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BD0E4" w14:textId="1F12150C" w:rsidR="00312FDE" w:rsidRPr="00581500" w:rsidRDefault="00312FDE" w:rsidP="0070034D">
      <w:pPr>
        <w:pStyle w:val="a3"/>
        <w:shd w:val="clear" w:color="auto" w:fill="FFFFFF" w:themeFill="background1"/>
        <w:spacing w:line="276" w:lineRule="auto"/>
        <w:jc w:val="center"/>
        <w:rPr>
          <w:rStyle w:val="contentpasted0"/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81500">
        <w:rPr>
          <w:rFonts w:asciiTheme="minorHAnsi" w:hAnsiTheme="minorHAnsi" w:cstheme="minorHAnsi"/>
          <w:b/>
          <w:bCs/>
          <w:noProof/>
          <w:color w:val="000000"/>
          <w:sz w:val="24"/>
          <w:szCs w:val="24"/>
          <w:bdr w:val="none" w:sz="0" w:space="0" w:color="auto" w:frame="1"/>
          <w:lang w:val="ru-RU"/>
        </w:rPr>
        <w:drawing>
          <wp:inline distT="0" distB="0" distL="0" distR="0" wp14:anchorId="13BE38BE" wp14:editId="46DFEFD9">
            <wp:extent cx="3717421" cy="1235963"/>
            <wp:effectExtent l="0" t="0" r="0" b="0"/>
            <wp:docPr id="409894645" name="Picture 1" descr="A picture containing graphics, art, darkness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94645" name="Picture 1" descr="A picture containing graphics, art, darkness, circ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2090" cy="124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90395" w14:textId="40D3B16C" w:rsidR="00312FDE" w:rsidRPr="00581500" w:rsidRDefault="001D76CB" w:rsidP="0070034D">
      <w:pPr>
        <w:pStyle w:val="a3"/>
        <w:shd w:val="clear" w:color="auto" w:fill="FFFFFF" w:themeFill="background1"/>
        <w:spacing w:line="276" w:lineRule="auto"/>
        <w:jc w:val="right"/>
        <w:rPr>
          <w:rStyle w:val="contentpasted0"/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b/>
          <w:bCs/>
          <w:color w:val="000000"/>
          <w:sz w:val="24"/>
          <w:szCs w:val="24"/>
          <w:bdr w:val="none" w:sz="0" w:space="0" w:color="auto" w:frame="1"/>
          <w:lang w:val="ru-RU"/>
        </w:rPr>
        <w:t>Пресс-релиз</w:t>
      </w:r>
    </w:p>
    <w:p w14:paraId="2D701B6C" w14:textId="77777777" w:rsidR="00312FDE" w:rsidRPr="00581500" w:rsidRDefault="00312FDE" w:rsidP="00645771">
      <w:pPr>
        <w:pStyle w:val="a3"/>
        <w:shd w:val="clear" w:color="auto" w:fill="FFFFFF" w:themeFill="background1"/>
        <w:spacing w:line="276" w:lineRule="auto"/>
        <w:jc w:val="center"/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</w:p>
    <w:p w14:paraId="090C0354" w14:textId="3E868BCE" w:rsidR="00645771" w:rsidRPr="00581500" w:rsidRDefault="009C0D5A" w:rsidP="00645771">
      <w:pPr>
        <w:pStyle w:val="a3"/>
        <w:shd w:val="clear" w:color="auto" w:fill="FFFFFF" w:themeFill="background1"/>
        <w:spacing w:line="276" w:lineRule="auto"/>
        <w:jc w:val="center"/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ООН запускает кампанию с призывом к активизации глобальных масштабных </w:t>
      </w:r>
      <w:r w:rsid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усилий</w:t>
      </w:r>
      <w:r w:rsidRP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 и </w:t>
      </w:r>
      <w:r w:rsidR="00E10AC7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конкретных </w:t>
      </w:r>
      <w:r w:rsidRP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действий по </w:t>
      </w:r>
      <w:r w:rsid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 xml:space="preserve">реализации </w:t>
      </w:r>
      <w:r w:rsidRPr="00581500">
        <w:rPr>
          <w:rStyle w:val="contentpasted0"/>
          <w:rFonts w:asciiTheme="minorHAnsi" w:hAnsiTheme="minorHAnsi" w:cstheme="minorHAnsi"/>
          <w:b/>
          <w:bCs/>
          <w:color w:val="000000"/>
          <w:sz w:val="28"/>
          <w:szCs w:val="28"/>
          <w:bdr w:val="none" w:sz="0" w:space="0" w:color="auto" w:frame="1"/>
          <w:lang w:val="ru-RU"/>
        </w:rPr>
        <w:t>целей в области устойчивого развития</w:t>
      </w:r>
    </w:p>
    <w:p w14:paraId="520027DA" w14:textId="77777777" w:rsidR="00645771" w:rsidRPr="00581500" w:rsidRDefault="00645771" w:rsidP="006A65ED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</w:pPr>
    </w:p>
    <w:p w14:paraId="0FC7105E" w14:textId="49FEF356" w:rsidR="002863E8" w:rsidRPr="00581500" w:rsidRDefault="00E10AC7" w:rsidP="0070034D">
      <w:pPr>
        <w:pStyle w:val="a3"/>
        <w:shd w:val="clear" w:color="auto" w:fill="FFFFFF" w:themeFill="background1"/>
        <w:spacing w:line="276" w:lineRule="auto"/>
        <w:jc w:val="center"/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</w:pPr>
      <w:r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О</w:t>
      </w:r>
      <w:r w:rsidR="00996991" w:rsidRPr="00581500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бщественн</w:t>
      </w:r>
      <w:r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ая</w:t>
      </w:r>
      <w:r w:rsidR="00996991" w:rsidRPr="00581500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 xml:space="preserve"> </w:t>
      </w:r>
      <w:r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м</w:t>
      </w:r>
      <w:r w:rsidRPr="00581500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обилизация</w:t>
      </w:r>
      <w:r w:rsidRPr="00581500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 xml:space="preserve"> </w:t>
      </w:r>
      <w:r w:rsidR="00996991" w:rsidRPr="00581500">
        <w:rPr>
          <w:rStyle w:val="contentpasted0"/>
          <w:rFonts w:asciiTheme="minorHAnsi" w:hAnsiTheme="minorHAnsi" w:cstheme="minorHAnsi"/>
          <w:b/>
          <w:bCs/>
          <w:color w:val="000000"/>
          <w:bdr w:val="none" w:sz="0" w:space="0" w:color="auto" w:frame="1"/>
          <w:lang w:val="ru-RU"/>
        </w:rPr>
        <w:t>осуществляется в преддверии важнейшего промежуточного Саммита, который пройдет в ООН в Нью-Йорке в сентябре</w:t>
      </w:r>
    </w:p>
    <w:p w14:paraId="3B15DB2A" w14:textId="281B14B3" w:rsidR="002863E8" w:rsidRPr="00581500" w:rsidRDefault="002863E8" w:rsidP="002863E8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31F5D24C" w14:textId="41ED85B3" w:rsidR="003576CB" w:rsidRPr="00581500" w:rsidRDefault="00996991" w:rsidP="00FE6B85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Нью-Йорк, 5 июля 2023 года.</w:t>
      </w:r>
      <w:r w:rsidR="00645771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Сегодня Организация Объединенных Наций начинает проведение информационно</w:t>
      </w:r>
      <w:r w:rsid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-пропагандистской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кампании в поддержку реализации </w:t>
      </w:r>
      <w:hyperlink r:id="rId8" w:history="1">
        <w:r w:rsidR="00F30227"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целей в об</w:t>
        </w:r>
        <w:r w:rsidR="00F30227"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л</w:t>
        </w:r>
        <w:r w:rsidR="00F30227"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асти устойчивого развития (ЦУР)</w:t>
        </w:r>
      </w:hyperlink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– 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«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дорожной карты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»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для людей и планеты, принятой мировыми лидерами в 2015 году. В преддверии важнейшего саммита ООН, который состоится в сентябре, кампания призвана настоятельн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о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призыв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ать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к осуществлению новых 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конкретных</w:t>
      </w:r>
      <w:r w:rsidR="00F3022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действий, </w:t>
      </w:r>
      <w:r w:rsidR="0000251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наглядно показать, что </w:t>
      </w:r>
      <w:r w:rsidR="009416D1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ЦУР</w:t>
      </w:r>
      <w:r w:rsidR="0000251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являются планом достижения устойчивого прогресса во всем мире, и привлечь внимание мировой общественности к этой общей повестке дня в интересах нашего общего будущего</w:t>
      </w:r>
      <w:r w:rsidR="004A2A29" w:rsidRPr="00581500">
        <w:rPr>
          <w:rFonts w:asciiTheme="minorHAnsi" w:hAnsiTheme="minorHAnsi" w:cstheme="minorHAnsi"/>
          <w:lang w:val="ru-RU"/>
        </w:rPr>
        <w:t xml:space="preserve">. </w:t>
      </w:r>
    </w:p>
    <w:p w14:paraId="49EE1F5E" w14:textId="77777777" w:rsidR="003576CB" w:rsidRPr="00581500" w:rsidRDefault="003576CB" w:rsidP="002863E8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6B53AF16" w14:textId="5842750F" w:rsidR="00312FDE" w:rsidRPr="00581500" w:rsidRDefault="00872625" w:rsidP="00D11433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На полпути к намеченному на 2030 год 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конечному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сроку выполнение обязательств по ЦУР находится под угрозой. Впервые за последние десятилетия прогресс в сфере развития повернут вспять вследствие совокупного воздействия климатических бедствий, конфликтов, экономического спада и затяжных последствий пандемии COVID-1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9</w:t>
      </w:r>
      <w:r w:rsidR="00F438B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7BEF28E0" w14:textId="77777777" w:rsidR="00312FDE" w:rsidRPr="00581500" w:rsidRDefault="00312FDE" w:rsidP="00D11433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40E54CF3" w14:textId="32BCCC66" w:rsidR="002863E8" w:rsidRPr="00581500" w:rsidRDefault="00986447" w:rsidP="005F0F30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В рамках Саммита по ЦУР 2023 года 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проводимого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с 18 по 19 сентября мировые лидеры соберутся в штаб-квартире Организации Объединенных Наций в Нью-Йорке, для того чтобы вновь подтвердить свои коллективные обязательства по достижению 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ц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елей и обещание никого не забыть. Этот саммит станет решающим моментом для 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возможности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в безотлагательном порядке вернуть мир на правильный путь к достижению ЦУР</w:t>
      </w:r>
      <w:r w:rsidR="005F0F3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2B5ACB9E" w14:textId="77777777" w:rsidR="00E64AC4" w:rsidRPr="00581500" w:rsidRDefault="00E64AC4" w:rsidP="002863E8">
      <w:pPr>
        <w:pStyle w:val="a3"/>
        <w:shd w:val="clear" w:color="auto" w:fill="FFFFFF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16AC83A6" w14:textId="44C16985" w:rsidR="00BE15AD" w:rsidRPr="00581500" w:rsidRDefault="007D6890" w:rsidP="00BE15AD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Смысл</w:t>
      </w:r>
      <w:r w:rsidR="004A69AB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этой кампании ООН, которая начинается сегодня 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широкомасштабными цифровыми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мероприятиями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на платформах и в странах во всем мире, заключается в активиз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ации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обсуждени</w:t>
      </w:r>
      <w:r w:rsidR="009A76DC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я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ц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елей</w:t>
      </w:r>
      <w:r w:rsidR="00D71408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0487B41C" w14:textId="77777777" w:rsidR="00792AE8" w:rsidRPr="00581500" w:rsidRDefault="00792AE8" w:rsidP="00BE15AD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38218E5F" w14:textId="59CD689F" w:rsidR="009B79E7" w:rsidRPr="00581500" w:rsidRDefault="009A76DC" w:rsidP="001D744D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lastRenderedPageBreak/>
        <w:t>«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Мы хотим привлечь всех к деятельности по реализации ЦУР</w:t>
      </w:r>
      <w:r w:rsidR="00F91CB8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, 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– говорит Нанетт Браун, директор по кампаниям Департамента глобальных коммуникаций ООН</w:t>
      </w:r>
      <w:r w:rsidR="00E831D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. </w:t>
      </w:r>
      <w:r w:rsidR="003C7495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– 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Мы надеемся, что </w:t>
      </w: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как 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и лица принимающие решения, </w:t>
      </w: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так 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и </w:t>
      </w: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все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граждане</w:t>
      </w:r>
      <w:r w:rsidR="004A0D4D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,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вдохновятся идеей присоединиться к обсуждению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,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с большей решимостью и энтузиазмом 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вн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есут</w:t>
      </w:r>
      <w:r w:rsidR="00B55C82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свой вклад в достижение целей</w:t>
      </w:r>
      <w:r w:rsidR="00C705FA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  <w:r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»</w:t>
      </w:r>
    </w:p>
    <w:p w14:paraId="43470BA9" w14:textId="77777777" w:rsidR="009B79E7" w:rsidRPr="00581500" w:rsidRDefault="009B79E7" w:rsidP="009B79E7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2E851D17" w14:textId="4484DCD9" w:rsidR="00320D20" w:rsidRPr="00581500" w:rsidRDefault="00B55C82" w:rsidP="00320D20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В рамках кампании 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для распространения </w:t>
      </w:r>
      <w:r w:rsid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информации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в целях 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ускорения прогресса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, повышения осведомленности и мобилизации дополнительных усилий по достижению ЦУР используется новая динамичная </w:t>
      </w:r>
      <w:r w:rsidR="008177E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система</w:t>
      </w:r>
      <w:r w:rsidR="008177E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визуал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изации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, основанная на </w:t>
      </w:r>
      <w:r w:rsidR="009565E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логотипе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ЦУР в виде разноцветного </w:t>
      </w:r>
      <w:r w:rsidR="009565E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круга</w:t>
      </w:r>
      <w:r w:rsidR="00622BCF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7BF0548C" w14:textId="77777777" w:rsidR="00320D20" w:rsidRPr="00581500" w:rsidRDefault="00320D20" w:rsidP="00320D20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126F73BC" w14:textId="40F271BE" w:rsidR="001C2F0D" w:rsidRPr="00581500" w:rsidRDefault="00EF0FF7" w:rsidP="00320D20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Одним из основных компонентов кампании является призыв к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о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8177E7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всем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гражданам принимать меры по реализации ЦУР в рамках инициативы ООН </w:t>
      </w:r>
      <w:hyperlink r:id="rId9" w:history="1">
        <w:r w:rsidR="008177E7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«</w:t>
        </w:r>
        <w:r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Действуйте сейчас</w:t>
        </w:r>
        <w:r w:rsidR="008177E7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»</w:t>
        </w:r>
      </w:hyperlink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, касающейся всех 17 </w:t>
      </w:r>
      <w:r w:rsidR="000D6EB6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ц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елей</w:t>
      </w:r>
      <w:r w:rsidR="00631BE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.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Пользование общественным транспортом, сбор средств для школ, выступление в защиту равенства – вот примеры тех шагов, предлагаемых на платформе, которые может предпринять любой человек для ускорения прогресса в достижении ЦУР и улучшения условий жизни на более здоровой планете для всех</w:t>
      </w:r>
      <w:r w:rsidR="00631BE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190725C9" w14:textId="77777777" w:rsidR="001C2F0D" w:rsidRPr="00581500" w:rsidRDefault="001C2F0D" w:rsidP="009B79E7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103EB061" w14:textId="43C41CD5" w:rsidR="004A2AC7" w:rsidRPr="00581500" w:rsidRDefault="00BE3051" w:rsidP="009B79E7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Специально отобранная группа известных лидеров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мнений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из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индустрии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развлечений, спорта и других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сфер –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hyperlink r:id="rId10" w:history="1">
        <w:r w:rsidR="008177E7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«</w:t>
        </w:r>
        <w:r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Круг сторонников</w:t>
        </w:r>
        <w:r w:rsidR="008177E7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»</w:t>
        </w:r>
      </w:hyperlink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–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будет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привле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кать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свои сообщества в социальных сетях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, насчитывающие в общей сложности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более 80 миллионов человек 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из разных частей </w:t>
      </w: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мир</w:t>
      </w:r>
      <w:r w:rsidR="0058150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а, к принятию индивидуальных мер по реализации ЦУР и убеждать директивные органы в настоятельной необходимости действовать уже сейчас</w:t>
      </w:r>
      <w:r w:rsidR="004A2AC7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.</w:t>
      </w:r>
    </w:p>
    <w:p w14:paraId="5ED04D10" w14:textId="77777777" w:rsidR="00645771" w:rsidRPr="00581500" w:rsidRDefault="00645771" w:rsidP="009B79E7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</w:p>
    <w:p w14:paraId="4C152125" w14:textId="58B70271" w:rsidR="002863E8" w:rsidRPr="00581500" w:rsidRDefault="00581500" w:rsidP="008B5C15">
      <w:pPr>
        <w:pStyle w:val="a3"/>
        <w:shd w:val="clear" w:color="auto" w:fill="FFFFFF" w:themeFill="background1"/>
        <w:spacing w:line="276" w:lineRule="auto"/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</w:pPr>
      <w:r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>Более подробная информация о Саммите по ЦУР размещена по адресу</w:t>
      </w:r>
      <w:r w:rsidR="005F0F30" w:rsidRPr="00581500">
        <w:rPr>
          <w:rStyle w:val="contentpasted0"/>
          <w:rFonts w:asciiTheme="minorHAnsi" w:hAnsiTheme="minorHAnsi" w:cstheme="minorHAnsi"/>
          <w:color w:val="000000"/>
          <w:bdr w:val="none" w:sz="0" w:space="0" w:color="auto" w:frame="1"/>
          <w:lang w:val="ru-RU"/>
        </w:rPr>
        <w:t xml:space="preserve">: </w:t>
      </w:r>
      <w:hyperlink r:id="rId11" w:history="1">
        <w:r w:rsidR="00783DC3" w:rsidRPr="00581500">
          <w:rPr>
            <w:rStyle w:val="a4"/>
            <w:rFonts w:asciiTheme="minorHAnsi" w:hAnsiTheme="minorHAnsi" w:cstheme="minorHAnsi"/>
            <w:bdr w:val="none" w:sz="0" w:space="0" w:color="auto" w:frame="1"/>
            <w:lang w:val="ru-RU"/>
          </w:rPr>
          <w:t>https://www.un.org/en/conferences/SDGSummit2023</w:t>
        </w:r>
      </w:hyperlink>
    </w:p>
    <w:p w14:paraId="0DA407E0" w14:textId="79DBEE5D" w:rsidR="00410C77" w:rsidRPr="00581500" w:rsidRDefault="00581500" w:rsidP="00410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ru-RU"/>
        </w:rPr>
      </w:pPr>
      <w:r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Хэштег</w:t>
      </w:r>
      <w:r w:rsidR="00410C77"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: #GlobalGoals</w:t>
      </w:r>
      <w:r w:rsidR="00410C77" w:rsidRPr="00581500">
        <w:rPr>
          <w:rStyle w:val="eop"/>
          <w:rFonts w:asciiTheme="minorHAnsi" w:hAnsiTheme="minorHAnsi" w:cstheme="minorHAnsi"/>
          <w:sz w:val="22"/>
          <w:szCs w:val="22"/>
          <w:lang w:val="ru-RU"/>
        </w:rPr>
        <w:t> </w:t>
      </w:r>
    </w:p>
    <w:p w14:paraId="68CED5EB" w14:textId="77777777" w:rsidR="00410C77" w:rsidRPr="00581500" w:rsidRDefault="00410C77" w:rsidP="00410C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581500">
        <w:rPr>
          <w:rStyle w:val="eop"/>
          <w:rFonts w:asciiTheme="minorHAnsi" w:hAnsiTheme="minorHAnsi" w:cstheme="minorHAnsi"/>
          <w:sz w:val="22"/>
          <w:szCs w:val="22"/>
          <w:lang w:val="ru-RU"/>
        </w:rPr>
        <w:t> </w:t>
      </w:r>
    </w:p>
    <w:p w14:paraId="61F18564" w14:textId="2157724B" w:rsidR="00410C77" w:rsidRPr="00581500" w:rsidRDefault="00581500" w:rsidP="00410C7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2"/>
          <w:szCs w:val="22"/>
          <w:lang w:val="ru-RU"/>
        </w:rPr>
      </w:pPr>
      <w:r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Контакт для СМИ</w:t>
      </w:r>
      <w:r w:rsidR="00410C77"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: </w:t>
      </w:r>
      <w:r w:rsidR="00410C77" w:rsidRPr="00581500">
        <w:rPr>
          <w:rStyle w:val="eop"/>
          <w:rFonts w:asciiTheme="minorHAnsi" w:hAnsiTheme="minorHAnsi" w:cstheme="minorHAnsi"/>
          <w:sz w:val="22"/>
          <w:szCs w:val="22"/>
          <w:lang w:val="ru-RU"/>
        </w:rPr>
        <w:t> </w:t>
      </w:r>
    </w:p>
    <w:p w14:paraId="0997322F" w14:textId="659934CD" w:rsidR="00410C77" w:rsidRPr="00581500" w:rsidRDefault="00581500" w:rsidP="00410C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ru-RU"/>
        </w:rPr>
      </w:pPr>
      <w:r w:rsidRPr="0058150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ru-RU"/>
        </w:rPr>
        <w:t>Александра Дель Кастелло</w:t>
      </w:r>
      <w:r w:rsidR="00792AE8" w:rsidRPr="0058150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ru-RU"/>
        </w:rPr>
        <w:t>,</w:t>
      </w:r>
      <w:r w:rsidR="00410C77" w:rsidRPr="00581500">
        <w:rPr>
          <w:rStyle w:val="normaltextrun"/>
          <w:rFonts w:asciiTheme="minorHAnsi" w:hAnsiTheme="minorHAnsi" w:cstheme="minorHAnsi"/>
          <w:b/>
          <w:bCs/>
          <w:sz w:val="22"/>
          <w:szCs w:val="22"/>
          <w:lang w:val="ru-RU"/>
        </w:rPr>
        <w:t xml:space="preserve"> </w:t>
      </w:r>
      <w:r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>Департамент глобальных коммуникаций ООН</w:t>
      </w:r>
      <w:r w:rsidR="00410C77" w:rsidRPr="00581500">
        <w:rPr>
          <w:rStyle w:val="normaltextrun"/>
          <w:rFonts w:asciiTheme="minorHAnsi" w:hAnsiTheme="minorHAnsi" w:cstheme="minorHAnsi"/>
          <w:sz w:val="22"/>
          <w:szCs w:val="22"/>
          <w:lang w:val="ru-RU"/>
        </w:rPr>
        <w:t xml:space="preserve">, </w:t>
      </w:r>
      <w:r w:rsidR="00410C77" w:rsidRPr="00581500">
        <w:rPr>
          <w:rFonts w:asciiTheme="minorHAnsi" w:hAnsiTheme="minorHAnsi" w:cstheme="minorHAnsi"/>
          <w:sz w:val="22"/>
          <w:szCs w:val="22"/>
          <w:lang w:val="ru-RU"/>
        </w:rPr>
        <w:t>alexandra.delcastello@un.org</w:t>
      </w:r>
    </w:p>
    <w:p w14:paraId="4F2C0637" w14:textId="422FC075" w:rsidR="00D47F8D" w:rsidRPr="00581500" w:rsidRDefault="00D47F8D" w:rsidP="00410C77">
      <w:pPr>
        <w:rPr>
          <w:rFonts w:cstheme="minorHAnsi"/>
          <w:lang w:val="ru-RU"/>
        </w:rPr>
      </w:pPr>
    </w:p>
    <w:sectPr w:rsidR="00D47F8D" w:rsidRPr="00581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A267F8" w14:textId="77777777" w:rsidR="00D045D4" w:rsidRDefault="00D045D4" w:rsidP="00F438BF">
      <w:pPr>
        <w:spacing w:after="0" w:line="240" w:lineRule="auto"/>
      </w:pPr>
      <w:r>
        <w:separator/>
      </w:r>
    </w:p>
  </w:endnote>
  <w:endnote w:type="continuationSeparator" w:id="0">
    <w:p w14:paraId="0B2FA0E4" w14:textId="77777777" w:rsidR="00D045D4" w:rsidRDefault="00D045D4" w:rsidP="00F43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7A593" w14:textId="77777777" w:rsidR="00D045D4" w:rsidRDefault="00D045D4" w:rsidP="00F438BF">
      <w:pPr>
        <w:spacing w:after="0" w:line="240" w:lineRule="auto"/>
      </w:pPr>
      <w:r>
        <w:separator/>
      </w:r>
    </w:p>
  </w:footnote>
  <w:footnote w:type="continuationSeparator" w:id="0">
    <w:p w14:paraId="3BD16412" w14:textId="77777777" w:rsidR="00D045D4" w:rsidRDefault="00D045D4" w:rsidP="00F43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88082D"/>
    <w:multiLevelType w:val="hybridMultilevel"/>
    <w:tmpl w:val="8BAE1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E8"/>
    <w:rsid w:val="00002517"/>
    <w:rsid w:val="00005E3B"/>
    <w:rsid w:val="0003007A"/>
    <w:rsid w:val="000510AC"/>
    <w:rsid w:val="0009474C"/>
    <w:rsid w:val="00095638"/>
    <w:rsid w:val="000D6EB6"/>
    <w:rsid w:val="000E0BF0"/>
    <w:rsid w:val="00174540"/>
    <w:rsid w:val="001C2634"/>
    <w:rsid w:val="001C2F0D"/>
    <w:rsid w:val="001D744D"/>
    <w:rsid w:val="001D76CB"/>
    <w:rsid w:val="00215C19"/>
    <w:rsid w:val="00264556"/>
    <w:rsid w:val="002863E8"/>
    <w:rsid w:val="002A0138"/>
    <w:rsid w:val="00312FDE"/>
    <w:rsid w:val="003167FB"/>
    <w:rsid w:val="003209E6"/>
    <w:rsid w:val="00320D20"/>
    <w:rsid w:val="00333948"/>
    <w:rsid w:val="003576CB"/>
    <w:rsid w:val="003A64E6"/>
    <w:rsid w:val="003C7495"/>
    <w:rsid w:val="004054D6"/>
    <w:rsid w:val="00410C77"/>
    <w:rsid w:val="0041101E"/>
    <w:rsid w:val="004208AC"/>
    <w:rsid w:val="004A0D4D"/>
    <w:rsid w:val="004A2A29"/>
    <w:rsid w:val="004A2AC7"/>
    <w:rsid w:val="004A69AB"/>
    <w:rsid w:val="004F1E8D"/>
    <w:rsid w:val="00502991"/>
    <w:rsid w:val="00503578"/>
    <w:rsid w:val="00530E24"/>
    <w:rsid w:val="00581500"/>
    <w:rsid w:val="005C3043"/>
    <w:rsid w:val="005E6EA4"/>
    <w:rsid w:val="005F0F30"/>
    <w:rsid w:val="00622BCF"/>
    <w:rsid w:val="00631BE0"/>
    <w:rsid w:val="00645771"/>
    <w:rsid w:val="00681EEA"/>
    <w:rsid w:val="006A65ED"/>
    <w:rsid w:val="006B4807"/>
    <w:rsid w:val="006C694B"/>
    <w:rsid w:val="006C6A0E"/>
    <w:rsid w:val="006F0925"/>
    <w:rsid w:val="0070034D"/>
    <w:rsid w:val="00700918"/>
    <w:rsid w:val="0073034E"/>
    <w:rsid w:val="00783DC3"/>
    <w:rsid w:val="00792AE8"/>
    <w:rsid w:val="00797B75"/>
    <w:rsid w:val="007D6890"/>
    <w:rsid w:val="007E0A46"/>
    <w:rsid w:val="0080092F"/>
    <w:rsid w:val="008177E7"/>
    <w:rsid w:val="00820EC4"/>
    <w:rsid w:val="00840A30"/>
    <w:rsid w:val="00872625"/>
    <w:rsid w:val="008B5C15"/>
    <w:rsid w:val="0091634F"/>
    <w:rsid w:val="00917044"/>
    <w:rsid w:val="009416D1"/>
    <w:rsid w:val="009565E0"/>
    <w:rsid w:val="0098294D"/>
    <w:rsid w:val="009839D2"/>
    <w:rsid w:val="00986447"/>
    <w:rsid w:val="00996991"/>
    <w:rsid w:val="009A76DC"/>
    <w:rsid w:val="009B79E7"/>
    <w:rsid w:val="009C0D5A"/>
    <w:rsid w:val="00A419F6"/>
    <w:rsid w:val="00AF0D21"/>
    <w:rsid w:val="00AF5C17"/>
    <w:rsid w:val="00B2095C"/>
    <w:rsid w:val="00B55C82"/>
    <w:rsid w:val="00B6327C"/>
    <w:rsid w:val="00BB55D4"/>
    <w:rsid w:val="00BC54F3"/>
    <w:rsid w:val="00BE15AD"/>
    <w:rsid w:val="00BE3051"/>
    <w:rsid w:val="00C15BA2"/>
    <w:rsid w:val="00C55C27"/>
    <w:rsid w:val="00C705FA"/>
    <w:rsid w:val="00C958B2"/>
    <w:rsid w:val="00D045D4"/>
    <w:rsid w:val="00D11433"/>
    <w:rsid w:val="00D31C17"/>
    <w:rsid w:val="00D47F8D"/>
    <w:rsid w:val="00D52478"/>
    <w:rsid w:val="00D71408"/>
    <w:rsid w:val="00D83715"/>
    <w:rsid w:val="00DA1C61"/>
    <w:rsid w:val="00DD7CCA"/>
    <w:rsid w:val="00DF0F27"/>
    <w:rsid w:val="00E0193C"/>
    <w:rsid w:val="00E03AB1"/>
    <w:rsid w:val="00E07DBA"/>
    <w:rsid w:val="00E10AC7"/>
    <w:rsid w:val="00E11498"/>
    <w:rsid w:val="00E27BE9"/>
    <w:rsid w:val="00E64AC4"/>
    <w:rsid w:val="00E831DF"/>
    <w:rsid w:val="00EC38D0"/>
    <w:rsid w:val="00EC597D"/>
    <w:rsid w:val="00EF0FF7"/>
    <w:rsid w:val="00F30227"/>
    <w:rsid w:val="00F415DF"/>
    <w:rsid w:val="00F438BF"/>
    <w:rsid w:val="00F549D9"/>
    <w:rsid w:val="00F7005D"/>
    <w:rsid w:val="00F91CB8"/>
    <w:rsid w:val="00FC2763"/>
    <w:rsid w:val="00FE0AE9"/>
    <w:rsid w:val="00FE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D1156"/>
  <w15:chartTrackingRefBased/>
  <w15:docId w15:val="{5C704CC3-E286-425A-810C-A5DB8FA88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63E8"/>
    <w:pPr>
      <w:spacing w:after="0" w:line="240" w:lineRule="auto"/>
    </w:pPr>
    <w:rPr>
      <w:rFonts w:ascii="Calibri" w:hAnsi="Calibri" w:cs="Calibri"/>
    </w:rPr>
  </w:style>
  <w:style w:type="character" w:customStyle="1" w:styleId="contentpasted0">
    <w:name w:val="contentpasted0"/>
    <w:basedOn w:val="a0"/>
    <w:rsid w:val="002863E8"/>
  </w:style>
  <w:style w:type="character" w:customStyle="1" w:styleId="xxcontentpasted0">
    <w:name w:val="x_xcontentpasted0"/>
    <w:basedOn w:val="a0"/>
    <w:rsid w:val="004A2AC7"/>
  </w:style>
  <w:style w:type="character" w:styleId="a4">
    <w:name w:val="Hyperlink"/>
    <w:basedOn w:val="a0"/>
    <w:uiPriority w:val="99"/>
    <w:unhideWhenUsed/>
    <w:rsid w:val="00681EE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81EEA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81EEA"/>
    <w:rPr>
      <w:color w:val="954F72" w:themeColor="followedHyperlink"/>
      <w:u w:val="single"/>
    </w:rPr>
  </w:style>
  <w:style w:type="paragraph" w:styleId="a7">
    <w:name w:val="Revision"/>
    <w:hidden/>
    <w:uiPriority w:val="99"/>
    <w:semiHidden/>
    <w:rsid w:val="00645771"/>
    <w:pPr>
      <w:spacing w:after="0" w:line="240" w:lineRule="auto"/>
    </w:pPr>
  </w:style>
  <w:style w:type="character" w:customStyle="1" w:styleId="normaltextrun">
    <w:name w:val="normaltextrun"/>
    <w:basedOn w:val="a0"/>
    <w:rsid w:val="00410C77"/>
  </w:style>
  <w:style w:type="paragraph" w:customStyle="1" w:styleId="paragraph">
    <w:name w:val="paragraph"/>
    <w:basedOn w:val="a"/>
    <w:rsid w:val="0041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a0"/>
    <w:rsid w:val="00410C77"/>
  </w:style>
  <w:style w:type="paragraph" w:styleId="a8">
    <w:name w:val="header"/>
    <w:basedOn w:val="a"/>
    <w:link w:val="a9"/>
    <w:uiPriority w:val="99"/>
    <w:unhideWhenUsed/>
    <w:rsid w:val="00F4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438BF"/>
  </w:style>
  <w:style w:type="paragraph" w:styleId="aa">
    <w:name w:val="footer"/>
    <w:basedOn w:val="a"/>
    <w:link w:val="ab"/>
    <w:uiPriority w:val="99"/>
    <w:unhideWhenUsed/>
    <w:rsid w:val="00F438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sustainabledevelopment/development-agend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.org/en/conferences/SDGSummit202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n.org/sustainabledevelopment/sdg-circle-of-supporte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.org/actn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566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Nanette Braun</dc:creator>
  <cp:keywords/>
  <dc:description/>
  <cp:lastModifiedBy>Igor</cp:lastModifiedBy>
  <cp:revision>10</cp:revision>
  <dcterms:created xsi:type="dcterms:W3CDTF">2023-07-06T10:44:00Z</dcterms:created>
  <dcterms:modified xsi:type="dcterms:W3CDTF">2023-07-06T20:41:00Z</dcterms:modified>
</cp:coreProperties>
</file>