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12DEB" w14:textId="7496B3DB" w:rsidR="006C1376" w:rsidRDefault="000D146B">
      <w:r w:rsidRPr="00222DF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D53ED5" wp14:editId="7D746013">
            <wp:simplePos x="0" y="0"/>
            <wp:positionH relativeFrom="margin">
              <wp:posOffset>506895</wp:posOffset>
            </wp:positionH>
            <wp:positionV relativeFrom="paragraph">
              <wp:posOffset>3810</wp:posOffset>
            </wp:positionV>
            <wp:extent cx="5029200" cy="1294496"/>
            <wp:effectExtent l="0" t="0" r="0" b="1270"/>
            <wp:wrapNone/>
            <wp:docPr id="2" name="Picture 2" descr="Sunburst 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unburst char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294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EDB9B" w14:textId="21BBBDAD" w:rsidR="000D146B" w:rsidRPr="000D146B" w:rsidRDefault="000D146B" w:rsidP="000D146B"/>
    <w:p w14:paraId="3A684CB2" w14:textId="4E532101" w:rsidR="000D146B" w:rsidRPr="000D146B" w:rsidRDefault="000D146B" w:rsidP="000D146B"/>
    <w:p w14:paraId="6626031F" w14:textId="5B529B58" w:rsidR="000D146B" w:rsidRPr="000D146B" w:rsidRDefault="000D146B" w:rsidP="000D146B"/>
    <w:p w14:paraId="0B1E6C11" w14:textId="29248DA3" w:rsidR="000D146B" w:rsidRPr="000D146B" w:rsidRDefault="000D146B" w:rsidP="000D146B"/>
    <w:p w14:paraId="7A5A684C" w14:textId="796033C0" w:rsidR="000D146B" w:rsidRPr="000D146B" w:rsidRDefault="000D146B" w:rsidP="000D146B"/>
    <w:p w14:paraId="7AAE4E99" w14:textId="0C0A3B8C" w:rsidR="000D146B" w:rsidRPr="000D146B" w:rsidRDefault="000D146B" w:rsidP="000D146B"/>
    <w:p w14:paraId="42023D26" w14:textId="77777777" w:rsidR="005E6510" w:rsidRPr="00376E5A" w:rsidRDefault="005E6510" w:rsidP="005E6510">
      <w:pPr>
        <w:jc w:val="center"/>
        <w:rPr>
          <w:b/>
          <w:bCs/>
          <w:color w:val="FFC000"/>
          <w:sz w:val="52"/>
          <w:szCs w:val="52"/>
          <w:lang w:val="en-GB"/>
        </w:rPr>
      </w:pPr>
      <w:r w:rsidRPr="00376E5A">
        <w:rPr>
          <w:b/>
          <w:bCs/>
          <w:color w:val="FFC000"/>
          <w:sz w:val="52"/>
          <w:szCs w:val="52"/>
          <w:lang w:val="en-GB"/>
        </w:rPr>
        <w:t xml:space="preserve">MINISTERIAL THEMATIC FORUMS </w:t>
      </w:r>
    </w:p>
    <w:p w14:paraId="025772F6" w14:textId="77777777" w:rsidR="005E6510" w:rsidRDefault="005E6510" w:rsidP="005E6510">
      <w:pPr>
        <w:rPr>
          <w:b/>
          <w:bCs/>
          <w:lang w:val="en-GB"/>
        </w:rPr>
      </w:pPr>
    </w:p>
    <w:p w14:paraId="1706B55E" w14:textId="26673504" w:rsidR="005E6510" w:rsidRPr="005E6510" w:rsidRDefault="005E6510" w:rsidP="005E6510">
      <w:pPr>
        <w:rPr>
          <w:b/>
          <w:bCs/>
          <w:sz w:val="44"/>
          <w:szCs w:val="44"/>
          <w:lang w:val="en-GB"/>
        </w:rPr>
      </w:pPr>
      <w:r w:rsidRPr="005E6510">
        <w:rPr>
          <w:b/>
          <w:bCs/>
          <w:sz w:val="44"/>
          <w:szCs w:val="44"/>
          <w:lang w:val="en-GB"/>
        </w:rPr>
        <w:t>Side Event:</w:t>
      </w:r>
    </w:p>
    <w:p w14:paraId="6E5DF914" w14:textId="27DE81F4" w:rsidR="001E2A89" w:rsidRPr="001E2A89" w:rsidRDefault="00A94595" w:rsidP="005E6510">
      <w:pPr>
        <w:rPr>
          <w:b/>
          <w:bCs/>
          <w:sz w:val="44"/>
          <w:szCs w:val="44"/>
          <w:lang w:val="en-GB"/>
        </w:rPr>
      </w:pPr>
      <w:r w:rsidRPr="00A94595">
        <w:rPr>
          <w:b/>
          <w:bCs/>
          <w:sz w:val="44"/>
          <w:szCs w:val="44"/>
          <w:lang w:val="en-GB"/>
        </w:rPr>
        <w:t>Israel’s Energy Innovations</w:t>
      </w:r>
    </w:p>
    <w:p w14:paraId="4F880402" w14:textId="72E45616" w:rsidR="005E6510" w:rsidRDefault="00A94595" w:rsidP="005E6510">
      <w:pPr>
        <w:pStyle w:val="ListNumber"/>
        <w:numPr>
          <w:ilvl w:val="0"/>
          <w:numId w:val="0"/>
        </w:numPr>
        <w:spacing w:after="0"/>
        <w:rPr>
          <w:i/>
          <w:lang w:val="en-GB"/>
        </w:rPr>
      </w:pPr>
      <w:r w:rsidRPr="00A94595">
        <w:rPr>
          <w:i/>
          <w:lang w:val="en-GB"/>
        </w:rPr>
        <w:t>Organized by the Permanent Mission of Israel to the UN</w:t>
      </w:r>
    </w:p>
    <w:p w14:paraId="374F8A3D" w14:textId="3B0D6F34" w:rsidR="005E6510" w:rsidRPr="00A94595" w:rsidRDefault="00A94595" w:rsidP="005E6510">
      <w:pPr>
        <w:pStyle w:val="ListNumber"/>
        <w:numPr>
          <w:ilvl w:val="0"/>
          <w:numId w:val="0"/>
        </w:numPr>
        <w:spacing w:after="0"/>
        <w:rPr>
          <w:rFonts w:eastAsia="Times New Roman" w:cstheme="minorBidi"/>
          <w:bCs/>
          <w:color w:val="000000" w:themeColor="text1"/>
          <w:lang w:val="en-GB"/>
        </w:rPr>
      </w:pPr>
      <w:r w:rsidRPr="00A94595">
        <w:rPr>
          <w:rFonts w:eastAsiaTheme="majorEastAsia"/>
          <w:color w:val="000000" w:themeColor="text1"/>
          <w:lang w:val="en-GB" w:eastAsia="zh-CN"/>
        </w:rPr>
        <w:t>14.00 - 15.15</w:t>
      </w:r>
      <w:r w:rsidRPr="00A94595">
        <w:rPr>
          <w:rFonts w:eastAsiaTheme="majorEastAsia"/>
          <w:color w:val="000000" w:themeColor="text1"/>
          <w:lang w:val="en-GB" w:eastAsia="zh-CN"/>
        </w:rPr>
        <w:t xml:space="preserve"> </w:t>
      </w:r>
      <w:r w:rsidR="00640B9F" w:rsidRPr="00A94595">
        <w:rPr>
          <w:rFonts w:eastAsiaTheme="majorEastAsia"/>
          <w:color w:val="000000" w:themeColor="text1"/>
          <w:lang w:val="en-GB" w:eastAsia="zh-CN"/>
        </w:rPr>
        <w:t>Tuesday</w:t>
      </w:r>
      <w:r w:rsidR="005E6510" w:rsidRPr="00A94595">
        <w:rPr>
          <w:rFonts w:eastAsiaTheme="majorEastAsia"/>
          <w:color w:val="000000" w:themeColor="text1"/>
          <w:lang w:val="en-GB" w:eastAsia="zh-CN"/>
        </w:rPr>
        <w:t xml:space="preserve"> 2</w:t>
      </w:r>
      <w:r w:rsidR="00640B9F" w:rsidRPr="00A94595">
        <w:rPr>
          <w:rFonts w:eastAsiaTheme="majorEastAsia"/>
          <w:color w:val="000000" w:themeColor="text1"/>
          <w:lang w:val="en-GB" w:eastAsia="zh-CN"/>
        </w:rPr>
        <w:t>2</w:t>
      </w:r>
      <w:r w:rsidR="005E6510" w:rsidRPr="00A94595">
        <w:rPr>
          <w:rFonts w:eastAsiaTheme="majorEastAsia"/>
          <w:color w:val="000000" w:themeColor="text1"/>
          <w:lang w:val="en-GB" w:eastAsia="zh-CN"/>
        </w:rPr>
        <w:t xml:space="preserve"> June</w:t>
      </w:r>
      <w:r w:rsidR="005E6510" w:rsidRPr="00A94595">
        <w:rPr>
          <w:rFonts w:eastAsiaTheme="majorEastAsia"/>
          <w:color w:val="000000" w:themeColor="text1"/>
          <w:lang w:val="en-GB"/>
        </w:rPr>
        <w:t xml:space="preserve"> </w:t>
      </w:r>
    </w:p>
    <w:p w14:paraId="4E7B9B0E" w14:textId="77777777" w:rsidR="005E6510" w:rsidRDefault="005E6510" w:rsidP="005E6510">
      <w:pPr>
        <w:pStyle w:val="ListParagraph"/>
        <w:spacing w:after="0"/>
        <w:ind w:left="0"/>
        <w:rPr>
          <w:iCs/>
          <w:lang w:val="en-GB"/>
        </w:rPr>
      </w:pPr>
    </w:p>
    <w:p w14:paraId="62E3E42A" w14:textId="77777777" w:rsidR="00A94595" w:rsidRPr="00A94595" w:rsidRDefault="00A94595" w:rsidP="00A94595">
      <w:pPr>
        <w:pStyle w:val="ListNumber"/>
        <w:numPr>
          <w:ilvl w:val="0"/>
          <w:numId w:val="0"/>
        </w:numPr>
        <w:rPr>
          <w:rFonts w:eastAsia="SimSun" w:cstheme="minorBidi"/>
          <w:b w:val="0"/>
          <w:iCs/>
          <w:sz w:val="22"/>
          <w:szCs w:val="22"/>
          <w:lang w:val="en-GB"/>
        </w:rPr>
      </w:pPr>
      <w:r w:rsidRPr="00A94595">
        <w:rPr>
          <w:rFonts w:eastAsia="SimSun" w:cstheme="minorBidi"/>
          <w:b w:val="0"/>
          <w:iCs/>
          <w:sz w:val="22"/>
          <w:szCs w:val="22"/>
          <w:lang w:val="en-GB"/>
        </w:rPr>
        <w:t xml:space="preserve">The State of Israel is known as the “Start-Up Nation” as it advances innovation, </w:t>
      </w:r>
      <w:proofErr w:type="gramStart"/>
      <w:r w:rsidRPr="00A94595">
        <w:rPr>
          <w:rFonts w:eastAsia="SimSun" w:cstheme="minorBidi"/>
          <w:b w:val="0"/>
          <w:iCs/>
          <w:sz w:val="22"/>
          <w:szCs w:val="22"/>
          <w:lang w:val="en-GB"/>
        </w:rPr>
        <w:t>science</w:t>
      </w:r>
      <w:proofErr w:type="gramEnd"/>
      <w:r w:rsidRPr="00A94595">
        <w:rPr>
          <w:rFonts w:eastAsia="SimSun" w:cstheme="minorBidi"/>
          <w:b w:val="0"/>
          <w:iCs/>
          <w:sz w:val="22"/>
          <w:szCs w:val="22"/>
          <w:lang w:val="en-GB"/>
        </w:rPr>
        <w:t xml:space="preserve"> and technology in all fields. Therefore, the Ministry sees high value in encouraging and investing in technological initiatives, </w:t>
      </w:r>
      <w:proofErr w:type="gramStart"/>
      <w:r w:rsidRPr="00A94595">
        <w:rPr>
          <w:rFonts w:eastAsia="SimSun" w:cstheme="minorBidi"/>
          <w:b w:val="0"/>
          <w:iCs/>
          <w:sz w:val="22"/>
          <w:szCs w:val="22"/>
          <w:lang w:val="en-GB"/>
        </w:rPr>
        <w:t>research</w:t>
      </w:r>
      <w:proofErr w:type="gramEnd"/>
      <w:r w:rsidRPr="00A94595">
        <w:rPr>
          <w:rFonts w:eastAsia="SimSun" w:cstheme="minorBidi"/>
          <w:b w:val="0"/>
          <w:iCs/>
          <w:sz w:val="22"/>
          <w:szCs w:val="22"/>
          <w:lang w:val="en-GB"/>
        </w:rPr>
        <w:t xml:space="preserve"> and development in the Israeli energy sector. The Israeli Ministry of energy, through its Chief Scientist Department, invest in pioneering R&amp;D projects and academic research in the different energy fields: renewable energy, solar technology, alternative fuels, </w:t>
      </w:r>
      <w:proofErr w:type="gramStart"/>
      <w:r w:rsidRPr="00A94595">
        <w:rPr>
          <w:rFonts w:eastAsia="SimSun" w:cstheme="minorBidi"/>
          <w:b w:val="0"/>
          <w:iCs/>
          <w:sz w:val="22"/>
          <w:szCs w:val="22"/>
          <w:lang w:val="en-GB"/>
        </w:rPr>
        <w:t>bio-gas</w:t>
      </w:r>
      <w:proofErr w:type="gramEnd"/>
      <w:r w:rsidRPr="00A94595">
        <w:rPr>
          <w:rFonts w:eastAsia="SimSun" w:cstheme="minorBidi"/>
          <w:b w:val="0"/>
          <w:iCs/>
          <w:sz w:val="22"/>
          <w:szCs w:val="22"/>
          <w:lang w:val="en-GB"/>
        </w:rPr>
        <w:t>, storage, hydrogen and more.</w:t>
      </w:r>
    </w:p>
    <w:p w14:paraId="5BB50695" w14:textId="7B1422B5" w:rsidR="00A94595" w:rsidRPr="00A94595" w:rsidRDefault="00A94595" w:rsidP="00A94595">
      <w:pPr>
        <w:pStyle w:val="ListNumber"/>
        <w:numPr>
          <w:ilvl w:val="0"/>
          <w:numId w:val="0"/>
        </w:numPr>
        <w:rPr>
          <w:rFonts w:eastAsia="SimSun" w:cstheme="minorBidi"/>
          <w:b w:val="0"/>
          <w:iCs/>
          <w:sz w:val="22"/>
          <w:szCs w:val="22"/>
          <w:lang w:val="en-GB"/>
        </w:rPr>
      </w:pPr>
      <w:hyperlink r:id="rId6" w:history="1">
        <w:r w:rsidRPr="003245F3">
          <w:rPr>
            <w:rStyle w:val="Hyperlink"/>
            <w:rFonts w:eastAsia="SimSun" w:cstheme="minorBidi"/>
            <w:b w:val="0"/>
            <w:iCs/>
            <w:sz w:val="22"/>
            <w:szCs w:val="22"/>
            <w:lang w:val="en-GB"/>
          </w:rPr>
          <w:t>https://forms.gle/G4gsdAj4jKjXWggB8</w:t>
        </w:r>
      </w:hyperlink>
      <w:r>
        <w:rPr>
          <w:rFonts w:eastAsia="SimSun" w:cstheme="minorBidi"/>
          <w:b w:val="0"/>
          <w:iCs/>
          <w:sz w:val="22"/>
          <w:szCs w:val="22"/>
          <w:lang w:val="en-GB"/>
        </w:rPr>
        <w:t xml:space="preserve"> </w:t>
      </w:r>
    </w:p>
    <w:p w14:paraId="0DF3EEB1" w14:textId="4ACA6E7A" w:rsidR="005E6510" w:rsidRPr="00A94595" w:rsidRDefault="00A94595" w:rsidP="00A94595">
      <w:pPr>
        <w:pStyle w:val="ListNumber"/>
        <w:numPr>
          <w:ilvl w:val="0"/>
          <w:numId w:val="0"/>
        </w:numPr>
        <w:spacing w:after="0"/>
        <w:rPr>
          <w:rFonts w:eastAsia="Times New Roman" w:cstheme="minorBidi"/>
          <w:bCs/>
          <w:color w:val="FF0000"/>
          <w:sz w:val="22"/>
          <w:szCs w:val="22"/>
        </w:rPr>
      </w:pPr>
      <w:r w:rsidRPr="00A94595">
        <w:rPr>
          <w:rFonts w:eastAsia="SimSun" w:cstheme="minorBidi"/>
          <w:b w:val="0"/>
          <w:iCs/>
          <w:sz w:val="22"/>
          <w:szCs w:val="22"/>
          <w:lang w:val="en-GB"/>
        </w:rPr>
        <w:t xml:space="preserve">Moriya </w:t>
      </w:r>
      <w:proofErr w:type="spellStart"/>
      <w:r w:rsidRPr="00A94595">
        <w:rPr>
          <w:rFonts w:eastAsia="SimSun" w:cstheme="minorBidi"/>
          <w:b w:val="0"/>
          <w:iCs/>
          <w:sz w:val="22"/>
          <w:szCs w:val="22"/>
          <w:lang w:val="en-GB"/>
        </w:rPr>
        <w:t>Sror</w:t>
      </w:r>
      <w:proofErr w:type="spellEnd"/>
      <w:r w:rsidRPr="00A94595">
        <w:rPr>
          <w:rFonts w:eastAsia="SimSun" w:cstheme="minorBidi"/>
          <w:b w:val="0"/>
          <w:iCs/>
          <w:sz w:val="22"/>
          <w:szCs w:val="22"/>
          <w:lang w:val="en-GB"/>
        </w:rPr>
        <w:t>, UNDevelopment-Adv@Newyork.mfa.gov.il</w:t>
      </w:r>
    </w:p>
    <w:p w14:paraId="6DBED7CB" w14:textId="615FECFF" w:rsidR="000D146B" w:rsidRPr="00A94595" w:rsidRDefault="000D146B" w:rsidP="000D146B">
      <w:pPr>
        <w:tabs>
          <w:tab w:val="left" w:pos="1127"/>
        </w:tabs>
        <w:rPr>
          <w:lang w:val="en-US"/>
        </w:rPr>
      </w:pPr>
    </w:p>
    <w:sectPr w:rsidR="000D146B" w:rsidRPr="00A945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26B52"/>
    <w:multiLevelType w:val="hybridMultilevel"/>
    <w:tmpl w:val="63FA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6B"/>
    <w:rsid w:val="000D146B"/>
    <w:rsid w:val="001E2A89"/>
    <w:rsid w:val="0020500F"/>
    <w:rsid w:val="00352217"/>
    <w:rsid w:val="004A17DA"/>
    <w:rsid w:val="005E6510"/>
    <w:rsid w:val="005F4B61"/>
    <w:rsid w:val="00640B9F"/>
    <w:rsid w:val="006C1376"/>
    <w:rsid w:val="00A94595"/>
    <w:rsid w:val="00E75DB9"/>
    <w:rsid w:val="00FA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BA880"/>
  <w15:chartTrackingRefBased/>
  <w15:docId w15:val="{ED89A9AB-1CCB-484B-B7D2-6E69C35E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510"/>
    <w:pPr>
      <w:spacing w:after="160" w:line="259" w:lineRule="auto"/>
      <w:ind w:left="720"/>
      <w:contextualSpacing/>
    </w:pPr>
    <w:rPr>
      <w:rFonts w:eastAsia="SimSun"/>
      <w:sz w:val="22"/>
      <w:szCs w:val="22"/>
      <w:lang w:val="en-US" w:eastAsia="en-US"/>
    </w:rPr>
  </w:style>
  <w:style w:type="paragraph" w:styleId="ListNumber">
    <w:name w:val="List Number"/>
    <w:basedOn w:val="Normal"/>
    <w:uiPriority w:val="12"/>
    <w:qFormat/>
    <w:rsid w:val="005E6510"/>
    <w:pPr>
      <w:numPr>
        <w:numId w:val="2"/>
      </w:numPr>
      <w:spacing w:after="200" w:line="276" w:lineRule="auto"/>
    </w:pPr>
    <w:rPr>
      <w:rFonts w:cs="Times New Roman"/>
      <w:b/>
      <w:lang w:val="en-US" w:eastAsia="en-US"/>
    </w:rPr>
  </w:style>
  <w:style w:type="paragraph" w:styleId="ListNumber2">
    <w:name w:val="List Number 2"/>
    <w:basedOn w:val="Normal"/>
    <w:uiPriority w:val="12"/>
    <w:unhideWhenUsed/>
    <w:qFormat/>
    <w:rsid w:val="005E6510"/>
    <w:pPr>
      <w:numPr>
        <w:ilvl w:val="1"/>
        <w:numId w:val="2"/>
      </w:numPr>
      <w:spacing w:after="200" w:line="276" w:lineRule="auto"/>
    </w:pPr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E65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G4gsdAj4jKjXWggB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Xiaoyi Wang</dc:creator>
  <cp:keywords/>
  <dc:description/>
  <cp:lastModifiedBy>Xiaoyi Wang</cp:lastModifiedBy>
  <cp:revision>11</cp:revision>
  <dcterms:created xsi:type="dcterms:W3CDTF">2021-06-18T11:56:00Z</dcterms:created>
  <dcterms:modified xsi:type="dcterms:W3CDTF">2021-06-19T13:51:00Z</dcterms:modified>
</cp:coreProperties>
</file>