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12DEB" w14:textId="7496B3DB" w:rsidR="006C1376" w:rsidRDefault="000D146B">
      <w:r w:rsidRPr="00222DF5">
        <w:rPr>
          <w:b/>
          <w:bCs/>
          <w:noProof/>
          <w:sz w:val="28"/>
          <w:szCs w:val="28"/>
        </w:rPr>
        <w:drawing>
          <wp:anchor distT="0" distB="0" distL="114300" distR="114300" simplePos="0" relativeHeight="251659264" behindDoc="0" locked="0" layoutInCell="1" allowOverlap="1" wp14:anchorId="1DD53ED5" wp14:editId="7D746013">
            <wp:simplePos x="0" y="0"/>
            <wp:positionH relativeFrom="margin">
              <wp:posOffset>506895</wp:posOffset>
            </wp:positionH>
            <wp:positionV relativeFrom="paragraph">
              <wp:posOffset>3810</wp:posOffset>
            </wp:positionV>
            <wp:extent cx="5029200" cy="1294496"/>
            <wp:effectExtent l="0" t="0" r="0" b="1270"/>
            <wp:wrapNone/>
            <wp:docPr id="2" name="Picture 2" descr="Sunburst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unburst chart&#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29200" cy="1294496"/>
                    </a:xfrm>
                    <a:prstGeom prst="rect">
                      <a:avLst/>
                    </a:prstGeom>
                    <a:noFill/>
                  </pic:spPr>
                </pic:pic>
              </a:graphicData>
            </a:graphic>
            <wp14:sizeRelH relativeFrom="margin">
              <wp14:pctWidth>0</wp14:pctWidth>
            </wp14:sizeRelH>
            <wp14:sizeRelV relativeFrom="margin">
              <wp14:pctHeight>0</wp14:pctHeight>
            </wp14:sizeRelV>
          </wp:anchor>
        </w:drawing>
      </w:r>
    </w:p>
    <w:p w14:paraId="547EDB9B" w14:textId="21BBBDAD" w:rsidR="000D146B" w:rsidRPr="000D146B" w:rsidRDefault="000D146B" w:rsidP="000D146B"/>
    <w:p w14:paraId="3A684CB2" w14:textId="4E532101" w:rsidR="000D146B" w:rsidRPr="000D146B" w:rsidRDefault="000D146B" w:rsidP="000D146B"/>
    <w:p w14:paraId="6626031F" w14:textId="5B529B58" w:rsidR="000D146B" w:rsidRPr="000D146B" w:rsidRDefault="000D146B" w:rsidP="000D146B"/>
    <w:p w14:paraId="0B1E6C11" w14:textId="29248DA3" w:rsidR="000D146B" w:rsidRPr="000D146B" w:rsidRDefault="000D146B" w:rsidP="000D146B"/>
    <w:p w14:paraId="7A5A684C" w14:textId="796033C0" w:rsidR="000D146B" w:rsidRPr="000D146B" w:rsidRDefault="000D146B" w:rsidP="000D146B"/>
    <w:p w14:paraId="7AAE4E99" w14:textId="0C0A3B8C" w:rsidR="000D146B" w:rsidRPr="000D146B" w:rsidRDefault="000D146B" w:rsidP="000D146B"/>
    <w:p w14:paraId="42023D26" w14:textId="77777777" w:rsidR="005E6510" w:rsidRPr="00376E5A" w:rsidRDefault="005E6510" w:rsidP="005E6510">
      <w:pPr>
        <w:jc w:val="center"/>
        <w:rPr>
          <w:b/>
          <w:bCs/>
          <w:color w:val="FFC000"/>
          <w:sz w:val="52"/>
          <w:szCs w:val="52"/>
          <w:lang w:val="en-GB"/>
        </w:rPr>
      </w:pPr>
      <w:r w:rsidRPr="00376E5A">
        <w:rPr>
          <w:b/>
          <w:bCs/>
          <w:color w:val="FFC000"/>
          <w:sz w:val="52"/>
          <w:szCs w:val="52"/>
          <w:lang w:val="en-GB"/>
        </w:rPr>
        <w:t xml:space="preserve">MINISTERIAL THEMATIC FORUMS </w:t>
      </w:r>
    </w:p>
    <w:p w14:paraId="025772F6" w14:textId="77777777" w:rsidR="005E6510" w:rsidRDefault="005E6510" w:rsidP="005E6510">
      <w:pPr>
        <w:rPr>
          <w:b/>
          <w:bCs/>
          <w:lang w:val="en-GB"/>
        </w:rPr>
      </w:pPr>
    </w:p>
    <w:p w14:paraId="1706B55E" w14:textId="26673504" w:rsidR="005E6510" w:rsidRPr="005E6510" w:rsidRDefault="005E6510" w:rsidP="005E6510">
      <w:pPr>
        <w:rPr>
          <w:b/>
          <w:bCs/>
          <w:sz w:val="44"/>
          <w:szCs w:val="44"/>
          <w:lang w:val="en-GB"/>
        </w:rPr>
      </w:pPr>
      <w:r w:rsidRPr="005E6510">
        <w:rPr>
          <w:b/>
          <w:bCs/>
          <w:sz w:val="44"/>
          <w:szCs w:val="44"/>
          <w:lang w:val="en-GB"/>
        </w:rPr>
        <w:t>Side Event:</w:t>
      </w:r>
    </w:p>
    <w:p w14:paraId="2AC48CDF" w14:textId="7261737F" w:rsidR="005D2BDD" w:rsidRDefault="006C26CE" w:rsidP="005E6510">
      <w:pPr>
        <w:pStyle w:val="ListNumber"/>
        <w:numPr>
          <w:ilvl w:val="0"/>
          <w:numId w:val="0"/>
        </w:numPr>
        <w:spacing w:after="0"/>
        <w:rPr>
          <w:i/>
          <w:lang w:val="en-GB"/>
        </w:rPr>
      </w:pPr>
      <w:r w:rsidRPr="006C26CE">
        <w:rPr>
          <w:rFonts w:cstheme="minorBidi"/>
          <w:bCs/>
          <w:sz w:val="44"/>
          <w:szCs w:val="44"/>
          <w:lang w:val="en-GB" w:eastAsia="zh-CN"/>
        </w:rPr>
        <w:t>Unlocking Renewable Energy Investments through Project Facilitation Climate Investment Platform – Catalysing Concerted Action on the Ground towards Achieving Global Energy Transition</w:t>
      </w:r>
    </w:p>
    <w:p w14:paraId="777DF985" w14:textId="1826E4A0" w:rsidR="005D2BDD" w:rsidRPr="002C408A" w:rsidRDefault="006C26CE" w:rsidP="005E6510">
      <w:pPr>
        <w:pStyle w:val="ListNumber"/>
        <w:numPr>
          <w:ilvl w:val="0"/>
          <w:numId w:val="0"/>
        </w:numPr>
        <w:spacing w:after="0"/>
        <w:rPr>
          <w:i/>
          <w:lang w:val="en-GB"/>
        </w:rPr>
      </w:pPr>
      <w:r w:rsidRPr="006C26CE">
        <w:rPr>
          <w:i/>
          <w:lang w:val="en-GB"/>
        </w:rPr>
        <w:t>Organized by IRENA</w:t>
      </w:r>
    </w:p>
    <w:p w14:paraId="374F8A3D" w14:textId="5AD1B112" w:rsidR="005E6510" w:rsidRPr="002C408A" w:rsidRDefault="00DC32F4" w:rsidP="005E6510">
      <w:pPr>
        <w:pStyle w:val="ListNumber"/>
        <w:numPr>
          <w:ilvl w:val="0"/>
          <w:numId w:val="0"/>
        </w:numPr>
        <w:spacing w:after="0"/>
        <w:rPr>
          <w:rFonts w:eastAsia="Times New Roman" w:cstheme="minorBidi"/>
          <w:bCs/>
          <w:color w:val="000000" w:themeColor="text1"/>
          <w:lang w:val="en-GB"/>
        </w:rPr>
      </w:pPr>
      <w:r w:rsidRPr="00DC32F4">
        <w:rPr>
          <w:rFonts w:eastAsiaTheme="majorEastAsia"/>
          <w:color w:val="000000" w:themeColor="text1"/>
          <w:lang w:val="en-GB" w:eastAsia="zh-CN"/>
        </w:rPr>
        <w:t xml:space="preserve">6.00 - 7.00 </w:t>
      </w:r>
      <w:r w:rsidR="00C14E99" w:rsidRPr="002C408A">
        <w:rPr>
          <w:rFonts w:eastAsiaTheme="majorEastAsia"/>
          <w:color w:val="000000" w:themeColor="text1"/>
          <w:lang w:val="en-GB" w:eastAsia="zh-CN"/>
        </w:rPr>
        <w:t>Friday</w:t>
      </w:r>
      <w:r w:rsidR="005E6510" w:rsidRPr="002C408A">
        <w:rPr>
          <w:rFonts w:eastAsiaTheme="majorEastAsia"/>
          <w:color w:val="000000" w:themeColor="text1"/>
          <w:lang w:val="en-GB" w:eastAsia="zh-CN"/>
        </w:rPr>
        <w:t xml:space="preserve"> 2</w:t>
      </w:r>
      <w:r w:rsidR="00C14E99" w:rsidRPr="002C408A">
        <w:rPr>
          <w:rFonts w:eastAsiaTheme="majorEastAsia"/>
          <w:color w:val="000000" w:themeColor="text1"/>
          <w:lang w:val="en-GB" w:eastAsia="zh-CN"/>
        </w:rPr>
        <w:t>5</w:t>
      </w:r>
      <w:r w:rsidR="005E6510" w:rsidRPr="002C408A">
        <w:rPr>
          <w:rFonts w:eastAsiaTheme="majorEastAsia"/>
          <w:color w:val="000000" w:themeColor="text1"/>
          <w:lang w:val="en-GB" w:eastAsia="zh-CN"/>
        </w:rPr>
        <w:t xml:space="preserve"> June</w:t>
      </w:r>
    </w:p>
    <w:p w14:paraId="4E7B9B0E" w14:textId="77777777" w:rsidR="005E6510" w:rsidRDefault="005E6510" w:rsidP="005E6510">
      <w:pPr>
        <w:pStyle w:val="ListParagraph"/>
        <w:spacing w:after="0"/>
        <w:ind w:left="0"/>
        <w:rPr>
          <w:iCs/>
          <w:lang w:val="en-GB"/>
        </w:rPr>
      </w:pPr>
    </w:p>
    <w:p w14:paraId="2789A1BE" w14:textId="77777777" w:rsidR="006C26CE" w:rsidRPr="006C26CE" w:rsidRDefault="006C26CE" w:rsidP="006C26CE">
      <w:pPr>
        <w:tabs>
          <w:tab w:val="left" w:pos="1127"/>
        </w:tabs>
        <w:rPr>
          <w:rFonts w:eastAsia="SimSun"/>
          <w:iCs/>
          <w:sz w:val="22"/>
          <w:szCs w:val="22"/>
          <w:lang w:val="en-GB" w:eastAsia="en-US"/>
        </w:rPr>
      </w:pPr>
      <w:r w:rsidRPr="006C26CE">
        <w:rPr>
          <w:rFonts w:eastAsia="SimSun"/>
          <w:iCs/>
          <w:sz w:val="22"/>
          <w:szCs w:val="22"/>
          <w:lang w:val="en-GB" w:eastAsia="en-US"/>
        </w:rPr>
        <w:t xml:space="preserve">IRENA proposes to host and organise a side event during the Ministerial Thematic Forum on Finance and Investment of the UN High Level Dialogue on 25 June 2021. The event will be organised in the form of a panel discussion where the panellists will comprise of the founding partners of the Climate Investment Platform (CIP). </w:t>
      </w:r>
    </w:p>
    <w:p w14:paraId="660EB197" w14:textId="77777777" w:rsidR="006C26CE" w:rsidRPr="006C26CE" w:rsidRDefault="006C26CE" w:rsidP="006C26CE">
      <w:pPr>
        <w:tabs>
          <w:tab w:val="left" w:pos="1127"/>
        </w:tabs>
        <w:rPr>
          <w:rFonts w:eastAsia="SimSun"/>
          <w:iCs/>
          <w:sz w:val="22"/>
          <w:szCs w:val="22"/>
          <w:lang w:val="en-GB" w:eastAsia="en-US"/>
        </w:rPr>
      </w:pPr>
      <w:r w:rsidRPr="006C26CE">
        <w:rPr>
          <w:rFonts w:eastAsia="SimSun"/>
          <w:iCs/>
          <w:sz w:val="22"/>
          <w:szCs w:val="22"/>
          <w:lang w:val="en-GB" w:eastAsia="en-US"/>
        </w:rPr>
        <w:t xml:space="preserve">The CIP was launched as a joint initiative by IRENA, UNDP and </w:t>
      </w:r>
      <w:proofErr w:type="spellStart"/>
      <w:r w:rsidRPr="006C26CE">
        <w:rPr>
          <w:rFonts w:eastAsia="SimSun"/>
          <w:iCs/>
          <w:sz w:val="22"/>
          <w:szCs w:val="22"/>
          <w:lang w:val="en-GB" w:eastAsia="en-US"/>
        </w:rPr>
        <w:t>SEforALL</w:t>
      </w:r>
      <w:proofErr w:type="spellEnd"/>
      <w:r w:rsidRPr="006C26CE">
        <w:rPr>
          <w:rFonts w:eastAsia="SimSun"/>
          <w:iCs/>
          <w:sz w:val="22"/>
          <w:szCs w:val="22"/>
          <w:lang w:val="en-GB" w:eastAsia="en-US"/>
        </w:rPr>
        <w:t xml:space="preserve">, in close cooperation with the Green Climate Fund at the Climate Action Summit in September 2019 for the purpose of mobilizing capital towards developing countries to accelerate the scale-up of RE technologies deployment to meet Nationally Determined Contributions (NDCs) targets and achieve compliance with Sustainable Development Goals (SDGs). The CIP aims to support countries and projects in bridging existing gaps when it comes to RE project financing by providing a one-stop-shop where countries can set up ambitious energy and climate targets, including their NDCs under the Paris Agreement, and make use of the platform to create an enabling legal and regulatory environment. </w:t>
      </w:r>
    </w:p>
    <w:p w14:paraId="5CBFD734" w14:textId="2A0F889A" w:rsidR="006C26CE" w:rsidRDefault="006C26CE" w:rsidP="006C26CE">
      <w:pPr>
        <w:tabs>
          <w:tab w:val="left" w:pos="1127"/>
        </w:tabs>
        <w:rPr>
          <w:rFonts w:eastAsia="SimSun"/>
          <w:iCs/>
          <w:sz w:val="22"/>
          <w:szCs w:val="22"/>
          <w:lang w:val="en-GB" w:eastAsia="en-US"/>
        </w:rPr>
      </w:pPr>
      <w:r w:rsidRPr="006C26CE">
        <w:rPr>
          <w:rFonts w:eastAsia="SimSun"/>
          <w:iCs/>
          <w:sz w:val="22"/>
          <w:szCs w:val="22"/>
          <w:lang w:val="en-GB" w:eastAsia="en-US"/>
        </w:rPr>
        <w:t>In addition to the CIP’s founding partners, IRENA will invite a panellist from GIZ, a key partner to the CIP, to engage in the discussion that will be centred around the panellists’ individual and collective efforts of working towards the global energy transition through project facilitation, while also addressing the challenges associated with it. The panellists will also uncover the inner workings of the CIP and engage in a dialogue of the potential and current impacts of the platform, while also acknowledging aspects that may need improvement.</w:t>
      </w:r>
    </w:p>
    <w:p w14:paraId="30F85017" w14:textId="77777777" w:rsidR="006C26CE" w:rsidRPr="006C26CE" w:rsidRDefault="006C26CE" w:rsidP="006C26CE">
      <w:pPr>
        <w:tabs>
          <w:tab w:val="left" w:pos="1127"/>
        </w:tabs>
        <w:rPr>
          <w:rFonts w:eastAsia="SimSun"/>
          <w:iCs/>
          <w:sz w:val="22"/>
          <w:szCs w:val="22"/>
          <w:lang w:val="en-GB" w:eastAsia="en-US"/>
        </w:rPr>
      </w:pPr>
    </w:p>
    <w:p w14:paraId="46AFCE91" w14:textId="33B939C1" w:rsidR="006C26CE" w:rsidRDefault="006C26CE" w:rsidP="006C26CE">
      <w:pPr>
        <w:tabs>
          <w:tab w:val="left" w:pos="1127"/>
        </w:tabs>
        <w:rPr>
          <w:rFonts w:eastAsia="SimSun"/>
          <w:iCs/>
          <w:sz w:val="22"/>
          <w:szCs w:val="22"/>
          <w:lang w:val="en-GB" w:eastAsia="en-US"/>
        </w:rPr>
      </w:pPr>
      <w:hyperlink r:id="rId6" w:history="1">
        <w:r w:rsidRPr="00370330">
          <w:rPr>
            <w:rStyle w:val="Hyperlink"/>
            <w:rFonts w:eastAsia="SimSun"/>
            <w:iCs/>
            <w:sz w:val="22"/>
            <w:szCs w:val="22"/>
            <w:lang w:val="en-GB" w:eastAsia="en-US"/>
          </w:rPr>
          <w:t>https://irena-org.zoom.us/webinar/register/WN_GoGvcZRTT2Smqt7SLTETnw</w:t>
        </w:r>
      </w:hyperlink>
    </w:p>
    <w:p w14:paraId="5134DD00" w14:textId="77777777" w:rsidR="006C26CE" w:rsidRPr="006C26CE" w:rsidRDefault="006C26CE" w:rsidP="006C26CE">
      <w:pPr>
        <w:tabs>
          <w:tab w:val="left" w:pos="1127"/>
        </w:tabs>
        <w:rPr>
          <w:rFonts w:eastAsia="SimSun"/>
          <w:iCs/>
          <w:sz w:val="22"/>
          <w:szCs w:val="22"/>
          <w:lang w:val="en-GB" w:eastAsia="en-US"/>
        </w:rPr>
      </w:pPr>
    </w:p>
    <w:p w14:paraId="619460FF" w14:textId="77777777" w:rsidR="006C26CE" w:rsidRPr="006C26CE" w:rsidRDefault="006C26CE" w:rsidP="006C26CE">
      <w:pPr>
        <w:tabs>
          <w:tab w:val="left" w:pos="1127"/>
        </w:tabs>
        <w:rPr>
          <w:rFonts w:eastAsia="SimSun"/>
          <w:b/>
          <w:bCs/>
          <w:iCs/>
          <w:sz w:val="22"/>
          <w:szCs w:val="22"/>
          <w:lang w:val="en-GB" w:eastAsia="en-US"/>
        </w:rPr>
      </w:pPr>
      <w:r w:rsidRPr="006C26CE">
        <w:rPr>
          <w:rFonts w:eastAsia="SimSun"/>
          <w:b/>
          <w:bCs/>
          <w:iCs/>
          <w:sz w:val="22"/>
          <w:szCs w:val="22"/>
          <w:lang w:val="en-GB" w:eastAsia="en-US"/>
        </w:rPr>
        <w:t>Speakers:</w:t>
      </w:r>
    </w:p>
    <w:p w14:paraId="145A0C0D" w14:textId="63E9787A" w:rsidR="006C26CE" w:rsidRDefault="006C26CE" w:rsidP="006C26CE">
      <w:pPr>
        <w:tabs>
          <w:tab w:val="left" w:pos="1127"/>
        </w:tabs>
        <w:rPr>
          <w:rFonts w:eastAsia="SimSun"/>
          <w:iCs/>
          <w:sz w:val="22"/>
          <w:szCs w:val="22"/>
          <w:lang w:val="en-GB" w:eastAsia="en-US"/>
        </w:rPr>
      </w:pPr>
      <w:r w:rsidRPr="006C26CE">
        <w:rPr>
          <w:rFonts w:eastAsia="SimSun"/>
          <w:iCs/>
          <w:sz w:val="22"/>
          <w:szCs w:val="22"/>
          <w:lang w:val="en-GB" w:eastAsia="en-US"/>
        </w:rPr>
        <w:lastRenderedPageBreak/>
        <w:t xml:space="preserve">Panellists: Riad </w:t>
      </w:r>
      <w:proofErr w:type="spellStart"/>
      <w:r w:rsidRPr="006C26CE">
        <w:rPr>
          <w:rFonts w:eastAsia="SimSun"/>
          <w:iCs/>
          <w:sz w:val="22"/>
          <w:szCs w:val="22"/>
          <w:lang w:val="en-GB" w:eastAsia="en-US"/>
        </w:rPr>
        <w:t>Meddeb</w:t>
      </w:r>
      <w:proofErr w:type="spellEnd"/>
      <w:r w:rsidRPr="006C26CE">
        <w:rPr>
          <w:rFonts w:eastAsia="SimSun"/>
          <w:iCs/>
          <w:sz w:val="22"/>
          <w:szCs w:val="22"/>
          <w:lang w:val="en-GB" w:eastAsia="en-US"/>
        </w:rPr>
        <w:t xml:space="preserve"> (UNDP), Olivia </w:t>
      </w:r>
      <w:proofErr w:type="spellStart"/>
      <w:r w:rsidRPr="006C26CE">
        <w:rPr>
          <w:rFonts w:eastAsia="SimSun"/>
          <w:iCs/>
          <w:sz w:val="22"/>
          <w:szCs w:val="22"/>
          <w:lang w:val="en-GB" w:eastAsia="en-US"/>
        </w:rPr>
        <w:t>Coldrey</w:t>
      </w:r>
      <w:proofErr w:type="spellEnd"/>
      <w:r w:rsidRPr="006C26CE">
        <w:rPr>
          <w:rFonts w:eastAsia="SimSun"/>
          <w:iCs/>
          <w:sz w:val="22"/>
          <w:szCs w:val="22"/>
          <w:lang w:val="en-GB" w:eastAsia="en-US"/>
        </w:rPr>
        <w:t xml:space="preserve"> (</w:t>
      </w:r>
      <w:proofErr w:type="spellStart"/>
      <w:r w:rsidRPr="006C26CE">
        <w:rPr>
          <w:rFonts w:eastAsia="SimSun"/>
          <w:iCs/>
          <w:sz w:val="22"/>
          <w:szCs w:val="22"/>
          <w:lang w:val="en-GB" w:eastAsia="en-US"/>
        </w:rPr>
        <w:t>SEforALL</w:t>
      </w:r>
      <w:proofErr w:type="spellEnd"/>
      <w:r w:rsidRPr="006C26CE">
        <w:rPr>
          <w:rFonts w:eastAsia="SimSun"/>
          <w:iCs/>
          <w:sz w:val="22"/>
          <w:szCs w:val="22"/>
          <w:lang w:val="en-GB" w:eastAsia="en-US"/>
        </w:rPr>
        <w:t xml:space="preserve">), Monica </w:t>
      </w:r>
      <w:proofErr w:type="spellStart"/>
      <w:r w:rsidRPr="006C26CE">
        <w:rPr>
          <w:rFonts w:eastAsia="SimSun"/>
          <w:iCs/>
          <w:sz w:val="22"/>
          <w:szCs w:val="22"/>
          <w:lang w:val="en-GB" w:eastAsia="en-US"/>
        </w:rPr>
        <w:t>Gullberg</w:t>
      </w:r>
      <w:proofErr w:type="spellEnd"/>
      <w:r w:rsidRPr="006C26CE">
        <w:rPr>
          <w:rFonts w:eastAsia="SimSun"/>
          <w:iCs/>
          <w:sz w:val="22"/>
          <w:szCs w:val="22"/>
          <w:lang w:val="en-GB" w:eastAsia="en-US"/>
        </w:rPr>
        <w:t xml:space="preserve"> (GCF), Michael Franz (GIZ) and Ahmed </w:t>
      </w:r>
      <w:proofErr w:type="spellStart"/>
      <w:r w:rsidRPr="006C26CE">
        <w:rPr>
          <w:rFonts w:eastAsia="SimSun"/>
          <w:iCs/>
          <w:sz w:val="22"/>
          <w:szCs w:val="22"/>
          <w:lang w:val="en-GB" w:eastAsia="en-US"/>
        </w:rPr>
        <w:t>Badr</w:t>
      </w:r>
      <w:proofErr w:type="spellEnd"/>
      <w:r w:rsidRPr="006C26CE">
        <w:rPr>
          <w:rFonts w:eastAsia="SimSun"/>
          <w:iCs/>
          <w:sz w:val="22"/>
          <w:szCs w:val="22"/>
          <w:lang w:val="en-GB" w:eastAsia="en-US"/>
        </w:rPr>
        <w:t>/</w:t>
      </w:r>
      <w:proofErr w:type="spellStart"/>
      <w:r w:rsidRPr="006C26CE">
        <w:rPr>
          <w:rFonts w:eastAsia="SimSun"/>
          <w:iCs/>
          <w:sz w:val="22"/>
          <w:szCs w:val="22"/>
          <w:lang w:val="en-GB" w:eastAsia="en-US"/>
        </w:rPr>
        <w:t>Tarig</w:t>
      </w:r>
      <w:proofErr w:type="spellEnd"/>
      <w:r w:rsidRPr="006C26CE">
        <w:rPr>
          <w:rFonts w:eastAsia="SimSun"/>
          <w:iCs/>
          <w:sz w:val="22"/>
          <w:szCs w:val="22"/>
          <w:lang w:val="en-GB" w:eastAsia="en-US"/>
        </w:rPr>
        <w:t xml:space="preserve"> Ahmed TBC (IRENA) </w:t>
      </w:r>
    </w:p>
    <w:p w14:paraId="0EBFD895" w14:textId="77777777" w:rsidR="006C26CE" w:rsidRPr="006C26CE" w:rsidRDefault="006C26CE" w:rsidP="006C26CE">
      <w:pPr>
        <w:tabs>
          <w:tab w:val="left" w:pos="1127"/>
        </w:tabs>
        <w:rPr>
          <w:rFonts w:eastAsia="SimSun"/>
          <w:iCs/>
          <w:sz w:val="22"/>
          <w:szCs w:val="22"/>
          <w:lang w:val="en-GB" w:eastAsia="en-US"/>
        </w:rPr>
      </w:pPr>
    </w:p>
    <w:p w14:paraId="5D8D1A66" w14:textId="70E4940F" w:rsidR="006C26CE" w:rsidRDefault="006C26CE" w:rsidP="006C26CE">
      <w:pPr>
        <w:tabs>
          <w:tab w:val="left" w:pos="1127"/>
        </w:tabs>
        <w:rPr>
          <w:rFonts w:eastAsia="SimSun"/>
          <w:iCs/>
          <w:sz w:val="22"/>
          <w:szCs w:val="22"/>
          <w:lang w:val="en-GB" w:eastAsia="en-US"/>
        </w:rPr>
      </w:pPr>
      <w:r w:rsidRPr="006C26CE">
        <w:rPr>
          <w:rFonts w:eastAsia="SimSun"/>
          <w:iCs/>
          <w:sz w:val="22"/>
          <w:szCs w:val="22"/>
          <w:lang w:val="en-GB" w:eastAsia="en-US"/>
        </w:rPr>
        <w:t xml:space="preserve">Moderator: Sara Ibrahim </w:t>
      </w:r>
      <w:proofErr w:type="spellStart"/>
      <w:r w:rsidRPr="006C26CE">
        <w:rPr>
          <w:rFonts w:eastAsia="SimSun"/>
          <w:iCs/>
          <w:sz w:val="22"/>
          <w:szCs w:val="22"/>
          <w:lang w:val="en-GB" w:eastAsia="en-US"/>
        </w:rPr>
        <w:t>Elhag</w:t>
      </w:r>
      <w:proofErr w:type="spellEnd"/>
      <w:r w:rsidRPr="006C26CE">
        <w:rPr>
          <w:rFonts w:eastAsia="SimSun"/>
          <w:iCs/>
          <w:sz w:val="22"/>
          <w:szCs w:val="22"/>
          <w:lang w:val="en-GB" w:eastAsia="en-US"/>
        </w:rPr>
        <w:t xml:space="preserve"> (RCREEE)</w:t>
      </w:r>
    </w:p>
    <w:p w14:paraId="0C10EBAE" w14:textId="77777777" w:rsidR="006C26CE" w:rsidRPr="006C26CE" w:rsidRDefault="006C26CE" w:rsidP="006C26CE">
      <w:pPr>
        <w:tabs>
          <w:tab w:val="left" w:pos="1127"/>
        </w:tabs>
        <w:rPr>
          <w:rFonts w:eastAsia="SimSun"/>
          <w:iCs/>
          <w:sz w:val="22"/>
          <w:szCs w:val="22"/>
          <w:lang w:val="en-GB" w:eastAsia="en-US"/>
        </w:rPr>
      </w:pPr>
    </w:p>
    <w:p w14:paraId="6DBED7CB" w14:textId="15A652BF" w:rsidR="000D146B" w:rsidRPr="005D2BDD" w:rsidRDefault="006C26CE" w:rsidP="006C26CE">
      <w:pPr>
        <w:tabs>
          <w:tab w:val="left" w:pos="1127"/>
        </w:tabs>
        <w:rPr>
          <w:lang w:val="en-US"/>
        </w:rPr>
      </w:pPr>
      <w:proofErr w:type="spellStart"/>
      <w:r w:rsidRPr="006C26CE">
        <w:rPr>
          <w:rFonts w:eastAsia="SimSun"/>
          <w:iCs/>
          <w:sz w:val="22"/>
          <w:szCs w:val="22"/>
          <w:lang w:val="en-GB" w:eastAsia="en-US"/>
        </w:rPr>
        <w:t>Aliz</w:t>
      </w:r>
      <w:proofErr w:type="spellEnd"/>
      <w:r w:rsidRPr="006C26CE">
        <w:rPr>
          <w:rFonts w:eastAsia="SimSun"/>
          <w:iCs/>
          <w:sz w:val="22"/>
          <w:szCs w:val="22"/>
          <w:lang w:val="en-GB" w:eastAsia="en-US"/>
        </w:rPr>
        <w:t xml:space="preserve"> Crowley and </w:t>
      </w:r>
      <w:proofErr w:type="spellStart"/>
      <w:r w:rsidRPr="006C26CE">
        <w:rPr>
          <w:rFonts w:eastAsia="SimSun"/>
          <w:iCs/>
          <w:sz w:val="22"/>
          <w:szCs w:val="22"/>
          <w:lang w:val="en-GB" w:eastAsia="en-US"/>
        </w:rPr>
        <w:t>Tarig</w:t>
      </w:r>
      <w:proofErr w:type="spellEnd"/>
      <w:r w:rsidRPr="006C26CE">
        <w:rPr>
          <w:rFonts w:eastAsia="SimSun"/>
          <w:iCs/>
          <w:sz w:val="22"/>
          <w:szCs w:val="22"/>
          <w:lang w:val="en-GB" w:eastAsia="en-US"/>
        </w:rPr>
        <w:t xml:space="preserve"> Ahmed, ACrowley@irena.org; </w:t>
      </w:r>
      <w:hyperlink r:id="rId7" w:history="1">
        <w:r w:rsidRPr="00370330">
          <w:rPr>
            <w:rStyle w:val="Hyperlink"/>
            <w:rFonts w:eastAsia="SimSun"/>
            <w:iCs/>
            <w:sz w:val="22"/>
            <w:szCs w:val="22"/>
            <w:lang w:val="en-GB" w:eastAsia="en-US"/>
          </w:rPr>
          <w:t>TAhmed@irena.org</w:t>
        </w:r>
      </w:hyperlink>
      <w:r>
        <w:rPr>
          <w:rFonts w:eastAsia="SimSun"/>
          <w:iCs/>
          <w:sz w:val="22"/>
          <w:szCs w:val="22"/>
          <w:lang w:val="en-GB" w:eastAsia="en-US"/>
        </w:rPr>
        <w:t xml:space="preserve"> </w:t>
      </w:r>
    </w:p>
    <w:sectPr w:rsidR="000D146B" w:rsidRPr="005D2B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26B52"/>
    <w:multiLevelType w:val="hybridMultilevel"/>
    <w:tmpl w:val="63FA0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856772"/>
    <w:multiLevelType w:val="multilevel"/>
    <w:tmpl w:val="4E88364C"/>
    <w:lvl w:ilvl="0">
      <w:start w:val="1"/>
      <w:numFmt w:val="upperRoman"/>
      <w:pStyle w:val="ListNumber"/>
      <w:lvlText w:val="%1."/>
      <w:lvlJc w:val="right"/>
      <w:pPr>
        <w:ind w:left="173" w:hanging="173"/>
      </w:pPr>
      <w:rPr>
        <w:rFonts w:asciiTheme="minorHAnsi" w:hAnsiTheme="minorHAnsi" w:hint="default"/>
        <w:b/>
        <w:i w:val="0"/>
        <w:sz w:val="24"/>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46B"/>
    <w:rsid w:val="000D146B"/>
    <w:rsid w:val="001E2A89"/>
    <w:rsid w:val="0020500F"/>
    <w:rsid w:val="002C2F0A"/>
    <w:rsid w:val="002C408A"/>
    <w:rsid w:val="00352217"/>
    <w:rsid w:val="005D2BDD"/>
    <w:rsid w:val="005E6510"/>
    <w:rsid w:val="005F4B61"/>
    <w:rsid w:val="006C1376"/>
    <w:rsid w:val="006C26CE"/>
    <w:rsid w:val="00C14E99"/>
    <w:rsid w:val="00DC32F4"/>
    <w:rsid w:val="00E75DB9"/>
    <w:rsid w:val="00EA5758"/>
    <w:rsid w:val="00FA1802"/>
  </w:rsids>
  <m:mathPr>
    <m:mathFont m:val="Cambria Math"/>
    <m:brkBin m:val="before"/>
    <m:brkBinSub m:val="--"/>
    <m:smallFrac m:val="0"/>
    <m:dispDef/>
    <m:lMargin m:val="0"/>
    <m:rMargin m:val="0"/>
    <m:defJc m:val="centerGroup"/>
    <m:wrapIndent m:val="1440"/>
    <m:intLim m:val="subSup"/>
    <m:naryLim m:val="undOvr"/>
  </m:mathPr>
  <w:themeFontLang w:val="en-CN"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1BBA880"/>
  <w15:chartTrackingRefBased/>
  <w15:docId w15:val="{ED89A9AB-1CCB-484B-B7D2-6E69C35E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N"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510"/>
    <w:pPr>
      <w:spacing w:after="160" w:line="259" w:lineRule="auto"/>
      <w:ind w:left="720"/>
      <w:contextualSpacing/>
    </w:pPr>
    <w:rPr>
      <w:rFonts w:eastAsia="SimSun"/>
      <w:sz w:val="22"/>
      <w:szCs w:val="22"/>
      <w:lang w:val="en-US" w:eastAsia="en-US"/>
    </w:rPr>
  </w:style>
  <w:style w:type="paragraph" w:styleId="ListNumber">
    <w:name w:val="List Number"/>
    <w:basedOn w:val="Normal"/>
    <w:uiPriority w:val="12"/>
    <w:qFormat/>
    <w:rsid w:val="005E6510"/>
    <w:pPr>
      <w:numPr>
        <w:numId w:val="2"/>
      </w:numPr>
      <w:spacing w:after="200" w:line="276" w:lineRule="auto"/>
    </w:pPr>
    <w:rPr>
      <w:rFonts w:cs="Times New Roman"/>
      <w:b/>
      <w:lang w:val="en-US" w:eastAsia="en-US"/>
    </w:rPr>
  </w:style>
  <w:style w:type="paragraph" w:styleId="ListNumber2">
    <w:name w:val="List Number 2"/>
    <w:basedOn w:val="Normal"/>
    <w:uiPriority w:val="12"/>
    <w:unhideWhenUsed/>
    <w:qFormat/>
    <w:rsid w:val="005E6510"/>
    <w:pPr>
      <w:numPr>
        <w:ilvl w:val="1"/>
        <w:numId w:val="2"/>
      </w:numPr>
      <w:spacing w:after="200" w:line="276" w:lineRule="auto"/>
    </w:pPr>
    <w:rPr>
      <w:rFonts w:cs="Times New Roman"/>
      <w:lang w:val="en-US" w:eastAsia="en-US"/>
    </w:rPr>
  </w:style>
  <w:style w:type="character" w:styleId="Hyperlink">
    <w:name w:val="Hyperlink"/>
    <w:basedOn w:val="DefaultParagraphFont"/>
    <w:uiPriority w:val="99"/>
    <w:unhideWhenUsed/>
    <w:rsid w:val="005E6510"/>
    <w:rPr>
      <w:color w:val="0000FF"/>
      <w:u w:val="single"/>
    </w:rPr>
  </w:style>
  <w:style w:type="character" w:styleId="UnresolvedMention">
    <w:name w:val="Unresolved Mention"/>
    <w:basedOn w:val="DefaultParagraphFont"/>
    <w:uiPriority w:val="99"/>
    <w:semiHidden/>
    <w:unhideWhenUsed/>
    <w:rsid w:val="003522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4641">
      <w:bodyDiv w:val="1"/>
      <w:marLeft w:val="0"/>
      <w:marRight w:val="0"/>
      <w:marTop w:val="0"/>
      <w:marBottom w:val="0"/>
      <w:divBdr>
        <w:top w:val="none" w:sz="0" w:space="0" w:color="auto"/>
        <w:left w:val="none" w:sz="0" w:space="0" w:color="auto"/>
        <w:bottom w:val="none" w:sz="0" w:space="0" w:color="auto"/>
        <w:right w:val="none" w:sz="0" w:space="0" w:color="auto"/>
      </w:divBdr>
    </w:div>
    <w:div w:id="203608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hmed@iren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rena-org.zoom.us/webinar/register/WN_GoGvcZRTT2Smqt7SLTETnw"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353</Words>
  <Characters>2018</Characters>
  <Application>Microsoft Office Word</Application>
  <DocSecurity>0</DocSecurity>
  <Lines>16</Lines>
  <Paragraphs>4</Paragraphs>
  <ScaleCrop>false</ScaleCrop>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Xiaoyi Wang</dc:creator>
  <cp:keywords/>
  <dc:description/>
  <cp:lastModifiedBy>Xiaoyi Wang</cp:lastModifiedBy>
  <cp:revision>20</cp:revision>
  <dcterms:created xsi:type="dcterms:W3CDTF">2021-06-18T11:56:00Z</dcterms:created>
  <dcterms:modified xsi:type="dcterms:W3CDTF">2021-06-19T15:07:00Z</dcterms:modified>
</cp:coreProperties>
</file>