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35EE8" w14:textId="1025E1AB" w:rsidR="00F80D78" w:rsidRPr="008D3E37" w:rsidRDefault="00F80D78" w:rsidP="000924B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E37">
        <w:rPr>
          <w:rFonts w:ascii="Times New Roman" w:hAnsi="Times New Roman" w:cs="Times New Roman"/>
          <w:b/>
          <w:sz w:val="24"/>
          <w:szCs w:val="24"/>
        </w:rPr>
        <w:t>Meeting of the African Union Peace</w:t>
      </w:r>
      <w:r w:rsidR="00C54B33">
        <w:rPr>
          <w:rFonts w:ascii="Times New Roman" w:hAnsi="Times New Roman" w:cs="Times New Roman"/>
          <w:b/>
          <w:sz w:val="24"/>
          <w:szCs w:val="24"/>
        </w:rPr>
        <w:t xml:space="preserve"> and Security Council and the United Nations</w:t>
      </w:r>
      <w:r w:rsidRPr="008D3E37">
        <w:rPr>
          <w:rFonts w:ascii="Times New Roman" w:hAnsi="Times New Roman" w:cs="Times New Roman"/>
          <w:b/>
          <w:sz w:val="24"/>
          <w:szCs w:val="24"/>
        </w:rPr>
        <w:t xml:space="preserve"> Peacebuilding Commission </w:t>
      </w:r>
      <w:r w:rsidRPr="008D3E37">
        <w:rPr>
          <w:rFonts w:ascii="Times New Roman" w:hAnsi="Times New Roman" w:cs="Times New Roman"/>
          <w:b/>
          <w:sz w:val="24"/>
          <w:szCs w:val="24"/>
        </w:rPr>
        <w:br/>
        <w:t>(18 July 2018)</w:t>
      </w:r>
    </w:p>
    <w:p w14:paraId="2A9CD342" w14:textId="77777777" w:rsidR="00F80D78" w:rsidRPr="008D3E37" w:rsidRDefault="00F80D78" w:rsidP="000924B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6150CF" w14:textId="77777777" w:rsidR="00F80D78" w:rsidRPr="008D3E37" w:rsidRDefault="00F80D78" w:rsidP="000924B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E37">
        <w:rPr>
          <w:rFonts w:ascii="Times New Roman" w:hAnsi="Times New Roman" w:cs="Times New Roman"/>
          <w:b/>
          <w:sz w:val="24"/>
          <w:szCs w:val="24"/>
        </w:rPr>
        <w:t>Chairperson’s Summary of the Discussion</w:t>
      </w:r>
    </w:p>
    <w:p w14:paraId="7965FA20" w14:textId="77777777" w:rsidR="00F80D78" w:rsidRPr="008D3E37" w:rsidRDefault="00F80D78" w:rsidP="000924B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7CB2646" w14:textId="2A1907E5" w:rsidR="00853291" w:rsidRPr="005B16B8" w:rsidRDefault="00F80D78" w:rsidP="001661BF">
      <w:pPr>
        <w:pStyle w:val="ListParagraph"/>
        <w:numPr>
          <w:ilvl w:val="0"/>
          <w:numId w:val="9"/>
        </w:numPr>
        <w:spacing w:line="276" w:lineRule="auto"/>
        <w:rPr>
          <w:rFonts w:ascii="Times New Roman" w:eastAsia="MS Mincho" w:hAnsi="Times New Roman"/>
          <w:color w:val="000000"/>
          <w:lang w:val="en-US"/>
        </w:rPr>
      </w:pPr>
      <w:r w:rsidRPr="005B16B8">
        <w:rPr>
          <w:rFonts w:ascii="Times New Roman" w:eastAsia="MS Mincho" w:hAnsi="Times New Roman"/>
          <w:color w:val="000000"/>
          <w:lang w:val="en-US"/>
        </w:rPr>
        <w:t>On 18 July, the Peacebuilding Commission (</w:t>
      </w:r>
      <w:r w:rsidR="00AF73FA" w:rsidRPr="005B16B8">
        <w:rPr>
          <w:rFonts w:ascii="Times New Roman" w:eastAsia="MS Mincho" w:hAnsi="Times New Roman"/>
          <w:color w:val="000000"/>
          <w:lang w:val="en-US"/>
        </w:rPr>
        <w:t>PBC) convened an Ambassadorial-l</w:t>
      </w:r>
      <w:r w:rsidRPr="005B16B8">
        <w:rPr>
          <w:rFonts w:ascii="Times New Roman" w:eastAsia="MS Mincho" w:hAnsi="Times New Roman"/>
          <w:color w:val="000000"/>
          <w:lang w:val="en-US"/>
        </w:rPr>
        <w:t xml:space="preserve">evel </w:t>
      </w:r>
      <w:r w:rsidR="0038228C" w:rsidRPr="00D94A93">
        <w:rPr>
          <w:rFonts w:ascii="Times New Roman" w:eastAsia="MS Mincho" w:hAnsi="Times New Roman"/>
          <w:color w:val="000000"/>
          <w:lang w:val="en-US"/>
        </w:rPr>
        <w:t xml:space="preserve">informal interactive dialogue </w:t>
      </w:r>
      <w:r w:rsidRPr="00D94A93">
        <w:rPr>
          <w:rFonts w:ascii="Times New Roman" w:eastAsia="MS Mincho" w:hAnsi="Times New Roman"/>
          <w:color w:val="000000"/>
          <w:lang w:val="en-US"/>
        </w:rPr>
        <w:t>with the African Union Peace</w:t>
      </w:r>
      <w:r w:rsidR="004A1941" w:rsidRPr="00D94A93">
        <w:rPr>
          <w:rFonts w:ascii="Times New Roman" w:eastAsia="MS Mincho" w:hAnsi="Times New Roman"/>
          <w:color w:val="000000"/>
          <w:lang w:val="en-US"/>
        </w:rPr>
        <w:t xml:space="preserve"> and Security Council (PSC) on </w:t>
      </w:r>
      <w:r w:rsidR="0038228C" w:rsidRPr="00D94A93">
        <w:rPr>
          <w:rFonts w:ascii="Times New Roman" w:eastAsia="MS Mincho" w:hAnsi="Times New Roman"/>
          <w:color w:val="000000"/>
          <w:lang w:val="en-US"/>
        </w:rPr>
        <w:t>“E</w:t>
      </w:r>
      <w:r w:rsidRPr="00D94A93">
        <w:rPr>
          <w:rFonts w:ascii="Times New Roman" w:eastAsia="MS Mincho" w:hAnsi="Times New Roman"/>
          <w:color w:val="000000"/>
          <w:lang w:val="en-US"/>
        </w:rPr>
        <w:t>n</w:t>
      </w:r>
      <w:r w:rsidRPr="005B16B8">
        <w:rPr>
          <w:rFonts w:ascii="Times New Roman" w:eastAsia="MS Mincho" w:hAnsi="Times New Roman"/>
          <w:color w:val="000000"/>
          <w:lang w:val="en-US"/>
        </w:rPr>
        <w:t>hancing cooperation and coherence with the A</w:t>
      </w:r>
      <w:r w:rsidR="0038228C" w:rsidRPr="005B16B8">
        <w:rPr>
          <w:rFonts w:ascii="Times New Roman" w:eastAsia="MS Mincho" w:hAnsi="Times New Roman"/>
          <w:color w:val="000000"/>
          <w:lang w:val="en-US"/>
        </w:rPr>
        <w:t xml:space="preserve">frican Union (AU) </w:t>
      </w:r>
      <w:r w:rsidRPr="005B16B8">
        <w:rPr>
          <w:rFonts w:ascii="Times New Roman" w:eastAsia="MS Mincho" w:hAnsi="Times New Roman"/>
          <w:color w:val="000000"/>
          <w:lang w:val="en-US"/>
        </w:rPr>
        <w:t>in support of peacebuilding and sustaining peace in Africa</w:t>
      </w:r>
      <w:r w:rsidR="0038228C" w:rsidRPr="005B16B8">
        <w:rPr>
          <w:rFonts w:ascii="Times New Roman" w:eastAsia="MS Mincho" w:hAnsi="Times New Roman"/>
          <w:color w:val="000000"/>
          <w:lang w:val="en-US"/>
        </w:rPr>
        <w:t>”</w:t>
      </w:r>
      <w:r w:rsidRPr="005B16B8">
        <w:rPr>
          <w:rFonts w:ascii="Times New Roman" w:eastAsia="MS Mincho" w:hAnsi="Times New Roman"/>
          <w:color w:val="000000"/>
          <w:lang w:val="en-US"/>
        </w:rPr>
        <w:t>. The meeting was chaired by</w:t>
      </w:r>
      <w:r w:rsidRPr="005B16B8">
        <w:rPr>
          <w:rFonts w:ascii="Times New Roman" w:eastAsia="MS Mincho" w:hAnsi="Times New Roman"/>
          <w:b/>
          <w:bCs/>
          <w:color w:val="000000"/>
          <w:lang w:val="en-US"/>
        </w:rPr>
        <w:t xml:space="preserve"> H.E. Mr. Ion Jinga, Chair of the PBC</w:t>
      </w:r>
      <w:r w:rsidRPr="005B16B8">
        <w:rPr>
          <w:rFonts w:ascii="Times New Roman" w:eastAsia="MS Mincho" w:hAnsi="Times New Roman"/>
          <w:color w:val="000000"/>
          <w:lang w:val="en-US"/>
        </w:rPr>
        <w:t xml:space="preserve">. </w:t>
      </w:r>
      <w:r w:rsidR="00853291" w:rsidRPr="005B16B8">
        <w:rPr>
          <w:rFonts w:ascii="Times New Roman" w:eastAsia="MS Mincho" w:hAnsi="Times New Roman"/>
          <w:color w:val="000000"/>
          <w:lang w:val="en-US"/>
        </w:rPr>
        <w:t>The Chair opened the meeting expressing his appreciation to the Chair of the AU</w:t>
      </w:r>
      <w:r w:rsidR="003C1617" w:rsidRPr="005B16B8">
        <w:rPr>
          <w:rFonts w:ascii="Times New Roman" w:eastAsia="MS Mincho" w:hAnsi="Times New Roman"/>
          <w:color w:val="000000"/>
          <w:lang w:val="en-US"/>
        </w:rPr>
        <w:t xml:space="preserve"> PSC</w:t>
      </w:r>
      <w:r w:rsidR="00853291" w:rsidRPr="005B16B8">
        <w:rPr>
          <w:rFonts w:ascii="Times New Roman" w:eastAsia="MS Mincho" w:hAnsi="Times New Roman"/>
          <w:color w:val="000000"/>
          <w:lang w:val="en-US"/>
        </w:rPr>
        <w:t xml:space="preserve"> for accepting his invitation to the interactive dialogue with the PBC. </w:t>
      </w:r>
      <w:r w:rsidR="0038228C" w:rsidRPr="005B16B8">
        <w:rPr>
          <w:rFonts w:ascii="Times New Roman" w:eastAsia="MS Mincho" w:hAnsi="Times New Roman"/>
          <w:color w:val="000000"/>
          <w:lang w:val="en-US"/>
        </w:rPr>
        <w:t xml:space="preserve">He noted that the growing UN-AU </w:t>
      </w:r>
      <w:r w:rsidR="00AF73FA" w:rsidRPr="005B16B8">
        <w:rPr>
          <w:rFonts w:ascii="Times New Roman" w:eastAsia="MS Mincho" w:hAnsi="Times New Roman"/>
          <w:color w:val="000000"/>
          <w:lang w:val="en-US"/>
        </w:rPr>
        <w:t>s</w:t>
      </w:r>
      <w:r w:rsidR="0038228C" w:rsidRPr="005B16B8">
        <w:rPr>
          <w:rFonts w:ascii="Times New Roman" w:eastAsia="MS Mincho" w:hAnsi="Times New Roman"/>
          <w:color w:val="000000"/>
          <w:lang w:val="en-US"/>
        </w:rPr>
        <w:t xml:space="preserve">trategic partnership, </w:t>
      </w:r>
      <w:r w:rsidR="00AF73FA" w:rsidRPr="005B16B8">
        <w:rPr>
          <w:rFonts w:ascii="Times New Roman" w:eastAsia="MS Mincho" w:hAnsi="Times New Roman"/>
          <w:color w:val="000000"/>
          <w:lang w:val="en-US"/>
        </w:rPr>
        <w:t>in line with Chapter VIII</w:t>
      </w:r>
      <w:r w:rsidR="00674A08" w:rsidRPr="005B16B8">
        <w:rPr>
          <w:rFonts w:ascii="Times New Roman" w:eastAsia="MS Mincho" w:hAnsi="Times New Roman"/>
          <w:color w:val="000000"/>
          <w:lang w:val="en-US"/>
        </w:rPr>
        <w:t xml:space="preserve"> of the U</w:t>
      </w:r>
      <w:r w:rsidR="0038228C" w:rsidRPr="005B16B8">
        <w:rPr>
          <w:rFonts w:ascii="Times New Roman" w:eastAsia="MS Mincho" w:hAnsi="Times New Roman"/>
          <w:color w:val="000000"/>
          <w:lang w:val="en-US"/>
        </w:rPr>
        <w:t xml:space="preserve">N </w:t>
      </w:r>
      <w:r w:rsidR="00674A08" w:rsidRPr="005B16B8">
        <w:rPr>
          <w:rFonts w:ascii="Times New Roman" w:eastAsia="MS Mincho" w:hAnsi="Times New Roman"/>
          <w:color w:val="000000"/>
          <w:lang w:val="en-US"/>
        </w:rPr>
        <w:t>Charter,</w:t>
      </w:r>
      <w:r w:rsidR="004A098E" w:rsidRPr="005B16B8">
        <w:rPr>
          <w:rFonts w:ascii="Times New Roman" w:eastAsia="MS Mincho" w:hAnsi="Times New Roman"/>
          <w:color w:val="000000"/>
          <w:lang w:val="en-US"/>
        </w:rPr>
        <w:t xml:space="preserve"> </w:t>
      </w:r>
      <w:r w:rsidR="0038228C" w:rsidRPr="005B16B8">
        <w:rPr>
          <w:rFonts w:ascii="Times New Roman" w:eastAsia="MS Mincho" w:hAnsi="Times New Roman"/>
          <w:color w:val="000000"/>
          <w:lang w:val="en-US"/>
        </w:rPr>
        <w:t xml:space="preserve">had been essential to </w:t>
      </w:r>
      <w:r w:rsidR="00AF73FA" w:rsidRPr="005B16B8">
        <w:rPr>
          <w:rFonts w:ascii="Times New Roman" w:eastAsia="MS Mincho" w:hAnsi="Times New Roman"/>
          <w:color w:val="000000"/>
          <w:lang w:val="en-US"/>
        </w:rPr>
        <w:t>conflict prevention</w:t>
      </w:r>
      <w:r w:rsidR="0038228C" w:rsidRPr="005B16B8">
        <w:rPr>
          <w:rFonts w:ascii="Times New Roman" w:eastAsia="MS Mincho" w:hAnsi="Times New Roman"/>
          <w:color w:val="000000"/>
          <w:lang w:val="en-US"/>
        </w:rPr>
        <w:t xml:space="preserve"> and sustaining peace in Africa</w:t>
      </w:r>
      <w:r w:rsidR="00AF73FA" w:rsidRPr="005B16B8">
        <w:rPr>
          <w:rFonts w:ascii="Times New Roman" w:eastAsia="MS Mincho" w:hAnsi="Times New Roman"/>
          <w:color w:val="000000"/>
          <w:lang w:val="en-US"/>
        </w:rPr>
        <w:t xml:space="preserve">. </w:t>
      </w:r>
      <w:r w:rsidR="00853291" w:rsidRPr="005B16B8">
        <w:rPr>
          <w:rFonts w:ascii="Times New Roman" w:eastAsia="MS Mincho" w:hAnsi="Times New Roman"/>
          <w:color w:val="000000"/>
          <w:lang w:val="en-US"/>
        </w:rPr>
        <w:t xml:space="preserve">He </w:t>
      </w:r>
      <w:r w:rsidR="0038228C" w:rsidRPr="005B16B8">
        <w:rPr>
          <w:rFonts w:ascii="Times New Roman" w:eastAsia="MS Mincho" w:hAnsi="Times New Roman"/>
          <w:color w:val="000000"/>
          <w:lang w:val="en-US"/>
        </w:rPr>
        <w:t xml:space="preserve">recognized that over the </w:t>
      </w:r>
      <w:r w:rsidR="00AF73FA" w:rsidRPr="005B16B8">
        <w:rPr>
          <w:rFonts w:ascii="Times New Roman" w:eastAsia="MS Mincho" w:hAnsi="Times New Roman"/>
          <w:color w:val="000000"/>
          <w:lang w:val="en-US"/>
        </w:rPr>
        <w:t xml:space="preserve">past decade, </w:t>
      </w:r>
      <w:r w:rsidR="005B16B8" w:rsidRPr="005B16B8">
        <w:rPr>
          <w:rFonts w:ascii="Times New Roman" w:eastAsia="MS Mincho" w:hAnsi="Times New Roman"/>
          <w:color w:val="000000"/>
          <w:lang w:val="en-US"/>
        </w:rPr>
        <w:t>the AU had</w:t>
      </w:r>
      <w:r w:rsidR="00853291" w:rsidRPr="005B16B8">
        <w:rPr>
          <w:rFonts w:ascii="Times New Roman" w:eastAsia="MS Mincho" w:hAnsi="Times New Roman"/>
          <w:color w:val="000000"/>
          <w:lang w:val="en-US"/>
        </w:rPr>
        <w:t xml:space="preserve"> significantly bolstered its role in building an architecture of peace and security</w:t>
      </w:r>
      <w:r w:rsidR="005B16B8" w:rsidRPr="005B16B8">
        <w:rPr>
          <w:rFonts w:ascii="Times New Roman" w:eastAsia="MS Mincho" w:hAnsi="Times New Roman"/>
          <w:color w:val="000000"/>
          <w:lang w:val="en-US"/>
        </w:rPr>
        <w:t>, and welcomed the developments in UN-AU cooperation</w:t>
      </w:r>
      <w:r w:rsidR="005B16B8">
        <w:rPr>
          <w:rFonts w:ascii="Times New Roman" w:eastAsia="MS Mincho" w:hAnsi="Times New Roman"/>
          <w:color w:val="000000"/>
          <w:lang w:val="en-US"/>
        </w:rPr>
        <w:t xml:space="preserve"> in the areas of </w:t>
      </w:r>
      <w:r w:rsidR="005B16B8" w:rsidRPr="005B16B8">
        <w:rPr>
          <w:rFonts w:ascii="Times New Roman" w:eastAsia="MS Mincho" w:hAnsi="Times New Roman"/>
          <w:color w:val="000000"/>
          <w:lang w:val="en-US"/>
        </w:rPr>
        <w:t xml:space="preserve">conflict prevention and mediation, peacekeeping and peacebuilding. </w:t>
      </w:r>
      <w:r w:rsidR="008A2481">
        <w:rPr>
          <w:rFonts w:ascii="Times New Roman" w:eastAsia="MS Mincho" w:hAnsi="Times New Roman"/>
          <w:color w:val="000000"/>
          <w:lang w:val="en-US"/>
        </w:rPr>
        <w:t xml:space="preserve">The </w:t>
      </w:r>
      <w:r w:rsidR="005B16B8">
        <w:rPr>
          <w:rFonts w:ascii="Times New Roman" w:eastAsia="MS Mincho" w:hAnsi="Times New Roman"/>
          <w:color w:val="000000"/>
          <w:lang w:val="en-US"/>
        </w:rPr>
        <w:t xml:space="preserve">PBC Chair </w:t>
      </w:r>
      <w:r w:rsidR="00AF73FA" w:rsidRPr="005B16B8">
        <w:rPr>
          <w:rFonts w:ascii="Times New Roman" w:eastAsia="MS Mincho" w:hAnsi="Times New Roman"/>
          <w:color w:val="000000"/>
          <w:lang w:val="en-US"/>
        </w:rPr>
        <w:t>welcomed th</w:t>
      </w:r>
      <w:r w:rsidR="005B16B8">
        <w:rPr>
          <w:rFonts w:ascii="Times New Roman" w:eastAsia="MS Mincho" w:hAnsi="Times New Roman"/>
          <w:color w:val="000000"/>
          <w:lang w:val="en-US"/>
        </w:rPr>
        <w:t>e</w:t>
      </w:r>
      <w:r w:rsidR="00AF73FA" w:rsidRPr="005B16B8">
        <w:rPr>
          <w:rFonts w:ascii="Times New Roman" w:eastAsia="MS Mincho" w:hAnsi="Times New Roman"/>
          <w:color w:val="000000"/>
          <w:lang w:val="en-US"/>
        </w:rPr>
        <w:t xml:space="preserve"> meeting as an</w:t>
      </w:r>
      <w:r w:rsidR="00853291" w:rsidRPr="005B16B8">
        <w:rPr>
          <w:rFonts w:ascii="Times New Roman" w:eastAsia="MS Mincho" w:hAnsi="Times New Roman"/>
          <w:color w:val="000000"/>
          <w:lang w:val="en-US"/>
        </w:rPr>
        <w:t xml:space="preserve"> opportunity to reflect on </w:t>
      </w:r>
      <w:r w:rsidR="00853291" w:rsidRPr="005B16B8">
        <w:rPr>
          <w:rFonts w:ascii="Times New Roman" w:eastAsia="MS Mincho" w:hAnsi="Times New Roman"/>
          <w:color w:val="000000"/>
          <w:kern w:val="0"/>
          <w:lang w:val="en-US"/>
        </w:rPr>
        <w:t xml:space="preserve">how the two </w:t>
      </w:r>
      <w:r w:rsidR="00583490" w:rsidRPr="005B16B8">
        <w:rPr>
          <w:rFonts w:ascii="Times New Roman" w:eastAsia="MS Mincho" w:hAnsi="Times New Roman"/>
          <w:color w:val="000000"/>
          <w:kern w:val="0"/>
          <w:lang w:val="en-US"/>
        </w:rPr>
        <w:t>organizations</w:t>
      </w:r>
      <w:r w:rsidR="004A098E" w:rsidRPr="005B16B8">
        <w:rPr>
          <w:rFonts w:ascii="Times New Roman" w:eastAsia="MS Mincho" w:hAnsi="Times New Roman"/>
          <w:color w:val="000000"/>
          <w:kern w:val="0"/>
          <w:lang w:val="en-US"/>
        </w:rPr>
        <w:t xml:space="preserve"> could</w:t>
      </w:r>
      <w:r w:rsidR="00853291" w:rsidRPr="005B16B8">
        <w:rPr>
          <w:rFonts w:ascii="Times New Roman" w:eastAsia="MS Mincho" w:hAnsi="Times New Roman"/>
          <w:color w:val="000000"/>
          <w:kern w:val="0"/>
          <w:lang w:val="en-US"/>
        </w:rPr>
        <w:t xml:space="preserve"> do more and better to prevent conflict and support peacebuilding and sustaining peace efforts in Africa. Highlighting the importance of </w:t>
      </w:r>
      <w:r w:rsidR="00853291" w:rsidRPr="005B16B8">
        <w:rPr>
          <w:rFonts w:ascii="Times New Roman" w:eastAsia="MS Mincho" w:hAnsi="Times New Roman"/>
          <w:color w:val="000000"/>
          <w:lang w:val="en-US"/>
        </w:rPr>
        <w:t>addressing root causes of conflicts</w:t>
      </w:r>
      <w:r w:rsidR="0084107D">
        <w:rPr>
          <w:rFonts w:ascii="Times New Roman" w:eastAsia="MS Mincho" w:hAnsi="Times New Roman"/>
          <w:color w:val="000000"/>
          <w:lang w:val="en-US"/>
        </w:rPr>
        <w:t xml:space="preserve"> in conflict prevention efforts</w:t>
      </w:r>
      <w:r w:rsidR="00853291" w:rsidRPr="005B16B8">
        <w:rPr>
          <w:rFonts w:ascii="Times New Roman" w:eastAsia="MS Mincho" w:hAnsi="Times New Roman"/>
          <w:color w:val="000000"/>
          <w:kern w:val="0"/>
          <w:lang w:val="en-US"/>
        </w:rPr>
        <w:t xml:space="preserve">, </w:t>
      </w:r>
      <w:r w:rsidR="008A2481">
        <w:rPr>
          <w:rFonts w:ascii="Times New Roman" w:eastAsia="MS Mincho" w:hAnsi="Times New Roman"/>
          <w:color w:val="000000"/>
          <w:kern w:val="0"/>
          <w:lang w:val="en-US"/>
        </w:rPr>
        <w:t xml:space="preserve">he </w:t>
      </w:r>
      <w:r w:rsidR="00853291" w:rsidRPr="005B16B8">
        <w:rPr>
          <w:rFonts w:ascii="Times New Roman" w:eastAsia="MS Mincho" w:hAnsi="Times New Roman"/>
          <w:color w:val="000000"/>
          <w:kern w:val="0"/>
          <w:lang w:val="en-US"/>
        </w:rPr>
        <w:t xml:space="preserve">stressed the need to reframe and reprioritize responses of both the UN and </w:t>
      </w:r>
      <w:r w:rsidR="004A098E" w:rsidRPr="005B16B8">
        <w:rPr>
          <w:rFonts w:ascii="Times New Roman" w:eastAsia="MS Mincho" w:hAnsi="Times New Roman"/>
          <w:color w:val="000000"/>
          <w:kern w:val="0"/>
          <w:lang w:val="en-US"/>
        </w:rPr>
        <w:t>A</w:t>
      </w:r>
      <w:r w:rsidR="00853291" w:rsidRPr="005B16B8">
        <w:rPr>
          <w:rFonts w:ascii="Times New Roman" w:eastAsia="MS Mincho" w:hAnsi="Times New Roman"/>
          <w:color w:val="000000"/>
          <w:kern w:val="0"/>
          <w:lang w:val="en-US"/>
        </w:rPr>
        <w:t xml:space="preserve">U to ensure sustaining peace runs through </w:t>
      </w:r>
      <w:r w:rsidR="004A098E" w:rsidRPr="005B16B8">
        <w:rPr>
          <w:rFonts w:ascii="Times New Roman" w:eastAsia="MS Mincho" w:hAnsi="Times New Roman"/>
          <w:color w:val="000000"/>
          <w:lang w:val="en-US"/>
        </w:rPr>
        <w:t xml:space="preserve">all joint efforts </w:t>
      </w:r>
      <w:r w:rsidR="00853291" w:rsidRPr="005B16B8">
        <w:rPr>
          <w:rFonts w:ascii="Times New Roman" w:eastAsia="MS Mincho" w:hAnsi="Times New Roman"/>
          <w:color w:val="000000"/>
          <w:lang w:val="en-US"/>
        </w:rPr>
        <w:t xml:space="preserve">ranging from conflict prevention, peacemaking, peacekeeping, reconstruction and development. </w:t>
      </w:r>
      <w:r w:rsidR="0084107D">
        <w:rPr>
          <w:rFonts w:ascii="Times New Roman" w:eastAsia="MS Mincho" w:hAnsi="Times New Roman"/>
          <w:color w:val="000000"/>
          <w:lang w:val="en-US"/>
        </w:rPr>
        <w:t xml:space="preserve">A more </w:t>
      </w:r>
      <w:r w:rsidR="008A2481">
        <w:rPr>
          <w:rFonts w:ascii="Times New Roman" w:eastAsia="MS Mincho" w:hAnsi="Times New Roman"/>
          <w:color w:val="000000"/>
          <w:lang w:val="en-US"/>
        </w:rPr>
        <w:t xml:space="preserve">holistic </w:t>
      </w:r>
      <w:r w:rsidR="00853291" w:rsidRPr="005B16B8">
        <w:rPr>
          <w:rFonts w:ascii="Times New Roman" w:eastAsia="MS Mincho" w:hAnsi="Times New Roman"/>
          <w:color w:val="000000"/>
          <w:lang w:val="en-US"/>
        </w:rPr>
        <w:t>approach</w:t>
      </w:r>
      <w:r w:rsidR="005B16B8">
        <w:rPr>
          <w:rFonts w:ascii="Times New Roman" w:eastAsia="MS Mincho" w:hAnsi="Times New Roman"/>
          <w:color w:val="000000"/>
          <w:lang w:val="en-US"/>
        </w:rPr>
        <w:t>, he added,</w:t>
      </w:r>
      <w:r w:rsidR="00853291" w:rsidRPr="005B16B8">
        <w:rPr>
          <w:rFonts w:ascii="Times New Roman" w:eastAsia="MS Mincho" w:hAnsi="Times New Roman"/>
          <w:color w:val="000000"/>
          <w:lang w:val="en-US"/>
        </w:rPr>
        <w:t xml:space="preserve"> would allow the </w:t>
      </w:r>
      <w:r w:rsidR="004A098E" w:rsidRPr="005B16B8">
        <w:rPr>
          <w:rFonts w:ascii="Times New Roman" w:eastAsia="MS Mincho" w:hAnsi="Times New Roman"/>
          <w:color w:val="000000"/>
          <w:lang w:val="en-US"/>
        </w:rPr>
        <w:t>UN-AU</w:t>
      </w:r>
      <w:r w:rsidR="00853291" w:rsidRPr="005B16B8">
        <w:rPr>
          <w:rFonts w:ascii="Times New Roman" w:eastAsia="MS Mincho" w:hAnsi="Times New Roman"/>
          <w:color w:val="000000"/>
          <w:lang w:val="en-US"/>
        </w:rPr>
        <w:t xml:space="preserve"> partnership to best adapt to evolving global challenges. </w:t>
      </w:r>
      <w:r w:rsidR="0084107D">
        <w:rPr>
          <w:rFonts w:ascii="Times New Roman" w:eastAsia="MS Mincho" w:hAnsi="Times New Roman"/>
          <w:color w:val="000000"/>
          <w:lang w:val="en-US"/>
        </w:rPr>
        <w:t xml:space="preserve">The </w:t>
      </w:r>
      <w:r w:rsidR="005B16B8">
        <w:rPr>
          <w:rFonts w:ascii="Times New Roman" w:eastAsia="MS Mincho" w:hAnsi="Times New Roman"/>
          <w:color w:val="000000"/>
          <w:lang w:val="en-US"/>
        </w:rPr>
        <w:t xml:space="preserve">PBC Chair emphasized </w:t>
      </w:r>
      <w:r w:rsidR="0084107D">
        <w:rPr>
          <w:rFonts w:ascii="Times New Roman" w:eastAsia="MS Mincho" w:hAnsi="Times New Roman"/>
          <w:color w:val="000000"/>
          <w:lang w:val="en-US"/>
        </w:rPr>
        <w:t xml:space="preserve">the role of </w:t>
      </w:r>
      <w:r w:rsidR="00853291" w:rsidRPr="005B16B8">
        <w:rPr>
          <w:rFonts w:ascii="Times New Roman" w:eastAsia="MS Mincho" w:hAnsi="Times New Roman"/>
          <w:color w:val="000000"/>
          <w:lang w:val="en-US"/>
        </w:rPr>
        <w:t>national ownership and leadership</w:t>
      </w:r>
      <w:r w:rsidR="0084107D">
        <w:rPr>
          <w:rFonts w:ascii="Times New Roman" w:eastAsia="MS Mincho" w:hAnsi="Times New Roman"/>
          <w:color w:val="000000"/>
          <w:lang w:val="en-US"/>
        </w:rPr>
        <w:t xml:space="preserve"> in peace efforts</w:t>
      </w:r>
      <w:r w:rsidR="00853291" w:rsidRPr="005B16B8">
        <w:rPr>
          <w:rFonts w:ascii="Times New Roman" w:eastAsia="MS Mincho" w:hAnsi="Times New Roman"/>
          <w:color w:val="000000"/>
          <w:lang w:val="en-US"/>
        </w:rPr>
        <w:t xml:space="preserve">, as well as the need for broader partnerships in a coordinated and coherent manner. </w:t>
      </w:r>
      <w:r w:rsidR="0084107D">
        <w:rPr>
          <w:rFonts w:ascii="Times New Roman" w:eastAsia="MS Mincho" w:hAnsi="Times New Roman"/>
          <w:color w:val="000000"/>
          <w:lang w:val="en-US"/>
        </w:rPr>
        <w:t xml:space="preserve">He </w:t>
      </w:r>
      <w:r w:rsidR="003F38D5">
        <w:rPr>
          <w:rFonts w:ascii="Times New Roman" w:eastAsia="MS Mincho" w:hAnsi="Times New Roman"/>
          <w:color w:val="000000"/>
          <w:lang w:val="en-US"/>
        </w:rPr>
        <w:t xml:space="preserve">underlined the </w:t>
      </w:r>
      <w:r w:rsidR="003C1617" w:rsidRPr="005B16B8">
        <w:rPr>
          <w:rFonts w:ascii="Times New Roman" w:eastAsia="MS Mincho" w:hAnsi="Times New Roman"/>
          <w:color w:val="000000"/>
          <w:lang w:val="en-US"/>
        </w:rPr>
        <w:t xml:space="preserve">2030 Agenda and the Agenda 2063 </w:t>
      </w:r>
      <w:r w:rsidR="003F38D5">
        <w:rPr>
          <w:rFonts w:ascii="Times New Roman" w:eastAsia="MS Mincho" w:hAnsi="Times New Roman"/>
          <w:color w:val="000000"/>
          <w:lang w:val="en-US"/>
        </w:rPr>
        <w:t xml:space="preserve">as </w:t>
      </w:r>
      <w:r w:rsidR="003C1617" w:rsidRPr="005B16B8">
        <w:rPr>
          <w:rFonts w:ascii="Times New Roman" w:eastAsia="MS Mincho" w:hAnsi="Times New Roman"/>
          <w:color w:val="000000"/>
          <w:lang w:val="en-US"/>
        </w:rPr>
        <w:t>mutually reinforcing frameworks that could provide a solid foundation to achieve</w:t>
      </w:r>
      <w:r w:rsidR="004A098E" w:rsidRPr="005B16B8">
        <w:rPr>
          <w:rFonts w:ascii="Times New Roman" w:eastAsia="MS Mincho" w:hAnsi="Times New Roman"/>
          <w:color w:val="000000"/>
          <w:lang w:val="en-US"/>
        </w:rPr>
        <w:t xml:space="preserve"> sustaining peace.</w:t>
      </w:r>
    </w:p>
    <w:p w14:paraId="03CE8484" w14:textId="77777777" w:rsidR="000049CB" w:rsidRPr="008D3E37" w:rsidRDefault="000049CB" w:rsidP="000924BE">
      <w:pPr>
        <w:pStyle w:val="ListParagraph"/>
        <w:spacing w:line="276" w:lineRule="auto"/>
        <w:rPr>
          <w:rFonts w:ascii="Times New Roman" w:eastAsia="MS Mincho" w:hAnsi="Times New Roman"/>
          <w:color w:val="000000"/>
          <w:kern w:val="0"/>
          <w:lang w:val="en-US"/>
        </w:rPr>
      </w:pPr>
    </w:p>
    <w:p w14:paraId="49F9D228" w14:textId="23FC5289" w:rsidR="00AF73FA" w:rsidRPr="008D3E37" w:rsidRDefault="00AF73FA" w:rsidP="000924BE">
      <w:pPr>
        <w:pStyle w:val="ListParagraph"/>
        <w:numPr>
          <w:ilvl w:val="0"/>
          <w:numId w:val="9"/>
        </w:numPr>
        <w:spacing w:line="276" w:lineRule="auto"/>
        <w:rPr>
          <w:rFonts w:ascii="Times New Roman" w:eastAsia="MS Mincho" w:hAnsi="Times New Roman"/>
          <w:b/>
          <w:bCs/>
          <w:color w:val="000000"/>
          <w:lang w:val="en-US"/>
        </w:rPr>
      </w:pPr>
      <w:r w:rsidRPr="008D3E37">
        <w:rPr>
          <w:rFonts w:ascii="Times New Roman" w:eastAsia="Times New Roman" w:hAnsi="Times New Roman"/>
          <w:b/>
          <w:bCs/>
          <w:lang w:val="en-US"/>
        </w:rPr>
        <w:t>H.E. Mr. Sebade Toga, Chair of the African Union Peace and Security Council</w:t>
      </w:r>
      <w:r w:rsidR="00947FB3" w:rsidRPr="008D3E37">
        <w:rPr>
          <w:rFonts w:ascii="Times New Roman" w:eastAsia="Times New Roman" w:hAnsi="Times New Roman"/>
          <w:b/>
          <w:bCs/>
          <w:lang w:val="en-US"/>
        </w:rPr>
        <w:t>,</w:t>
      </w:r>
      <w:r w:rsidRPr="008D3E37">
        <w:rPr>
          <w:rFonts w:ascii="Times New Roman" w:eastAsia="Times New Roman" w:hAnsi="Times New Roman"/>
          <w:b/>
          <w:bCs/>
          <w:lang w:val="en-US"/>
        </w:rPr>
        <w:t xml:space="preserve"> </w:t>
      </w:r>
      <w:r w:rsidRPr="008D3E37">
        <w:rPr>
          <w:rFonts w:ascii="Times New Roman" w:eastAsia="Times New Roman" w:hAnsi="Times New Roman"/>
          <w:lang w:val="en-US"/>
        </w:rPr>
        <w:t>expressed gratitude to the Chair and members of the PBC, recognizing this meeting as another milestone to further bolster cooperation</w:t>
      </w:r>
      <w:r w:rsidR="00936472">
        <w:rPr>
          <w:rFonts w:ascii="Times New Roman" w:eastAsia="Times New Roman" w:hAnsi="Times New Roman"/>
          <w:lang w:val="en-US"/>
        </w:rPr>
        <w:t xml:space="preserve"> between the UN and the AU</w:t>
      </w:r>
      <w:r w:rsidRPr="008D3E37">
        <w:rPr>
          <w:rFonts w:ascii="Times New Roman" w:eastAsia="Times New Roman" w:hAnsi="Times New Roman"/>
          <w:lang w:val="en-US"/>
        </w:rPr>
        <w:t xml:space="preserve">. He emphasized that Africa is at the heart of </w:t>
      </w:r>
      <w:r w:rsidR="00936472">
        <w:rPr>
          <w:rFonts w:ascii="Times New Roman" w:eastAsia="Times New Roman" w:hAnsi="Times New Roman"/>
          <w:lang w:val="en-US"/>
        </w:rPr>
        <w:t xml:space="preserve">the </w:t>
      </w:r>
      <w:r w:rsidRPr="008D3E37">
        <w:rPr>
          <w:rFonts w:ascii="Times New Roman" w:eastAsia="Times New Roman" w:hAnsi="Times New Roman"/>
          <w:lang w:val="en-US"/>
        </w:rPr>
        <w:t>concerns of the peacebuilding architecture</w:t>
      </w:r>
      <w:r w:rsidR="0084107D">
        <w:rPr>
          <w:rFonts w:ascii="Times New Roman" w:eastAsia="Times New Roman" w:hAnsi="Times New Roman"/>
          <w:lang w:val="en-US"/>
        </w:rPr>
        <w:t xml:space="preserve">, noting </w:t>
      </w:r>
      <w:r w:rsidR="00D94A93">
        <w:rPr>
          <w:rFonts w:ascii="Times New Roman" w:eastAsia="Times New Roman" w:hAnsi="Times New Roman"/>
          <w:lang w:val="en-US"/>
        </w:rPr>
        <w:t>that a</w:t>
      </w:r>
      <w:r w:rsidRPr="008D3E37">
        <w:rPr>
          <w:rFonts w:ascii="Times New Roman" w:eastAsia="Times New Roman" w:hAnsi="Times New Roman"/>
          <w:lang w:val="en-US"/>
        </w:rPr>
        <w:t>ll countries on the PBC agenda are within the African continent</w:t>
      </w:r>
      <w:r w:rsidR="00E16740">
        <w:rPr>
          <w:rFonts w:ascii="Times New Roman" w:eastAsia="Times New Roman" w:hAnsi="Times New Roman"/>
          <w:lang w:val="en-US"/>
        </w:rPr>
        <w:t xml:space="preserve">, with </w:t>
      </w:r>
      <w:r w:rsidR="00D94A93">
        <w:rPr>
          <w:rFonts w:ascii="Times New Roman" w:eastAsia="Times New Roman" w:hAnsi="Times New Roman"/>
          <w:lang w:val="en-US"/>
        </w:rPr>
        <w:t xml:space="preserve">countries </w:t>
      </w:r>
      <w:r w:rsidR="00E16740">
        <w:rPr>
          <w:rFonts w:ascii="Times New Roman" w:eastAsia="Times New Roman" w:hAnsi="Times New Roman"/>
          <w:lang w:val="en-US"/>
        </w:rPr>
        <w:t xml:space="preserve">from </w:t>
      </w:r>
      <w:r w:rsidR="00D94A93">
        <w:rPr>
          <w:rFonts w:ascii="Times New Roman" w:eastAsia="Times New Roman" w:hAnsi="Times New Roman"/>
          <w:lang w:val="en-US"/>
        </w:rPr>
        <w:t>Africa</w:t>
      </w:r>
      <w:r w:rsidRPr="008D3E37">
        <w:rPr>
          <w:rFonts w:ascii="Times New Roman" w:eastAsia="Times New Roman" w:hAnsi="Times New Roman"/>
          <w:lang w:val="en-US"/>
        </w:rPr>
        <w:t xml:space="preserve"> </w:t>
      </w:r>
      <w:r w:rsidR="00D94A93">
        <w:rPr>
          <w:rFonts w:ascii="Times New Roman" w:eastAsia="Times New Roman" w:hAnsi="Times New Roman"/>
          <w:lang w:val="en-US"/>
        </w:rPr>
        <w:t>hav</w:t>
      </w:r>
      <w:r w:rsidR="00E16740">
        <w:rPr>
          <w:rFonts w:ascii="Times New Roman" w:eastAsia="Times New Roman" w:hAnsi="Times New Roman"/>
          <w:lang w:val="en-US"/>
        </w:rPr>
        <w:t>ing</w:t>
      </w:r>
      <w:r w:rsidR="00D94A93">
        <w:rPr>
          <w:rFonts w:ascii="Times New Roman" w:eastAsia="Times New Roman" w:hAnsi="Times New Roman"/>
          <w:lang w:val="en-US"/>
        </w:rPr>
        <w:t xml:space="preserve"> </w:t>
      </w:r>
      <w:r w:rsidRPr="008D3E37">
        <w:rPr>
          <w:rFonts w:ascii="Times New Roman" w:eastAsia="Times New Roman" w:hAnsi="Times New Roman"/>
          <w:lang w:val="en-US"/>
        </w:rPr>
        <w:t xml:space="preserve">received 80% of the Peacebuilding Fund (PBF) between 2007-2014. He recalled the important role </w:t>
      </w:r>
      <w:r w:rsidR="0084107D">
        <w:rPr>
          <w:rFonts w:ascii="Times New Roman" w:eastAsia="Times New Roman" w:hAnsi="Times New Roman"/>
          <w:lang w:val="en-US"/>
        </w:rPr>
        <w:t xml:space="preserve">of the </w:t>
      </w:r>
      <w:r w:rsidR="00225BDC">
        <w:rPr>
          <w:rFonts w:ascii="Times New Roman" w:eastAsia="Times New Roman" w:hAnsi="Times New Roman"/>
          <w:lang w:val="en-US"/>
        </w:rPr>
        <w:t xml:space="preserve">PBC and PBF in </w:t>
      </w:r>
      <w:r w:rsidR="00E11CC7" w:rsidRPr="008D3E37">
        <w:rPr>
          <w:rFonts w:ascii="Times New Roman" w:eastAsia="Times New Roman" w:hAnsi="Times New Roman"/>
          <w:lang w:val="en-US"/>
        </w:rPr>
        <w:t>Liberia and Sierra Leone</w:t>
      </w:r>
      <w:r w:rsidR="0084107D">
        <w:rPr>
          <w:rFonts w:ascii="Times New Roman" w:eastAsia="Times New Roman" w:hAnsi="Times New Roman"/>
          <w:lang w:val="en-US"/>
        </w:rPr>
        <w:t xml:space="preserve"> in supporting </w:t>
      </w:r>
      <w:r w:rsidR="00E11CC7" w:rsidRPr="008D3E37">
        <w:rPr>
          <w:rFonts w:ascii="Times New Roman" w:eastAsia="Times New Roman" w:hAnsi="Times New Roman"/>
          <w:lang w:val="en-US"/>
        </w:rPr>
        <w:t>peaceful and t</w:t>
      </w:r>
      <w:r w:rsidR="00225BDC">
        <w:rPr>
          <w:rFonts w:ascii="Times New Roman" w:eastAsia="Times New Roman" w:hAnsi="Times New Roman"/>
          <w:lang w:val="en-US"/>
        </w:rPr>
        <w:t xml:space="preserve">ransparent elections, reaffirming the importance of </w:t>
      </w:r>
      <w:r w:rsidR="00E11CC7" w:rsidRPr="008D3E37">
        <w:rPr>
          <w:rFonts w:ascii="Times New Roman" w:eastAsia="Times New Roman" w:hAnsi="Times New Roman"/>
          <w:lang w:val="en-US"/>
        </w:rPr>
        <w:t>political solution</w:t>
      </w:r>
      <w:r w:rsidR="0084107D">
        <w:rPr>
          <w:rFonts w:ascii="Times New Roman" w:eastAsia="Times New Roman" w:hAnsi="Times New Roman"/>
          <w:lang w:val="en-US"/>
        </w:rPr>
        <w:t>s</w:t>
      </w:r>
      <w:r w:rsidR="00E11CC7" w:rsidRPr="008D3E37">
        <w:rPr>
          <w:rFonts w:ascii="Times New Roman" w:eastAsia="Times New Roman" w:hAnsi="Times New Roman"/>
          <w:lang w:val="en-US"/>
        </w:rPr>
        <w:t xml:space="preserve">. </w:t>
      </w:r>
      <w:r w:rsidR="0084107D">
        <w:rPr>
          <w:rFonts w:ascii="Times New Roman" w:eastAsia="Times New Roman" w:hAnsi="Times New Roman"/>
          <w:lang w:val="en-US"/>
        </w:rPr>
        <w:t xml:space="preserve">The </w:t>
      </w:r>
      <w:r w:rsidR="00225BDC">
        <w:rPr>
          <w:rFonts w:ascii="Times New Roman" w:eastAsia="Times New Roman" w:hAnsi="Times New Roman"/>
          <w:lang w:val="en-US"/>
        </w:rPr>
        <w:t xml:space="preserve">AUPSC </w:t>
      </w:r>
      <w:r w:rsidR="0084107D">
        <w:rPr>
          <w:rFonts w:ascii="Times New Roman" w:eastAsia="Times New Roman" w:hAnsi="Times New Roman"/>
          <w:lang w:val="en-US"/>
        </w:rPr>
        <w:t xml:space="preserve">Chair </w:t>
      </w:r>
      <w:r w:rsidR="00E11CC7" w:rsidRPr="008D3E37">
        <w:rPr>
          <w:rFonts w:ascii="Times New Roman" w:eastAsia="Times New Roman" w:hAnsi="Times New Roman"/>
          <w:lang w:val="en-US"/>
        </w:rPr>
        <w:t>made a special plea for more reconciliation and reconstruction efforts in the Central African Republic, underscoring worsen</w:t>
      </w:r>
      <w:r w:rsidR="0084107D">
        <w:rPr>
          <w:rFonts w:ascii="Times New Roman" w:eastAsia="Times New Roman" w:hAnsi="Times New Roman"/>
          <w:lang w:val="en-US"/>
        </w:rPr>
        <w:t>ing</w:t>
      </w:r>
      <w:r w:rsidR="00E11CC7" w:rsidRPr="008D3E37">
        <w:rPr>
          <w:rFonts w:ascii="Times New Roman" w:eastAsia="Times New Roman" w:hAnsi="Times New Roman"/>
          <w:lang w:val="en-US"/>
        </w:rPr>
        <w:t xml:space="preserve"> economic and social conditions </w:t>
      </w:r>
      <w:r w:rsidR="0084107D">
        <w:rPr>
          <w:rFonts w:ascii="Times New Roman" w:eastAsia="Times New Roman" w:hAnsi="Times New Roman"/>
          <w:lang w:val="en-US"/>
        </w:rPr>
        <w:t xml:space="preserve">since </w:t>
      </w:r>
      <w:r w:rsidR="00E11CC7" w:rsidRPr="008D3E37">
        <w:rPr>
          <w:rFonts w:ascii="Times New Roman" w:eastAsia="Times New Roman" w:hAnsi="Times New Roman"/>
          <w:lang w:val="en-US"/>
        </w:rPr>
        <w:t>the 2016 elections</w:t>
      </w:r>
      <w:r w:rsidR="0084107D">
        <w:rPr>
          <w:rFonts w:ascii="Times New Roman" w:eastAsia="Times New Roman" w:hAnsi="Times New Roman"/>
          <w:lang w:val="en-US"/>
        </w:rPr>
        <w:t xml:space="preserve"> and the need to </w:t>
      </w:r>
      <w:r w:rsidR="00225BDC">
        <w:rPr>
          <w:rFonts w:ascii="Times New Roman" w:eastAsia="Times New Roman" w:hAnsi="Times New Roman"/>
          <w:lang w:val="en-US"/>
        </w:rPr>
        <w:t>a</w:t>
      </w:r>
      <w:r w:rsidR="00E11CC7" w:rsidRPr="008D3E37">
        <w:rPr>
          <w:rFonts w:ascii="Times New Roman" w:eastAsia="Times New Roman" w:hAnsi="Times New Roman"/>
          <w:lang w:val="en-US"/>
        </w:rPr>
        <w:t xml:space="preserve">ddress </w:t>
      </w:r>
      <w:r w:rsidR="00225BDC">
        <w:rPr>
          <w:rFonts w:ascii="Times New Roman" w:eastAsia="Times New Roman" w:hAnsi="Times New Roman"/>
          <w:lang w:val="en-US"/>
        </w:rPr>
        <w:t xml:space="preserve">the </w:t>
      </w:r>
      <w:r w:rsidR="00E11CC7" w:rsidRPr="008D3E37">
        <w:rPr>
          <w:rFonts w:ascii="Times New Roman" w:eastAsia="Times New Roman" w:hAnsi="Times New Roman"/>
          <w:lang w:val="en-US"/>
        </w:rPr>
        <w:t>root causes of conflict</w:t>
      </w:r>
      <w:r w:rsidR="00225BDC">
        <w:rPr>
          <w:rFonts w:ascii="Times New Roman" w:eastAsia="Times New Roman" w:hAnsi="Times New Roman"/>
          <w:lang w:val="en-US"/>
        </w:rPr>
        <w:t>.</w:t>
      </w:r>
      <w:r w:rsidR="00E11CC7" w:rsidRPr="008D3E37">
        <w:rPr>
          <w:rFonts w:ascii="Times New Roman" w:eastAsia="Times New Roman" w:hAnsi="Times New Roman"/>
          <w:lang w:val="en-US"/>
        </w:rPr>
        <w:t xml:space="preserve"> </w:t>
      </w:r>
      <w:r w:rsidR="0084107D">
        <w:rPr>
          <w:rFonts w:ascii="Times New Roman" w:eastAsia="Times New Roman" w:hAnsi="Times New Roman"/>
          <w:lang w:val="en-US"/>
        </w:rPr>
        <w:t xml:space="preserve">The </w:t>
      </w:r>
      <w:r w:rsidR="006302AC">
        <w:rPr>
          <w:rFonts w:ascii="Times New Roman" w:eastAsia="Times New Roman" w:hAnsi="Times New Roman"/>
          <w:lang w:val="en-US"/>
        </w:rPr>
        <w:t xml:space="preserve">AUPSC </w:t>
      </w:r>
      <w:r w:rsidR="0084107D">
        <w:rPr>
          <w:rFonts w:ascii="Times New Roman" w:eastAsia="Times New Roman" w:hAnsi="Times New Roman"/>
          <w:lang w:val="en-US"/>
        </w:rPr>
        <w:t xml:space="preserve">Chair </w:t>
      </w:r>
      <w:r w:rsidR="006302AC">
        <w:rPr>
          <w:rFonts w:ascii="Times New Roman" w:eastAsia="Times New Roman" w:hAnsi="Times New Roman"/>
          <w:lang w:val="en-US"/>
        </w:rPr>
        <w:t xml:space="preserve">noted that </w:t>
      </w:r>
      <w:r w:rsidR="00E11CC7" w:rsidRPr="008D3E37">
        <w:rPr>
          <w:rFonts w:ascii="Times New Roman" w:eastAsia="Times New Roman" w:hAnsi="Times New Roman"/>
          <w:lang w:val="en-US"/>
        </w:rPr>
        <w:t xml:space="preserve">violent extremism </w:t>
      </w:r>
      <w:r w:rsidR="004A098E">
        <w:rPr>
          <w:rFonts w:ascii="Times New Roman" w:eastAsia="Times New Roman" w:hAnsi="Times New Roman"/>
          <w:lang w:val="en-US"/>
        </w:rPr>
        <w:t>has been</w:t>
      </w:r>
      <w:r w:rsidR="00E11CC7" w:rsidRPr="008D3E37">
        <w:rPr>
          <w:rFonts w:ascii="Times New Roman" w:eastAsia="Times New Roman" w:hAnsi="Times New Roman"/>
          <w:lang w:val="en-US"/>
        </w:rPr>
        <w:t xml:space="preserve"> a major </w:t>
      </w:r>
      <w:r w:rsidR="006302AC">
        <w:rPr>
          <w:rFonts w:ascii="Times New Roman" w:eastAsia="Times New Roman" w:hAnsi="Times New Roman"/>
          <w:lang w:val="en-US"/>
        </w:rPr>
        <w:lastRenderedPageBreak/>
        <w:t xml:space="preserve">challenge to peacebuilding and sustaining peace </w:t>
      </w:r>
      <w:r w:rsidR="00E11CC7" w:rsidRPr="008D3E37">
        <w:rPr>
          <w:rFonts w:ascii="Times New Roman" w:eastAsia="Times New Roman" w:hAnsi="Times New Roman"/>
          <w:lang w:val="en-US"/>
        </w:rPr>
        <w:t xml:space="preserve">in many parts of Africa, including the Sahel region, </w:t>
      </w:r>
      <w:r w:rsidR="00936472">
        <w:rPr>
          <w:rFonts w:ascii="Times New Roman" w:eastAsia="Times New Roman" w:hAnsi="Times New Roman"/>
          <w:lang w:val="en-US"/>
        </w:rPr>
        <w:t xml:space="preserve">where </w:t>
      </w:r>
      <w:r w:rsidR="006302AC">
        <w:rPr>
          <w:rFonts w:ascii="Times New Roman" w:eastAsia="Times New Roman" w:hAnsi="Times New Roman"/>
          <w:lang w:val="en-US"/>
        </w:rPr>
        <w:t xml:space="preserve">poverty and social injustice make </w:t>
      </w:r>
      <w:r w:rsidR="00E11CC7" w:rsidRPr="008D3E37">
        <w:rPr>
          <w:rFonts w:ascii="Times New Roman" w:eastAsia="Times New Roman" w:hAnsi="Times New Roman"/>
          <w:lang w:val="en-US"/>
        </w:rPr>
        <w:t xml:space="preserve">young people </w:t>
      </w:r>
      <w:r w:rsidR="006302AC">
        <w:rPr>
          <w:rFonts w:ascii="Times New Roman" w:eastAsia="Times New Roman" w:hAnsi="Times New Roman"/>
          <w:lang w:val="en-US"/>
        </w:rPr>
        <w:t>vulnerable to violent extremism. He underscored s</w:t>
      </w:r>
      <w:r w:rsidR="00E11CC7" w:rsidRPr="008D3E37">
        <w:rPr>
          <w:rFonts w:ascii="Times New Roman" w:eastAsia="Times New Roman" w:hAnsi="Times New Roman"/>
          <w:lang w:val="en-US"/>
        </w:rPr>
        <w:t>ocio</w:t>
      </w:r>
      <w:r w:rsidR="006302AC">
        <w:rPr>
          <w:rFonts w:ascii="Times New Roman" w:eastAsia="Times New Roman" w:hAnsi="Times New Roman"/>
          <w:lang w:val="en-US"/>
        </w:rPr>
        <w:t>-</w:t>
      </w:r>
      <w:r w:rsidR="00E11CC7" w:rsidRPr="008D3E37">
        <w:rPr>
          <w:rFonts w:ascii="Times New Roman" w:eastAsia="Times New Roman" w:hAnsi="Times New Roman"/>
          <w:lang w:val="en-US"/>
        </w:rPr>
        <w:t>economi</w:t>
      </w:r>
      <w:r w:rsidR="004A098E">
        <w:rPr>
          <w:rFonts w:ascii="Times New Roman" w:eastAsia="Times New Roman" w:hAnsi="Times New Roman"/>
          <w:lang w:val="en-US"/>
        </w:rPr>
        <w:t>c development as</w:t>
      </w:r>
      <w:r w:rsidR="00E11CC7" w:rsidRPr="008D3E37">
        <w:rPr>
          <w:rFonts w:ascii="Times New Roman" w:eastAsia="Times New Roman" w:hAnsi="Times New Roman"/>
          <w:lang w:val="en-US"/>
        </w:rPr>
        <w:t xml:space="preserve"> the only pathway to break this cycle of vulnerability</w:t>
      </w:r>
      <w:r w:rsidR="00947FB3" w:rsidRPr="008D3E37">
        <w:rPr>
          <w:rFonts w:ascii="Times New Roman" w:eastAsia="Times New Roman" w:hAnsi="Times New Roman"/>
          <w:lang w:val="en-US"/>
        </w:rPr>
        <w:t xml:space="preserve"> and </w:t>
      </w:r>
      <w:r w:rsidR="004A098E">
        <w:rPr>
          <w:rFonts w:ascii="Times New Roman" w:eastAsia="Times New Roman" w:hAnsi="Times New Roman"/>
          <w:lang w:val="en-US"/>
        </w:rPr>
        <w:t xml:space="preserve">to </w:t>
      </w:r>
      <w:r w:rsidR="00947FB3" w:rsidRPr="008D3E37">
        <w:rPr>
          <w:rFonts w:ascii="Times New Roman" w:eastAsia="Times New Roman" w:hAnsi="Times New Roman"/>
          <w:lang w:val="en-US"/>
        </w:rPr>
        <w:t>tackle threats of terrorism and violent extremism</w:t>
      </w:r>
      <w:r w:rsidR="00E11CC7" w:rsidRPr="008D3E37">
        <w:rPr>
          <w:rFonts w:ascii="Times New Roman" w:eastAsia="Times New Roman" w:hAnsi="Times New Roman"/>
          <w:lang w:val="en-US"/>
        </w:rPr>
        <w:t xml:space="preserve">. </w:t>
      </w:r>
      <w:r w:rsidR="0084107D">
        <w:rPr>
          <w:rFonts w:ascii="Times New Roman" w:eastAsia="Times New Roman" w:hAnsi="Times New Roman"/>
          <w:lang w:val="en-US"/>
        </w:rPr>
        <w:t xml:space="preserve">He </w:t>
      </w:r>
      <w:r w:rsidR="006302AC">
        <w:rPr>
          <w:rFonts w:ascii="Times New Roman" w:eastAsia="Times New Roman" w:hAnsi="Times New Roman"/>
          <w:lang w:val="en-US"/>
        </w:rPr>
        <w:t xml:space="preserve">welcomed </w:t>
      </w:r>
      <w:r w:rsidR="00E11CC7" w:rsidRPr="008D3E37">
        <w:rPr>
          <w:rFonts w:ascii="Times New Roman" w:eastAsia="Times New Roman" w:hAnsi="Times New Roman"/>
          <w:lang w:val="en-US"/>
        </w:rPr>
        <w:t xml:space="preserve">the significant improvement in the security situation in Darfur, and underscored the need to build on this </w:t>
      </w:r>
      <w:r w:rsidR="00936472">
        <w:rPr>
          <w:rFonts w:ascii="Times New Roman" w:eastAsia="Times New Roman" w:hAnsi="Times New Roman"/>
          <w:lang w:val="en-US"/>
        </w:rPr>
        <w:t>momentum</w:t>
      </w:r>
      <w:r w:rsidR="00E11CC7" w:rsidRPr="008D3E37">
        <w:rPr>
          <w:rFonts w:ascii="Times New Roman" w:eastAsia="Times New Roman" w:hAnsi="Times New Roman"/>
          <w:lang w:val="en-US"/>
        </w:rPr>
        <w:t xml:space="preserve"> to develop a </w:t>
      </w:r>
      <w:r w:rsidR="006302AC">
        <w:rPr>
          <w:rFonts w:ascii="Times New Roman" w:eastAsia="Times New Roman" w:hAnsi="Times New Roman"/>
          <w:lang w:val="en-US"/>
        </w:rPr>
        <w:t xml:space="preserve">peacebuilding </w:t>
      </w:r>
      <w:r w:rsidR="00E11CC7" w:rsidRPr="008D3E37">
        <w:rPr>
          <w:rFonts w:ascii="Times New Roman" w:eastAsia="Times New Roman" w:hAnsi="Times New Roman"/>
          <w:lang w:val="en-US"/>
        </w:rPr>
        <w:t xml:space="preserve">priority plan for Darfur. In this context, he wished to raise the Darfur situation </w:t>
      </w:r>
      <w:r w:rsidR="00B666D7">
        <w:rPr>
          <w:rFonts w:ascii="Times New Roman" w:eastAsia="Times New Roman" w:hAnsi="Times New Roman"/>
          <w:lang w:val="en-US"/>
        </w:rPr>
        <w:t>within the PBC</w:t>
      </w:r>
      <w:r w:rsidR="00E11CC7" w:rsidRPr="008D3E37">
        <w:rPr>
          <w:rFonts w:ascii="Times New Roman" w:eastAsia="Times New Roman" w:hAnsi="Times New Roman"/>
          <w:lang w:val="en-US"/>
        </w:rPr>
        <w:t xml:space="preserve">. </w:t>
      </w:r>
      <w:r w:rsidR="00B666D7">
        <w:rPr>
          <w:rFonts w:ascii="Times New Roman" w:eastAsia="Times New Roman" w:hAnsi="Times New Roman"/>
          <w:lang w:val="en-US"/>
        </w:rPr>
        <w:t xml:space="preserve">The </w:t>
      </w:r>
      <w:r w:rsidR="006302AC">
        <w:rPr>
          <w:rFonts w:ascii="Times New Roman" w:eastAsia="Times New Roman" w:hAnsi="Times New Roman"/>
          <w:lang w:val="en-US"/>
        </w:rPr>
        <w:t xml:space="preserve">Chair AUPSC </w:t>
      </w:r>
      <w:r w:rsidR="00A64C2B">
        <w:rPr>
          <w:rFonts w:ascii="Times New Roman" w:eastAsia="Times New Roman" w:hAnsi="Times New Roman"/>
          <w:lang w:val="en-US"/>
        </w:rPr>
        <w:t xml:space="preserve">emphasized </w:t>
      </w:r>
      <w:r w:rsidR="004A098E">
        <w:rPr>
          <w:rFonts w:ascii="Times New Roman" w:eastAsia="Times New Roman" w:hAnsi="Times New Roman"/>
          <w:lang w:val="en-US"/>
        </w:rPr>
        <w:t xml:space="preserve">that the </w:t>
      </w:r>
      <w:r w:rsidR="00F21DAB">
        <w:rPr>
          <w:rFonts w:ascii="Times New Roman" w:eastAsia="Times New Roman" w:hAnsi="Times New Roman"/>
          <w:lang w:val="en-US"/>
        </w:rPr>
        <w:t>AU</w:t>
      </w:r>
      <w:r w:rsidR="00947FB3" w:rsidRPr="008D3E37">
        <w:rPr>
          <w:rFonts w:ascii="Times New Roman" w:eastAsia="Times New Roman" w:hAnsi="Times New Roman"/>
          <w:lang w:val="en-US"/>
        </w:rPr>
        <w:t>PSC was ready and willin</w:t>
      </w:r>
      <w:r w:rsidR="004A098E">
        <w:rPr>
          <w:rFonts w:ascii="Times New Roman" w:eastAsia="Times New Roman" w:hAnsi="Times New Roman"/>
          <w:lang w:val="en-US"/>
        </w:rPr>
        <w:t xml:space="preserve">g to strengthen collaboration </w:t>
      </w:r>
      <w:r w:rsidR="00947FB3" w:rsidRPr="008D3E37">
        <w:rPr>
          <w:rFonts w:ascii="Times New Roman" w:eastAsia="Times New Roman" w:hAnsi="Times New Roman"/>
          <w:lang w:val="en-US"/>
        </w:rPr>
        <w:t>with</w:t>
      </w:r>
      <w:r w:rsidR="004A098E">
        <w:rPr>
          <w:rFonts w:ascii="Times New Roman" w:eastAsia="Times New Roman" w:hAnsi="Times New Roman"/>
          <w:lang w:val="en-US"/>
        </w:rPr>
        <w:t xml:space="preserve"> the</w:t>
      </w:r>
      <w:r w:rsidR="00947FB3" w:rsidRPr="008D3E37">
        <w:rPr>
          <w:rFonts w:ascii="Times New Roman" w:eastAsia="Times New Roman" w:hAnsi="Times New Roman"/>
          <w:lang w:val="en-US"/>
        </w:rPr>
        <w:t xml:space="preserve"> PBC to work towards conflict prevention and sustaining peace</w:t>
      </w:r>
      <w:r w:rsidR="00F21DAB">
        <w:rPr>
          <w:rFonts w:ascii="Times New Roman" w:eastAsia="Times New Roman" w:hAnsi="Times New Roman"/>
          <w:lang w:val="en-US"/>
        </w:rPr>
        <w:t xml:space="preserve"> in Africa</w:t>
      </w:r>
      <w:r w:rsidR="00947FB3" w:rsidRPr="008D3E37">
        <w:rPr>
          <w:rFonts w:ascii="Times New Roman" w:eastAsia="Times New Roman" w:hAnsi="Times New Roman"/>
          <w:lang w:val="en-US"/>
        </w:rPr>
        <w:t>.</w:t>
      </w:r>
    </w:p>
    <w:p w14:paraId="721A9856" w14:textId="43B00EAC" w:rsidR="00AF73FA" w:rsidRPr="008D3E37" w:rsidRDefault="00AF73FA" w:rsidP="000924BE">
      <w:pPr>
        <w:spacing w:line="276" w:lineRule="auto"/>
        <w:rPr>
          <w:rFonts w:ascii="Times New Roman" w:eastAsia="MS Mincho" w:hAnsi="Times New Roman"/>
          <w:b/>
          <w:bCs/>
          <w:color w:val="000000"/>
        </w:rPr>
      </w:pPr>
    </w:p>
    <w:p w14:paraId="1AB29946" w14:textId="30DA2FDF" w:rsidR="000924BE" w:rsidRPr="0036694C" w:rsidRDefault="00947FB3" w:rsidP="0036694C">
      <w:pPr>
        <w:pStyle w:val="ListParagraph"/>
        <w:numPr>
          <w:ilvl w:val="0"/>
          <w:numId w:val="9"/>
        </w:numPr>
        <w:spacing w:line="276" w:lineRule="auto"/>
        <w:rPr>
          <w:rFonts w:ascii="Times New Roman" w:eastAsia="MS Mincho" w:hAnsi="Times New Roman"/>
          <w:b/>
          <w:bCs/>
          <w:color w:val="000000"/>
          <w:lang w:val="en-US"/>
        </w:rPr>
      </w:pPr>
      <w:r w:rsidRPr="00427324">
        <w:rPr>
          <w:rFonts w:ascii="Times New Roman" w:eastAsia="Times New Roman" w:hAnsi="Times New Roman"/>
          <w:b/>
          <w:bCs/>
          <w:lang w:val="en-US"/>
        </w:rPr>
        <w:t xml:space="preserve">Ms. Sahle-Work Zewde, Special Representative of the Secretary-General to the African </w:t>
      </w:r>
      <w:r w:rsidR="00E712B1" w:rsidRPr="00427324">
        <w:rPr>
          <w:rFonts w:ascii="Times New Roman" w:eastAsia="Times New Roman" w:hAnsi="Times New Roman"/>
          <w:b/>
          <w:bCs/>
          <w:lang w:val="en-US"/>
        </w:rPr>
        <w:t xml:space="preserve">Union, </w:t>
      </w:r>
      <w:r w:rsidR="00E712B1" w:rsidRPr="00427324">
        <w:rPr>
          <w:rFonts w:ascii="Times New Roman" w:eastAsia="Times New Roman" w:hAnsi="Times New Roman"/>
          <w:lang w:val="en-US"/>
        </w:rPr>
        <w:t xml:space="preserve">commended the PBC for </w:t>
      </w:r>
      <w:r w:rsidR="00175365">
        <w:rPr>
          <w:rFonts w:ascii="Times New Roman" w:eastAsia="Times New Roman" w:hAnsi="Times New Roman"/>
          <w:lang w:val="en-US"/>
        </w:rPr>
        <w:t xml:space="preserve">the opportunity </w:t>
      </w:r>
      <w:r w:rsidR="00E712B1" w:rsidRPr="00427324">
        <w:rPr>
          <w:rFonts w:ascii="Times New Roman" w:eastAsia="Times New Roman" w:hAnsi="Times New Roman"/>
          <w:lang w:val="en-US"/>
        </w:rPr>
        <w:t xml:space="preserve">to reaffirm shared values and discuss comparative advantages between the PBC and the PSC. She </w:t>
      </w:r>
      <w:r w:rsidRPr="00427324">
        <w:rPr>
          <w:rFonts w:ascii="Times New Roman" w:eastAsia="Times New Roman" w:hAnsi="Times New Roman"/>
          <w:lang w:val="en-US"/>
        </w:rPr>
        <w:t xml:space="preserve">recalled the </w:t>
      </w:r>
      <w:r w:rsidR="00427324" w:rsidRPr="00427324">
        <w:rPr>
          <w:rFonts w:ascii="Times New Roman" w:eastAsia="Times New Roman" w:hAnsi="Times New Roman"/>
          <w:lang w:val="en-US"/>
        </w:rPr>
        <w:t>J</w:t>
      </w:r>
      <w:r w:rsidR="00936472" w:rsidRPr="00427324">
        <w:rPr>
          <w:rFonts w:ascii="Times New Roman" w:eastAsia="Times New Roman" w:hAnsi="Times New Roman"/>
          <w:lang w:val="en-US"/>
        </w:rPr>
        <w:t xml:space="preserve">oint </w:t>
      </w:r>
      <w:r w:rsidRPr="00427324">
        <w:rPr>
          <w:rFonts w:ascii="Times New Roman" w:eastAsia="Times New Roman" w:hAnsi="Times New Roman"/>
          <w:lang w:val="en-US"/>
        </w:rPr>
        <w:t>UN-AU Framework</w:t>
      </w:r>
      <w:r w:rsidR="00427324" w:rsidRPr="00427324">
        <w:rPr>
          <w:rFonts w:ascii="Times New Roman" w:eastAsia="Times New Roman" w:hAnsi="Times New Roman"/>
          <w:lang w:val="en-US"/>
        </w:rPr>
        <w:t xml:space="preserve"> for Enhanced Partnership in Peace and Security</w:t>
      </w:r>
      <w:r w:rsidRPr="00427324">
        <w:rPr>
          <w:rFonts w:ascii="Times New Roman" w:eastAsia="Times New Roman" w:hAnsi="Times New Roman"/>
          <w:lang w:val="en-US"/>
        </w:rPr>
        <w:t xml:space="preserve">, </w:t>
      </w:r>
      <w:r w:rsidR="00427324" w:rsidRPr="00427324">
        <w:rPr>
          <w:rFonts w:ascii="Times New Roman" w:eastAsia="Times New Roman" w:hAnsi="Times New Roman"/>
          <w:lang w:val="en-US"/>
        </w:rPr>
        <w:t xml:space="preserve">signed by the Secretary-General and the Chairperson of the African Union Commission on 19 April 2017, </w:t>
      </w:r>
      <w:r w:rsidRPr="00427324">
        <w:rPr>
          <w:rFonts w:ascii="Times New Roman" w:eastAsia="Times New Roman" w:hAnsi="Times New Roman"/>
          <w:lang w:val="en-US"/>
        </w:rPr>
        <w:t>which agreed to develop a predictable</w:t>
      </w:r>
      <w:r w:rsidR="00E712B1" w:rsidRPr="00427324">
        <w:rPr>
          <w:rFonts w:ascii="Times New Roman" w:eastAsia="Times New Roman" w:hAnsi="Times New Roman"/>
          <w:lang w:val="en-US"/>
        </w:rPr>
        <w:t>,</w:t>
      </w:r>
      <w:r w:rsidRPr="00427324">
        <w:rPr>
          <w:rFonts w:ascii="Times New Roman" w:eastAsia="Times New Roman" w:hAnsi="Times New Roman"/>
          <w:lang w:val="en-US"/>
        </w:rPr>
        <w:t xml:space="preserve"> systematic and strategic partnership throughout the conflict cycle. She recognized that sustaining peace requires strengthened capacity to address root causes of conflict in all its forms</w:t>
      </w:r>
      <w:r w:rsidR="00427324" w:rsidRPr="00427324">
        <w:rPr>
          <w:rFonts w:ascii="Times New Roman" w:eastAsia="Times New Roman" w:hAnsi="Times New Roman"/>
          <w:lang w:val="en-US"/>
        </w:rPr>
        <w:t xml:space="preserve">. </w:t>
      </w:r>
      <w:r w:rsidR="00427324" w:rsidRPr="0036694C">
        <w:rPr>
          <w:rFonts w:ascii="Times New Roman" w:eastAsia="Times New Roman" w:hAnsi="Times New Roman"/>
          <w:lang w:val="en-US"/>
        </w:rPr>
        <w:t>She noted that in addition to the Joint UN-AU F</w:t>
      </w:r>
      <w:r w:rsidRPr="0036694C">
        <w:rPr>
          <w:rFonts w:ascii="Times New Roman" w:eastAsia="Times New Roman" w:hAnsi="Times New Roman"/>
          <w:lang w:val="en-US"/>
        </w:rPr>
        <w:t xml:space="preserve">ramework on </w:t>
      </w:r>
      <w:r w:rsidR="00427324" w:rsidRPr="0036694C">
        <w:rPr>
          <w:rFonts w:ascii="Times New Roman" w:eastAsia="Times New Roman" w:hAnsi="Times New Roman"/>
          <w:lang w:val="en-US"/>
        </w:rPr>
        <w:t xml:space="preserve">Peace and Security, the UN and AU have also made a commitment to work together towards the </w:t>
      </w:r>
      <w:r w:rsidRPr="0036694C">
        <w:rPr>
          <w:rFonts w:ascii="Times New Roman" w:eastAsia="Times New Roman" w:hAnsi="Times New Roman"/>
          <w:lang w:val="en-US"/>
        </w:rPr>
        <w:t xml:space="preserve">implementation of the </w:t>
      </w:r>
      <w:r w:rsidR="00427324" w:rsidRPr="0036694C">
        <w:rPr>
          <w:rFonts w:ascii="Times New Roman" w:eastAsia="Times New Roman" w:hAnsi="Times New Roman"/>
          <w:lang w:val="en-US"/>
        </w:rPr>
        <w:t xml:space="preserve">AU Agenda </w:t>
      </w:r>
      <w:r w:rsidRPr="0036694C">
        <w:rPr>
          <w:rFonts w:ascii="Times New Roman" w:eastAsia="Times New Roman" w:hAnsi="Times New Roman"/>
          <w:lang w:val="en-US"/>
        </w:rPr>
        <w:t xml:space="preserve">2063 and the 2030 </w:t>
      </w:r>
      <w:r w:rsidR="00427324" w:rsidRPr="0036694C">
        <w:rPr>
          <w:rFonts w:ascii="Times New Roman" w:eastAsia="Times New Roman" w:hAnsi="Times New Roman"/>
          <w:lang w:val="en-US"/>
        </w:rPr>
        <w:t>sustainable development a</w:t>
      </w:r>
      <w:r w:rsidRPr="0036694C">
        <w:rPr>
          <w:rFonts w:ascii="Times New Roman" w:eastAsia="Times New Roman" w:hAnsi="Times New Roman"/>
          <w:lang w:val="en-US"/>
        </w:rPr>
        <w:t>genda</w:t>
      </w:r>
      <w:r w:rsidR="00427324" w:rsidRPr="0036694C">
        <w:rPr>
          <w:rFonts w:ascii="Times New Roman" w:eastAsia="Times New Roman" w:hAnsi="Times New Roman"/>
          <w:lang w:val="en-US"/>
        </w:rPr>
        <w:t>, in recognition of the nexus between peace, security, human rights and development</w:t>
      </w:r>
      <w:r w:rsidR="0036694C" w:rsidRPr="0036694C">
        <w:rPr>
          <w:rFonts w:ascii="Times New Roman" w:eastAsia="Times New Roman" w:hAnsi="Times New Roman"/>
          <w:lang w:val="en-US"/>
        </w:rPr>
        <w:t xml:space="preserve">, and the need to dedicate due attention to </w:t>
      </w:r>
      <w:r w:rsidRPr="0036694C">
        <w:rPr>
          <w:rFonts w:ascii="Times New Roman" w:eastAsia="Times New Roman" w:hAnsi="Times New Roman"/>
          <w:lang w:val="en-US"/>
        </w:rPr>
        <w:t xml:space="preserve">addressing </w:t>
      </w:r>
      <w:r w:rsidR="00E712B1" w:rsidRPr="0036694C">
        <w:rPr>
          <w:rFonts w:ascii="Times New Roman" w:eastAsia="Times New Roman" w:hAnsi="Times New Roman"/>
          <w:lang w:val="en-US"/>
        </w:rPr>
        <w:t xml:space="preserve">root causes and tackling </w:t>
      </w:r>
      <w:r w:rsidRPr="0036694C">
        <w:rPr>
          <w:rFonts w:ascii="Times New Roman" w:eastAsia="Times New Roman" w:hAnsi="Times New Roman"/>
          <w:lang w:val="en-US"/>
        </w:rPr>
        <w:t>socioeconomic dimensions of conflict.</w:t>
      </w:r>
      <w:r w:rsidR="00E712B1" w:rsidRPr="0036694C">
        <w:rPr>
          <w:rFonts w:ascii="Times New Roman" w:eastAsia="Times New Roman" w:hAnsi="Times New Roman"/>
          <w:lang w:val="en-US"/>
        </w:rPr>
        <w:t xml:space="preserve"> She also mentioned </w:t>
      </w:r>
      <w:r w:rsidR="00175365">
        <w:rPr>
          <w:rFonts w:ascii="Times New Roman" w:eastAsia="Times New Roman" w:hAnsi="Times New Roman"/>
          <w:lang w:val="en-US"/>
        </w:rPr>
        <w:t xml:space="preserve">the </w:t>
      </w:r>
      <w:r w:rsidR="00175365" w:rsidRPr="0036694C">
        <w:rPr>
          <w:rFonts w:ascii="Times New Roman" w:eastAsia="Times New Roman" w:hAnsi="Times New Roman"/>
          <w:lang w:val="en-US"/>
        </w:rPr>
        <w:t xml:space="preserve">increased number of joint reports and statements as well as enhanced and better-coordinated communication between the two organizations </w:t>
      </w:r>
      <w:r w:rsidR="00175365">
        <w:rPr>
          <w:rFonts w:ascii="Times New Roman" w:eastAsia="Times New Roman" w:hAnsi="Times New Roman"/>
          <w:lang w:val="en-US"/>
        </w:rPr>
        <w:t xml:space="preserve">as </w:t>
      </w:r>
      <w:r w:rsidR="00E712B1" w:rsidRPr="0036694C">
        <w:rPr>
          <w:rFonts w:ascii="Times New Roman" w:eastAsia="Times New Roman" w:hAnsi="Times New Roman"/>
          <w:lang w:val="en-US"/>
        </w:rPr>
        <w:t>good practice</w:t>
      </w:r>
      <w:r w:rsidR="00175365">
        <w:rPr>
          <w:rFonts w:ascii="Times New Roman" w:eastAsia="Times New Roman" w:hAnsi="Times New Roman"/>
          <w:lang w:val="en-US"/>
        </w:rPr>
        <w:t>s</w:t>
      </w:r>
      <w:r w:rsidR="00E712B1" w:rsidRPr="0036694C">
        <w:rPr>
          <w:rFonts w:ascii="Times New Roman" w:eastAsia="Times New Roman" w:hAnsi="Times New Roman"/>
          <w:lang w:val="en-US"/>
        </w:rPr>
        <w:t xml:space="preserve">. In this regard, </w:t>
      </w:r>
      <w:r w:rsidR="0036694C">
        <w:rPr>
          <w:rFonts w:ascii="Times New Roman" w:eastAsia="Times New Roman" w:hAnsi="Times New Roman"/>
          <w:lang w:val="en-US"/>
        </w:rPr>
        <w:t>SRSG</w:t>
      </w:r>
      <w:r w:rsidR="000924BE" w:rsidRPr="0036694C">
        <w:rPr>
          <w:rFonts w:ascii="Times New Roman" w:eastAsia="Times New Roman" w:hAnsi="Times New Roman"/>
          <w:lang w:val="en-US"/>
        </w:rPr>
        <w:t xml:space="preserve"> Zewde</w:t>
      </w:r>
      <w:r w:rsidR="00E712B1" w:rsidRPr="0036694C">
        <w:rPr>
          <w:rFonts w:ascii="Times New Roman" w:eastAsia="Times New Roman" w:hAnsi="Times New Roman"/>
          <w:lang w:val="en-US"/>
        </w:rPr>
        <w:t xml:space="preserve"> welcomed increas</w:t>
      </w:r>
      <w:r w:rsidR="00175365">
        <w:rPr>
          <w:rFonts w:ascii="Times New Roman" w:eastAsia="Times New Roman" w:hAnsi="Times New Roman"/>
          <w:lang w:val="en-US"/>
        </w:rPr>
        <w:t>ed</w:t>
      </w:r>
      <w:r w:rsidR="00E712B1" w:rsidRPr="0036694C">
        <w:rPr>
          <w:rFonts w:ascii="Times New Roman" w:eastAsia="Times New Roman" w:hAnsi="Times New Roman"/>
          <w:lang w:val="en-US"/>
        </w:rPr>
        <w:t xml:space="preserve"> collaboration between the PBC and the PSC, </w:t>
      </w:r>
      <w:r w:rsidR="00936472" w:rsidRPr="0036694C">
        <w:rPr>
          <w:rFonts w:ascii="Times New Roman" w:eastAsia="Times New Roman" w:hAnsi="Times New Roman"/>
          <w:lang w:val="en-US"/>
        </w:rPr>
        <w:t xml:space="preserve">taking note of </w:t>
      </w:r>
      <w:r w:rsidR="00E712B1" w:rsidRPr="0036694C">
        <w:rPr>
          <w:rFonts w:ascii="Times New Roman" w:eastAsia="Times New Roman" w:hAnsi="Times New Roman"/>
          <w:lang w:val="en-US"/>
        </w:rPr>
        <w:t xml:space="preserve">the MoU between the Peacebuilding Support Office (PBSO) and the AU Commission (AUC). She recognized the critical support </w:t>
      </w:r>
      <w:r w:rsidR="00175365">
        <w:rPr>
          <w:rFonts w:ascii="Times New Roman" w:eastAsia="Times New Roman" w:hAnsi="Times New Roman"/>
          <w:lang w:val="en-US"/>
        </w:rPr>
        <w:t xml:space="preserve">of both the PBC and the PBF </w:t>
      </w:r>
      <w:r w:rsidR="00E712B1" w:rsidRPr="0036694C">
        <w:rPr>
          <w:rFonts w:ascii="Times New Roman" w:eastAsia="Times New Roman" w:hAnsi="Times New Roman"/>
          <w:lang w:val="en-US"/>
        </w:rPr>
        <w:t>to sustaining peace in at least sixteen African countries emerging from conflict and called for deepen</w:t>
      </w:r>
      <w:r w:rsidR="00175365">
        <w:rPr>
          <w:rFonts w:ascii="Times New Roman" w:eastAsia="Times New Roman" w:hAnsi="Times New Roman"/>
          <w:lang w:val="en-US"/>
        </w:rPr>
        <w:t>ed</w:t>
      </w:r>
      <w:r w:rsidR="00E712B1" w:rsidRPr="0036694C">
        <w:rPr>
          <w:rFonts w:ascii="Times New Roman" w:eastAsia="Times New Roman" w:hAnsi="Times New Roman"/>
          <w:lang w:val="en-US"/>
        </w:rPr>
        <w:t xml:space="preserve"> </w:t>
      </w:r>
      <w:r w:rsidR="00936472" w:rsidRPr="0036694C">
        <w:rPr>
          <w:rFonts w:ascii="Times New Roman" w:eastAsia="Times New Roman" w:hAnsi="Times New Roman"/>
          <w:lang w:val="en-US"/>
        </w:rPr>
        <w:t xml:space="preserve">engagement </w:t>
      </w:r>
      <w:r w:rsidR="00E712B1" w:rsidRPr="0036694C">
        <w:rPr>
          <w:rFonts w:ascii="Times New Roman" w:eastAsia="Times New Roman" w:hAnsi="Times New Roman"/>
          <w:lang w:val="en-US"/>
        </w:rPr>
        <w:t xml:space="preserve">between the two organizations to ensure that collective interventions achieve the desired outcome of sustaining peace across the African continent. </w:t>
      </w:r>
    </w:p>
    <w:p w14:paraId="4DABEBE3" w14:textId="578545EB" w:rsidR="00D45766" w:rsidRPr="008D3E37" w:rsidRDefault="00D45766" w:rsidP="000924BE">
      <w:pPr>
        <w:spacing w:line="276" w:lineRule="auto"/>
        <w:rPr>
          <w:rFonts w:ascii="Times New Roman" w:eastAsia="MS Mincho" w:hAnsi="Times New Roman"/>
          <w:color w:val="000000"/>
        </w:rPr>
      </w:pPr>
    </w:p>
    <w:p w14:paraId="5F0669BB" w14:textId="21575F0D" w:rsidR="00C020B4" w:rsidRPr="001E649F" w:rsidRDefault="002E492B" w:rsidP="001E649F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/>
          <w:lang w:val="en-US"/>
        </w:rPr>
      </w:pPr>
      <w:r w:rsidRPr="001E649F">
        <w:rPr>
          <w:rFonts w:ascii="Times New Roman" w:eastAsia="Times New Roman" w:hAnsi="Times New Roman"/>
          <w:b/>
          <w:bCs/>
          <w:lang w:val="en-US"/>
        </w:rPr>
        <w:t xml:space="preserve">Mr. Admore Kambuzi, Acting Director of the Peace and Security Department of the </w:t>
      </w:r>
      <w:r w:rsidR="000924BE" w:rsidRPr="001E649F">
        <w:rPr>
          <w:rFonts w:ascii="Times New Roman" w:eastAsia="Times New Roman" w:hAnsi="Times New Roman"/>
          <w:b/>
          <w:bCs/>
          <w:lang w:val="en-US"/>
        </w:rPr>
        <w:t xml:space="preserve">AU Commission </w:t>
      </w:r>
      <w:r w:rsidR="001C6424" w:rsidRPr="001E649F">
        <w:rPr>
          <w:rFonts w:ascii="Times New Roman" w:eastAsia="Times New Roman" w:hAnsi="Times New Roman"/>
          <w:lang w:val="en-US"/>
        </w:rPr>
        <w:t xml:space="preserve">welcomed the </w:t>
      </w:r>
      <w:r w:rsidR="00AA3357">
        <w:rPr>
          <w:rFonts w:ascii="Times New Roman" w:eastAsia="Times New Roman" w:hAnsi="Times New Roman"/>
          <w:lang w:val="en-US"/>
        </w:rPr>
        <w:t xml:space="preserve">convening of the </w:t>
      </w:r>
      <w:r w:rsidR="000924BE" w:rsidRPr="001E649F">
        <w:rPr>
          <w:rFonts w:ascii="Times New Roman" w:eastAsia="Times New Roman" w:hAnsi="Times New Roman"/>
          <w:lang w:val="en-US"/>
        </w:rPr>
        <w:t xml:space="preserve">meeting </w:t>
      </w:r>
      <w:r w:rsidR="007E1DEF" w:rsidRPr="001E649F">
        <w:rPr>
          <w:rFonts w:ascii="Times New Roman" w:eastAsia="Times New Roman" w:hAnsi="Times New Roman"/>
          <w:lang w:val="en-US"/>
        </w:rPr>
        <w:t xml:space="preserve">at </w:t>
      </w:r>
      <w:r w:rsidR="000924BE" w:rsidRPr="001E649F">
        <w:rPr>
          <w:rFonts w:ascii="Times New Roman" w:eastAsia="Times New Roman" w:hAnsi="Times New Roman"/>
          <w:lang w:val="en-US"/>
        </w:rPr>
        <w:t xml:space="preserve">a critical time </w:t>
      </w:r>
      <w:r w:rsidR="00936472" w:rsidRPr="001E649F">
        <w:rPr>
          <w:rFonts w:ascii="Times New Roman" w:eastAsia="Times New Roman" w:hAnsi="Times New Roman"/>
          <w:lang w:val="en-US"/>
        </w:rPr>
        <w:t xml:space="preserve">when </w:t>
      </w:r>
      <w:r w:rsidRPr="001E649F">
        <w:rPr>
          <w:rFonts w:ascii="Times New Roman" w:eastAsia="Times New Roman" w:hAnsi="Times New Roman"/>
          <w:lang w:val="en-US"/>
        </w:rPr>
        <w:t xml:space="preserve">the two organizations are </w:t>
      </w:r>
      <w:r w:rsidR="000924BE" w:rsidRPr="001E649F">
        <w:rPr>
          <w:rFonts w:ascii="Times New Roman" w:eastAsia="Times New Roman" w:hAnsi="Times New Roman"/>
          <w:lang w:val="en-US"/>
        </w:rPr>
        <w:t xml:space="preserve">consolidating implementation of the </w:t>
      </w:r>
      <w:r w:rsidRPr="001E649F">
        <w:rPr>
          <w:rFonts w:ascii="Times New Roman" w:eastAsia="Times New Roman" w:hAnsi="Times New Roman"/>
          <w:lang w:val="en-US"/>
        </w:rPr>
        <w:t>Joint UN-AU Framework for Enhanced Partnership in Peace and Security</w:t>
      </w:r>
      <w:r w:rsidR="007E1DEF" w:rsidRPr="001E649F">
        <w:rPr>
          <w:rFonts w:ascii="Times New Roman" w:eastAsia="Times New Roman" w:hAnsi="Times New Roman"/>
          <w:lang w:val="en-US"/>
        </w:rPr>
        <w:t xml:space="preserve">, with </w:t>
      </w:r>
      <w:r w:rsidR="00AA3357">
        <w:rPr>
          <w:rFonts w:ascii="Times New Roman" w:eastAsia="Times New Roman" w:hAnsi="Times New Roman"/>
          <w:lang w:val="en-US"/>
        </w:rPr>
        <w:t xml:space="preserve">ongoing </w:t>
      </w:r>
      <w:r w:rsidRPr="001E649F">
        <w:rPr>
          <w:rFonts w:ascii="Times New Roman" w:eastAsia="Times New Roman" w:hAnsi="Times New Roman"/>
          <w:lang w:val="en-US"/>
        </w:rPr>
        <w:t>e</w:t>
      </w:r>
      <w:r w:rsidR="000924BE" w:rsidRPr="001E649F">
        <w:rPr>
          <w:rFonts w:ascii="Times New Roman" w:eastAsia="Times New Roman" w:hAnsi="Times New Roman"/>
          <w:lang w:val="en-US"/>
        </w:rPr>
        <w:t xml:space="preserve">fforts to boost coordination and cooperation between the two organizations </w:t>
      </w:r>
      <w:r w:rsidR="007E1DEF" w:rsidRPr="001E649F">
        <w:rPr>
          <w:rFonts w:ascii="Times New Roman" w:eastAsia="Times New Roman" w:hAnsi="Times New Roman"/>
          <w:lang w:val="en-US"/>
        </w:rPr>
        <w:t xml:space="preserve">at strategic and operational levels. He noted that </w:t>
      </w:r>
      <w:r w:rsidR="000924BE" w:rsidRPr="001E649F">
        <w:rPr>
          <w:rFonts w:ascii="Times New Roman" w:eastAsia="Times New Roman" w:hAnsi="Times New Roman"/>
          <w:lang w:val="en-US"/>
        </w:rPr>
        <w:t xml:space="preserve">collaboration between the PBC and PSC </w:t>
      </w:r>
      <w:r w:rsidR="007E1DEF" w:rsidRPr="001E649F">
        <w:rPr>
          <w:rFonts w:ascii="Times New Roman" w:eastAsia="Times New Roman" w:hAnsi="Times New Roman"/>
          <w:lang w:val="en-US"/>
        </w:rPr>
        <w:t>wi</w:t>
      </w:r>
      <w:r w:rsidR="00AA3357">
        <w:rPr>
          <w:rFonts w:ascii="Times New Roman" w:eastAsia="Times New Roman" w:hAnsi="Times New Roman"/>
          <w:lang w:val="en-US"/>
        </w:rPr>
        <w:t>ll</w:t>
      </w:r>
      <w:r w:rsidR="007E1DEF" w:rsidRPr="001E649F">
        <w:rPr>
          <w:rFonts w:ascii="Times New Roman" w:eastAsia="Times New Roman" w:hAnsi="Times New Roman"/>
          <w:lang w:val="en-US"/>
        </w:rPr>
        <w:t xml:space="preserve"> further enhance t</w:t>
      </w:r>
      <w:r w:rsidR="00AA3357">
        <w:rPr>
          <w:rFonts w:ascii="Times New Roman" w:eastAsia="Times New Roman" w:hAnsi="Times New Roman"/>
          <w:lang w:val="en-US"/>
        </w:rPr>
        <w:t>he</w:t>
      </w:r>
      <w:r w:rsidR="007E1DEF" w:rsidRPr="001E649F">
        <w:rPr>
          <w:rFonts w:ascii="Times New Roman" w:eastAsia="Times New Roman" w:hAnsi="Times New Roman"/>
          <w:lang w:val="en-US"/>
        </w:rPr>
        <w:t xml:space="preserve"> broader framework of UN-AU cooperation. </w:t>
      </w:r>
      <w:r w:rsidR="000924BE" w:rsidRPr="001E649F">
        <w:rPr>
          <w:rFonts w:ascii="Times New Roman" w:eastAsia="Times New Roman" w:hAnsi="Times New Roman"/>
          <w:lang w:val="en-US"/>
        </w:rPr>
        <w:t xml:space="preserve">He recalled </w:t>
      </w:r>
      <w:r w:rsidR="00936472" w:rsidRPr="001E649F">
        <w:rPr>
          <w:rFonts w:ascii="Times New Roman" w:eastAsia="Times New Roman" w:hAnsi="Times New Roman"/>
          <w:lang w:val="en-US"/>
        </w:rPr>
        <w:t xml:space="preserve">that </w:t>
      </w:r>
      <w:r w:rsidR="007E1DEF" w:rsidRPr="001E649F">
        <w:rPr>
          <w:rFonts w:ascii="Times New Roman" w:eastAsia="Times New Roman" w:hAnsi="Times New Roman"/>
          <w:lang w:val="en-US"/>
        </w:rPr>
        <w:t xml:space="preserve">the </w:t>
      </w:r>
      <w:r w:rsidR="000924BE" w:rsidRPr="001E649F">
        <w:rPr>
          <w:rFonts w:ascii="Times New Roman" w:eastAsia="Times New Roman" w:hAnsi="Times New Roman"/>
          <w:lang w:val="en-US"/>
        </w:rPr>
        <w:t xml:space="preserve">MoU </w:t>
      </w:r>
      <w:r w:rsidR="007E1DEF" w:rsidRPr="001E649F">
        <w:rPr>
          <w:rFonts w:ascii="Times New Roman" w:eastAsia="Times New Roman" w:hAnsi="Times New Roman"/>
          <w:lang w:val="en-US"/>
        </w:rPr>
        <w:t xml:space="preserve">signed </w:t>
      </w:r>
      <w:r w:rsidR="000924BE" w:rsidRPr="001E649F">
        <w:rPr>
          <w:rFonts w:ascii="Times New Roman" w:eastAsia="Times New Roman" w:hAnsi="Times New Roman"/>
          <w:lang w:val="en-US"/>
        </w:rPr>
        <w:t xml:space="preserve">between the AU </w:t>
      </w:r>
      <w:r w:rsidR="007E1DEF" w:rsidRPr="001E649F">
        <w:rPr>
          <w:rFonts w:ascii="Times New Roman" w:eastAsia="Times New Roman" w:hAnsi="Times New Roman"/>
          <w:lang w:val="en-US"/>
        </w:rPr>
        <w:t xml:space="preserve">Commission </w:t>
      </w:r>
      <w:r w:rsidR="000924BE" w:rsidRPr="001E649F">
        <w:rPr>
          <w:rFonts w:ascii="Times New Roman" w:eastAsia="Times New Roman" w:hAnsi="Times New Roman"/>
          <w:lang w:val="en-US"/>
        </w:rPr>
        <w:t xml:space="preserve">and the PBSO in September 2017 paved </w:t>
      </w:r>
      <w:r w:rsidR="007E1DEF" w:rsidRPr="001E649F">
        <w:rPr>
          <w:rFonts w:ascii="Times New Roman" w:eastAsia="Times New Roman" w:hAnsi="Times New Roman"/>
          <w:lang w:val="en-US"/>
        </w:rPr>
        <w:t xml:space="preserve">the </w:t>
      </w:r>
      <w:r w:rsidR="000924BE" w:rsidRPr="001E649F">
        <w:rPr>
          <w:rFonts w:ascii="Times New Roman" w:eastAsia="Times New Roman" w:hAnsi="Times New Roman"/>
          <w:lang w:val="en-US"/>
        </w:rPr>
        <w:t>way for the AU</w:t>
      </w:r>
      <w:r w:rsidR="007E1DEF" w:rsidRPr="001E649F">
        <w:rPr>
          <w:rFonts w:ascii="Times New Roman" w:eastAsia="Times New Roman" w:hAnsi="Times New Roman"/>
          <w:lang w:val="en-US"/>
        </w:rPr>
        <w:t xml:space="preserve"> </w:t>
      </w:r>
      <w:r w:rsidR="000924BE" w:rsidRPr="001E649F">
        <w:rPr>
          <w:rFonts w:ascii="Times New Roman" w:eastAsia="Times New Roman" w:hAnsi="Times New Roman"/>
          <w:lang w:val="en-US"/>
        </w:rPr>
        <w:t>C</w:t>
      </w:r>
      <w:r w:rsidR="007E1DEF" w:rsidRPr="001E649F">
        <w:rPr>
          <w:rFonts w:ascii="Times New Roman" w:eastAsia="Times New Roman" w:hAnsi="Times New Roman"/>
          <w:lang w:val="en-US"/>
        </w:rPr>
        <w:t>ommission</w:t>
      </w:r>
      <w:r w:rsidR="000924BE" w:rsidRPr="001E649F">
        <w:rPr>
          <w:rFonts w:ascii="Times New Roman" w:eastAsia="Times New Roman" w:hAnsi="Times New Roman"/>
          <w:lang w:val="en-US"/>
        </w:rPr>
        <w:t xml:space="preserve"> to undertake joint </w:t>
      </w:r>
      <w:r w:rsidR="00936472" w:rsidRPr="001E649F">
        <w:rPr>
          <w:rFonts w:ascii="Times New Roman" w:eastAsia="Times New Roman" w:hAnsi="Times New Roman"/>
          <w:lang w:val="en-US"/>
        </w:rPr>
        <w:t xml:space="preserve">initiatives </w:t>
      </w:r>
      <w:r w:rsidR="000924BE" w:rsidRPr="001E649F">
        <w:rPr>
          <w:rFonts w:ascii="Times New Roman" w:eastAsia="Times New Roman" w:hAnsi="Times New Roman"/>
          <w:lang w:val="en-US"/>
        </w:rPr>
        <w:t xml:space="preserve">with the PBSO to build resilience and consolidate peace in countries emerging from conflict and going through transitions. </w:t>
      </w:r>
      <w:r w:rsidR="005C1AC7" w:rsidRPr="001E649F">
        <w:rPr>
          <w:rFonts w:ascii="Times New Roman" w:eastAsia="Times New Roman" w:hAnsi="Times New Roman"/>
          <w:lang w:val="en-US"/>
        </w:rPr>
        <w:t>He also noted that the</w:t>
      </w:r>
      <w:r w:rsidR="000924BE" w:rsidRPr="001E649F">
        <w:rPr>
          <w:rFonts w:ascii="Times New Roman" w:eastAsia="Times New Roman" w:hAnsi="Times New Roman"/>
          <w:lang w:val="en-US"/>
        </w:rPr>
        <w:t xml:space="preserve"> Secretary-General’s proposal to strengthen the PBSO </w:t>
      </w:r>
      <w:r w:rsidR="007E1DEF" w:rsidRPr="001E649F">
        <w:rPr>
          <w:rFonts w:ascii="Times New Roman" w:eastAsia="Times New Roman" w:hAnsi="Times New Roman"/>
          <w:lang w:val="en-US"/>
        </w:rPr>
        <w:t xml:space="preserve">and </w:t>
      </w:r>
      <w:r w:rsidR="000924BE" w:rsidRPr="001E649F">
        <w:rPr>
          <w:rFonts w:ascii="Times New Roman" w:eastAsia="Times New Roman" w:hAnsi="Times New Roman"/>
          <w:lang w:val="en-US"/>
        </w:rPr>
        <w:t xml:space="preserve">to </w:t>
      </w:r>
      <w:r w:rsidR="000924BE" w:rsidRPr="001E649F">
        <w:rPr>
          <w:rFonts w:ascii="Times New Roman" w:eastAsia="Times New Roman" w:hAnsi="Times New Roman"/>
          <w:lang w:val="en-US"/>
        </w:rPr>
        <w:lastRenderedPageBreak/>
        <w:t>enhance coherence between the peace and security, development and human rights pillar</w:t>
      </w:r>
      <w:r w:rsidR="00936472" w:rsidRPr="001E649F">
        <w:rPr>
          <w:rFonts w:ascii="Times New Roman" w:eastAsia="Times New Roman" w:hAnsi="Times New Roman"/>
          <w:lang w:val="en-US"/>
        </w:rPr>
        <w:t>s are in line</w:t>
      </w:r>
      <w:r w:rsidR="000924BE" w:rsidRPr="001E649F">
        <w:rPr>
          <w:rFonts w:ascii="Times New Roman" w:eastAsia="Times New Roman" w:hAnsi="Times New Roman"/>
          <w:lang w:val="en-US"/>
        </w:rPr>
        <w:t xml:space="preserve"> with the AU’s “silenc</w:t>
      </w:r>
      <w:r w:rsidR="007E1DEF" w:rsidRPr="001E649F">
        <w:rPr>
          <w:rFonts w:ascii="Times New Roman" w:eastAsia="Times New Roman" w:hAnsi="Times New Roman"/>
          <w:lang w:val="en-US"/>
        </w:rPr>
        <w:t>ing</w:t>
      </w:r>
      <w:r w:rsidR="000924BE" w:rsidRPr="001E649F">
        <w:rPr>
          <w:rFonts w:ascii="Times New Roman" w:eastAsia="Times New Roman" w:hAnsi="Times New Roman"/>
          <w:lang w:val="en-US"/>
        </w:rPr>
        <w:t xml:space="preserve"> the guns” strategy (also known as Vision 2020)</w:t>
      </w:r>
      <w:r w:rsidR="00625B00">
        <w:rPr>
          <w:rFonts w:ascii="Times New Roman" w:eastAsia="Times New Roman" w:hAnsi="Times New Roman"/>
          <w:lang w:val="en-US"/>
        </w:rPr>
        <w:t xml:space="preserve">. </w:t>
      </w:r>
      <w:r w:rsidR="001E649F">
        <w:rPr>
          <w:rFonts w:ascii="Times New Roman" w:eastAsia="Times New Roman" w:hAnsi="Times New Roman"/>
          <w:lang w:val="en-US"/>
        </w:rPr>
        <w:t xml:space="preserve">He added that </w:t>
      </w:r>
      <w:r w:rsidR="00625B00" w:rsidRPr="001E649F">
        <w:rPr>
          <w:rFonts w:ascii="Times New Roman" w:eastAsia="Times New Roman" w:hAnsi="Times New Roman"/>
          <w:lang w:val="en-US"/>
        </w:rPr>
        <w:t>the AU Post-Conflict Reconstruction and Development (PCRD)</w:t>
      </w:r>
      <w:r w:rsidR="00625B00">
        <w:rPr>
          <w:rFonts w:ascii="Times New Roman" w:eastAsia="Times New Roman" w:hAnsi="Times New Roman"/>
          <w:lang w:val="en-US"/>
        </w:rPr>
        <w:t xml:space="preserve"> policy also provides </w:t>
      </w:r>
      <w:r w:rsidR="001E649F">
        <w:rPr>
          <w:rFonts w:ascii="Times New Roman" w:eastAsia="Times New Roman" w:hAnsi="Times New Roman"/>
          <w:lang w:val="en-US"/>
        </w:rPr>
        <w:t xml:space="preserve">an </w:t>
      </w:r>
      <w:r w:rsidR="00C020B4" w:rsidRPr="001E649F">
        <w:rPr>
          <w:rFonts w:ascii="Times New Roman" w:eastAsia="Times New Roman" w:hAnsi="Times New Roman"/>
          <w:lang w:val="en-US"/>
        </w:rPr>
        <w:t xml:space="preserve">entry point for further collaboration, especially </w:t>
      </w:r>
      <w:r w:rsidR="001E649F">
        <w:rPr>
          <w:rFonts w:ascii="Times New Roman" w:eastAsia="Times New Roman" w:hAnsi="Times New Roman"/>
          <w:lang w:val="en-US"/>
        </w:rPr>
        <w:t xml:space="preserve">in support of countries emerging from conflict to address the root causes of conflict. </w:t>
      </w:r>
      <w:r w:rsidR="00C020B4" w:rsidRPr="001E649F">
        <w:rPr>
          <w:rFonts w:ascii="Times New Roman" w:eastAsia="Times New Roman" w:hAnsi="Times New Roman"/>
          <w:lang w:val="en-US"/>
        </w:rPr>
        <w:t>Recognizing the current challenges of resource and financing</w:t>
      </w:r>
      <w:r w:rsidR="00936472" w:rsidRPr="001E649F">
        <w:rPr>
          <w:rFonts w:ascii="Times New Roman" w:eastAsia="Times New Roman" w:hAnsi="Times New Roman"/>
          <w:lang w:val="en-US"/>
        </w:rPr>
        <w:t xml:space="preserve"> </w:t>
      </w:r>
      <w:r w:rsidR="00AA3357">
        <w:rPr>
          <w:rFonts w:ascii="Times New Roman" w:eastAsia="Times New Roman" w:hAnsi="Times New Roman"/>
          <w:lang w:val="en-US"/>
        </w:rPr>
        <w:t>shortfalls</w:t>
      </w:r>
      <w:r w:rsidR="00C020B4" w:rsidRPr="001E649F">
        <w:rPr>
          <w:rFonts w:ascii="Times New Roman" w:eastAsia="Times New Roman" w:hAnsi="Times New Roman"/>
          <w:lang w:val="en-US"/>
        </w:rPr>
        <w:t>, he requested</w:t>
      </w:r>
      <w:r w:rsidR="00936472" w:rsidRPr="001E649F">
        <w:rPr>
          <w:rFonts w:ascii="Times New Roman" w:eastAsia="Times New Roman" w:hAnsi="Times New Roman"/>
          <w:lang w:val="en-US"/>
        </w:rPr>
        <w:t xml:space="preserve"> that</w:t>
      </w:r>
      <w:r w:rsidR="00C020B4" w:rsidRPr="001E649F">
        <w:rPr>
          <w:rFonts w:ascii="Times New Roman" w:eastAsia="Times New Roman" w:hAnsi="Times New Roman"/>
          <w:lang w:val="en-US"/>
        </w:rPr>
        <w:t xml:space="preserve"> </w:t>
      </w:r>
      <w:r w:rsidR="00ED6FEC" w:rsidRPr="001E649F">
        <w:rPr>
          <w:rFonts w:ascii="Times New Roman" w:eastAsia="Times New Roman" w:hAnsi="Times New Roman"/>
          <w:lang w:val="en-US"/>
        </w:rPr>
        <w:t xml:space="preserve">the </w:t>
      </w:r>
      <w:r w:rsidR="002F6167" w:rsidRPr="001E649F">
        <w:rPr>
          <w:rFonts w:ascii="Times New Roman" w:eastAsia="Times New Roman" w:hAnsi="Times New Roman"/>
          <w:lang w:val="en-US"/>
        </w:rPr>
        <w:t>UN and</w:t>
      </w:r>
      <w:r w:rsidR="00936472" w:rsidRPr="001E649F">
        <w:rPr>
          <w:rFonts w:ascii="Times New Roman" w:eastAsia="Times New Roman" w:hAnsi="Times New Roman"/>
          <w:lang w:val="en-US"/>
        </w:rPr>
        <w:t xml:space="preserve"> the</w:t>
      </w:r>
      <w:r w:rsidR="002F6167" w:rsidRPr="001E649F">
        <w:rPr>
          <w:rFonts w:ascii="Times New Roman" w:eastAsia="Times New Roman" w:hAnsi="Times New Roman"/>
          <w:lang w:val="en-US"/>
        </w:rPr>
        <w:t xml:space="preserve"> AU </w:t>
      </w:r>
      <w:r w:rsidR="00ED6FEC" w:rsidRPr="001E649F">
        <w:rPr>
          <w:rFonts w:ascii="Times New Roman" w:eastAsia="Times New Roman" w:hAnsi="Times New Roman"/>
          <w:lang w:val="en-US"/>
        </w:rPr>
        <w:t>build on existing mechanisms to</w:t>
      </w:r>
      <w:r w:rsidR="00C020B4" w:rsidRPr="001E649F">
        <w:rPr>
          <w:rFonts w:ascii="Times New Roman" w:eastAsia="Times New Roman" w:hAnsi="Times New Roman"/>
          <w:lang w:val="en-US"/>
        </w:rPr>
        <w:t xml:space="preserve"> achieve better results</w:t>
      </w:r>
      <w:r w:rsidR="00936472" w:rsidRPr="001E649F">
        <w:rPr>
          <w:rFonts w:ascii="Times New Roman" w:eastAsia="Times New Roman" w:hAnsi="Times New Roman"/>
          <w:lang w:val="en-US"/>
        </w:rPr>
        <w:t xml:space="preserve"> together</w:t>
      </w:r>
      <w:r w:rsidR="00ED6FEC" w:rsidRPr="001E649F">
        <w:rPr>
          <w:rFonts w:ascii="Times New Roman" w:eastAsia="Times New Roman" w:hAnsi="Times New Roman"/>
          <w:lang w:val="en-US"/>
        </w:rPr>
        <w:t>.</w:t>
      </w:r>
      <w:r w:rsidR="00C020B4" w:rsidRPr="001E649F">
        <w:rPr>
          <w:rFonts w:ascii="Times New Roman" w:eastAsia="Times New Roman" w:hAnsi="Times New Roman"/>
          <w:lang w:val="en-US"/>
        </w:rPr>
        <w:t xml:space="preserve"> </w:t>
      </w:r>
      <w:r w:rsidR="001E649F">
        <w:rPr>
          <w:rFonts w:ascii="Times New Roman" w:eastAsia="Times New Roman" w:hAnsi="Times New Roman"/>
          <w:lang w:val="en-US"/>
        </w:rPr>
        <w:t xml:space="preserve">Mr. Kambuzi </w:t>
      </w:r>
      <w:r w:rsidR="00ED6FEC" w:rsidRPr="001E649F">
        <w:rPr>
          <w:rFonts w:ascii="Times New Roman" w:eastAsia="Times New Roman" w:hAnsi="Times New Roman"/>
          <w:lang w:val="en-US"/>
        </w:rPr>
        <w:t xml:space="preserve">also called for </w:t>
      </w:r>
      <w:r w:rsidR="002F6167" w:rsidRPr="001E649F">
        <w:rPr>
          <w:rFonts w:ascii="Times New Roman" w:eastAsia="Times New Roman" w:hAnsi="Times New Roman"/>
          <w:lang w:val="en-US"/>
        </w:rPr>
        <w:t xml:space="preserve">more </w:t>
      </w:r>
      <w:r w:rsidR="00ED6FEC" w:rsidRPr="001E649F">
        <w:rPr>
          <w:rFonts w:ascii="Times New Roman" w:eastAsia="Times New Roman" w:hAnsi="Times New Roman"/>
          <w:lang w:val="en-US"/>
        </w:rPr>
        <w:t>effective and stronger collaboration between the PBC and the PSC</w:t>
      </w:r>
      <w:r w:rsidR="00625B00">
        <w:rPr>
          <w:rFonts w:ascii="Times New Roman" w:eastAsia="Times New Roman" w:hAnsi="Times New Roman"/>
          <w:lang w:val="en-US"/>
        </w:rPr>
        <w:t xml:space="preserve">. </w:t>
      </w:r>
      <w:r w:rsidR="00ED6FEC" w:rsidRPr="001E649F">
        <w:rPr>
          <w:rFonts w:ascii="Times New Roman" w:eastAsia="Times New Roman" w:hAnsi="Times New Roman"/>
          <w:lang w:val="en-US"/>
        </w:rPr>
        <w:t xml:space="preserve">He </w:t>
      </w:r>
      <w:r w:rsidR="002F6167" w:rsidRPr="001E649F">
        <w:rPr>
          <w:rFonts w:ascii="Times New Roman" w:eastAsia="Times New Roman" w:hAnsi="Times New Roman"/>
          <w:lang w:val="en-US"/>
        </w:rPr>
        <w:t xml:space="preserve">stressed </w:t>
      </w:r>
      <w:r w:rsidR="00ED6FEC" w:rsidRPr="001E649F">
        <w:rPr>
          <w:rFonts w:ascii="Times New Roman" w:eastAsia="Times New Roman" w:hAnsi="Times New Roman"/>
          <w:lang w:val="en-US"/>
        </w:rPr>
        <w:t xml:space="preserve">the importance of </w:t>
      </w:r>
      <w:r w:rsidR="002F6167" w:rsidRPr="001E649F">
        <w:rPr>
          <w:rFonts w:ascii="Times New Roman" w:eastAsia="Times New Roman" w:hAnsi="Times New Roman"/>
          <w:lang w:val="en-US"/>
        </w:rPr>
        <w:t>me</w:t>
      </w:r>
      <w:r w:rsidR="00ED6FEC" w:rsidRPr="001E649F">
        <w:rPr>
          <w:rFonts w:ascii="Times New Roman" w:eastAsia="Times New Roman" w:hAnsi="Times New Roman"/>
          <w:lang w:val="en-US"/>
        </w:rPr>
        <w:t xml:space="preserve">aningful </w:t>
      </w:r>
      <w:r w:rsidR="002F6167" w:rsidRPr="001E649F">
        <w:rPr>
          <w:rFonts w:ascii="Times New Roman" w:eastAsia="Times New Roman" w:hAnsi="Times New Roman"/>
          <w:lang w:val="en-US"/>
        </w:rPr>
        <w:t>participation of women and youth</w:t>
      </w:r>
      <w:r w:rsidR="00ED6FEC" w:rsidRPr="001E649F">
        <w:rPr>
          <w:rFonts w:ascii="Times New Roman" w:eastAsia="Times New Roman" w:hAnsi="Times New Roman"/>
          <w:lang w:val="en-US"/>
        </w:rPr>
        <w:t xml:space="preserve"> in </w:t>
      </w:r>
      <w:r w:rsidR="00625B00">
        <w:rPr>
          <w:rFonts w:ascii="Times New Roman" w:eastAsia="Times New Roman" w:hAnsi="Times New Roman"/>
          <w:lang w:val="en-US"/>
        </w:rPr>
        <w:t>peacebuilding and sustaining peace</w:t>
      </w:r>
      <w:r w:rsidR="002F6167" w:rsidRPr="001E649F">
        <w:rPr>
          <w:rFonts w:ascii="Times New Roman" w:eastAsia="Times New Roman" w:hAnsi="Times New Roman"/>
          <w:lang w:val="en-US"/>
        </w:rPr>
        <w:t>; more focus and investment in conflict prevention; and UN-AU</w:t>
      </w:r>
      <w:r w:rsidR="00ED6FEC" w:rsidRPr="001E649F">
        <w:rPr>
          <w:rFonts w:ascii="Times New Roman" w:eastAsia="Times New Roman" w:hAnsi="Times New Roman"/>
          <w:lang w:val="en-US"/>
        </w:rPr>
        <w:t xml:space="preserve"> joint</w:t>
      </w:r>
      <w:r w:rsidR="00AA3357">
        <w:rPr>
          <w:rFonts w:ascii="Times New Roman" w:eastAsia="Times New Roman" w:hAnsi="Times New Roman"/>
          <w:lang w:val="en-US"/>
        </w:rPr>
        <w:t xml:space="preserve"> </w:t>
      </w:r>
      <w:r w:rsidR="00ED6FEC" w:rsidRPr="001E649F">
        <w:rPr>
          <w:rFonts w:ascii="Times New Roman" w:eastAsia="Times New Roman" w:hAnsi="Times New Roman"/>
          <w:lang w:val="en-US"/>
        </w:rPr>
        <w:t>planning</w:t>
      </w:r>
      <w:r w:rsidR="00AA3357">
        <w:rPr>
          <w:rFonts w:ascii="Times New Roman" w:eastAsia="Times New Roman" w:hAnsi="Times New Roman"/>
          <w:lang w:val="en-US"/>
        </w:rPr>
        <w:t>,</w:t>
      </w:r>
      <w:r w:rsidR="00ED6FEC" w:rsidRPr="001E649F">
        <w:rPr>
          <w:rFonts w:ascii="Times New Roman" w:eastAsia="Times New Roman" w:hAnsi="Times New Roman"/>
          <w:lang w:val="en-US"/>
        </w:rPr>
        <w:t xml:space="preserve"> analysis and assessment missions to identify countries</w:t>
      </w:r>
      <w:r w:rsidR="002F6167" w:rsidRPr="001E649F">
        <w:rPr>
          <w:rFonts w:ascii="Times New Roman" w:eastAsia="Times New Roman" w:hAnsi="Times New Roman"/>
          <w:lang w:val="en-US"/>
        </w:rPr>
        <w:t xml:space="preserve"> in need</w:t>
      </w:r>
      <w:r w:rsidR="00ED6FEC" w:rsidRPr="001E649F">
        <w:rPr>
          <w:rFonts w:ascii="Times New Roman" w:eastAsia="Times New Roman" w:hAnsi="Times New Roman"/>
          <w:lang w:val="en-US"/>
        </w:rPr>
        <w:t xml:space="preserve"> and </w:t>
      </w:r>
      <w:r w:rsidR="002F6167" w:rsidRPr="001E649F">
        <w:rPr>
          <w:rFonts w:ascii="Times New Roman" w:eastAsia="Times New Roman" w:hAnsi="Times New Roman"/>
          <w:lang w:val="en-US"/>
        </w:rPr>
        <w:t>to mobilize resources.</w:t>
      </w:r>
    </w:p>
    <w:p w14:paraId="60739A80" w14:textId="77777777" w:rsidR="002F6167" w:rsidRPr="008D3E37" w:rsidRDefault="002F6167" w:rsidP="002F6167">
      <w:pPr>
        <w:pStyle w:val="ListParagraph"/>
        <w:spacing w:line="276" w:lineRule="auto"/>
        <w:ind w:left="360"/>
        <w:rPr>
          <w:rFonts w:ascii="Times New Roman" w:hAnsi="Times New Roman"/>
          <w:lang w:val="en-US"/>
        </w:rPr>
      </w:pPr>
    </w:p>
    <w:p w14:paraId="36A1796C" w14:textId="2EEF16DC" w:rsidR="00ED6FEC" w:rsidRPr="008D3E37" w:rsidRDefault="002F6167" w:rsidP="002F6167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/>
          <w:b/>
          <w:bCs/>
          <w:lang w:val="en-US"/>
        </w:rPr>
      </w:pPr>
      <w:r w:rsidRPr="008D3E37">
        <w:rPr>
          <w:rFonts w:ascii="Times New Roman" w:eastAsia="Times New Roman" w:hAnsi="Times New Roman"/>
          <w:b/>
          <w:bCs/>
          <w:lang w:val="en-US"/>
        </w:rPr>
        <w:t xml:space="preserve">Mr. Oscar Fernandez-Taranco, Assistant Secretary-General for Peacebuilding Support, </w:t>
      </w:r>
      <w:r w:rsidRPr="008D3E37">
        <w:rPr>
          <w:rFonts w:ascii="Times New Roman" w:eastAsia="Times New Roman" w:hAnsi="Times New Roman"/>
          <w:lang w:val="en-US"/>
        </w:rPr>
        <w:t xml:space="preserve">recalled the signing of the MoU on the UN-AU partnership </w:t>
      </w:r>
      <w:r w:rsidR="00625B00">
        <w:rPr>
          <w:rFonts w:ascii="Times New Roman" w:eastAsia="Times New Roman" w:hAnsi="Times New Roman"/>
          <w:lang w:val="en-US"/>
        </w:rPr>
        <w:t xml:space="preserve">in peacebuilding </w:t>
      </w:r>
      <w:r w:rsidRPr="008D3E37">
        <w:rPr>
          <w:rFonts w:ascii="Times New Roman" w:eastAsia="Times New Roman" w:hAnsi="Times New Roman"/>
          <w:lang w:val="en-US"/>
        </w:rPr>
        <w:t xml:space="preserve">as </w:t>
      </w:r>
      <w:r w:rsidR="00326B47" w:rsidRPr="008D3E37">
        <w:rPr>
          <w:rFonts w:ascii="Times New Roman" w:eastAsia="Times New Roman" w:hAnsi="Times New Roman"/>
          <w:lang w:val="en-US"/>
        </w:rPr>
        <w:t>a</w:t>
      </w:r>
      <w:r w:rsidRPr="008D3E37">
        <w:rPr>
          <w:rFonts w:ascii="Times New Roman" w:eastAsia="Times New Roman" w:hAnsi="Times New Roman"/>
          <w:lang w:val="en-US"/>
        </w:rPr>
        <w:t xml:space="preserve"> concrete </w:t>
      </w:r>
      <w:r w:rsidR="00326B47" w:rsidRPr="008D3E37">
        <w:rPr>
          <w:rFonts w:ascii="Times New Roman" w:eastAsia="Times New Roman" w:hAnsi="Times New Roman"/>
          <w:lang w:val="en-US"/>
        </w:rPr>
        <w:t>step</w:t>
      </w:r>
      <w:r w:rsidRPr="008D3E37">
        <w:rPr>
          <w:rFonts w:ascii="Times New Roman" w:eastAsia="Times New Roman" w:hAnsi="Times New Roman"/>
          <w:lang w:val="en-US"/>
        </w:rPr>
        <w:t xml:space="preserve"> to implement the </w:t>
      </w:r>
      <w:r w:rsidR="00625B00">
        <w:rPr>
          <w:rFonts w:ascii="Times New Roman" w:eastAsia="Times New Roman" w:hAnsi="Times New Roman"/>
          <w:lang w:val="en-US"/>
        </w:rPr>
        <w:t xml:space="preserve">Joint </w:t>
      </w:r>
      <w:r w:rsidRPr="008D3E37">
        <w:rPr>
          <w:rFonts w:ascii="Times New Roman" w:eastAsia="Times New Roman" w:hAnsi="Times New Roman"/>
          <w:lang w:val="en-US"/>
        </w:rPr>
        <w:t xml:space="preserve">AU-UN </w:t>
      </w:r>
      <w:r w:rsidR="00625B00">
        <w:rPr>
          <w:rFonts w:ascii="Times New Roman" w:eastAsia="Times New Roman" w:hAnsi="Times New Roman"/>
          <w:lang w:val="en-US"/>
        </w:rPr>
        <w:t>F</w:t>
      </w:r>
      <w:r w:rsidRPr="008D3E37">
        <w:rPr>
          <w:rFonts w:ascii="Times New Roman" w:eastAsia="Times New Roman" w:hAnsi="Times New Roman"/>
          <w:lang w:val="en-US"/>
        </w:rPr>
        <w:t xml:space="preserve">ramework for </w:t>
      </w:r>
      <w:r w:rsidR="00625B00">
        <w:rPr>
          <w:rFonts w:ascii="Times New Roman" w:eastAsia="Times New Roman" w:hAnsi="Times New Roman"/>
          <w:lang w:val="en-US"/>
        </w:rPr>
        <w:t>E</w:t>
      </w:r>
      <w:r w:rsidRPr="008D3E37">
        <w:rPr>
          <w:rFonts w:ascii="Times New Roman" w:eastAsia="Times New Roman" w:hAnsi="Times New Roman"/>
          <w:lang w:val="en-US"/>
        </w:rPr>
        <w:t xml:space="preserve">nhanced </w:t>
      </w:r>
      <w:r w:rsidR="00625B00">
        <w:rPr>
          <w:rFonts w:ascii="Times New Roman" w:eastAsia="Times New Roman" w:hAnsi="Times New Roman"/>
          <w:lang w:val="en-US"/>
        </w:rPr>
        <w:t>P</w:t>
      </w:r>
      <w:r w:rsidRPr="008D3E37">
        <w:rPr>
          <w:rFonts w:ascii="Times New Roman" w:eastAsia="Times New Roman" w:hAnsi="Times New Roman"/>
          <w:lang w:val="en-US"/>
        </w:rPr>
        <w:t xml:space="preserve">artnership in </w:t>
      </w:r>
      <w:r w:rsidR="00625B00">
        <w:rPr>
          <w:rFonts w:ascii="Times New Roman" w:eastAsia="Times New Roman" w:hAnsi="Times New Roman"/>
          <w:lang w:val="en-US"/>
        </w:rPr>
        <w:t>P</w:t>
      </w:r>
      <w:r w:rsidRPr="008D3E37">
        <w:rPr>
          <w:rFonts w:ascii="Times New Roman" w:eastAsia="Times New Roman" w:hAnsi="Times New Roman"/>
          <w:lang w:val="en-US"/>
        </w:rPr>
        <w:t xml:space="preserve">eace and </w:t>
      </w:r>
      <w:r w:rsidR="00625B00">
        <w:rPr>
          <w:rFonts w:ascii="Times New Roman" w:eastAsia="Times New Roman" w:hAnsi="Times New Roman"/>
          <w:lang w:val="en-US"/>
        </w:rPr>
        <w:t>S</w:t>
      </w:r>
      <w:r w:rsidRPr="008D3E37">
        <w:rPr>
          <w:rFonts w:ascii="Times New Roman" w:eastAsia="Times New Roman" w:hAnsi="Times New Roman"/>
          <w:lang w:val="en-US"/>
        </w:rPr>
        <w:t xml:space="preserve">ecurity. </w:t>
      </w:r>
      <w:r w:rsidR="00625B00">
        <w:rPr>
          <w:rFonts w:ascii="Times New Roman" w:eastAsia="Times New Roman" w:hAnsi="Times New Roman"/>
          <w:lang w:val="en-US"/>
        </w:rPr>
        <w:t xml:space="preserve">He noted that the </w:t>
      </w:r>
      <w:r w:rsidRPr="008D3E37">
        <w:rPr>
          <w:rFonts w:ascii="Times New Roman" w:eastAsia="Times New Roman" w:hAnsi="Times New Roman"/>
          <w:lang w:val="en-US"/>
        </w:rPr>
        <w:t>MoU provided the framework for joint</w:t>
      </w:r>
      <w:r w:rsidR="00AA3357">
        <w:rPr>
          <w:rFonts w:ascii="Times New Roman" w:eastAsia="Times New Roman" w:hAnsi="Times New Roman"/>
          <w:lang w:val="en-US"/>
        </w:rPr>
        <w:t xml:space="preserve"> </w:t>
      </w:r>
      <w:r w:rsidRPr="008D3E37">
        <w:rPr>
          <w:rFonts w:ascii="Times New Roman" w:eastAsia="Times New Roman" w:hAnsi="Times New Roman"/>
          <w:lang w:val="en-US"/>
        </w:rPr>
        <w:t xml:space="preserve">efforts in peacebuilding and sustaining peace in Africa in addition to reinforcing the coordination of interventions. </w:t>
      </w:r>
      <w:r w:rsidR="00625B00">
        <w:rPr>
          <w:rFonts w:ascii="Times New Roman" w:eastAsia="Times New Roman" w:hAnsi="Times New Roman"/>
          <w:lang w:val="en-US"/>
        </w:rPr>
        <w:t xml:space="preserve">He added that the MoU also </w:t>
      </w:r>
      <w:r w:rsidRPr="008D3E37">
        <w:rPr>
          <w:rFonts w:ascii="Times New Roman" w:eastAsia="Times New Roman" w:hAnsi="Times New Roman"/>
          <w:lang w:val="en-US"/>
        </w:rPr>
        <w:t xml:space="preserve">contributed to a more predictable and strategic partnership in the areas of conflict prevention, peace and security, development and human rights. He underlined that the MoU was the result of a successful partnership with the </w:t>
      </w:r>
      <w:r w:rsidR="00B45604" w:rsidRPr="008D3E37">
        <w:rPr>
          <w:rFonts w:ascii="Times New Roman" w:eastAsia="Times New Roman" w:hAnsi="Times New Roman"/>
          <w:lang w:val="en-US"/>
        </w:rPr>
        <w:t>AU</w:t>
      </w:r>
      <w:r w:rsidRPr="008D3E37">
        <w:rPr>
          <w:rFonts w:ascii="Times New Roman" w:eastAsia="Times New Roman" w:hAnsi="Times New Roman"/>
          <w:lang w:val="en-US"/>
        </w:rPr>
        <w:t xml:space="preserve"> in Burundi, where the PBF supported </w:t>
      </w:r>
      <w:r w:rsidR="00B45604" w:rsidRPr="008D3E37">
        <w:rPr>
          <w:rFonts w:ascii="Times New Roman" w:eastAsia="Times New Roman" w:hAnsi="Times New Roman"/>
          <w:lang w:val="en-US"/>
        </w:rPr>
        <w:t xml:space="preserve">the </w:t>
      </w:r>
      <w:r w:rsidRPr="008D3E37">
        <w:rPr>
          <w:rFonts w:ascii="Times New Roman" w:eastAsia="Times New Roman" w:hAnsi="Times New Roman"/>
          <w:lang w:val="en-US"/>
        </w:rPr>
        <w:t xml:space="preserve">early deployment of </w:t>
      </w:r>
      <w:r w:rsidR="00B45604" w:rsidRPr="008D3E37">
        <w:rPr>
          <w:rFonts w:ascii="Times New Roman" w:eastAsia="Times New Roman" w:hAnsi="Times New Roman"/>
          <w:lang w:val="en-US"/>
        </w:rPr>
        <w:t xml:space="preserve">human rights </w:t>
      </w:r>
      <w:r w:rsidRPr="008D3E37">
        <w:rPr>
          <w:rFonts w:ascii="Times New Roman" w:eastAsia="Times New Roman" w:hAnsi="Times New Roman"/>
          <w:lang w:val="en-US"/>
        </w:rPr>
        <w:t xml:space="preserve">observers.  The PBF has </w:t>
      </w:r>
      <w:r w:rsidR="00B45604" w:rsidRPr="008D3E37">
        <w:rPr>
          <w:rFonts w:ascii="Times New Roman" w:eastAsia="Times New Roman" w:hAnsi="Times New Roman"/>
          <w:lang w:val="en-US"/>
        </w:rPr>
        <w:t xml:space="preserve">also </w:t>
      </w:r>
      <w:r w:rsidRPr="008D3E37">
        <w:rPr>
          <w:rFonts w:ascii="Times New Roman" w:eastAsia="Times New Roman" w:hAnsi="Times New Roman"/>
          <w:lang w:val="en-US"/>
        </w:rPr>
        <w:t>provided direct funding to the AU</w:t>
      </w:r>
      <w:r w:rsidR="00AA3357">
        <w:rPr>
          <w:rFonts w:ascii="Times New Roman" w:eastAsia="Times New Roman" w:hAnsi="Times New Roman"/>
          <w:lang w:val="en-US"/>
        </w:rPr>
        <w:t>-</w:t>
      </w:r>
      <w:r w:rsidR="00625B00">
        <w:rPr>
          <w:rFonts w:ascii="Times New Roman" w:eastAsia="Times New Roman" w:hAnsi="Times New Roman"/>
          <w:lang w:val="en-US"/>
        </w:rPr>
        <w:t>led African I</w:t>
      </w:r>
      <w:r w:rsidRPr="008D3E37">
        <w:rPr>
          <w:rFonts w:ascii="Times New Roman" w:eastAsia="Times New Roman" w:hAnsi="Times New Roman"/>
          <w:lang w:val="en-US"/>
        </w:rPr>
        <w:t>nitiative in the Central African Republic to support mediation e</w:t>
      </w:r>
      <w:r w:rsidR="00B45604" w:rsidRPr="008D3E37">
        <w:rPr>
          <w:rFonts w:ascii="Times New Roman" w:eastAsia="Times New Roman" w:hAnsi="Times New Roman"/>
          <w:lang w:val="en-US"/>
        </w:rPr>
        <w:t xml:space="preserve">fforts. </w:t>
      </w:r>
      <w:r w:rsidR="00625B00">
        <w:rPr>
          <w:rFonts w:ascii="Times New Roman" w:eastAsia="Times New Roman" w:hAnsi="Times New Roman"/>
          <w:lang w:val="en-US"/>
        </w:rPr>
        <w:t xml:space="preserve">He </w:t>
      </w:r>
      <w:r w:rsidR="00670DB3">
        <w:rPr>
          <w:rFonts w:ascii="Times New Roman" w:eastAsia="Times New Roman" w:hAnsi="Times New Roman"/>
          <w:lang w:val="en-US"/>
        </w:rPr>
        <w:t xml:space="preserve">noted that a </w:t>
      </w:r>
      <w:r w:rsidRPr="008D3E37">
        <w:rPr>
          <w:rFonts w:ascii="Times New Roman" w:eastAsia="Times New Roman" w:hAnsi="Times New Roman"/>
          <w:lang w:val="en-US"/>
        </w:rPr>
        <w:t xml:space="preserve">joint UN-AU technical level team </w:t>
      </w:r>
      <w:r w:rsidR="00B45604" w:rsidRPr="008D3E37">
        <w:rPr>
          <w:rFonts w:ascii="Times New Roman" w:eastAsia="Times New Roman" w:hAnsi="Times New Roman"/>
          <w:lang w:val="en-US"/>
        </w:rPr>
        <w:t xml:space="preserve">is </w:t>
      </w:r>
      <w:r w:rsidR="00670DB3">
        <w:rPr>
          <w:rFonts w:ascii="Times New Roman" w:eastAsia="Times New Roman" w:hAnsi="Times New Roman"/>
          <w:lang w:val="en-US"/>
        </w:rPr>
        <w:t xml:space="preserve">currently </w:t>
      </w:r>
      <w:r w:rsidR="00B45604" w:rsidRPr="008D3E37">
        <w:rPr>
          <w:rFonts w:ascii="Times New Roman" w:eastAsia="Times New Roman" w:hAnsi="Times New Roman"/>
          <w:lang w:val="en-US"/>
        </w:rPr>
        <w:t xml:space="preserve">underway </w:t>
      </w:r>
      <w:r w:rsidRPr="008D3E37">
        <w:rPr>
          <w:rFonts w:ascii="Times New Roman" w:eastAsia="Times New Roman" w:hAnsi="Times New Roman"/>
          <w:lang w:val="en-US"/>
        </w:rPr>
        <w:t xml:space="preserve">to review and propose other priority areas for possible peacebuilding support in Africa. </w:t>
      </w:r>
      <w:r w:rsidR="00670DB3">
        <w:rPr>
          <w:rFonts w:ascii="Times New Roman" w:eastAsia="Times New Roman" w:hAnsi="Times New Roman"/>
          <w:lang w:val="en-US"/>
        </w:rPr>
        <w:t>He</w:t>
      </w:r>
      <w:r w:rsidR="00B45604" w:rsidRPr="008D3E37">
        <w:rPr>
          <w:rFonts w:ascii="Times New Roman" w:eastAsia="Times New Roman" w:hAnsi="Times New Roman"/>
          <w:lang w:val="en-US"/>
        </w:rPr>
        <w:t xml:space="preserve"> </w:t>
      </w:r>
      <w:r w:rsidR="00670DB3">
        <w:rPr>
          <w:rFonts w:ascii="Times New Roman" w:eastAsia="Times New Roman" w:hAnsi="Times New Roman"/>
          <w:lang w:val="en-US"/>
        </w:rPr>
        <w:t xml:space="preserve">added </w:t>
      </w:r>
      <w:r w:rsidR="00B45604" w:rsidRPr="008D3E37">
        <w:rPr>
          <w:rFonts w:ascii="Times New Roman" w:eastAsia="Times New Roman" w:hAnsi="Times New Roman"/>
          <w:lang w:val="en-US"/>
        </w:rPr>
        <w:t>that the PBC continue</w:t>
      </w:r>
      <w:r w:rsidR="00936472">
        <w:rPr>
          <w:rFonts w:ascii="Times New Roman" w:eastAsia="Times New Roman" w:hAnsi="Times New Roman"/>
          <w:lang w:val="en-US"/>
        </w:rPr>
        <w:t>d</w:t>
      </w:r>
      <w:r w:rsidR="00B45604" w:rsidRPr="008D3E37">
        <w:rPr>
          <w:rFonts w:ascii="Times New Roman" w:eastAsia="Times New Roman" w:hAnsi="Times New Roman"/>
          <w:lang w:val="en-US"/>
        </w:rPr>
        <w:t xml:space="preserve"> to increase attention to regional cross-border conflicts, including those in the Sahel, Lake Chad Basin, Great Lakes and Horn of Africa, where the PBF has already funded many cross-border and regional peacebuilding initiatives. He </w:t>
      </w:r>
      <w:r w:rsidR="00670DB3">
        <w:rPr>
          <w:rFonts w:ascii="Times New Roman" w:eastAsia="Times New Roman" w:hAnsi="Times New Roman"/>
          <w:lang w:val="en-US"/>
        </w:rPr>
        <w:t xml:space="preserve">noted that </w:t>
      </w:r>
      <w:r w:rsidR="00936472">
        <w:rPr>
          <w:rFonts w:ascii="Times New Roman" w:eastAsia="Times New Roman" w:hAnsi="Times New Roman"/>
          <w:lang w:val="en-US"/>
        </w:rPr>
        <w:t>through the</w:t>
      </w:r>
      <w:r w:rsidR="00B45604" w:rsidRPr="008D3E37">
        <w:rPr>
          <w:rFonts w:ascii="Times New Roman" w:eastAsia="Times New Roman" w:hAnsi="Times New Roman"/>
          <w:lang w:val="en-US"/>
        </w:rPr>
        <w:t xml:space="preserve"> UN reforms</w:t>
      </w:r>
      <w:r w:rsidR="00936472">
        <w:rPr>
          <w:rFonts w:ascii="Times New Roman" w:eastAsia="Times New Roman" w:hAnsi="Times New Roman"/>
          <w:lang w:val="en-US"/>
        </w:rPr>
        <w:t>,</w:t>
      </w:r>
      <w:r w:rsidR="00B45604" w:rsidRPr="008D3E37">
        <w:rPr>
          <w:rFonts w:ascii="Times New Roman" w:eastAsia="Times New Roman" w:hAnsi="Times New Roman"/>
          <w:lang w:val="en-US"/>
        </w:rPr>
        <w:t xml:space="preserve"> the working relationship between the UN and the AU will </w:t>
      </w:r>
      <w:r w:rsidR="00670DB3">
        <w:rPr>
          <w:rFonts w:ascii="Times New Roman" w:eastAsia="Times New Roman" w:hAnsi="Times New Roman"/>
          <w:lang w:val="en-US"/>
        </w:rPr>
        <w:t xml:space="preserve">be further </w:t>
      </w:r>
      <w:r w:rsidR="00936472">
        <w:rPr>
          <w:rFonts w:ascii="Times New Roman" w:eastAsia="Times New Roman" w:hAnsi="Times New Roman"/>
          <w:lang w:val="en-US"/>
        </w:rPr>
        <w:t>strengthen</w:t>
      </w:r>
      <w:r w:rsidR="00670DB3">
        <w:rPr>
          <w:rFonts w:ascii="Times New Roman" w:eastAsia="Times New Roman" w:hAnsi="Times New Roman"/>
          <w:lang w:val="en-US"/>
        </w:rPr>
        <w:t>ed</w:t>
      </w:r>
      <w:r w:rsidR="00B45604" w:rsidRPr="008D3E37">
        <w:rPr>
          <w:rFonts w:ascii="Times New Roman" w:eastAsia="Times New Roman" w:hAnsi="Times New Roman"/>
          <w:lang w:val="en-US"/>
        </w:rPr>
        <w:t xml:space="preserve"> and more dynamic</w:t>
      </w:r>
      <w:r w:rsidR="00670DB3">
        <w:rPr>
          <w:rFonts w:ascii="Times New Roman" w:eastAsia="Times New Roman" w:hAnsi="Times New Roman"/>
          <w:lang w:val="en-US"/>
        </w:rPr>
        <w:t>.</w:t>
      </w:r>
    </w:p>
    <w:p w14:paraId="320E9DB4" w14:textId="3A8D0829" w:rsidR="002F6167" w:rsidRPr="008D3E37" w:rsidRDefault="002F6167" w:rsidP="00C42E79">
      <w:pPr>
        <w:rPr>
          <w:rFonts w:ascii="Times New Roman" w:hAnsi="Times New Roman"/>
        </w:rPr>
      </w:pPr>
    </w:p>
    <w:p w14:paraId="4DC898E3" w14:textId="1E4CECAD" w:rsidR="00451508" w:rsidRPr="001C76FC" w:rsidRDefault="006320CF" w:rsidP="00E13F37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1C76FC">
        <w:rPr>
          <w:rFonts w:ascii="Times New Roman" w:hAnsi="Times New Roman"/>
          <w:b/>
          <w:bCs/>
        </w:rPr>
        <w:t xml:space="preserve">On </w:t>
      </w:r>
      <w:r w:rsidR="00C42E79" w:rsidRPr="001C76FC">
        <w:rPr>
          <w:rFonts w:ascii="Times New Roman" w:hAnsi="Times New Roman"/>
          <w:b/>
          <w:bCs/>
        </w:rPr>
        <w:t>Liberia</w:t>
      </w:r>
      <w:r w:rsidRPr="001C76FC">
        <w:rPr>
          <w:rFonts w:ascii="Times New Roman" w:hAnsi="Times New Roman"/>
          <w:b/>
          <w:bCs/>
        </w:rPr>
        <w:t xml:space="preserve">, </w:t>
      </w:r>
      <w:r w:rsidRPr="001C76FC">
        <w:rPr>
          <w:rFonts w:ascii="Times New Roman" w:hAnsi="Times New Roman"/>
        </w:rPr>
        <w:t xml:space="preserve">Member States welcomed </w:t>
      </w:r>
      <w:r w:rsidR="00C42E79" w:rsidRPr="001C76FC">
        <w:rPr>
          <w:rFonts w:ascii="Times New Roman" w:hAnsi="Times New Roman"/>
        </w:rPr>
        <w:t xml:space="preserve">the open </w:t>
      </w:r>
      <w:r w:rsidRPr="001C76FC">
        <w:rPr>
          <w:rFonts w:ascii="Times New Roman" w:hAnsi="Times New Roman"/>
        </w:rPr>
        <w:t xml:space="preserve">collaboration between the </w:t>
      </w:r>
      <w:r w:rsidR="00C42E79" w:rsidRPr="001C76FC">
        <w:rPr>
          <w:rFonts w:ascii="Times New Roman" w:hAnsi="Times New Roman"/>
        </w:rPr>
        <w:t xml:space="preserve">government </w:t>
      </w:r>
      <w:r w:rsidRPr="001C76FC">
        <w:rPr>
          <w:rFonts w:ascii="Times New Roman" w:hAnsi="Times New Roman"/>
        </w:rPr>
        <w:t xml:space="preserve">and the </w:t>
      </w:r>
      <w:r w:rsidR="00C42E79" w:rsidRPr="001C76FC">
        <w:rPr>
          <w:rFonts w:ascii="Times New Roman" w:hAnsi="Times New Roman"/>
        </w:rPr>
        <w:t>PBC</w:t>
      </w:r>
      <w:r w:rsidRPr="001C76FC">
        <w:rPr>
          <w:rFonts w:ascii="Times New Roman" w:hAnsi="Times New Roman"/>
        </w:rPr>
        <w:t xml:space="preserve">, including </w:t>
      </w:r>
      <w:r w:rsidR="00C42E79" w:rsidRPr="001C76FC">
        <w:rPr>
          <w:rFonts w:ascii="Times New Roman" w:hAnsi="Times New Roman"/>
        </w:rPr>
        <w:t xml:space="preserve">during sensitive </w:t>
      </w:r>
      <w:r w:rsidR="006624C6">
        <w:rPr>
          <w:rFonts w:ascii="Times New Roman" w:hAnsi="Times New Roman"/>
        </w:rPr>
        <w:t>periods</w:t>
      </w:r>
      <w:r w:rsidR="00C42E79" w:rsidRPr="001C76FC">
        <w:rPr>
          <w:rFonts w:ascii="Times New Roman" w:hAnsi="Times New Roman"/>
        </w:rPr>
        <w:t xml:space="preserve">. </w:t>
      </w:r>
      <w:r w:rsidRPr="001C76FC">
        <w:rPr>
          <w:rFonts w:ascii="Times New Roman" w:hAnsi="Times New Roman"/>
        </w:rPr>
        <w:t xml:space="preserve">They highlighted </w:t>
      </w:r>
      <w:r w:rsidR="006624C6">
        <w:rPr>
          <w:rFonts w:ascii="Times New Roman" w:hAnsi="Times New Roman"/>
        </w:rPr>
        <w:t xml:space="preserve">the integration of </w:t>
      </w:r>
      <w:r w:rsidRPr="001C76FC">
        <w:rPr>
          <w:rFonts w:ascii="Times New Roman" w:hAnsi="Times New Roman"/>
        </w:rPr>
        <w:t>p</w:t>
      </w:r>
      <w:r w:rsidR="00E3692A" w:rsidRPr="001C76FC">
        <w:rPr>
          <w:rFonts w:ascii="Times New Roman" w:hAnsi="Times New Roman"/>
        </w:rPr>
        <w:t xml:space="preserve">eacebuilding priorities discussed in the PBC </w:t>
      </w:r>
      <w:r w:rsidR="00F753DE" w:rsidRPr="001C76FC">
        <w:rPr>
          <w:rFonts w:ascii="Times New Roman" w:hAnsi="Times New Roman"/>
        </w:rPr>
        <w:t xml:space="preserve">in </w:t>
      </w:r>
      <w:r w:rsidR="00E3692A" w:rsidRPr="001C76FC">
        <w:rPr>
          <w:rFonts w:ascii="Times New Roman" w:hAnsi="Times New Roman"/>
        </w:rPr>
        <w:t>t</w:t>
      </w:r>
      <w:r w:rsidR="00C42E79" w:rsidRPr="001C76FC">
        <w:rPr>
          <w:rFonts w:ascii="Times New Roman" w:hAnsi="Times New Roman"/>
        </w:rPr>
        <w:t xml:space="preserve">he Statement of Mutual Commitment </w:t>
      </w:r>
      <w:r w:rsidR="00E3692A" w:rsidRPr="001C76FC">
        <w:rPr>
          <w:rFonts w:ascii="Times New Roman" w:hAnsi="Times New Roman"/>
        </w:rPr>
        <w:t>and the National Development Plan.</w:t>
      </w:r>
      <w:r w:rsidR="00451508" w:rsidRPr="001C76FC">
        <w:rPr>
          <w:rFonts w:ascii="Times New Roman" w:hAnsi="Times New Roman"/>
        </w:rPr>
        <w:t xml:space="preserve"> Several Member States pointed out that </w:t>
      </w:r>
      <w:r w:rsidR="00E3692A" w:rsidRPr="001C76FC">
        <w:rPr>
          <w:rFonts w:ascii="Times New Roman" w:hAnsi="Times New Roman"/>
        </w:rPr>
        <w:t>Liberia went through a dynamic transition</w:t>
      </w:r>
      <w:r w:rsidRPr="001C76FC">
        <w:rPr>
          <w:rFonts w:ascii="Times New Roman" w:hAnsi="Times New Roman"/>
        </w:rPr>
        <w:t xml:space="preserve">, including important challenges around the elections. </w:t>
      </w:r>
      <w:r w:rsidR="00936472" w:rsidRPr="001C76FC">
        <w:rPr>
          <w:rFonts w:ascii="Times New Roman" w:hAnsi="Times New Roman"/>
        </w:rPr>
        <w:t>It is in this context th</w:t>
      </w:r>
      <w:r w:rsidR="00535F70" w:rsidRPr="001C76FC">
        <w:rPr>
          <w:rFonts w:ascii="Times New Roman" w:hAnsi="Times New Roman"/>
        </w:rPr>
        <w:t>at th</w:t>
      </w:r>
      <w:r w:rsidR="00936472" w:rsidRPr="001C76FC">
        <w:rPr>
          <w:rFonts w:ascii="Times New Roman" w:hAnsi="Times New Roman"/>
        </w:rPr>
        <w:t>e</w:t>
      </w:r>
      <w:r w:rsidR="00451508" w:rsidRPr="001C76FC">
        <w:rPr>
          <w:rFonts w:ascii="Times New Roman" w:hAnsi="Times New Roman"/>
        </w:rPr>
        <w:t xml:space="preserve"> </w:t>
      </w:r>
      <w:r w:rsidR="00E3692A" w:rsidRPr="001C76FC">
        <w:rPr>
          <w:rFonts w:ascii="Times New Roman" w:hAnsi="Times New Roman"/>
        </w:rPr>
        <w:t xml:space="preserve">partnership </w:t>
      </w:r>
      <w:r w:rsidR="00535F70" w:rsidRPr="001C76FC">
        <w:rPr>
          <w:rFonts w:ascii="Times New Roman" w:hAnsi="Times New Roman"/>
        </w:rPr>
        <w:t xml:space="preserve">between </w:t>
      </w:r>
      <w:r w:rsidR="00E3692A" w:rsidRPr="001C76FC">
        <w:rPr>
          <w:rFonts w:ascii="Times New Roman" w:hAnsi="Times New Roman"/>
        </w:rPr>
        <w:t xml:space="preserve">the UN, </w:t>
      </w:r>
      <w:r w:rsidR="00535F70" w:rsidRPr="001C76FC">
        <w:rPr>
          <w:rFonts w:ascii="Times New Roman" w:hAnsi="Times New Roman"/>
        </w:rPr>
        <w:t xml:space="preserve">AU and </w:t>
      </w:r>
      <w:r w:rsidR="00E3692A" w:rsidRPr="001C76FC">
        <w:rPr>
          <w:rFonts w:ascii="Times New Roman" w:hAnsi="Times New Roman"/>
        </w:rPr>
        <w:t>ECOWAS</w:t>
      </w:r>
      <w:r w:rsidRPr="001C76FC">
        <w:rPr>
          <w:rFonts w:ascii="Times New Roman" w:hAnsi="Times New Roman"/>
        </w:rPr>
        <w:t xml:space="preserve">, </w:t>
      </w:r>
      <w:r w:rsidR="001C76FC" w:rsidRPr="001C76FC">
        <w:rPr>
          <w:rFonts w:ascii="Times New Roman" w:hAnsi="Times New Roman"/>
        </w:rPr>
        <w:t xml:space="preserve">especially their </w:t>
      </w:r>
      <w:r w:rsidRPr="001C76FC">
        <w:rPr>
          <w:rFonts w:ascii="Times New Roman" w:hAnsi="Times New Roman"/>
        </w:rPr>
        <w:t xml:space="preserve">coordinated </w:t>
      </w:r>
      <w:r w:rsidR="001C76FC" w:rsidRPr="001C76FC">
        <w:rPr>
          <w:rFonts w:ascii="Times New Roman" w:hAnsi="Times New Roman"/>
        </w:rPr>
        <w:t xml:space="preserve">preventive diplomacy </w:t>
      </w:r>
      <w:r w:rsidRPr="001C76FC">
        <w:rPr>
          <w:rFonts w:ascii="Times New Roman" w:hAnsi="Times New Roman"/>
        </w:rPr>
        <w:t>efforts</w:t>
      </w:r>
      <w:r w:rsidR="006624C6">
        <w:rPr>
          <w:rFonts w:ascii="Times New Roman" w:hAnsi="Times New Roman"/>
        </w:rPr>
        <w:t>,</w:t>
      </w:r>
      <w:r w:rsidRPr="001C76FC">
        <w:rPr>
          <w:rFonts w:ascii="Times New Roman" w:hAnsi="Times New Roman"/>
        </w:rPr>
        <w:t xml:space="preserve"> contributed to </w:t>
      </w:r>
      <w:r w:rsidR="001C76FC" w:rsidRPr="001C76FC">
        <w:rPr>
          <w:rFonts w:ascii="Times New Roman" w:hAnsi="Times New Roman"/>
        </w:rPr>
        <w:t>peaceful elections.</w:t>
      </w:r>
      <w:r w:rsidR="00451508" w:rsidRPr="001C76FC">
        <w:rPr>
          <w:rFonts w:ascii="Times New Roman" w:hAnsi="Times New Roman"/>
        </w:rPr>
        <w:t xml:space="preserve"> </w:t>
      </w:r>
      <w:r w:rsidR="00E3692A" w:rsidRPr="001C76FC">
        <w:rPr>
          <w:rFonts w:ascii="Times New Roman" w:hAnsi="Times New Roman"/>
        </w:rPr>
        <w:t>The good practice of the UN-AU partnership</w:t>
      </w:r>
      <w:r w:rsidR="00451508" w:rsidRPr="001C76FC">
        <w:rPr>
          <w:rFonts w:ascii="Times New Roman" w:hAnsi="Times New Roman"/>
        </w:rPr>
        <w:t xml:space="preserve"> was also reference</w:t>
      </w:r>
      <w:r w:rsidR="00936472" w:rsidRPr="001C76FC">
        <w:rPr>
          <w:rFonts w:ascii="Times New Roman" w:hAnsi="Times New Roman"/>
        </w:rPr>
        <w:t>d</w:t>
      </w:r>
      <w:r w:rsidR="00451508" w:rsidRPr="001C76FC">
        <w:rPr>
          <w:rFonts w:ascii="Times New Roman" w:hAnsi="Times New Roman"/>
        </w:rPr>
        <w:t xml:space="preserve"> fo</w:t>
      </w:r>
      <w:r w:rsidR="00E3692A" w:rsidRPr="001C76FC">
        <w:rPr>
          <w:rFonts w:ascii="Times New Roman" w:hAnsi="Times New Roman"/>
        </w:rPr>
        <w:t>r other upcoming elections in Africa.</w:t>
      </w:r>
      <w:r w:rsidR="00451508" w:rsidRPr="001C76FC">
        <w:rPr>
          <w:rFonts w:ascii="Times New Roman" w:hAnsi="Times New Roman"/>
        </w:rPr>
        <w:t xml:space="preserve"> </w:t>
      </w:r>
      <w:r w:rsidR="00FC15F8">
        <w:rPr>
          <w:rFonts w:ascii="Times New Roman" w:hAnsi="Times New Roman"/>
        </w:rPr>
        <w:t xml:space="preserve">The PBF support to </w:t>
      </w:r>
      <w:r w:rsidR="00451508" w:rsidRPr="001C76FC">
        <w:rPr>
          <w:rFonts w:ascii="Times New Roman" w:hAnsi="Times New Roman"/>
        </w:rPr>
        <w:t xml:space="preserve">youth and women participation </w:t>
      </w:r>
      <w:r w:rsidR="00FC15F8">
        <w:rPr>
          <w:rFonts w:ascii="Times New Roman" w:hAnsi="Times New Roman"/>
        </w:rPr>
        <w:t>in the elections was recognized</w:t>
      </w:r>
      <w:r w:rsidR="00E13F37">
        <w:rPr>
          <w:rFonts w:ascii="Times New Roman" w:hAnsi="Times New Roman"/>
        </w:rPr>
        <w:t xml:space="preserve">. </w:t>
      </w:r>
      <w:r w:rsidR="00451508" w:rsidRPr="001C76FC">
        <w:rPr>
          <w:rFonts w:ascii="Times New Roman" w:hAnsi="Times New Roman"/>
        </w:rPr>
        <w:t xml:space="preserve">Some Member States called for </w:t>
      </w:r>
      <w:r w:rsidR="006624C6">
        <w:rPr>
          <w:rFonts w:ascii="Times New Roman" w:hAnsi="Times New Roman"/>
        </w:rPr>
        <w:t xml:space="preserve">efforts in support of increased roles for </w:t>
      </w:r>
      <w:r w:rsidR="00936472" w:rsidRPr="001C76FC">
        <w:rPr>
          <w:rFonts w:ascii="Times New Roman" w:hAnsi="Times New Roman"/>
        </w:rPr>
        <w:t>women and youth</w:t>
      </w:r>
      <w:r w:rsidR="00451508" w:rsidRPr="001C76FC">
        <w:rPr>
          <w:rFonts w:ascii="Times New Roman" w:hAnsi="Times New Roman"/>
        </w:rPr>
        <w:t xml:space="preserve"> in peacebuilding</w:t>
      </w:r>
      <w:r w:rsidR="00936472" w:rsidRPr="001C76FC">
        <w:rPr>
          <w:rFonts w:ascii="Times New Roman" w:hAnsi="Times New Roman"/>
        </w:rPr>
        <w:t>, and more</w:t>
      </w:r>
      <w:r w:rsidR="00451508" w:rsidRPr="001C76FC">
        <w:rPr>
          <w:rFonts w:ascii="Times New Roman" w:hAnsi="Times New Roman"/>
        </w:rPr>
        <w:t xml:space="preserve"> focus on support to the </w:t>
      </w:r>
      <w:r w:rsidR="00E13F37" w:rsidRPr="001C76FC">
        <w:rPr>
          <w:rFonts w:ascii="Times New Roman" w:hAnsi="Times New Roman"/>
        </w:rPr>
        <w:t>government</w:t>
      </w:r>
      <w:r w:rsidR="00451508" w:rsidRPr="001C76FC">
        <w:rPr>
          <w:rFonts w:ascii="Times New Roman" w:hAnsi="Times New Roman"/>
        </w:rPr>
        <w:t xml:space="preserve"> with </w:t>
      </w:r>
      <w:r w:rsidR="006624C6">
        <w:rPr>
          <w:rFonts w:ascii="Times New Roman" w:hAnsi="Times New Roman"/>
        </w:rPr>
        <w:t xml:space="preserve">the </w:t>
      </w:r>
      <w:r w:rsidR="00451508" w:rsidRPr="001C76FC">
        <w:rPr>
          <w:rFonts w:ascii="Times New Roman" w:hAnsi="Times New Roman"/>
        </w:rPr>
        <w:t xml:space="preserve">inclusion of all </w:t>
      </w:r>
      <w:r w:rsidR="006624C6">
        <w:rPr>
          <w:rFonts w:ascii="Times New Roman" w:hAnsi="Times New Roman"/>
        </w:rPr>
        <w:t xml:space="preserve">segments </w:t>
      </w:r>
      <w:r w:rsidR="00451508" w:rsidRPr="001C76FC">
        <w:rPr>
          <w:rFonts w:ascii="Times New Roman" w:hAnsi="Times New Roman"/>
        </w:rPr>
        <w:t xml:space="preserve">of Liberian society. </w:t>
      </w:r>
      <w:r w:rsidR="00E13F37">
        <w:rPr>
          <w:rFonts w:ascii="Times New Roman" w:hAnsi="Times New Roman"/>
        </w:rPr>
        <w:t>T</w:t>
      </w:r>
      <w:r w:rsidR="00451508" w:rsidRPr="001C76FC">
        <w:rPr>
          <w:rFonts w:ascii="Times New Roman" w:hAnsi="Times New Roman"/>
        </w:rPr>
        <w:t>he AU</w:t>
      </w:r>
      <w:r w:rsidR="00936472" w:rsidRPr="001C76FC">
        <w:rPr>
          <w:rFonts w:ascii="Times New Roman" w:hAnsi="Times New Roman"/>
        </w:rPr>
        <w:t xml:space="preserve"> has assisted</w:t>
      </w:r>
      <w:r w:rsidR="00451508" w:rsidRPr="001C76FC">
        <w:rPr>
          <w:rFonts w:ascii="Times New Roman" w:hAnsi="Times New Roman"/>
        </w:rPr>
        <w:t xml:space="preserve"> Liberia through the PCRD framework, particularly </w:t>
      </w:r>
      <w:r w:rsidR="00864767" w:rsidRPr="001C76FC">
        <w:rPr>
          <w:rFonts w:ascii="Times New Roman" w:hAnsi="Times New Roman"/>
        </w:rPr>
        <w:t xml:space="preserve">with </w:t>
      </w:r>
      <w:r w:rsidR="00451508" w:rsidRPr="001C76FC">
        <w:rPr>
          <w:rFonts w:ascii="Times New Roman" w:hAnsi="Times New Roman"/>
        </w:rPr>
        <w:t>quick</w:t>
      </w:r>
      <w:r w:rsidR="00864767" w:rsidRPr="001C76FC">
        <w:rPr>
          <w:rFonts w:ascii="Times New Roman" w:hAnsi="Times New Roman"/>
        </w:rPr>
        <w:t>-</w:t>
      </w:r>
      <w:r w:rsidR="00451508" w:rsidRPr="001C76FC">
        <w:rPr>
          <w:rFonts w:ascii="Times New Roman" w:hAnsi="Times New Roman"/>
        </w:rPr>
        <w:t xml:space="preserve">impact projects on </w:t>
      </w:r>
      <w:r w:rsidR="00451508" w:rsidRPr="001C76FC">
        <w:rPr>
          <w:rFonts w:ascii="Times New Roman" w:hAnsi="Times New Roman"/>
        </w:rPr>
        <w:lastRenderedPageBreak/>
        <w:t xml:space="preserve">building schools. </w:t>
      </w:r>
      <w:r w:rsidR="00AA6AC3" w:rsidRPr="001C76FC">
        <w:rPr>
          <w:rFonts w:ascii="Times New Roman" w:hAnsi="Times New Roman"/>
        </w:rPr>
        <w:t>The PBC c</w:t>
      </w:r>
      <w:r w:rsidR="00864767" w:rsidRPr="001C76FC">
        <w:rPr>
          <w:rFonts w:ascii="Times New Roman" w:hAnsi="Times New Roman"/>
        </w:rPr>
        <w:t>ould</w:t>
      </w:r>
      <w:r w:rsidR="00AA6AC3" w:rsidRPr="001C76FC">
        <w:rPr>
          <w:rFonts w:ascii="Times New Roman" w:hAnsi="Times New Roman"/>
        </w:rPr>
        <w:t xml:space="preserve"> work with the AU and other partners, including the World Bank, </w:t>
      </w:r>
      <w:r w:rsidR="00864767" w:rsidRPr="001C76FC">
        <w:rPr>
          <w:rFonts w:ascii="Times New Roman" w:hAnsi="Times New Roman"/>
        </w:rPr>
        <w:t xml:space="preserve">the </w:t>
      </w:r>
      <w:r w:rsidR="00AA6AC3" w:rsidRPr="001C76FC">
        <w:rPr>
          <w:rFonts w:ascii="Times New Roman" w:hAnsi="Times New Roman"/>
        </w:rPr>
        <w:t xml:space="preserve">African Development Bank and ECOWAS, to </w:t>
      </w:r>
      <w:r w:rsidR="006624C6">
        <w:rPr>
          <w:rFonts w:ascii="Times New Roman" w:hAnsi="Times New Roman"/>
        </w:rPr>
        <w:t xml:space="preserve">accelerate </w:t>
      </w:r>
      <w:r w:rsidR="00AA6AC3" w:rsidRPr="001C76FC">
        <w:rPr>
          <w:rFonts w:ascii="Times New Roman" w:hAnsi="Times New Roman"/>
        </w:rPr>
        <w:t xml:space="preserve">socioeconomic </w:t>
      </w:r>
      <w:r w:rsidR="00E13F37">
        <w:rPr>
          <w:rFonts w:ascii="Times New Roman" w:hAnsi="Times New Roman"/>
        </w:rPr>
        <w:t xml:space="preserve">development </w:t>
      </w:r>
      <w:r w:rsidR="00AA6AC3" w:rsidRPr="001C76FC">
        <w:rPr>
          <w:rFonts w:ascii="Times New Roman" w:hAnsi="Times New Roman"/>
        </w:rPr>
        <w:t xml:space="preserve">through private sector-led economic growth, rapid reconstruction, and </w:t>
      </w:r>
      <w:r w:rsidR="001A3B2D" w:rsidRPr="001C76FC">
        <w:rPr>
          <w:rFonts w:ascii="Times New Roman" w:hAnsi="Times New Roman"/>
        </w:rPr>
        <w:t>public-sector</w:t>
      </w:r>
      <w:r w:rsidR="00AA6AC3" w:rsidRPr="001C76FC">
        <w:rPr>
          <w:rFonts w:ascii="Times New Roman" w:hAnsi="Times New Roman"/>
        </w:rPr>
        <w:t xml:space="preserve"> development etc.</w:t>
      </w:r>
    </w:p>
    <w:p w14:paraId="19A2DE66" w14:textId="77777777" w:rsidR="00AA6AC3" w:rsidRPr="00E13F37" w:rsidRDefault="00AA6AC3" w:rsidP="00AA6AC3">
      <w:pPr>
        <w:rPr>
          <w:rFonts w:ascii="Times New Roman" w:hAnsi="Times New Roman"/>
          <w:lang w:val="en-GB"/>
        </w:rPr>
      </w:pPr>
    </w:p>
    <w:p w14:paraId="7B636B8D" w14:textId="416BA0FC" w:rsidR="006B455C" w:rsidRDefault="00AA6AC3" w:rsidP="000435BA">
      <w:pPr>
        <w:pStyle w:val="ListParagraph"/>
        <w:numPr>
          <w:ilvl w:val="0"/>
          <w:numId w:val="9"/>
        </w:numPr>
        <w:rPr>
          <w:rFonts w:ascii="Times New Roman" w:hAnsi="Times New Roman"/>
          <w:lang w:val="en-US"/>
        </w:rPr>
      </w:pPr>
      <w:r w:rsidRPr="00BF5358">
        <w:rPr>
          <w:rFonts w:ascii="Times New Roman" w:hAnsi="Times New Roman"/>
          <w:b/>
          <w:bCs/>
          <w:lang w:val="en-US"/>
        </w:rPr>
        <w:t>Sierra Leon</w:t>
      </w:r>
      <w:r w:rsidR="008D3E37" w:rsidRPr="00BF5358">
        <w:rPr>
          <w:rFonts w:ascii="Times New Roman" w:hAnsi="Times New Roman"/>
          <w:b/>
          <w:bCs/>
          <w:lang w:val="en-US"/>
        </w:rPr>
        <w:t>e</w:t>
      </w:r>
      <w:r w:rsidR="00452799" w:rsidRPr="00BF5358">
        <w:rPr>
          <w:rFonts w:ascii="Times New Roman" w:hAnsi="Times New Roman"/>
          <w:lang w:val="en-US"/>
        </w:rPr>
        <w:t xml:space="preserve"> was also recognized as a country with</w:t>
      </w:r>
      <w:r w:rsidRPr="00BF5358">
        <w:rPr>
          <w:rFonts w:ascii="Times New Roman" w:hAnsi="Times New Roman"/>
          <w:lang w:val="en-US"/>
        </w:rPr>
        <w:t xml:space="preserve"> </w:t>
      </w:r>
      <w:r w:rsidR="008D3E37" w:rsidRPr="00BF5358">
        <w:rPr>
          <w:rFonts w:ascii="Times New Roman" w:hAnsi="Times New Roman"/>
          <w:lang w:val="en-US"/>
        </w:rPr>
        <w:t xml:space="preserve">good </w:t>
      </w:r>
      <w:r w:rsidRPr="00BF5358">
        <w:rPr>
          <w:rFonts w:ascii="Times New Roman" w:hAnsi="Times New Roman"/>
          <w:lang w:val="en-US"/>
        </w:rPr>
        <w:t xml:space="preserve">practices around the recent elections. Member States agreed that the role of the </w:t>
      </w:r>
      <w:r w:rsidR="00E13F37" w:rsidRPr="00BF5358">
        <w:rPr>
          <w:rFonts w:ascii="Times New Roman" w:hAnsi="Times New Roman"/>
          <w:lang w:val="en-US"/>
        </w:rPr>
        <w:t xml:space="preserve">UN, </w:t>
      </w:r>
      <w:r w:rsidRPr="00BF5358">
        <w:rPr>
          <w:rFonts w:ascii="Times New Roman" w:hAnsi="Times New Roman"/>
          <w:lang w:val="en-US"/>
        </w:rPr>
        <w:t>AU and ECOW</w:t>
      </w:r>
      <w:r w:rsidR="00452799" w:rsidRPr="00BF5358">
        <w:rPr>
          <w:rFonts w:ascii="Times New Roman" w:hAnsi="Times New Roman"/>
          <w:lang w:val="en-US"/>
        </w:rPr>
        <w:t>A</w:t>
      </w:r>
      <w:r w:rsidRPr="00BF5358">
        <w:rPr>
          <w:rFonts w:ascii="Times New Roman" w:hAnsi="Times New Roman"/>
          <w:lang w:val="en-US"/>
        </w:rPr>
        <w:t xml:space="preserve">S was crucial in </w:t>
      </w:r>
      <w:r w:rsidR="00ED3E25" w:rsidRPr="00BF5358">
        <w:rPr>
          <w:rFonts w:ascii="Times New Roman" w:hAnsi="Times New Roman"/>
          <w:lang w:val="en-US"/>
        </w:rPr>
        <w:t xml:space="preserve">the roll-out of </w:t>
      </w:r>
      <w:r w:rsidRPr="00BF5358">
        <w:rPr>
          <w:rFonts w:ascii="Times New Roman" w:hAnsi="Times New Roman"/>
          <w:lang w:val="en-US"/>
        </w:rPr>
        <w:t>free, fair and credible elections in Sierra Leone. This was possible due to key good practices, including</w:t>
      </w:r>
      <w:r w:rsidR="00ED3E25" w:rsidRPr="00BF5358">
        <w:rPr>
          <w:rFonts w:ascii="Times New Roman" w:hAnsi="Times New Roman"/>
          <w:lang w:val="en-US"/>
        </w:rPr>
        <w:t>, but not limited to:</w:t>
      </w:r>
      <w:r w:rsidRPr="00BF5358">
        <w:rPr>
          <w:rFonts w:ascii="Times New Roman" w:hAnsi="Times New Roman"/>
          <w:lang w:val="en-US"/>
        </w:rPr>
        <w:t xml:space="preserve"> (1) excellent coordination and cooperation among all international o</w:t>
      </w:r>
      <w:r w:rsidR="00117E4E" w:rsidRPr="00BF5358">
        <w:rPr>
          <w:rFonts w:ascii="Times New Roman" w:hAnsi="Times New Roman"/>
          <w:lang w:val="en-US"/>
        </w:rPr>
        <w:t>bservers with</w:t>
      </w:r>
      <w:r w:rsidR="00864767" w:rsidRPr="00BF5358">
        <w:rPr>
          <w:rFonts w:ascii="Times New Roman" w:hAnsi="Times New Roman"/>
          <w:lang w:val="en-US"/>
        </w:rPr>
        <w:t xml:space="preserve"> </w:t>
      </w:r>
      <w:r w:rsidR="008D3E37" w:rsidRPr="00BF5358">
        <w:rPr>
          <w:rFonts w:ascii="Times New Roman" w:hAnsi="Times New Roman"/>
          <w:lang w:val="en-US"/>
        </w:rPr>
        <w:t>joint</w:t>
      </w:r>
      <w:r w:rsidR="00117E4E" w:rsidRPr="00BF5358">
        <w:rPr>
          <w:rFonts w:ascii="Times New Roman" w:hAnsi="Times New Roman"/>
          <w:lang w:val="en-US"/>
        </w:rPr>
        <w:t xml:space="preserve"> </w:t>
      </w:r>
      <w:r w:rsidR="008D3E37" w:rsidRPr="00BF5358">
        <w:rPr>
          <w:rFonts w:ascii="Times New Roman" w:hAnsi="Times New Roman"/>
          <w:lang w:val="en-US"/>
        </w:rPr>
        <w:t xml:space="preserve">statements and </w:t>
      </w:r>
      <w:r w:rsidR="00117E4E" w:rsidRPr="00BF5358">
        <w:rPr>
          <w:rFonts w:ascii="Times New Roman" w:hAnsi="Times New Roman"/>
          <w:lang w:val="en-US"/>
        </w:rPr>
        <w:t xml:space="preserve">unified positions </w:t>
      </w:r>
      <w:r w:rsidR="00864767" w:rsidRPr="00BF5358">
        <w:rPr>
          <w:rFonts w:ascii="Times New Roman" w:hAnsi="Times New Roman"/>
          <w:lang w:val="en-US"/>
        </w:rPr>
        <w:t>that</w:t>
      </w:r>
      <w:r w:rsidR="00117E4E" w:rsidRPr="00BF5358">
        <w:rPr>
          <w:rFonts w:ascii="Times New Roman" w:hAnsi="Times New Roman"/>
          <w:lang w:val="en-US"/>
        </w:rPr>
        <w:t xml:space="preserve"> contributed to the </w:t>
      </w:r>
      <w:r w:rsidR="008D3E37" w:rsidRPr="00BF5358">
        <w:rPr>
          <w:rFonts w:ascii="Times New Roman" w:hAnsi="Times New Roman"/>
          <w:lang w:val="en-US"/>
        </w:rPr>
        <w:t>credibility of the election</w:t>
      </w:r>
      <w:r w:rsidR="00117E4E" w:rsidRPr="00BF5358">
        <w:rPr>
          <w:rFonts w:ascii="Times New Roman" w:hAnsi="Times New Roman"/>
          <w:lang w:val="en-US"/>
        </w:rPr>
        <w:t>s</w:t>
      </w:r>
      <w:r w:rsidR="008D3E37" w:rsidRPr="00BF5358">
        <w:rPr>
          <w:rFonts w:ascii="Times New Roman" w:hAnsi="Times New Roman"/>
          <w:lang w:val="en-US"/>
        </w:rPr>
        <w:t xml:space="preserve">; (2) </w:t>
      </w:r>
      <w:r w:rsidR="006624C6">
        <w:rPr>
          <w:rFonts w:ascii="Times New Roman" w:hAnsi="Times New Roman"/>
          <w:lang w:val="en-US"/>
        </w:rPr>
        <w:t xml:space="preserve">sustained </w:t>
      </w:r>
      <w:r w:rsidR="00117E4E" w:rsidRPr="00BF5358">
        <w:rPr>
          <w:rFonts w:ascii="Times New Roman" w:hAnsi="Times New Roman"/>
          <w:lang w:val="en-US"/>
        </w:rPr>
        <w:t>UN-</w:t>
      </w:r>
      <w:r w:rsidR="008D3E37" w:rsidRPr="00BF5358">
        <w:rPr>
          <w:rFonts w:ascii="Times New Roman" w:hAnsi="Times New Roman"/>
          <w:lang w:val="en-US"/>
        </w:rPr>
        <w:t xml:space="preserve">AU-ECOWAS engagement </w:t>
      </w:r>
      <w:r w:rsidR="00117E4E" w:rsidRPr="00BF5358">
        <w:rPr>
          <w:rFonts w:ascii="Times New Roman" w:hAnsi="Times New Roman"/>
          <w:lang w:val="en-US"/>
        </w:rPr>
        <w:t>before</w:t>
      </w:r>
      <w:r w:rsidR="006624C6">
        <w:rPr>
          <w:rFonts w:ascii="Times New Roman" w:hAnsi="Times New Roman"/>
          <w:lang w:val="en-US"/>
        </w:rPr>
        <w:t>,</w:t>
      </w:r>
      <w:r w:rsidR="00117E4E" w:rsidRPr="00BF5358">
        <w:rPr>
          <w:rFonts w:ascii="Times New Roman" w:hAnsi="Times New Roman"/>
          <w:lang w:val="en-US"/>
        </w:rPr>
        <w:t xml:space="preserve"> during</w:t>
      </w:r>
      <w:r w:rsidR="006624C6">
        <w:rPr>
          <w:rFonts w:ascii="Times New Roman" w:hAnsi="Times New Roman"/>
          <w:lang w:val="en-US"/>
        </w:rPr>
        <w:t>,</w:t>
      </w:r>
      <w:r w:rsidR="00117E4E" w:rsidRPr="00BF5358">
        <w:rPr>
          <w:rFonts w:ascii="Times New Roman" w:hAnsi="Times New Roman"/>
          <w:lang w:val="en-US"/>
        </w:rPr>
        <w:t xml:space="preserve"> and after </w:t>
      </w:r>
      <w:r w:rsidR="008D3E37" w:rsidRPr="00BF5358">
        <w:rPr>
          <w:rFonts w:ascii="Times New Roman" w:hAnsi="Times New Roman"/>
          <w:lang w:val="en-US"/>
        </w:rPr>
        <w:t>the election</w:t>
      </w:r>
      <w:r w:rsidR="00864767" w:rsidRPr="00BF5358">
        <w:rPr>
          <w:rFonts w:ascii="Times New Roman" w:hAnsi="Times New Roman"/>
          <w:lang w:val="en-US"/>
        </w:rPr>
        <w:t>s</w:t>
      </w:r>
      <w:r w:rsidR="008D3E37" w:rsidRPr="00BF5358">
        <w:rPr>
          <w:rFonts w:ascii="Times New Roman" w:hAnsi="Times New Roman"/>
          <w:lang w:val="en-US"/>
        </w:rPr>
        <w:t xml:space="preserve">; (3) </w:t>
      </w:r>
      <w:r w:rsidR="00117E4E" w:rsidRPr="00BF5358">
        <w:rPr>
          <w:rFonts w:ascii="Times New Roman" w:hAnsi="Times New Roman"/>
          <w:lang w:val="en-US"/>
        </w:rPr>
        <w:t xml:space="preserve">effective UNCT </w:t>
      </w:r>
      <w:r w:rsidR="006624C6">
        <w:rPr>
          <w:rFonts w:ascii="Times New Roman" w:hAnsi="Times New Roman"/>
          <w:lang w:val="en-US"/>
        </w:rPr>
        <w:t xml:space="preserve">coordination in support of </w:t>
      </w:r>
      <w:r w:rsidR="008D3E37" w:rsidRPr="00BF5358">
        <w:rPr>
          <w:rFonts w:ascii="Times New Roman" w:hAnsi="Times New Roman"/>
          <w:lang w:val="en-US"/>
        </w:rPr>
        <w:t xml:space="preserve">preventive diplomacy </w:t>
      </w:r>
      <w:r w:rsidR="00117E4E" w:rsidRPr="00BF5358">
        <w:rPr>
          <w:rFonts w:ascii="Times New Roman" w:hAnsi="Times New Roman"/>
          <w:lang w:val="en-US"/>
        </w:rPr>
        <w:t>efforts by AU and UNOWAS</w:t>
      </w:r>
      <w:r w:rsidR="008D3E37" w:rsidRPr="00BF5358">
        <w:rPr>
          <w:rFonts w:ascii="Times New Roman" w:hAnsi="Times New Roman"/>
          <w:lang w:val="en-US"/>
        </w:rPr>
        <w:t xml:space="preserve">; (4) </w:t>
      </w:r>
      <w:r w:rsidR="006624C6">
        <w:rPr>
          <w:rFonts w:ascii="Times New Roman" w:hAnsi="Times New Roman"/>
          <w:lang w:val="en-US"/>
        </w:rPr>
        <w:t xml:space="preserve">the existence of a </w:t>
      </w:r>
      <w:r w:rsidR="008D3E37" w:rsidRPr="00BF5358">
        <w:rPr>
          <w:rFonts w:ascii="Times New Roman" w:hAnsi="Times New Roman"/>
          <w:lang w:val="en-US"/>
        </w:rPr>
        <w:t xml:space="preserve">good information and knowledge sharing platform among </w:t>
      </w:r>
      <w:r w:rsidR="00117E4E" w:rsidRPr="00BF5358">
        <w:rPr>
          <w:rFonts w:ascii="Times New Roman" w:hAnsi="Times New Roman"/>
          <w:lang w:val="en-US"/>
        </w:rPr>
        <w:t xml:space="preserve">major </w:t>
      </w:r>
      <w:r w:rsidR="008D3E37" w:rsidRPr="00BF5358">
        <w:rPr>
          <w:rFonts w:ascii="Times New Roman" w:hAnsi="Times New Roman"/>
          <w:lang w:val="en-US"/>
        </w:rPr>
        <w:t>actors; (5)</w:t>
      </w:r>
      <w:r w:rsidR="00864767" w:rsidRPr="00BF5358">
        <w:rPr>
          <w:rFonts w:ascii="Times New Roman" w:hAnsi="Times New Roman"/>
          <w:lang w:val="en-US"/>
        </w:rPr>
        <w:t xml:space="preserve"> strong</w:t>
      </w:r>
      <w:r w:rsidR="008D3E37" w:rsidRPr="00BF5358">
        <w:rPr>
          <w:rFonts w:ascii="Times New Roman" w:hAnsi="Times New Roman"/>
          <w:lang w:val="en-US"/>
        </w:rPr>
        <w:t xml:space="preserve"> support of the PBF </w:t>
      </w:r>
      <w:r w:rsidR="006624C6">
        <w:rPr>
          <w:rFonts w:ascii="Times New Roman" w:hAnsi="Times New Roman"/>
          <w:lang w:val="en-US"/>
        </w:rPr>
        <w:t xml:space="preserve">in </w:t>
      </w:r>
      <w:r w:rsidR="008D3E37" w:rsidRPr="00BF5358">
        <w:rPr>
          <w:rFonts w:ascii="Times New Roman" w:hAnsi="Times New Roman"/>
          <w:lang w:val="en-US"/>
        </w:rPr>
        <w:t>targeting risks of election</w:t>
      </w:r>
      <w:r w:rsidR="006624C6">
        <w:rPr>
          <w:rFonts w:ascii="Times New Roman" w:hAnsi="Times New Roman"/>
          <w:lang w:val="en-US"/>
        </w:rPr>
        <w:t>-related</w:t>
      </w:r>
      <w:r w:rsidR="008D3E37" w:rsidRPr="00BF5358">
        <w:rPr>
          <w:rFonts w:ascii="Times New Roman" w:hAnsi="Times New Roman"/>
          <w:lang w:val="en-US"/>
        </w:rPr>
        <w:t xml:space="preserve"> conflict; and (6) close working relationships with local actors </w:t>
      </w:r>
      <w:r w:rsidR="006624C6">
        <w:rPr>
          <w:rFonts w:ascii="Times New Roman" w:hAnsi="Times New Roman"/>
          <w:lang w:val="en-US"/>
        </w:rPr>
        <w:t xml:space="preserve">that </w:t>
      </w:r>
      <w:r w:rsidR="008D3E37" w:rsidRPr="00BF5358">
        <w:rPr>
          <w:rFonts w:ascii="Times New Roman" w:hAnsi="Times New Roman"/>
          <w:lang w:val="en-US"/>
        </w:rPr>
        <w:t xml:space="preserve">reinforced </w:t>
      </w:r>
      <w:r w:rsidR="006624C6">
        <w:rPr>
          <w:rFonts w:ascii="Times New Roman" w:hAnsi="Times New Roman"/>
          <w:lang w:val="en-US"/>
        </w:rPr>
        <w:t xml:space="preserve">the </w:t>
      </w:r>
      <w:r w:rsidR="008D3E37" w:rsidRPr="00BF5358">
        <w:rPr>
          <w:rFonts w:ascii="Times New Roman" w:hAnsi="Times New Roman"/>
          <w:lang w:val="en-US"/>
        </w:rPr>
        <w:t xml:space="preserve">credibility of the electoral commission </w:t>
      </w:r>
      <w:r w:rsidR="00117E4E" w:rsidRPr="00BF5358">
        <w:rPr>
          <w:rFonts w:ascii="Times New Roman" w:hAnsi="Times New Roman"/>
          <w:lang w:val="en-US"/>
        </w:rPr>
        <w:t xml:space="preserve">in creating a </w:t>
      </w:r>
      <w:r w:rsidR="008D3E37" w:rsidRPr="00BF5358">
        <w:rPr>
          <w:rFonts w:ascii="Times New Roman" w:hAnsi="Times New Roman"/>
          <w:lang w:val="en-US"/>
        </w:rPr>
        <w:t xml:space="preserve">safe space for involved parties. Member States expressed appreciation to the PBC, </w:t>
      </w:r>
      <w:r w:rsidR="00864767" w:rsidRPr="00BF5358">
        <w:rPr>
          <w:rFonts w:ascii="Times New Roman" w:hAnsi="Times New Roman"/>
          <w:lang w:val="en-US"/>
        </w:rPr>
        <w:t xml:space="preserve">the </w:t>
      </w:r>
      <w:r w:rsidR="008D3E37" w:rsidRPr="00BF5358">
        <w:rPr>
          <w:rFonts w:ascii="Times New Roman" w:hAnsi="Times New Roman"/>
          <w:lang w:val="en-US"/>
        </w:rPr>
        <w:t xml:space="preserve">PBF and ECOWAS </w:t>
      </w:r>
      <w:r w:rsidR="00AC1D92" w:rsidRPr="00BF5358">
        <w:rPr>
          <w:rFonts w:ascii="Times New Roman" w:hAnsi="Times New Roman"/>
          <w:lang w:val="en-US"/>
        </w:rPr>
        <w:t xml:space="preserve">for </w:t>
      </w:r>
      <w:r w:rsidR="00BF5358" w:rsidRPr="00BF5358">
        <w:rPr>
          <w:rFonts w:ascii="Times New Roman" w:hAnsi="Times New Roman"/>
          <w:lang w:val="en-US"/>
        </w:rPr>
        <w:t xml:space="preserve">supporting peacebuilding priorities in the country, and noted that </w:t>
      </w:r>
      <w:r w:rsidR="006624C6">
        <w:rPr>
          <w:rFonts w:ascii="Times New Roman" w:hAnsi="Times New Roman"/>
          <w:lang w:val="en-US"/>
        </w:rPr>
        <w:t xml:space="preserve">the </w:t>
      </w:r>
      <w:r w:rsidR="00BF5358" w:rsidRPr="00BF5358">
        <w:rPr>
          <w:rFonts w:ascii="Times New Roman" w:hAnsi="Times New Roman"/>
          <w:lang w:val="en-US"/>
        </w:rPr>
        <w:t xml:space="preserve">best way to </w:t>
      </w:r>
      <w:r w:rsidR="008D3E37" w:rsidRPr="00BF5358">
        <w:rPr>
          <w:rFonts w:ascii="Times New Roman" w:hAnsi="Times New Roman"/>
          <w:lang w:val="en-US"/>
        </w:rPr>
        <w:t xml:space="preserve">prevent recurrence of conflict and sustain peace </w:t>
      </w:r>
      <w:r w:rsidR="00864767" w:rsidRPr="00BF5358">
        <w:rPr>
          <w:rFonts w:ascii="Times New Roman" w:hAnsi="Times New Roman"/>
          <w:lang w:val="en-US"/>
        </w:rPr>
        <w:t>wa</w:t>
      </w:r>
      <w:r w:rsidR="008D3E37" w:rsidRPr="00BF5358">
        <w:rPr>
          <w:rFonts w:ascii="Times New Roman" w:hAnsi="Times New Roman"/>
          <w:lang w:val="en-US"/>
        </w:rPr>
        <w:t>s to ensure that the new government c</w:t>
      </w:r>
      <w:r w:rsidR="00864767" w:rsidRPr="00BF5358">
        <w:rPr>
          <w:rFonts w:ascii="Times New Roman" w:hAnsi="Times New Roman"/>
          <w:lang w:val="en-US"/>
        </w:rPr>
        <w:t>ould</w:t>
      </w:r>
      <w:r w:rsidR="008D3E37" w:rsidRPr="00BF5358">
        <w:rPr>
          <w:rFonts w:ascii="Times New Roman" w:hAnsi="Times New Roman"/>
          <w:lang w:val="en-US"/>
        </w:rPr>
        <w:t xml:space="preserve"> deliver </w:t>
      </w:r>
      <w:r w:rsidR="00BF5358" w:rsidRPr="00BF5358">
        <w:rPr>
          <w:rFonts w:ascii="Times New Roman" w:hAnsi="Times New Roman"/>
          <w:lang w:val="en-US"/>
        </w:rPr>
        <w:t>on immediate and long-term peacebuilding priorities, including creating employment opportunities and</w:t>
      </w:r>
      <w:r w:rsidR="00AC1D92" w:rsidRPr="00BF5358">
        <w:rPr>
          <w:rFonts w:ascii="Times New Roman" w:hAnsi="Times New Roman"/>
          <w:lang w:val="en-US"/>
        </w:rPr>
        <w:t xml:space="preserve"> addressing the </w:t>
      </w:r>
      <w:r w:rsidR="00BF5358" w:rsidRPr="00BF5358">
        <w:rPr>
          <w:rFonts w:ascii="Times New Roman" w:hAnsi="Times New Roman"/>
          <w:lang w:val="en-US"/>
        </w:rPr>
        <w:t xml:space="preserve">ethnic/regional </w:t>
      </w:r>
      <w:r w:rsidR="00AC1D92" w:rsidRPr="00BF5358">
        <w:rPr>
          <w:rFonts w:ascii="Times New Roman" w:hAnsi="Times New Roman"/>
          <w:lang w:val="en-US"/>
        </w:rPr>
        <w:t>divide</w:t>
      </w:r>
      <w:r w:rsidR="00BF5358" w:rsidRPr="00BF5358">
        <w:rPr>
          <w:rFonts w:ascii="Times New Roman" w:hAnsi="Times New Roman"/>
          <w:lang w:val="en-US"/>
        </w:rPr>
        <w:t xml:space="preserve">. </w:t>
      </w:r>
    </w:p>
    <w:p w14:paraId="5F330EA2" w14:textId="77777777" w:rsidR="00BF5358" w:rsidRPr="00BF5358" w:rsidRDefault="00BF5358" w:rsidP="00BF5358">
      <w:pPr>
        <w:pStyle w:val="ListParagraph"/>
        <w:ind w:left="360"/>
        <w:rPr>
          <w:rFonts w:ascii="Times New Roman" w:hAnsi="Times New Roman"/>
          <w:lang w:val="en-US"/>
        </w:rPr>
      </w:pPr>
    </w:p>
    <w:p w14:paraId="419F2217" w14:textId="5B42BE64" w:rsidR="00C54B33" w:rsidRDefault="00AC1D92" w:rsidP="000C28E1">
      <w:pPr>
        <w:pStyle w:val="ListParagraph"/>
        <w:numPr>
          <w:ilvl w:val="0"/>
          <w:numId w:val="9"/>
        </w:numPr>
        <w:rPr>
          <w:rFonts w:ascii="Times New Roman" w:hAnsi="Times New Roman"/>
          <w:lang w:val="en-US"/>
        </w:rPr>
      </w:pPr>
      <w:r w:rsidRPr="00864767">
        <w:rPr>
          <w:rFonts w:ascii="Times New Roman" w:hAnsi="Times New Roman"/>
          <w:b/>
          <w:bCs/>
          <w:lang w:val="en-US"/>
        </w:rPr>
        <w:t xml:space="preserve">Central African Republic </w:t>
      </w:r>
      <w:r w:rsidRPr="001A3B2D">
        <w:rPr>
          <w:rFonts w:ascii="Times New Roman" w:hAnsi="Times New Roman"/>
          <w:lang w:val="en-US"/>
        </w:rPr>
        <w:t xml:space="preserve">slid backwards since 2015 due to </w:t>
      </w:r>
      <w:r w:rsidR="00BF5358">
        <w:rPr>
          <w:rFonts w:ascii="Times New Roman" w:hAnsi="Times New Roman"/>
          <w:lang w:val="en-US"/>
        </w:rPr>
        <w:t xml:space="preserve">resurgence of </w:t>
      </w:r>
      <w:r w:rsidR="00FD29E3" w:rsidRPr="001A3B2D">
        <w:rPr>
          <w:rFonts w:ascii="Times New Roman" w:hAnsi="Times New Roman"/>
          <w:lang w:val="en-US"/>
        </w:rPr>
        <w:t xml:space="preserve">violence by </w:t>
      </w:r>
      <w:r w:rsidRPr="001A3B2D">
        <w:rPr>
          <w:rFonts w:ascii="Times New Roman" w:hAnsi="Times New Roman"/>
          <w:lang w:val="en-US"/>
        </w:rPr>
        <w:t>armed groups</w:t>
      </w:r>
      <w:r w:rsidR="00BF5358">
        <w:rPr>
          <w:rFonts w:ascii="Times New Roman" w:hAnsi="Times New Roman"/>
          <w:lang w:val="en-US"/>
        </w:rPr>
        <w:t xml:space="preserve">, including in </w:t>
      </w:r>
      <w:r w:rsidRPr="001A3B2D">
        <w:rPr>
          <w:rFonts w:ascii="Times New Roman" w:hAnsi="Times New Roman"/>
          <w:lang w:val="en-US"/>
        </w:rPr>
        <w:t>Bangui</w:t>
      </w:r>
      <w:r w:rsidR="00BF5358">
        <w:rPr>
          <w:rFonts w:ascii="Times New Roman" w:hAnsi="Times New Roman"/>
          <w:lang w:val="en-US"/>
        </w:rPr>
        <w:t>.</w:t>
      </w:r>
      <w:r w:rsidR="00452799" w:rsidRPr="001A3B2D">
        <w:rPr>
          <w:rFonts w:ascii="Times New Roman" w:hAnsi="Times New Roman"/>
          <w:lang w:val="en-US"/>
        </w:rPr>
        <w:t xml:space="preserve"> </w:t>
      </w:r>
      <w:r w:rsidR="00461255" w:rsidRPr="001A3B2D">
        <w:rPr>
          <w:rFonts w:ascii="Times New Roman" w:hAnsi="Times New Roman"/>
          <w:lang w:val="en-US"/>
        </w:rPr>
        <w:t xml:space="preserve">Lack of state capacity was noted as one of the biggest challenges confronting the country. </w:t>
      </w:r>
      <w:r w:rsidR="000C28E1">
        <w:rPr>
          <w:rFonts w:ascii="Times New Roman" w:hAnsi="Times New Roman"/>
          <w:lang w:val="en-US"/>
        </w:rPr>
        <w:t>Some member states also highlighted the m</w:t>
      </w:r>
      <w:r w:rsidR="00452799" w:rsidRPr="001A3B2D">
        <w:rPr>
          <w:rFonts w:ascii="Times New Roman" w:hAnsi="Times New Roman"/>
          <w:lang w:val="en-US"/>
        </w:rPr>
        <w:t xml:space="preserve">anipulation of </w:t>
      </w:r>
      <w:r w:rsidR="00E86722">
        <w:rPr>
          <w:rFonts w:ascii="Times New Roman" w:hAnsi="Times New Roman"/>
          <w:lang w:val="en-US"/>
        </w:rPr>
        <w:t>ethnic and religious divide</w:t>
      </w:r>
      <w:r w:rsidR="006624C6">
        <w:rPr>
          <w:rFonts w:ascii="Times New Roman" w:hAnsi="Times New Roman"/>
          <w:lang w:val="en-US"/>
        </w:rPr>
        <w:t>s</w:t>
      </w:r>
      <w:r w:rsidR="00E86722">
        <w:rPr>
          <w:rFonts w:ascii="Times New Roman" w:hAnsi="Times New Roman"/>
          <w:lang w:val="en-US"/>
        </w:rPr>
        <w:t xml:space="preserve"> </w:t>
      </w:r>
      <w:r w:rsidR="00452799" w:rsidRPr="001A3B2D">
        <w:rPr>
          <w:rFonts w:ascii="Times New Roman" w:hAnsi="Times New Roman"/>
          <w:lang w:val="en-US"/>
        </w:rPr>
        <w:t>by arme</w:t>
      </w:r>
      <w:r w:rsidR="000C28E1">
        <w:rPr>
          <w:rFonts w:ascii="Times New Roman" w:hAnsi="Times New Roman"/>
          <w:lang w:val="en-US"/>
        </w:rPr>
        <w:t xml:space="preserve">d groups to exacerbate tensions. </w:t>
      </w:r>
      <w:r w:rsidRPr="001A3B2D">
        <w:rPr>
          <w:rFonts w:ascii="Times New Roman" w:hAnsi="Times New Roman"/>
          <w:lang w:val="en-US"/>
        </w:rPr>
        <w:t>M</w:t>
      </w:r>
      <w:r w:rsidR="00FD29E3" w:rsidRPr="001A3B2D">
        <w:rPr>
          <w:rFonts w:ascii="Times New Roman" w:hAnsi="Times New Roman"/>
          <w:lang w:val="en-US"/>
        </w:rPr>
        <w:t xml:space="preserve">ember States called </w:t>
      </w:r>
      <w:r w:rsidRPr="001A3B2D">
        <w:rPr>
          <w:rFonts w:ascii="Times New Roman" w:hAnsi="Times New Roman"/>
          <w:lang w:val="en-US"/>
        </w:rPr>
        <w:t>for more quick</w:t>
      </w:r>
      <w:r w:rsidR="000C28E1">
        <w:rPr>
          <w:rFonts w:ascii="Times New Roman" w:hAnsi="Times New Roman"/>
          <w:lang w:val="en-US"/>
        </w:rPr>
        <w:t>-</w:t>
      </w:r>
      <w:r w:rsidRPr="001A3B2D">
        <w:rPr>
          <w:rFonts w:ascii="Times New Roman" w:hAnsi="Times New Roman"/>
          <w:lang w:val="en-US"/>
        </w:rPr>
        <w:t>impact development projects a</w:t>
      </w:r>
      <w:r w:rsidR="000C28E1">
        <w:rPr>
          <w:rFonts w:ascii="Times New Roman" w:hAnsi="Times New Roman"/>
          <w:lang w:val="en-US"/>
        </w:rPr>
        <w:t xml:space="preserve">s well as </w:t>
      </w:r>
      <w:r w:rsidRPr="001A3B2D">
        <w:rPr>
          <w:rFonts w:ascii="Times New Roman" w:hAnsi="Times New Roman"/>
          <w:lang w:val="en-US"/>
        </w:rPr>
        <w:t xml:space="preserve">reintegration of militias within the </w:t>
      </w:r>
      <w:r w:rsidR="000C28E1">
        <w:rPr>
          <w:rFonts w:ascii="Times New Roman" w:hAnsi="Times New Roman"/>
          <w:lang w:val="en-US"/>
        </w:rPr>
        <w:t xml:space="preserve">national armed forces and </w:t>
      </w:r>
      <w:r w:rsidRPr="001A3B2D">
        <w:rPr>
          <w:rFonts w:ascii="Times New Roman" w:hAnsi="Times New Roman"/>
          <w:lang w:val="en-US"/>
        </w:rPr>
        <w:t>police</w:t>
      </w:r>
      <w:r w:rsidR="000C28E1">
        <w:rPr>
          <w:rFonts w:ascii="Times New Roman" w:hAnsi="Times New Roman"/>
          <w:lang w:val="en-US"/>
        </w:rPr>
        <w:t xml:space="preserve">. </w:t>
      </w:r>
      <w:r w:rsidR="006624C6" w:rsidRPr="001A3B2D">
        <w:rPr>
          <w:rFonts w:ascii="Times New Roman" w:hAnsi="Times New Roman"/>
          <w:lang w:val="en-US"/>
        </w:rPr>
        <w:t xml:space="preserve">Several Member States </w:t>
      </w:r>
      <w:r w:rsidR="006624C6">
        <w:rPr>
          <w:rFonts w:ascii="Times New Roman" w:hAnsi="Times New Roman"/>
          <w:lang w:val="en-US"/>
        </w:rPr>
        <w:t xml:space="preserve">highlighted the need for coherence and coordination among the various </w:t>
      </w:r>
      <w:r w:rsidR="006624C6" w:rsidRPr="001A3B2D">
        <w:rPr>
          <w:rFonts w:ascii="Times New Roman" w:hAnsi="Times New Roman"/>
          <w:lang w:val="en-US"/>
        </w:rPr>
        <w:t xml:space="preserve">international actors </w:t>
      </w:r>
      <w:r w:rsidR="006624C6">
        <w:rPr>
          <w:rFonts w:ascii="Times New Roman" w:hAnsi="Times New Roman"/>
          <w:lang w:val="en-US"/>
        </w:rPr>
        <w:t xml:space="preserve">present </w:t>
      </w:r>
      <w:r w:rsidR="006624C6" w:rsidRPr="001A3B2D">
        <w:rPr>
          <w:rFonts w:ascii="Times New Roman" w:hAnsi="Times New Roman"/>
          <w:lang w:val="en-US"/>
        </w:rPr>
        <w:t>on the ground</w:t>
      </w:r>
      <w:r w:rsidR="006624C6">
        <w:rPr>
          <w:rFonts w:ascii="Times New Roman" w:hAnsi="Times New Roman"/>
          <w:lang w:val="en-US"/>
        </w:rPr>
        <w:t xml:space="preserve">. </w:t>
      </w:r>
      <w:r w:rsidRPr="001A3B2D">
        <w:rPr>
          <w:rFonts w:ascii="Times New Roman" w:hAnsi="Times New Roman"/>
          <w:lang w:val="en-US"/>
        </w:rPr>
        <w:t xml:space="preserve">In this regard, </w:t>
      </w:r>
      <w:r w:rsidR="00FD29E3" w:rsidRPr="001A3B2D">
        <w:rPr>
          <w:rFonts w:ascii="Times New Roman" w:hAnsi="Times New Roman"/>
          <w:lang w:val="en-US"/>
        </w:rPr>
        <w:t xml:space="preserve">increased </w:t>
      </w:r>
      <w:r w:rsidRPr="001A3B2D">
        <w:rPr>
          <w:rFonts w:ascii="Times New Roman" w:hAnsi="Times New Roman"/>
          <w:lang w:val="en-US"/>
        </w:rPr>
        <w:t>voluntary contribution</w:t>
      </w:r>
      <w:r w:rsidR="006624C6">
        <w:rPr>
          <w:rFonts w:ascii="Times New Roman" w:hAnsi="Times New Roman"/>
          <w:lang w:val="en-US"/>
        </w:rPr>
        <w:t>s</w:t>
      </w:r>
      <w:r w:rsidRPr="001A3B2D">
        <w:rPr>
          <w:rFonts w:ascii="Times New Roman" w:hAnsi="Times New Roman"/>
          <w:lang w:val="en-US"/>
        </w:rPr>
        <w:t xml:space="preserve"> to the PBF </w:t>
      </w:r>
      <w:r w:rsidR="006624C6">
        <w:rPr>
          <w:rFonts w:ascii="Times New Roman" w:hAnsi="Times New Roman"/>
          <w:lang w:val="en-US"/>
        </w:rPr>
        <w:t xml:space="preserve">were </w:t>
      </w:r>
      <w:r w:rsidRPr="001A3B2D">
        <w:rPr>
          <w:rFonts w:ascii="Times New Roman" w:hAnsi="Times New Roman"/>
          <w:lang w:val="en-US"/>
        </w:rPr>
        <w:t xml:space="preserve">considered crucial </w:t>
      </w:r>
      <w:r w:rsidR="00D8641D" w:rsidRPr="001A3B2D">
        <w:rPr>
          <w:rFonts w:ascii="Times New Roman" w:hAnsi="Times New Roman"/>
          <w:lang w:val="en-US"/>
        </w:rPr>
        <w:t>a</w:t>
      </w:r>
      <w:r w:rsidR="00FD29E3" w:rsidRPr="001A3B2D">
        <w:rPr>
          <w:rFonts w:ascii="Times New Roman" w:hAnsi="Times New Roman"/>
          <w:lang w:val="en-US"/>
        </w:rPr>
        <w:t xml:space="preserve">s the PBF could </w:t>
      </w:r>
      <w:r w:rsidR="00D8641D" w:rsidRPr="001A3B2D">
        <w:rPr>
          <w:rFonts w:ascii="Times New Roman" w:hAnsi="Times New Roman"/>
          <w:lang w:val="en-US"/>
        </w:rPr>
        <w:t>bridge different international actors on the ground</w:t>
      </w:r>
      <w:r w:rsidR="00864767" w:rsidRPr="001A3B2D">
        <w:rPr>
          <w:rFonts w:ascii="Times New Roman" w:hAnsi="Times New Roman"/>
          <w:lang w:val="en-US"/>
        </w:rPr>
        <w:t xml:space="preserve"> and help address root causes of conflict</w:t>
      </w:r>
      <w:r w:rsidR="00D8641D" w:rsidRPr="001A3B2D">
        <w:rPr>
          <w:rFonts w:ascii="Times New Roman" w:hAnsi="Times New Roman"/>
          <w:lang w:val="en-US"/>
        </w:rPr>
        <w:t xml:space="preserve">. </w:t>
      </w:r>
      <w:r w:rsidRPr="001A3B2D">
        <w:rPr>
          <w:rFonts w:ascii="Times New Roman" w:hAnsi="Times New Roman"/>
          <w:lang w:val="en-US"/>
        </w:rPr>
        <w:t>The need for more</w:t>
      </w:r>
      <w:r w:rsidR="00452799" w:rsidRPr="001A3B2D">
        <w:rPr>
          <w:rFonts w:ascii="Times New Roman" w:hAnsi="Times New Roman"/>
          <w:lang w:val="en-US"/>
        </w:rPr>
        <w:t xml:space="preserve"> diverse</w:t>
      </w:r>
      <w:r w:rsidR="00FD29E3" w:rsidRPr="001A3B2D">
        <w:rPr>
          <w:rFonts w:ascii="Times New Roman" w:hAnsi="Times New Roman"/>
          <w:lang w:val="en-US"/>
        </w:rPr>
        <w:t xml:space="preserve"> national and sub-regional experts </w:t>
      </w:r>
      <w:r w:rsidRPr="001A3B2D">
        <w:rPr>
          <w:rFonts w:ascii="Times New Roman" w:hAnsi="Times New Roman"/>
          <w:lang w:val="en-US"/>
        </w:rPr>
        <w:t xml:space="preserve">was also highlighted as the current mechanism of implementing peacebuilding activities </w:t>
      </w:r>
      <w:r w:rsidR="00452799" w:rsidRPr="001A3B2D">
        <w:rPr>
          <w:rFonts w:ascii="Times New Roman" w:hAnsi="Times New Roman"/>
          <w:lang w:val="en-US"/>
        </w:rPr>
        <w:t>solely through</w:t>
      </w:r>
      <w:r w:rsidRPr="001A3B2D">
        <w:rPr>
          <w:rFonts w:ascii="Times New Roman" w:hAnsi="Times New Roman"/>
          <w:lang w:val="en-US"/>
        </w:rPr>
        <w:t xml:space="preserve"> the Secretariat within the Ministry of Finance</w:t>
      </w:r>
      <w:r w:rsidR="00D8641D" w:rsidRPr="001A3B2D">
        <w:rPr>
          <w:rFonts w:ascii="Times New Roman" w:hAnsi="Times New Roman"/>
          <w:lang w:val="en-US"/>
        </w:rPr>
        <w:t xml:space="preserve"> wa</w:t>
      </w:r>
      <w:r w:rsidRPr="001A3B2D">
        <w:rPr>
          <w:rFonts w:ascii="Times New Roman" w:hAnsi="Times New Roman"/>
          <w:lang w:val="en-US"/>
        </w:rPr>
        <w:t xml:space="preserve">s not enough to </w:t>
      </w:r>
      <w:r w:rsidR="00FD29E3" w:rsidRPr="001A3B2D">
        <w:rPr>
          <w:rFonts w:ascii="Times New Roman" w:hAnsi="Times New Roman"/>
          <w:lang w:val="en-US"/>
        </w:rPr>
        <w:t xml:space="preserve">undertake </w:t>
      </w:r>
      <w:r w:rsidR="00864767" w:rsidRPr="001A3B2D">
        <w:rPr>
          <w:rFonts w:ascii="Times New Roman" w:hAnsi="Times New Roman"/>
          <w:lang w:val="en-US"/>
        </w:rPr>
        <w:t xml:space="preserve">such </w:t>
      </w:r>
      <w:r w:rsidR="00FD29E3" w:rsidRPr="001A3B2D">
        <w:rPr>
          <w:rFonts w:ascii="Times New Roman" w:hAnsi="Times New Roman"/>
          <w:lang w:val="en-US"/>
        </w:rPr>
        <w:t>a</w:t>
      </w:r>
      <w:r w:rsidRPr="001A3B2D">
        <w:rPr>
          <w:rFonts w:ascii="Times New Roman" w:hAnsi="Times New Roman"/>
          <w:lang w:val="en-US"/>
        </w:rPr>
        <w:t xml:space="preserve">mbitious plans. </w:t>
      </w:r>
      <w:r w:rsidR="00FD29E3" w:rsidRPr="001A3B2D">
        <w:rPr>
          <w:rFonts w:ascii="Times New Roman" w:hAnsi="Times New Roman"/>
          <w:lang w:val="en-US"/>
        </w:rPr>
        <w:t>Member States also called for the international community to</w:t>
      </w:r>
      <w:r w:rsidR="00452799" w:rsidRPr="001A3B2D">
        <w:rPr>
          <w:rFonts w:ascii="Times New Roman" w:hAnsi="Times New Roman"/>
          <w:lang w:val="en-US"/>
        </w:rPr>
        <w:t xml:space="preserve"> support the AU’s African Initiative for Peace, which aims to achieve reconciliation</w:t>
      </w:r>
      <w:r w:rsidR="000C28E1">
        <w:rPr>
          <w:rFonts w:ascii="Times New Roman" w:hAnsi="Times New Roman"/>
          <w:lang w:val="en-US"/>
        </w:rPr>
        <w:t xml:space="preserve"> through </w:t>
      </w:r>
      <w:r w:rsidR="00905FFC" w:rsidRPr="001A3B2D">
        <w:rPr>
          <w:rFonts w:ascii="Times New Roman" w:hAnsi="Times New Roman"/>
          <w:lang w:val="en-US"/>
        </w:rPr>
        <w:t xml:space="preserve">mediation </w:t>
      </w:r>
      <w:r w:rsidR="00D8641D" w:rsidRPr="001A3B2D">
        <w:rPr>
          <w:rFonts w:ascii="Times New Roman" w:hAnsi="Times New Roman"/>
          <w:lang w:val="en-US"/>
        </w:rPr>
        <w:t xml:space="preserve">and political </w:t>
      </w:r>
      <w:r w:rsidR="000C28E1">
        <w:rPr>
          <w:rFonts w:ascii="Times New Roman" w:hAnsi="Times New Roman"/>
          <w:lang w:val="en-US"/>
        </w:rPr>
        <w:t>dialogue</w:t>
      </w:r>
      <w:r w:rsidR="00452799" w:rsidRPr="001A3B2D">
        <w:rPr>
          <w:rFonts w:ascii="Times New Roman" w:hAnsi="Times New Roman"/>
          <w:lang w:val="en-US"/>
        </w:rPr>
        <w:t>.</w:t>
      </w:r>
      <w:r w:rsidR="00905FFC" w:rsidRPr="001A3B2D">
        <w:rPr>
          <w:rFonts w:ascii="Times New Roman" w:hAnsi="Times New Roman"/>
          <w:lang w:val="en-US"/>
        </w:rPr>
        <w:t xml:space="preserve"> The UN-AU partnership </w:t>
      </w:r>
      <w:r w:rsidR="00D8641D" w:rsidRPr="001A3B2D">
        <w:rPr>
          <w:rFonts w:ascii="Times New Roman" w:hAnsi="Times New Roman"/>
          <w:lang w:val="en-US"/>
        </w:rPr>
        <w:t>to implement the Initiative</w:t>
      </w:r>
      <w:r w:rsidR="00905FFC" w:rsidRPr="001A3B2D">
        <w:rPr>
          <w:rFonts w:ascii="Times New Roman" w:hAnsi="Times New Roman"/>
          <w:lang w:val="en-US"/>
        </w:rPr>
        <w:t xml:space="preserve"> was extremely important and was the main driver behind the PBF’s support of US $2.5million</w:t>
      </w:r>
      <w:r w:rsidR="00D8641D" w:rsidRPr="001A3B2D">
        <w:rPr>
          <w:rFonts w:ascii="Times New Roman" w:hAnsi="Times New Roman"/>
          <w:lang w:val="en-US"/>
        </w:rPr>
        <w:t>.</w:t>
      </w:r>
      <w:r w:rsidR="00905FFC" w:rsidRPr="001A3B2D">
        <w:rPr>
          <w:rFonts w:ascii="Times New Roman" w:hAnsi="Times New Roman"/>
          <w:lang w:val="en-US"/>
        </w:rPr>
        <w:t xml:space="preserve"> </w:t>
      </w:r>
      <w:r w:rsidR="00FD29E3" w:rsidRPr="001A3B2D">
        <w:rPr>
          <w:rFonts w:ascii="Times New Roman" w:hAnsi="Times New Roman"/>
          <w:lang w:val="en-US"/>
        </w:rPr>
        <w:t xml:space="preserve">The PBC-PSC collaboration was also </w:t>
      </w:r>
      <w:r w:rsidR="00864767" w:rsidRPr="001A3B2D">
        <w:rPr>
          <w:rFonts w:ascii="Times New Roman" w:hAnsi="Times New Roman"/>
          <w:lang w:val="en-US"/>
        </w:rPr>
        <w:t>anticipated to</w:t>
      </w:r>
      <w:r w:rsidR="00FD29E3" w:rsidRPr="001A3B2D">
        <w:rPr>
          <w:rFonts w:ascii="Times New Roman" w:hAnsi="Times New Roman"/>
          <w:lang w:val="en-US"/>
        </w:rPr>
        <w:t xml:space="preserve"> provide space to </w:t>
      </w:r>
      <w:r w:rsidR="00905FFC" w:rsidRPr="001A3B2D">
        <w:rPr>
          <w:rFonts w:ascii="Times New Roman" w:hAnsi="Times New Roman"/>
          <w:lang w:val="en-US"/>
        </w:rPr>
        <w:t>formulat</w:t>
      </w:r>
      <w:r w:rsidR="00FD29E3" w:rsidRPr="001A3B2D">
        <w:rPr>
          <w:rFonts w:ascii="Times New Roman" w:hAnsi="Times New Roman"/>
          <w:lang w:val="en-US"/>
        </w:rPr>
        <w:t xml:space="preserve">e </w:t>
      </w:r>
      <w:r w:rsidR="00905FFC" w:rsidRPr="001A3B2D">
        <w:rPr>
          <w:rFonts w:ascii="Times New Roman" w:hAnsi="Times New Roman"/>
          <w:lang w:val="en-US"/>
        </w:rPr>
        <w:t>regional and sub-regional strategies for</w:t>
      </w:r>
      <w:r w:rsidR="00D8641D" w:rsidRPr="001A3B2D">
        <w:rPr>
          <w:rFonts w:ascii="Times New Roman" w:hAnsi="Times New Roman"/>
          <w:lang w:val="en-US"/>
        </w:rPr>
        <w:t xml:space="preserve"> more effective</w:t>
      </w:r>
      <w:r w:rsidR="00905FFC" w:rsidRPr="001A3B2D">
        <w:rPr>
          <w:rFonts w:ascii="Times New Roman" w:hAnsi="Times New Roman"/>
          <w:lang w:val="en-US"/>
        </w:rPr>
        <w:t xml:space="preserve"> peac</w:t>
      </w:r>
      <w:r w:rsidR="00D8641D" w:rsidRPr="001A3B2D">
        <w:rPr>
          <w:rFonts w:ascii="Times New Roman" w:hAnsi="Times New Roman"/>
          <w:lang w:val="en-US"/>
        </w:rPr>
        <w:t xml:space="preserve">ebuilding efforts </w:t>
      </w:r>
      <w:r w:rsidR="00905FFC" w:rsidRPr="001A3B2D">
        <w:rPr>
          <w:rFonts w:ascii="Times New Roman" w:hAnsi="Times New Roman"/>
          <w:lang w:val="en-US"/>
        </w:rPr>
        <w:t>on the ground</w:t>
      </w:r>
      <w:r w:rsidR="00D8641D" w:rsidRPr="001A3B2D">
        <w:rPr>
          <w:rFonts w:ascii="Times New Roman" w:hAnsi="Times New Roman"/>
          <w:lang w:val="en-US"/>
        </w:rPr>
        <w:t>,</w:t>
      </w:r>
      <w:r w:rsidR="00905FFC" w:rsidRPr="001A3B2D">
        <w:rPr>
          <w:rFonts w:ascii="Times New Roman" w:hAnsi="Times New Roman"/>
          <w:lang w:val="en-US"/>
        </w:rPr>
        <w:t xml:space="preserve"> and </w:t>
      </w:r>
      <w:r w:rsidR="00FD29E3" w:rsidRPr="001A3B2D">
        <w:rPr>
          <w:rFonts w:ascii="Times New Roman" w:hAnsi="Times New Roman"/>
          <w:lang w:val="en-US"/>
        </w:rPr>
        <w:t xml:space="preserve">the PBC could </w:t>
      </w:r>
      <w:r w:rsidR="00905FFC" w:rsidRPr="001A3B2D">
        <w:rPr>
          <w:rFonts w:ascii="Times New Roman" w:hAnsi="Times New Roman"/>
          <w:lang w:val="en-US"/>
        </w:rPr>
        <w:t xml:space="preserve">move these recommendations forward to the Security Council. </w:t>
      </w:r>
      <w:r w:rsidR="00D8641D" w:rsidRPr="001A3B2D">
        <w:rPr>
          <w:rFonts w:ascii="Times New Roman" w:hAnsi="Times New Roman"/>
          <w:lang w:val="en-US"/>
        </w:rPr>
        <w:t xml:space="preserve">Member States </w:t>
      </w:r>
      <w:r w:rsidR="006624C6">
        <w:rPr>
          <w:rFonts w:ascii="Times New Roman" w:hAnsi="Times New Roman"/>
          <w:lang w:val="en-US"/>
        </w:rPr>
        <w:t xml:space="preserve">took </w:t>
      </w:r>
      <w:r w:rsidR="00D8641D" w:rsidRPr="001A3B2D">
        <w:rPr>
          <w:rFonts w:ascii="Times New Roman" w:hAnsi="Times New Roman"/>
          <w:lang w:val="en-US"/>
        </w:rPr>
        <w:t xml:space="preserve">note </w:t>
      </w:r>
      <w:r w:rsidR="006624C6">
        <w:rPr>
          <w:rFonts w:ascii="Times New Roman" w:hAnsi="Times New Roman"/>
          <w:lang w:val="en-US"/>
        </w:rPr>
        <w:t xml:space="preserve">of </w:t>
      </w:r>
      <w:r w:rsidR="00D8641D" w:rsidRPr="001A3B2D">
        <w:rPr>
          <w:rFonts w:ascii="Times New Roman" w:hAnsi="Times New Roman"/>
          <w:lang w:val="en-US"/>
        </w:rPr>
        <w:t>the</w:t>
      </w:r>
      <w:r w:rsidR="00905FFC" w:rsidRPr="001A3B2D">
        <w:rPr>
          <w:rFonts w:ascii="Times New Roman" w:hAnsi="Times New Roman"/>
          <w:lang w:val="en-US"/>
        </w:rPr>
        <w:t xml:space="preserve"> </w:t>
      </w:r>
      <w:r w:rsidR="00D8641D" w:rsidRPr="001A3B2D">
        <w:rPr>
          <w:rFonts w:ascii="Times New Roman" w:hAnsi="Times New Roman"/>
          <w:lang w:val="en-US"/>
        </w:rPr>
        <w:t xml:space="preserve">PBC’s </w:t>
      </w:r>
      <w:r w:rsidR="006624C6">
        <w:rPr>
          <w:rFonts w:ascii="Times New Roman" w:hAnsi="Times New Roman"/>
          <w:lang w:val="en-US"/>
        </w:rPr>
        <w:t xml:space="preserve">planned </w:t>
      </w:r>
      <w:r w:rsidR="00D8641D" w:rsidRPr="001A3B2D">
        <w:rPr>
          <w:rFonts w:ascii="Times New Roman" w:hAnsi="Times New Roman"/>
          <w:lang w:val="en-US"/>
        </w:rPr>
        <w:t xml:space="preserve">visit to </w:t>
      </w:r>
      <w:r w:rsidR="006624C6">
        <w:rPr>
          <w:rFonts w:ascii="Times New Roman" w:hAnsi="Times New Roman"/>
          <w:lang w:val="en-US"/>
        </w:rPr>
        <w:t xml:space="preserve">the country </w:t>
      </w:r>
      <w:r w:rsidR="00D8641D" w:rsidRPr="001A3B2D">
        <w:rPr>
          <w:rFonts w:ascii="Times New Roman" w:hAnsi="Times New Roman"/>
          <w:lang w:val="en-US"/>
        </w:rPr>
        <w:t>in September and</w:t>
      </w:r>
      <w:r w:rsidR="00864767" w:rsidRPr="001A3B2D">
        <w:rPr>
          <w:rFonts w:ascii="Times New Roman" w:hAnsi="Times New Roman"/>
          <w:lang w:val="en-US"/>
        </w:rPr>
        <w:t xml:space="preserve"> agreed to explore opportunities for another joint UN-AU meeting in the field. </w:t>
      </w:r>
      <w:r w:rsidR="00D8641D" w:rsidRPr="001A3B2D">
        <w:rPr>
          <w:rFonts w:ascii="Times New Roman" w:hAnsi="Times New Roman"/>
          <w:lang w:val="en-US"/>
        </w:rPr>
        <w:t xml:space="preserve"> </w:t>
      </w:r>
    </w:p>
    <w:p w14:paraId="01A28509" w14:textId="77777777" w:rsidR="001D3C99" w:rsidRPr="00864767" w:rsidRDefault="001D3C99" w:rsidP="001D3C99">
      <w:pPr>
        <w:pStyle w:val="ListParagraph"/>
        <w:ind w:left="360"/>
        <w:rPr>
          <w:rFonts w:ascii="Times New Roman" w:hAnsi="Times New Roman"/>
          <w:lang w:val="en-US"/>
        </w:rPr>
      </w:pPr>
    </w:p>
    <w:p w14:paraId="37EF26E3" w14:textId="45425F06" w:rsidR="00D472A4" w:rsidRDefault="006624C6" w:rsidP="000C28E1">
      <w:pPr>
        <w:pStyle w:val="ListParagraph"/>
        <w:numPr>
          <w:ilvl w:val="0"/>
          <w:numId w:val="9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bCs/>
        </w:rPr>
        <w:t xml:space="preserve">The </w:t>
      </w:r>
      <w:r w:rsidR="00ED3E25" w:rsidRPr="00193CFE">
        <w:rPr>
          <w:rFonts w:ascii="Times New Roman" w:hAnsi="Times New Roman"/>
          <w:b/>
          <w:bCs/>
        </w:rPr>
        <w:t>Lake Chad Basin</w:t>
      </w:r>
      <w:r w:rsidR="00ED3E25" w:rsidRPr="00C54B33">
        <w:rPr>
          <w:rFonts w:ascii="Times New Roman" w:hAnsi="Times New Roman"/>
        </w:rPr>
        <w:t xml:space="preserve"> </w:t>
      </w:r>
      <w:r w:rsidR="00461255" w:rsidRPr="00C54B33">
        <w:rPr>
          <w:rFonts w:ascii="Times New Roman" w:hAnsi="Times New Roman"/>
        </w:rPr>
        <w:t>was recognized as a unique</w:t>
      </w:r>
      <w:r w:rsidR="009E63F8">
        <w:rPr>
          <w:rFonts w:ascii="Times New Roman" w:hAnsi="Times New Roman"/>
        </w:rPr>
        <w:t xml:space="preserve"> and vulnerable context</w:t>
      </w:r>
      <w:r w:rsidR="009E63F8" w:rsidRPr="00C54B33">
        <w:rPr>
          <w:rFonts w:ascii="Times New Roman" w:hAnsi="Times New Roman"/>
        </w:rPr>
        <w:t xml:space="preserve"> </w:t>
      </w:r>
      <w:r w:rsidR="00461255" w:rsidRPr="00C54B33">
        <w:rPr>
          <w:rFonts w:ascii="Times New Roman" w:hAnsi="Times New Roman"/>
        </w:rPr>
        <w:t xml:space="preserve">with four countries </w:t>
      </w:r>
      <w:r w:rsidR="000C28E1">
        <w:rPr>
          <w:rFonts w:ascii="Times New Roman" w:hAnsi="Times New Roman"/>
        </w:rPr>
        <w:t xml:space="preserve">facing </w:t>
      </w:r>
      <w:r w:rsidR="00461255" w:rsidRPr="00C54B33">
        <w:rPr>
          <w:rFonts w:ascii="Times New Roman" w:hAnsi="Times New Roman"/>
        </w:rPr>
        <w:t>terrorism and violent extremism</w:t>
      </w:r>
      <w:r w:rsidR="000C28E1">
        <w:rPr>
          <w:rFonts w:ascii="Times New Roman" w:hAnsi="Times New Roman"/>
        </w:rPr>
        <w:t xml:space="preserve">. Member states noted the </w:t>
      </w:r>
      <w:r w:rsidR="009E63F8" w:rsidRPr="00C54B33">
        <w:rPr>
          <w:rFonts w:ascii="Times New Roman" w:hAnsi="Times New Roman"/>
        </w:rPr>
        <w:t>increased</w:t>
      </w:r>
      <w:r w:rsidR="00461255" w:rsidRPr="00C54B33">
        <w:rPr>
          <w:rFonts w:ascii="Times New Roman" w:hAnsi="Times New Roman"/>
        </w:rPr>
        <w:t xml:space="preserve"> number of women</w:t>
      </w:r>
      <w:r w:rsidR="000C28E1">
        <w:rPr>
          <w:rFonts w:ascii="Times New Roman" w:hAnsi="Times New Roman"/>
        </w:rPr>
        <w:t xml:space="preserve"> and children</w:t>
      </w:r>
      <w:r w:rsidR="00461255" w:rsidRPr="00C54B33">
        <w:rPr>
          <w:rFonts w:ascii="Times New Roman" w:hAnsi="Times New Roman"/>
        </w:rPr>
        <w:t xml:space="preserve"> suicide bombers in Nigeria</w:t>
      </w:r>
      <w:r w:rsidR="000C28E1">
        <w:rPr>
          <w:rFonts w:ascii="Times New Roman" w:hAnsi="Times New Roman"/>
        </w:rPr>
        <w:t>, and sugges</w:t>
      </w:r>
      <w:r w:rsidR="0053506D">
        <w:rPr>
          <w:rFonts w:ascii="Times New Roman" w:hAnsi="Times New Roman"/>
        </w:rPr>
        <w:t xml:space="preserve">ted enhanced UN focus on support to </w:t>
      </w:r>
      <w:r w:rsidR="00461255" w:rsidRPr="00C54B33">
        <w:rPr>
          <w:rFonts w:ascii="Times New Roman" w:hAnsi="Times New Roman"/>
        </w:rPr>
        <w:t xml:space="preserve">the AU-led Stabilization Strategy for the Lake Chad Basin. </w:t>
      </w:r>
      <w:r w:rsidR="009E63F8">
        <w:rPr>
          <w:rFonts w:ascii="Times New Roman" w:hAnsi="Times New Roman"/>
        </w:rPr>
        <w:t xml:space="preserve">The AU worked with the </w:t>
      </w:r>
      <w:r w:rsidR="00461255" w:rsidRPr="00C54B33">
        <w:rPr>
          <w:rFonts w:ascii="Times New Roman" w:hAnsi="Times New Roman"/>
        </w:rPr>
        <w:t xml:space="preserve">Lake Chad </w:t>
      </w:r>
      <w:r w:rsidR="00461255" w:rsidRPr="00C54B33">
        <w:rPr>
          <w:rFonts w:ascii="Times New Roman" w:hAnsi="Times New Roman"/>
        </w:rPr>
        <w:lastRenderedPageBreak/>
        <w:t xml:space="preserve">Basin </w:t>
      </w:r>
      <w:r w:rsidR="009E63F8">
        <w:rPr>
          <w:rFonts w:ascii="Times New Roman" w:hAnsi="Times New Roman"/>
        </w:rPr>
        <w:t>C</w:t>
      </w:r>
      <w:r w:rsidR="00461255" w:rsidRPr="00C54B33">
        <w:rPr>
          <w:rFonts w:ascii="Times New Roman" w:hAnsi="Times New Roman"/>
        </w:rPr>
        <w:t xml:space="preserve">ommission </w:t>
      </w:r>
      <w:r w:rsidR="009E63F8">
        <w:rPr>
          <w:rFonts w:ascii="Times New Roman" w:hAnsi="Times New Roman"/>
        </w:rPr>
        <w:t>to develop</w:t>
      </w:r>
      <w:r w:rsidR="00461255" w:rsidRPr="00C54B33">
        <w:rPr>
          <w:rFonts w:ascii="Times New Roman" w:hAnsi="Times New Roman"/>
        </w:rPr>
        <w:t xml:space="preserve"> the Stabilization Framework, </w:t>
      </w:r>
      <w:r w:rsidR="009E63F8">
        <w:rPr>
          <w:rFonts w:ascii="Times New Roman" w:hAnsi="Times New Roman"/>
        </w:rPr>
        <w:t>which operates</w:t>
      </w:r>
      <w:r w:rsidR="00461255" w:rsidRPr="00C54B33">
        <w:rPr>
          <w:rFonts w:ascii="Times New Roman" w:hAnsi="Times New Roman"/>
        </w:rPr>
        <w:t xml:space="preserve"> </w:t>
      </w:r>
      <w:r w:rsidR="009E63F8">
        <w:rPr>
          <w:rFonts w:ascii="Times New Roman" w:hAnsi="Times New Roman"/>
        </w:rPr>
        <w:t xml:space="preserve">under </w:t>
      </w:r>
      <w:r w:rsidR="00461255" w:rsidRPr="00C54B33">
        <w:rPr>
          <w:rFonts w:ascii="Times New Roman" w:hAnsi="Times New Roman"/>
        </w:rPr>
        <w:t>principles including</w:t>
      </w:r>
      <w:r w:rsidR="00461255" w:rsidRPr="00C54B33">
        <w:rPr>
          <w:rFonts w:ascii="Times New Roman" w:hAnsi="Times New Roman"/>
          <w:lang w:val="en-US"/>
        </w:rPr>
        <w:t xml:space="preserve"> national and regional ownership; mutual accountability; reinforcing partnership; transformative approach to stabilization; gender mainstreaming; and respect for international human rights instruments. Member States called for the PBC</w:t>
      </w:r>
      <w:r w:rsidR="00BD6A3A" w:rsidRPr="00C54B33">
        <w:rPr>
          <w:rFonts w:ascii="Times New Roman" w:hAnsi="Times New Roman"/>
          <w:lang w:val="en-US"/>
        </w:rPr>
        <w:t xml:space="preserve"> and </w:t>
      </w:r>
      <w:r w:rsidR="009E63F8">
        <w:rPr>
          <w:rFonts w:ascii="Times New Roman" w:hAnsi="Times New Roman"/>
          <w:lang w:val="en-US"/>
        </w:rPr>
        <w:t xml:space="preserve">the </w:t>
      </w:r>
      <w:r w:rsidR="00BD6A3A" w:rsidRPr="00C54B33">
        <w:rPr>
          <w:rFonts w:ascii="Times New Roman" w:hAnsi="Times New Roman"/>
          <w:lang w:val="en-US"/>
        </w:rPr>
        <w:t xml:space="preserve">PSC </w:t>
      </w:r>
      <w:r w:rsidR="00461255" w:rsidRPr="00C54B33">
        <w:rPr>
          <w:rFonts w:ascii="Times New Roman" w:hAnsi="Times New Roman"/>
          <w:lang w:val="en-US"/>
        </w:rPr>
        <w:t xml:space="preserve">to ensure </w:t>
      </w:r>
      <w:r w:rsidR="00BD6A3A" w:rsidRPr="00C54B33">
        <w:rPr>
          <w:rFonts w:ascii="Times New Roman" w:hAnsi="Times New Roman"/>
          <w:lang w:val="en-US"/>
        </w:rPr>
        <w:t>the quality of government</w:t>
      </w:r>
      <w:r w:rsidR="00461255" w:rsidRPr="00C54B33">
        <w:rPr>
          <w:rFonts w:ascii="Times New Roman" w:hAnsi="Times New Roman"/>
          <w:lang w:val="en-US"/>
        </w:rPr>
        <w:t xml:space="preserve"> service delivery </w:t>
      </w:r>
      <w:r w:rsidR="009E63F8">
        <w:rPr>
          <w:rFonts w:ascii="Times New Roman" w:hAnsi="Times New Roman"/>
          <w:lang w:val="en-US"/>
        </w:rPr>
        <w:t>by strengthening State</w:t>
      </w:r>
      <w:r w:rsidR="00BD6A3A" w:rsidRPr="00C54B33">
        <w:rPr>
          <w:rFonts w:ascii="Times New Roman" w:hAnsi="Times New Roman"/>
          <w:lang w:val="en-US"/>
        </w:rPr>
        <w:t xml:space="preserve"> capacity</w:t>
      </w:r>
      <w:r w:rsidR="00461255" w:rsidRPr="00C54B33">
        <w:rPr>
          <w:rFonts w:ascii="Times New Roman" w:hAnsi="Times New Roman"/>
          <w:lang w:val="en-US"/>
        </w:rPr>
        <w:t xml:space="preserve"> as 40% of </w:t>
      </w:r>
      <w:r w:rsidR="0053506D">
        <w:rPr>
          <w:rFonts w:ascii="Times New Roman" w:hAnsi="Times New Roman"/>
          <w:lang w:val="en-US"/>
        </w:rPr>
        <w:t xml:space="preserve">the national </w:t>
      </w:r>
      <w:r w:rsidR="00461255" w:rsidRPr="00C54B33">
        <w:rPr>
          <w:rFonts w:ascii="Times New Roman" w:hAnsi="Times New Roman"/>
          <w:lang w:val="en-US"/>
        </w:rPr>
        <w:t xml:space="preserve">budget in Chad and Niger went to counter-terrorism </w:t>
      </w:r>
      <w:r w:rsidR="009E63F8">
        <w:rPr>
          <w:rFonts w:ascii="Times New Roman" w:hAnsi="Times New Roman"/>
          <w:lang w:val="en-US"/>
        </w:rPr>
        <w:t xml:space="preserve">efforts </w:t>
      </w:r>
      <w:r w:rsidR="00461255" w:rsidRPr="00C54B33">
        <w:rPr>
          <w:rFonts w:ascii="Times New Roman" w:hAnsi="Times New Roman"/>
          <w:lang w:val="en-US"/>
        </w:rPr>
        <w:t>alone. In addition,</w:t>
      </w:r>
      <w:r w:rsidR="00BD6A3A" w:rsidRPr="00C54B33">
        <w:rPr>
          <w:rFonts w:ascii="Times New Roman" w:hAnsi="Times New Roman"/>
          <w:lang w:val="en-US"/>
        </w:rPr>
        <w:t xml:space="preserve"> the</w:t>
      </w:r>
      <w:r w:rsidR="00461255" w:rsidRPr="00C54B33">
        <w:rPr>
          <w:rFonts w:ascii="Times New Roman" w:hAnsi="Times New Roman"/>
          <w:lang w:val="en-US"/>
        </w:rPr>
        <w:t xml:space="preserve"> concept of peacekeeping was</w:t>
      </w:r>
      <w:r w:rsidR="00BD6A3A" w:rsidRPr="00C54B33">
        <w:rPr>
          <w:rFonts w:ascii="Times New Roman" w:hAnsi="Times New Roman"/>
          <w:lang w:val="en-US"/>
        </w:rPr>
        <w:t xml:space="preserve"> deemed outdated</w:t>
      </w:r>
      <w:r w:rsidR="009E63F8">
        <w:rPr>
          <w:rFonts w:ascii="Times New Roman" w:hAnsi="Times New Roman"/>
          <w:lang w:val="en-US"/>
        </w:rPr>
        <w:t xml:space="preserve"> and less necessary in the Lake Chad Basin region</w:t>
      </w:r>
      <w:r w:rsidR="00BD6A3A" w:rsidRPr="00C54B33">
        <w:rPr>
          <w:rFonts w:ascii="Times New Roman" w:hAnsi="Times New Roman"/>
          <w:lang w:val="en-US"/>
        </w:rPr>
        <w:t xml:space="preserve"> as some Member States called </w:t>
      </w:r>
      <w:r w:rsidR="001A3B2D" w:rsidRPr="00C54B33">
        <w:rPr>
          <w:rFonts w:ascii="Times New Roman" w:hAnsi="Times New Roman"/>
          <w:lang w:val="en-US"/>
        </w:rPr>
        <w:t>for the</w:t>
      </w:r>
      <w:r w:rsidR="00BD6A3A" w:rsidRPr="00C54B33">
        <w:rPr>
          <w:rFonts w:ascii="Times New Roman" w:hAnsi="Times New Roman"/>
          <w:lang w:val="en-US"/>
        </w:rPr>
        <w:t xml:space="preserve"> UN to invest more in political processes rather than mere prot</w:t>
      </w:r>
      <w:r w:rsidR="00732E2A">
        <w:rPr>
          <w:rFonts w:ascii="Times New Roman" w:hAnsi="Times New Roman"/>
          <w:lang w:val="en-US"/>
        </w:rPr>
        <w:t xml:space="preserve">ection of civilians. </w:t>
      </w:r>
    </w:p>
    <w:p w14:paraId="346409D5" w14:textId="77777777" w:rsidR="00D472A4" w:rsidRDefault="00D472A4" w:rsidP="00D472A4">
      <w:pPr>
        <w:pStyle w:val="ListParagraph"/>
        <w:ind w:left="360"/>
        <w:rPr>
          <w:rFonts w:ascii="Times New Roman" w:hAnsi="Times New Roman"/>
          <w:lang w:val="en-US"/>
        </w:rPr>
      </w:pPr>
    </w:p>
    <w:p w14:paraId="08421A39" w14:textId="56B81BD5" w:rsidR="00B734BE" w:rsidRDefault="00732E2A" w:rsidP="000C28E1">
      <w:pPr>
        <w:pStyle w:val="ListParagraph"/>
        <w:numPr>
          <w:ilvl w:val="0"/>
          <w:numId w:val="9"/>
        </w:numPr>
        <w:rPr>
          <w:rFonts w:ascii="Times New Roman" w:hAnsi="Times New Roman"/>
          <w:lang w:val="en-US"/>
        </w:rPr>
      </w:pPr>
      <w:r w:rsidRPr="00E11A11">
        <w:rPr>
          <w:rFonts w:ascii="Times New Roman" w:hAnsi="Times New Roman"/>
          <w:b/>
          <w:bCs/>
          <w:lang w:val="en-US"/>
        </w:rPr>
        <w:t>Th</w:t>
      </w:r>
      <w:r w:rsidR="00BD6A3A" w:rsidRPr="00E11A11">
        <w:rPr>
          <w:rFonts w:ascii="Times New Roman" w:hAnsi="Times New Roman"/>
          <w:b/>
          <w:bCs/>
          <w:lang w:val="en-US"/>
        </w:rPr>
        <w:t>e Sahel</w:t>
      </w:r>
      <w:r w:rsidR="00B734BE" w:rsidRPr="00732E2A">
        <w:rPr>
          <w:rFonts w:ascii="Times New Roman" w:hAnsi="Times New Roman"/>
          <w:lang w:val="en-US"/>
        </w:rPr>
        <w:t xml:space="preserve"> was also coined</w:t>
      </w:r>
      <w:r w:rsidR="00BD6A3A" w:rsidRPr="00732E2A">
        <w:rPr>
          <w:rFonts w:ascii="Times New Roman" w:hAnsi="Times New Roman"/>
          <w:lang w:val="en-US"/>
        </w:rPr>
        <w:t xml:space="preserve"> as an increasingly complex</w:t>
      </w:r>
      <w:r w:rsidR="00193CFE">
        <w:rPr>
          <w:rFonts w:ascii="Times New Roman" w:hAnsi="Times New Roman"/>
          <w:lang w:val="en-US"/>
        </w:rPr>
        <w:t xml:space="preserve"> and vulnerable</w:t>
      </w:r>
      <w:r w:rsidR="00BD6A3A" w:rsidRPr="00732E2A">
        <w:rPr>
          <w:rFonts w:ascii="Times New Roman" w:hAnsi="Times New Roman"/>
          <w:lang w:val="en-US"/>
        </w:rPr>
        <w:t xml:space="preserve"> region </w:t>
      </w:r>
      <w:r w:rsidR="009B07D6">
        <w:rPr>
          <w:rFonts w:ascii="Times New Roman" w:hAnsi="Times New Roman"/>
          <w:lang w:val="en-US"/>
        </w:rPr>
        <w:t xml:space="preserve">where </w:t>
      </w:r>
      <w:r w:rsidR="00C54B33" w:rsidRPr="00732E2A">
        <w:rPr>
          <w:rFonts w:ascii="Times New Roman" w:hAnsi="Times New Roman"/>
          <w:lang w:val="en-US"/>
        </w:rPr>
        <w:t>many nomadic, pastoral and farming communities</w:t>
      </w:r>
      <w:r w:rsidR="009E63F8">
        <w:rPr>
          <w:rFonts w:ascii="Times New Roman" w:hAnsi="Times New Roman"/>
          <w:lang w:val="en-US"/>
        </w:rPr>
        <w:t xml:space="preserve"> have been</w:t>
      </w:r>
      <w:r w:rsidR="00193CFE">
        <w:rPr>
          <w:rFonts w:ascii="Times New Roman" w:hAnsi="Times New Roman"/>
          <w:lang w:val="en-US"/>
        </w:rPr>
        <w:t xml:space="preserve"> affected by</w:t>
      </w:r>
      <w:r w:rsidR="00BD6A3A" w:rsidRPr="00732E2A">
        <w:rPr>
          <w:rFonts w:ascii="Times New Roman" w:hAnsi="Times New Roman"/>
          <w:lang w:val="en-US"/>
        </w:rPr>
        <w:t xml:space="preserve"> </w:t>
      </w:r>
      <w:r w:rsidR="00B734BE" w:rsidRPr="00732E2A">
        <w:rPr>
          <w:rFonts w:ascii="Times New Roman" w:hAnsi="Times New Roman"/>
          <w:lang w:val="en-US"/>
        </w:rPr>
        <w:t>conflict</w:t>
      </w:r>
      <w:r w:rsidR="00193CFE">
        <w:rPr>
          <w:rFonts w:ascii="Times New Roman" w:hAnsi="Times New Roman"/>
          <w:lang w:val="en-US"/>
        </w:rPr>
        <w:t xml:space="preserve"> and tensions</w:t>
      </w:r>
      <w:r w:rsidR="00B734BE" w:rsidRPr="00732E2A">
        <w:rPr>
          <w:rFonts w:ascii="Times New Roman" w:hAnsi="Times New Roman"/>
          <w:lang w:val="en-US"/>
        </w:rPr>
        <w:t xml:space="preserve"> </w:t>
      </w:r>
      <w:r w:rsidR="009B07D6">
        <w:rPr>
          <w:rFonts w:ascii="Times New Roman" w:hAnsi="Times New Roman"/>
          <w:lang w:val="en-US"/>
        </w:rPr>
        <w:t>linked to</w:t>
      </w:r>
      <w:r w:rsidR="00B734BE" w:rsidRPr="00732E2A">
        <w:rPr>
          <w:rFonts w:ascii="Times New Roman" w:hAnsi="Times New Roman"/>
          <w:lang w:val="en-US"/>
        </w:rPr>
        <w:t xml:space="preserve"> climate change, security dynamics and </w:t>
      </w:r>
      <w:r w:rsidR="00175365">
        <w:rPr>
          <w:rFonts w:ascii="Times New Roman" w:hAnsi="Times New Roman"/>
          <w:lang w:val="en-US"/>
        </w:rPr>
        <w:t xml:space="preserve">competition over </w:t>
      </w:r>
      <w:r w:rsidR="00B734BE" w:rsidRPr="00732E2A">
        <w:rPr>
          <w:rFonts w:ascii="Times New Roman" w:hAnsi="Times New Roman"/>
          <w:lang w:val="en-US"/>
        </w:rPr>
        <w:t>natural resources.</w:t>
      </w:r>
      <w:r w:rsidR="00C54B33" w:rsidRPr="00732E2A">
        <w:rPr>
          <w:rFonts w:ascii="Times New Roman" w:hAnsi="Times New Roman"/>
          <w:lang w:val="en-US"/>
        </w:rPr>
        <w:t xml:space="preserve"> In this regard, several</w:t>
      </w:r>
      <w:r w:rsidR="00B734BE" w:rsidRPr="00732E2A">
        <w:rPr>
          <w:rFonts w:ascii="Times New Roman" w:hAnsi="Times New Roman"/>
          <w:lang w:val="en-US"/>
        </w:rPr>
        <w:t xml:space="preserve"> Member States reaffirmed the importance of the UN reforms </w:t>
      </w:r>
      <w:r w:rsidR="009B07D6">
        <w:rPr>
          <w:rFonts w:ascii="Times New Roman" w:hAnsi="Times New Roman"/>
          <w:lang w:val="en-US"/>
        </w:rPr>
        <w:t xml:space="preserve">that </w:t>
      </w:r>
      <w:r w:rsidR="009E63F8">
        <w:rPr>
          <w:rFonts w:ascii="Times New Roman" w:hAnsi="Times New Roman"/>
          <w:lang w:val="en-US"/>
        </w:rPr>
        <w:t>will reconfigure</w:t>
      </w:r>
      <w:r w:rsidR="00B734BE" w:rsidRPr="00732E2A">
        <w:rPr>
          <w:rFonts w:ascii="Times New Roman" w:hAnsi="Times New Roman"/>
          <w:lang w:val="en-US"/>
        </w:rPr>
        <w:t xml:space="preserve"> </w:t>
      </w:r>
      <w:r w:rsidR="00193CFE">
        <w:rPr>
          <w:rFonts w:ascii="Times New Roman" w:hAnsi="Times New Roman"/>
          <w:lang w:val="en-US"/>
        </w:rPr>
        <w:t xml:space="preserve">DPA and DPKO </w:t>
      </w:r>
      <w:r w:rsidR="00B734BE" w:rsidRPr="00732E2A">
        <w:rPr>
          <w:rFonts w:ascii="Times New Roman" w:hAnsi="Times New Roman"/>
          <w:lang w:val="en-US"/>
        </w:rPr>
        <w:t>divisions</w:t>
      </w:r>
      <w:r w:rsidR="00193CFE">
        <w:rPr>
          <w:rFonts w:ascii="Times New Roman" w:hAnsi="Times New Roman"/>
          <w:lang w:val="en-US"/>
        </w:rPr>
        <w:t xml:space="preserve"> </w:t>
      </w:r>
      <w:r w:rsidR="00B734BE" w:rsidRPr="00732E2A">
        <w:rPr>
          <w:rFonts w:ascii="Times New Roman" w:hAnsi="Times New Roman"/>
          <w:lang w:val="en-US"/>
        </w:rPr>
        <w:t xml:space="preserve">into a single regional division, </w:t>
      </w:r>
      <w:r w:rsidR="00193CFE">
        <w:rPr>
          <w:rFonts w:ascii="Times New Roman" w:hAnsi="Times New Roman"/>
          <w:lang w:val="en-US"/>
        </w:rPr>
        <w:t>enabl</w:t>
      </w:r>
      <w:r w:rsidR="009E63F8">
        <w:rPr>
          <w:rFonts w:ascii="Times New Roman" w:hAnsi="Times New Roman"/>
          <w:lang w:val="en-US"/>
        </w:rPr>
        <w:t>ing</w:t>
      </w:r>
      <w:r w:rsidR="00193CFE">
        <w:rPr>
          <w:rFonts w:ascii="Times New Roman" w:hAnsi="Times New Roman"/>
          <w:lang w:val="en-US"/>
        </w:rPr>
        <w:t xml:space="preserve"> better </w:t>
      </w:r>
      <w:r w:rsidR="00B734BE" w:rsidRPr="00732E2A">
        <w:rPr>
          <w:rFonts w:ascii="Times New Roman" w:hAnsi="Times New Roman"/>
          <w:lang w:val="en-US"/>
        </w:rPr>
        <w:t>interface with other regional and sub-regional organizations, especially with the AU. “</w:t>
      </w:r>
      <w:r w:rsidR="00C54B33" w:rsidRPr="00732E2A">
        <w:rPr>
          <w:rFonts w:ascii="Times New Roman" w:hAnsi="Times New Roman"/>
          <w:lang w:val="en-US"/>
        </w:rPr>
        <w:t>A</w:t>
      </w:r>
      <w:r w:rsidR="00B734BE" w:rsidRPr="00732E2A">
        <w:rPr>
          <w:rFonts w:ascii="Times New Roman" w:hAnsi="Times New Roman"/>
          <w:lang w:val="en-US"/>
        </w:rPr>
        <w:t xml:space="preserve"> whole of pillar” approach </w:t>
      </w:r>
      <w:r w:rsidRPr="00732E2A">
        <w:rPr>
          <w:rFonts w:ascii="Times New Roman" w:hAnsi="Times New Roman"/>
          <w:lang w:val="en-US"/>
        </w:rPr>
        <w:t>would</w:t>
      </w:r>
      <w:r w:rsidR="00B734BE" w:rsidRPr="00732E2A">
        <w:rPr>
          <w:rFonts w:ascii="Times New Roman" w:hAnsi="Times New Roman"/>
          <w:lang w:val="en-US"/>
        </w:rPr>
        <w:t xml:space="preserve"> also address the outdated </w:t>
      </w:r>
      <w:r w:rsidR="009E63F8">
        <w:rPr>
          <w:rFonts w:ascii="Times New Roman" w:hAnsi="Times New Roman"/>
          <w:lang w:val="en-US"/>
        </w:rPr>
        <w:t>dimension</w:t>
      </w:r>
      <w:r w:rsidR="00B734BE" w:rsidRPr="00732E2A">
        <w:rPr>
          <w:rFonts w:ascii="Times New Roman" w:hAnsi="Times New Roman"/>
          <w:lang w:val="en-US"/>
        </w:rPr>
        <w:t xml:space="preserve"> of the </w:t>
      </w:r>
      <w:r w:rsidR="009E63F8">
        <w:rPr>
          <w:rFonts w:ascii="Times New Roman" w:hAnsi="Times New Roman"/>
          <w:lang w:val="en-US"/>
        </w:rPr>
        <w:t xml:space="preserve">UN’s </w:t>
      </w:r>
      <w:r w:rsidR="00B734BE" w:rsidRPr="00732E2A">
        <w:rPr>
          <w:rFonts w:ascii="Times New Roman" w:hAnsi="Times New Roman"/>
          <w:lang w:val="en-US"/>
        </w:rPr>
        <w:t xml:space="preserve">peacekeeping </w:t>
      </w:r>
      <w:r w:rsidR="00C54B33" w:rsidRPr="00732E2A">
        <w:rPr>
          <w:rFonts w:ascii="Times New Roman" w:hAnsi="Times New Roman"/>
          <w:lang w:val="en-US"/>
        </w:rPr>
        <w:t xml:space="preserve">and development </w:t>
      </w:r>
      <w:r w:rsidR="00B734BE" w:rsidRPr="00732E2A">
        <w:rPr>
          <w:rFonts w:ascii="Times New Roman" w:hAnsi="Times New Roman"/>
          <w:lang w:val="en-US"/>
        </w:rPr>
        <w:t>work</w:t>
      </w:r>
      <w:r w:rsidR="00C54B33" w:rsidRPr="00732E2A">
        <w:rPr>
          <w:rFonts w:ascii="Times New Roman" w:hAnsi="Times New Roman"/>
          <w:lang w:val="en-US"/>
        </w:rPr>
        <w:t xml:space="preserve"> and </w:t>
      </w:r>
      <w:r w:rsidR="009B07D6">
        <w:rPr>
          <w:rFonts w:ascii="Times New Roman" w:hAnsi="Times New Roman"/>
          <w:lang w:val="en-US"/>
        </w:rPr>
        <w:t xml:space="preserve">focus on </w:t>
      </w:r>
      <w:r w:rsidR="00B734BE" w:rsidRPr="00732E2A">
        <w:rPr>
          <w:rFonts w:ascii="Times New Roman" w:hAnsi="Times New Roman"/>
          <w:lang w:val="en-US"/>
        </w:rPr>
        <w:t>the integrative nature of the UN</w:t>
      </w:r>
      <w:r w:rsidR="00C54B33" w:rsidRPr="00732E2A">
        <w:rPr>
          <w:rFonts w:ascii="Times New Roman" w:hAnsi="Times New Roman"/>
          <w:lang w:val="en-US"/>
        </w:rPr>
        <w:t xml:space="preserve"> in responding</w:t>
      </w:r>
      <w:r w:rsidR="00B734BE" w:rsidRPr="00732E2A">
        <w:rPr>
          <w:rFonts w:ascii="Times New Roman" w:hAnsi="Times New Roman"/>
          <w:lang w:val="en-US"/>
        </w:rPr>
        <w:t xml:space="preserve"> to evolving dynamics of regional conflicts</w:t>
      </w:r>
      <w:r w:rsidR="00C54B33" w:rsidRPr="00732E2A">
        <w:rPr>
          <w:rFonts w:ascii="Times New Roman" w:hAnsi="Times New Roman"/>
          <w:lang w:val="en-US"/>
        </w:rPr>
        <w:t>, especially at community levels</w:t>
      </w:r>
      <w:r w:rsidR="00B734BE" w:rsidRPr="00732E2A">
        <w:rPr>
          <w:rFonts w:ascii="Times New Roman" w:hAnsi="Times New Roman"/>
          <w:lang w:val="en-US"/>
        </w:rPr>
        <w:t xml:space="preserve">. The </w:t>
      </w:r>
      <w:r w:rsidR="0053506D">
        <w:rPr>
          <w:rFonts w:ascii="Times New Roman" w:hAnsi="Times New Roman"/>
          <w:lang w:val="en-US"/>
        </w:rPr>
        <w:t>UN S</w:t>
      </w:r>
      <w:r w:rsidRPr="00732E2A">
        <w:rPr>
          <w:rFonts w:ascii="Times New Roman" w:hAnsi="Times New Roman"/>
          <w:lang w:val="en-US"/>
        </w:rPr>
        <w:t xml:space="preserve">upport </w:t>
      </w:r>
      <w:r w:rsidR="0053506D">
        <w:rPr>
          <w:rFonts w:ascii="Times New Roman" w:hAnsi="Times New Roman"/>
          <w:lang w:val="en-US"/>
        </w:rPr>
        <w:t>Plan for the Sahel</w:t>
      </w:r>
      <w:r w:rsidR="00B734BE" w:rsidRPr="00732E2A">
        <w:rPr>
          <w:rFonts w:ascii="Times New Roman" w:hAnsi="Times New Roman"/>
          <w:lang w:val="en-US"/>
        </w:rPr>
        <w:t xml:space="preserve"> </w:t>
      </w:r>
      <w:r w:rsidR="00C54B33" w:rsidRPr="00732E2A">
        <w:rPr>
          <w:rFonts w:ascii="Times New Roman" w:hAnsi="Times New Roman"/>
          <w:lang w:val="en-US"/>
        </w:rPr>
        <w:t xml:space="preserve">was </w:t>
      </w:r>
      <w:r w:rsidR="0053506D">
        <w:rPr>
          <w:rFonts w:ascii="Times New Roman" w:hAnsi="Times New Roman"/>
          <w:lang w:val="en-US"/>
        </w:rPr>
        <w:t xml:space="preserve">recognized as </w:t>
      </w:r>
      <w:r w:rsidR="00C54B33" w:rsidRPr="00732E2A">
        <w:rPr>
          <w:rFonts w:ascii="Times New Roman" w:hAnsi="Times New Roman"/>
          <w:lang w:val="en-US"/>
        </w:rPr>
        <w:t xml:space="preserve">crucial </w:t>
      </w:r>
      <w:r w:rsidR="009B07D6">
        <w:rPr>
          <w:rFonts w:ascii="Times New Roman" w:hAnsi="Times New Roman"/>
          <w:lang w:val="en-US"/>
        </w:rPr>
        <w:t xml:space="preserve">to </w:t>
      </w:r>
      <w:r w:rsidR="0053506D">
        <w:rPr>
          <w:rFonts w:ascii="Times New Roman" w:hAnsi="Times New Roman"/>
          <w:lang w:val="en-US"/>
        </w:rPr>
        <w:t xml:space="preserve">help realign UN engagement </w:t>
      </w:r>
      <w:r w:rsidR="00C54B33" w:rsidRPr="00732E2A">
        <w:rPr>
          <w:rFonts w:ascii="Times New Roman" w:hAnsi="Times New Roman"/>
          <w:lang w:val="en-US"/>
        </w:rPr>
        <w:t xml:space="preserve">to </w:t>
      </w:r>
      <w:r w:rsidR="0053506D">
        <w:rPr>
          <w:rFonts w:ascii="Times New Roman" w:hAnsi="Times New Roman"/>
          <w:lang w:val="en-US"/>
        </w:rPr>
        <w:t xml:space="preserve">national priorities and </w:t>
      </w:r>
      <w:r w:rsidR="009B07D6">
        <w:rPr>
          <w:rFonts w:ascii="Times New Roman" w:hAnsi="Times New Roman"/>
          <w:lang w:val="en-US"/>
        </w:rPr>
        <w:t xml:space="preserve">the </w:t>
      </w:r>
      <w:r w:rsidR="0053506D">
        <w:rPr>
          <w:rFonts w:ascii="Times New Roman" w:hAnsi="Times New Roman"/>
          <w:lang w:val="en-US"/>
        </w:rPr>
        <w:t xml:space="preserve">sustainable development goals. </w:t>
      </w:r>
      <w:r w:rsidR="00C54B33" w:rsidRPr="00732E2A">
        <w:rPr>
          <w:rFonts w:ascii="Times New Roman" w:hAnsi="Times New Roman"/>
          <w:lang w:val="en-US"/>
        </w:rPr>
        <w:t xml:space="preserve">The issue </w:t>
      </w:r>
      <w:r w:rsidR="00193CFE" w:rsidRPr="00732E2A">
        <w:rPr>
          <w:rFonts w:ascii="Times New Roman" w:hAnsi="Times New Roman"/>
          <w:lang w:val="en-US"/>
        </w:rPr>
        <w:t>of growing</w:t>
      </w:r>
      <w:r w:rsidR="00193CFE">
        <w:rPr>
          <w:rFonts w:ascii="Times New Roman" w:hAnsi="Times New Roman"/>
          <w:lang w:val="en-US"/>
        </w:rPr>
        <w:t xml:space="preserve"> </w:t>
      </w:r>
      <w:r w:rsidRPr="00732E2A">
        <w:rPr>
          <w:rFonts w:ascii="Times New Roman" w:hAnsi="Times New Roman"/>
          <w:lang w:val="en-US"/>
        </w:rPr>
        <w:t>gaps in needs assessment</w:t>
      </w:r>
      <w:r w:rsidR="009B07D6">
        <w:rPr>
          <w:rFonts w:ascii="Times New Roman" w:hAnsi="Times New Roman"/>
          <w:lang w:val="en-US"/>
        </w:rPr>
        <w:t>s</w:t>
      </w:r>
      <w:r w:rsidRPr="00732E2A">
        <w:rPr>
          <w:rFonts w:ascii="Times New Roman" w:hAnsi="Times New Roman"/>
          <w:lang w:val="en-US"/>
        </w:rPr>
        <w:t xml:space="preserve"> between HQ and the </w:t>
      </w:r>
      <w:r w:rsidR="00C54B33" w:rsidRPr="00732E2A">
        <w:rPr>
          <w:rFonts w:ascii="Times New Roman" w:hAnsi="Times New Roman"/>
          <w:lang w:val="en-US"/>
        </w:rPr>
        <w:t>ground</w:t>
      </w:r>
      <w:r w:rsidRPr="00732E2A">
        <w:rPr>
          <w:rFonts w:ascii="Times New Roman" w:hAnsi="Times New Roman"/>
          <w:lang w:val="en-US"/>
        </w:rPr>
        <w:t>,</w:t>
      </w:r>
      <w:r w:rsidR="00C54B33" w:rsidRPr="00732E2A">
        <w:rPr>
          <w:rFonts w:ascii="Times New Roman" w:hAnsi="Times New Roman"/>
          <w:lang w:val="en-US"/>
        </w:rPr>
        <w:t xml:space="preserve"> leading to </w:t>
      </w:r>
      <w:r w:rsidR="009E63F8">
        <w:rPr>
          <w:rFonts w:ascii="Times New Roman" w:hAnsi="Times New Roman"/>
          <w:lang w:val="en-US"/>
        </w:rPr>
        <w:t xml:space="preserve">the </w:t>
      </w:r>
      <w:r w:rsidR="00C54B33" w:rsidRPr="00732E2A">
        <w:rPr>
          <w:rFonts w:ascii="Times New Roman" w:hAnsi="Times New Roman"/>
          <w:lang w:val="en-US"/>
        </w:rPr>
        <w:t>lack of capacity to address regional</w:t>
      </w:r>
      <w:r w:rsidRPr="00732E2A">
        <w:rPr>
          <w:rFonts w:ascii="Times New Roman" w:hAnsi="Times New Roman"/>
          <w:lang w:val="en-US"/>
        </w:rPr>
        <w:t xml:space="preserve"> and cross-border</w:t>
      </w:r>
      <w:r w:rsidR="00C54B33" w:rsidRPr="00732E2A">
        <w:rPr>
          <w:rFonts w:ascii="Times New Roman" w:hAnsi="Times New Roman"/>
          <w:lang w:val="en-US"/>
        </w:rPr>
        <w:t xml:space="preserve"> issues</w:t>
      </w:r>
      <w:r w:rsidRPr="00732E2A">
        <w:rPr>
          <w:rFonts w:ascii="Times New Roman" w:hAnsi="Times New Roman"/>
          <w:lang w:val="en-US"/>
        </w:rPr>
        <w:t>,</w:t>
      </w:r>
      <w:r w:rsidR="00193CFE">
        <w:rPr>
          <w:rFonts w:ascii="Times New Roman" w:hAnsi="Times New Roman"/>
          <w:lang w:val="en-US"/>
        </w:rPr>
        <w:t xml:space="preserve"> was also underscore</w:t>
      </w:r>
      <w:r w:rsidR="00C54B33" w:rsidRPr="00732E2A">
        <w:rPr>
          <w:rFonts w:ascii="Times New Roman" w:hAnsi="Times New Roman"/>
          <w:lang w:val="en-US"/>
        </w:rPr>
        <w:t>d. In response, Member Stat</w:t>
      </w:r>
      <w:r w:rsidRPr="00732E2A">
        <w:rPr>
          <w:rFonts w:ascii="Times New Roman" w:hAnsi="Times New Roman"/>
          <w:lang w:val="en-US"/>
        </w:rPr>
        <w:t>es expressed anticipation for the new Resident Coordinator</w:t>
      </w:r>
      <w:r w:rsidR="00C54B33" w:rsidRPr="00732E2A">
        <w:rPr>
          <w:rFonts w:ascii="Times New Roman" w:hAnsi="Times New Roman"/>
          <w:lang w:val="en-US"/>
        </w:rPr>
        <w:t xml:space="preserve"> system </w:t>
      </w:r>
      <w:r w:rsidRPr="00732E2A">
        <w:rPr>
          <w:rFonts w:ascii="Times New Roman" w:hAnsi="Times New Roman"/>
          <w:lang w:val="en-US"/>
        </w:rPr>
        <w:t>under the UN Development System reform, where an</w:t>
      </w:r>
      <w:r w:rsidR="00C54B33" w:rsidRPr="00732E2A">
        <w:rPr>
          <w:rFonts w:ascii="Times New Roman" w:hAnsi="Times New Roman"/>
          <w:lang w:val="en-US"/>
        </w:rPr>
        <w:t xml:space="preserve"> empowered RC would represent One UN and coordinate all different branches of the UN active in the country or region for better control and management. </w:t>
      </w:r>
      <w:r w:rsidRPr="00732E2A">
        <w:rPr>
          <w:rFonts w:ascii="Times New Roman" w:hAnsi="Times New Roman"/>
          <w:lang w:val="en-US"/>
        </w:rPr>
        <w:t xml:space="preserve">Better financing of empowerment mechanisms for youth and women to play important roles in cross-border peacebuilding initiatives and the inclusion of the private sector and civil society were also highlighted. </w:t>
      </w:r>
    </w:p>
    <w:p w14:paraId="266E7775" w14:textId="4668EB9C" w:rsidR="00775E4E" w:rsidRDefault="00775E4E" w:rsidP="00775E4E">
      <w:pPr>
        <w:rPr>
          <w:rFonts w:ascii="Times New Roman" w:hAnsi="Times New Roman"/>
        </w:rPr>
      </w:pPr>
    </w:p>
    <w:p w14:paraId="6B568D27" w14:textId="77777777" w:rsidR="00732E2A" w:rsidRPr="008D3E37" w:rsidRDefault="00732E2A" w:rsidP="00732E2A">
      <w:pPr>
        <w:rPr>
          <w:rFonts w:ascii="Times New Roman" w:hAnsi="Times New Roman" w:cs="Times New Roman"/>
          <w:sz w:val="24"/>
        </w:rPr>
      </w:pPr>
    </w:p>
    <w:p w14:paraId="7271F63E" w14:textId="462464C0" w:rsidR="00732E2A" w:rsidRPr="004533DC" w:rsidRDefault="00732E2A" w:rsidP="00732E2A">
      <w:pPr>
        <w:pStyle w:val="ListParagraph"/>
        <w:numPr>
          <w:ilvl w:val="0"/>
          <w:numId w:val="9"/>
        </w:numPr>
        <w:spacing w:line="276" w:lineRule="auto"/>
        <w:rPr>
          <w:rFonts w:ascii="Times New Roman" w:eastAsia="MS Mincho" w:hAnsi="Times New Roman"/>
          <w:color w:val="000000"/>
          <w:kern w:val="0"/>
          <w:lang w:val="en-US"/>
        </w:rPr>
      </w:pPr>
      <w:r w:rsidRPr="004533DC">
        <w:rPr>
          <w:rFonts w:ascii="Times New Roman" w:eastAsia="MS Mincho" w:hAnsi="Times New Roman"/>
          <w:color w:val="000000"/>
          <w:kern w:val="0"/>
          <w:lang w:val="en-US"/>
        </w:rPr>
        <w:t xml:space="preserve">Member States welcomed the opportunity to discuss </w:t>
      </w:r>
      <w:r w:rsidR="009E63F8" w:rsidRPr="004533DC">
        <w:rPr>
          <w:rFonts w:ascii="Times New Roman" w:eastAsia="MS Mincho" w:hAnsi="Times New Roman"/>
          <w:color w:val="000000"/>
          <w:kern w:val="0"/>
          <w:lang w:val="en-US"/>
        </w:rPr>
        <w:t xml:space="preserve">how </w:t>
      </w:r>
      <w:r w:rsidRPr="004533DC">
        <w:rPr>
          <w:rFonts w:ascii="Times New Roman" w:eastAsia="MS Mincho" w:hAnsi="Times New Roman"/>
          <w:color w:val="000000"/>
          <w:kern w:val="0"/>
          <w:lang w:val="en-US"/>
        </w:rPr>
        <w:t>to enhance cooperation and coherence with the AU in support of peacebuilding and sustaining peace in Africa</w:t>
      </w:r>
      <w:r w:rsidR="004533DC">
        <w:rPr>
          <w:rFonts w:ascii="Times New Roman" w:eastAsia="MS Mincho" w:hAnsi="Times New Roman"/>
          <w:color w:val="000000"/>
          <w:kern w:val="0"/>
          <w:lang w:val="en-US"/>
        </w:rPr>
        <w:t>. In their interventions, they</w:t>
      </w:r>
      <w:r w:rsidR="00D472A4" w:rsidRPr="004533DC">
        <w:rPr>
          <w:rFonts w:ascii="Times New Roman" w:eastAsia="MS Mincho" w:hAnsi="Times New Roman"/>
          <w:color w:val="000000"/>
          <w:kern w:val="0"/>
          <w:lang w:val="en-US"/>
        </w:rPr>
        <w:t xml:space="preserve"> </w:t>
      </w:r>
      <w:r w:rsidRPr="004533DC">
        <w:rPr>
          <w:rFonts w:ascii="Times New Roman" w:eastAsia="MS Mincho" w:hAnsi="Times New Roman"/>
          <w:color w:val="000000"/>
          <w:kern w:val="0"/>
          <w:lang w:val="en-US"/>
        </w:rPr>
        <w:t>raised the following issues:</w:t>
      </w:r>
    </w:p>
    <w:p w14:paraId="7D6AEA1F" w14:textId="49C8AB8F" w:rsidR="00732E2A" w:rsidRDefault="009E63F8" w:rsidP="00732E2A">
      <w:pPr>
        <w:pStyle w:val="ListParagraph"/>
        <w:numPr>
          <w:ilvl w:val="1"/>
          <w:numId w:val="9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The </w:t>
      </w:r>
      <w:r w:rsidR="00732E2A" w:rsidRPr="008D3E37">
        <w:rPr>
          <w:rFonts w:ascii="Times New Roman" w:hAnsi="Times New Roman"/>
          <w:lang w:val="en-US"/>
        </w:rPr>
        <w:t xml:space="preserve">UN-AU partnership needs to explore </w:t>
      </w:r>
      <w:r w:rsidR="004533DC">
        <w:rPr>
          <w:rFonts w:ascii="Times New Roman" w:hAnsi="Times New Roman"/>
          <w:lang w:val="en-US"/>
        </w:rPr>
        <w:t>ways</w:t>
      </w:r>
      <w:r w:rsidR="004533DC" w:rsidRPr="008D3E37">
        <w:rPr>
          <w:rFonts w:ascii="Times New Roman" w:hAnsi="Times New Roman"/>
          <w:lang w:val="en-US"/>
        </w:rPr>
        <w:t xml:space="preserve"> </w:t>
      </w:r>
      <w:r w:rsidR="00732E2A" w:rsidRPr="008D3E37">
        <w:rPr>
          <w:rFonts w:ascii="Times New Roman" w:hAnsi="Times New Roman"/>
          <w:lang w:val="en-US"/>
        </w:rPr>
        <w:t>for more frequent</w:t>
      </w:r>
      <w:r w:rsidR="00732E2A">
        <w:rPr>
          <w:rFonts w:ascii="Times New Roman" w:hAnsi="Times New Roman"/>
          <w:lang w:val="en-US"/>
        </w:rPr>
        <w:t xml:space="preserve"> formal and informal</w:t>
      </w:r>
      <w:r w:rsidR="00732E2A" w:rsidRPr="008D3E37">
        <w:rPr>
          <w:rFonts w:ascii="Times New Roman" w:hAnsi="Times New Roman"/>
          <w:lang w:val="en-US"/>
        </w:rPr>
        <w:t xml:space="preserve"> </w:t>
      </w:r>
      <w:r w:rsidR="00732E2A">
        <w:rPr>
          <w:rFonts w:ascii="Times New Roman" w:hAnsi="Times New Roman"/>
          <w:lang w:val="en-US"/>
        </w:rPr>
        <w:t xml:space="preserve">communication. This </w:t>
      </w:r>
      <w:r>
        <w:rPr>
          <w:rFonts w:ascii="Times New Roman" w:hAnsi="Times New Roman"/>
          <w:lang w:val="en-US"/>
        </w:rPr>
        <w:t>should</w:t>
      </w:r>
      <w:r w:rsidR="00732E2A" w:rsidRPr="008D3E37">
        <w:rPr>
          <w:rFonts w:ascii="Times New Roman" w:hAnsi="Times New Roman"/>
          <w:lang w:val="en-US"/>
        </w:rPr>
        <w:t xml:space="preserve"> be achieved </w:t>
      </w:r>
      <w:r w:rsidR="00732E2A">
        <w:rPr>
          <w:rFonts w:ascii="Times New Roman" w:hAnsi="Times New Roman"/>
          <w:lang w:val="en-US"/>
        </w:rPr>
        <w:t xml:space="preserve">at all levels </w:t>
      </w:r>
      <w:r w:rsidR="005F451A">
        <w:rPr>
          <w:rFonts w:ascii="Times New Roman" w:hAnsi="Times New Roman"/>
          <w:lang w:val="en-US"/>
        </w:rPr>
        <w:t>(</w:t>
      </w:r>
      <w:r>
        <w:rPr>
          <w:rFonts w:ascii="Times New Roman" w:hAnsi="Times New Roman"/>
          <w:lang w:val="en-US"/>
        </w:rPr>
        <w:t xml:space="preserve">e.g., </w:t>
      </w:r>
      <w:r w:rsidR="005F451A">
        <w:rPr>
          <w:rFonts w:ascii="Times New Roman" w:hAnsi="Times New Roman"/>
          <w:lang w:val="en-US"/>
        </w:rPr>
        <w:t xml:space="preserve">ambassadorial, and working-level), </w:t>
      </w:r>
      <w:r w:rsidR="00732E2A">
        <w:rPr>
          <w:rFonts w:ascii="Times New Roman" w:hAnsi="Times New Roman"/>
          <w:lang w:val="en-US"/>
        </w:rPr>
        <w:t>utilizing innovative tools</w:t>
      </w:r>
      <w:r>
        <w:rPr>
          <w:rFonts w:ascii="Times New Roman" w:hAnsi="Times New Roman"/>
          <w:lang w:val="en-US"/>
        </w:rPr>
        <w:t>,</w:t>
      </w:r>
      <w:r w:rsidR="00732E2A">
        <w:rPr>
          <w:rFonts w:ascii="Times New Roman" w:hAnsi="Times New Roman"/>
          <w:lang w:val="en-US"/>
        </w:rPr>
        <w:t xml:space="preserve"> including the VTC. </w:t>
      </w:r>
    </w:p>
    <w:p w14:paraId="0B16BEBE" w14:textId="5C7A34DD" w:rsidR="005F451A" w:rsidRDefault="005F451A" w:rsidP="005F451A">
      <w:pPr>
        <w:pStyle w:val="ListParagraph"/>
        <w:numPr>
          <w:ilvl w:val="1"/>
          <w:numId w:val="9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Institutionalization of regular PBC-PSC interactions by holding annual meetings between the two entities, alternating between New York and Addis Ababa.</w:t>
      </w:r>
    </w:p>
    <w:p w14:paraId="6911A683" w14:textId="326A6032" w:rsidR="00732E2A" w:rsidRDefault="00732E2A" w:rsidP="00732E2A">
      <w:pPr>
        <w:pStyle w:val="ListParagraph"/>
        <w:numPr>
          <w:ilvl w:val="1"/>
          <w:numId w:val="9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The PBC could convene a meeting solely dedicated </w:t>
      </w:r>
      <w:r w:rsidR="005F451A">
        <w:rPr>
          <w:rFonts w:ascii="Times New Roman" w:hAnsi="Times New Roman"/>
          <w:lang w:val="en-US"/>
        </w:rPr>
        <w:t>to further explor</w:t>
      </w:r>
      <w:r w:rsidR="001A3B2D">
        <w:rPr>
          <w:rFonts w:ascii="Times New Roman" w:hAnsi="Times New Roman"/>
          <w:lang w:val="en-US"/>
        </w:rPr>
        <w:t>ing</w:t>
      </w:r>
      <w:r w:rsidR="005F451A">
        <w:rPr>
          <w:rFonts w:ascii="Times New Roman" w:hAnsi="Times New Roman"/>
          <w:lang w:val="en-US"/>
        </w:rPr>
        <w:t xml:space="preserve"> ways to strengthen PBC-PSC collaboration</w:t>
      </w:r>
      <w:r w:rsidR="001A3B2D">
        <w:rPr>
          <w:rFonts w:ascii="Times New Roman" w:hAnsi="Times New Roman"/>
          <w:lang w:val="en-US"/>
        </w:rPr>
        <w:t xml:space="preserve"> and engagement</w:t>
      </w:r>
      <w:r w:rsidR="005F451A">
        <w:rPr>
          <w:rFonts w:ascii="Times New Roman" w:hAnsi="Times New Roman"/>
          <w:lang w:val="en-US"/>
        </w:rPr>
        <w:t xml:space="preserve">. </w:t>
      </w:r>
    </w:p>
    <w:p w14:paraId="498976FD" w14:textId="55E4634E" w:rsidR="00732E2A" w:rsidRPr="008D3E37" w:rsidRDefault="00732E2A" w:rsidP="00732E2A">
      <w:pPr>
        <w:pStyle w:val="ListParagraph"/>
        <w:numPr>
          <w:ilvl w:val="1"/>
          <w:numId w:val="9"/>
        </w:numPr>
        <w:rPr>
          <w:rFonts w:ascii="Times New Roman" w:hAnsi="Times New Roman"/>
          <w:lang w:val="en-US"/>
        </w:rPr>
      </w:pPr>
      <w:bookmarkStart w:id="0" w:name="_GoBack"/>
      <w:bookmarkEnd w:id="0"/>
      <w:r w:rsidRPr="008D3E37">
        <w:rPr>
          <w:rFonts w:ascii="Times New Roman" w:hAnsi="Times New Roman"/>
          <w:lang w:val="en-US"/>
        </w:rPr>
        <w:t xml:space="preserve">The PBC-PSC </w:t>
      </w:r>
      <w:r w:rsidR="005F451A">
        <w:rPr>
          <w:rFonts w:ascii="Times New Roman" w:hAnsi="Times New Roman"/>
          <w:lang w:val="en-US"/>
        </w:rPr>
        <w:t>joint</w:t>
      </w:r>
      <w:r w:rsidR="009B07D6">
        <w:rPr>
          <w:rFonts w:ascii="Times New Roman" w:hAnsi="Times New Roman"/>
          <w:lang w:val="en-US"/>
        </w:rPr>
        <w:t xml:space="preserve"> </w:t>
      </w:r>
      <w:r w:rsidR="005F451A">
        <w:rPr>
          <w:rFonts w:ascii="Times New Roman" w:hAnsi="Times New Roman"/>
          <w:lang w:val="en-US"/>
        </w:rPr>
        <w:t xml:space="preserve">platform </w:t>
      </w:r>
      <w:r w:rsidRPr="008D3E37">
        <w:rPr>
          <w:rFonts w:ascii="Times New Roman" w:hAnsi="Times New Roman"/>
          <w:lang w:val="en-US"/>
        </w:rPr>
        <w:t xml:space="preserve">could coordinate and </w:t>
      </w:r>
      <w:r w:rsidR="009B07D6">
        <w:rPr>
          <w:rFonts w:ascii="Times New Roman" w:hAnsi="Times New Roman"/>
          <w:lang w:val="en-US"/>
        </w:rPr>
        <w:t xml:space="preserve">advocate for </w:t>
      </w:r>
      <w:r w:rsidRPr="008D3E37">
        <w:rPr>
          <w:rFonts w:ascii="Times New Roman" w:hAnsi="Times New Roman"/>
          <w:lang w:val="en-US"/>
        </w:rPr>
        <w:t xml:space="preserve">resources </w:t>
      </w:r>
      <w:r w:rsidR="001A3B2D">
        <w:rPr>
          <w:rFonts w:ascii="Times New Roman" w:hAnsi="Times New Roman"/>
          <w:lang w:val="en-US"/>
        </w:rPr>
        <w:t>to</w:t>
      </w:r>
      <w:r w:rsidRPr="008D3E37">
        <w:rPr>
          <w:rFonts w:ascii="Times New Roman" w:hAnsi="Times New Roman"/>
          <w:lang w:val="en-US"/>
        </w:rPr>
        <w:t xml:space="preserve"> peacebuilding issues</w:t>
      </w:r>
      <w:r w:rsidR="009B07D6">
        <w:rPr>
          <w:rFonts w:ascii="Times New Roman" w:hAnsi="Times New Roman"/>
          <w:lang w:val="en-US"/>
        </w:rPr>
        <w:t>, including for the PBF</w:t>
      </w:r>
      <w:r w:rsidRPr="008D3E37">
        <w:rPr>
          <w:rFonts w:ascii="Times New Roman" w:hAnsi="Times New Roman"/>
          <w:lang w:val="en-US"/>
        </w:rPr>
        <w:t>. This joint</w:t>
      </w:r>
      <w:r w:rsidR="009B07D6">
        <w:rPr>
          <w:rFonts w:ascii="Times New Roman" w:hAnsi="Times New Roman"/>
          <w:lang w:val="en-US"/>
        </w:rPr>
        <w:t xml:space="preserve"> </w:t>
      </w:r>
      <w:r w:rsidRPr="008D3E37">
        <w:rPr>
          <w:rFonts w:ascii="Times New Roman" w:hAnsi="Times New Roman"/>
          <w:lang w:val="en-US"/>
        </w:rPr>
        <w:t xml:space="preserve">platform could also be utilized to share </w:t>
      </w:r>
      <w:r w:rsidR="009B07D6">
        <w:rPr>
          <w:rFonts w:ascii="Times New Roman" w:hAnsi="Times New Roman"/>
          <w:lang w:val="en-US"/>
        </w:rPr>
        <w:t xml:space="preserve">and apply </w:t>
      </w:r>
      <w:r w:rsidRPr="008D3E37">
        <w:rPr>
          <w:rFonts w:ascii="Times New Roman" w:hAnsi="Times New Roman"/>
          <w:lang w:val="en-US"/>
        </w:rPr>
        <w:t>lessons learned and good practice</w:t>
      </w:r>
      <w:r w:rsidR="009B07D6">
        <w:rPr>
          <w:rFonts w:ascii="Times New Roman" w:hAnsi="Times New Roman"/>
          <w:lang w:val="en-US"/>
        </w:rPr>
        <w:t xml:space="preserve">s from countries such as </w:t>
      </w:r>
      <w:r w:rsidRPr="008D3E37">
        <w:rPr>
          <w:rFonts w:ascii="Times New Roman" w:hAnsi="Times New Roman"/>
          <w:lang w:val="en-US"/>
        </w:rPr>
        <w:t>to other country context</w:t>
      </w:r>
      <w:r w:rsidR="001A3B2D">
        <w:rPr>
          <w:rFonts w:ascii="Times New Roman" w:hAnsi="Times New Roman"/>
          <w:lang w:val="en-US"/>
        </w:rPr>
        <w:t>s.</w:t>
      </w:r>
    </w:p>
    <w:p w14:paraId="39A6AAD1" w14:textId="02D54A1E" w:rsidR="00732E2A" w:rsidRDefault="00732E2A" w:rsidP="00732E2A">
      <w:pPr>
        <w:pStyle w:val="ListParagraph"/>
        <w:numPr>
          <w:ilvl w:val="1"/>
          <w:numId w:val="9"/>
        </w:numPr>
        <w:rPr>
          <w:rFonts w:ascii="Times New Roman" w:hAnsi="Times New Roman"/>
          <w:lang w:val="en-US"/>
        </w:rPr>
      </w:pPr>
      <w:r w:rsidRPr="008D3E37">
        <w:rPr>
          <w:rFonts w:ascii="Times New Roman" w:hAnsi="Times New Roman"/>
          <w:lang w:val="en-US"/>
        </w:rPr>
        <w:t xml:space="preserve">Noting that the Security Council does not look at one country situation continuously, the PBC could play a complementary role with its flexibility and undertake broader </w:t>
      </w:r>
      <w:r w:rsidRPr="008D3E37">
        <w:rPr>
          <w:rFonts w:ascii="Times New Roman" w:hAnsi="Times New Roman"/>
          <w:lang w:val="en-US"/>
        </w:rPr>
        <w:lastRenderedPageBreak/>
        <w:t>activities, such as identifying and analyzing root causes of conflict</w:t>
      </w:r>
      <w:r w:rsidR="001A3B2D">
        <w:rPr>
          <w:rFonts w:ascii="Times New Roman" w:hAnsi="Times New Roman"/>
          <w:lang w:val="en-US"/>
        </w:rPr>
        <w:t xml:space="preserve"> through joint</w:t>
      </w:r>
      <w:r w:rsidR="009B07D6">
        <w:rPr>
          <w:rFonts w:ascii="Times New Roman" w:hAnsi="Times New Roman"/>
          <w:lang w:val="en-US"/>
        </w:rPr>
        <w:t xml:space="preserve"> </w:t>
      </w:r>
      <w:r w:rsidR="001A3B2D">
        <w:rPr>
          <w:rFonts w:ascii="Times New Roman" w:hAnsi="Times New Roman"/>
          <w:lang w:val="en-US"/>
        </w:rPr>
        <w:t>assessment</w:t>
      </w:r>
      <w:r w:rsidR="009B07D6">
        <w:rPr>
          <w:rFonts w:ascii="Times New Roman" w:hAnsi="Times New Roman"/>
          <w:lang w:val="en-US"/>
        </w:rPr>
        <w:t>s</w:t>
      </w:r>
      <w:r w:rsidR="001A3B2D">
        <w:rPr>
          <w:rFonts w:ascii="Times New Roman" w:hAnsi="Times New Roman"/>
          <w:lang w:val="en-US"/>
        </w:rPr>
        <w:t xml:space="preserve"> and analysis</w:t>
      </w:r>
      <w:r w:rsidRPr="008D3E37">
        <w:rPr>
          <w:rFonts w:ascii="Times New Roman" w:hAnsi="Times New Roman"/>
          <w:lang w:val="en-US"/>
        </w:rPr>
        <w:t xml:space="preserve">, mobilizing resources and convening relevant actors, including </w:t>
      </w:r>
      <w:r w:rsidR="009B07D6">
        <w:rPr>
          <w:rFonts w:ascii="Times New Roman" w:hAnsi="Times New Roman"/>
          <w:lang w:val="en-US"/>
        </w:rPr>
        <w:t xml:space="preserve">from </w:t>
      </w:r>
      <w:r w:rsidRPr="008D3E37">
        <w:rPr>
          <w:rFonts w:ascii="Times New Roman" w:hAnsi="Times New Roman"/>
          <w:lang w:val="en-US"/>
        </w:rPr>
        <w:t xml:space="preserve">the country </w:t>
      </w:r>
      <w:r w:rsidR="002E4E3C">
        <w:rPr>
          <w:rFonts w:ascii="Times New Roman" w:hAnsi="Times New Roman"/>
          <w:lang w:val="en-US"/>
        </w:rPr>
        <w:t>under consideration</w:t>
      </w:r>
      <w:r w:rsidRPr="008D3E37">
        <w:rPr>
          <w:rFonts w:ascii="Times New Roman" w:hAnsi="Times New Roman"/>
          <w:lang w:val="en-US"/>
        </w:rPr>
        <w:t xml:space="preserve">. </w:t>
      </w:r>
    </w:p>
    <w:p w14:paraId="44443CED" w14:textId="2886A10E" w:rsidR="001A3B2D" w:rsidRDefault="001A3B2D" w:rsidP="001A3B2D">
      <w:pPr>
        <w:pStyle w:val="ListParagraph"/>
        <w:numPr>
          <w:ilvl w:val="1"/>
          <w:numId w:val="9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The UN-AU joint</w:t>
      </w:r>
      <w:r w:rsidR="009B07D6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analysis of root causes </w:t>
      </w:r>
      <w:r w:rsidR="009B07D6">
        <w:rPr>
          <w:rFonts w:ascii="Times New Roman" w:hAnsi="Times New Roman"/>
          <w:lang w:val="en-US"/>
        </w:rPr>
        <w:t xml:space="preserve">of conflict </w:t>
      </w:r>
      <w:r>
        <w:rPr>
          <w:rFonts w:ascii="Times New Roman" w:hAnsi="Times New Roman"/>
          <w:lang w:val="en-US"/>
        </w:rPr>
        <w:t xml:space="preserve">requires regular follow-up action and mechanisms to monitor whether </w:t>
      </w:r>
      <w:r w:rsidR="009B07D6">
        <w:rPr>
          <w:rFonts w:ascii="Times New Roman" w:hAnsi="Times New Roman"/>
          <w:lang w:val="en-US"/>
        </w:rPr>
        <w:t xml:space="preserve">recommended courses of action are implemented </w:t>
      </w:r>
      <w:r>
        <w:rPr>
          <w:rFonts w:ascii="Times New Roman" w:hAnsi="Times New Roman"/>
          <w:lang w:val="en-US"/>
        </w:rPr>
        <w:t xml:space="preserve">and evaluate whether strategies/action points should be readjusted.  </w:t>
      </w:r>
    </w:p>
    <w:p w14:paraId="30E69DD9" w14:textId="501C4AC8" w:rsidR="005F451A" w:rsidRDefault="005F451A" w:rsidP="00732E2A">
      <w:pPr>
        <w:pStyle w:val="ListParagraph"/>
        <w:numPr>
          <w:ilvl w:val="1"/>
          <w:numId w:val="9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PBSO</w:t>
      </w:r>
      <w:r w:rsidR="00193CFE">
        <w:rPr>
          <w:rFonts w:ascii="Times New Roman" w:hAnsi="Times New Roman"/>
          <w:lang w:val="en-US"/>
        </w:rPr>
        <w:t xml:space="preserve"> was invited to become</w:t>
      </w:r>
      <w:r>
        <w:rPr>
          <w:rFonts w:ascii="Times New Roman" w:hAnsi="Times New Roman"/>
          <w:lang w:val="en-US"/>
        </w:rPr>
        <w:t xml:space="preserve"> a partner of </w:t>
      </w:r>
      <w:r w:rsidR="00175365">
        <w:rPr>
          <w:rFonts w:ascii="Times New Roman" w:hAnsi="Times New Roman"/>
          <w:lang w:val="en-US"/>
        </w:rPr>
        <w:t xml:space="preserve">the </w:t>
      </w:r>
      <w:r w:rsidR="004533DC">
        <w:rPr>
          <w:rFonts w:ascii="Times New Roman" w:hAnsi="Times New Roman"/>
          <w:lang w:val="en-US"/>
        </w:rPr>
        <w:t>new</w:t>
      </w:r>
      <w:r>
        <w:rPr>
          <w:rFonts w:ascii="Times New Roman" w:hAnsi="Times New Roman"/>
          <w:lang w:val="en-US"/>
        </w:rPr>
        <w:t xml:space="preserve"> Post-Conflict Reconstruction and Development Center (</w:t>
      </w:r>
      <w:r w:rsidR="001A3B2D">
        <w:rPr>
          <w:rFonts w:ascii="Times New Roman" w:hAnsi="Times New Roman"/>
          <w:lang w:val="en-US"/>
        </w:rPr>
        <w:t>once</w:t>
      </w:r>
      <w:r>
        <w:rPr>
          <w:rFonts w:ascii="Times New Roman" w:hAnsi="Times New Roman"/>
          <w:lang w:val="en-US"/>
        </w:rPr>
        <w:t xml:space="preserve"> </w:t>
      </w:r>
      <w:r w:rsidR="00175365">
        <w:rPr>
          <w:rFonts w:ascii="Times New Roman" w:hAnsi="Times New Roman"/>
          <w:lang w:val="en-US"/>
        </w:rPr>
        <w:t xml:space="preserve">operational </w:t>
      </w:r>
      <w:r>
        <w:rPr>
          <w:rFonts w:ascii="Times New Roman" w:hAnsi="Times New Roman"/>
          <w:lang w:val="en-US"/>
        </w:rPr>
        <w:t>by the end of 2018) in Cairo, Egypt,</w:t>
      </w:r>
      <w:r w:rsidR="00193CFE">
        <w:rPr>
          <w:rFonts w:ascii="Times New Roman" w:hAnsi="Times New Roman"/>
          <w:lang w:val="en-US"/>
        </w:rPr>
        <w:t xml:space="preserve"> </w:t>
      </w:r>
      <w:r w:rsidR="009B07D6">
        <w:rPr>
          <w:rFonts w:ascii="Times New Roman" w:hAnsi="Times New Roman"/>
          <w:lang w:val="en-US"/>
        </w:rPr>
        <w:t xml:space="preserve">including </w:t>
      </w:r>
      <w:r w:rsidR="00193CFE">
        <w:rPr>
          <w:rFonts w:ascii="Times New Roman" w:hAnsi="Times New Roman"/>
          <w:lang w:val="en-US"/>
        </w:rPr>
        <w:t>to</w:t>
      </w:r>
      <w:r>
        <w:rPr>
          <w:rFonts w:ascii="Times New Roman" w:hAnsi="Times New Roman"/>
          <w:lang w:val="en-US"/>
        </w:rPr>
        <w:t xml:space="preserve"> provide resources and </w:t>
      </w:r>
      <w:r w:rsidR="009B07D6">
        <w:rPr>
          <w:rFonts w:ascii="Times New Roman" w:hAnsi="Times New Roman"/>
          <w:lang w:val="en-US"/>
        </w:rPr>
        <w:t xml:space="preserve">expertise </w:t>
      </w:r>
      <w:r>
        <w:rPr>
          <w:rFonts w:ascii="Times New Roman" w:hAnsi="Times New Roman"/>
          <w:lang w:val="en-US"/>
        </w:rPr>
        <w:t>on developing concepts and processes.</w:t>
      </w:r>
    </w:p>
    <w:p w14:paraId="2FB140D2" w14:textId="59E3B73A" w:rsidR="005F451A" w:rsidRDefault="005F451A" w:rsidP="00732E2A">
      <w:pPr>
        <w:pStyle w:val="ListParagraph"/>
        <w:numPr>
          <w:ilvl w:val="1"/>
          <w:numId w:val="9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In light of the AU’s revision of the PCRD policies and the UN’s revision of the peacebuilding architecture, the two frameworks </w:t>
      </w:r>
      <w:r w:rsidR="001A3B2D">
        <w:rPr>
          <w:rFonts w:ascii="Times New Roman" w:hAnsi="Times New Roman"/>
          <w:lang w:val="en-US"/>
        </w:rPr>
        <w:t>sh</w:t>
      </w:r>
      <w:r>
        <w:rPr>
          <w:rFonts w:ascii="Times New Roman" w:hAnsi="Times New Roman"/>
          <w:lang w:val="en-US"/>
        </w:rPr>
        <w:t>ould be mapped and synergized for a better understanding of each other’s work.</w:t>
      </w:r>
    </w:p>
    <w:p w14:paraId="50704572" w14:textId="78461EB3" w:rsidR="00732E2A" w:rsidRDefault="00732E2A" w:rsidP="005F451A">
      <w:pPr>
        <w:rPr>
          <w:rFonts w:ascii="Times New Roman" w:hAnsi="Times New Roman"/>
        </w:rPr>
      </w:pPr>
      <w:r w:rsidRPr="008D3E37">
        <w:rPr>
          <w:rFonts w:ascii="Times New Roman" w:hAnsi="Times New Roman"/>
        </w:rPr>
        <w:br/>
      </w:r>
    </w:p>
    <w:p w14:paraId="7D2A5F08" w14:textId="77777777" w:rsidR="00461255" w:rsidRPr="00461255" w:rsidRDefault="00461255" w:rsidP="00461255">
      <w:pPr>
        <w:rPr>
          <w:rFonts w:ascii="Times New Roman" w:hAnsi="Times New Roman"/>
        </w:rPr>
      </w:pPr>
    </w:p>
    <w:p w14:paraId="21807430" w14:textId="7B651F18" w:rsidR="007E7CB7" w:rsidRPr="008D3E37" w:rsidRDefault="007E7CB7" w:rsidP="007E7CB7">
      <w:pPr>
        <w:rPr>
          <w:rFonts w:ascii="Times New Roman" w:hAnsi="Times New Roman"/>
        </w:rPr>
      </w:pPr>
    </w:p>
    <w:p w14:paraId="4C4CDEB2" w14:textId="77777777" w:rsidR="00032DE1" w:rsidRPr="008D3E37" w:rsidRDefault="00032DE1" w:rsidP="0032220C">
      <w:pPr>
        <w:rPr>
          <w:rFonts w:ascii="Times New Roman" w:hAnsi="Times New Roman"/>
          <w:b/>
          <w:sz w:val="24"/>
        </w:rPr>
      </w:pPr>
    </w:p>
    <w:p w14:paraId="1F7DCF99" w14:textId="77777777" w:rsidR="00032DE1" w:rsidRPr="008D3E37" w:rsidRDefault="00032DE1" w:rsidP="0032220C">
      <w:pPr>
        <w:rPr>
          <w:rFonts w:ascii="Times New Roman" w:hAnsi="Times New Roman"/>
          <w:b/>
          <w:sz w:val="24"/>
        </w:rPr>
      </w:pPr>
    </w:p>
    <w:p w14:paraId="52523DA4" w14:textId="77777777" w:rsidR="00032DE1" w:rsidRPr="008D3E37" w:rsidRDefault="00032DE1" w:rsidP="0032220C">
      <w:pPr>
        <w:rPr>
          <w:rFonts w:ascii="Times New Roman" w:hAnsi="Times New Roman"/>
          <w:b/>
          <w:sz w:val="24"/>
        </w:rPr>
      </w:pPr>
    </w:p>
    <w:p w14:paraId="61F17EE1" w14:textId="77777777" w:rsidR="00032DE1" w:rsidRPr="008D3E37" w:rsidRDefault="00032DE1" w:rsidP="0032220C">
      <w:pPr>
        <w:rPr>
          <w:rFonts w:ascii="Times New Roman" w:hAnsi="Times New Roman"/>
          <w:b/>
          <w:sz w:val="24"/>
        </w:rPr>
      </w:pPr>
    </w:p>
    <w:p w14:paraId="3AFA8B47" w14:textId="381392BF" w:rsidR="0032220C" w:rsidRPr="008D3E37" w:rsidRDefault="0032220C" w:rsidP="0032220C">
      <w:pPr>
        <w:rPr>
          <w:rFonts w:ascii="Times New Roman" w:hAnsi="Times New Roman"/>
          <w:b/>
          <w:sz w:val="24"/>
        </w:rPr>
      </w:pPr>
      <w:r w:rsidRPr="008D3E37">
        <w:rPr>
          <w:rFonts w:ascii="Times New Roman" w:hAnsi="Times New Roman"/>
          <w:b/>
          <w:sz w:val="24"/>
        </w:rPr>
        <w:t xml:space="preserve"> </w:t>
      </w:r>
    </w:p>
    <w:sectPr w:rsidR="0032220C" w:rsidRPr="008D3E3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13A75" w14:textId="77777777" w:rsidR="00BE1484" w:rsidRDefault="00BE1484" w:rsidP="00584EF8">
      <w:r>
        <w:separator/>
      </w:r>
    </w:p>
  </w:endnote>
  <w:endnote w:type="continuationSeparator" w:id="0">
    <w:p w14:paraId="1B3E0057" w14:textId="77777777" w:rsidR="00BE1484" w:rsidRDefault="00BE1484" w:rsidP="0058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4432756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33535D0" w14:textId="2AB6E2E7" w:rsidR="00461255" w:rsidRPr="00583490" w:rsidRDefault="0046125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834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349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834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E5C69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58349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5BC9688" w14:textId="77777777" w:rsidR="00461255" w:rsidRDefault="004612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9F8F9" w14:textId="77777777" w:rsidR="00BE1484" w:rsidRDefault="00BE1484" w:rsidP="00584EF8">
      <w:r>
        <w:separator/>
      </w:r>
    </w:p>
  </w:footnote>
  <w:footnote w:type="continuationSeparator" w:id="0">
    <w:p w14:paraId="52CDB5F3" w14:textId="77777777" w:rsidR="00BE1484" w:rsidRDefault="00BE1484" w:rsidP="00584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2933"/>
    <w:multiLevelType w:val="hybridMultilevel"/>
    <w:tmpl w:val="D0B0781E"/>
    <w:lvl w:ilvl="0" w:tplc="6C903112">
      <w:start w:val="16"/>
      <w:numFmt w:val="bullet"/>
      <w:lvlText w:val="-"/>
      <w:lvlJc w:val="left"/>
      <w:pPr>
        <w:ind w:left="0" w:hanging="360"/>
      </w:pPr>
      <w:rPr>
        <w:rFonts w:ascii="Calibri" w:eastAsia="DengXi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38D10AA"/>
    <w:multiLevelType w:val="hybridMultilevel"/>
    <w:tmpl w:val="FD5C4B08"/>
    <w:lvl w:ilvl="0" w:tplc="D02E178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1464A"/>
    <w:multiLevelType w:val="hybridMultilevel"/>
    <w:tmpl w:val="371CBEA2"/>
    <w:lvl w:ilvl="0" w:tplc="65F8308E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171C2"/>
    <w:multiLevelType w:val="hybridMultilevel"/>
    <w:tmpl w:val="02BC654C"/>
    <w:lvl w:ilvl="0" w:tplc="0D8276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B743F"/>
    <w:multiLevelType w:val="hybridMultilevel"/>
    <w:tmpl w:val="0A689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C5FFD"/>
    <w:multiLevelType w:val="hybridMultilevel"/>
    <w:tmpl w:val="54689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5220C"/>
    <w:multiLevelType w:val="hybridMultilevel"/>
    <w:tmpl w:val="2AF66A48"/>
    <w:lvl w:ilvl="0" w:tplc="F45AB8F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D02E178E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0528A3"/>
    <w:multiLevelType w:val="hybridMultilevel"/>
    <w:tmpl w:val="4F525C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C44C1E"/>
    <w:multiLevelType w:val="hybridMultilevel"/>
    <w:tmpl w:val="62FCECE6"/>
    <w:lvl w:ilvl="0" w:tplc="06E28FB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60F9C"/>
    <w:multiLevelType w:val="hybridMultilevel"/>
    <w:tmpl w:val="FF122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E6571"/>
    <w:multiLevelType w:val="hybridMultilevel"/>
    <w:tmpl w:val="D0D87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0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9"/>
  </w:num>
  <w:num w:numId="9">
    <w:abstractNumId w:val="6"/>
  </w:num>
  <w:num w:numId="10">
    <w:abstractNumId w:val="3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78"/>
    <w:rsid w:val="000049CB"/>
    <w:rsid w:val="00007AFA"/>
    <w:rsid w:val="00032DE1"/>
    <w:rsid w:val="00062840"/>
    <w:rsid w:val="000924BE"/>
    <w:rsid w:val="00094982"/>
    <w:rsid w:val="000C28E1"/>
    <w:rsid w:val="001015AA"/>
    <w:rsid w:val="00117E4E"/>
    <w:rsid w:val="00145D80"/>
    <w:rsid w:val="00175365"/>
    <w:rsid w:val="0019271F"/>
    <w:rsid w:val="00193CFE"/>
    <w:rsid w:val="001A3B2D"/>
    <w:rsid w:val="001C6424"/>
    <w:rsid w:val="001C76FC"/>
    <w:rsid w:val="001D3C99"/>
    <w:rsid w:val="001E5C69"/>
    <w:rsid w:val="001E649F"/>
    <w:rsid w:val="0021799B"/>
    <w:rsid w:val="00225BDC"/>
    <w:rsid w:val="002921BE"/>
    <w:rsid w:val="002E492B"/>
    <w:rsid w:val="002E4E3C"/>
    <w:rsid w:val="002F13E3"/>
    <w:rsid w:val="002F6167"/>
    <w:rsid w:val="0032220C"/>
    <w:rsid w:val="00326B47"/>
    <w:rsid w:val="0036694C"/>
    <w:rsid w:val="00366DC7"/>
    <w:rsid w:val="0038228C"/>
    <w:rsid w:val="003A2837"/>
    <w:rsid w:val="003C1617"/>
    <w:rsid w:val="003F38D5"/>
    <w:rsid w:val="00427324"/>
    <w:rsid w:val="00451508"/>
    <w:rsid w:val="00452799"/>
    <w:rsid w:val="004533DC"/>
    <w:rsid w:val="00461255"/>
    <w:rsid w:val="004A098E"/>
    <w:rsid w:val="004A1941"/>
    <w:rsid w:val="0053506D"/>
    <w:rsid w:val="00535F70"/>
    <w:rsid w:val="005753EE"/>
    <w:rsid w:val="00583490"/>
    <w:rsid w:val="00584EF8"/>
    <w:rsid w:val="005B16B8"/>
    <w:rsid w:val="005C1AC7"/>
    <w:rsid w:val="005E7B7B"/>
    <w:rsid w:val="005F451A"/>
    <w:rsid w:val="00625B00"/>
    <w:rsid w:val="006302AC"/>
    <w:rsid w:val="006320CF"/>
    <w:rsid w:val="006624C6"/>
    <w:rsid w:val="00670DB3"/>
    <w:rsid w:val="00674A08"/>
    <w:rsid w:val="00696E14"/>
    <w:rsid w:val="006A57BB"/>
    <w:rsid w:val="006B455C"/>
    <w:rsid w:val="006D3ED4"/>
    <w:rsid w:val="00732E2A"/>
    <w:rsid w:val="00775E4E"/>
    <w:rsid w:val="007E1DEF"/>
    <w:rsid w:val="007E7CB7"/>
    <w:rsid w:val="007F49FF"/>
    <w:rsid w:val="0084107D"/>
    <w:rsid w:val="0084212A"/>
    <w:rsid w:val="008530B4"/>
    <w:rsid w:val="00853291"/>
    <w:rsid w:val="0085521B"/>
    <w:rsid w:val="00857125"/>
    <w:rsid w:val="00864767"/>
    <w:rsid w:val="008A2481"/>
    <w:rsid w:val="008D3E37"/>
    <w:rsid w:val="008D5861"/>
    <w:rsid w:val="008F3D90"/>
    <w:rsid w:val="00905FFC"/>
    <w:rsid w:val="00936472"/>
    <w:rsid w:val="0094145F"/>
    <w:rsid w:val="00947FB3"/>
    <w:rsid w:val="009B07D6"/>
    <w:rsid w:val="009C5A7B"/>
    <w:rsid w:val="009E2CB9"/>
    <w:rsid w:val="009E63F8"/>
    <w:rsid w:val="00A039E3"/>
    <w:rsid w:val="00A64C2B"/>
    <w:rsid w:val="00AA3357"/>
    <w:rsid w:val="00AA6AC3"/>
    <w:rsid w:val="00AC1D92"/>
    <w:rsid w:val="00AF73FA"/>
    <w:rsid w:val="00B26F78"/>
    <w:rsid w:val="00B45604"/>
    <w:rsid w:val="00B666D7"/>
    <w:rsid w:val="00B734BE"/>
    <w:rsid w:val="00BC5BFD"/>
    <w:rsid w:val="00BD6A3A"/>
    <w:rsid w:val="00BE1484"/>
    <w:rsid w:val="00BF5358"/>
    <w:rsid w:val="00C020B4"/>
    <w:rsid w:val="00C10CF0"/>
    <w:rsid w:val="00C42E79"/>
    <w:rsid w:val="00C54B33"/>
    <w:rsid w:val="00C63442"/>
    <w:rsid w:val="00CC5E7D"/>
    <w:rsid w:val="00D11808"/>
    <w:rsid w:val="00D45766"/>
    <w:rsid w:val="00D472A4"/>
    <w:rsid w:val="00D75749"/>
    <w:rsid w:val="00D8641D"/>
    <w:rsid w:val="00D94A93"/>
    <w:rsid w:val="00E11A11"/>
    <w:rsid w:val="00E11CC7"/>
    <w:rsid w:val="00E13F37"/>
    <w:rsid w:val="00E16740"/>
    <w:rsid w:val="00E3692A"/>
    <w:rsid w:val="00E712B1"/>
    <w:rsid w:val="00E86722"/>
    <w:rsid w:val="00ED3E25"/>
    <w:rsid w:val="00ED6FEC"/>
    <w:rsid w:val="00EE20C0"/>
    <w:rsid w:val="00F21DAB"/>
    <w:rsid w:val="00F753DE"/>
    <w:rsid w:val="00F80D78"/>
    <w:rsid w:val="00F81421"/>
    <w:rsid w:val="00FC15F8"/>
    <w:rsid w:val="00FC351B"/>
    <w:rsid w:val="00FD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A958FB"/>
  <w15:chartTrackingRefBased/>
  <w15:docId w15:val="{0927C748-73C7-4F29-9976-20501891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0D7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D78"/>
    <w:pPr>
      <w:widowControl w:val="0"/>
      <w:ind w:left="720"/>
      <w:contextualSpacing/>
      <w:jc w:val="both"/>
    </w:pPr>
    <w:rPr>
      <w:rFonts w:ascii="Arial" w:eastAsia="MS Gothic" w:hAnsi="Arial" w:cs="Times New Roman"/>
      <w:kern w:val="2"/>
      <w:sz w:val="24"/>
      <w:szCs w:val="24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584E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EF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84E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EF8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B45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56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5604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604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6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6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0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9A35B-FC6B-43AF-BCF7-A331DF668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2729</Words>
  <Characters>15556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Kyusun Chung</dc:creator>
  <cp:keywords/>
  <dc:description/>
  <cp:lastModifiedBy>Paolo Fontana</cp:lastModifiedBy>
  <cp:revision>4</cp:revision>
  <cp:lastPrinted>2018-07-24T21:19:00Z</cp:lastPrinted>
  <dcterms:created xsi:type="dcterms:W3CDTF">2018-07-31T21:41:00Z</dcterms:created>
  <dcterms:modified xsi:type="dcterms:W3CDTF">2018-07-31T21:42:00Z</dcterms:modified>
</cp:coreProperties>
</file>