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B078" w14:textId="621BEC23" w:rsidR="00944C2A" w:rsidRDefault="00944C2A">
      <w:pPr>
        <w:rPr>
          <w:rFonts w:ascii="Arabic Typesetting" w:hAnsi="Arabic Typesetting" w:cs="Arabic Typesetting"/>
          <w:sz w:val="40"/>
          <w:szCs w:val="40"/>
          <w:rtl/>
        </w:rPr>
      </w:pPr>
    </w:p>
    <w:p w14:paraId="2AA00570" w14:textId="57A65B5F" w:rsidR="000C0671" w:rsidRPr="005E0BCF" w:rsidRDefault="000C0671" w:rsidP="00847BC9">
      <w:pPr>
        <w:bidi/>
        <w:jc w:val="center"/>
        <w:rPr>
          <w:rFonts w:ascii="Arabic Typesetting" w:hAnsi="Arabic Typesetting" w:cs="Arabic Typesetting"/>
          <w:b/>
          <w:bCs/>
          <w:sz w:val="44"/>
          <w:szCs w:val="44"/>
          <w:rtl/>
        </w:rPr>
      </w:pPr>
      <w:r w:rsidRPr="005E0BCF">
        <w:rPr>
          <w:rFonts w:ascii="Arabic Typesetting" w:hAnsi="Arabic Typesetting" w:cs="Arabic Typesetting"/>
          <w:b/>
          <w:bCs/>
          <w:sz w:val="44"/>
          <w:szCs w:val="44"/>
          <w:rtl/>
        </w:rPr>
        <w:t>بيان الجمهورية اليمنية في الاجتماع السنوي لوزراء خارجية أقل</w:t>
      </w:r>
      <w:r w:rsidR="00847BC9" w:rsidRPr="005E0BCF">
        <w:rPr>
          <w:rFonts w:ascii="Arabic Typesetting" w:hAnsi="Arabic Typesetting" w:cs="Arabic Typesetting" w:hint="cs"/>
          <w:b/>
          <w:bCs/>
          <w:sz w:val="44"/>
          <w:szCs w:val="44"/>
          <w:rtl/>
        </w:rPr>
        <w:t xml:space="preserve"> البلدان</w:t>
      </w:r>
      <w:r w:rsidRPr="005E0BCF">
        <w:rPr>
          <w:rFonts w:ascii="Arabic Typesetting" w:hAnsi="Arabic Typesetting" w:cs="Arabic Typesetting"/>
          <w:b/>
          <w:bCs/>
          <w:sz w:val="44"/>
          <w:szCs w:val="44"/>
          <w:rtl/>
        </w:rPr>
        <w:t xml:space="preserve"> نمواً</w:t>
      </w:r>
    </w:p>
    <w:p w14:paraId="57FD7327" w14:textId="77777777" w:rsidR="000C0671" w:rsidRPr="005E0BCF" w:rsidRDefault="000C0671" w:rsidP="000C0671">
      <w:pPr>
        <w:bidi/>
        <w:jc w:val="center"/>
        <w:rPr>
          <w:rFonts w:ascii="Arabic Typesetting" w:hAnsi="Arabic Typesetting" w:cs="Arabic Typesetting"/>
          <w:b/>
          <w:bCs/>
          <w:sz w:val="44"/>
          <w:szCs w:val="44"/>
        </w:rPr>
      </w:pPr>
      <w:r w:rsidRPr="005E0BCF">
        <w:rPr>
          <w:rFonts w:ascii="Arabic Typesetting" w:hAnsi="Arabic Typesetting" w:cs="Arabic Typesetting"/>
          <w:b/>
          <w:bCs/>
          <w:sz w:val="44"/>
          <w:szCs w:val="44"/>
        </w:rPr>
        <w:t> 26 September 2024 from 10 am to 1 pm at the ECOSOC chamber.</w:t>
      </w:r>
    </w:p>
    <w:p w14:paraId="3137745D" w14:textId="77777777" w:rsidR="000C0671" w:rsidRPr="005E0BCF" w:rsidRDefault="000C0671" w:rsidP="000C0671">
      <w:pPr>
        <w:bidi/>
        <w:rPr>
          <w:rFonts w:ascii="Arabic Typesetting" w:hAnsi="Arabic Typesetting" w:cs="Arabic Typesetting"/>
          <w:b/>
          <w:bCs/>
          <w:sz w:val="44"/>
          <w:szCs w:val="44"/>
        </w:rPr>
      </w:pPr>
      <w:r w:rsidRPr="005E0BCF">
        <w:rPr>
          <w:rFonts w:ascii="Arabic Typesetting" w:hAnsi="Arabic Typesetting" w:cs="Arabic Typesetting"/>
          <w:b/>
          <w:bCs/>
          <w:sz w:val="44"/>
          <w:szCs w:val="44"/>
          <w:rtl/>
        </w:rPr>
        <w:t>السيد الرئيس، أصحاب السعادة، السيدات والسادة،</w:t>
      </w:r>
    </w:p>
    <w:p w14:paraId="486AA4A3" w14:textId="0694F74B" w:rsidR="00944C2A" w:rsidRPr="005E0BCF" w:rsidRDefault="00F65699" w:rsidP="00944C2A">
      <w:pPr>
        <w:bidi/>
        <w:ind w:firstLine="720"/>
        <w:jc w:val="both"/>
        <w:rPr>
          <w:rFonts w:ascii="Arabic Typesetting" w:hAnsi="Arabic Typesetting" w:cs="Arabic Typesetting"/>
          <w:sz w:val="44"/>
          <w:szCs w:val="44"/>
        </w:rPr>
      </w:pPr>
      <w:r w:rsidRPr="005E0BCF">
        <w:rPr>
          <w:rFonts w:ascii="Arabic Typesetting" w:hAnsi="Arabic Typesetting" w:cs="Arabic Typesetting" w:hint="cs"/>
          <w:sz w:val="44"/>
          <w:szCs w:val="44"/>
          <w:rtl/>
        </w:rPr>
        <w:t xml:space="preserve">بداية </w:t>
      </w:r>
      <w:r w:rsidR="00944C2A" w:rsidRPr="005E0BCF">
        <w:rPr>
          <w:rFonts w:ascii="Arabic Typesetting" w:hAnsi="Arabic Typesetting" w:cs="Arabic Typesetting"/>
          <w:sz w:val="44"/>
          <w:szCs w:val="44"/>
          <w:rtl/>
        </w:rPr>
        <w:t xml:space="preserve">أود أن أعبر عن خالص تقدير الجمهورية اليمنية لانعقاد هذا الاجتماع الهام الذي يجمعنا اليوم لتعزيز التعاون الدولي </w:t>
      </w:r>
      <w:r w:rsidR="00944C2A" w:rsidRPr="005E0BCF">
        <w:rPr>
          <w:rFonts w:ascii="Arabic Typesetting" w:hAnsi="Arabic Typesetting" w:cs="Arabic Typesetting" w:hint="cs"/>
          <w:sz w:val="44"/>
          <w:szCs w:val="44"/>
          <w:rtl/>
        </w:rPr>
        <w:t>لاسيما بين</w:t>
      </w:r>
      <w:r w:rsidR="00944C2A" w:rsidRPr="005E0BCF">
        <w:rPr>
          <w:rFonts w:ascii="Arabic Typesetting" w:hAnsi="Arabic Typesetting" w:cs="Arabic Typesetting"/>
          <w:sz w:val="44"/>
          <w:szCs w:val="44"/>
          <w:rtl/>
        </w:rPr>
        <w:t xml:space="preserve"> الدول الأقل نمواً. </w:t>
      </w:r>
      <w:r w:rsidR="00944C2A" w:rsidRPr="005E0BCF">
        <w:rPr>
          <w:rFonts w:ascii="Arabic Typesetting" w:hAnsi="Arabic Typesetting" w:cs="Arabic Typesetting" w:hint="cs"/>
          <w:sz w:val="44"/>
          <w:szCs w:val="44"/>
          <w:rtl/>
        </w:rPr>
        <w:t xml:space="preserve">حيث </w:t>
      </w:r>
      <w:r w:rsidR="00944C2A" w:rsidRPr="005E0BCF">
        <w:rPr>
          <w:rFonts w:ascii="Arabic Typesetting" w:hAnsi="Arabic Typesetting" w:cs="Arabic Typesetting"/>
          <w:sz w:val="44"/>
          <w:szCs w:val="44"/>
          <w:rtl/>
        </w:rPr>
        <w:t>يمثل هذا اللقاء فرصة سانحة لتبادل الأفكار والخبرات، وتجديد التزامنا الجماعي بتحقيق أهداف التنمية المستدامة وتنفيذ برنامج عمل الدوحة للفترة 2022-2031، رغم التحديات الكبيرة التي تواجه بلداننا</w:t>
      </w:r>
      <w:r w:rsidR="00944C2A" w:rsidRPr="005E0BCF">
        <w:rPr>
          <w:rFonts w:ascii="Arabic Typesetting" w:hAnsi="Arabic Typesetting" w:cs="Arabic Typesetting"/>
          <w:sz w:val="44"/>
          <w:szCs w:val="44"/>
        </w:rPr>
        <w:t>.</w:t>
      </w:r>
    </w:p>
    <w:p w14:paraId="737993AD" w14:textId="77777777" w:rsidR="00944C2A" w:rsidRPr="005E0BCF" w:rsidRDefault="00944C2A" w:rsidP="00944C2A">
      <w:pPr>
        <w:bidi/>
        <w:ind w:firstLine="720"/>
        <w:jc w:val="both"/>
        <w:rPr>
          <w:rFonts w:ascii="Arabic Typesetting" w:hAnsi="Arabic Typesetting" w:cs="Arabic Typesetting"/>
          <w:b/>
          <w:bCs/>
          <w:sz w:val="44"/>
          <w:szCs w:val="44"/>
        </w:rPr>
      </w:pPr>
      <w:r w:rsidRPr="005E0BCF">
        <w:rPr>
          <w:rFonts w:ascii="Arabic Typesetting" w:hAnsi="Arabic Typesetting" w:cs="Arabic Typesetting"/>
          <w:b/>
          <w:bCs/>
          <w:sz w:val="44"/>
          <w:szCs w:val="44"/>
          <w:rtl/>
        </w:rPr>
        <w:t>السيد الرئيس،</w:t>
      </w:r>
    </w:p>
    <w:p w14:paraId="14646F26" w14:textId="3DEE76FE" w:rsidR="005E0BCF" w:rsidRPr="005E0BCF" w:rsidRDefault="00944C2A" w:rsidP="005E0BCF">
      <w:pPr>
        <w:bidi/>
        <w:ind w:firstLine="720"/>
        <w:jc w:val="both"/>
        <w:rPr>
          <w:rFonts w:ascii="Arabic Typesetting" w:hAnsi="Arabic Typesetting" w:cs="Arabic Typesetting"/>
          <w:sz w:val="44"/>
          <w:szCs w:val="44"/>
          <w:rtl/>
        </w:rPr>
      </w:pPr>
      <w:r w:rsidRPr="005E0BCF">
        <w:rPr>
          <w:rFonts w:ascii="Arabic Typesetting" w:hAnsi="Arabic Typesetting" w:cs="Arabic Typesetting"/>
          <w:sz w:val="44"/>
          <w:szCs w:val="44"/>
          <w:rtl/>
        </w:rPr>
        <w:t xml:space="preserve">تواجه الدول الأقل نمواً، بما فيها اليمن، تحديات متداخلة تعيق تحقيق التنمية المستدامة وتنفيذ برنامج عمل الدوحة. في اليمن، الذي يعاني من </w:t>
      </w:r>
      <w:r w:rsidR="002454DD">
        <w:rPr>
          <w:rFonts w:ascii="Arabic Typesetting" w:hAnsi="Arabic Typesetting" w:cs="Arabic Typesetting" w:hint="cs"/>
          <w:sz w:val="44"/>
          <w:szCs w:val="44"/>
          <w:rtl/>
        </w:rPr>
        <w:t>انقلاب المليشيات الحوثية</w:t>
      </w:r>
      <w:r w:rsidRPr="005E0BCF">
        <w:rPr>
          <w:rFonts w:ascii="Arabic Typesetting" w:hAnsi="Arabic Typesetting" w:cs="Arabic Typesetting"/>
          <w:sz w:val="44"/>
          <w:szCs w:val="44"/>
          <w:rtl/>
        </w:rPr>
        <w:t xml:space="preserve"> وأزمة إنسانية هي الأكبر في العالم، تتفاقم هذه التحديات بشكل كبير، حيث أدى </w:t>
      </w:r>
      <w:proofErr w:type="spellStart"/>
      <w:r w:rsidR="002454DD">
        <w:rPr>
          <w:rFonts w:ascii="Arabic Typesetting" w:hAnsi="Arabic Typesetting" w:cs="Arabic Typesetting" w:hint="cs"/>
          <w:sz w:val="44"/>
          <w:szCs w:val="44"/>
          <w:rtl/>
        </w:rPr>
        <w:t>الإنقلاب</w:t>
      </w:r>
      <w:proofErr w:type="spellEnd"/>
      <w:r w:rsidRPr="005E0BCF">
        <w:rPr>
          <w:rFonts w:ascii="Arabic Typesetting" w:hAnsi="Arabic Typesetting" w:cs="Arabic Typesetting"/>
          <w:sz w:val="44"/>
          <w:szCs w:val="44"/>
          <w:rtl/>
        </w:rPr>
        <w:t xml:space="preserve"> إلى تدمير البنية التحتية وتعطيل الخدمات الأساسية وزيادة الفقر المدقع</w:t>
      </w:r>
      <w:r w:rsidR="005E0BCF" w:rsidRPr="005E0BCF">
        <w:rPr>
          <w:rFonts w:ascii="Arabic Typesetting" w:hAnsi="Arabic Typesetting" w:cs="Arabic Typesetting" w:hint="cs"/>
          <w:sz w:val="44"/>
          <w:szCs w:val="44"/>
          <w:rtl/>
        </w:rPr>
        <w:t>، و</w:t>
      </w:r>
      <w:r w:rsidRPr="005E0BCF">
        <w:rPr>
          <w:rFonts w:ascii="Arabic Typesetting" w:hAnsi="Arabic Typesetting" w:cs="Arabic Typesetting"/>
          <w:sz w:val="44"/>
          <w:szCs w:val="44"/>
          <w:rtl/>
        </w:rPr>
        <w:t xml:space="preserve">تفاقم انعدام الأمن الغذائي وتدهور مستويات المعيشة. </w:t>
      </w:r>
    </w:p>
    <w:p w14:paraId="58032C67" w14:textId="3B04DFD7" w:rsidR="00944C2A" w:rsidRPr="005E0BCF" w:rsidRDefault="00944C2A" w:rsidP="005E0BCF">
      <w:pPr>
        <w:bidi/>
        <w:ind w:firstLine="720"/>
        <w:jc w:val="both"/>
        <w:rPr>
          <w:rFonts w:ascii="Arabic Typesetting" w:hAnsi="Arabic Typesetting" w:cs="Arabic Typesetting"/>
          <w:sz w:val="44"/>
          <w:szCs w:val="44"/>
        </w:rPr>
      </w:pPr>
      <w:r w:rsidRPr="005E0BCF">
        <w:rPr>
          <w:rFonts w:ascii="Arabic Typesetting" w:hAnsi="Arabic Typesetting" w:cs="Arabic Typesetting"/>
          <w:sz w:val="44"/>
          <w:szCs w:val="44"/>
          <w:rtl/>
        </w:rPr>
        <w:t xml:space="preserve">إننا نؤكد على الحاجة الماسة لتوفير دعم دولي متكامل يشمل المساعدات الإنسانية العاجلة والبرامج التنموية طويلة الأجل لتعزيز الأمن الغذائي وتوفير فرص العمل وتحسين البنية التحتية الزراعية. كما ندعو إلى الاستفادة من الشراكات العالمية والمؤتمرات الدولية مثل مؤتمر التمويل من أجل التنمية </w:t>
      </w:r>
      <w:r w:rsidRPr="005E0BCF">
        <w:rPr>
          <w:rFonts w:ascii="Arabic Typesetting" w:hAnsi="Arabic Typesetting" w:cs="Arabic Typesetting" w:hint="cs"/>
          <w:sz w:val="44"/>
          <w:szCs w:val="44"/>
          <w:rtl/>
        </w:rPr>
        <w:t>المزمع عقده في العام المقبل</w:t>
      </w:r>
      <w:r w:rsidR="005E0BCF">
        <w:rPr>
          <w:rFonts w:ascii="Arabic Typesetting" w:hAnsi="Arabic Typesetting" w:cs="Arabic Typesetting" w:hint="cs"/>
          <w:sz w:val="44"/>
          <w:szCs w:val="44"/>
          <w:rtl/>
        </w:rPr>
        <w:t xml:space="preserve"> في اسبانيا</w:t>
      </w:r>
      <w:r w:rsidRPr="005E0BCF">
        <w:rPr>
          <w:rFonts w:ascii="Arabic Typesetting" w:hAnsi="Arabic Typesetting" w:cs="Arabic Typesetting" w:hint="cs"/>
          <w:sz w:val="44"/>
          <w:szCs w:val="44"/>
          <w:rtl/>
        </w:rPr>
        <w:t xml:space="preserve"> </w:t>
      </w:r>
      <w:r w:rsidRPr="005E0BCF">
        <w:rPr>
          <w:rFonts w:ascii="Arabic Typesetting" w:hAnsi="Arabic Typesetting" w:cs="Arabic Typesetting"/>
          <w:sz w:val="44"/>
          <w:szCs w:val="44"/>
          <w:rtl/>
        </w:rPr>
        <w:t>لتعبئة الموارد اللازمة لتنفيذ استراتيجيات فعالة للقضاء على الجوع والفقر في الدول الأقل نمواً</w:t>
      </w:r>
      <w:r w:rsidRPr="005E0BCF">
        <w:rPr>
          <w:rFonts w:ascii="Arabic Typesetting" w:hAnsi="Arabic Typesetting" w:cs="Arabic Typesetting"/>
          <w:sz w:val="44"/>
          <w:szCs w:val="44"/>
        </w:rPr>
        <w:t>.</w:t>
      </w:r>
    </w:p>
    <w:p w14:paraId="0CCB5179" w14:textId="2BBC0A51" w:rsidR="00944C2A" w:rsidRPr="005E0BCF" w:rsidRDefault="00944C2A" w:rsidP="00944C2A">
      <w:pPr>
        <w:bidi/>
        <w:ind w:firstLine="720"/>
        <w:jc w:val="both"/>
        <w:rPr>
          <w:rFonts w:ascii="Arabic Typesetting" w:hAnsi="Arabic Typesetting" w:cs="Arabic Typesetting"/>
          <w:sz w:val="44"/>
          <w:szCs w:val="44"/>
        </w:rPr>
      </w:pPr>
      <w:r w:rsidRPr="005E0BCF">
        <w:rPr>
          <w:rFonts w:ascii="Arabic Typesetting" w:hAnsi="Arabic Typesetting" w:cs="Arabic Typesetting" w:hint="cs"/>
          <w:sz w:val="44"/>
          <w:szCs w:val="44"/>
          <w:rtl/>
        </w:rPr>
        <w:t xml:space="preserve">ان </w:t>
      </w:r>
      <w:r w:rsidRPr="005E0BCF">
        <w:rPr>
          <w:rFonts w:ascii="Arabic Typesetting" w:hAnsi="Arabic Typesetting" w:cs="Arabic Typesetting"/>
          <w:sz w:val="44"/>
          <w:szCs w:val="44"/>
          <w:rtl/>
        </w:rPr>
        <w:t xml:space="preserve">التغير المناخي يمثل تهديداً كبيراً لدولنا. </w:t>
      </w:r>
      <w:r w:rsidRPr="005E0BCF">
        <w:rPr>
          <w:rFonts w:ascii="Arabic Typesetting" w:hAnsi="Arabic Typesetting" w:cs="Arabic Typesetting" w:hint="cs"/>
          <w:sz w:val="44"/>
          <w:szCs w:val="44"/>
          <w:rtl/>
        </w:rPr>
        <w:t>ف</w:t>
      </w:r>
      <w:r w:rsidRPr="005E0BCF">
        <w:rPr>
          <w:rFonts w:ascii="Arabic Typesetting" w:hAnsi="Arabic Typesetting" w:cs="Arabic Typesetting"/>
          <w:sz w:val="44"/>
          <w:szCs w:val="44"/>
          <w:rtl/>
        </w:rPr>
        <w:t>اليمن، الذي يعتمد بشكل رئيسي على الزراعة كمصدر رزق لملايين اليمنيين، يتأثر بشكل مباشر بالتغيرات المناخية.</w:t>
      </w:r>
      <w:r w:rsidR="002454DD">
        <w:rPr>
          <w:rFonts w:ascii="Arabic Typesetting" w:hAnsi="Arabic Typesetting" w:cs="Arabic Typesetting" w:hint="cs"/>
          <w:sz w:val="44"/>
          <w:szCs w:val="44"/>
          <w:rtl/>
        </w:rPr>
        <w:t xml:space="preserve"> </w:t>
      </w:r>
      <w:r w:rsidRPr="005E0BCF">
        <w:rPr>
          <w:rFonts w:ascii="Arabic Typesetting" w:hAnsi="Arabic Typesetting" w:cs="Arabic Typesetting"/>
          <w:sz w:val="44"/>
          <w:szCs w:val="44"/>
          <w:rtl/>
        </w:rPr>
        <w:t>لذلك، ندعو إلى تقديم دعم دولي قوي يساعد دولنا على التكيف مع هذه التغيرات، من خلال نقل التكنولوجيا النظيفة وتعزيز القدرات المحلية وتطوير استراتيجيات وطنية للتكيف مع التغير المناخي</w:t>
      </w:r>
      <w:r w:rsidRPr="005E0BCF">
        <w:rPr>
          <w:rFonts w:ascii="Arabic Typesetting" w:hAnsi="Arabic Typesetting" w:cs="Arabic Typesetting"/>
          <w:sz w:val="44"/>
          <w:szCs w:val="44"/>
        </w:rPr>
        <w:t>.</w:t>
      </w:r>
    </w:p>
    <w:p w14:paraId="439760BC" w14:textId="77777777" w:rsidR="002454DD" w:rsidRDefault="002454DD" w:rsidP="00944C2A">
      <w:pPr>
        <w:bidi/>
        <w:ind w:firstLine="720"/>
        <w:jc w:val="both"/>
        <w:rPr>
          <w:rFonts w:ascii="Arabic Typesetting" w:hAnsi="Arabic Typesetting" w:cs="Arabic Typesetting"/>
          <w:b/>
          <w:bCs/>
          <w:sz w:val="44"/>
          <w:szCs w:val="44"/>
          <w:rtl/>
        </w:rPr>
      </w:pPr>
    </w:p>
    <w:p w14:paraId="6F015191" w14:textId="67E47CDF" w:rsidR="00944C2A" w:rsidRPr="005E0BCF" w:rsidRDefault="00944C2A" w:rsidP="002454DD">
      <w:pPr>
        <w:bidi/>
        <w:ind w:firstLine="720"/>
        <w:jc w:val="both"/>
        <w:rPr>
          <w:rFonts w:ascii="Arabic Typesetting" w:hAnsi="Arabic Typesetting" w:cs="Arabic Typesetting"/>
          <w:b/>
          <w:bCs/>
          <w:sz w:val="44"/>
          <w:szCs w:val="44"/>
        </w:rPr>
      </w:pPr>
      <w:r w:rsidRPr="005E0BCF">
        <w:rPr>
          <w:rFonts w:ascii="Arabic Typesetting" w:hAnsi="Arabic Typesetting" w:cs="Arabic Typesetting"/>
          <w:b/>
          <w:bCs/>
          <w:sz w:val="44"/>
          <w:szCs w:val="44"/>
          <w:rtl/>
        </w:rPr>
        <w:lastRenderedPageBreak/>
        <w:t>السيد الرئيس،</w:t>
      </w:r>
    </w:p>
    <w:p w14:paraId="20A313E0" w14:textId="450C20DC" w:rsidR="00944C2A" w:rsidRPr="005E0BCF" w:rsidRDefault="00944C2A" w:rsidP="00944C2A">
      <w:pPr>
        <w:bidi/>
        <w:ind w:firstLine="720"/>
        <w:jc w:val="both"/>
        <w:rPr>
          <w:rFonts w:ascii="Arabic Typesetting" w:hAnsi="Arabic Typesetting" w:cs="Arabic Typesetting"/>
          <w:sz w:val="44"/>
          <w:szCs w:val="44"/>
          <w:rtl/>
        </w:rPr>
      </w:pPr>
      <w:r w:rsidRPr="005E0BCF">
        <w:rPr>
          <w:rFonts w:ascii="Arabic Typesetting" w:hAnsi="Arabic Typesetting" w:cs="Arabic Typesetting" w:hint="cs"/>
          <w:sz w:val="44"/>
          <w:szCs w:val="44"/>
          <w:rtl/>
        </w:rPr>
        <w:t xml:space="preserve">ان </w:t>
      </w:r>
      <w:r w:rsidRPr="005E0BCF">
        <w:rPr>
          <w:rFonts w:ascii="Arabic Typesetting" w:hAnsi="Arabic Typesetting" w:cs="Arabic Typesetting"/>
          <w:sz w:val="44"/>
          <w:szCs w:val="44"/>
          <w:rtl/>
        </w:rPr>
        <w:t xml:space="preserve">التمويل يشكل عقبة رئيسية أمام تحقيق التنمية المستدامة في الدول الأقل نمواً. </w:t>
      </w:r>
      <w:r w:rsidRPr="005E0BCF">
        <w:rPr>
          <w:rFonts w:ascii="Arabic Typesetting" w:hAnsi="Arabic Typesetting" w:cs="Arabic Typesetting" w:hint="cs"/>
          <w:sz w:val="44"/>
          <w:szCs w:val="44"/>
          <w:rtl/>
        </w:rPr>
        <w:t>ف</w:t>
      </w:r>
      <w:r w:rsidRPr="005E0BCF">
        <w:rPr>
          <w:rFonts w:ascii="Arabic Typesetting" w:hAnsi="Arabic Typesetting" w:cs="Arabic Typesetting"/>
          <w:sz w:val="44"/>
          <w:szCs w:val="44"/>
          <w:rtl/>
        </w:rPr>
        <w:t xml:space="preserve">اليمن يعاني من نقص حاد في التمويل بسبب </w:t>
      </w:r>
      <w:r w:rsidRPr="005E0BCF">
        <w:rPr>
          <w:rFonts w:ascii="Arabic Typesetting" w:hAnsi="Arabic Typesetting" w:cs="Arabic Typesetting" w:hint="cs"/>
          <w:sz w:val="44"/>
          <w:szCs w:val="44"/>
          <w:rtl/>
        </w:rPr>
        <w:t>حالة الحرب</w:t>
      </w:r>
      <w:r w:rsidRPr="005E0BCF">
        <w:rPr>
          <w:rFonts w:ascii="Arabic Typesetting" w:hAnsi="Arabic Typesetting" w:cs="Arabic Typesetting"/>
          <w:sz w:val="44"/>
          <w:szCs w:val="44"/>
          <w:rtl/>
        </w:rPr>
        <w:t xml:space="preserve"> المستمر وعدم الاستقرار السياسي، مما يؤدي إلى تعطيل مشاريع التنمية وزيادة الاعتماد على المساعدات الإنسانية الطارئة. ندعو المجتمع الدولي والمؤسسات المالية الدولية إلى تعزيز الدعم المالي للدول الأقل نمواً من خلال تقديم قروض ميسرة ومنح مالية واستثمارات في البنية التحتية والتعليم والرعاية الصحية. كما ندعو إلى توفير آليات تمويل مبتكرة تخفف عبء الديون عن </w:t>
      </w:r>
      <w:r w:rsidRPr="005E0BCF">
        <w:rPr>
          <w:rFonts w:ascii="Arabic Typesetting" w:hAnsi="Arabic Typesetting" w:cs="Arabic Typesetting" w:hint="cs"/>
          <w:sz w:val="44"/>
          <w:szCs w:val="44"/>
          <w:rtl/>
        </w:rPr>
        <w:t>دولنا</w:t>
      </w:r>
      <w:r w:rsidRPr="005E0BCF">
        <w:rPr>
          <w:rFonts w:ascii="Arabic Typesetting" w:hAnsi="Arabic Typesetting" w:cs="Arabic Typesetting"/>
          <w:sz w:val="44"/>
          <w:szCs w:val="44"/>
          <w:rtl/>
        </w:rPr>
        <w:t xml:space="preserve">، مما يسمح بتوجيه </w:t>
      </w:r>
      <w:r w:rsidRPr="005E0BCF">
        <w:rPr>
          <w:rFonts w:ascii="Arabic Typesetting" w:hAnsi="Arabic Typesetting" w:cs="Arabic Typesetting" w:hint="cs"/>
          <w:sz w:val="44"/>
          <w:szCs w:val="44"/>
          <w:rtl/>
        </w:rPr>
        <w:t>مواردها المحدودة</w:t>
      </w:r>
      <w:r w:rsidRPr="005E0BCF">
        <w:rPr>
          <w:rFonts w:ascii="Arabic Typesetting" w:hAnsi="Arabic Typesetting" w:cs="Arabic Typesetting"/>
          <w:sz w:val="44"/>
          <w:szCs w:val="44"/>
          <w:rtl/>
        </w:rPr>
        <w:t xml:space="preserve"> نحو التنمية</w:t>
      </w:r>
      <w:r w:rsidRPr="005E0BCF">
        <w:rPr>
          <w:rFonts w:ascii="Arabic Typesetting" w:hAnsi="Arabic Typesetting" w:cs="Arabic Typesetting"/>
          <w:sz w:val="44"/>
          <w:szCs w:val="44"/>
        </w:rPr>
        <w:t>.</w:t>
      </w:r>
    </w:p>
    <w:p w14:paraId="7C115DFA" w14:textId="77777777" w:rsidR="000C0671" w:rsidRPr="005E0BCF" w:rsidRDefault="000C0671" w:rsidP="000C0671">
      <w:pPr>
        <w:bidi/>
        <w:ind w:firstLine="720"/>
        <w:jc w:val="both"/>
        <w:rPr>
          <w:rFonts w:ascii="Arabic Typesetting" w:hAnsi="Arabic Typesetting" w:cs="Arabic Typesetting"/>
          <w:sz w:val="44"/>
          <w:szCs w:val="44"/>
          <w:rtl/>
        </w:rPr>
      </w:pPr>
      <w:r w:rsidRPr="005E0BCF">
        <w:rPr>
          <w:rFonts w:ascii="Arabic Typesetting" w:hAnsi="Arabic Typesetting" w:cs="Arabic Typesetting"/>
          <w:sz w:val="44"/>
          <w:szCs w:val="44"/>
          <w:rtl/>
        </w:rPr>
        <w:t xml:space="preserve">ختاماً، نجدد تأكيدنا على أهمية الاستمرار </w:t>
      </w:r>
      <w:r w:rsidRPr="005E0BCF">
        <w:rPr>
          <w:rFonts w:ascii="Arabic Typesetting" w:hAnsi="Arabic Typesetting" w:cs="Arabic Typesetting" w:hint="cs"/>
          <w:sz w:val="44"/>
          <w:szCs w:val="44"/>
          <w:rtl/>
        </w:rPr>
        <w:t>في التنسيق والتشاور بين بلداننا</w:t>
      </w:r>
      <w:r w:rsidRPr="005E0BCF">
        <w:rPr>
          <w:rFonts w:ascii="Arabic Typesetting" w:hAnsi="Arabic Typesetting" w:cs="Arabic Typesetting"/>
          <w:sz w:val="44"/>
          <w:szCs w:val="44"/>
          <w:rtl/>
        </w:rPr>
        <w:t xml:space="preserve">، ليس فقط لتحقيق برنامج عمل الدوحة </w:t>
      </w:r>
      <w:r w:rsidRPr="005E0BCF">
        <w:rPr>
          <w:rFonts w:ascii="Arabic Typesetting" w:hAnsi="Arabic Typesetting" w:cs="Arabic Typesetting" w:hint="cs"/>
          <w:sz w:val="44"/>
          <w:szCs w:val="44"/>
          <w:rtl/>
        </w:rPr>
        <w:t>و</w:t>
      </w:r>
      <w:r w:rsidRPr="005E0BCF">
        <w:rPr>
          <w:rFonts w:ascii="Arabic Typesetting" w:hAnsi="Arabic Typesetting" w:cs="Arabic Typesetting"/>
          <w:sz w:val="44"/>
          <w:szCs w:val="44"/>
          <w:rtl/>
        </w:rPr>
        <w:t xml:space="preserve">أهداف التنمية </w:t>
      </w:r>
      <w:r w:rsidRPr="005E0BCF">
        <w:rPr>
          <w:rFonts w:ascii="Arabic Typesetting" w:hAnsi="Arabic Typesetting" w:cs="Arabic Typesetting" w:hint="cs"/>
          <w:sz w:val="44"/>
          <w:szCs w:val="44"/>
          <w:rtl/>
        </w:rPr>
        <w:t>المستدامة،</w:t>
      </w:r>
      <w:r w:rsidRPr="005E0BCF">
        <w:rPr>
          <w:rFonts w:ascii="Arabic Typesetting" w:hAnsi="Arabic Typesetting" w:cs="Arabic Typesetting"/>
          <w:sz w:val="44"/>
          <w:szCs w:val="44"/>
          <w:rtl/>
        </w:rPr>
        <w:t xml:space="preserve"> ولكن أيضاً لضمان الاستقرار والأمن في المنطقة والعالم. نأمل أن تسهم مداولاتنا اليوم في تعزيز هذه الجهود المشتركة،</w:t>
      </w:r>
      <w:r w:rsidRPr="005E0BCF">
        <w:rPr>
          <w:rFonts w:ascii="Arabic Typesetting" w:hAnsi="Arabic Typesetting" w:cs="Arabic Typesetting" w:hint="cs"/>
          <w:sz w:val="44"/>
          <w:szCs w:val="44"/>
          <w:rtl/>
        </w:rPr>
        <w:t xml:space="preserve"> عبر اعتماد الإعلان السياسي لهذا العام،</w:t>
      </w:r>
      <w:r w:rsidRPr="005E0BCF">
        <w:rPr>
          <w:rFonts w:ascii="Arabic Typesetting" w:hAnsi="Arabic Typesetting" w:cs="Arabic Typesetting"/>
          <w:sz w:val="44"/>
          <w:szCs w:val="44"/>
          <w:rtl/>
        </w:rPr>
        <w:t xml:space="preserve"> ونؤكد على استعدادنا للعمل مع جميع الشركاء لتحقيق هذه الأهداف النبيلة</w:t>
      </w:r>
      <w:r w:rsidRPr="005E0BCF">
        <w:rPr>
          <w:rFonts w:ascii="Arabic Typesetting" w:hAnsi="Arabic Typesetting" w:cs="Arabic Typesetting"/>
          <w:sz w:val="44"/>
          <w:szCs w:val="44"/>
        </w:rPr>
        <w:t>.</w:t>
      </w:r>
    </w:p>
    <w:p w14:paraId="3346BE96" w14:textId="2BF2AD4B" w:rsidR="00944C2A" w:rsidRPr="005E0BCF" w:rsidRDefault="00F45878" w:rsidP="00944C2A">
      <w:pPr>
        <w:bidi/>
        <w:ind w:firstLine="720"/>
        <w:jc w:val="both"/>
        <w:rPr>
          <w:rFonts w:ascii="Arabic Typesetting" w:hAnsi="Arabic Typesetting" w:cs="Arabic Typesetting"/>
          <w:sz w:val="44"/>
          <w:szCs w:val="44"/>
        </w:rPr>
      </w:pPr>
      <w:r w:rsidRPr="005E0BCF">
        <w:rPr>
          <w:rFonts w:ascii="Arabic Typesetting" w:hAnsi="Arabic Typesetting" w:cs="Arabic Typesetting" w:hint="cs"/>
          <w:sz w:val="44"/>
          <w:szCs w:val="44"/>
          <w:rtl/>
        </w:rPr>
        <w:t>وشكراً</w:t>
      </w:r>
    </w:p>
    <w:sectPr w:rsidR="00944C2A" w:rsidRPr="005E0BCF" w:rsidSect="000F6AA4">
      <w:pgSz w:w="11906" w:h="16838"/>
      <w:pgMar w:top="1440" w:right="1440" w:bottom="1440" w:left="1440" w:header="706" w:footer="706"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462C0"/>
    <w:multiLevelType w:val="multilevel"/>
    <w:tmpl w:val="5304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2277E"/>
    <w:multiLevelType w:val="multilevel"/>
    <w:tmpl w:val="A5EC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078528">
    <w:abstractNumId w:val="1"/>
  </w:num>
  <w:num w:numId="2" w16cid:durableId="2032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B7"/>
    <w:rsid w:val="00055CBB"/>
    <w:rsid w:val="000C0671"/>
    <w:rsid w:val="000F6AA4"/>
    <w:rsid w:val="00162D5E"/>
    <w:rsid w:val="001803EA"/>
    <w:rsid w:val="0019590D"/>
    <w:rsid w:val="001A7626"/>
    <w:rsid w:val="001F2FD8"/>
    <w:rsid w:val="00206677"/>
    <w:rsid w:val="00210CB5"/>
    <w:rsid w:val="002454DD"/>
    <w:rsid w:val="00256068"/>
    <w:rsid w:val="002E68BF"/>
    <w:rsid w:val="003673DA"/>
    <w:rsid w:val="00445EB7"/>
    <w:rsid w:val="00483BA7"/>
    <w:rsid w:val="00493823"/>
    <w:rsid w:val="004A471D"/>
    <w:rsid w:val="004B5BB7"/>
    <w:rsid w:val="004F45DE"/>
    <w:rsid w:val="0056745B"/>
    <w:rsid w:val="005A75D2"/>
    <w:rsid w:val="005D353C"/>
    <w:rsid w:val="005E0BCF"/>
    <w:rsid w:val="0062174A"/>
    <w:rsid w:val="0065250D"/>
    <w:rsid w:val="006B373F"/>
    <w:rsid w:val="00756E78"/>
    <w:rsid w:val="00766A69"/>
    <w:rsid w:val="007A4369"/>
    <w:rsid w:val="00817A42"/>
    <w:rsid w:val="00847BC9"/>
    <w:rsid w:val="008D2CCB"/>
    <w:rsid w:val="00926DD7"/>
    <w:rsid w:val="00944C2A"/>
    <w:rsid w:val="0099398B"/>
    <w:rsid w:val="009E31E1"/>
    <w:rsid w:val="00A454EA"/>
    <w:rsid w:val="00A8753A"/>
    <w:rsid w:val="00AF2C0A"/>
    <w:rsid w:val="00BB5802"/>
    <w:rsid w:val="00C33EA6"/>
    <w:rsid w:val="00C34D0E"/>
    <w:rsid w:val="00C968C2"/>
    <w:rsid w:val="00CA085C"/>
    <w:rsid w:val="00D535C4"/>
    <w:rsid w:val="00E063B3"/>
    <w:rsid w:val="00E93182"/>
    <w:rsid w:val="00F1617C"/>
    <w:rsid w:val="00F457C8"/>
    <w:rsid w:val="00F45878"/>
    <w:rsid w:val="00F65699"/>
    <w:rsid w:val="00F71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13F8"/>
  <w15:chartTrackingRefBased/>
  <w15:docId w15:val="{3843F132-8960-4057-8A78-F46E2B9B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EB7"/>
    <w:rPr>
      <w:rFonts w:eastAsiaTheme="majorEastAsia" w:cstheme="majorBidi"/>
      <w:color w:val="272727" w:themeColor="text1" w:themeTint="D8"/>
    </w:rPr>
  </w:style>
  <w:style w:type="paragraph" w:styleId="Title">
    <w:name w:val="Title"/>
    <w:basedOn w:val="Normal"/>
    <w:next w:val="Normal"/>
    <w:link w:val="TitleChar"/>
    <w:uiPriority w:val="10"/>
    <w:qFormat/>
    <w:rsid w:val="00445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EB7"/>
    <w:pPr>
      <w:spacing w:before="160"/>
      <w:jc w:val="center"/>
    </w:pPr>
    <w:rPr>
      <w:i/>
      <w:iCs/>
      <w:color w:val="404040" w:themeColor="text1" w:themeTint="BF"/>
    </w:rPr>
  </w:style>
  <w:style w:type="character" w:customStyle="1" w:styleId="QuoteChar">
    <w:name w:val="Quote Char"/>
    <w:basedOn w:val="DefaultParagraphFont"/>
    <w:link w:val="Quote"/>
    <w:uiPriority w:val="29"/>
    <w:rsid w:val="00445EB7"/>
    <w:rPr>
      <w:i/>
      <w:iCs/>
      <w:color w:val="404040" w:themeColor="text1" w:themeTint="BF"/>
    </w:rPr>
  </w:style>
  <w:style w:type="paragraph" w:styleId="ListParagraph">
    <w:name w:val="List Paragraph"/>
    <w:basedOn w:val="Normal"/>
    <w:uiPriority w:val="34"/>
    <w:qFormat/>
    <w:rsid w:val="00445EB7"/>
    <w:pPr>
      <w:ind w:left="720"/>
      <w:contextualSpacing/>
    </w:pPr>
  </w:style>
  <w:style w:type="character" w:styleId="IntenseEmphasis">
    <w:name w:val="Intense Emphasis"/>
    <w:basedOn w:val="DefaultParagraphFont"/>
    <w:uiPriority w:val="21"/>
    <w:qFormat/>
    <w:rsid w:val="00445EB7"/>
    <w:rPr>
      <w:i/>
      <w:iCs/>
      <w:color w:val="0F4761" w:themeColor="accent1" w:themeShade="BF"/>
    </w:rPr>
  </w:style>
  <w:style w:type="paragraph" w:styleId="IntenseQuote">
    <w:name w:val="Intense Quote"/>
    <w:basedOn w:val="Normal"/>
    <w:next w:val="Normal"/>
    <w:link w:val="IntenseQuoteChar"/>
    <w:uiPriority w:val="30"/>
    <w:qFormat/>
    <w:rsid w:val="00445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EB7"/>
    <w:rPr>
      <w:i/>
      <w:iCs/>
      <w:color w:val="0F4761" w:themeColor="accent1" w:themeShade="BF"/>
    </w:rPr>
  </w:style>
  <w:style w:type="character" w:styleId="IntenseReference">
    <w:name w:val="Intense Reference"/>
    <w:basedOn w:val="DefaultParagraphFont"/>
    <w:uiPriority w:val="32"/>
    <w:qFormat/>
    <w:rsid w:val="00445EB7"/>
    <w:rPr>
      <w:b/>
      <w:bCs/>
      <w:smallCaps/>
      <w:color w:val="0F4761" w:themeColor="accent1" w:themeShade="BF"/>
      <w:spacing w:val="5"/>
    </w:rPr>
  </w:style>
  <w:style w:type="paragraph" w:styleId="NormalWeb">
    <w:name w:val="Normal (Web)"/>
    <w:basedOn w:val="Normal"/>
    <w:uiPriority w:val="99"/>
    <w:semiHidden/>
    <w:unhideWhenUsed/>
    <w:rsid w:val="00944C2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847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7924">
      <w:bodyDiv w:val="1"/>
      <w:marLeft w:val="0"/>
      <w:marRight w:val="0"/>
      <w:marTop w:val="0"/>
      <w:marBottom w:val="0"/>
      <w:divBdr>
        <w:top w:val="none" w:sz="0" w:space="0" w:color="auto"/>
        <w:left w:val="none" w:sz="0" w:space="0" w:color="auto"/>
        <w:bottom w:val="none" w:sz="0" w:space="0" w:color="auto"/>
        <w:right w:val="none" w:sz="0" w:space="0" w:color="auto"/>
      </w:divBdr>
    </w:div>
    <w:div w:id="182744929">
      <w:bodyDiv w:val="1"/>
      <w:marLeft w:val="0"/>
      <w:marRight w:val="0"/>
      <w:marTop w:val="0"/>
      <w:marBottom w:val="0"/>
      <w:divBdr>
        <w:top w:val="none" w:sz="0" w:space="0" w:color="auto"/>
        <w:left w:val="none" w:sz="0" w:space="0" w:color="auto"/>
        <w:bottom w:val="none" w:sz="0" w:space="0" w:color="auto"/>
        <w:right w:val="none" w:sz="0" w:space="0" w:color="auto"/>
      </w:divBdr>
      <w:divsChild>
        <w:div w:id="1052733108">
          <w:marLeft w:val="0"/>
          <w:marRight w:val="0"/>
          <w:marTop w:val="0"/>
          <w:marBottom w:val="0"/>
          <w:divBdr>
            <w:top w:val="none" w:sz="0" w:space="0" w:color="auto"/>
            <w:left w:val="none" w:sz="0" w:space="0" w:color="auto"/>
            <w:bottom w:val="none" w:sz="0" w:space="0" w:color="auto"/>
            <w:right w:val="none" w:sz="0" w:space="0" w:color="auto"/>
          </w:divBdr>
          <w:divsChild>
            <w:div w:id="1272591779">
              <w:marLeft w:val="0"/>
              <w:marRight w:val="0"/>
              <w:marTop w:val="0"/>
              <w:marBottom w:val="0"/>
              <w:divBdr>
                <w:top w:val="none" w:sz="0" w:space="0" w:color="auto"/>
                <w:left w:val="none" w:sz="0" w:space="0" w:color="auto"/>
                <w:bottom w:val="none" w:sz="0" w:space="0" w:color="auto"/>
                <w:right w:val="none" w:sz="0" w:space="0" w:color="auto"/>
              </w:divBdr>
              <w:divsChild>
                <w:div w:id="1360005573">
                  <w:marLeft w:val="0"/>
                  <w:marRight w:val="0"/>
                  <w:marTop w:val="0"/>
                  <w:marBottom w:val="0"/>
                  <w:divBdr>
                    <w:top w:val="none" w:sz="0" w:space="0" w:color="auto"/>
                    <w:left w:val="none" w:sz="0" w:space="0" w:color="auto"/>
                    <w:bottom w:val="none" w:sz="0" w:space="0" w:color="auto"/>
                    <w:right w:val="none" w:sz="0" w:space="0" w:color="auto"/>
                  </w:divBdr>
                  <w:divsChild>
                    <w:div w:id="10145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78669">
      <w:bodyDiv w:val="1"/>
      <w:marLeft w:val="0"/>
      <w:marRight w:val="0"/>
      <w:marTop w:val="0"/>
      <w:marBottom w:val="0"/>
      <w:divBdr>
        <w:top w:val="none" w:sz="0" w:space="0" w:color="auto"/>
        <w:left w:val="none" w:sz="0" w:space="0" w:color="auto"/>
        <w:bottom w:val="none" w:sz="0" w:space="0" w:color="auto"/>
        <w:right w:val="none" w:sz="0" w:space="0" w:color="auto"/>
      </w:divBdr>
    </w:div>
    <w:div w:id="737292251">
      <w:bodyDiv w:val="1"/>
      <w:marLeft w:val="0"/>
      <w:marRight w:val="0"/>
      <w:marTop w:val="0"/>
      <w:marBottom w:val="0"/>
      <w:divBdr>
        <w:top w:val="none" w:sz="0" w:space="0" w:color="auto"/>
        <w:left w:val="none" w:sz="0" w:space="0" w:color="auto"/>
        <w:bottom w:val="none" w:sz="0" w:space="0" w:color="auto"/>
        <w:right w:val="none" w:sz="0" w:space="0" w:color="auto"/>
      </w:divBdr>
    </w:div>
    <w:div w:id="780879234">
      <w:bodyDiv w:val="1"/>
      <w:marLeft w:val="0"/>
      <w:marRight w:val="0"/>
      <w:marTop w:val="0"/>
      <w:marBottom w:val="0"/>
      <w:divBdr>
        <w:top w:val="none" w:sz="0" w:space="0" w:color="auto"/>
        <w:left w:val="none" w:sz="0" w:space="0" w:color="auto"/>
        <w:bottom w:val="none" w:sz="0" w:space="0" w:color="auto"/>
        <w:right w:val="none" w:sz="0" w:space="0" w:color="auto"/>
      </w:divBdr>
    </w:div>
    <w:div w:id="847865640">
      <w:bodyDiv w:val="1"/>
      <w:marLeft w:val="0"/>
      <w:marRight w:val="0"/>
      <w:marTop w:val="0"/>
      <w:marBottom w:val="0"/>
      <w:divBdr>
        <w:top w:val="none" w:sz="0" w:space="0" w:color="auto"/>
        <w:left w:val="none" w:sz="0" w:space="0" w:color="auto"/>
        <w:bottom w:val="none" w:sz="0" w:space="0" w:color="auto"/>
        <w:right w:val="none" w:sz="0" w:space="0" w:color="auto"/>
      </w:divBdr>
    </w:div>
    <w:div w:id="856504379">
      <w:bodyDiv w:val="1"/>
      <w:marLeft w:val="0"/>
      <w:marRight w:val="0"/>
      <w:marTop w:val="0"/>
      <w:marBottom w:val="0"/>
      <w:divBdr>
        <w:top w:val="none" w:sz="0" w:space="0" w:color="auto"/>
        <w:left w:val="none" w:sz="0" w:space="0" w:color="auto"/>
        <w:bottom w:val="none" w:sz="0" w:space="0" w:color="auto"/>
        <w:right w:val="none" w:sz="0" w:space="0" w:color="auto"/>
      </w:divBdr>
    </w:div>
    <w:div w:id="974336069">
      <w:bodyDiv w:val="1"/>
      <w:marLeft w:val="0"/>
      <w:marRight w:val="0"/>
      <w:marTop w:val="0"/>
      <w:marBottom w:val="0"/>
      <w:divBdr>
        <w:top w:val="none" w:sz="0" w:space="0" w:color="auto"/>
        <w:left w:val="none" w:sz="0" w:space="0" w:color="auto"/>
        <w:bottom w:val="none" w:sz="0" w:space="0" w:color="auto"/>
        <w:right w:val="none" w:sz="0" w:space="0" w:color="auto"/>
      </w:divBdr>
    </w:div>
    <w:div w:id="1270354523">
      <w:bodyDiv w:val="1"/>
      <w:marLeft w:val="0"/>
      <w:marRight w:val="0"/>
      <w:marTop w:val="0"/>
      <w:marBottom w:val="0"/>
      <w:divBdr>
        <w:top w:val="none" w:sz="0" w:space="0" w:color="auto"/>
        <w:left w:val="none" w:sz="0" w:space="0" w:color="auto"/>
        <w:bottom w:val="none" w:sz="0" w:space="0" w:color="auto"/>
        <w:right w:val="none" w:sz="0" w:space="0" w:color="auto"/>
      </w:divBdr>
      <w:divsChild>
        <w:div w:id="921450785">
          <w:marLeft w:val="0"/>
          <w:marRight w:val="0"/>
          <w:marTop w:val="0"/>
          <w:marBottom w:val="0"/>
          <w:divBdr>
            <w:top w:val="none" w:sz="0" w:space="0" w:color="auto"/>
            <w:left w:val="none" w:sz="0" w:space="0" w:color="auto"/>
            <w:bottom w:val="none" w:sz="0" w:space="0" w:color="auto"/>
            <w:right w:val="none" w:sz="0" w:space="0" w:color="auto"/>
          </w:divBdr>
          <w:divsChild>
            <w:div w:id="1222597580">
              <w:marLeft w:val="0"/>
              <w:marRight w:val="0"/>
              <w:marTop w:val="0"/>
              <w:marBottom w:val="0"/>
              <w:divBdr>
                <w:top w:val="none" w:sz="0" w:space="0" w:color="auto"/>
                <w:left w:val="none" w:sz="0" w:space="0" w:color="auto"/>
                <w:bottom w:val="none" w:sz="0" w:space="0" w:color="auto"/>
                <w:right w:val="none" w:sz="0" w:space="0" w:color="auto"/>
              </w:divBdr>
              <w:divsChild>
                <w:div w:id="1497575739">
                  <w:marLeft w:val="0"/>
                  <w:marRight w:val="0"/>
                  <w:marTop w:val="0"/>
                  <w:marBottom w:val="0"/>
                  <w:divBdr>
                    <w:top w:val="none" w:sz="0" w:space="0" w:color="auto"/>
                    <w:left w:val="none" w:sz="0" w:space="0" w:color="auto"/>
                    <w:bottom w:val="none" w:sz="0" w:space="0" w:color="auto"/>
                    <w:right w:val="none" w:sz="0" w:space="0" w:color="auto"/>
                  </w:divBdr>
                  <w:divsChild>
                    <w:div w:id="8538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06365">
      <w:bodyDiv w:val="1"/>
      <w:marLeft w:val="0"/>
      <w:marRight w:val="0"/>
      <w:marTop w:val="0"/>
      <w:marBottom w:val="0"/>
      <w:divBdr>
        <w:top w:val="none" w:sz="0" w:space="0" w:color="auto"/>
        <w:left w:val="none" w:sz="0" w:space="0" w:color="auto"/>
        <w:bottom w:val="none" w:sz="0" w:space="0" w:color="auto"/>
        <w:right w:val="none" w:sz="0" w:space="0" w:color="auto"/>
      </w:divBdr>
    </w:div>
    <w:div w:id="1348555377">
      <w:bodyDiv w:val="1"/>
      <w:marLeft w:val="0"/>
      <w:marRight w:val="0"/>
      <w:marTop w:val="0"/>
      <w:marBottom w:val="0"/>
      <w:divBdr>
        <w:top w:val="none" w:sz="0" w:space="0" w:color="auto"/>
        <w:left w:val="none" w:sz="0" w:space="0" w:color="auto"/>
        <w:bottom w:val="none" w:sz="0" w:space="0" w:color="auto"/>
        <w:right w:val="none" w:sz="0" w:space="0" w:color="auto"/>
      </w:divBdr>
    </w:div>
    <w:div w:id="1448087061">
      <w:bodyDiv w:val="1"/>
      <w:marLeft w:val="0"/>
      <w:marRight w:val="0"/>
      <w:marTop w:val="0"/>
      <w:marBottom w:val="0"/>
      <w:divBdr>
        <w:top w:val="none" w:sz="0" w:space="0" w:color="auto"/>
        <w:left w:val="none" w:sz="0" w:space="0" w:color="auto"/>
        <w:bottom w:val="none" w:sz="0" w:space="0" w:color="auto"/>
        <w:right w:val="none" w:sz="0" w:space="0" w:color="auto"/>
      </w:divBdr>
    </w:div>
    <w:div w:id="1478375703">
      <w:bodyDiv w:val="1"/>
      <w:marLeft w:val="0"/>
      <w:marRight w:val="0"/>
      <w:marTop w:val="0"/>
      <w:marBottom w:val="0"/>
      <w:divBdr>
        <w:top w:val="none" w:sz="0" w:space="0" w:color="auto"/>
        <w:left w:val="none" w:sz="0" w:space="0" w:color="auto"/>
        <w:bottom w:val="none" w:sz="0" w:space="0" w:color="auto"/>
        <w:right w:val="none" w:sz="0" w:space="0" w:color="auto"/>
      </w:divBdr>
      <w:divsChild>
        <w:div w:id="591816613">
          <w:marLeft w:val="0"/>
          <w:marRight w:val="0"/>
          <w:marTop w:val="0"/>
          <w:marBottom w:val="0"/>
          <w:divBdr>
            <w:top w:val="none" w:sz="0" w:space="0" w:color="auto"/>
            <w:left w:val="none" w:sz="0" w:space="0" w:color="auto"/>
            <w:bottom w:val="none" w:sz="0" w:space="0" w:color="auto"/>
            <w:right w:val="none" w:sz="0" w:space="0" w:color="auto"/>
          </w:divBdr>
          <w:divsChild>
            <w:div w:id="1012730578">
              <w:marLeft w:val="0"/>
              <w:marRight w:val="0"/>
              <w:marTop w:val="0"/>
              <w:marBottom w:val="0"/>
              <w:divBdr>
                <w:top w:val="none" w:sz="0" w:space="0" w:color="auto"/>
                <w:left w:val="none" w:sz="0" w:space="0" w:color="auto"/>
                <w:bottom w:val="none" w:sz="0" w:space="0" w:color="auto"/>
                <w:right w:val="none" w:sz="0" w:space="0" w:color="auto"/>
              </w:divBdr>
              <w:divsChild>
                <w:div w:id="1220432506">
                  <w:marLeft w:val="0"/>
                  <w:marRight w:val="0"/>
                  <w:marTop w:val="0"/>
                  <w:marBottom w:val="0"/>
                  <w:divBdr>
                    <w:top w:val="none" w:sz="0" w:space="0" w:color="auto"/>
                    <w:left w:val="none" w:sz="0" w:space="0" w:color="auto"/>
                    <w:bottom w:val="none" w:sz="0" w:space="0" w:color="auto"/>
                    <w:right w:val="none" w:sz="0" w:space="0" w:color="auto"/>
                  </w:divBdr>
                  <w:divsChild>
                    <w:div w:id="7647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78302">
      <w:bodyDiv w:val="1"/>
      <w:marLeft w:val="0"/>
      <w:marRight w:val="0"/>
      <w:marTop w:val="0"/>
      <w:marBottom w:val="0"/>
      <w:divBdr>
        <w:top w:val="none" w:sz="0" w:space="0" w:color="auto"/>
        <w:left w:val="none" w:sz="0" w:space="0" w:color="auto"/>
        <w:bottom w:val="none" w:sz="0" w:space="0" w:color="auto"/>
        <w:right w:val="none" w:sz="0" w:space="0" w:color="auto"/>
      </w:divBdr>
      <w:divsChild>
        <w:div w:id="562984230">
          <w:marLeft w:val="0"/>
          <w:marRight w:val="0"/>
          <w:marTop w:val="0"/>
          <w:marBottom w:val="0"/>
          <w:divBdr>
            <w:top w:val="none" w:sz="0" w:space="0" w:color="auto"/>
            <w:left w:val="none" w:sz="0" w:space="0" w:color="auto"/>
            <w:bottom w:val="none" w:sz="0" w:space="0" w:color="auto"/>
            <w:right w:val="none" w:sz="0" w:space="0" w:color="auto"/>
          </w:divBdr>
          <w:divsChild>
            <w:div w:id="1620599596">
              <w:marLeft w:val="0"/>
              <w:marRight w:val="0"/>
              <w:marTop w:val="0"/>
              <w:marBottom w:val="0"/>
              <w:divBdr>
                <w:top w:val="none" w:sz="0" w:space="0" w:color="auto"/>
                <w:left w:val="none" w:sz="0" w:space="0" w:color="auto"/>
                <w:bottom w:val="none" w:sz="0" w:space="0" w:color="auto"/>
                <w:right w:val="none" w:sz="0" w:space="0" w:color="auto"/>
              </w:divBdr>
              <w:divsChild>
                <w:div w:id="1386637175">
                  <w:marLeft w:val="0"/>
                  <w:marRight w:val="0"/>
                  <w:marTop w:val="0"/>
                  <w:marBottom w:val="0"/>
                  <w:divBdr>
                    <w:top w:val="none" w:sz="0" w:space="0" w:color="auto"/>
                    <w:left w:val="none" w:sz="0" w:space="0" w:color="auto"/>
                    <w:bottom w:val="none" w:sz="0" w:space="0" w:color="auto"/>
                    <w:right w:val="none" w:sz="0" w:space="0" w:color="auto"/>
                  </w:divBdr>
                  <w:divsChild>
                    <w:div w:id="1044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8008">
      <w:bodyDiv w:val="1"/>
      <w:marLeft w:val="0"/>
      <w:marRight w:val="0"/>
      <w:marTop w:val="0"/>
      <w:marBottom w:val="0"/>
      <w:divBdr>
        <w:top w:val="none" w:sz="0" w:space="0" w:color="auto"/>
        <w:left w:val="none" w:sz="0" w:space="0" w:color="auto"/>
        <w:bottom w:val="none" w:sz="0" w:space="0" w:color="auto"/>
        <w:right w:val="none" w:sz="0" w:space="0" w:color="auto"/>
      </w:divBdr>
      <w:divsChild>
        <w:div w:id="1503814622">
          <w:marLeft w:val="0"/>
          <w:marRight w:val="0"/>
          <w:marTop w:val="0"/>
          <w:marBottom w:val="0"/>
          <w:divBdr>
            <w:top w:val="none" w:sz="0" w:space="0" w:color="auto"/>
            <w:left w:val="none" w:sz="0" w:space="0" w:color="auto"/>
            <w:bottom w:val="none" w:sz="0" w:space="0" w:color="auto"/>
            <w:right w:val="none" w:sz="0" w:space="0" w:color="auto"/>
          </w:divBdr>
          <w:divsChild>
            <w:div w:id="663358604">
              <w:marLeft w:val="0"/>
              <w:marRight w:val="0"/>
              <w:marTop w:val="0"/>
              <w:marBottom w:val="0"/>
              <w:divBdr>
                <w:top w:val="none" w:sz="0" w:space="0" w:color="auto"/>
                <w:left w:val="none" w:sz="0" w:space="0" w:color="auto"/>
                <w:bottom w:val="none" w:sz="0" w:space="0" w:color="auto"/>
                <w:right w:val="none" w:sz="0" w:space="0" w:color="auto"/>
              </w:divBdr>
              <w:divsChild>
                <w:div w:id="348259573">
                  <w:marLeft w:val="0"/>
                  <w:marRight w:val="0"/>
                  <w:marTop w:val="0"/>
                  <w:marBottom w:val="0"/>
                  <w:divBdr>
                    <w:top w:val="none" w:sz="0" w:space="0" w:color="auto"/>
                    <w:left w:val="none" w:sz="0" w:space="0" w:color="auto"/>
                    <w:bottom w:val="none" w:sz="0" w:space="0" w:color="auto"/>
                    <w:right w:val="none" w:sz="0" w:space="0" w:color="auto"/>
                  </w:divBdr>
                  <w:divsChild>
                    <w:div w:id="3685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26750">
      <w:bodyDiv w:val="1"/>
      <w:marLeft w:val="0"/>
      <w:marRight w:val="0"/>
      <w:marTop w:val="0"/>
      <w:marBottom w:val="0"/>
      <w:divBdr>
        <w:top w:val="none" w:sz="0" w:space="0" w:color="auto"/>
        <w:left w:val="none" w:sz="0" w:space="0" w:color="auto"/>
        <w:bottom w:val="none" w:sz="0" w:space="0" w:color="auto"/>
        <w:right w:val="none" w:sz="0" w:space="0" w:color="auto"/>
      </w:divBdr>
    </w:div>
    <w:div w:id="204598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247CBBF872C4583E1C1595955D996" ma:contentTypeVersion="17" ma:contentTypeDescription="Create a new document." ma:contentTypeScope="" ma:versionID="9831df675d55d66c9f6d24ca44cc24f3">
  <xsd:schema xmlns:xsd="http://www.w3.org/2001/XMLSchema" xmlns:xs="http://www.w3.org/2001/XMLSchema" xmlns:p="http://schemas.microsoft.com/office/2006/metadata/properties" xmlns:ns2="33ff4bc4-5774-4d0f-8644-3ad9d5cb7a6b" xmlns:ns3="528fe294-5479-4ff3-b623-788f11fdcb40" xmlns:ns4="985ec44e-1bab-4c0b-9df0-6ba128686fc9" targetNamespace="http://schemas.microsoft.com/office/2006/metadata/properties" ma:root="true" ma:fieldsID="a98c5db6790a670dd95681fac6088f4c" ns2:_="" ns3:_="" ns4:_="">
    <xsd:import namespace="33ff4bc4-5774-4d0f-8644-3ad9d5cb7a6b"/>
    <xsd:import namespace="528fe294-5479-4ff3-b623-788f11fdcb4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f4bc4-5774-4d0f-8644-3ad9d5cb7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8fe294-5479-4ff3-b623-788f11fdcb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f5f0da3-c594-4b77-837e-430027d11bd4}" ma:internalName="TaxCatchAll" ma:showField="CatchAllData" ma:web="528fe294-5479-4ff3-b623-788f11fdc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ff4bc4-5774-4d0f-8644-3ad9d5cb7a6b">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22B46D1-6F69-4CF4-A4D2-5AA916C34636}"/>
</file>

<file path=customXml/itemProps2.xml><?xml version="1.0" encoding="utf-8"?>
<ds:datastoreItem xmlns:ds="http://schemas.openxmlformats.org/officeDocument/2006/customXml" ds:itemID="{63EB5E03-AA79-4843-BD92-56C96F75FEA4}"/>
</file>

<file path=customXml/itemProps3.xml><?xml version="1.0" encoding="utf-8"?>
<ds:datastoreItem xmlns:ds="http://schemas.openxmlformats.org/officeDocument/2006/customXml" ds:itemID="{7C4AF8BC-A035-42AA-8F68-4F4701E9F480}"/>
</file>

<file path=docProps/app.xml><?xml version="1.0" encoding="utf-8"?>
<Properties xmlns="http://schemas.openxmlformats.org/officeDocument/2006/extended-properties" xmlns:vt="http://schemas.openxmlformats.org/officeDocument/2006/docPropsVTypes">
  <Template>Normal</Template>
  <TotalTime>14</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Yemen - Abdulrahman AL Barati</dc:creator>
  <cp:keywords/>
  <dc:description/>
  <cp:lastModifiedBy>Ahmed Saeed</cp:lastModifiedBy>
  <cp:revision>3</cp:revision>
  <cp:lastPrinted>2024-08-27T14:13:00Z</cp:lastPrinted>
  <dcterms:created xsi:type="dcterms:W3CDTF">2024-09-25T23:25:00Z</dcterms:created>
  <dcterms:modified xsi:type="dcterms:W3CDTF">2024-09-25T23:29:00Z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0x010100DCE247CBBF872C4583E1C1595955D996</vt:lpwstr>
  </property>
</Properties>
</file>