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239C" w14:textId="61A2CA11" w:rsidR="00910735" w:rsidRPr="00BA5669" w:rsidRDefault="00910735" w:rsidP="0017211B">
      <w:pPr>
        <w:spacing w:after="150"/>
        <w:jc w:val="center"/>
        <w:textAlignment w:val="baseline"/>
        <w:outlineLvl w:val="0"/>
        <w:rPr>
          <w:rFonts w:asciiTheme="minorHAnsi" w:hAnsiTheme="minorHAnsi" w:cstheme="minorHAnsi"/>
          <w:b/>
          <w:bCs/>
          <w:color w:val="002060"/>
          <w:kern w:val="36"/>
          <w:sz w:val="32"/>
          <w:szCs w:val="32"/>
          <w:lang w:val="en-GB"/>
        </w:rPr>
      </w:pPr>
      <w:r w:rsidRPr="00BA5669">
        <w:rPr>
          <w:rFonts w:asciiTheme="minorHAnsi" w:hAnsiTheme="minorHAnsi" w:cstheme="minorHAnsi"/>
          <w:b/>
          <w:bCs/>
          <w:color w:val="002060"/>
          <w:kern w:val="36"/>
          <w:sz w:val="32"/>
          <w:szCs w:val="32"/>
          <w:lang w:val="en-GB"/>
        </w:rPr>
        <w:t>Terms of Reference</w:t>
      </w:r>
    </w:p>
    <w:tbl>
      <w:tblPr>
        <w:tblW w:w="0" w:type="auto"/>
        <w:tblCellSpacing w:w="15" w:type="dxa"/>
        <w:tblInd w:w="-150" w:type="dxa"/>
        <w:tblCellMar>
          <w:left w:w="0" w:type="dxa"/>
          <w:right w:w="0" w:type="dxa"/>
        </w:tblCellMar>
        <w:tblLook w:val="04A0" w:firstRow="1" w:lastRow="0" w:firstColumn="1" w:lastColumn="0" w:noHBand="0" w:noVBand="1"/>
      </w:tblPr>
      <w:tblGrid>
        <w:gridCol w:w="3797"/>
        <w:gridCol w:w="5379"/>
      </w:tblGrid>
      <w:tr w:rsidR="00910735" w:rsidRPr="00BA5669" w14:paraId="1BD5E2E3" w14:textId="77777777" w:rsidTr="0E1A5B67">
        <w:trPr>
          <w:tblCellSpacing w:w="15" w:type="dxa"/>
        </w:trPr>
        <w:tc>
          <w:tcPr>
            <w:tcW w:w="0" w:type="auto"/>
            <w:tcBorders>
              <w:top w:val="nil"/>
              <w:left w:val="nil"/>
              <w:bottom w:val="nil"/>
              <w:right w:val="nil"/>
            </w:tcBorders>
            <w:tcMar>
              <w:top w:w="75" w:type="dxa"/>
              <w:left w:w="150" w:type="dxa"/>
              <w:bottom w:w="75" w:type="dxa"/>
              <w:right w:w="150" w:type="dxa"/>
            </w:tcMar>
            <w:hideMark/>
          </w:tcPr>
          <w:p w14:paraId="185B0BF7" w14:textId="77777777" w:rsidR="00910735" w:rsidRPr="00BA5669" w:rsidRDefault="00910735" w:rsidP="0017211B">
            <w:pPr>
              <w:jc w:val="both"/>
              <w:rPr>
                <w:rFonts w:asciiTheme="minorHAnsi" w:hAnsiTheme="minorHAnsi" w:cstheme="minorHAnsi"/>
                <w:sz w:val="22"/>
                <w:szCs w:val="22"/>
                <w:lang w:val="en-GB"/>
              </w:rPr>
            </w:pPr>
            <w:r w:rsidRPr="00BA5669">
              <w:rPr>
                <w:rFonts w:asciiTheme="minorHAnsi" w:hAnsiTheme="minorHAnsi" w:cstheme="minorHAnsi"/>
                <w:b/>
                <w:bCs/>
                <w:sz w:val="22"/>
                <w:szCs w:val="22"/>
                <w:bdr w:val="none" w:sz="0" w:space="0" w:color="auto" w:frame="1"/>
                <w:lang w:val="en-GB"/>
              </w:rPr>
              <w:t>Posting Title:</w:t>
            </w:r>
          </w:p>
        </w:tc>
        <w:tc>
          <w:tcPr>
            <w:tcW w:w="0" w:type="auto"/>
            <w:tcBorders>
              <w:top w:val="nil"/>
              <w:left w:val="nil"/>
              <w:bottom w:val="nil"/>
              <w:right w:val="nil"/>
            </w:tcBorders>
            <w:tcMar>
              <w:top w:w="75" w:type="dxa"/>
              <w:left w:w="150" w:type="dxa"/>
              <w:bottom w:w="75" w:type="dxa"/>
              <w:right w:w="150" w:type="dxa"/>
            </w:tcMar>
            <w:hideMark/>
          </w:tcPr>
          <w:p w14:paraId="685EE722" w14:textId="349D31F6" w:rsidR="00910735" w:rsidRPr="00BA5669" w:rsidRDefault="00BF1334" w:rsidP="0017211B">
            <w:pPr>
              <w:jc w:val="both"/>
              <w:rPr>
                <w:rFonts w:asciiTheme="minorHAnsi" w:hAnsiTheme="minorHAnsi" w:cstheme="minorHAnsi"/>
                <w:sz w:val="22"/>
                <w:szCs w:val="22"/>
                <w:lang w:val="en-GB"/>
              </w:rPr>
            </w:pPr>
            <w:r w:rsidRPr="00BA5669">
              <w:rPr>
                <w:rFonts w:asciiTheme="minorHAnsi" w:hAnsiTheme="minorHAnsi" w:cstheme="minorHAnsi"/>
                <w:sz w:val="22"/>
                <w:szCs w:val="22"/>
                <w:bdr w:val="none" w:sz="0" w:space="0" w:color="auto" w:frame="1"/>
                <w:lang w:val="en-GB"/>
              </w:rPr>
              <w:t>Research Support Consultant</w:t>
            </w:r>
            <w:r>
              <w:rPr>
                <w:rFonts w:asciiTheme="minorHAnsi" w:hAnsiTheme="minorHAnsi" w:cstheme="minorHAnsi"/>
                <w:sz w:val="22"/>
                <w:szCs w:val="22"/>
                <w:bdr w:val="none" w:sz="0" w:space="0" w:color="auto" w:frame="1"/>
                <w:lang w:val="en-GB"/>
              </w:rPr>
              <w:t xml:space="preserve"> - </w:t>
            </w:r>
            <w:r w:rsidR="00910735" w:rsidRPr="00BA5669">
              <w:rPr>
                <w:rFonts w:asciiTheme="minorHAnsi" w:hAnsiTheme="minorHAnsi" w:cstheme="minorHAnsi"/>
                <w:sz w:val="22"/>
                <w:szCs w:val="22"/>
                <w:bdr w:val="none" w:sz="0" w:space="0" w:color="auto" w:frame="1"/>
                <w:lang w:val="en-GB"/>
              </w:rPr>
              <w:t>Ocean Governance Studies</w:t>
            </w:r>
            <w:r>
              <w:rPr>
                <w:rFonts w:asciiTheme="minorHAnsi" w:hAnsiTheme="minorHAnsi" w:cstheme="minorHAnsi"/>
                <w:sz w:val="22"/>
                <w:szCs w:val="22"/>
                <w:bdr w:val="none" w:sz="0" w:space="0" w:color="auto" w:frame="1"/>
                <w:lang w:val="en-GB"/>
              </w:rPr>
              <w:t xml:space="preserve"> </w:t>
            </w:r>
            <w:sdt>
              <w:sdtPr>
                <w:rPr>
                  <w:rFonts w:asciiTheme="minorHAnsi" w:hAnsiTheme="minorHAnsi" w:cstheme="minorHAnsi"/>
                  <w:sz w:val="22"/>
                  <w:szCs w:val="22"/>
                  <w:bdr w:val="none" w:sz="0" w:space="0" w:color="auto" w:frame="1"/>
                  <w:lang w:val="en-GB"/>
                </w:rPr>
                <w:alias w:val="Country"/>
                <w:tag w:val="Country"/>
                <w:id w:val="1717633527"/>
                <w:placeholder>
                  <w:docPart w:val="DefaultPlaceholder_-1854013440"/>
                </w:placeholder>
              </w:sdtPr>
              <w:sdtEndPr/>
              <w:sdtContent>
                <w:r w:rsidR="007932F3">
                  <w:rPr>
                    <w:rFonts w:asciiTheme="minorHAnsi" w:hAnsiTheme="minorHAnsi" w:cstheme="minorHAnsi"/>
                    <w:sz w:val="22"/>
                    <w:szCs w:val="22"/>
                    <w:bdr w:val="none" w:sz="0" w:space="0" w:color="auto" w:frame="1"/>
                    <w:lang w:val="en-GB"/>
                  </w:rPr>
                  <w:t>Trinidad and Tobago</w:t>
                </w:r>
              </w:sdtContent>
            </w:sdt>
          </w:p>
        </w:tc>
      </w:tr>
      <w:tr w:rsidR="00910735" w:rsidRPr="00BA5669" w14:paraId="0C33A50C" w14:textId="77777777" w:rsidTr="0E1A5B67">
        <w:trPr>
          <w:tblCellSpacing w:w="15" w:type="dxa"/>
        </w:trPr>
        <w:tc>
          <w:tcPr>
            <w:tcW w:w="0" w:type="auto"/>
            <w:tcBorders>
              <w:top w:val="nil"/>
              <w:left w:val="nil"/>
              <w:bottom w:val="nil"/>
              <w:right w:val="nil"/>
            </w:tcBorders>
            <w:tcMar>
              <w:top w:w="75" w:type="dxa"/>
              <w:left w:w="150" w:type="dxa"/>
              <w:bottom w:w="75" w:type="dxa"/>
              <w:right w:w="150" w:type="dxa"/>
            </w:tcMar>
            <w:hideMark/>
          </w:tcPr>
          <w:p w14:paraId="776DE8A4" w14:textId="77777777" w:rsidR="00910735" w:rsidRPr="00BA5669" w:rsidRDefault="00910735" w:rsidP="0017211B">
            <w:pPr>
              <w:jc w:val="both"/>
              <w:rPr>
                <w:rFonts w:asciiTheme="minorHAnsi" w:hAnsiTheme="minorHAnsi" w:cstheme="minorHAnsi"/>
                <w:sz w:val="22"/>
                <w:szCs w:val="22"/>
                <w:lang w:val="en-GB"/>
              </w:rPr>
            </w:pPr>
            <w:r w:rsidRPr="00BA5669">
              <w:rPr>
                <w:rFonts w:asciiTheme="minorHAnsi" w:hAnsiTheme="minorHAnsi" w:cstheme="minorHAnsi"/>
                <w:b/>
                <w:bCs/>
                <w:sz w:val="22"/>
                <w:szCs w:val="22"/>
                <w:bdr w:val="none" w:sz="0" w:space="0" w:color="auto" w:frame="1"/>
                <w:lang w:val="en-GB"/>
              </w:rPr>
              <w:t>Department/Office:</w:t>
            </w:r>
          </w:p>
        </w:tc>
        <w:tc>
          <w:tcPr>
            <w:tcW w:w="0" w:type="auto"/>
            <w:tcBorders>
              <w:top w:val="nil"/>
              <w:left w:val="nil"/>
              <w:bottom w:val="nil"/>
              <w:right w:val="nil"/>
            </w:tcBorders>
            <w:tcMar>
              <w:top w:w="75" w:type="dxa"/>
              <w:left w:w="150" w:type="dxa"/>
              <w:bottom w:w="75" w:type="dxa"/>
              <w:right w:w="150" w:type="dxa"/>
            </w:tcMar>
            <w:hideMark/>
          </w:tcPr>
          <w:p w14:paraId="4E82D509" w14:textId="0C1B6862" w:rsidR="00910735" w:rsidRPr="00BA5669" w:rsidRDefault="00910735" w:rsidP="0017211B">
            <w:pPr>
              <w:jc w:val="both"/>
              <w:rPr>
                <w:rFonts w:asciiTheme="minorHAnsi" w:hAnsiTheme="minorHAnsi" w:cstheme="minorHAnsi"/>
                <w:sz w:val="22"/>
                <w:szCs w:val="22"/>
                <w:lang w:val="en-GB"/>
              </w:rPr>
            </w:pPr>
            <w:r w:rsidRPr="00BA5669">
              <w:rPr>
                <w:rFonts w:asciiTheme="minorHAnsi" w:hAnsiTheme="minorHAnsi" w:cstheme="minorHAnsi"/>
                <w:sz w:val="22"/>
                <w:szCs w:val="22"/>
                <w:bdr w:val="none" w:sz="0" w:space="0" w:color="auto" w:frame="1"/>
                <w:lang w:val="en-GB"/>
              </w:rPr>
              <w:t>Division for Ocean Affairs and Law of the Sea, United Nations Office of Legal Affairs (</w:t>
            </w:r>
            <w:r w:rsidR="00BA5669" w:rsidRPr="00BA5669">
              <w:rPr>
                <w:rFonts w:asciiTheme="minorHAnsi" w:hAnsiTheme="minorHAnsi" w:cstheme="minorHAnsi"/>
                <w:sz w:val="22"/>
                <w:szCs w:val="22"/>
                <w:bdr w:val="none" w:sz="0" w:space="0" w:color="auto" w:frame="1"/>
                <w:lang w:val="en-GB"/>
              </w:rPr>
              <w:t>“</w:t>
            </w:r>
            <w:r w:rsidRPr="00BA5669">
              <w:rPr>
                <w:rFonts w:asciiTheme="minorHAnsi" w:hAnsiTheme="minorHAnsi" w:cstheme="minorHAnsi"/>
                <w:sz w:val="22"/>
                <w:szCs w:val="22"/>
                <w:bdr w:val="none" w:sz="0" w:space="0" w:color="auto" w:frame="1"/>
                <w:lang w:val="en-GB"/>
              </w:rPr>
              <w:t>the Division</w:t>
            </w:r>
            <w:r w:rsidR="00BA5669" w:rsidRPr="00BA5669">
              <w:rPr>
                <w:rFonts w:asciiTheme="minorHAnsi" w:hAnsiTheme="minorHAnsi" w:cstheme="minorHAnsi"/>
                <w:sz w:val="22"/>
                <w:szCs w:val="22"/>
                <w:bdr w:val="none" w:sz="0" w:space="0" w:color="auto" w:frame="1"/>
                <w:lang w:val="en-GB"/>
              </w:rPr>
              <w:t>”</w:t>
            </w:r>
            <w:r w:rsidRPr="00BA5669">
              <w:rPr>
                <w:rFonts w:asciiTheme="minorHAnsi" w:hAnsiTheme="minorHAnsi" w:cstheme="minorHAnsi"/>
                <w:sz w:val="22"/>
                <w:szCs w:val="22"/>
                <w:bdr w:val="none" w:sz="0" w:space="0" w:color="auto" w:frame="1"/>
                <w:lang w:val="en-GB"/>
              </w:rPr>
              <w:t>)</w:t>
            </w:r>
          </w:p>
        </w:tc>
      </w:tr>
      <w:tr w:rsidR="00910735" w:rsidRPr="00BA5669" w14:paraId="2B57CDF9" w14:textId="77777777" w:rsidTr="0E1A5B67">
        <w:trPr>
          <w:tblCellSpacing w:w="15" w:type="dxa"/>
        </w:trPr>
        <w:tc>
          <w:tcPr>
            <w:tcW w:w="0" w:type="auto"/>
            <w:tcBorders>
              <w:top w:val="nil"/>
              <w:left w:val="nil"/>
              <w:bottom w:val="nil"/>
              <w:right w:val="nil"/>
            </w:tcBorders>
            <w:shd w:val="clear" w:color="auto" w:fill="auto"/>
            <w:tcMar>
              <w:top w:w="75" w:type="dxa"/>
              <w:left w:w="150" w:type="dxa"/>
              <w:bottom w:w="75" w:type="dxa"/>
              <w:right w:w="150" w:type="dxa"/>
            </w:tcMar>
            <w:hideMark/>
          </w:tcPr>
          <w:p w14:paraId="344F6A9E" w14:textId="68A3F85F" w:rsidR="00910735" w:rsidRPr="00BA5669" w:rsidRDefault="00910735" w:rsidP="0E1A5B67">
            <w:pPr>
              <w:jc w:val="both"/>
              <w:rPr>
                <w:rFonts w:asciiTheme="minorHAnsi" w:hAnsiTheme="minorHAnsi" w:cstheme="minorBidi"/>
                <w:b/>
                <w:bCs/>
                <w:sz w:val="22"/>
                <w:szCs w:val="22"/>
                <w:bdr w:val="none" w:sz="0" w:space="0" w:color="auto" w:frame="1"/>
                <w:lang w:val="en-GB"/>
              </w:rPr>
            </w:pPr>
            <w:r w:rsidRPr="0E1A5B67">
              <w:rPr>
                <w:rFonts w:asciiTheme="minorHAnsi" w:hAnsiTheme="minorHAnsi" w:cstheme="minorBidi"/>
                <w:b/>
                <w:bCs/>
                <w:sz w:val="22"/>
                <w:szCs w:val="22"/>
                <w:bdr w:val="none" w:sz="0" w:space="0" w:color="auto" w:frame="1"/>
                <w:lang w:val="en-GB"/>
              </w:rPr>
              <w:t>Duty Station:</w:t>
            </w:r>
          </w:p>
        </w:tc>
        <w:tc>
          <w:tcPr>
            <w:tcW w:w="0" w:type="auto"/>
            <w:tcBorders>
              <w:top w:val="nil"/>
              <w:left w:val="nil"/>
              <w:bottom w:val="nil"/>
              <w:right w:val="nil"/>
            </w:tcBorders>
            <w:shd w:val="clear" w:color="auto" w:fill="auto"/>
            <w:tcMar>
              <w:top w:w="75" w:type="dxa"/>
              <w:left w:w="150" w:type="dxa"/>
              <w:bottom w:w="75" w:type="dxa"/>
              <w:right w:w="150" w:type="dxa"/>
            </w:tcMar>
            <w:hideMark/>
          </w:tcPr>
          <w:p w14:paraId="65B9FE25" w14:textId="6143451A" w:rsidR="00910735" w:rsidRPr="00BA5669" w:rsidRDefault="00BA5669" w:rsidP="0017211B">
            <w:pPr>
              <w:jc w:val="both"/>
              <w:rPr>
                <w:rFonts w:asciiTheme="minorHAnsi" w:hAnsiTheme="minorHAnsi" w:cstheme="minorHAnsi"/>
                <w:sz w:val="22"/>
                <w:szCs w:val="22"/>
                <w:bdr w:val="none" w:sz="0" w:space="0" w:color="auto" w:frame="1"/>
                <w:lang w:val="en-GB"/>
              </w:rPr>
            </w:pPr>
            <w:r w:rsidRPr="00BA5669">
              <w:rPr>
                <w:rFonts w:asciiTheme="minorHAnsi" w:hAnsiTheme="minorHAnsi" w:cstheme="minorHAnsi"/>
                <w:sz w:val="22"/>
                <w:szCs w:val="22"/>
                <w:bdr w:val="none" w:sz="0" w:space="0" w:color="auto" w:frame="1"/>
                <w:lang w:val="en-GB"/>
              </w:rPr>
              <w:t>Home based (remote work)</w:t>
            </w:r>
          </w:p>
        </w:tc>
      </w:tr>
      <w:tr w:rsidR="00910735" w:rsidRPr="00BA5669" w14:paraId="197CC9CB" w14:textId="77777777" w:rsidTr="0E1A5B67">
        <w:trPr>
          <w:tblCellSpacing w:w="15" w:type="dxa"/>
        </w:trPr>
        <w:tc>
          <w:tcPr>
            <w:tcW w:w="0" w:type="auto"/>
            <w:tcBorders>
              <w:top w:val="nil"/>
              <w:left w:val="nil"/>
              <w:bottom w:val="nil"/>
              <w:right w:val="nil"/>
            </w:tcBorders>
            <w:shd w:val="clear" w:color="auto" w:fill="auto"/>
            <w:tcMar>
              <w:top w:w="75" w:type="dxa"/>
              <w:left w:w="150" w:type="dxa"/>
              <w:bottom w:w="75" w:type="dxa"/>
              <w:right w:w="150" w:type="dxa"/>
            </w:tcMar>
            <w:hideMark/>
          </w:tcPr>
          <w:p w14:paraId="12B6A054" w14:textId="757C4E58" w:rsidR="00910735" w:rsidRPr="00BA5669" w:rsidRDefault="00910735" w:rsidP="0E1A5B67">
            <w:pPr>
              <w:jc w:val="both"/>
              <w:rPr>
                <w:rFonts w:asciiTheme="minorHAnsi" w:hAnsiTheme="minorHAnsi" w:cstheme="minorBidi"/>
                <w:b/>
                <w:bCs/>
                <w:sz w:val="22"/>
                <w:szCs w:val="22"/>
                <w:bdr w:val="none" w:sz="0" w:space="0" w:color="auto" w:frame="1"/>
                <w:lang w:val="en-GB"/>
              </w:rPr>
            </w:pPr>
            <w:r w:rsidRPr="0E1A5B67">
              <w:rPr>
                <w:rFonts w:asciiTheme="minorHAnsi" w:hAnsiTheme="minorHAnsi" w:cstheme="minorBidi"/>
                <w:b/>
                <w:bCs/>
                <w:sz w:val="22"/>
                <w:szCs w:val="22"/>
                <w:bdr w:val="none" w:sz="0" w:space="0" w:color="auto" w:frame="1"/>
                <w:lang w:val="en-GB"/>
              </w:rPr>
              <w:t>Type of Contract:</w:t>
            </w:r>
          </w:p>
        </w:tc>
        <w:tc>
          <w:tcPr>
            <w:tcW w:w="0" w:type="auto"/>
            <w:tcBorders>
              <w:top w:val="nil"/>
              <w:left w:val="nil"/>
              <w:bottom w:val="nil"/>
              <w:right w:val="nil"/>
            </w:tcBorders>
            <w:shd w:val="clear" w:color="auto" w:fill="auto"/>
            <w:tcMar>
              <w:top w:w="75" w:type="dxa"/>
              <w:left w:w="150" w:type="dxa"/>
              <w:bottom w:w="75" w:type="dxa"/>
              <w:right w:w="150" w:type="dxa"/>
            </w:tcMar>
            <w:hideMark/>
          </w:tcPr>
          <w:p w14:paraId="03316859" w14:textId="77777777" w:rsidR="00910735" w:rsidRPr="00BA5669" w:rsidRDefault="00910735" w:rsidP="0017211B">
            <w:pPr>
              <w:jc w:val="both"/>
              <w:rPr>
                <w:rFonts w:asciiTheme="minorHAnsi" w:hAnsiTheme="minorHAnsi" w:cstheme="minorHAnsi"/>
                <w:sz w:val="22"/>
                <w:szCs w:val="22"/>
                <w:bdr w:val="none" w:sz="0" w:space="0" w:color="auto" w:frame="1"/>
                <w:lang w:val="en-GB"/>
              </w:rPr>
            </w:pPr>
            <w:r w:rsidRPr="00BA5669">
              <w:rPr>
                <w:rFonts w:asciiTheme="minorHAnsi" w:hAnsiTheme="minorHAnsi" w:cstheme="minorHAnsi"/>
                <w:sz w:val="22"/>
                <w:szCs w:val="22"/>
                <w:bdr w:val="none" w:sz="0" w:space="0" w:color="auto" w:frame="1"/>
                <w:lang w:val="en-GB"/>
              </w:rPr>
              <w:t>Consultancy</w:t>
            </w:r>
          </w:p>
        </w:tc>
      </w:tr>
      <w:tr w:rsidR="00910735" w:rsidRPr="00BA5669" w14:paraId="1DB0FF3F" w14:textId="77777777" w:rsidTr="0E1A5B67">
        <w:trPr>
          <w:trHeight w:val="16"/>
          <w:tblCellSpacing w:w="15" w:type="dxa"/>
        </w:trPr>
        <w:tc>
          <w:tcPr>
            <w:tcW w:w="0" w:type="auto"/>
            <w:tcBorders>
              <w:top w:val="nil"/>
              <w:left w:val="nil"/>
              <w:bottom w:val="nil"/>
              <w:right w:val="nil"/>
            </w:tcBorders>
            <w:shd w:val="clear" w:color="auto" w:fill="auto"/>
            <w:tcMar>
              <w:top w:w="75" w:type="dxa"/>
              <w:left w:w="150" w:type="dxa"/>
              <w:bottom w:w="75" w:type="dxa"/>
              <w:right w:w="150" w:type="dxa"/>
            </w:tcMar>
            <w:hideMark/>
          </w:tcPr>
          <w:p w14:paraId="635631B6" w14:textId="3CD66D25" w:rsidR="00910735" w:rsidRPr="00BA5669" w:rsidRDefault="00910735" w:rsidP="0E1A5B67">
            <w:pPr>
              <w:jc w:val="both"/>
              <w:rPr>
                <w:rFonts w:asciiTheme="minorHAnsi" w:hAnsiTheme="minorHAnsi" w:cstheme="minorBidi"/>
                <w:b/>
                <w:bCs/>
                <w:sz w:val="22"/>
                <w:szCs w:val="22"/>
                <w:bdr w:val="none" w:sz="0" w:space="0" w:color="auto" w:frame="1"/>
                <w:lang w:val="en-GB"/>
              </w:rPr>
            </w:pPr>
            <w:r w:rsidRPr="0E1A5B67">
              <w:rPr>
                <w:rFonts w:asciiTheme="minorHAnsi" w:hAnsiTheme="minorHAnsi" w:cstheme="minorBidi"/>
                <w:b/>
                <w:bCs/>
                <w:sz w:val="22"/>
                <w:szCs w:val="22"/>
                <w:bdr w:val="none" w:sz="0" w:space="0" w:color="auto" w:frame="1"/>
                <w:lang w:val="en-GB"/>
              </w:rPr>
              <w:t>Post Level:</w:t>
            </w:r>
          </w:p>
        </w:tc>
        <w:tc>
          <w:tcPr>
            <w:tcW w:w="0" w:type="auto"/>
            <w:tcBorders>
              <w:top w:val="nil"/>
              <w:left w:val="nil"/>
              <w:bottom w:val="nil"/>
              <w:right w:val="nil"/>
            </w:tcBorders>
            <w:shd w:val="clear" w:color="auto" w:fill="auto"/>
            <w:tcMar>
              <w:top w:w="75" w:type="dxa"/>
              <w:left w:w="150" w:type="dxa"/>
              <w:bottom w:w="75" w:type="dxa"/>
              <w:right w:w="150" w:type="dxa"/>
            </w:tcMar>
            <w:hideMark/>
          </w:tcPr>
          <w:p w14:paraId="7CBDF01A" w14:textId="606E7EB6" w:rsidR="00910735" w:rsidRPr="00BA5669" w:rsidRDefault="00910735" w:rsidP="0017211B">
            <w:pPr>
              <w:jc w:val="both"/>
              <w:rPr>
                <w:rFonts w:asciiTheme="minorHAnsi" w:hAnsiTheme="minorHAnsi" w:cstheme="minorHAnsi"/>
                <w:sz w:val="22"/>
                <w:szCs w:val="22"/>
                <w:bdr w:val="none" w:sz="0" w:space="0" w:color="auto" w:frame="1"/>
                <w:lang w:val="en-GB"/>
              </w:rPr>
            </w:pPr>
            <w:r w:rsidRPr="00BA5669">
              <w:rPr>
                <w:rFonts w:asciiTheme="minorHAnsi" w:hAnsiTheme="minorHAnsi" w:cstheme="minorHAnsi"/>
                <w:sz w:val="22"/>
                <w:szCs w:val="22"/>
                <w:bdr w:val="none" w:sz="0" w:space="0" w:color="auto" w:frame="1"/>
                <w:lang w:val="en-GB"/>
              </w:rPr>
              <w:t xml:space="preserve">Consultant, Level </w:t>
            </w:r>
            <w:r w:rsidR="00752B83" w:rsidRPr="00BA5669">
              <w:rPr>
                <w:rFonts w:asciiTheme="minorHAnsi" w:hAnsiTheme="minorHAnsi" w:cstheme="minorHAnsi"/>
                <w:sz w:val="22"/>
                <w:szCs w:val="22"/>
                <w:bdr w:val="none" w:sz="0" w:space="0" w:color="auto" w:frame="1"/>
                <w:lang w:val="en-GB"/>
              </w:rPr>
              <w:t>A</w:t>
            </w:r>
          </w:p>
        </w:tc>
      </w:tr>
      <w:tr w:rsidR="00910735" w:rsidRPr="00BA5669" w14:paraId="093CAB38" w14:textId="77777777" w:rsidTr="0E1A5B67">
        <w:trPr>
          <w:tblCellSpacing w:w="15" w:type="dxa"/>
        </w:trPr>
        <w:tc>
          <w:tcPr>
            <w:tcW w:w="0" w:type="auto"/>
            <w:tcBorders>
              <w:top w:val="nil"/>
              <w:left w:val="nil"/>
              <w:bottom w:val="nil"/>
              <w:right w:val="nil"/>
            </w:tcBorders>
            <w:shd w:val="clear" w:color="auto" w:fill="auto"/>
            <w:tcMar>
              <w:top w:w="75" w:type="dxa"/>
              <w:left w:w="150" w:type="dxa"/>
              <w:bottom w:w="75" w:type="dxa"/>
              <w:right w:w="150" w:type="dxa"/>
            </w:tcMar>
            <w:hideMark/>
          </w:tcPr>
          <w:p w14:paraId="2A3CD9A6" w14:textId="092602EE" w:rsidR="00910735" w:rsidRPr="00CC6416" w:rsidRDefault="00910735" w:rsidP="0E1A5B67">
            <w:pPr>
              <w:jc w:val="both"/>
              <w:rPr>
                <w:rFonts w:asciiTheme="minorHAnsi" w:hAnsiTheme="minorHAnsi" w:cstheme="minorBidi"/>
                <w:b/>
                <w:bCs/>
                <w:sz w:val="22"/>
                <w:szCs w:val="22"/>
                <w:bdr w:val="none" w:sz="0" w:space="0" w:color="auto" w:frame="1"/>
                <w:lang w:val="en-GB"/>
              </w:rPr>
            </w:pPr>
            <w:r w:rsidRPr="0E1A5B67">
              <w:rPr>
                <w:rFonts w:asciiTheme="minorHAnsi" w:hAnsiTheme="minorHAnsi" w:cstheme="minorBidi"/>
                <w:b/>
                <w:bCs/>
                <w:sz w:val="22"/>
                <w:szCs w:val="22"/>
                <w:bdr w:val="none" w:sz="0" w:space="0" w:color="auto" w:frame="1"/>
                <w:lang w:val="en-GB"/>
              </w:rPr>
              <w:t>Languages Required:</w:t>
            </w:r>
          </w:p>
        </w:tc>
        <w:tc>
          <w:tcPr>
            <w:tcW w:w="0" w:type="auto"/>
            <w:tcBorders>
              <w:top w:val="nil"/>
              <w:left w:val="nil"/>
              <w:bottom w:val="nil"/>
              <w:right w:val="nil"/>
            </w:tcBorders>
            <w:shd w:val="clear" w:color="auto" w:fill="auto"/>
            <w:tcMar>
              <w:top w:w="75" w:type="dxa"/>
              <w:left w:w="150" w:type="dxa"/>
              <w:bottom w:w="75" w:type="dxa"/>
              <w:right w:w="150" w:type="dxa"/>
            </w:tcMar>
            <w:hideMark/>
          </w:tcPr>
          <w:p w14:paraId="7B766CE6" w14:textId="0012960A" w:rsidR="00910735" w:rsidRPr="00CC6416" w:rsidRDefault="00910735" w:rsidP="0017211B">
            <w:pPr>
              <w:jc w:val="both"/>
              <w:rPr>
                <w:rFonts w:asciiTheme="minorHAnsi" w:hAnsiTheme="minorHAnsi" w:cstheme="minorHAnsi"/>
                <w:sz w:val="22"/>
                <w:szCs w:val="22"/>
                <w:bdr w:val="none" w:sz="0" w:space="0" w:color="auto" w:frame="1"/>
                <w:lang w:val="en-GB"/>
              </w:rPr>
            </w:pPr>
            <w:r w:rsidRPr="00CC6416">
              <w:rPr>
                <w:rFonts w:asciiTheme="minorHAnsi" w:hAnsiTheme="minorHAnsi" w:cstheme="minorHAnsi"/>
                <w:sz w:val="22"/>
                <w:szCs w:val="22"/>
                <w:bdr w:val="none" w:sz="0" w:space="0" w:color="auto" w:frame="1"/>
                <w:lang w:val="en-GB"/>
              </w:rPr>
              <w:t>English</w:t>
            </w:r>
            <w:r w:rsidR="00BA5669" w:rsidRPr="00CC6416">
              <w:rPr>
                <w:rFonts w:asciiTheme="minorHAnsi" w:hAnsiTheme="minorHAnsi" w:cstheme="minorHAnsi"/>
                <w:sz w:val="22"/>
                <w:szCs w:val="22"/>
                <w:bdr w:val="none" w:sz="0" w:space="0" w:color="auto" w:frame="1"/>
                <w:lang w:val="en-GB"/>
              </w:rPr>
              <w:t xml:space="preserve"> </w:t>
            </w:r>
          </w:p>
        </w:tc>
      </w:tr>
      <w:tr w:rsidR="00910735" w:rsidRPr="00BA5669" w14:paraId="27FD012B" w14:textId="77777777" w:rsidTr="0E1A5B67">
        <w:trPr>
          <w:tblCellSpacing w:w="15" w:type="dxa"/>
        </w:trPr>
        <w:tc>
          <w:tcPr>
            <w:tcW w:w="0" w:type="auto"/>
            <w:tcBorders>
              <w:top w:val="nil"/>
              <w:left w:val="nil"/>
              <w:bottom w:val="nil"/>
              <w:right w:val="nil"/>
            </w:tcBorders>
            <w:shd w:val="clear" w:color="auto" w:fill="auto"/>
            <w:tcMar>
              <w:top w:w="75" w:type="dxa"/>
              <w:left w:w="150" w:type="dxa"/>
              <w:bottom w:w="75" w:type="dxa"/>
              <w:right w:w="150" w:type="dxa"/>
            </w:tcMar>
            <w:hideMark/>
          </w:tcPr>
          <w:p w14:paraId="778139F7" w14:textId="124B19D0" w:rsidR="00910735" w:rsidRPr="00CC6416" w:rsidRDefault="00910735" w:rsidP="0E1A5B67">
            <w:pPr>
              <w:rPr>
                <w:rFonts w:asciiTheme="minorHAnsi" w:hAnsiTheme="minorHAnsi" w:cstheme="minorBidi"/>
                <w:b/>
                <w:bCs/>
                <w:sz w:val="22"/>
                <w:szCs w:val="22"/>
                <w:bdr w:val="none" w:sz="0" w:space="0" w:color="auto" w:frame="1"/>
                <w:lang w:val="en-GB"/>
              </w:rPr>
            </w:pPr>
            <w:r w:rsidRPr="0E1A5B67">
              <w:rPr>
                <w:rFonts w:asciiTheme="minorHAnsi" w:hAnsiTheme="minorHAnsi" w:cstheme="minorBidi"/>
                <w:b/>
                <w:bCs/>
                <w:sz w:val="22"/>
                <w:szCs w:val="22"/>
                <w:bdr w:val="none" w:sz="0" w:space="0" w:color="auto" w:frame="1"/>
                <w:lang w:val="en-GB"/>
              </w:rPr>
              <w:t>Starting Date:</w:t>
            </w:r>
            <w:r w:rsidRPr="00CC6416">
              <w:rPr>
                <w:rFonts w:asciiTheme="minorHAnsi" w:hAnsiTheme="minorHAnsi" w:cstheme="minorHAnsi"/>
                <w:b/>
                <w:bCs/>
                <w:sz w:val="22"/>
                <w:szCs w:val="22"/>
                <w:bdr w:val="none" w:sz="0" w:space="0" w:color="auto" w:frame="1"/>
                <w:lang w:val="en-GB"/>
              </w:rPr>
              <w:br/>
            </w:r>
            <w:r w:rsidRPr="0E1A5B67">
              <w:rPr>
                <w:rFonts w:asciiTheme="minorHAnsi" w:hAnsiTheme="minorHAnsi" w:cstheme="minorBidi"/>
                <w:b/>
                <w:bCs/>
                <w:sz w:val="22"/>
                <w:szCs w:val="22"/>
                <w:bdr w:val="none" w:sz="0" w:space="0" w:color="auto" w:frame="1"/>
                <w:lang w:val="en-GB"/>
              </w:rPr>
              <w:t>(date when the selected candidate is expected to start)</w:t>
            </w:r>
          </w:p>
        </w:tc>
        <w:tc>
          <w:tcPr>
            <w:tcW w:w="0" w:type="auto"/>
            <w:tcBorders>
              <w:top w:val="nil"/>
              <w:left w:val="nil"/>
              <w:bottom w:val="nil"/>
              <w:right w:val="nil"/>
            </w:tcBorders>
            <w:shd w:val="clear" w:color="auto" w:fill="auto"/>
            <w:tcMar>
              <w:top w:w="75" w:type="dxa"/>
              <w:left w:w="150" w:type="dxa"/>
              <w:bottom w:w="75" w:type="dxa"/>
              <w:right w:w="150" w:type="dxa"/>
            </w:tcMar>
            <w:hideMark/>
          </w:tcPr>
          <w:sdt>
            <w:sdtPr>
              <w:rPr>
                <w:rFonts w:asciiTheme="minorHAnsi" w:hAnsiTheme="minorHAnsi" w:cstheme="minorHAnsi"/>
                <w:sz w:val="22"/>
                <w:szCs w:val="22"/>
                <w:bdr w:val="none" w:sz="0" w:space="0" w:color="auto" w:frame="1"/>
                <w:lang w:val="en-GB"/>
              </w:rPr>
              <w:alias w:val="Date-Six weeks from Application Deadline"/>
              <w:tag w:val="Date-Two months from Deadline"/>
              <w:id w:val="639007045"/>
              <w:placeholder>
                <w:docPart w:val="DefaultPlaceholder_-1854013440"/>
              </w:placeholder>
            </w:sdtPr>
            <w:sdtEndPr/>
            <w:sdtContent>
              <w:p w14:paraId="3399A288" w14:textId="3A155C5D" w:rsidR="00910735" w:rsidRPr="00CC6416" w:rsidRDefault="009534AD" w:rsidP="0017211B">
                <w:pPr>
                  <w:jc w:val="both"/>
                  <w:rPr>
                    <w:rFonts w:asciiTheme="minorHAnsi" w:hAnsiTheme="minorHAnsi" w:cstheme="minorHAnsi"/>
                    <w:sz w:val="22"/>
                    <w:szCs w:val="22"/>
                    <w:bdr w:val="none" w:sz="0" w:space="0" w:color="auto" w:frame="1"/>
                    <w:lang w:val="en-GB"/>
                  </w:rPr>
                </w:pPr>
                <w:r>
                  <w:rPr>
                    <w:rFonts w:asciiTheme="minorHAnsi" w:hAnsiTheme="minorHAnsi" w:cstheme="minorHAnsi"/>
                    <w:sz w:val="22"/>
                    <w:szCs w:val="22"/>
                    <w:bdr w:val="none" w:sz="0" w:space="0" w:color="auto" w:frame="1"/>
                    <w:lang w:val="en-GB"/>
                  </w:rPr>
                  <w:t>April 2022</w:t>
                </w:r>
              </w:p>
            </w:sdtContent>
          </w:sdt>
          <w:p w14:paraId="69863620" w14:textId="77777777" w:rsidR="0E1A5B67" w:rsidRDefault="0E1A5B67"/>
        </w:tc>
      </w:tr>
      <w:tr w:rsidR="00910735" w:rsidRPr="00BA5669" w14:paraId="59C0E77D" w14:textId="77777777" w:rsidTr="0E1A5B67">
        <w:trPr>
          <w:tblCellSpacing w:w="15" w:type="dxa"/>
        </w:trPr>
        <w:tc>
          <w:tcPr>
            <w:tcW w:w="0" w:type="auto"/>
            <w:tcBorders>
              <w:top w:val="nil"/>
              <w:left w:val="nil"/>
              <w:bottom w:val="nil"/>
              <w:right w:val="nil"/>
            </w:tcBorders>
            <w:shd w:val="clear" w:color="auto" w:fill="auto"/>
            <w:tcMar>
              <w:top w:w="75" w:type="dxa"/>
              <w:left w:w="150" w:type="dxa"/>
              <w:bottom w:w="75" w:type="dxa"/>
              <w:right w:w="150" w:type="dxa"/>
            </w:tcMar>
            <w:hideMark/>
          </w:tcPr>
          <w:p w14:paraId="373EC7EC" w14:textId="3994C6B9" w:rsidR="00910735" w:rsidRPr="00CC6416" w:rsidRDefault="00910735" w:rsidP="0E1A5B67">
            <w:pPr>
              <w:jc w:val="both"/>
              <w:rPr>
                <w:rFonts w:asciiTheme="minorHAnsi" w:hAnsiTheme="minorHAnsi" w:cstheme="minorBidi"/>
                <w:b/>
                <w:bCs/>
                <w:sz w:val="22"/>
                <w:szCs w:val="22"/>
                <w:bdr w:val="none" w:sz="0" w:space="0" w:color="auto" w:frame="1"/>
                <w:lang w:val="en-GB"/>
              </w:rPr>
            </w:pPr>
            <w:r w:rsidRPr="0E1A5B67">
              <w:rPr>
                <w:rFonts w:asciiTheme="minorHAnsi" w:hAnsiTheme="minorHAnsi" w:cstheme="minorBidi"/>
                <w:b/>
                <w:bCs/>
                <w:sz w:val="22"/>
                <w:szCs w:val="22"/>
                <w:bdr w:val="none" w:sz="0" w:space="0" w:color="auto" w:frame="1"/>
                <w:lang w:val="en-GB"/>
              </w:rPr>
              <w:t>Duration:</w:t>
            </w:r>
          </w:p>
          <w:p w14:paraId="55371C62" w14:textId="77777777" w:rsidR="00BA5669" w:rsidRPr="00CC6416" w:rsidRDefault="00BA5669" w:rsidP="0017211B">
            <w:pPr>
              <w:jc w:val="both"/>
              <w:rPr>
                <w:rFonts w:asciiTheme="minorHAnsi" w:hAnsiTheme="minorHAnsi" w:cstheme="minorHAnsi"/>
                <w:b/>
                <w:bCs/>
                <w:sz w:val="22"/>
                <w:szCs w:val="22"/>
                <w:bdr w:val="none" w:sz="0" w:space="0" w:color="auto" w:frame="1"/>
                <w:lang w:val="en-GB"/>
              </w:rPr>
            </w:pPr>
          </w:p>
          <w:p w14:paraId="30228638" w14:textId="6AC40F36" w:rsidR="00BA5669" w:rsidRPr="00CC6416" w:rsidRDefault="00BA5669" w:rsidP="0017211B">
            <w:pPr>
              <w:jc w:val="both"/>
              <w:rPr>
                <w:rFonts w:asciiTheme="minorHAnsi" w:hAnsiTheme="minorHAnsi" w:cstheme="minorHAnsi"/>
                <w:b/>
                <w:bCs/>
                <w:sz w:val="22"/>
                <w:szCs w:val="22"/>
                <w:bdr w:val="none" w:sz="0" w:space="0" w:color="auto" w:frame="1"/>
                <w:lang w:val="en-GB"/>
              </w:rPr>
            </w:pPr>
            <w:r w:rsidRPr="00CC6416">
              <w:rPr>
                <w:rFonts w:asciiTheme="minorHAnsi" w:hAnsiTheme="minorHAnsi" w:cstheme="minorHAnsi"/>
                <w:b/>
                <w:bCs/>
                <w:sz w:val="22"/>
                <w:szCs w:val="22"/>
                <w:bdr w:val="none" w:sz="0" w:space="0" w:color="auto" w:frame="1"/>
                <w:lang w:val="en-GB"/>
              </w:rPr>
              <w:t>Contract Sum:</w:t>
            </w:r>
          </w:p>
        </w:tc>
        <w:tc>
          <w:tcPr>
            <w:tcW w:w="0" w:type="auto"/>
            <w:tcBorders>
              <w:top w:val="nil"/>
              <w:left w:val="nil"/>
              <w:bottom w:val="nil"/>
              <w:right w:val="nil"/>
            </w:tcBorders>
            <w:shd w:val="clear" w:color="auto" w:fill="auto"/>
            <w:tcMar>
              <w:top w:w="75" w:type="dxa"/>
              <w:left w:w="150" w:type="dxa"/>
              <w:bottom w:w="75" w:type="dxa"/>
              <w:right w:w="150" w:type="dxa"/>
            </w:tcMar>
            <w:hideMark/>
          </w:tcPr>
          <w:p w14:paraId="54400E9F" w14:textId="1BD2C9B1" w:rsidR="00910735" w:rsidRPr="00CC6416" w:rsidRDefault="47D630E1" w:rsidP="24AC1903">
            <w:pPr>
              <w:jc w:val="both"/>
              <w:rPr>
                <w:rFonts w:asciiTheme="minorHAnsi" w:hAnsiTheme="minorHAnsi" w:cstheme="minorBidi"/>
                <w:sz w:val="22"/>
                <w:szCs w:val="22"/>
                <w:bdr w:val="none" w:sz="0" w:space="0" w:color="auto" w:frame="1"/>
                <w:lang w:val="en-GB"/>
              </w:rPr>
            </w:pPr>
            <w:r w:rsidRPr="00CC6416">
              <w:rPr>
                <w:rFonts w:asciiTheme="minorHAnsi" w:hAnsiTheme="minorHAnsi" w:cstheme="minorBidi"/>
                <w:sz w:val="22"/>
                <w:szCs w:val="22"/>
                <w:lang w:val="en-GB"/>
              </w:rPr>
              <w:t>Part time</w:t>
            </w:r>
            <w:r w:rsidR="00BA5669" w:rsidRPr="00CC6416">
              <w:rPr>
                <w:rFonts w:asciiTheme="minorHAnsi" w:hAnsiTheme="minorHAnsi" w:cstheme="minorBidi"/>
                <w:sz w:val="22"/>
                <w:szCs w:val="22"/>
                <w:bdr w:val="none" w:sz="0" w:space="0" w:color="auto" w:frame="1"/>
                <w:lang w:val="en-GB"/>
              </w:rPr>
              <w:t xml:space="preserve"> </w:t>
            </w:r>
            <w:r w:rsidR="00F46ED7">
              <w:rPr>
                <w:rFonts w:asciiTheme="minorHAnsi" w:hAnsiTheme="minorHAnsi" w:cstheme="minorBidi"/>
                <w:sz w:val="22"/>
                <w:szCs w:val="22"/>
                <w:bdr w:val="none" w:sz="0" w:space="0" w:color="auto" w:frame="1"/>
                <w:lang w:val="en-GB"/>
              </w:rPr>
              <w:t>6 months</w:t>
            </w:r>
          </w:p>
          <w:p w14:paraId="4A83CB1A" w14:textId="77777777" w:rsidR="00BA5669" w:rsidRPr="00CC6416" w:rsidRDefault="00BA5669" w:rsidP="0017211B">
            <w:pPr>
              <w:jc w:val="both"/>
              <w:rPr>
                <w:rFonts w:asciiTheme="minorHAnsi" w:hAnsiTheme="minorHAnsi" w:cstheme="minorHAnsi"/>
                <w:sz w:val="22"/>
                <w:szCs w:val="22"/>
                <w:bdr w:val="none" w:sz="0" w:space="0" w:color="auto" w:frame="1"/>
                <w:lang w:val="en-GB"/>
              </w:rPr>
            </w:pPr>
          </w:p>
          <w:p w14:paraId="3783E3A4" w14:textId="0C34CDD1" w:rsidR="00BA5669" w:rsidRPr="00CC6416" w:rsidRDefault="00BA5669" w:rsidP="0017211B">
            <w:pPr>
              <w:jc w:val="both"/>
              <w:rPr>
                <w:rFonts w:asciiTheme="minorHAnsi" w:hAnsiTheme="minorHAnsi" w:cstheme="minorHAnsi"/>
                <w:sz w:val="22"/>
                <w:szCs w:val="22"/>
                <w:bdr w:val="none" w:sz="0" w:space="0" w:color="auto" w:frame="1"/>
                <w:lang w:val="en-GB"/>
              </w:rPr>
            </w:pPr>
            <w:r w:rsidRPr="00CC6416">
              <w:rPr>
                <w:rFonts w:asciiTheme="minorHAnsi" w:hAnsiTheme="minorHAnsi" w:cstheme="minorHAnsi"/>
                <w:sz w:val="22"/>
                <w:szCs w:val="22"/>
                <w:bdr w:val="none" w:sz="0" w:space="0" w:color="auto" w:frame="1"/>
                <w:lang w:val="en-GB"/>
              </w:rPr>
              <w:t>US $ 5,500 (</w:t>
            </w:r>
            <w:r w:rsidR="00A575C1" w:rsidRPr="0062420E">
              <w:rPr>
                <w:rFonts w:asciiTheme="minorHAnsi" w:hAnsiTheme="minorHAnsi" w:cstheme="minorHAnsi"/>
                <w:sz w:val="22"/>
                <w:szCs w:val="22"/>
                <w:bdr w:val="none" w:sz="0" w:space="0" w:color="auto" w:frame="1"/>
                <w:lang w:val="en-GB"/>
              </w:rPr>
              <w:t xml:space="preserve">paid in two instalments </w:t>
            </w:r>
            <w:r w:rsidR="00A575C1">
              <w:rPr>
                <w:rFonts w:asciiTheme="minorHAnsi" w:hAnsiTheme="minorHAnsi" w:cstheme="minorHAnsi"/>
                <w:sz w:val="22"/>
                <w:szCs w:val="22"/>
                <w:bdr w:val="none" w:sz="0" w:space="0" w:color="auto" w:frame="1"/>
                <w:lang w:val="en-GB"/>
              </w:rPr>
              <w:t>after</w:t>
            </w:r>
            <w:r w:rsidR="00A575C1" w:rsidRPr="0062420E">
              <w:rPr>
                <w:rFonts w:asciiTheme="minorHAnsi" w:hAnsiTheme="minorHAnsi" w:cstheme="minorHAnsi"/>
                <w:sz w:val="22"/>
                <w:szCs w:val="22"/>
                <w:bdr w:val="none" w:sz="0" w:space="0" w:color="auto" w:frame="1"/>
                <w:lang w:val="en-GB"/>
              </w:rPr>
              <w:t xml:space="preserve"> the Division</w:t>
            </w:r>
            <w:r w:rsidR="00A575C1">
              <w:rPr>
                <w:rFonts w:asciiTheme="minorHAnsi" w:hAnsiTheme="minorHAnsi" w:cstheme="minorHAnsi"/>
                <w:sz w:val="22"/>
                <w:szCs w:val="22"/>
                <w:bdr w:val="none" w:sz="0" w:space="0" w:color="auto" w:frame="1"/>
                <w:lang w:val="en-GB"/>
              </w:rPr>
              <w:t xml:space="preserve"> ha</w:t>
            </w:r>
            <w:r w:rsidR="00A575C1" w:rsidRPr="0062420E">
              <w:rPr>
                <w:rFonts w:asciiTheme="minorHAnsi" w:hAnsiTheme="minorHAnsi" w:cstheme="minorHAnsi"/>
                <w:sz w:val="22"/>
                <w:szCs w:val="22"/>
                <w:bdr w:val="none" w:sz="0" w:space="0" w:color="auto" w:frame="1"/>
                <w:lang w:val="en-GB"/>
              </w:rPr>
              <w:t>s confirm</w:t>
            </w:r>
            <w:r w:rsidR="00A575C1">
              <w:rPr>
                <w:rFonts w:asciiTheme="minorHAnsi" w:hAnsiTheme="minorHAnsi" w:cstheme="minorHAnsi"/>
                <w:sz w:val="22"/>
                <w:szCs w:val="22"/>
                <w:bdr w:val="none" w:sz="0" w:space="0" w:color="auto" w:frame="1"/>
                <w:lang w:val="en-GB"/>
              </w:rPr>
              <w:t>ed</w:t>
            </w:r>
            <w:r w:rsidR="00A575C1" w:rsidRPr="0062420E">
              <w:rPr>
                <w:rFonts w:asciiTheme="minorHAnsi" w:hAnsiTheme="minorHAnsi" w:cstheme="minorHAnsi"/>
                <w:sz w:val="22"/>
                <w:szCs w:val="22"/>
                <w:bdr w:val="none" w:sz="0" w:space="0" w:color="auto" w:frame="1"/>
                <w:lang w:val="en-GB"/>
              </w:rPr>
              <w:t xml:space="preserve"> </w:t>
            </w:r>
            <w:r w:rsidR="00A575C1">
              <w:rPr>
                <w:rFonts w:asciiTheme="minorHAnsi" w:hAnsiTheme="minorHAnsi" w:cstheme="minorHAnsi"/>
                <w:sz w:val="22"/>
                <w:szCs w:val="22"/>
                <w:bdr w:val="none" w:sz="0" w:space="0" w:color="auto" w:frame="1"/>
                <w:lang w:val="en-GB"/>
              </w:rPr>
              <w:t>the</w:t>
            </w:r>
            <w:r w:rsidR="00A575C1" w:rsidRPr="0062420E">
              <w:rPr>
                <w:rFonts w:asciiTheme="minorHAnsi" w:hAnsiTheme="minorHAnsi" w:cstheme="minorHAnsi"/>
                <w:sz w:val="22"/>
                <w:szCs w:val="22"/>
                <w:bdr w:val="none" w:sz="0" w:space="0" w:color="auto" w:frame="1"/>
                <w:lang w:val="en-GB"/>
              </w:rPr>
              <w:t xml:space="preserve"> completion of each phase</w:t>
            </w:r>
            <w:r w:rsidRPr="00CC6416">
              <w:rPr>
                <w:rFonts w:asciiTheme="minorHAnsi" w:hAnsiTheme="minorHAnsi" w:cstheme="minorHAnsi"/>
                <w:sz w:val="22"/>
                <w:szCs w:val="22"/>
                <w:bdr w:val="none" w:sz="0" w:space="0" w:color="auto" w:frame="1"/>
                <w:lang w:val="en-GB"/>
              </w:rPr>
              <w:t>)</w:t>
            </w:r>
          </w:p>
        </w:tc>
      </w:tr>
      <w:tr w:rsidR="00910735" w:rsidRPr="00BA5669" w14:paraId="18CF2202" w14:textId="77777777" w:rsidTr="0E1A5B67">
        <w:trPr>
          <w:tblCellSpacing w:w="15" w:type="dxa"/>
        </w:trPr>
        <w:tc>
          <w:tcPr>
            <w:tcW w:w="0" w:type="auto"/>
            <w:tcBorders>
              <w:top w:val="nil"/>
              <w:left w:val="nil"/>
              <w:bottom w:val="nil"/>
              <w:right w:val="nil"/>
            </w:tcBorders>
            <w:shd w:val="clear" w:color="auto" w:fill="auto"/>
            <w:tcMar>
              <w:top w:w="75" w:type="dxa"/>
              <w:left w:w="150" w:type="dxa"/>
              <w:bottom w:w="75" w:type="dxa"/>
              <w:right w:w="150" w:type="dxa"/>
            </w:tcMar>
          </w:tcPr>
          <w:p w14:paraId="587D893D" w14:textId="77777777" w:rsidR="00910735" w:rsidRPr="00BA5669" w:rsidRDefault="00910735" w:rsidP="0017211B">
            <w:pPr>
              <w:jc w:val="both"/>
              <w:rPr>
                <w:rFonts w:asciiTheme="minorHAnsi" w:hAnsiTheme="minorHAnsi" w:cstheme="minorHAnsi"/>
                <w:b/>
                <w:bCs/>
                <w:sz w:val="22"/>
                <w:szCs w:val="22"/>
                <w:bdr w:val="none" w:sz="0" w:space="0" w:color="auto" w:frame="1"/>
                <w:lang w:val="en-GB"/>
              </w:rPr>
            </w:pPr>
          </w:p>
        </w:tc>
        <w:tc>
          <w:tcPr>
            <w:tcW w:w="0" w:type="auto"/>
            <w:tcBorders>
              <w:top w:val="nil"/>
              <w:left w:val="nil"/>
              <w:bottom w:val="nil"/>
              <w:right w:val="nil"/>
            </w:tcBorders>
            <w:shd w:val="clear" w:color="auto" w:fill="auto"/>
            <w:tcMar>
              <w:top w:w="75" w:type="dxa"/>
              <w:left w:w="150" w:type="dxa"/>
              <w:bottom w:w="75" w:type="dxa"/>
              <w:right w:w="150" w:type="dxa"/>
            </w:tcMar>
          </w:tcPr>
          <w:p w14:paraId="6306D967" w14:textId="77777777" w:rsidR="00910735" w:rsidRPr="00BA5669" w:rsidRDefault="00910735" w:rsidP="0017211B">
            <w:pPr>
              <w:jc w:val="both"/>
              <w:rPr>
                <w:rFonts w:asciiTheme="minorHAnsi" w:hAnsiTheme="minorHAnsi" w:cstheme="minorHAnsi"/>
                <w:sz w:val="22"/>
                <w:szCs w:val="22"/>
                <w:bdr w:val="none" w:sz="0" w:space="0" w:color="auto" w:frame="1"/>
                <w:lang w:val="en-GB"/>
              </w:rPr>
            </w:pPr>
          </w:p>
        </w:tc>
      </w:tr>
    </w:tbl>
    <w:p w14:paraId="5D58552E" w14:textId="77777777" w:rsidR="00910735" w:rsidRPr="00BA5669" w:rsidRDefault="00910735" w:rsidP="0017211B">
      <w:pPr>
        <w:jc w:val="both"/>
        <w:textAlignment w:val="baseline"/>
        <w:rPr>
          <w:rFonts w:asciiTheme="minorHAnsi" w:hAnsiTheme="minorHAnsi" w:cstheme="minorHAnsi"/>
          <w:b/>
          <w:bCs/>
          <w:color w:val="002060"/>
          <w:sz w:val="22"/>
          <w:szCs w:val="22"/>
          <w:bdr w:val="none" w:sz="0" w:space="0" w:color="auto" w:frame="1"/>
          <w:lang w:val="en-GB"/>
        </w:rPr>
      </w:pPr>
      <w:r w:rsidRPr="00BA5669">
        <w:rPr>
          <w:rFonts w:asciiTheme="minorHAnsi" w:hAnsiTheme="minorHAnsi" w:cstheme="minorHAnsi"/>
          <w:b/>
          <w:bCs/>
          <w:color w:val="002060"/>
          <w:sz w:val="22"/>
          <w:szCs w:val="22"/>
          <w:bdr w:val="none" w:sz="0" w:space="0" w:color="auto" w:frame="1"/>
          <w:lang w:val="en-GB"/>
        </w:rPr>
        <w:t>Background</w:t>
      </w:r>
    </w:p>
    <w:p w14:paraId="0DDF24EB" w14:textId="77777777" w:rsidR="00BA5669" w:rsidRPr="00BA5669" w:rsidRDefault="00BA5669" w:rsidP="0017211B">
      <w:pPr>
        <w:spacing w:after="195"/>
        <w:jc w:val="both"/>
        <w:textAlignment w:val="baseline"/>
        <w:rPr>
          <w:rFonts w:asciiTheme="minorHAnsi" w:hAnsiTheme="minorHAnsi" w:cstheme="minorHAnsi"/>
          <w:color w:val="000000" w:themeColor="text1"/>
          <w:sz w:val="22"/>
          <w:szCs w:val="22"/>
          <w:lang w:val="en-GB"/>
        </w:rPr>
      </w:pPr>
      <w:r w:rsidRPr="00BA5669">
        <w:rPr>
          <w:rFonts w:asciiTheme="minorHAnsi" w:hAnsiTheme="minorHAnsi" w:cstheme="minorHAnsi"/>
          <w:color w:val="000000" w:themeColor="text1"/>
          <w:sz w:val="22"/>
          <w:szCs w:val="22"/>
          <w:lang w:val="en-GB"/>
        </w:rPr>
        <w:t>The Programmes of Assistance to Meet the Strategic Capacity Needs of Developing States in the Field of Ocean Governance and the Law of the Sea is project implemented by the Office of Legal Affairs of the Secretariat of the United Nations through its Division for Ocean Affairs and the Law of the Sea (the Division), with funding provided by Norway, through its Norwegian Agency for Development Cooperation (</w:t>
      </w:r>
      <w:proofErr w:type="spellStart"/>
      <w:r w:rsidRPr="00BA5669">
        <w:rPr>
          <w:rFonts w:asciiTheme="minorHAnsi" w:hAnsiTheme="minorHAnsi" w:cstheme="minorHAnsi"/>
          <w:color w:val="000000" w:themeColor="text1"/>
          <w:sz w:val="22"/>
          <w:szCs w:val="22"/>
          <w:lang w:val="en-GB"/>
        </w:rPr>
        <w:t>Norad</w:t>
      </w:r>
      <w:proofErr w:type="spellEnd"/>
      <w:r w:rsidRPr="00BA5669">
        <w:rPr>
          <w:rFonts w:asciiTheme="minorHAnsi" w:hAnsiTheme="minorHAnsi" w:cstheme="minorHAnsi"/>
          <w:color w:val="000000" w:themeColor="text1"/>
          <w:sz w:val="22"/>
          <w:szCs w:val="22"/>
          <w:lang w:val="en-GB"/>
        </w:rPr>
        <w:t xml:space="preserve">). The project provides support to developing countries, particularly Small Island Developing States (SIDS), in building sustainable ocean-based economies through addressing critical capacity barriers at the regional and national levels, including with respect to the implementation of the 1982 United Nations Convention on the Law of the Sea (“UNCLOS”) and related frameworks.   </w:t>
      </w:r>
    </w:p>
    <w:p w14:paraId="1124A3F6" w14:textId="0B294FDB" w:rsidR="00BA5669" w:rsidRPr="00BA5669" w:rsidRDefault="00BA5669" w:rsidP="0017211B">
      <w:pPr>
        <w:spacing w:after="195"/>
        <w:jc w:val="both"/>
        <w:textAlignment w:val="baseline"/>
        <w:rPr>
          <w:rFonts w:asciiTheme="minorHAnsi" w:hAnsiTheme="minorHAnsi" w:cstheme="minorHAnsi"/>
          <w:color w:val="000000" w:themeColor="text1"/>
          <w:sz w:val="22"/>
          <w:szCs w:val="22"/>
          <w:lang w:val="en-GB"/>
        </w:rPr>
      </w:pPr>
      <w:r w:rsidRPr="00BA5669">
        <w:rPr>
          <w:rFonts w:asciiTheme="minorHAnsi" w:hAnsiTheme="minorHAnsi" w:cstheme="minorHAnsi"/>
          <w:color w:val="000000" w:themeColor="text1"/>
          <w:sz w:val="22"/>
          <w:szCs w:val="22"/>
          <w:lang w:val="en-GB"/>
        </w:rPr>
        <w:t>The Programme of Assistance is composed of three major series of activities: (1) The conduct of analyses of national frameworks for ocean governance in selected beneficiary S</w:t>
      </w:r>
      <w:r w:rsidR="00CC6416">
        <w:rPr>
          <w:rFonts w:asciiTheme="minorHAnsi" w:hAnsiTheme="minorHAnsi" w:cstheme="minorHAnsi"/>
          <w:color w:val="000000" w:themeColor="text1"/>
          <w:sz w:val="22"/>
          <w:szCs w:val="22"/>
          <w:lang w:val="en-GB"/>
        </w:rPr>
        <w:t>t</w:t>
      </w:r>
      <w:r w:rsidRPr="00BA5669">
        <w:rPr>
          <w:rFonts w:asciiTheme="minorHAnsi" w:hAnsiTheme="minorHAnsi" w:cstheme="minorHAnsi"/>
          <w:color w:val="000000" w:themeColor="text1"/>
          <w:sz w:val="22"/>
          <w:szCs w:val="22"/>
          <w:lang w:val="en-GB"/>
        </w:rPr>
        <w:t>ates (Ocean Governance Studies);</w:t>
      </w:r>
      <w:r w:rsidR="00D64C53">
        <w:rPr>
          <w:rFonts w:asciiTheme="minorHAnsi" w:hAnsiTheme="minorHAnsi" w:cstheme="minorHAnsi"/>
          <w:color w:val="000000" w:themeColor="text1"/>
          <w:sz w:val="22"/>
          <w:szCs w:val="22"/>
          <w:lang w:val="en-GB"/>
        </w:rPr>
        <w:t xml:space="preserve"> </w:t>
      </w:r>
      <w:r w:rsidRPr="00BA5669">
        <w:rPr>
          <w:rFonts w:asciiTheme="minorHAnsi" w:hAnsiTheme="minorHAnsi" w:cstheme="minorHAnsi"/>
          <w:color w:val="000000" w:themeColor="text1"/>
          <w:sz w:val="22"/>
          <w:szCs w:val="22"/>
          <w:lang w:val="en-GB"/>
        </w:rPr>
        <w:t>(2) The</w:t>
      </w:r>
      <w:r w:rsidR="00D64C53">
        <w:rPr>
          <w:rFonts w:asciiTheme="minorHAnsi" w:hAnsiTheme="minorHAnsi" w:cstheme="minorHAnsi"/>
          <w:color w:val="000000" w:themeColor="text1"/>
          <w:sz w:val="22"/>
          <w:szCs w:val="22"/>
          <w:lang w:val="en-GB"/>
        </w:rPr>
        <w:t xml:space="preserve"> </w:t>
      </w:r>
      <w:r w:rsidRPr="00BA5669">
        <w:rPr>
          <w:rFonts w:asciiTheme="minorHAnsi" w:hAnsiTheme="minorHAnsi" w:cstheme="minorHAnsi"/>
          <w:color w:val="000000" w:themeColor="text1"/>
          <w:sz w:val="22"/>
          <w:szCs w:val="22"/>
          <w:lang w:val="en-GB"/>
        </w:rPr>
        <w:t xml:space="preserve">design and delivery of need-based capacity-building training courses; and (3)  Consultations with relevant regional intergovernmental organizations with a view to identifying capacity-building activities that would reinforce national and regional ocean governance programmes of work.   </w:t>
      </w:r>
    </w:p>
    <w:p w14:paraId="02BC7A34" w14:textId="6EDC07B3" w:rsidR="00BA5669" w:rsidRPr="00BA5669" w:rsidRDefault="00BA5669" w:rsidP="0017211B">
      <w:pPr>
        <w:spacing w:after="195"/>
        <w:jc w:val="both"/>
        <w:textAlignment w:val="baseline"/>
        <w:rPr>
          <w:rFonts w:asciiTheme="minorHAnsi" w:hAnsiTheme="minorHAnsi" w:cstheme="minorHAnsi"/>
          <w:color w:val="000000" w:themeColor="text1"/>
          <w:sz w:val="22"/>
          <w:szCs w:val="22"/>
          <w:lang w:val="en-GB"/>
        </w:rPr>
      </w:pPr>
      <w:r w:rsidRPr="00BA5669">
        <w:rPr>
          <w:rFonts w:asciiTheme="minorHAnsi" w:hAnsiTheme="minorHAnsi" w:cstheme="minorHAnsi"/>
          <w:color w:val="000000" w:themeColor="text1"/>
          <w:sz w:val="22"/>
          <w:szCs w:val="22"/>
          <w:lang w:val="en-GB"/>
        </w:rPr>
        <w:t>The Ocean Governance Studies will consist of a national-level inventory and analyses of legal and institutional frameworks for ocean governance in the selected beneficiary States. The Ocean Governance Studies are intended to: (1) Provide a high-level overview of the State’s legal and institutional framework for oceans; (2) Enhance the awareness of the beneficiary State regarding their overall legal and institutional framework for oceans, including potential linkages, overlaps and gaps; (3) Compare the national legal and institutional framework to core requirements under UNCLOS and its implementing or related applicable international instruments; (4) Assist beneficiary States in the identification and prioritisation of capacity gaps in the development and implementation of frameworks for oceans; and (5) Provide a knowledge base of the national legal and institutional frameworks for oceans.  In addition, the Ocean Governance Studies will help in the identification of</w:t>
      </w:r>
      <w:r w:rsidR="00D64C53">
        <w:rPr>
          <w:rFonts w:asciiTheme="minorHAnsi" w:hAnsiTheme="minorHAnsi" w:cstheme="minorHAnsi"/>
          <w:color w:val="000000" w:themeColor="text1"/>
          <w:sz w:val="22"/>
          <w:szCs w:val="22"/>
          <w:lang w:val="en-GB"/>
        </w:rPr>
        <w:t xml:space="preserve"> </w:t>
      </w:r>
      <w:r w:rsidRPr="00BA5669">
        <w:rPr>
          <w:rFonts w:asciiTheme="minorHAnsi" w:hAnsiTheme="minorHAnsi" w:cstheme="minorHAnsi"/>
          <w:color w:val="000000" w:themeColor="text1"/>
          <w:sz w:val="22"/>
          <w:szCs w:val="22"/>
          <w:lang w:val="en-GB"/>
        </w:rPr>
        <w:t>further capacity-building needs to be addressed through this Project</w:t>
      </w:r>
      <w:r w:rsidR="00D64C53">
        <w:rPr>
          <w:rFonts w:asciiTheme="minorHAnsi" w:hAnsiTheme="minorHAnsi" w:cstheme="minorHAnsi"/>
          <w:color w:val="000000" w:themeColor="text1"/>
          <w:sz w:val="22"/>
          <w:szCs w:val="22"/>
          <w:lang w:val="en-GB"/>
        </w:rPr>
        <w:t xml:space="preserve"> </w:t>
      </w:r>
      <w:r w:rsidRPr="00BA5669">
        <w:rPr>
          <w:rFonts w:asciiTheme="minorHAnsi" w:hAnsiTheme="minorHAnsi" w:cstheme="minorHAnsi"/>
          <w:color w:val="000000" w:themeColor="text1"/>
          <w:sz w:val="22"/>
          <w:szCs w:val="22"/>
          <w:lang w:val="en-GB"/>
        </w:rPr>
        <w:t>and</w:t>
      </w:r>
      <w:r w:rsidR="00D64C53">
        <w:rPr>
          <w:rFonts w:asciiTheme="minorHAnsi" w:hAnsiTheme="minorHAnsi" w:cstheme="minorHAnsi"/>
          <w:color w:val="000000" w:themeColor="text1"/>
          <w:sz w:val="22"/>
          <w:szCs w:val="22"/>
          <w:lang w:val="en-GB"/>
        </w:rPr>
        <w:t xml:space="preserve"> </w:t>
      </w:r>
      <w:r w:rsidRPr="00BA5669">
        <w:rPr>
          <w:rFonts w:asciiTheme="minorHAnsi" w:hAnsiTheme="minorHAnsi" w:cstheme="minorHAnsi"/>
          <w:color w:val="000000" w:themeColor="text1"/>
          <w:sz w:val="22"/>
          <w:szCs w:val="22"/>
          <w:lang w:val="en-GB"/>
        </w:rPr>
        <w:t>in</w:t>
      </w:r>
      <w:r w:rsidR="00D64C53">
        <w:rPr>
          <w:rFonts w:asciiTheme="minorHAnsi" w:hAnsiTheme="minorHAnsi" w:cstheme="minorHAnsi"/>
          <w:color w:val="000000" w:themeColor="text1"/>
          <w:sz w:val="22"/>
          <w:szCs w:val="22"/>
          <w:lang w:val="en-GB"/>
        </w:rPr>
        <w:t xml:space="preserve"> </w:t>
      </w:r>
      <w:r w:rsidRPr="00BA5669">
        <w:rPr>
          <w:rFonts w:asciiTheme="minorHAnsi" w:hAnsiTheme="minorHAnsi" w:cstheme="minorHAnsi"/>
          <w:color w:val="000000" w:themeColor="text1"/>
          <w:sz w:val="22"/>
          <w:szCs w:val="22"/>
          <w:lang w:val="en-GB"/>
        </w:rPr>
        <w:lastRenderedPageBreak/>
        <w:t>reinforcing</w:t>
      </w:r>
      <w:r w:rsidR="00D64C53">
        <w:rPr>
          <w:rFonts w:asciiTheme="minorHAnsi" w:hAnsiTheme="minorHAnsi" w:cstheme="minorHAnsi"/>
          <w:color w:val="000000" w:themeColor="text1"/>
          <w:sz w:val="22"/>
          <w:szCs w:val="22"/>
          <w:lang w:val="en-GB"/>
        </w:rPr>
        <w:t xml:space="preserve"> </w:t>
      </w:r>
      <w:r w:rsidRPr="00BA5669">
        <w:rPr>
          <w:rFonts w:asciiTheme="minorHAnsi" w:hAnsiTheme="minorHAnsi" w:cstheme="minorHAnsi"/>
          <w:color w:val="000000" w:themeColor="text1"/>
          <w:sz w:val="22"/>
          <w:szCs w:val="22"/>
          <w:lang w:val="en-GB"/>
        </w:rPr>
        <w:t>the</w:t>
      </w:r>
      <w:r w:rsidR="00D64C53">
        <w:rPr>
          <w:rFonts w:asciiTheme="minorHAnsi" w:hAnsiTheme="minorHAnsi" w:cstheme="minorHAnsi"/>
          <w:color w:val="000000" w:themeColor="text1"/>
          <w:sz w:val="22"/>
          <w:szCs w:val="22"/>
          <w:lang w:val="en-GB"/>
        </w:rPr>
        <w:t xml:space="preserve"> </w:t>
      </w:r>
      <w:r w:rsidRPr="00BA5669">
        <w:rPr>
          <w:rFonts w:asciiTheme="minorHAnsi" w:hAnsiTheme="minorHAnsi" w:cstheme="minorHAnsi"/>
          <w:color w:val="000000" w:themeColor="text1"/>
          <w:sz w:val="22"/>
          <w:szCs w:val="22"/>
          <w:lang w:val="en-GB"/>
        </w:rPr>
        <w:t>ability of</w:t>
      </w:r>
      <w:r w:rsidR="00D64C53">
        <w:rPr>
          <w:rFonts w:asciiTheme="minorHAnsi" w:hAnsiTheme="minorHAnsi" w:cstheme="minorHAnsi"/>
          <w:color w:val="000000" w:themeColor="text1"/>
          <w:sz w:val="22"/>
          <w:szCs w:val="22"/>
          <w:lang w:val="en-GB"/>
        </w:rPr>
        <w:t xml:space="preserve"> </w:t>
      </w:r>
      <w:r w:rsidRPr="00BA5669">
        <w:rPr>
          <w:rFonts w:asciiTheme="minorHAnsi" w:hAnsiTheme="minorHAnsi" w:cstheme="minorHAnsi"/>
          <w:color w:val="000000" w:themeColor="text1"/>
          <w:sz w:val="22"/>
          <w:szCs w:val="22"/>
          <w:lang w:val="en-GB"/>
        </w:rPr>
        <w:t xml:space="preserve">beneficiary States to more effectively build their ocean governance frameworks (including through partnerships with other development partners).   </w:t>
      </w:r>
    </w:p>
    <w:p w14:paraId="3AFA246A" w14:textId="15FCD87F" w:rsidR="00910735" w:rsidRDefault="00BA5669" w:rsidP="00401BD2">
      <w:pPr>
        <w:jc w:val="both"/>
        <w:textAlignment w:val="baseline"/>
        <w:rPr>
          <w:rFonts w:asciiTheme="minorHAnsi" w:hAnsiTheme="minorHAnsi" w:cstheme="minorHAnsi"/>
          <w:color w:val="000000" w:themeColor="text1"/>
          <w:sz w:val="22"/>
          <w:szCs w:val="22"/>
          <w:lang w:val="en-GB"/>
        </w:rPr>
      </w:pPr>
      <w:r w:rsidRPr="00BA5669">
        <w:rPr>
          <w:rFonts w:asciiTheme="minorHAnsi" w:hAnsiTheme="minorHAnsi" w:cstheme="minorHAnsi"/>
          <w:color w:val="000000" w:themeColor="text1"/>
          <w:sz w:val="22"/>
          <w:szCs w:val="22"/>
          <w:lang w:val="en-GB"/>
        </w:rPr>
        <w:t xml:space="preserve">Relevant to the present consultancy, the beneficiary State is invited to identify up to </w:t>
      </w:r>
      <w:r w:rsidR="00D64C53">
        <w:rPr>
          <w:rFonts w:asciiTheme="minorHAnsi" w:hAnsiTheme="minorHAnsi" w:cstheme="minorHAnsi"/>
          <w:color w:val="000000" w:themeColor="text1"/>
          <w:sz w:val="22"/>
          <w:szCs w:val="22"/>
          <w:lang w:val="en-GB"/>
        </w:rPr>
        <w:t>two</w:t>
      </w:r>
      <w:r w:rsidR="00D64C53" w:rsidRPr="00BA5669">
        <w:rPr>
          <w:rFonts w:asciiTheme="minorHAnsi" w:hAnsiTheme="minorHAnsi" w:cstheme="minorHAnsi"/>
          <w:color w:val="000000" w:themeColor="text1"/>
          <w:sz w:val="22"/>
          <w:szCs w:val="22"/>
          <w:lang w:val="en-GB"/>
        </w:rPr>
        <w:t xml:space="preserve"> </w:t>
      </w:r>
      <w:r w:rsidRPr="00BA5669">
        <w:rPr>
          <w:rFonts w:asciiTheme="minorHAnsi" w:hAnsiTheme="minorHAnsi" w:cstheme="minorHAnsi"/>
          <w:color w:val="000000" w:themeColor="text1"/>
          <w:sz w:val="22"/>
          <w:szCs w:val="22"/>
          <w:lang w:val="en-GB"/>
        </w:rPr>
        <w:t xml:space="preserve">priority ocean sectors for a </w:t>
      </w:r>
      <w:r w:rsidR="00D64C53">
        <w:rPr>
          <w:rFonts w:asciiTheme="minorHAnsi" w:hAnsiTheme="minorHAnsi" w:cstheme="minorHAnsi"/>
          <w:color w:val="000000" w:themeColor="text1"/>
          <w:sz w:val="22"/>
          <w:szCs w:val="22"/>
          <w:lang w:val="en-GB"/>
        </w:rPr>
        <w:t>Priority Sector Report</w:t>
      </w:r>
      <w:r w:rsidR="0096408C">
        <w:rPr>
          <w:rFonts w:asciiTheme="minorHAnsi" w:hAnsiTheme="minorHAnsi" w:cstheme="minorHAnsi"/>
          <w:color w:val="000000" w:themeColor="text1"/>
          <w:sz w:val="22"/>
          <w:szCs w:val="22"/>
          <w:lang w:val="en-GB"/>
        </w:rPr>
        <w:t xml:space="preserve"> as part of the O</w:t>
      </w:r>
      <w:r w:rsidRPr="00BA5669">
        <w:rPr>
          <w:rFonts w:asciiTheme="minorHAnsi" w:hAnsiTheme="minorHAnsi" w:cstheme="minorHAnsi"/>
          <w:color w:val="000000" w:themeColor="text1"/>
          <w:sz w:val="22"/>
          <w:szCs w:val="22"/>
          <w:lang w:val="en-GB"/>
        </w:rPr>
        <w:t xml:space="preserve">cean </w:t>
      </w:r>
      <w:r w:rsidR="0096408C">
        <w:rPr>
          <w:rFonts w:asciiTheme="minorHAnsi" w:hAnsiTheme="minorHAnsi" w:cstheme="minorHAnsi"/>
          <w:color w:val="000000" w:themeColor="text1"/>
          <w:sz w:val="22"/>
          <w:szCs w:val="22"/>
          <w:lang w:val="en-GB"/>
        </w:rPr>
        <w:t>G</w:t>
      </w:r>
      <w:r w:rsidRPr="00BA5669">
        <w:rPr>
          <w:rFonts w:asciiTheme="minorHAnsi" w:hAnsiTheme="minorHAnsi" w:cstheme="minorHAnsi"/>
          <w:color w:val="000000" w:themeColor="text1"/>
          <w:sz w:val="22"/>
          <w:szCs w:val="22"/>
          <w:lang w:val="en-GB"/>
        </w:rPr>
        <w:t>overnance </w:t>
      </w:r>
      <w:r w:rsidR="0096408C">
        <w:rPr>
          <w:rFonts w:asciiTheme="minorHAnsi" w:hAnsiTheme="minorHAnsi" w:cstheme="minorHAnsi"/>
          <w:color w:val="000000" w:themeColor="text1"/>
          <w:sz w:val="22"/>
          <w:szCs w:val="22"/>
          <w:lang w:val="en-GB"/>
        </w:rPr>
        <w:t>S</w:t>
      </w:r>
      <w:r w:rsidRPr="00BA5669">
        <w:rPr>
          <w:rFonts w:asciiTheme="minorHAnsi" w:hAnsiTheme="minorHAnsi" w:cstheme="minorHAnsi"/>
          <w:color w:val="000000" w:themeColor="text1"/>
          <w:sz w:val="22"/>
          <w:szCs w:val="22"/>
          <w:lang w:val="en-GB"/>
        </w:rPr>
        <w:t xml:space="preserve">tudy. Cross cutting issues to be addressed are: a) gender and oceans; and b) the blue economy. The </w:t>
      </w:r>
      <w:r w:rsidR="0096408C">
        <w:rPr>
          <w:rFonts w:asciiTheme="minorHAnsi" w:hAnsiTheme="minorHAnsi" w:cstheme="minorHAnsi"/>
          <w:color w:val="000000" w:themeColor="text1"/>
          <w:sz w:val="22"/>
          <w:szCs w:val="22"/>
          <w:lang w:val="en-GB"/>
        </w:rPr>
        <w:t>Priority Sector Report</w:t>
      </w:r>
      <w:r w:rsidRPr="00BA5669">
        <w:rPr>
          <w:rFonts w:asciiTheme="minorHAnsi" w:hAnsiTheme="minorHAnsi" w:cstheme="minorHAnsi"/>
          <w:color w:val="000000" w:themeColor="text1"/>
          <w:sz w:val="22"/>
          <w:szCs w:val="22"/>
          <w:lang w:val="en-GB"/>
        </w:rPr>
        <w:t xml:space="preserve"> will be conducted by the Research Support </w:t>
      </w:r>
      <w:r w:rsidR="0096408C">
        <w:rPr>
          <w:rFonts w:asciiTheme="minorHAnsi" w:hAnsiTheme="minorHAnsi" w:cstheme="minorHAnsi"/>
          <w:color w:val="000000" w:themeColor="text1"/>
          <w:sz w:val="22"/>
          <w:szCs w:val="22"/>
          <w:lang w:val="en-GB"/>
        </w:rPr>
        <w:t>C</w:t>
      </w:r>
      <w:r w:rsidRPr="00BA5669">
        <w:rPr>
          <w:rFonts w:asciiTheme="minorHAnsi" w:hAnsiTheme="minorHAnsi" w:cstheme="minorHAnsi"/>
          <w:color w:val="000000" w:themeColor="text1"/>
          <w:sz w:val="22"/>
          <w:szCs w:val="22"/>
          <w:lang w:val="en-GB"/>
        </w:rPr>
        <w:t xml:space="preserve">onsultant (see below), in collaboration and coordination with the beneficiary State, the Ocean Governance </w:t>
      </w:r>
      <w:r w:rsidR="0096408C">
        <w:rPr>
          <w:rFonts w:asciiTheme="minorHAnsi" w:hAnsiTheme="minorHAnsi" w:cstheme="minorHAnsi"/>
          <w:color w:val="000000" w:themeColor="text1"/>
          <w:sz w:val="22"/>
          <w:szCs w:val="22"/>
          <w:lang w:val="en-GB"/>
        </w:rPr>
        <w:t>C</w:t>
      </w:r>
      <w:r w:rsidRPr="00BA5669">
        <w:rPr>
          <w:rFonts w:asciiTheme="minorHAnsi" w:hAnsiTheme="minorHAnsi" w:cstheme="minorHAnsi"/>
          <w:color w:val="000000" w:themeColor="text1"/>
          <w:sz w:val="22"/>
          <w:szCs w:val="22"/>
          <w:lang w:val="en-GB"/>
        </w:rPr>
        <w:t xml:space="preserve">onsultant and DOALOS.   </w:t>
      </w:r>
    </w:p>
    <w:p w14:paraId="17118575" w14:textId="77777777" w:rsidR="00401BD2" w:rsidRPr="00BA5669" w:rsidRDefault="00401BD2" w:rsidP="00401BD2">
      <w:pPr>
        <w:jc w:val="both"/>
        <w:textAlignment w:val="baseline"/>
        <w:rPr>
          <w:rFonts w:asciiTheme="minorHAnsi" w:hAnsiTheme="minorHAnsi" w:cstheme="minorHAnsi"/>
          <w:color w:val="000000" w:themeColor="text1"/>
          <w:sz w:val="22"/>
          <w:szCs w:val="22"/>
          <w:lang w:val="en-GB"/>
        </w:rPr>
      </w:pPr>
    </w:p>
    <w:p w14:paraId="2953CCFA" w14:textId="77777777" w:rsidR="00910735" w:rsidRPr="00BA5669" w:rsidRDefault="00910735" w:rsidP="0017211B">
      <w:pPr>
        <w:jc w:val="both"/>
        <w:textAlignment w:val="baseline"/>
        <w:rPr>
          <w:rFonts w:asciiTheme="minorHAnsi" w:hAnsiTheme="minorHAnsi" w:cstheme="minorHAnsi"/>
          <w:b/>
          <w:bCs/>
          <w:color w:val="002060"/>
          <w:sz w:val="22"/>
          <w:szCs w:val="22"/>
          <w:bdr w:val="none" w:sz="0" w:space="0" w:color="auto" w:frame="1"/>
          <w:lang w:val="en-GB"/>
        </w:rPr>
      </w:pPr>
      <w:r w:rsidRPr="00BA5669">
        <w:rPr>
          <w:rFonts w:asciiTheme="minorHAnsi" w:hAnsiTheme="minorHAnsi" w:cstheme="minorHAnsi"/>
          <w:b/>
          <w:bCs/>
          <w:color w:val="002060"/>
          <w:sz w:val="22"/>
          <w:szCs w:val="22"/>
          <w:bdr w:val="none" w:sz="0" w:space="0" w:color="auto" w:frame="1"/>
          <w:lang w:val="en-GB"/>
        </w:rPr>
        <w:t>Work Location</w:t>
      </w:r>
    </w:p>
    <w:p w14:paraId="0EEB5DD4" w14:textId="287E8B10" w:rsidR="00910735" w:rsidRPr="00BA5669" w:rsidRDefault="00910735" w:rsidP="0017211B">
      <w:pPr>
        <w:jc w:val="both"/>
        <w:textAlignment w:val="baseline"/>
        <w:rPr>
          <w:rFonts w:asciiTheme="minorHAnsi" w:hAnsiTheme="minorHAnsi" w:cstheme="minorHAnsi"/>
          <w:color w:val="000000" w:themeColor="text1"/>
          <w:sz w:val="22"/>
          <w:szCs w:val="22"/>
          <w:bdr w:val="none" w:sz="0" w:space="0" w:color="auto" w:frame="1"/>
          <w:lang w:val="en-GB"/>
        </w:rPr>
      </w:pPr>
      <w:r w:rsidRPr="00BA5669">
        <w:rPr>
          <w:rFonts w:asciiTheme="minorHAnsi" w:hAnsiTheme="minorHAnsi" w:cstheme="minorHAnsi"/>
          <w:color w:val="000000" w:themeColor="text1"/>
          <w:sz w:val="22"/>
          <w:szCs w:val="22"/>
          <w:bdr w:val="none" w:sz="0" w:space="0" w:color="auto" w:frame="1"/>
          <w:lang w:val="en-GB"/>
        </w:rPr>
        <w:t>Home-based</w:t>
      </w:r>
      <w:r w:rsidR="00BA5669" w:rsidRPr="00BA5669">
        <w:rPr>
          <w:rFonts w:asciiTheme="minorHAnsi" w:hAnsiTheme="minorHAnsi" w:cstheme="minorHAnsi"/>
          <w:color w:val="000000" w:themeColor="text1"/>
          <w:sz w:val="22"/>
          <w:szCs w:val="22"/>
          <w:bdr w:val="none" w:sz="0" w:space="0" w:color="auto" w:frame="1"/>
          <w:lang w:val="en-GB"/>
        </w:rPr>
        <w:t>.</w:t>
      </w:r>
    </w:p>
    <w:p w14:paraId="767B3AAB" w14:textId="77777777" w:rsidR="00910735" w:rsidRPr="00BA5669" w:rsidRDefault="00910735" w:rsidP="0017211B">
      <w:pPr>
        <w:jc w:val="both"/>
        <w:textAlignment w:val="baseline"/>
        <w:rPr>
          <w:rFonts w:asciiTheme="minorHAnsi" w:hAnsiTheme="minorHAnsi" w:cstheme="minorHAnsi"/>
          <w:color w:val="3C3C3C"/>
          <w:sz w:val="22"/>
          <w:szCs w:val="22"/>
          <w:lang w:val="en-GB"/>
        </w:rPr>
      </w:pPr>
    </w:p>
    <w:p w14:paraId="7086BC36" w14:textId="20748413" w:rsidR="00910735" w:rsidRPr="00BA5669" w:rsidRDefault="00910735" w:rsidP="0017211B">
      <w:pPr>
        <w:jc w:val="both"/>
        <w:textAlignment w:val="baseline"/>
        <w:rPr>
          <w:rFonts w:asciiTheme="minorHAnsi" w:hAnsiTheme="minorHAnsi" w:cstheme="minorHAnsi"/>
          <w:b/>
          <w:bCs/>
          <w:color w:val="002060"/>
          <w:sz w:val="22"/>
          <w:szCs w:val="22"/>
          <w:lang w:val="en-GB"/>
        </w:rPr>
      </w:pPr>
      <w:r w:rsidRPr="00BA5669">
        <w:rPr>
          <w:rFonts w:asciiTheme="minorHAnsi" w:hAnsiTheme="minorHAnsi" w:cstheme="minorHAnsi"/>
          <w:b/>
          <w:bCs/>
          <w:color w:val="002060"/>
          <w:sz w:val="22"/>
          <w:szCs w:val="22"/>
          <w:bdr w:val="none" w:sz="0" w:space="0" w:color="auto" w:frame="1"/>
          <w:lang w:val="en-GB"/>
        </w:rPr>
        <w:t xml:space="preserve">Expected </w:t>
      </w:r>
      <w:r w:rsidR="00401BD2">
        <w:rPr>
          <w:rFonts w:asciiTheme="minorHAnsi" w:hAnsiTheme="minorHAnsi" w:cstheme="minorHAnsi"/>
          <w:b/>
          <w:bCs/>
          <w:color w:val="002060"/>
          <w:sz w:val="22"/>
          <w:szCs w:val="22"/>
          <w:bdr w:val="none" w:sz="0" w:space="0" w:color="auto" w:frame="1"/>
          <w:lang w:val="en-GB"/>
        </w:rPr>
        <w:t>D</w:t>
      </w:r>
      <w:r w:rsidRPr="00BA5669">
        <w:rPr>
          <w:rFonts w:asciiTheme="minorHAnsi" w:hAnsiTheme="minorHAnsi" w:cstheme="minorHAnsi"/>
          <w:b/>
          <w:bCs/>
          <w:color w:val="002060"/>
          <w:sz w:val="22"/>
          <w:szCs w:val="22"/>
          <w:bdr w:val="none" w:sz="0" w:space="0" w:color="auto" w:frame="1"/>
          <w:lang w:val="en-GB"/>
        </w:rPr>
        <w:t>uration</w:t>
      </w:r>
    </w:p>
    <w:p w14:paraId="64F61306" w14:textId="416D3503" w:rsidR="00934F36" w:rsidRDefault="007E3FE1" w:rsidP="0017211B">
      <w:pPr>
        <w:jc w:val="both"/>
        <w:textAlignment w:val="baseline"/>
        <w:rPr>
          <w:rFonts w:asciiTheme="minorHAnsi" w:hAnsiTheme="minorHAnsi" w:cstheme="minorHAnsi"/>
          <w:sz w:val="22"/>
          <w:szCs w:val="22"/>
          <w:lang w:val="en-GB"/>
        </w:rPr>
      </w:pPr>
      <w:r w:rsidRPr="00065210">
        <w:rPr>
          <w:rFonts w:asciiTheme="minorHAnsi" w:hAnsiTheme="minorHAnsi" w:cstheme="minorHAnsi"/>
          <w:sz w:val="22"/>
          <w:szCs w:val="22"/>
          <w:bdr w:val="none" w:sz="0" w:space="0" w:color="auto" w:frame="1"/>
          <w:lang w:val="en-GB"/>
        </w:rPr>
        <w:t xml:space="preserve">Part time </w:t>
      </w:r>
      <w:r>
        <w:rPr>
          <w:rFonts w:asciiTheme="minorHAnsi" w:hAnsiTheme="minorHAnsi" w:cstheme="minorHAnsi"/>
          <w:sz w:val="22"/>
          <w:szCs w:val="22"/>
          <w:bdr w:val="none" w:sz="0" w:space="0" w:color="auto" w:frame="1"/>
          <w:lang w:val="en-GB"/>
        </w:rPr>
        <w:t>over a period of 6 months</w:t>
      </w:r>
      <w:r w:rsidRPr="00BA5669">
        <w:rPr>
          <w:rFonts w:asciiTheme="minorHAnsi" w:hAnsiTheme="minorHAnsi" w:cstheme="minorHAnsi"/>
          <w:sz w:val="22"/>
          <w:szCs w:val="22"/>
          <w:lang w:val="en-GB"/>
        </w:rPr>
        <w:t>.</w:t>
      </w:r>
    </w:p>
    <w:p w14:paraId="70D98464" w14:textId="77777777" w:rsidR="007E3FE1" w:rsidRPr="00BA5669" w:rsidRDefault="007E3FE1" w:rsidP="0017211B">
      <w:pPr>
        <w:jc w:val="both"/>
        <w:textAlignment w:val="baseline"/>
        <w:rPr>
          <w:rFonts w:asciiTheme="minorHAnsi" w:hAnsiTheme="minorHAnsi" w:cstheme="minorHAnsi"/>
          <w:color w:val="3C3C3C"/>
          <w:sz w:val="22"/>
          <w:szCs w:val="22"/>
          <w:lang w:val="en-GB"/>
        </w:rPr>
      </w:pPr>
    </w:p>
    <w:p w14:paraId="442B33D3" w14:textId="77777777" w:rsidR="00910735" w:rsidRPr="00BA5669" w:rsidRDefault="00910735" w:rsidP="0017211B">
      <w:pPr>
        <w:jc w:val="both"/>
        <w:textAlignment w:val="baseline"/>
        <w:rPr>
          <w:rFonts w:asciiTheme="minorHAnsi" w:hAnsiTheme="minorHAnsi" w:cstheme="minorHAnsi"/>
          <w:b/>
          <w:bCs/>
          <w:color w:val="002060"/>
          <w:sz w:val="22"/>
          <w:szCs w:val="22"/>
          <w:bdr w:val="none" w:sz="0" w:space="0" w:color="auto" w:frame="1"/>
          <w:lang w:val="en-GB"/>
        </w:rPr>
      </w:pPr>
      <w:r w:rsidRPr="00BA5669">
        <w:rPr>
          <w:rFonts w:asciiTheme="minorHAnsi" w:hAnsiTheme="minorHAnsi" w:cstheme="minorHAnsi"/>
          <w:b/>
          <w:bCs/>
          <w:color w:val="002060"/>
          <w:sz w:val="22"/>
          <w:szCs w:val="22"/>
          <w:bdr w:val="none" w:sz="0" w:space="0" w:color="auto" w:frame="1"/>
          <w:lang w:val="en-GB"/>
        </w:rPr>
        <w:t>Duties and Responsibilities</w:t>
      </w:r>
    </w:p>
    <w:p w14:paraId="67D9D907" w14:textId="11BB0E73" w:rsidR="00910735" w:rsidRPr="00BA5669" w:rsidRDefault="00BA5669" w:rsidP="0017211B">
      <w:pPr>
        <w:jc w:val="both"/>
        <w:textAlignment w:val="baseline"/>
        <w:rPr>
          <w:rFonts w:asciiTheme="minorHAnsi" w:hAnsiTheme="minorHAnsi" w:cstheme="minorHAnsi"/>
          <w:color w:val="000000" w:themeColor="text1"/>
          <w:sz w:val="22"/>
          <w:szCs w:val="22"/>
          <w:bdr w:val="none" w:sz="0" w:space="0" w:color="auto" w:frame="1"/>
          <w:lang w:val="en-GB"/>
        </w:rPr>
      </w:pPr>
      <w:r w:rsidRPr="00BA5669">
        <w:rPr>
          <w:rFonts w:asciiTheme="minorHAnsi" w:hAnsiTheme="minorHAnsi" w:cstheme="minorHAnsi"/>
          <w:color w:val="000000" w:themeColor="text1"/>
          <w:sz w:val="22"/>
          <w:szCs w:val="22"/>
          <w:bdr w:val="none" w:sz="0" w:space="0" w:color="auto" w:frame="1"/>
          <w:lang w:val="en-GB"/>
        </w:rPr>
        <w:t xml:space="preserve">Under the overall supervision of the Director of the Division, the work of the Consultant shall be overseen by the Senior Legal Officer in charge of Capacity-Building and Trust Funds (the Head), </w:t>
      </w:r>
      <w:r w:rsidR="00BF1334" w:rsidRPr="00065210">
        <w:rPr>
          <w:rFonts w:asciiTheme="minorHAnsi" w:hAnsiTheme="minorHAnsi" w:cstheme="minorHAnsi"/>
          <w:color w:val="000000" w:themeColor="text1"/>
          <w:sz w:val="22"/>
          <w:szCs w:val="22"/>
          <w:bdr w:val="none" w:sz="0" w:space="0" w:color="auto" w:frame="1"/>
          <w:lang w:val="en-GB"/>
        </w:rPr>
        <w:t xml:space="preserve">and </w:t>
      </w:r>
      <w:r w:rsidR="00BF1334" w:rsidRPr="00CC6416">
        <w:rPr>
          <w:rFonts w:asciiTheme="minorHAnsi" w:hAnsiTheme="minorHAnsi" w:cstheme="minorHAnsi"/>
          <w:color w:val="000000" w:themeColor="text1"/>
          <w:sz w:val="22"/>
          <w:szCs w:val="22"/>
          <w:bdr w:val="none" w:sz="0" w:space="0" w:color="auto" w:frame="1"/>
          <w:lang w:val="en-GB"/>
        </w:rPr>
        <w:t xml:space="preserve">managed directly by the Officer serving as Country Focal Point for the project within the Division, </w:t>
      </w:r>
      <w:r w:rsidRPr="00CC6416">
        <w:rPr>
          <w:rFonts w:asciiTheme="minorHAnsi" w:hAnsiTheme="minorHAnsi" w:cstheme="minorHAnsi"/>
          <w:color w:val="000000" w:themeColor="text1"/>
          <w:sz w:val="22"/>
          <w:szCs w:val="22"/>
          <w:bdr w:val="none" w:sz="0" w:space="0" w:color="auto" w:frame="1"/>
          <w:lang w:val="en-GB"/>
        </w:rPr>
        <w:t>to whom the Consultant shall report.</w:t>
      </w:r>
    </w:p>
    <w:p w14:paraId="16785E14" w14:textId="22BDDA3E" w:rsidR="00BA5669" w:rsidRPr="00BA5669" w:rsidRDefault="00BA5669" w:rsidP="0017211B">
      <w:pPr>
        <w:jc w:val="both"/>
        <w:textAlignment w:val="baseline"/>
        <w:rPr>
          <w:rFonts w:asciiTheme="minorHAnsi" w:hAnsiTheme="minorHAnsi" w:cstheme="minorHAnsi"/>
          <w:color w:val="000000" w:themeColor="text1"/>
          <w:sz w:val="22"/>
          <w:szCs w:val="22"/>
          <w:bdr w:val="none" w:sz="0" w:space="0" w:color="auto" w:frame="1"/>
          <w:lang w:val="en-GB"/>
        </w:rPr>
      </w:pPr>
    </w:p>
    <w:p w14:paraId="095C10F6" w14:textId="50261FA1" w:rsidR="00910735" w:rsidRPr="00401BD2" w:rsidRDefault="00BA5669" w:rsidP="00401BD2">
      <w:pPr>
        <w:jc w:val="both"/>
        <w:textAlignment w:val="baseline"/>
        <w:rPr>
          <w:rFonts w:asciiTheme="minorHAnsi" w:hAnsiTheme="minorHAnsi" w:cstheme="minorHAnsi"/>
          <w:lang w:eastAsia="zh-CN"/>
        </w:rPr>
      </w:pPr>
      <w:r w:rsidRPr="00BA5669">
        <w:rPr>
          <w:rStyle w:val="normaltextrun"/>
          <w:rFonts w:asciiTheme="minorHAnsi" w:hAnsiTheme="minorHAnsi" w:cstheme="minorHAnsi"/>
          <w:color w:val="000000"/>
          <w:sz w:val="22"/>
          <w:szCs w:val="22"/>
          <w:lang w:val="en-GB"/>
        </w:rPr>
        <w:t>In collaboration with the Ocean Governance Studies consultant, the Research Support Consultant will conduct research on the legal and institutional framework of the selected priority ocean sectors, in connection with the below-described scope of work and deliverables.</w:t>
      </w:r>
      <w:r w:rsidRPr="00BA5669">
        <w:rPr>
          <w:rStyle w:val="eop"/>
          <w:rFonts w:asciiTheme="minorHAnsi" w:hAnsiTheme="minorHAnsi" w:cstheme="minorHAnsi"/>
          <w:color w:val="000000"/>
          <w:sz w:val="22"/>
          <w:szCs w:val="22"/>
        </w:rPr>
        <w:t> </w:t>
      </w:r>
    </w:p>
    <w:p w14:paraId="30C01313" w14:textId="0632006A" w:rsidR="00BA5669" w:rsidRPr="00BA5669" w:rsidRDefault="00BA5669" w:rsidP="0017211B">
      <w:pPr>
        <w:spacing w:before="100" w:beforeAutospacing="1" w:after="100" w:afterAutospacing="1"/>
        <w:jc w:val="both"/>
        <w:textAlignment w:val="baseline"/>
        <w:rPr>
          <w:rFonts w:asciiTheme="minorHAnsi" w:hAnsiTheme="minorHAnsi" w:cstheme="minorHAnsi"/>
          <w:lang w:eastAsia="zh-CN"/>
        </w:rPr>
      </w:pPr>
      <w:r w:rsidRPr="00BA5669">
        <w:rPr>
          <w:rFonts w:asciiTheme="minorHAnsi" w:hAnsiTheme="minorHAnsi" w:cstheme="minorHAnsi"/>
          <w:b/>
          <w:bCs/>
          <w:color w:val="002060"/>
          <w:sz w:val="22"/>
          <w:szCs w:val="22"/>
          <w:lang w:val="en-GB" w:eastAsia="zh-CN"/>
        </w:rPr>
        <w:t xml:space="preserve">Scope of </w:t>
      </w:r>
      <w:r w:rsidR="00401BD2">
        <w:rPr>
          <w:rFonts w:asciiTheme="minorHAnsi" w:hAnsiTheme="minorHAnsi" w:cstheme="minorHAnsi"/>
          <w:b/>
          <w:bCs/>
          <w:color w:val="002060"/>
          <w:sz w:val="22"/>
          <w:szCs w:val="22"/>
          <w:lang w:val="en-GB" w:eastAsia="zh-CN"/>
        </w:rPr>
        <w:t>W</w:t>
      </w:r>
      <w:r w:rsidRPr="00BA5669">
        <w:rPr>
          <w:rFonts w:asciiTheme="minorHAnsi" w:hAnsiTheme="minorHAnsi" w:cstheme="minorHAnsi"/>
          <w:b/>
          <w:bCs/>
          <w:color w:val="002060"/>
          <w:sz w:val="22"/>
          <w:szCs w:val="22"/>
          <w:lang w:val="en-GB" w:eastAsia="zh-CN"/>
        </w:rPr>
        <w:t>ork </w:t>
      </w:r>
      <w:r w:rsidRPr="00BA5669">
        <w:rPr>
          <w:rFonts w:asciiTheme="minorHAnsi" w:hAnsiTheme="minorHAnsi" w:cstheme="minorHAnsi"/>
          <w:color w:val="002060"/>
          <w:sz w:val="22"/>
          <w:szCs w:val="22"/>
          <w:lang w:eastAsia="zh-CN"/>
        </w:rPr>
        <w:t> </w:t>
      </w:r>
    </w:p>
    <w:p w14:paraId="53A88344" w14:textId="77777777" w:rsidR="00BA5669" w:rsidRPr="00BA5669" w:rsidRDefault="00BA5669" w:rsidP="0017211B">
      <w:pPr>
        <w:spacing w:before="100" w:beforeAutospacing="1" w:after="100" w:afterAutospacing="1"/>
        <w:jc w:val="both"/>
        <w:textAlignment w:val="baseline"/>
        <w:rPr>
          <w:rFonts w:asciiTheme="minorHAnsi" w:hAnsiTheme="minorHAnsi" w:cstheme="minorHAnsi"/>
          <w:lang w:eastAsia="zh-CN"/>
        </w:rPr>
      </w:pPr>
      <w:r w:rsidRPr="00BA5669">
        <w:rPr>
          <w:rFonts w:asciiTheme="minorHAnsi" w:hAnsiTheme="minorHAnsi" w:cstheme="minorHAnsi"/>
          <w:color w:val="000000"/>
          <w:sz w:val="22"/>
          <w:szCs w:val="22"/>
          <w:lang w:val="en-GB" w:eastAsia="zh-CN"/>
        </w:rPr>
        <w:t xml:space="preserve">Specifically, on the ocean </w:t>
      </w:r>
      <w:r w:rsidRPr="00BA5669">
        <w:rPr>
          <w:rFonts w:asciiTheme="minorHAnsi" w:hAnsiTheme="minorHAnsi" w:cstheme="minorHAnsi"/>
          <w:sz w:val="22"/>
          <w:szCs w:val="22"/>
          <w:lang w:eastAsia="zh-CN"/>
        </w:rPr>
        <w:t>sectors selected by the beneficiary State</w:t>
      </w:r>
      <w:r w:rsidRPr="00BA5669">
        <w:rPr>
          <w:rFonts w:asciiTheme="minorHAnsi" w:hAnsiTheme="minorHAnsi" w:cstheme="minorHAnsi"/>
          <w:color w:val="000000"/>
          <w:sz w:val="22"/>
          <w:szCs w:val="22"/>
          <w:lang w:eastAsia="zh-CN"/>
        </w:rPr>
        <w:t>, t</w:t>
      </w:r>
      <w:r w:rsidRPr="00BA5669">
        <w:rPr>
          <w:rFonts w:asciiTheme="minorHAnsi" w:hAnsiTheme="minorHAnsi" w:cstheme="minorHAnsi"/>
          <w:color w:val="000000"/>
          <w:sz w:val="22"/>
          <w:szCs w:val="22"/>
          <w:lang w:val="en-GB" w:eastAsia="zh-CN"/>
        </w:rPr>
        <w:t>he Research Support Consultant is expected, in collaboration with the Ocean Governance Studies consultant, to:</w:t>
      </w:r>
      <w:r w:rsidRPr="00BA5669">
        <w:rPr>
          <w:rFonts w:asciiTheme="minorHAnsi" w:hAnsiTheme="minorHAnsi" w:cstheme="minorHAnsi"/>
          <w:color w:val="000000"/>
          <w:sz w:val="22"/>
          <w:szCs w:val="22"/>
          <w:lang w:eastAsia="zh-CN"/>
        </w:rPr>
        <w:t> </w:t>
      </w:r>
    </w:p>
    <w:p w14:paraId="02C09D80" w14:textId="61ACE564" w:rsidR="00BA5669" w:rsidRPr="00BA5669" w:rsidRDefault="00BA5669" w:rsidP="0017211B">
      <w:pPr>
        <w:pStyle w:val="ListParagraph"/>
        <w:numPr>
          <w:ilvl w:val="0"/>
          <w:numId w:val="8"/>
        </w:numPr>
        <w:spacing w:before="100" w:beforeAutospacing="1" w:after="100" w:afterAutospacing="1"/>
        <w:jc w:val="both"/>
        <w:textAlignment w:val="baseline"/>
        <w:rPr>
          <w:rFonts w:asciiTheme="minorHAnsi" w:hAnsiTheme="minorHAnsi" w:cstheme="minorHAnsi"/>
          <w:sz w:val="22"/>
          <w:szCs w:val="22"/>
          <w:lang w:eastAsia="zh-CN"/>
        </w:rPr>
      </w:pPr>
      <w:r w:rsidRPr="00BA5669">
        <w:rPr>
          <w:rFonts w:asciiTheme="minorHAnsi" w:hAnsiTheme="minorHAnsi" w:cstheme="minorHAnsi"/>
          <w:color w:val="000000"/>
          <w:sz w:val="22"/>
          <w:szCs w:val="22"/>
          <w:lang w:eastAsia="zh-CN"/>
        </w:rPr>
        <w:t>undertake consultations with State officials and other national stakeholders; </w:t>
      </w:r>
    </w:p>
    <w:p w14:paraId="0B4502E8" w14:textId="0F1AE4A5" w:rsidR="0017211B" w:rsidRDefault="0017211B" w:rsidP="0E1A5B67">
      <w:pPr>
        <w:pStyle w:val="ListParagraph"/>
        <w:numPr>
          <w:ilvl w:val="0"/>
          <w:numId w:val="9"/>
        </w:numPr>
        <w:spacing w:before="100" w:beforeAutospacing="1" w:after="100" w:afterAutospacing="1"/>
        <w:jc w:val="both"/>
        <w:textAlignment w:val="baseline"/>
        <w:rPr>
          <w:rFonts w:asciiTheme="minorHAnsi" w:hAnsiTheme="minorHAnsi" w:cstheme="minorBidi"/>
          <w:sz w:val="22"/>
          <w:szCs w:val="22"/>
          <w:lang w:eastAsia="zh-CN"/>
        </w:rPr>
      </w:pPr>
      <w:r w:rsidRPr="3DFC4A38">
        <w:rPr>
          <w:rFonts w:asciiTheme="minorHAnsi" w:hAnsiTheme="minorHAnsi" w:cstheme="minorBidi"/>
          <w:sz w:val="22"/>
          <w:szCs w:val="22"/>
          <w:lang w:eastAsia="zh-CN"/>
        </w:rPr>
        <w:t xml:space="preserve">conduct desktop research to identify key laws, regulations and policy documents on the selected ocean sectors, including on the basis of information provided by the State; </w:t>
      </w:r>
    </w:p>
    <w:p w14:paraId="26244E11" w14:textId="73CC9FBC" w:rsidR="00BA5669" w:rsidRPr="0017211B" w:rsidRDefault="00BA5669" w:rsidP="0017211B">
      <w:pPr>
        <w:pStyle w:val="ListParagraph"/>
        <w:numPr>
          <w:ilvl w:val="0"/>
          <w:numId w:val="10"/>
        </w:numPr>
        <w:spacing w:before="100" w:beforeAutospacing="1" w:after="100" w:afterAutospacing="1"/>
        <w:jc w:val="both"/>
        <w:textAlignment w:val="baseline"/>
        <w:rPr>
          <w:rFonts w:asciiTheme="minorHAnsi" w:hAnsiTheme="minorHAnsi" w:cstheme="minorHAnsi"/>
          <w:sz w:val="22"/>
          <w:szCs w:val="22"/>
          <w:lang w:eastAsia="zh-CN"/>
        </w:rPr>
      </w:pPr>
      <w:r w:rsidRPr="0017211B">
        <w:rPr>
          <w:rFonts w:asciiTheme="minorHAnsi" w:hAnsiTheme="minorHAnsi" w:cstheme="minorHAnsi"/>
          <w:sz w:val="22"/>
          <w:szCs w:val="22"/>
          <w:lang w:eastAsia="zh-CN"/>
        </w:rPr>
        <w:t>prepare and administer survey instruments regarding the legal and institutional framework of the selected oceans sectors, on the basis of the requirements in UNCLOS and related instruments, including with respect to capacity needs; </w:t>
      </w:r>
      <w:r w:rsidR="0017211B">
        <w:rPr>
          <w:rFonts w:asciiTheme="minorHAnsi" w:hAnsiTheme="minorHAnsi" w:cstheme="minorHAnsi"/>
          <w:sz w:val="22"/>
          <w:szCs w:val="22"/>
          <w:lang w:eastAsia="zh-CN"/>
        </w:rPr>
        <w:t>a</w:t>
      </w:r>
      <w:r w:rsidRPr="0017211B">
        <w:rPr>
          <w:rFonts w:asciiTheme="minorHAnsi" w:hAnsiTheme="minorHAnsi" w:cstheme="minorHAnsi"/>
          <w:sz w:val="22"/>
          <w:szCs w:val="22"/>
          <w:lang w:eastAsia="zh-CN"/>
        </w:rPr>
        <w:t>nd </w:t>
      </w:r>
    </w:p>
    <w:p w14:paraId="5CFA534B" w14:textId="1E7D7D1F" w:rsidR="0017211B" w:rsidRDefault="00BA5669" w:rsidP="0017211B">
      <w:pPr>
        <w:pStyle w:val="ListParagraph"/>
        <w:numPr>
          <w:ilvl w:val="0"/>
          <w:numId w:val="10"/>
        </w:numPr>
        <w:spacing w:before="100" w:beforeAutospacing="1" w:after="100" w:afterAutospacing="1"/>
        <w:jc w:val="both"/>
        <w:textAlignment w:val="baseline"/>
        <w:rPr>
          <w:rFonts w:asciiTheme="minorHAnsi" w:hAnsiTheme="minorHAnsi" w:cstheme="minorHAnsi"/>
          <w:sz w:val="22"/>
          <w:szCs w:val="22"/>
          <w:lang w:eastAsia="zh-CN"/>
        </w:rPr>
      </w:pPr>
      <w:r w:rsidRPr="00BA5669">
        <w:rPr>
          <w:rFonts w:asciiTheme="minorHAnsi" w:hAnsiTheme="minorHAnsi" w:cstheme="minorHAnsi"/>
          <w:sz w:val="22"/>
          <w:szCs w:val="22"/>
          <w:lang w:eastAsia="zh-CN"/>
        </w:rPr>
        <w:t>receive and take into account the comments of the Division, the beneficiary State and national stakeholders on drafts of the deliverables. </w:t>
      </w:r>
    </w:p>
    <w:p w14:paraId="16CE3424" w14:textId="758344DD" w:rsidR="00BA5669" w:rsidRPr="00BA5669" w:rsidRDefault="00BA5669" w:rsidP="0017211B">
      <w:pPr>
        <w:pStyle w:val="paragraph"/>
        <w:jc w:val="both"/>
        <w:textAlignment w:val="baseline"/>
        <w:rPr>
          <w:rFonts w:asciiTheme="minorHAnsi" w:hAnsiTheme="minorHAnsi" w:cstheme="minorHAnsi"/>
        </w:rPr>
      </w:pPr>
      <w:r w:rsidRPr="00BA5669">
        <w:rPr>
          <w:rStyle w:val="normaltextrun"/>
          <w:rFonts w:asciiTheme="minorHAnsi" w:hAnsiTheme="minorHAnsi" w:cstheme="minorHAnsi"/>
          <w:b/>
          <w:bCs/>
          <w:color w:val="002060"/>
          <w:sz w:val="22"/>
          <w:szCs w:val="22"/>
          <w:lang w:val="en-GB"/>
        </w:rPr>
        <w:t>Deliverables</w:t>
      </w:r>
      <w:r w:rsidRPr="00BA5669">
        <w:rPr>
          <w:rStyle w:val="eop"/>
          <w:rFonts w:asciiTheme="minorHAnsi" w:hAnsiTheme="minorHAnsi" w:cstheme="minorHAnsi"/>
          <w:color w:val="002060"/>
          <w:sz w:val="22"/>
          <w:szCs w:val="22"/>
        </w:rPr>
        <w:t> </w:t>
      </w:r>
    </w:p>
    <w:p w14:paraId="7FB30684" w14:textId="77777777" w:rsidR="00BA5669" w:rsidRPr="00BA5669" w:rsidRDefault="00BA5669" w:rsidP="0017211B">
      <w:pPr>
        <w:pStyle w:val="paragraph"/>
        <w:jc w:val="both"/>
        <w:textAlignment w:val="baseline"/>
        <w:rPr>
          <w:rFonts w:asciiTheme="minorHAnsi" w:hAnsiTheme="minorHAnsi" w:cstheme="minorHAnsi"/>
        </w:rPr>
      </w:pPr>
      <w:r w:rsidRPr="00BA5669">
        <w:rPr>
          <w:rStyle w:val="normaltextrun"/>
          <w:rFonts w:asciiTheme="minorHAnsi" w:hAnsiTheme="minorHAnsi" w:cstheme="minorHAnsi"/>
          <w:sz w:val="22"/>
          <w:szCs w:val="22"/>
        </w:rPr>
        <w:t xml:space="preserve">The </w:t>
      </w:r>
      <w:r w:rsidRPr="00BA5669">
        <w:rPr>
          <w:rStyle w:val="normaltextrun"/>
          <w:rFonts w:asciiTheme="minorHAnsi" w:hAnsiTheme="minorHAnsi" w:cstheme="minorHAnsi"/>
          <w:sz w:val="22"/>
          <w:szCs w:val="22"/>
          <w:lang w:val="en-GB"/>
        </w:rPr>
        <w:t>Research Support Consultant, will be responsible for the following outputs</w:t>
      </w:r>
      <w:r w:rsidRPr="00BA5669">
        <w:rPr>
          <w:rStyle w:val="normaltextrun"/>
          <w:rFonts w:asciiTheme="minorHAnsi" w:hAnsiTheme="minorHAnsi" w:cstheme="minorHAnsi"/>
          <w:sz w:val="22"/>
          <w:szCs w:val="22"/>
        </w:rPr>
        <w:t>:</w:t>
      </w:r>
      <w:r w:rsidRPr="00BA5669">
        <w:rPr>
          <w:rStyle w:val="eop"/>
          <w:rFonts w:asciiTheme="minorHAnsi" w:hAnsiTheme="minorHAnsi" w:cstheme="minorHAnsi"/>
          <w:sz w:val="22"/>
          <w:szCs w:val="22"/>
        </w:rPr>
        <w:t> </w:t>
      </w:r>
    </w:p>
    <w:p w14:paraId="120DF410" w14:textId="1D0DD43A" w:rsidR="00BA5669" w:rsidRPr="00BA5669" w:rsidRDefault="00BA5669" w:rsidP="0017211B">
      <w:pPr>
        <w:pStyle w:val="paragraph"/>
        <w:numPr>
          <w:ilvl w:val="0"/>
          <w:numId w:val="12"/>
        </w:numPr>
        <w:spacing w:before="0" w:beforeAutospacing="0" w:after="0" w:afterAutospacing="0"/>
        <w:ind w:left="648"/>
        <w:jc w:val="both"/>
        <w:textAlignment w:val="baseline"/>
        <w:rPr>
          <w:rFonts w:asciiTheme="minorHAnsi" w:hAnsiTheme="minorHAnsi" w:cstheme="minorHAnsi"/>
          <w:sz w:val="22"/>
          <w:szCs w:val="22"/>
        </w:rPr>
      </w:pPr>
      <w:r w:rsidRPr="00BA5669">
        <w:rPr>
          <w:rStyle w:val="normaltextrun"/>
          <w:rFonts w:asciiTheme="minorHAnsi" w:hAnsiTheme="minorHAnsi" w:cstheme="minorHAnsi"/>
          <w:sz w:val="22"/>
          <w:szCs w:val="22"/>
        </w:rPr>
        <w:t>a chart summarizing the presence or absence of key components of the legal and institutional framework of the selected ocean sectors under UNCLOS and related instruments;</w:t>
      </w:r>
      <w:r w:rsidRPr="00BA5669">
        <w:rPr>
          <w:rStyle w:val="eop"/>
          <w:rFonts w:asciiTheme="minorHAnsi" w:hAnsiTheme="minorHAnsi" w:cstheme="minorHAnsi"/>
          <w:sz w:val="22"/>
          <w:szCs w:val="22"/>
        </w:rPr>
        <w:t> </w:t>
      </w:r>
    </w:p>
    <w:p w14:paraId="3C58B1E6" w14:textId="26E0436D" w:rsidR="00BA5669" w:rsidRPr="00BA5669" w:rsidRDefault="00BA5669" w:rsidP="0017211B">
      <w:pPr>
        <w:pStyle w:val="paragraph"/>
        <w:numPr>
          <w:ilvl w:val="0"/>
          <w:numId w:val="13"/>
        </w:numPr>
        <w:spacing w:before="0" w:beforeAutospacing="0" w:after="0" w:afterAutospacing="0"/>
        <w:ind w:left="648"/>
        <w:jc w:val="both"/>
        <w:textAlignment w:val="baseline"/>
        <w:rPr>
          <w:rFonts w:asciiTheme="minorHAnsi" w:hAnsiTheme="minorHAnsi" w:cstheme="minorHAnsi"/>
          <w:sz w:val="22"/>
          <w:szCs w:val="22"/>
        </w:rPr>
      </w:pPr>
      <w:r w:rsidRPr="00BA5669">
        <w:rPr>
          <w:rStyle w:val="normaltextrun"/>
          <w:rFonts w:asciiTheme="minorHAnsi" w:hAnsiTheme="minorHAnsi" w:cstheme="minorHAnsi"/>
          <w:sz w:val="22"/>
          <w:szCs w:val="22"/>
        </w:rPr>
        <w:t>a</w:t>
      </w:r>
      <w:r w:rsidR="00A95D2C">
        <w:rPr>
          <w:rStyle w:val="normaltextrun"/>
          <w:rFonts w:asciiTheme="minorHAnsi" w:hAnsiTheme="minorHAnsi" w:cstheme="minorHAnsi"/>
          <w:sz w:val="22"/>
          <w:szCs w:val="22"/>
        </w:rPr>
        <w:t>n in-depth</w:t>
      </w:r>
      <w:r w:rsidRPr="00BA5669">
        <w:rPr>
          <w:rStyle w:val="normaltextrun"/>
          <w:rFonts w:asciiTheme="minorHAnsi" w:hAnsiTheme="minorHAnsi" w:cstheme="minorHAnsi"/>
          <w:sz w:val="22"/>
          <w:szCs w:val="22"/>
        </w:rPr>
        <w:t xml:space="preserve"> </w:t>
      </w:r>
      <w:r w:rsidR="00801B52">
        <w:rPr>
          <w:rStyle w:val="normaltextrun"/>
          <w:rFonts w:asciiTheme="minorHAnsi" w:hAnsiTheme="minorHAnsi" w:cstheme="minorHAnsi"/>
          <w:sz w:val="22"/>
          <w:szCs w:val="22"/>
        </w:rPr>
        <w:t xml:space="preserve">Priority Sector Report (PS Report) </w:t>
      </w:r>
      <w:r w:rsidRPr="00BA5669">
        <w:rPr>
          <w:rStyle w:val="normaltextrun"/>
          <w:rFonts w:asciiTheme="minorHAnsi" w:hAnsiTheme="minorHAnsi" w:cstheme="minorHAnsi"/>
          <w:sz w:val="22"/>
          <w:szCs w:val="22"/>
        </w:rPr>
        <w:t xml:space="preserve">consisting of a narrative description of the legal and institutional framework of the </w:t>
      </w:r>
      <w:r w:rsidR="00801B52">
        <w:rPr>
          <w:rStyle w:val="normaltextrun"/>
          <w:rFonts w:asciiTheme="minorHAnsi" w:hAnsiTheme="minorHAnsi" w:cstheme="minorHAnsi"/>
          <w:sz w:val="22"/>
          <w:szCs w:val="22"/>
        </w:rPr>
        <w:t>priority</w:t>
      </w:r>
      <w:r w:rsidR="00801B52" w:rsidRPr="00BA5669">
        <w:rPr>
          <w:rStyle w:val="normaltextrun"/>
          <w:rFonts w:asciiTheme="minorHAnsi" w:hAnsiTheme="minorHAnsi" w:cstheme="minorHAnsi"/>
          <w:sz w:val="22"/>
          <w:szCs w:val="22"/>
        </w:rPr>
        <w:t xml:space="preserve"> </w:t>
      </w:r>
      <w:r w:rsidRPr="00BA5669">
        <w:rPr>
          <w:rStyle w:val="normaltextrun"/>
          <w:rFonts w:asciiTheme="minorHAnsi" w:hAnsiTheme="minorHAnsi" w:cstheme="minorHAnsi"/>
          <w:sz w:val="22"/>
          <w:szCs w:val="22"/>
        </w:rPr>
        <w:t>sectors selected by the beneficiary State</w:t>
      </w:r>
      <w:r w:rsidR="00801B52">
        <w:rPr>
          <w:rStyle w:val="normaltextrun"/>
          <w:rFonts w:asciiTheme="minorHAnsi" w:hAnsiTheme="minorHAnsi" w:cstheme="minorHAnsi"/>
          <w:sz w:val="22"/>
          <w:szCs w:val="22"/>
        </w:rPr>
        <w:t>. This PS Report will be prepared in close collaboration with the Consultant</w:t>
      </w:r>
      <w:r w:rsidRPr="00BA5669">
        <w:rPr>
          <w:rStyle w:val="normaltextrun"/>
          <w:rFonts w:asciiTheme="minorHAnsi" w:hAnsiTheme="minorHAnsi" w:cstheme="minorHAnsi"/>
          <w:sz w:val="22"/>
          <w:szCs w:val="22"/>
        </w:rPr>
        <w:t>; </w:t>
      </w:r>
      <w:r w:rsidRPr="00BA5669">
        <w:rPr>
          <w:rStyle w:val="eop"/>
          <w:rFonts w:asciiTheme="minorHAnsi" w:hAnsiTheme="minorHAnsi" w:cstheme="minorHAnsi"/>
          <w:sz w:val="22"/>
          <w:szCs w:val="22"/>
        </w:rPr>
        <w:t> </w:t>
      </w:r>
    </w:p>
    <w:p w14:paraId="31ADA537" w14:textId="76781371" w:rsidR="00BA5669" w:rsidRPr="00BA5669" w:rsidRDefault="00BA5669" w:rsidP="0017211B">
      <w:pPr>
        <w:pStyle w:val="paragraph"/>
        <w:numPr>
          <w:ilvl w:val="0"/>
          <w:numId w:val="14"/>
        </w:numPr>
        <w:spacing w:before="0" w:beforeAutospacing="0" w:after="0" w:afterAutospacing="0"/>
        <w:ind w:left="648"/>
        <w:jc w:val="both"/>
        <w:textAlignment w:val="baseline"/>
        <w:rPr>
          <w:rFonts w:asciiTheme="minorHAnsi" w:hAnsiTheme="minorHAnsi" w:cstheme="minorHAnsi"/>
          <w:sz w:val="22"/>
          <w:szCs w:val="22"/>
        </w:rPr>
      </w:pPr>
      <w:r w:rsidRPr="00BA5669">
        <w:rPr>
          <w:rStyle w:val="normaltextrun"/>
          <w:rFonts w:asciiTheme="minorHAnsi" w:hAnsiTheme="minorHAnsi" w:cstheme="minorHAnsi"/>
          <w:sz w:val="22"/>
          <w:szCs w:val="22"/>
        </w:rPr>
        <w:t>a compilation of relevant national legal instruments and a list of international instruments (which the recipient State is a signatory or party) relating to the ocean sectors selected by the beneficiary State; and</w:t>
      </w:r>
      <w:r w:rsidRPr="00BA5669">
        <w:rPr>
          <w:rStyle w:val="eop"/>
          <w:rFonts w:asciiTheme="minorHAnsi" w:hAnsiTheme="minorHAnsi" w:cstheme="minorHAnsi"/>
          <w:sz w:val="22"/>
          <w:szCs w:val="22"/>
        </w:rPr>
        <w:t> </w:t>
      </w:r>
    </w:p>
    <w:p w14:paraId="6DA7EE98" w14:textId="6C95E760" w:rsidR="00BA5669" w:rsidRPr="00BA5669" w:rsidRDefault="00BA5669" w:rsidP="0017211B">
      <w:pPr>
        <w:pStyle w:val="paragraph"/>
        <w:numPr>
          <w:ilvl w:val="0"/>
          <w:numId w:val="14"/>
        </w:numPr>
        <w:spacing w:before="0" w:beforeAutospacing="0" w:after="0" w:afterAutospacing="0"/>
        <w:ind w:left="648"/>
        <w:jc w:val="both"/>
        <w:textAlignment w:val="baseline"/>
        <w:rPr>
          <w:rFonts w:asciiTheme="minorHAnsi" w:hAnsiTheme="minorHAnsi" w:cstheme="minorHAnsi"/>
          <w:sz w:val="22"/>
          <w:szCs w:val="22"/>
        </w:rPr>
      </w:pPr>
      <w:r w:rsidRPr="00BA5669">
        <w:rPr>
          <w:rStyle w:val="normaltextrun"/>
          <w:rFonts w:asciiTheme="minorHAnsi" w:hAnsiTheme="minorHAnsi" w:cstheme="minorHAnsi"/>
          <w:sz w:val="22"/>
          <w:szCs w:val="22"/>
        </w:rPr>
        <w:lastRenderedPageBreak/>
        <w:t>a prioritized inventory of identified capacity-building needs on selected ocean sectors.</w:t>
      </w:r>
      <w:r w:rsidRPr="00BA5669">
        <w:rPr>
          <w:rStyle w:val="eop"/>
          <w:rFonts w:asciiTheme="minorHAnsi" w:hAnsiTheme="minorHAnsi" w:cstheme="minorHAnsi"/>
          <w:sz w:val="22"/>
          <w:szCs w:val="22"/>
        </w:rPr>
        <w:t> </w:t>
      </w:r>
    </w:p>
    <w:p w14:paraId="5E791F39" w14:textId="77777777" w:rsidR="00BA5669" w:rsidRPr="00BA5669" w:rsidRDefault="00BA5669" w:rsidP="0017211B">
      <w:pPr>
        <w:pStyle w:val="paragraph"/>
        <w:jc w:val="both"/>
        <w:textAlignment w:val="baseline"/>
        <w:rPr>
          <w:rFonts w:asciiTheme="minorHAnsi" w:hAnsiTheme="minorHAnsi" w:cstheme="minorHAnsi"/>
        </w:rPr>
      </w:pPr>
      <w:r w:rsidRPr="3DFC4A38">
        <w:rPr>
          <w:rStyle w:val="normaltextrun"/>
          <w:rFonts w:asciiTheme="minorHAnsi" w:hAnsiTheme="minorHAnsi" w:cstheme="minorBidi"/>
          <w:sz w:val="22"/>
          <w:szCs w:val="22"/>
          <w:lang w:val="en-GB"/>
        </w:rPr>
        <w:t>Payment is due upon completion of phase 1 (submission of draft outputs for review by the Division) and phase 2 (submission of final outputs)</w:t>
      </w:r>
    </w:p>
    <w:p w14:paraId="066D4807" w14:textId="761BEF94" w:rsidR="3DFC4A38" w:rsidRDefault="3DFC4A38" w:rsidP="3DFC4A38">
      <w:pPr>
        <w:jc w:val="both"/>
        <w:rPr>
          <w:rFonts w:asciiTheme="minorHAnsi" w:hAnsiTheme="minorHAnsi" w:cstheme="minorBidi"/>
          <w:b/>
          <w:bCs/>
          <w:color w:val="002060"/>
          <w:sz w:val="22"/>
          <w:szCs w:val="22"/>
          <w:lang w:val="en-GB"/>
        </w:rPr>
      </w:pPr>
    </w:p>
    <w:p w14:paraId="08A241E4" w14:textId="77777777" w:rsidR="00910735" w:rsidRPr="00BA5669" w:rsidRDefault="00910735" w:rsidP="0017211B">
      <w:pPr>
        <w:jc w:val="both"/>
        <w:textAlignment w:val="baseline"/>
        <w:rPr>
          <w:rFonts w:asciiTheme="minorHAnsi" w:hAnsiTheme="minorHAnsi" w:cstheme="minorHAnsi"/>
          <w:b/>
          <w:bCs/>
          <w:color w:val="002060"/>
          <w:sz w:val="22"/>
          <w:szCs w:val="22"/>
          <w:bdr w:val="none" w:sz="0" w:space="0" w:color="auto" w:frame="1"/>
          <w:lang w:val="en-GB"/>
        </w:rPr>
      </w:pPr>
      <w:r w:rsidRPr="00BA5669">
        <w:rPr>
          <w:rFonts w:asciiTheme="minorHAnsi" w:hAnsiTheme="minorHAnsi" w:cstheme="minorHAnsi"/>
          <w:b/>
          <w:bCs/>
          <w:color w:val="002060"/>
          <w:sz w:val="22"/>
          <w:szCs w:val="22"/>
          <w:bdr w:val="none" w:sz="0" w:space="0" w:color="auto" w:frame="1"/>
          <w:lang w:val="en-GB"/>
        </w:rPr>
        <w:t>Competencies</w:t>
      </w:r>
    </w:p>
    <w:p w14:paraId="7F0616E2" w14:textId="77777777" w:rsidR="000D3100" w:rsidRPr="00BA5669" w:rsidRDefault="00910735" w:rsidP="0017211B">
      <w:pPr>
        <w:jc w:val="both"/>
        <w:textAlignment w:val="baseline"/>
        <w:rPr>
          <w:rFonts w:asciiTheme="minorHAnsi" w:hAnsiTheme="minorHAnsi" w:cstheme="minorHAnsi"/>
          <w:color w:val="000000" w:themeColor="text1"/>
          <w:sz w:val="22"/>
          <w:szCs w:val="22"/>
          <w:bdr w:val="none" w:sz="0" w:space="0" w:color="auto" w:frame="1"/>
        </w:rPr>
      </w:pPr>
      <w:r w:rsidRPr="00BA5669">
        <w:rPr>
          <w:rFonts w:asciiTheme="minorHAnsi" w:hAnsiTheme="minorHAnsi" w:cstheme="minorHAnsi"/>
          <w:color w:val="000000" w:themeColor="text1"/>
          <w:sz w:val="22"/>
          <w:szCs w:val="22"/>
          <w:bdr w:val="none" w:sz="0" w:space="0" w:color="auto" w:frame="1"/>
        </w:rPr>
        <w:t xml:space="preserve">• </w:t>
      </w:r>
      <w:r w:rsidRPr="00BA5669">
        <w:rPr>
          <w:rFonts w:asciiTheme="minorHAnsi" w:hAnsiTheme="minorHAnsi" w:cstheme="minorHAnsi"/>
          <w:b/>
          <w:bCs/>
          <w:color w:val="000000" w:themeColor="text1"/>
          <w:sz w:val="22"/>
          <w:szCs w:val="22"/>
          <w:bdr w:val="none" w:sz="0" w:space="0" w:color="auto" w:frame="1"/>
        </w:rPr>
        <w:t>Professionalism</w:t>
      </w:r>
      <w:r w:rsidRPr="00BA5669">
        <w:rPr>
          <w:rFonts w:asciiTheme="minorHAnsi" w:hAnsiTheme="minorHAnsi" w:cstheme="minorHAnsi"/>
          <w:color w:val="000000" w:themeColor="text1"/>
          <w:sz w:val="22"/>
          <w:szCs w:val="22"/>
          <w:bdr w:val="none" w:sz="0" w:space="0" w:color="auto" w:frame="1"/>
        </w:rPr>
        <w:t xml:space="preserve">: </w:t>
      </w:r>
      <w:r w:rsidR="00934F36" w:rsidRPr="00BA5669">
        <w:rPr>
          <w:rFonts w:asciiTheme="minorHAnsi" w:hAnsiTheme="minorHAnsi" w:cstheme="minorHAnsi"/>
          <w:color w:val="000000" w:themeColor="text1"/>
          <w:sz w:val="22"/>
          <w:szCs w:val="22"/>
          <w:bdr w:val="none" w:sz="0" w:space="0" w:color="auto" w:frame="1"/>
        </w:rPr>
        <w:t xml:space="preserve">Demonstrated </w:t>
      </w:r>
      <w:r w:rsidR="00AA6DBF" w:rsidRPr="00BA5669">
        <w:rPr>
          <w:rFonts w:asciiTheme="minorHAnsi" w:hAnsiTheme="minorHAnsi" w:cstheme="minorHAnsi"/>
          <w:color w:val="000000" w:themeColor="text1"/>
          <w:sz w:val="22"/>
          <w:szCs w:val="22"/>
          <w:bdr w:val="none" w:sz="0" w:space="0" w:color="auto" w:frame="1"/>
        </w:rPr>
        <w:t>analytical and evaluative skills to conduct independent research and analysis, including familiarity with and experience in the use of various research sources, including electronic sources on the internet, and other databases. Competence in data analysis and a demonstrated a</w:t>
      </w:r>
      <w:r w:rsidRPr="00BA5669">
        <w:rPr>
          <w:rFonts w:asciiTheme="minorHAnsi" w:hAnsiTheme="minorHAnsi" w:cstheme="minorHAnsi"/>
          <w:color w:val="000000" w:themeColor="text1"/>
          <w:sz w:val="22"/>
          <w:szCs w:val="22"/>
          <w:bdr w:val="none" w:sz="0" w:space="0" w:color="auto" w:frame="1"/>
        </w:rPr>
        <w:t xml:space="preserve">bility to conduct data collection using various methods. Ability to apply judgment in the context of assignments given, plan own work and manage conflicting priorities. </w:t>
      </w:r>
      <w:r w:rsidRPr="00BA5669">
        <w:rPr>
          <w:rFonts w:asciiTheme="minorHAnsi" w:hAnsiTheme="minorHAnsi" w:cstheme="minorHAnsi"/>
          <w:color w:val="000000" w:themeColor="text1"/>
          <w:sz w:val="22"/>
          <w:szCs w:val="22"/>
          <w:bdr w:val="none" w:sz="0" w:space="0" w:color="auto" w:frame="1"/>
          <w:lang w:val="en-GB"/>
        </w:rPr>
        <w:t xml:space="preserve">Ability to build good working relationships at all levels. </w:t>
      </w:r>
      <w:r w:rsidR="001E2133" w:rsidRPr="00BA5669">
        <w:rPr>
          <w:rFonts w:asciiTheme="minorHAnsi" w:hAnsiTheme="minorHAnsi" w:cstheme="minorHAnsi"/>
          <w:color w:val="000000" w:themeColor="text1"/>
          <w:sz w:val="22"/>
          <w:szCs w:val="22"/>
          <w:bdr w:val="none" w:sz="0" w:space="0" w:color="auto" w:frame="1"/>
        </w:rPr>
        <w:t>Ability to work under pressure and in dynamic situations; is conscientious and efficient in meeting commitments, observing deadlines and achieving results.</w:t>
      </w:r>
      <w:r w:rsidR="00AA6DBF" w:rsidRPr="00BA5669">
        <w:rPr>
          <w:rFonts w:asciiTheme="minorHAnsi" w:hAnsiTheme="minorHAnsi" w:cstheme="minorHAnsi"/>
          <w:color w:val="000000" w:themeColor="text1"/>
          <w:sz w:val="22"/>
          <w:szCs w:val="22"/>
          <w:bdr w:val="none" w:sz="0" w:space="0" w:color="auto" w:frame="1"/>
        </w:rPr>
        <w:t xml:space="preserve"> </w:t>
      </w:r>
      <w:r w:rsidR="004614EF" w:rsidRPr="00BA5669">
        <w:rPr>
          <w:rFonts w:asciiTheme="minorHAnsi" w:hAnsiTheme="minorHAnsi" w:cstheme="minorHAnsi"/>
          <w:color w:val="000000" w:themeColor="text1"/>
          <w:sz w:val="22"/>
          <w:szCs w:val="22"/>
          <w:bdr w:val="none" w:sz="0" w:space="0" w:color="auto" w:frame="1"/>
        </w:rPr>
        <w:t>Ability to treat sensitive or confidential information appropriately.</w:t>
      </w:r>
      <w:r w:rsidR="00AF3FED" w:rsidRPr="00BA5669">
        <w:rPr>
          <w:rFonts w:asciiTheme="minorHAnsi" w:hAnsiTheme="minorHAnsi" w:cstheme="minorHAnsi"/>
        </w:rPr>
        <w:t xml:space="preserve"> </w:t>
      </w:r>
      <w:r w:rsidR="00AF3FED" w:rsidRPr="00BA5669">
        <w:rPr>
          <w:rFonts w:asciiTheme="minorHAnsi" w:hAnsiTheme="minorHAnsi" w:cstheme="minorHAnsi"/>
          <w:sz w:val="22"/>
          <w:szCs w:val="22"/>
        </w:rPr>
        <w:t xml:space="preserve">Ability to </w:t>
      </w:r>
      <w:r w:rsidR="00AF3FED" w:rsidRPr="00BA5669">
        <w:rPr>
          <w:rFonts w:asciiTheme="minorHAnsi" w:hAnsiTheme="minorHAnsi" w:cstheme="minorHAnsi"/>
        </w:rPr>
        <w:t>i</w:t>
      </w:r>
      <w:r w:rsidR="00AF3FED" w:rsidRPr="00BA5669">
        <w:rPr>
          <w:rFonts w:asciiTheme="minorHAnsi" w:hAnsiTheme="minorHAnsi" w:cstheme="minorHAnsi"/>
          <w:color w:val="000000" w:themeColor="text1"/>
          <w:sz w:val="22"/>
          <w:szCs w:val="22"/>
          <w:bdr w:val="none" w:sz="0" w:space="0" w:color="auto" w:frame="1"/>
        </w:rPr>
        <w:t xml:space="preserve">ncorporate gender perspectives in the substantive </w:t>
      </w:r>
      <w:r w:rsidR="000A730D" w:rsidRPr="00BA5669">
        <w:rPr>
          <w:rFonts w:asciiTheme="minorHAnsi" w:hAnsiTheme="minorHAnsi" w:cstheme="minorHAnsi"/>
          <w:color w:val="000000" w:themeColor="text1"/>
          <w:sz w:val="22"/>
          <w:szCs w:val="22"/>
          <w:bdr w:val="none" w:sz="0" w:space="0" w:color="auto" w:frame="1"/>
        </w:rPr>
        <w:t xml:space="preserve">research. </w:t>
      </w:r>
      <w:r w:rsidR="000D3100" w:rsidRPr="00BA5669">
        <w:rPr>
          <w:rFonts w:asciiTheme="minorHAnsi" w:hAnsiTheme="minorHAnsi" w:cstheme="minorHAnsi"/>
          <w:color w:val="000000" w:themeColor="text1"/>
          <w:sz w:val="22"/>
          <w:szCs w:val="22"/>
          <w:bdr w:val="none" w:sz="0" w:space="0" w:color="auto" w:frame="1"/>
        </w:rPr>
        <w:t>ability to deal efficiently and effectively with administrative</w:t>
      </w:r>
    </w:p>
    <w:p w14:paraId="53C68B56" w14:textId="27A8D6B0" w:rsidR="00910735" w:rsidRPr="00BA5669" w:rsidRDefault="000D3100" w:rsidP="0017211B">
      <w:pPr>
        <w:jc w:val="both"/>
        <w:textAlignment w:val="baseline"/>
        <w:rPr>
          <w:rFonts w:asciiTheme="minorHAnsi" w:hAnsiTheme="minorHAnsi" w:cstheme="minorHAnsi"/>
          <w:color w:val="000000" w:themeColor="text1"/>
          <w:sz w:val="22"/>
          <w:szCs w:val="22"/>
          <w:bdr w:val="none" w:sz="0" w:space="0" w:color="auto" w:frame="1"/>
        </w:rPr>
      </w:pPr>
      <w:r w:rsidRPr="00BA5669">
        <w:rPr>
          <w:rFonts w:asciiTheme="minorHAnsi" w:hAnsiTheme="minorHAnsi" w:cstheme="minorHAnsi"/>
          <w:color w:val="000000" w:themeColor="text1"/>
          <w:sz w:val="22"/>
          <w:szCs w:val="22"/>
          <w:bdr w:val="none" w:sz="0" w:space="0" w:color="auto" w:frame="1"/>
        </w:rPr>
        <w:t>responsibilities</w:t>
      </w:r>
    </w:p>
    <w:p w14:paraId="02DC5556" w14:textId="31A7A124" w:rsidR="00910735" w:rsidRPr="00BA5669" w:rsidRDefault="00910735" w:rsidP="0017211B">
      <w:pPr>
        <w:jc w:val="both"/>
        <w:textAlignment w:val="baseline"/>
        <w:rPr>
          <w:rFonts w:asciiTheme="minorHAnsi" w:hAnsiTheme="minorHAnsi" w:cstheme="minorHAnsi"/>
          <w:color w:val="000000" w:themeColor="text1"/>
          <w:sz w:val="22"/>
          <w:szCs w:val="22"/>
          <w:bdr w:val="none" w:sz="0" w:space="0" w:color="auto" w:frame="1"/>
        </w:rPr>
      </w:pPr>
      <w:r w:rsidRPr="00BA5669">
        <w:rPr>
          <w:rFonts w:asciiTheme="minorHAnsi" w:hAnsiTheme="minorHAnsi" w:cstheme="minorHAnsi"/>
          <w:color w:val="000000" w:themeColor="text1"/>
          <w:sz w:val="22"/>
          <w:szCs w:val="22"/>
          <w:bdr w:val="none" w:sz="0" w:space="0" w:color="auto" w:frame="1"/>
        </w:rPr>
        <w:br/>
        <w:t xml:space="preserve">• </w:t>
      </w:r>
      <w:r w:rsidRPr="00BA5669">
        <w:rPr>
          <w:rFonts w:asciiTheme="minorHAnsi" w:hAnsiTheme="minorHAnsi" w:cstheme="minorHAnsi"/>
          <w:b/>
          <w:bCs/>
          <w:color w:val="000000" w:themeColor="text1"/>
          <w:sz w:val="22"/>
          <w:szCs w:val="22"/>
          <w:bdr w:val="none" w:sz="0" w:space="0" w:color="auto" w:frame="1"/>
        </w:rPr>
        <w:t>Teamwork</w:t>
      </w:r>
      <w:r w:rsidRPr="00BA5669">
        <w:rPr>
          <w:rFonts w:asciiTheme="minorHAnsi" w:hAnsiTheme="minorHAnsi" w:cstheme="minorHAnsi"/>
          <w:color w:val="000000" w:themeColor="text1"/>
          <w:sz w:val="22"/>
          <w:szCs w:val="22"/>
          <w:bdr w:val="none" w:sz="0" w:space="0" w:color="auto" w:frame="1"/>
        </w:rPr>
        <w:t xml:space="preserve">: </w:t>
      </w:r>
      <w:r w:rsidR="00052F06" w:rsidRPr="00BA5669">
        <w:rPr>
          <w:rFonts w:asciiTheme="minorHAnsi" w:hAnsiTheme="minorHAnsi" w:cstheme="minorHAnsi"/>
          <w:color w:val="000000" w:themeColor="text1"/>
          <w:sz w:val="22"/>
          <w:szCs w:val="22"/>
          <w:bdr w:val="none" w:sz="0" w:space="0" w:color="auto" w:frame="1"/>
        </w:rPr>
        <w:t xml:space="preserve">Excellent interpersonal skills and ability to establish and maintain harmonious working relationships in a multicultural, multi-ethnic and political work environment. </w:t>
      </w:r>
      <w:r w:rsidRPr="00BA5669">
        <w:rPr>
          <w:rFonts w:asciiTheme="minorHAnsi" w:hAnsiTheme="minorHAnsi" w:cstheme="minorHAnsi"/>
          <w:color w:val="000000" w:themeColor="text1"/>
          <w:sz w:val="22"/>
          <w:szCs w:val="22"/>
          <w:bdr w:val="none" w:sz="0" w:space="0" w:color="auto" w:frame="1"/>
        </w:rPr>
        <w:t xml:space="preserve">Works collaboratively with colleagues to achieve </w:t>
      </w:r>
      <w:r w:rsidR="00052F06" w:rsidRPr="00BA5669">
        <w:rPr>
          <w:rFonts w:asciiTheme="minorHAnsi" w:hAnsiTheme="minorHAnsi" w:cstheme="minorHAnsi"/>
          <w:color w:val="000000" w:themeColor="text1"/>
          <w:sz w:val="22"/>
          <w:szCs w:val="22"/>
          <w:bdr w:val="none" w:sz="0" w:space="0" w:color="auto" w:frame="1"/>
        </w:rPr>
        <w:t>project</w:t>
      </w:r>
      <w:r w:rsidRPr="00BA5669">
        <w:rPr>
          <w:rFonts w:asciiTheme="minorHAnsi" w:hAnsiTheme="minorHAnsi" w:cstheme="minorHAnsi"/>
          <w:color w:val="000000" w:themeColor="text1"/>
          <w:sz w:val="22"/>
          <w:szCs w:val="22"/>
          <w:bdr w:val="none" w:sz="0" w:space="0" w:color="auto" w:frame="1"/>
        </w:rPr>
        <w:t xml:space="preserve"> goals; solicits input by genuinely valuing others’ ideas and expertise; is willing to learn from others; </w:t>
      </w:r>
      <w:r w:rsidR="00573912" w:rsidRPr="00BA5669">
        <w:rPr>
          <w:rFonts w:asciiTheme="minorHAnsi" w:hAnsiTheme="minorHAnsi" w:cstheme="minorHAnsi"/>
          <w:color w:val="000000" w:themeColor="text1"/>
          <w:sz w:val="22"/>
          <w:szCs w:val="22"/>
          <w:bdr w:val="none" w:sz="0" w:space="0" w:color="auto" w:frame="1"/>
        </w:rPr>
        <w:t>Ability to develop consensus among people with varying points of view</w:t>
      </w:r>
      <w:r w:rsidRPr="00BA5669">
        <w:rPr>
          <w:rFonts w:asciiTheme="minorHAnsi" w:hAnsiTheme="minorHAnsi" w:cstheme="minorHAnsi"/>
          <w:color w:val="000000" w:themeColor="text1"/>
          <w:sz w:val="22"/>
          <w:szCs w:val="22"/>
          <w:bdr w:val="none" w:sz="0" w:space="0" w:color="auto" w:frame="1"/>
        </w:rPr>
        <w:t>; shares credit for team accomplishments and accepts joint responsibility for team shortcomings.</w:t>
      </w:r>
    </w:p>
    <w:p w14:paraId="59C277B7" w14:textId="77777777" w:rsidR="00910735" w:rsidRPr="00BA5669" w:rsidRDefault="00910735" w:rsidP="0017211B">
      <w:pPr>
        <w:jc w:val="both"/>
        <w:textAlignment w:val="baseline"/>
        <w:rPr>
          <w:rFonts w:asciiTheme="minorHAnsi" w:hAnsiTheme="minorHAnsi" w:cstheme="minorHAnsi"/>
          <w:color w:val="000000" w:themeColor="text1"/>
          <w:sz w:val="22"/>
          <w:szCs w:val="22"/>
          <w:bdr w:val="none" w:sz="0" w:space="0" w:color="auto" w:frame="1"/>
        </w:rPr>
      </w:pPr>
      <w:r w:rsidRPr="00BA5669">
        <w:rPr>
          <w:rFonts w:asciiTheme="minorHAnsi" w:hAnsiTheme="minorHAnsi" w:cstheme="minorHAnsi"/>
          <w:color w:val="000000" w:themeColor="text1"/>
          <w:sz w:val="22"/>
          <w:szCs w:val="22"/>
          <w:bdr w:val="none" w:sz="0" w:space="0" w:color="auto" w:frame="1"/>
        </w:rPr>
        <w:br/>
        <w:t xml:space="preserve">• </w:t>
      </w:r>
      <w:r w:rsidRPr="00BA5669">
        <w:rPr>
          <w:rFonts w:asciiTheme="minorHAnsi" w:hAnsiTheme="minorHAnsi" w:cstheme="minorHAnsi"/>
          <w:b/>
          <w:bCs/>
          <w:color w:val="000000" w:themeColor="text1"/>
          <w:sz w:val="22"/>
          <w:szCs w:val="22"/>
          <w:bdr w:val="none" w:sz="0" w:space="0" w:color="auto" w:frame="1"/>
        </w:rPr>
        <w:t>Planning &amp; Organizing:</w:t>
      </w:r>
      <w:r w:rsidRPr="00BA5669">
        <w:rPr>
          <w:rFonts w:asciiTheme="minorHAnsi" w:hAnsiTheme="minorHAnsi" w:cstheme="minorHAnsi"/>
          <w:color w:val="000000" w:themeColor="text1"/>
          <w:sz w:val="22"/>
          <w:szCs w:val="22"/>
          <w:bdr w:val="none" w:sz="0" w:space="0" w:color="auto" w:frame="1"/>
        </w:rPr>
        <w:t xml:space="preserve"> Develops clear goals that are consistent with agreed strategies; identifies priority activities and assignments; adjusts priorities as required; allocates appropriate amount of time and resources for completing work; foresees risks and allows for contingencies when planning; monitors and adjusts plans and actions as necessary; uses time efficiently.</w:t>
      </w:r>
    </w:p>
    <w:p w14:paraId="10EFA275" w14:textId="77777777" w:rsidR="007E45FF" w:rsidRPr="00BA5669" w:rsidRDefault="00910735" w:rsidP="0017211B">
      <w:pPr>
        <w:jc w:val="both"/>
        <w:textAlignment w:val="baseline"/>
        <w:rPr>
          <w:rFonts w:asciiTheme="minorHAnsi" w:hAnsiTheme="minorHAnsi" w:cstheme="minorHAnsi"/>
          <w:color w:val="000000" w:themeColor="text1"/>
          <w:sz w:val="22"/>
          <w:szCs w:val="22"/>
          <w:bdr w:val="none" w:sz="0" w:space="0" w:color="auto" w:frame="1"/>
        </w:rPr>
      </w:pPr>
      <w:r w:rsidRPr="00BA5669">
        <w:rPr>
          <w:rFonts w:asciiTheme="minorHAnsi" w:hAnsiTheme="minorHAnsi" w:cstheme="minorHAnsi"/>
          <w:color w:val="000000" w:themeColor="text1"/>
          <w:sz w:val="22"/>
          <w:szCs w:val="22"/>
          <w:bdr w:val="none" w:sz="0" w:space="0" w:color="auto" w:frame="1"/>
        </w:rPr>
        <w:t xml:space="preserve">  </w:t>
      </w:r>
    </w:p>
    <w:p w14:paraId="5E2BF5BB" w14:textId="3A1601D1" w:rsidR="007E45FF" w:rsidRPr="00BA5669" w:rsidRDefault="007E45FF" w:rsidP="0E1A5B67">
      <w:pPr>
        <w:jc w:val="both"/>
        <w:textAlignment w:val="baseline"/>
        <w:rPr>
          <w:rFonts w:asciiTheme="minorHAnsi" w:hAnsiTheme="minorHAnsi" w:cstheme="minorBidi"/>
          <w:color w:val="000000" w:themeColor="text1"/>
          <w:sz w:val="22"/>
          <w:szCs w:val="22"/>
          <w:bdr w:val="none" w:sz="0" w:space="0" w:color="auto" w:frame="1"/>
          <w:lang w:val="en-GB"/>
        </w:rPr>
      </w:pPr>
      <w:r w:rsidRPr="0E1A5B67">
        <w:rPr>
          <w:rFonts w:asciiTheme="minorHAnsi" w:hAnsiTheme="minorHAnsi" w:cstheme="minorBidi"/>
          <w:color w:val="000000" w:themeColor="text1"/>
          <w:sz w:val="22"/>
          <w:szCs w:val="22"/>
          <w:bdr w:val="none" w:sz="0" w:space="0" w:color="auto" w:frame="1"/>
        </w:rPr>
        <w:t xml:space="preserve">• </w:t>
      </w:r>
      <w:r w:rsidRPr="0E1A5B67">
        <w:rPr>
          <w:rFonts w:asciiTheme="minorHAnsi" w:hAnsiTheme="minorHAnsi" w:cstheme="minorBidi"/>
          <w:b/>
          <w:bCs/>
          <w:color w:val="000000" w:themeColor="text1"/>
          <w:sz w:val="22"/>
          <w:szCs w:val="22"/>
          <w:bdr w:val="none" w:sz="0" w:space="0" w:color="auto" w:frame="1"/>
          <w:lang w:val="en-GB"/>
        </w:rPr>
        <w:t>Communication</w:t>
      </w:r>
      <w:r w:rsidR="00951D88" w:rsidRPr="0E1A5B67">
        <w:rPr>
          <w:rFonts w:asciiTheme="minorHAnsi" w:hAnsiTheme="minorHAnsi" w:cstheme="minorBidi"/>
          <w:b/>
          <w:bCs/>
          <w:color w:val="000000" w:themeColor="text1"/>
          <w:sz w:val="22"/>
          <w:szCs w:val="22"/>
          <w:bdr w:val="none" w:sz="0" w:space="0" w:color="auto" w:frame="1"/>
          <w:lang w:val="en-GB"/>
        </w:rPr>
        <w:t>:</w:t>
      </w:r>
      <w:r w:rsidRPr="0E1A5B67">
        <w:rPr>
          <w:rFonts w:asciiTheme="minorHAnsi" w:hAnsiTheme="minorHAnsi" w:cstheme="minorBidi"/>
          <w:color w:val="000000" w:themeColor="text1"/>
          <w:sz w:val="22"/>
          <w:szCs w:val="22"/>
          <w:bdr w:val="none" w:sz="0" w:space="0" w:color="auto" w:frame="1"/>
          <w:lang w:val="en-GB"/>
        </w:rPr>
        <w:t xml:space="preserve"> Strong oral communication and drafting skills</w:t>
      </w:r>
      <w:r w:rsidR="007C2083" w:rsidRPr="0E1A5B67">
        <w:rPr>
          <w:rFonts w:asciiTheme="minorHAnsi" w:hAnsiTheme="minorHAnsi" w:cstheme="minorBidi"/>
          <w:color w:val="000000" w:themeColor="text1"/>
          <w:sz w:val="22"/>
          <w:szCs w:val="22"/>
          <w:bdr w:val="none" w:sz="0" w:space="0" w:color="auto" w:frame="1"/>
          <w:lang w:val="en-GB"/>
        </w:rPr>
        <w:t xml:space="preserve">; </w:t>
      </w:r>
      <w:r w:rsidRPr="0E1A5B67">
        <w:rPr>
          <w:rFonts w:asciiTheme="minorHAnsi" w:hAnsiTheme="minorHAnsi" w:cstheme="minorBidi"/>
          <w:color w:val="000000" w:themeColor="text1"/>
          <w:sz w:val="22"/>
          <w:szCs w:val="22"/>
          <w:bdr w:val="none" w:sz="0" w:space="0" w:color="auto" w:frame="1"/>
          <w:lang w:val="en-GB"/>
        </w:rPr>
        <w:t>Ability to interact positively with high-level government officials</w:t>
      </w:r>
      <w:r w:rsidR="00D202FF" w:rsidRPr="0E1A5B67">
        <w:rPr>
          <w:rFonts w:asciiTheme="minorHAnsi" w:hAnsiTheme="minorHAnsi" w:cstheme="minorBidi"/>
          <w:color w:val="000000" w:themeColor="text1"/>
          <w:sz w:val="22"/>
          <w:szCs w:val="22"/>
          <w:bdr w:val="none" w:sz="0" w:space="0" w:color="auto" w:frame="1"/>
          <w:lang w:val="en-GB"/>
        </w:rPr>
        <w:t xml:space="preserve">. </w:t>
      </w:r>
    </w:p>
    <w:p w14:paraId="795081F1" w14:textId="209604A5" w:rsidR="001B44F2" w:rsidRPr="00BA5669" w:rsidRDefault="001B44F2" w:rsidP="0017211B">
      <w:pPr>
        <w:jc w:val="both"/>
        <w:textAlignment w:val="baseline"/>
        <w:rPr>
          <w:rFonts w:asciiTheme="minorHAnsi" w:hAnsiTheme="minorHAnsi" w:cstheme="minorHAnsi"/>
          <w:color w:val="000000" w:themeColor="text1"/>
          <w:sz w:val="22"/>
          <w:szCs w:val="22"/>
          <w:bdr w:val="none" w:sz="0" w:space="0" w:color="auto" w:frame="1"/>
          <w:lang w:val="en-GB"/>
        </w:rPr>
      </w:pPr>
    </w:p>
    <w:p w14:paraId="47493864" w14:textId="71223278" w:rsidR="001B44F2" w:rsidRPr="00BA5669" w:rsidRDefault="001B44F2" w:rsidP="0017211B">
      <w:pPr>
        <w:jc w:val="both"/>
        <w:rPr>
          <w:rFonts w:asciiTheme="minorHAnsi" w:hAnsiTheme="minorHAnsi" w:cstheme="minorHAnsi"/>
        </w:rPr>
      </w:pPr>
      <w:r w:rsidRPr="00BA5669">
        <w:rPr>
          <w:rFonts w:asciiTheme="minorHAnsi" w:hAnsiTheme="minorHAnsi" w:cstheme="minorHAnsi"/>
          <w:color w:val="000000" w:themeColor="text1"/>
          <w:sz w:val="22"/>
          <w:szCs w:val="22"/>
          <w:bdr w:val="none" w:sz="0" w:space="0" w:color="auto" w:frame="1"/>
        </w:rPr>
        <w:t xml:space="preserve">• </w:t>
      </w:r>
      <w:r w:rsidRPr="00BA5669">
        <w:rPr>
          <w:rFonts w:asciiTheme="minorHAnsi" w:hAnsiTheme="minorHAnsi" w:cstheme="minorHAnsi"/>
          <w:b/>
          <w:bCs/>
          <w:color w:val="000000" w:themeColor="text1"/>
          <w:sz w:val="22"/>
          <w:szCs w:val="22"/>
          <w:bdr w:val="none" w:sz="0" w:space="0" w:color="auto" w:frame="1"/>
          <w:lang w:val="en-GB"/>
        </w:rPr>
        <w:t>Technological awareness</w:t>
      </w:r>
      <w:r w:rsidRPr="00BA5669">
        <w:rPr>
          <w:rFonts w:asciiTheme="minorHAnsi" w:hAnsiTheme="minorHAnsi" w:cstheme="minorHAnsi"/>
          <w:color w:val="3C3C3C"/>
          <w:sz w:val="20"/>
          <w:szCs w:val="20"/>
        </w:rPr>
        <w:t>:</w:t>
      </w:r>
      <w:r w:rsidRPr="00BA5669">
        <w:rPr>
          <w:rFonts w:asciiTheme="minorHAnsi" w:hAnsiTheme="minorHAnsi" w:cstheme="minorHAnsi"/>
          <w:color w:val="000000" w:themeColor="text1"/>
          <w:sz w:val="22"/>
          <w:szCs w:val="22"/>
          <w:bdr w:val="none" w:sz="0" w:space="0" w:color="auto" w:frame="1"/>
          <w:lang w:val="en-GB"/>
        </w:rPr>
        <w:t xml:space="preserve"> Excellent knowledge of Microsoft Office applications including Microsoft Word, PowerPoint and Excel. Ability to use other relevant software (such as mapping tools), as well as database software to organize, analyse and archive collected materials during </w:t>
      </w:r>
      <w:r w:rsidR="007B441D" w:rsidRPr="00BA5669">
        <w:rPr>
          <w:rFonts w:asciiTheme="minorHAnsi" w:hAnsiTheme="minorHAnsi" w:cstheme="minorHAnsi"/>
          <w:color w:val="000000" w:themeColor="text1"/>
          <w:sz w:val="22"/>
          <w:szCs w:val="22"/>
          <w:bdr w:val="none" w:sz="0" w:space="0" w:color="auto" w:frame="1"/>
          <w:lang w:val="en-GB"/>
        </w:rPr>
        <w:t>research</w:t>
      </w:r>
      <w:r w:rsidRPr="00BA5669">
        <w:rPr>
          <w:rFonts w:asciiTheme="minorHAnsi" w:hAnsiTheme="minorHAnsi" w:cstheme="minorHAnsi"/>
          <w:color w:val="000000" w:themeColor="text1"/>
          <w:sz w:val="22"/>
          <w:szCs w:val="22"/>
          <w:bdr w:val="none" w:sz="0" w:space="0" w:color="auto" w:frame="1"/>
          <w:lang w:val="en-GB"/>
        </w:rPr>
        <w:t xml:space="preserve"> is desirable. Actively seeks to apply technology to appropriate tasks.</w:t>
      </w:r>
    </w:p>
    <w:p w14:paraId="14779F85" w14:textId="1100939F" w:rsidR="00910735" w:rsidRPr="00BA5669" w:rsidRDefault="00910735" w:rsidP="0017211B">
      <w:pPr>
        <w:jc w:val="both"/>
        <w:textAlignment w:val="baseline"/>
        <w:rPr>
          <w:rFonts w:asciiTheme="minorHAnsi" w:hAnsiTheme="minorHAnsi" w:cstheme="minorHAnsi"/>
          <w:color w:val="000000" w:themeColor="text1"/>
          <w:sz w:val="22"/>
          <w:szCs w:val="22"/>
          <w:bdr w:val="none" w:sz="0" w:space="0" w:color="auto" w:frame="1"/>
          <w:lang w:val="en-GB"/>
        </w:rPr>
      </w:pPr>
      <w:r w:rsidRPr="00BA5669">
        <w:rPr>
          <w:rFonts w:asciiTheme="minorHAnsi" w:hAnsiTheme="minorHAnsi" w:cstheme="minorHAnsi"/>
          <w:color w:val="000000" w:themeColor="text1"/>
          <w:sz w:val="22"/>
          <w:szCs w:val="22"/>
          <w:bdr w:val="none" w:sz="0" w:space="0" w:color="auto" w:frame="1"/>
          <w:lang w:val="en-GB"/>
        </w:rPr>
        <w:br/>
      </w:r>
      <w:r w:rsidRPr="00BA5669">
        <w:rPr>
          <w:rFonts w:asciiTheme="minorHAnsi" w:hAnsiTheme="minorHAnsi" w:cstheme="minorHAnsi"/>
          <w:b/>
          <w:bCs/>
          <w:color w:val="002060"/>
          <w:sz w:val="22"/>
          <w:szCs w:val="22"/>
          <w:bdr w:val="none" w:sz="0" w:space="0" w:color="auto" w:frame="1"/>
          <w:lang w:val="en-GB"/>
        </w:rPr>
        <w:t>Education</w:t>
      </w:r>
      <w:r w:rsidRPr="00BA5669">
        <w:rPr>
          <w:rFonts w:asciiTheme="minorHAnsi" w:hAnsiTheme="minorHAnsi" w:cstheme="minorHAnsi"/>
          <w:color w:val="000000" w:themeColor="text1"/>
          <w:sz w:val="22"/>
          <w:szCs w:val="22"/>
          <w:bdr w:val="none" w:sz="0" w:space="0" w:color="auto" w:frame="1"/>
          <w:lang w:val="en-GB"/>
        </w:rPr>
        <w:t xml:space="preserve"> </w:t>
      </w:r>
    </w:p>
    <w:p w14:paraId="4C2F7B58" w14:textId="6FD15E93" w:rsidR="00910735" w:rsidRPr="00BA5669" w:rsidRDefault="00910735" w:rsidP="0017211B">
      <w:pPr>
        <w:jc w:val="both"/>
        <w:textAlignment w:val="baseline"/>
        <w:rPr>
          <w:rFonts w:asciiTheme="minorHAnsi" w:hAnsiTheme="minorHAnsi" w:cstheme="minorHAnsi"/>
          <w:color w:val="000000" w:themeColor="text1"/>
          <w:sz w:val="22"/>
          <w:szCs w:val="22"/>
          <w:bdr w:val="none" w:sz="0" w:space="0" w:color="auto" w:frame="1"/>
          <w:lang w:val="en-GB"/>
        </w:rPr>
      </w:pPr>
      <w:r w:rsidRPr="00BA5669">
        <w:rPr>
          <w:rFonts w:asciiTheme="minorHAnsi" w:hAnsiTheme="minorHAnsi" w:cstheme="minorHAnsi"/>
          <w:color w:val="000000" w:themeColor="text1"/>
          <w:sz w:val="22"/>
          <w:szCs w:val="22"/>
          <w:bdr w:val="none" w:sz="0" w:space="0" w:color="auto" w:frame="1"/>
          <w:lang w:val="en-GB"/>
        </w:rPr>
        <w:t>Advanced university degree (Master’s degree or equivalent) in international law, law of the sea, sustainable development, environment/ocean-based science, or a related field</w:t>
      </w:r>
      <w:r w:rsidR="00841A21" w:rsidRPr="00BA5669">
        <w:rPr>
          <w:rFonts w:asciiTheme="minorHAnsi" w:hAnsiTheme="minorHAnsi" w:cstheme="minorHAnsi"/>
          <w:color w:val="000000" w:themeColor="text1"/>
          <w:sz w:val="22"/>
          <w:szCs w:val="22"/>
          <w:bdr w:val="none" w:sz="0" w:space="0" w:color="auto" w:frame="1"/>
          <w:lang w:val="en-GB"/>
        </w:rPr>
        <w:t xml:space="preserve">, </w:t>
      </w:r>
      <w:r w:rsidR="00841A21" w:rsidRPr="00BA5669">
        <w:rPr>
          <w:rFonts w:asciiTheme="minorHAnsi" w:hAnsiTheme="minorHAnsi" w:cstheme="minorHAnsi"/>
          <w:color w:val="000000" w:themeColor="text1"/>
          <w:sz w:val="22"/>
          <w:szCs w:val="22"/>
          <w:bdr w:val="none" w:sz="0" w:space="0" w:color="auto" w:frame="1"/>
        </w:rPr>
        <w:t xml:space="preserve">with a PhD being an </w:t>
      </w:r>
      <w:r w:rsidR="00867164" w:rsidRPr="00BA5669">
        <w:rPr>
          <w:rFonts w:asciiTheme="minorHAnsi" w:hAnsiTheme="minorHAnsi" w:cstheme="minorHAnsi"/>
          <w:color w:val="000000" w:themeColor="text1"/>
          <w:sz w:val="22"/>
          <w:szCs w:val="22"/>
          <w:bdr w:val="none" w:sz="0" w:space="0" w:color="auto" w:frame="1"/>
        </w:rPr>
        <w:t xml:space="preserve">added </w:t>
      </w:r>
      <w:r w:rsidR="00841A21" w:rsidRPr="00BA5669">
        <w:rPr>
          <w:rFonts w:asciiTheme="minorHAnsi" w:hAnsiTheme="minorHAnsi" w:cstheme="minorHAnsi"/>
          <w:color w:val="000000" w:themeColor="text1"/>
          <w:sz w:val="22"/>
          <w:szCs w:val="22"/>
          <w:bdr w:val="none" w:sz="0" w:space="0" w:color="auto" w:frame="1"/>
        </w:rPr>
        <w:t>advantage.</w:t>
      </w:r>
      <w:r w:rsidRPr="00BA5669">
        <w:rPr>
          <w:rFonts w:asciiTheme="minorHAnsi" w:hAnsiTheme="minorHAnsi" w:cstheme="minorHAnsi"/>
          <w:color w:val="000000" w:themeColor="text1"/>
          <w:sz w:val="22"/>
          <w:szCs w:val="22"/>
          <w:bdr w:val="none" w:sz="0" w:space="0" w:color="auto" w:frame="1"/>
          <w:lang w:val="en-GB"/>
        </w:rPr>
        <w:t xml:space="preserve"> A first-level university degree in combination with </w:t>
      </w:r>
      <w:r w:rsidR="00867164" w:rsidRPr="00BA5669">
        <w:rPr>
          <w:rFonts w:asciiTheme="minorHAnsi" w:hAnsiTheme="minorHAnsi" w:cstheme="minorHAnsi"/>
          <w:color w:val="000000" w:themeColor="text1"/>
          <w:sz w:val="22"/>
          <w:szCs w:val="22"/>
          <w:bdr w:val="none" w:sz="0" w:space="0" w:color="auto" w:frame="1"/>
          <w:lang w:val="en-GB"/>
        </w:rPr>
        <w:t>three</w:t>
      </w:r>
      <w:r w:rsidR="001E29DC" w:rsidRPr="00BA5669">
        <w:rPr>
          <w:rFonts w:asciiTheme="minorHAnsi" w:hAnsiTheme="minorHAnsi" w:cstheme="minorHAnsi"/>
          <w:color w:val="000000" w:themeColor="text1"/>
          <w:sz w:val="22"/>
          <w:szCs w:val="22"/>
          <w:bdr w:val="none" w:sz="0" w:space="0" w:color="auto" w:frame="1"/>
          <w:lang w:val="en-GB"/>
        </w:rPr>
        <w:t xml:space="preserve"> </w:t>
      </w:r>
      <w:r w:rsidRPr="00BA5669">
        <w:rPr>
          <w:rFonts w:asciiTheme="minorHAnsi" w:hAnsiTheme="minorHAnsi" w:cstheme="minorHAnsi"/>
          <w:color w:val="000000" w:themeColor="text1"/>
          <w:sz w:val="22"/>
          <w:szCs w:val="22"/>
          <w:bdr w:val="none" w:sz="0" w:space="0" w:color="auto" w:frame="1"/>
          <w:lang w:val="en-GB"/>
        </w:rPr>
        <w:t>additional</w:t>
      </w:r>
      <w:r w:rsidR="001E29DC" w:rsidRPr="00BA5669">
        <w:rPr>
          <w:rFonts w:asciiTheme="minorHAnsi" w:hAnsiTheme="minorHAnsi" w:cstheme="minorHAnsi"/>
          <w:color w:val="000000" w:themeColor="text1"/>
          <w:sz w:val="22"/>
          <w:szCs w:val="22"/>
          <w:bdr w:val="none" w:sz="0" w:space="0" w:color="auto" w:frame="1"/>
          <w:lang w:val="en-GB"/>
        </w:rPr>
        <w:t xml:space="preserve"> years of</w:t>
      </w:r>
      <w:r w:rsidRPr="00BA5669">
        <w:rPr>
          <w:rFonts w:asciiTheme="minorHAnsi" w:hAnsiTheme="minorHAnsi" w:cstheme="minorHAnsi"/>
          <w:color w:val="000000" w:themeColor="text1"/>
          <w:sz w:val="22"/>
          <w:szCs w:val="22"/>
          <w:bdr w:val="none" w:sz="0" w:space="0" w:color="auto" w:frame="1"/>
          <w:lang w:val="en-GB"/>
        </w:rPr>
        <w:t xml:space="preserve"> relevant work experience may be accepted in lieu of the advanced university degree. </w:t>
      </w:r>
    </w:p>
    <w:p w14:paraId="549BCA7D" w14:textId="77777777" w:rsidR="00910735" w:rsidRPr="00BA5669" w:rsidRDefault="00910735" w:rsidP="0017211B">
      <w:pPr>
        <w:jc w:val="both"/>
        <w:textAlignment w:val="baseline"/>
        <w:rPr>
          <w:rFonts w:asciiTheme="minorHAnsi" w:hAnsiTheme="minorHAnsi" w:cstheme="minorHAnsi"/>
          <w:color w:val="000000" w:themeColor="text1"/>
          <w:sz w:val="22"/>
          <w:szCs w:val="22"/>
          <w:bdr w:val="none" w:sz="0" w:space="0" w:color="auto" w:frame="1"/>
          <w:lang w:val="en-GB"/>
        </w:rPr>
      </w:pPr>
      <w:r w:rsidRPr="00BA5669">
        <w:rPr>
          <w:rFonts w:asciiTheme="minorHAnsi" w:hAnsiTheme="minorHAnsi" w:cstheme="minorHAnsi"/>
          <w:color w:val="000000" w:themeColor="text1"/>
          <w:sz w:val="22"/>
          <w:szCs w:val="22"/>
          <w:bdr w:val="none" w:sz="0" w:space="0" w:color="auto" w:frame="1"/>
          <w:lang w:val="en-GB"/>
        </w:rPr>
        <w:br/>
      </w:r>
      <w:r w:rsidRPr="00BA5669">
        <w:rPr>
          <w:rFonts w:asciiTheme="minorHAnsi" w:hAnsiTheme="minorHAnsi" w:cstheme="minorHAnsi"/>
          <w:b/>
          <w:bCs/>
          <w:color w:val="002060"/>
          <w:sz w:val="22"/>
          <w:szCs w:val="22"/>
          <w:bdr w:val="none" w:sz="0" w:space="0" w:color="auto" w:frame="1"/>
          <w:lang w:val="en-GB"/>
        </w:rPr>
        <w:t>Work Experience</w:t>
      </w:r>
      <w:r w:rsidRPr="00BA5669">
        <w:rPr>
          <w:rFonts w:asciiTheme="minorHAnsi" w:hAnsiTheme="minorHAnsi" w:cstheme="minorHAnsi"/>
          <w:color w:val="000000" w:themeColor="text1"/>
          <w:sz w:val="22"/>
          <w:szCs w:val="22"/>
          <w:bdr w:val="none" w:sz="0" w:space="0" w:color="auto" w:frame="1"/>
          <w:lang w:val="en-GB"/>
        </w:rPr>
        <w:t xml:space="preserve"> </w:t>
      </w:r>
    </w:p>
    <w:p w14:paraId="77B41059" w14:textId="4F6A87A8" w:rsidR="00910735" w:rsidRPr="00BA5669" w:rsidRDefault="00910735" w:rsidP="0017211B">
      <w:pPr>
        <w:jc w:val="both"/>
        <w:textAlignment w:val="baseline"/>
        <w:rPr>
          <w:rFonts w:asciiTheme="minorHAnsi" w:hAnsiTheme="minorHAnsi" w:cstheme="minorHAnsi"/>
          <w:color w:val="000000" w:themeColor="text1"/>
          <w:sz w:val="22"/>
          <w:szCs w:val="22"/>
          <w:bdr w:val="none" w:sz="0" w:space="0" w:color="auto" w:frame="1"/>
        </w:rPr>
      </w:pPr>
      <w:r w:rsidRPr="00BA5669">
        <w:rPr>
          <w:rFonts w:asciiTheme="minorHAnsi" w:hAnsiTheme="minorHAnsi" w:cstheme="minorHAnsi"/>
          <w:color w:val="000000" w:themeColor="text1"/>
          <w:sz w:val="22"/>
          <w:szCs w:val="22"/>
          <w:bdr w:val="none" w:sz="0" w:space="0" w:color="auto" w:frame="1"/>
          <w:lang w:val="en-GB"/>
        </w:rPr>
        <w:t xml:space="preserve">A minimum </w:t>
      </w:r>
      <w:r w:rsidRPr="00CC6416">
        <w:rPr>
          <w:rFonts w:asciiTheme="minorHAnsi" w:hAnsiTheme="minorHAnsi" w:cstheme="minorHAnsi"/>
          <w:color w:val="000000" w:themeColor="text1"/>
          <w:sz w:val="22"/>
          <w:szCs w:val="22"/>
          <w:bdr w:val="none" w:sz="0" w:space="0" w:color="auto" w:frame="1"/>
          <w:lang w:val="en-GB"/>
        </w:rPr>
        <w:t xml:space="preserve">of </w:t>
      </w:r>
      <w:r w:rsidR="009B278C" w:rsidRPr="00CC6416">
        <w:rPr>
          <w:rFonts w:asciiTheme="minorHAnsi" w:hAnsiTheme="minorHAnsi" w:cstheme="minorHAnsi"/>
          <w:color w:val="000000" w:themeColor="text1"/>
          <w:sz w:val="22"/>
          <w:szCs w:val="22"/>
          <w:bdr w:val="none" w:sz="0" w:space="0" w:color="auto" w:frame="1"/>
          <w:lang w:val="en-GB"/>
        </w:rPr>
        <w:t>three</w:t>
      </w:r>
      <w:r w:rsidRPr="00BA5669">
        <w:rPr>
          <w:rFonts w:asciiTheme="minorHAnsi" w:hAnsiTheme="minorHAnsi" w:cstheme="minorHAnsi"/>
          <w:color w:val="000000" w:themeColor="text1"/>
          <w:sz w:val="22"/>
          <w:szCs w:val="22"/>
          <w:bdr w:val="none" w:sz="0" w:space="0" w:color="auto" w:frame="1"/>
          <w:lang w:val="en-GB"/>
        </w:rPr>
        <w:t xml:space="preserve"> years of </w:t>
      </w:r>
      <w:r w:rsidR="006231A4" w:rsidRPr="00BA5669">
        <w:rPr>
          <w:rFonts w:asciiTheme="minorHAnsi" w:hAnsiTheme="minorHAnsi" w:cstheme="minorHAnsi"/>
          <w:color w:val="000000" w:themeColor="text1"/>
          <w:sz w:val="22"/>
          <w:szCs w:val="22"/>
          <w:bdr w:val="none" w:sz="0" w:space="0" w:color="auto" w:frame="1"/>
          <w:lang w:val="en-GB"/>
        </w:rPr>
        <w:t xml:space="preserve">progressively responsible experience in </w:t>
      </w:r>
      <w:r w:rsidR="006231A4" w:rsidRPr="00BA5669">
        <w:rPr>
          <w:rFonts w:asciiTheme="minorHAnsi" w:hAnsiTheme="minorHAnsi" w:cstheme="minorHAnsi"/>
          <w:color w:val="000000" w:themeColor="text1"/>
          <w:sz w:val="22"/>
          <w:szCs w:val="22"/>
          <w:bdr w:val="none" w:sz="0" w:space="0" w:color="auto" w:frame="1"/>
        </w:rPr>
        <w:t>preparing analytical reports, qualitative and quantitative research and organizing multi-stakeholder meetings</w:t>
      </w:r>
      <w:r w:rsidRPr="00BA5669">
        <w:rPr>
          <w:rFonts w:asciiTheme="minorHAnsi" w:hAnsiTheme="minorHAnsi" w:cstheme="minorHAnsi"/>
          <w:color w:val="000000" w:themeColor="text1"/>
          <w:sz w:val="22"/>
          <w:szCs w:val="22"/>
          <w:bdr w:val="none" w:sz="0" w:space="0" w:color="auto" w:frame="1"/>
        </w:rPr>
        <w:t xml:space="preserve">. </w:t>
      </w:r>
    </w:p>
    <w:p w14:paraId="51E41899" w14:textId="77777777" w:rsidR="00910735" w:rsidRPr="00BA5669" w:rsidRDefault="00910735" w:rsidP="0017211B">
      <w:pPr>
        <w:jc w:val="both"/>
        <w:textAlignment w:val="baseline"/>
        <w:rPr>
          <w:rFonts w:asciiTheme="minorHAnsi" w:hAnsiTheme="minorHAnsi" w:cstheme="minorHAnsi"/>
          <w:color w:val="000000" w:themeColor="text1"/>
          <w:sz w:val="22"/>
          <w:szCs w:val="22"/>
          <w:bdr w:val="none" w:sz="0" w:space="0" w:color="auto" w:frame="1"/>
          <w:lang w:val="en-GB"/>
        </w:rPr>
      </w:pPr>
      <w:r w:rsidRPr="00BA5669">
        <w:rPr>
          <w:rFonts w:asciiTheme="minorHAnsi" w:hAnsiTheme="minorHAnsi" w:cstheme="minorHAnsi"/>
          <w:color w:val="000000" w:themeColor="text1"/>
          <w:sz w:val="22"/>
          <w:szCs w:val="22"/>
          <w:bdr w:val="none" w:sz="0" w:space="0" w:color="auto" w:frame="1"/>
          <w:lang w:val="en-GB"/>
        </w:rPr>
        <w:t>Experience in ocean affairs or related fields is required.</w:t>
      </w:r>
    </w:p>
    <w:p w14:paraId="36907F92" w14:textId="18098580" w:rsidR="00910735" w:rsidRPr="00BA5669" w:rsidRDefault="002E71EA" w:rsidP="0017211B">
      <w:pPr>
        <w:jc w:val="both"/>
        <w:textAlignment w:val="baseline"/>
        <w:rPr>
          <w:rFonts w:asciiTheme="minorHAnsi" w:hAnsiTheme="minorHAnsi" w:cstheme="minorHAnsi"/>
          <w:color w:val="000000" w:themeColor="text1"/>
          <w:sz w:val="22"/>
          <w:szCs w:val="22"/>
          <w:bdr w:val="none" w:sz="0" w:space="0" w:color="auto" w:frame="1"/>
          <w:lang w:val="en-GB"/>
        </w:rPr>
      </w:pPr>
      <w:r w:rsidRPr="00BA5669">
        <w:rPr>
          <w:rFonts w:asciiTheme="minorHAnsi" w:hAnsiTheme="minorHAnsi" w:cstheme="minorHAnsi"/>
          <w:color w:val="000000" w:themeColor="text1"/>
          <w:sz w:val="22"/>
          <w:szCs w:val="22"/>
          <w:bdr w:val="none" w:sz="0" w:space="0" w:color="auto" w:frame="1"/>
          <w:lang w:val="en-GB"/>
        </w:rPr>
        <w:t xml:space="preserve">Prior knowledge </w:t>
      </w:r>
      <w:r w:rsidR="00297809" w:rsidRPr="00BA5669">
        <w:rPr>
          <w:rFonts w:asciiTheme="minorHAnsi" w:hAnsiTheme="minorHAnsi" w:cstheme="minorHAnsi"/>
          <w:color w:val="000000" w:themeColor="text1"/>
          <w:sz w:val="22"/>
          <w:szCs w:val="22"/>
          <w:bdr w:val="none" w:sz="0" w:space="0" w:color="auto" w:frame="1"/>
          <w:lang w:val="en-GB"/>
        </w:rPr>
        <w:t xml:space="preserve">of </w:t>
      </w:r>
      <w:r w:rsidRPr="00BA5669">
        <w:rPr>
          <w:rFonts w:asciiTheme="minorHAnsi" w:hAnsiTheme="minorHAnsi" w:cstheme="minorHAnsi"/>
          <w:color w:val="000000" w:themeColor="text1"/>
          <w:sz w:val="22"/>
          <w:szCs w:val="22"/>
          <w:bdr w:val="none" w:sz="0" w:space="0" w:color="auto" w:frame="1"/>
          <w:lang w:val="en-GB"/>
        </w:rPr>
        <w:t>and experience in research and research methodology</w:t>
      </w:r>
      <w:r w:rsidR="00910735" w:rsidRPr="00BA5669">
        <w:rPr>
          <w:rFonts w:asciiTheme="minorHAnsi" w:hAnsiTheme="minorHAnsi" w:cstheme="minorHAnsi"/>
          <w:color w:val="000000" w:themeColor="text1"/>
          <w:sz w:val="22"/>
          <w:szCs w:val="22"/>
          <w:bdr w:val="none" w:sz="0" w:space="0" w:color="auto" w:frame="1"/>
          <w:lang w:val="en-GB"/>
        </w:rPr>
        <w:t xml:space="preserve"> </w:t>
      </w:r>
      <w:r w:rsidR="00297809" w:rsidRPr="00BA5669">
        <w:rPr>
          <w:rFonts w:asciiTheme="minorHAnsi" w:hAnsiTheme="minorHAnsi" w:cstheme="minorHAnsi"/>
          <w:color w:val="000000" w:themeColor="text1"/>
          <w:sz w:val="22"/>
          <w:szCs w:val="22"/>
          <w:bdr w:val="none" w:sz="0" w:space="0" w:color="auto" w:frame="1"/>
          <w:lang w:val="en-GB"/>
        </w:rPr>
        <w:t>are</w:t>
      </w:r>
      <w:r w:rsidR="00910735" w:rsidRPr="00BA5669">
        <w:rPr>
          <w:rFonts w:asciiTheme="minorHAnsi" w:hAnsiTheme="minorHAnsi" w:cstheme="minorHAnsi"/>
          <w:color w:val="000000" w:themeColor="text1"/>
          <w:sz w:val="22"/>
          <w:szCs w:val="22"/>
          <w:bdr w:val="none" w:sz="0" w:space="0" w:color="auto" w:frame="1"/>
          <w:lang w:val="en-GB"/>
        </w:rPr>
        <w:t xml:space="preserve"> required.</w:t>
      </w:r>
    </w:p>
    <w:p w14:paraId="657C2873" w14:textId="730F58FB" w:rsidR="00910735" w:rsidRPr="00BA5669" w:rsidRDefault="00910735" w:rsidP="0017211B">
      <w:pPr>
        <w:jc w:val="both"/>
        <w:textAlignment w:val="baseline"/>
        <w:rPr>
          <w:rFonts w:asciiTheme="minorHAnsi" w:hAnsiTheme="minorHAnsi" w:cstheme="minorHAnsi"/>
          <w:color w:val="000000" w:themeColor="text1"/>
          <w:sz w:val="22"/>
          <w:szCs w:val="22"/>
          <w:bdr w:val="none" w:sz="0" w:space="0" w:color="auto" w:frame="1"/>
          <w:lang w:val="en-GB"/>
        </w:rPr>
      </w:pPr>
      <w:r w:rsidRPr="00BA5669">
        <w:rPr>
          <w:rFonts w:asciiTheme="minorHAnsi" w:hAnsiTheme="minorHAnsi" w:cstheme="minorHAnsi"/>
          <w:color w:val="000000" w:themeColor="text1"/>
          <w:sz w:val="22"/>
          <w:szCs w:val="22"/>
          <w:bdr w:val="none" w:sz="0" w:space="0" w:color="auto" w:frame="1"/>
          <w:lang w:val="en-GB"/>
        </w:rPr>
        <w:t>Previous work experience in the UN system is highly desirable.</w:t>
      </w:r>
    </w:p>
    <w:p w14:paraId="4EEE3575" w14:textId="2385B04F" w:rsidR="00746B86" w:rsidRPr="00BA5669" w:rsidRDefault="00746B86" w:rsidP="0017211B">
      <w:pPr>
        <w:jc w:val="both"/>
        <w:textAlignment w:val="baseline"/>
        <w:rPr>
          <w:rFonts w:asciiTheme="minorHAnsi" w:hAnsiTheme="minorHAnsi" w:cstheme="minorHAnsi"/>
          <w:color w:val="000000" w:themeColor="text1"/>
          <w:sz w:val="22"/>
          <w:szCs w:val="22"/>
          <w:bdr w:val="none" w:sz="0" w:space="0" w:color="auto" w:frame="1"/>
        </w:rPr>
      </w:pPr>
      <w:r w:rsidRPr="00BA5669">
        <w:rPr>
          <w:rFonts w:asciiTheme="minorHAnsi" w:hAnsiTheme="minorHAnsi" w:cstheme="minorHAnsi"/>
          <w:color w:val="000000" w:themeColor="text1"/>
          <w:sz w:val="22"/>
          <w:szCs w:val="22"/>
          <w:bdr w:val="none" w:sz="0" w:space="0" w:color="auto" w:frame="1"/>
          <w:lang w:val="en-GB"/>
        </w:rPr>
        <w:t>Evidence of recent relevant research and publications is desirable.</w:t>
      </w:r>
    </w:p>
    <w:p w14:paraId="20BCBA1B" w14:textId="77777777" w:rsidR="00910735" w:rsidRPr="00BA5669" w:rsidRDefault="00910735" w:rsidP="0017211B">
      <w:pPr>
        <w:jc w:val="both"/>
        <w:textAlignment w:val="baseline"/>
        <w:rPr>
          <w:rFonts w:asciiTheme="minorHAnsi" w:hAnsiTheme="minorHAnsi" w:cstheme="minorHAnsi"/>
          <w:color w:val="000000" w:themeColor="text1"/>
          <w:sz w:val="22"/>
          <w:szCs w:val="22"/>
          <w:highlight w:val="yellow"/>
          <w:bdr w:val="none" w:sz="0" w:space="0" w:color="auto" w:frame="1"/>
          <w:lang w:val="en-GB"/>
        </w:rPr>
      </w:pPr>
    </w:p>
    <w:p w14:paraId="033C4F1E" w14:textId="77777777" w:rsidR="00910735" w:rsidRPr="00BA5669" w:rsidRDefault="00910735" w:rsidP="0017211B">
      <w:pPr>
        <w:jc w:val="both"/>
        <w:textAlignment w:val="baseline"/>
        <w:rPr>
          <w:rFonts w:asciiTheme="minorHAnsi" w:hAnsiTheme="minorHAnsi" w:cstheme="minorHAnsi"/>
          <w:color w:val="000000" w:themeColor="text1"/>
          <w:sz w:val="22"/>
          <w:szCs w:val="22"/>
          <w:bdr w:val="none" w:sz="0" w:space="0" w:color="auto" w:frame="1"/>
          <w:lang w:val="en-GB"/>
        </w:rPr>
      </w:pPr>
      <w:r w:rsidRPr="00BA5669">
        <w:rPr>
          <w:rFonts w:asciiTheme="minorHAnsi" w:hAnsiTheme="minorHAnsi" w:cstheme="minorHAnsi"/>
          <w:b/>
          <w:bCs/>
          <w:color w:val="002060"/>
          <w:sz w:val="22"/>
          <w:szCs w:val="22"/>
          <w:bdr w:val="none" w:sz="0" w:space="0" w:color="auto" w:frame="1"/>
          <w:lang w:val="en-GB"/>
        </w:rPr>
        <w:lastRenderedPageBreak/>
        <w:t>Languages</w:t>
      </w:r>
    </w:p>
    <w:p w14:paraId="5BA290F8" w14:textId="79648507" w:rsidR="00910735" w:rsidRPr="00F05EE6" w:rsidRDefault="00614C20" w:rsidP="3DFC4A38">
      <w:pPr>
        <w:jc w:val="both"/>
        <w:rPr>
          <w:rFonts w:asciiTheme="minorHAnsi" w:hAnsiTheme="minorHAnsi" w:cstheme="minorBidi"/>
          <w:color w:val="000000" w:themeColor="text1"/>
          <w:sz w:val="22"/>
          <w:szCs w:val="22"/>
        </w:rPr>
      </w:pPr>
      <w:r w:rsidRPr="0E1A5B67">
        <w:rPr>
          <w:rFonts w:asciiTheme="minorHAnsi" w:hAnsiTheme="minorHAnsi" w:cstheme="minorBidi"/>
          <w:color w:val="000000" w:themeColor="text1"/>
          <w:sz w:val="22"/>
          <w:szCs w:val="22"/>
          <w:bdr w:val="none" w:sz="0" w:space="0" w:color="auto" w:frame="1"/>
        </w:rPr>
        <w:t xml:space="preserve">For this position, fluency in English with excellent drafting and communication skills, is required. </w:t>
      </w:r>
    </w:p>
    <w:p w14:paraId="2214844D" w14:textId="5915E0DB" w:rsidR="00910735" w:rsidRPr="00F05EE6" w:rsidRDefault="00614C20" w:rsidP="3DFC4A38">
      <w:pPr>
        <w:jc w:val="both"/>
        <w:rPr>
          <w:rFonts w:asciiTheme="minorHAnsi" w:hAnsiTheme="minorHAnsi" w:cstheme="minorBidi"/>
          <w:color w:val="000000" w:themeColor="text1"/>
          <w:sz w:val="22"/>
          <w:szCs w:val="22"/>
          <w:bdr w:val="none" w:sz="0" w:space="0" w:color="auto" w:frame="1"/>
        </w:rPr>
      </w:pPr>
      <w:r w:rsidRPr="0E1A5B67">
        <w:rPr>
          <w:rFonts w:asciiTheme="minorHAnsi" w:hAnsiTheme="minorHAnsi" w:cstheme="minorBidi"/>
          <w:color w:val="000000" w:themeColor="text1"/>
          <w:sz w:val="22"/>
          <w:szCs w:val="22"/>
          <w:bdr w:val="none" w:sz="0" w:space="0" w:color="auto" w:frame="1"/>
        </w:rPr>
        <w:t xml:space="preserve"> </w:t>
      </w:r>
    </w:p>
    <w:sectPr w:rsidR="00910735" w:rsidRPr="00F05E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B4B"/>
    <w:multiLevelType w:val="multilevel"/>
    <w:tmpl w:val="81D09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80C37"/>
    <w:multiLevelType w:val="hybridMultilevel"/>
    <w:tmpl w:val="8D3CA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753DFC"/>
    <w:multiLevelType w:val="hybridMultilevel"/>
    <w:tmpl w:val="E80EE8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0220A3"/>
    <w:multiLevelType w:val="hybridMultilevel"/>
    <w:tmpl w:val="B696300A"/>
    <w:lvl w:ilvl="0" w:tplc="5EEAB8D2">
      <w:start w:val="1"/>
      <w:numFmt w:val="decimal"/>
      <w:lvlText w:val="%1."/>
      <w:lvlJc w:val="left"/>
      <w:pPr>
        <w:ind w:left="720" w:hanging="360"/>
      </w:pPr>
      <w:rPr>
        <w:rFonts w:ascii="Times New Roman" w:hAnsi="Times New Roman" w:cs="Times New Roman" w:hint="default"/>
        <w:sz w:val="2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E7AA7"/>
    <w:multiLevelType w:val="hybridMultilevel"/>
    <w:tmpl w:val="34AC2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30E15"/>
    <w:multiLevelType w:val="multilevel"/>
    <w:tmpl w:val="DF0EA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757B86"/>
    <w:multiLevelType w:val="multilevel"/>
    <w:tmpl w:val="CF207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8324A1"/>
    <w:multiLevelType w:val="multilevel"/>
    <w:tmpl w:val="D33C4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D72A26"/>
    <w:multiLevelType w:val="hybridMultilevel"/>
    <w:tmpl w:val="9336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20091"/>
    <w:multiLevelType w:val="multilevel"/>
    <w:tmpl w:val="EF1A7A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DF2B08"/>
    <w:multiLevelType w:val="multilevel"/>
    <w:tmpl w:val="4A787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8E0BB6"/>
    <w:multiLevelType w:val="hybridMultilevel"/>
    <w:tmpl w:val="E13682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87D76"/>
    <w:multiLevelType w:val="multilevel"/>
    <w:tmpl w:val="6D26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3C5263"/>
    <w:multiLevelType w:val="multilevel"/>
    <w:tmpl w:val="7102B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11"/>
  </w:num>
  <w:num w:numId="5">
    <w:abstractNumId w:val="3"/>
  </w:num>
  <w:num w:numId="6">
    <w:abstractNumId w:val="8"/>
  </w:num>
  <w:num w:numId="7">
    <w:abstractNumId w:val="5"/>
  </w:num>
  <w:num w:numId="8">
    <w:abstractNumId w:val="0"/>
  </w:num>
  <w:num w:numId="9">
    <w:abstractNumId w:val="13"/>
  </w:num>
  <w:num w:numId="10">
    <w:abstractNumId w:val="10"/>
  </w:num>
  <w:num w:numId="11">
    <w:abstractNumId w:val="7"/>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35"/>
    <w:rsid w:val="00052F06"/>
    <w:rsid w:val="000A730D"/>
    <w:rsid w:val="000B534B"/>
    <w:rsid w:val="000C5FBF"/>
    <w:rsid w:val="000D3100"/>
    <w:rsid w:val="000E758B"/>
    <w:rsid w:val="00100BAB"/>
    <w:rsid w:val="00102646"/>
    <w:rsid w:val="001053B0"/>
    <w:rsid w:val="00156E2C"/>
    <w:rsid w:val="0017211B"/>
    <w:rsid w:val="0019340F"/>
    <w:rsid w:val="0019724F"/>
    <w:rsid w:val="001B44F2"/>
    <w:rsid w:val="001E0838"/>
    <w:rsid w:val="001E2133"/>
    <w:rsid w:val="001E29DC"/>
    <w:rsid w:val="0020787D"/>
    <w:rsid w:val="0022693D"/>
    <w:rsid w:val="002425AF"/>
    <w:rsid w:val="00250E0F"/>
    <w:rsid w:val="00267FED"/>
    <w:rsid w:val="00297809"/>
    <w:rsid w:val="002E71EA"/>
    <w:rsid w:val="00396BEC"/>
    <w:rsid w:val="003B6E0F"/>
    <w:rsid w:val="00401BD2"/>
    <w:rsid w:val="004614EF"/>
    <w:rsid w:val="004D0D8E"/>
    <w:rsid w:val="00573912"/>
    <w:rsid w:val="00594882"/>
    <w:rsid w:val="005A242A"/>
    <w:rsid w:val="005F0E84"/>
    <w:rsid w:val="00614C20"/>
    <w:rsid w:val="006231A4"/>
    <w:rsid w:val="006B2B93"/>
    <w:rsid w:val="006B3902"/>
    <w:rsid w:val="00746B86"/>
    <w:rsid w:val="00752B83"/>
    <w:rsid w:val="007932F3"/>
    <w:rsid w:val="007B311A"/>
    <w:rsid w:val="007B441D"/>
    <w:rsid w:val="007C2083"/>
    <w:rsid w:val="007E3FE1"/>
    <w:rsid w:val="007E45FF"/>
    <w:rsid w:val="00801B52"/>
    <w:rsid w:val="00841A21"/>
    <w:rsid w:val="00866285"/>
    <w:rsid w:val="00867164"/>
    <w:rsid w:val="008A1279"/>
    <w:rsid w:val="008B3768"/>
    <w:rsid w:val="008C4FAE"/>
    <w:rsid w:val="008D75EA"/>
    <w:rsid w:val="008F152C"/>
    <w:rsid w:val="008F62CA"/>
    <w:rsid w:val="00910735"/>
    <w:rsid w:val="00934F36"/>
    <w:rsid w:val="00951D88"/>
    <w:rsid w:val="009534AD"/>
    <w:rsid w:val="0096408C"/>
    <w:rsid w:val="00987CAC"/>
    <w:rsid w:val="009A24A3"/>
    <w:rsid w:val="009A43EC"/>
    <w:rsid w:val="009B278C"/>
    <w:rsid w:val="009D7078"/>
    <w:rsid w:val="009F397F"/>
    <w:rsid w:val="00A575C1"/>
    <w:rsid w:val="00A92233"/>
    <w:rsid w:val="00A95D2C"/>
    <w:rsid w:val="00AA6DBF"/>
    <w:rsid w:val="00AC22E1"/>
    <w:rsid w:val="00AF0E07"/>
    <w:rsid w:val="00AF3FED"/>
    <w:rsid w:val="00AF761D"/>
    <w:rsid w:val="00B27352"/>
    <w:rsid w:val="00B5003C"/>
    <w:rsid w:val="00BA5669"/>
    <w:rsid w:val="00BB640B"/>
    <w:rsid w:val="00BF1334"/>
    <w:rsid w:val="00C31ADA"/>
    <w:rsid w:val="00C955CE"/>
    <w:rsid w:val="00CC6416"/>
    <w:rsid w:val="00D1382F"/>
    <w:rsid w:val="00D202FF"/>
    <w:rsid w:val="00D64C53"/>
    <w:rsid w:val="00E51AFD"/>
    <w:rsid w:val="00EB7B95"/>
    <w:rsid w:val="00ED7067"/>
    <w:rsid w:val="00F0268C"/>
    <w:rsid w:val="00F05EE6"/>
    <w:rsid w:val="00F11945"/>
    <w:rsid w:val="00F46ED7"/>
    <w:rsid w:val="00F61637"/>
    <w:rsid w:val="00FA5238"/>
    <w:rsid w:val="00FC56A2"/>
    <w:rsid w:val="00FF045F"/>
    <w:rsid w:val="00FF7840"/>
    <w:rsid w:val="0CB0B32B"/>
    <w:rsid w:val="0E1A5B67"/>
    <w:rsid w:val="1709F790"/>
    <w:rsid w:val="1F7F975A"/>
    <w:rsid w:val="238A5C6F"/>
    <w:rsid w:val="24AC1903"/>
    <w:rsid w:val="2F38FD99"/>
    <w:rsid w:val="3DFC4A38"/>
    <w:rsid w:val="412EED84"/>
    <w:rsid w:val="47D630E1"/>
    <w:rsid w:val="5A13F25C"/>
    <w:rsid w:val="5EE41014"/>
    <w:rsid w:val="6B86B8A3"/>
    <w:rsid w:val="6E3176CE"/>
    <w:rsid w:val="7CB509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293F"/>
  <w15:chartTrackingRefBased/>
  <w15:docId w15:val="{2A204ABB-5213-461C-805B-B708CCAA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73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735"/>
    <w:pPr>
      <w:ind w:left="720"/>
      <w:contextualSpacing/>
    </w:pPr>
  </w:style>
  <w:style w:type="paragraph" w:styleId="BalloonText">
    <w:name w:val="Balloon Text"/>
    <w:basedOn w:val="Normal"/>
    <w:link w:val="BalloonTextChar"/>
    <w:uiPriority w:val="99"/>
    <w:semiHidden/>
    <w:unhideWhenUsed/>
    <w:rsid w:val="00910735"/>
    <w:rPr>
      <w:sz w:val="18"/>
      <w:szCs w:val="18"/>
    </w:rPr>
  </w:style>
  <w:style w:type="character" w:customStyle="1" w:styleId="BalloonTextChar">
    <w:name w:val="Balloon Text Char"/>
    <w:basedOn w:val="DefaultParagraphFont"/>
    <w:link w:val="BalloonText"/>
    <w:uiPriority w:val="99"/>
    <w:semiHidden/>
    <w:rsid w:val="00910735"/>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FF7840"/>
    <w:rPr>
      <w:sz w:val="16"/>
      <w:szCs w:val="16"/>
    </w:rPr>
  </w:style>
  <w:style w:type="paragraph" w:styleId="CommentText">
    <w:name w:val="annotation text"/>
    <w:basedOn w:val="Normal"/>
    <w:link w:val="CommentTextChar"/>
    <w:uiPriority w:val="99"/>
    <w:unhideWhenUsed/>
    <w:rsid w:val="00FF7840"/>
    <w:rPr>
      <w:sz w:val="20"/>
      <w:szCs w:val="20"/>
    </w:rPr>
  </w:style>
  <w:style w:type="character" w:customStyle="1" w:styleId="CommentTextChar">
    <w:name w:val="Comment Text Char"/>
    <w:basedOn w:val="DefaultParagraphFont"/>
    <w:link w:val="CommentText"/>
    <w:uiPriority w:val="99"/>
    <w:rsid w:val="00FF784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F7840"/>
    <w:rPr>
      <w:b/>
      <w:bCs/>
    </w:rPr>
  </w:style>
  <w:style w:type="character" w:customStyle="1" w:styleId="CommentSubjectChar">
    <w:name w:val="Comment Subject Char"/>
    <w:basedOn w:val="CommentTextChar"/>
    <w:link w:val="CommentSubject"/>
    <w:uiPriority w:val="99"/>
    <w:semiHidden/>
    <w:rsid w:val="00FF7840"/>
    <w:rPr>
      <w:rFonts w:ascii="Times New Roman" w:eastAsia="Times New Roman" w:hAnsi="Times New Roman" w:cs="Times New Roman"/>
      <w:b/>
      <w:bCs/>
      <w:sz w:val="20"/>
      <w:szCs w:val="20"/>
      <w:lang w:eastAsia="en-GB"/>
    </w:rPr>
  </w:style>
  <w:style w:type="paragraph" w:customStyle="1" w:styleId="paragraph">
    <w:name w:val="paragraph"/>
    <w:basedOn w:val="Normal"/>
    <w:rsid w:val="00BA5669"/>
    <w:pPr>
      <w:spacing w:before="100" w:beforeAutospacing="1" w:after="100" w:afterAutospacing="1"/>
    </w:pPr>
    <w:rPr>
      <w:lang w:eastAsia="zh-CN"/>
    </w:rPr>
  </w:style>
  <w:style w:type="character" w:customStyle="1" w:styleId="normaltextrun">
    <w:name w:val="normaltextrun"/>
    <w:basedOn w:val="DefaultParagraphFont"/>
    <w:rsid w:val="00BA5669"/>
  </w:style>
  <w:style w:type="character" w:customStyle="1" w:styleId="eop">
    <w:name w:val="eop"/>
    <w:basedOn w:val="DefaultParagraphFont"/>
    <w:rsid w:val="00BA5669"/>
  </w:style>
  <w:style w:type="character" w:styleId="PlaceholderText">
    <w:name w:val="Placeholder Text"/>
    <w:basedOn w:val="DefaultParagraphFont"/>
    <w:uiPriority w:val="99"/>
    <w:semiHidden/>
    <w:rsid w:val="00AC22E1"/>
    <w:rPr>
      <w:color w:val="808080"/>
    </w:rPr>
  </w:style>
  <w:style w:type="paragraph" w:styleId="Revision">
    <w:name w:val="Revision"/>
    <w:hidden/>
    <w:uiPriority w:val="99"/>
    <w:semiHidden/>
    <w:rsid w:val="009534A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9832">
      <w:bodyDiv w:val="1"/>
      <w:marLeft w:val="0"/>
      <w:marRight w:val="0"/>
      <w:marTop w:val="0"/>
      <w:marBottom w:val="0"/>
      <w:divBdr>
        <w:top w:val="none" w:sz="0" w:space="0" w:color="auto"/>
        <w:left w:val="none" w:sz="0" w:space="0" w:color="auto"/>
        <w:bottom w:val="none" w:sz="0" w:space="0" w:color="auto"/>
        <w:right w:val="none" w:sz="0" w:space="0" w:color="auto"/>
      </w:divBdr>
    </w:div>
    <w:div w:id="224947879">
      <w:bodyDiv w:val="1"/>
      <w:marLeft w:val="0"/>
      <w:marRight w:val="0"/>
      <w:marTop w:val="0"/>
      <w:marBottom w:val="0"/>
      <w:divBdr>
        <w:top w:val="none" w:sz="0" w:space="0" w:color="auto"/>
        <w:left w:val="none" w:sz="0" w:space="0" w:color="auto"/>
        <w:bottom w:val="none" w:sz="0" w:space="0" w:color="auto"/>
        <w:right w:val="none" w:sz="0" w:space="0" w:color="auto"/>
      </w:divBdr>
    </w:div>
    <w:div w:id="285162524">
      <w:bodyDiv w:val="1"/>
      <w:marLeft w:val="0"/>
      <w:marRight w:val="0"/>
      <w:marTop w:val="0"/>
      <w:marBottom w:val="0"/>
      <w:divBdr>
        <w:top w:val="none" w:sz="0" w:space="0" w:color="auto"/>
        <w:left w:val="none" w:sz="0" w:space="0" w:color="auto"/>
        <w:bottom w:val="none" w:sz="0" w:space="0" w:color="auto"/>
        <w:right w:val="none" w:sz="0" w:space="0" w:color="auto"/>
      </w:divBdr>
      <w:divsChild>
        <w:div w:id="355926180">
          <w:marLeft w:val="0"/>
          <w:marRight w:val="0"/>
          <w:marTop w:val="0"/>
          <w:marBottom w:val="0"/>
          <w:divBdr>
            <w:top w:val="none" w:sz="0" w:space="0" w:color="auto"/>
            <w:left w:val="none" w:sz="0" w:space="0" w:color="auto"/>
            <w:bottom w:val="none" w:sz="0" w:space="0" w:color="auto"/>
            <w:right w:val="none" w:sz="0" w:space="0" w:color="auto"/>
          </w:divBdr>
        </w:div>
        <w:div w:id="786896438">
          <w:marLeft w:val="0"/>
          <w:marRight w:val="0"/>
          <w:marTop w:val="0"/>
          <w:marBottom w:val="0"/>
          <w:divBdr>
            <w:top w:val="none" w:sz="0" w:space="0" w:color="auto"/>
            <w:left w:val="none" w:sz="0" w:space="0" w:color="auto"/>
            <w:bottom w:val="none" w:sz="0" w:space="0" w:color="auto"/>
            <w:right w:val="none" w:sz="0" w:space="0" w:color="auto"/>
          </w:divBdr>
        </w:div>
        <w:div w:id="1522205647">
          <w:marLeft w:val="0"/>
          <w:marRight w:val="0"/>
          <w:marTop w:val="0"/>
          <w:marBottom w:val="0"/>
          <w:divBdr>
            <w:top w:val="none" w:sz="0" w:space="0" w:color="auto"/>
            <w:left w:val="none" w:sz="0" w:space="0" w:color="auto"/>
            <w:bottom w:val="none" w:sz="0" w:space="0" w:color="auto"/>
            <w:right w:val="none" w:sz="0" w:space="0" w:color="auto"/>
          </w:divBdr>
          <w:divsChild>
            <w:div w:id="712924447">
              <w:marLeft w:val="0"/>
              <w:marRight w:val="0"/>
              <w:marTop w:val="0"/>
              <w:marBottom w:val="0"/>
              <w:divBdr>
                <w:top w:val="none" w:sz="0" w:space="0" w:color="auto"/>
                <w:left w:val="none" w:sz="0" w:space="0" w:color="auto"/>
                <w:bottom w:val="none" w:sz="0" w:space="0" w:color="auto"/>
                <w:right w:val="none" w:sz="0" w:space="0" w:color="auto"/>
              </w:divBdr>
            </w:div>
            <w:div w:id="823620957">
              <w:marLeft w:val="0"/>
              <w:marRight w:val="0"/>
              <w:marTop w:val="0"/>
              <w:marBottom w:val="0"/>
              <w:divBdr>
                <w:top w:val="none" w:sz="0" w:space="0" w:color="auto"/>
                <w:left w:val="none" w:sz="0" w:space="0" w:color="auto"/>
                <w:bottom w:val="none" w:sz="0" w:space="0" w:color="auto"/>
                <w:right w:val="none" w:sz="0" w:space="0" w:color="auto"/>
              </w:divBdr>
            </w:div>
            <w:div w:id="1198742550">
              <w:marLeft w:val="0"/>
              <w:marRight w:val="0"/>
              <w:marTop w:val="0"/>
              <w:marBottom w:val="0"/>
              <w:divBdr>
                <w:top w:val="none" w:sz="0" w:space="0" w:color="auto"/>
                <w:left w:val="none" w:sz="0" w:space="0" w:color="auto"/>
                <w:bottom w:val="none" w:sz="0" w:space="0" w:color="auto"/>
                <w:right w:val="none" w:sz="0" w:space="0" w:color="auto"/>
              </w:divBdr>
            </w:div>
            <w:div w:id="1860467919">
              <w:marLeft w:val="0"/>
              <w:marRight w:val="0"/>
              <w:marTop w:val="0"/>
              <w:marBottom w:val="0"/>
              <w:divBdr>
                <w:top w:val="none" w:sz="0" w:space="0" w:color="auto"/>
                <w:left w:val="none" w:sz="0" w:space="0" w:color="auto"/>
                <w:bottom w:val="none" w:sz="0" w:space="0" w:color="auto"/>
                <w:right w:val="none" w:sz="0" w:space="0" w:color="auto"/>
              </w:divBdr>
            </w:div>
            <w:div w:id="20026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6248">
      <w:bodyDiv w:val="1"/>
      <w:marLeft w:val="0"/>
      <w:marRight w:val="0"/>
      <w:marTop w:val="0"/>
      <w:marBottom w:val="0"/>
      <w:divBdr>
        <w:top w:val="none" w:sz="0" w:space="0" w:color="auto"/>
        <w:left w:val="none" w:sz="0" w:space="0" w:color="auto"/>
        <w:bottom w:val="none" w:sz="0" w:space="0" w:color="auto"/>
        <w:right w:val="none" w:sz="0" w:space="0" w:color="auto"/>
      </w:divBdr>
    </w:div>
    <w:div w:id="376974922">
      <w:bodyDiv w:val="1"/>
      <w:marLeft w:val="0"/>
      <w:marRight w:val="0"/>
      <w:marTop w:val="0"/>
      <w:marBottom w:val="0"/>
      <w:divBdr>
        <w:top w:val="none" w:sz="0" w:space="0" w:color="auto"/>
        <w:left w:val="none" w:sz="0" w:space="0" w:color="auto"/>
        <w:bottom w:val="none" w:sz="0" w:space="0" w:color="auto"/>
        <w:right w:val="none" w:sz="0" w:space="0" w:color="auto"/>
      </w:divBdr>
    </w:div>
    <w:div w:id="399863944">
      <w:bodyDiv w:val="1"/>
      <w:marLeft w:val="0"/>
      <w:marRight w:val="0"/>
      <w:marTop w:val="0"/>
      <w:marBottom w:val="0"/>
      <w:divBdr>
        <w:top w:val="none" w:sz="0" w:space="0" w:color="auto"/>
        <w:left w:val="none" w:sz="0" w:space="0" w:color="auto"/>
        <w:bottom w:val="none" w:sz="0" w:space="0" w:color="auto"/>
        <w:right w:val="none" w:sz="0" w:space="0" w:color="auto"/>
      </w:divBdr>
    </w:div>
    <w:div w:id="418721270">
      <w:bodyDiv w:val="1"/>
      <w:marLeft w:val="0"/>
      <w:marRight w:val="0"/>
      <w:marTop w:val="0"/>
      <w:marBottom w:val="0"/>
      <w:divBdr>
        <w:top w:val="none" w:sz="0" w:space="0" w:color="auto"/>
        <w:left w:val="none" w:sz="0" w:space="0" w:color="auto"/>
        <w:bottom w:val="none" w:sz="0" w:space="0" w:color="auto"/>
        <w:right w:val="none" w:sz="0" w:space="0" w:color="auto"/>
      </w:divBdr>
    </w:div>
    <w:div w:id="625820468">
      <w:bodyDiv w:val="1"/>
      <w:marLeft w:val="0"/>
      <w:marRight w:val="0"/>
      <w:marTop w:val="0"/>
      <w:marBottom w:val="0"/>
      <w:divBdr>
        <w:top w:val="none" w:sz="0" w:space="0" w:color="auto"/>
        <w:left w:val="none" w:sz="0" w:space="0" w:color="auto"/>
        <w:bottom w:val="none" w:sz="0" w:space="0" w:color="auto"/>
        <w:right w:val="none" w:sz="0" w:space="0" w:color="auto"/>
      </w:divBdr>
    </w:div>
    <w:div w:id="689993259">
      <w:bodyDiv w:val="1"/>
      <w:marLeft w:val="0"/>
      <w:marRight w:val="0"/>
      <w:marTop w:val="0"/>
      <w:marBottom w:val="0"/>
      <w:divBdr>
        <w:top w:val="none" w:sz="0" w:space="0" w:color="auto"/>
        <w:left w:val="none" w:sz="0" w:space="0" w:color="auto"/>
        <w:bottom w:val="none" w:sz="0" w:space="0" w:color="auto"/>
        <w:right w:val="none" w:sz="0" w:space="0" w:color="auto"/>
      </w:divBdr>
    </w:div>
    <w:div w:id="714080281">
      <w:bodyDiv w:val="1"/>
      <w:marLeft w:val="0"/>
      <w:marRight w:val="0"/>
      <w:marTop w:val="0"/>
      <w:marBottom w:val="0"/>
      <w:divBdr>
        <w:top w:val="none" w:sz="0" w:space="0" w:color="auto"/>
        <w:left w:val="none" w:sz="0" w:space="0" w:color="auto"/>
        <w:bottom w:val="none" w:sz="0" w:space="0" w:color="auto"/>
        <w:right w:val="none" w:sz="0" w:space="0" w:color="auto"/>
      </w:divBdr>
    </w:div>
    <w:div w:id="738938748">
      <w:bodyDiv w:val="1"/>
      <w:marLeft w:val="0"/>
      <w:marRight w:val="0"/>
      <w:marTop w:val="0"/>
      <w:marBottom w:val="0"/>
      <w:divBdr>
        <w:top w:val="none" w:sz="0" w:space="0" w:color="auto"/>
        <w:left w:val="none" w:sz="0" w:space="0" w:color="auto"/>
        <w:bottom w:val="none" w:sz="0" w:space="0" w:color="auto"/>
        <w:right w:val="none" w:sz="0" w:space="0" w:color="auto"/>
      </w:divBdr>
    </w:div>
    <w:div w:id="887955537">
      <w:bodyDiv w:val="1"/>
      <w:marLeft w:val="0"/>
      <w:marRight w:val="0"/>
      <w:marTop w:val="0"/>
      <w:marBottom w:val="0"/>
      <w:divBdr>
        <w:top w:val="none" w:sz="0" w:space="0" w:color="auto"/>
        <w:left w:val="none" w:sz="0" w:space="0" w:color="auto"/>
        <w:bottom w:val="none" w:sz="0" w:space="0" w:color="auto"/>
        <w:right w:val="none" w:sz="0" w:space="0" w:color="auto"/>
      </w:divBdr>
    </w:div>
    <w:div w:id="1058555264">
      <w:bodyDiv w:val="1"/>
      <w:marLeft w:val="0"/>
      <w:marRight w:val="0"/>
      <w:marTop w:val="0"/>
      <w:marBottom w:val="0"/>
      <w:divBdr>
        <w:top w:val="none" w:sz="0" w:space="0" w:color="auto"/>
        <w:left w:val="none" w:sz="0" w:space="0" w:color="auto"/>
        <w:bottom w:val="none" w:sz="0" w:space="0" w:color="auto"/>
        <w:right w:val="none" w:sz="0" w:space="0" w:color="auto"/>
      </w:divBdr>
    </w:div>
    <w:div w:id="1143280094">
      <w:bodyDiv w:val="1"/>
      <w:marLeft w:val="0"/>
      <w:marRight w:val="0"/>
      <w:marTop w:val="0"/>
      <w:marBottom w:val="0"/>
      <w:divBdr>
        <w:top w:val="none" w:sz="0" w:space="0" w:color="auto"/>
        <w:left w:val="none" w:sz="0" w:space="0" w:color="auto"/>
        <w:bottom w:val="none" w:sz="0" w:space="0" w:color="auto"/>
        <w:right w:val="none" w:sz="0" w:space="0" w:color="auto"/>
      </w:divBdr>
    </w:div>
    <w:div w:id="1171406197">
      <w:bodyDiv w:val="1"/>
      <w:marLeft w:val="0"/>
      <w:marRight w:val="0"/>
      <w:marTop w:val="0"/>
      <w:marBottom w:val="0"/>
      <w:divBdr>
        <w:top w:val="none" w:sz="0" w:space="0" w:color="auto"/>
        <w:left w:val="none" w:sz="0" w:space="0" w:color="auto"/>
        <w:bottom w:val="none" w:sz="0" w:space="0" w:color="auto"/>
        <w:right w:val="none" w:sz="0" w:space="0" w:color="auto"/>
      </w:divBdr>
      <w:divsChild>
        <w:div w:id="1042485266">
          <w:marLeft w:val="0"/>
          <w:marRight w:val="0"/>
          <w:marTop w:val="0"/>
          <w:marBottom w:val="0"/>
          <w:divBdr>
            <w:top w:val="none" w:sz="0" w:space="0" w:color="auto"/>
            <w:left w:val="none" w:sz="0" w:space="0" w:color="auto"/>
            <w:bottom w:val="none" w:sz="0" w:space="0" w:color="auto"/>
            <w:right w:val="none" w:sz="0" w:space="0" w:color="auto"/>
          </w:divBdr>
          <w:divsChild>
            <w:div w:id="45954961">
              <w:marLeft w:val="0"/>
              <w:marRight w:val="0"/>
              <w:marTop w:val="0"/>
              <w:marBottom w:val="0"/>
              <w:divBdr>
                <w:top w:val="none" w:sz="0" w:space="0" w:color="auto"/>
                <w:left w:val="none" w:sz="0" w:space="0" w:color="auto"/>
                <w:bottom w:val="none" w:sz="0" w:space="0" w:color="auto"/>
                <w:right w:val="none" w:sz="0" w:space="0" w:color="auto"/>
              </w:divBdr>
            </w:div>
            <w:div w:id="1223298810">
              <w:marLeft w:val="0"/>
              <w:marRight w:val="0"/>
              <w:marTop w:val="0"/>
              <w:marBottom w:val="0"/>
              <w:divBdr>
                <w:top w:val="none" w:sz="0" w:space="0" w:color="auto"/>
                <w:left w:val="none" w:sz="0" w:space="0" w:color="auto"/>
                <w:bottom w:val="none" w:sz="0" w:space="0" w:color="auto"/>
                <w:right w:val="none" w:sz="0" w:space="0" w:color="auto"/>
              </w:divBdr>
            </w:div>
            <w:div w:id="1413352431">
              <w:marLeft w:val="0"/>
              <w:marRight w:val="0"/>
              <w:marTop w:val="0"/>
              <w:marBottom w:val="0"/>
              <w:divBdr>
                <w:top w:val="none" w:sz="0" w:space="0" w:color="auto"/>
                <w:left w:val="none" w:sz="0" w:space="0" w:color="auto"/>
                <w:bottom w:val="none" w:sz="0" w:space="0" w:color="auto"/>
                <w:right w:val="none" w:sz="0" w:space="0" w:color="auto"/>
              </w:divBdr>
            </w:div>
          </w:divsChild>
        </w:div>
        <w:div w:id="1107391728">
          <w:marLeft w:val="0"/>
          <w:marRight w:val="0"/>
          <w:marTop w:val="0"/>
          <w:marBottom w:val="0"/>
          <w:divBdr>
            <w:top w:val="none" w:sz="0" w:space="0" w:color="auto"/>
            <w:left w:val="none" w:sz="0" w:space="0" w:color="auto"/>
            <w:bottom w:val="none" w:sz="0" w:space="0" w:color="auto"/>
            <w:right w:val="none" w:sz="0" w:space="0" w:color="auto"/>
          </w:divBdr>
          <w:divsChild>
            <w:div w:id="109251914">
              <w:marLeft w:val="0"/>
              <w:marRight w:val="0"/>
              <w:marTop w:val="0"/>
              <w:marBottom w:val="0"/>
              <w:divBdr>
                <w:top w:val="none" w:sz="0" w:space="0" w:color="auto"/>
                <w:left w:val="none" w:sz="0" w:space="0" w:color="auto"/>
                <w:bottom w:val="none" w:sz="0" w:space="0" w:color="auto"/>
                <w:right w:val="none" w:sz="0" w:space="0" w:color="auto"/>
              </w:divBdr>
            </w:div>
            <w:div w:id="1290043359">
              <w:marLeft w:val="0"/>
              <w:marRight w:val="0"/>
              <w:marTop w:val="0"/>
              <w:marBottom w:val="0"/>
              <w:divBdr>
                <w:top w:val="none" w:sz="0" w:space="0" w:color="auto"/>
                <w:left w:val="none" w:sz="0" w:space="0" w:color="auto"/>
                <w:bottom w:val="none" w:sz="0" w:space="0" w:color="auto"/>
                <w:right w:val="none" w:sz="0" w:space="0" w:color="auto"/>
              </w:divBdr>
            </w:div>
            <w:div w:id="15045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3244">
      <w:bodyDiv w:val="1"/>
      <w:marLeft w:val="0"/>
      <w:marRight w:val="0"/>
      <w:marTop w:val="0"/>
      <w:marBottom w:val="0"/>
      <w:divBdr>
        <w:top w:val="none" w:sz="0" w:space="0" w:color="auto"/>
        <w:left w:val="none" w:sz="0" w:space="0" w:color="auto"/>
        <w:bottom w:val="none" w:sz="0" w:space="0" w:color="auto"/>
        <w:right w:val="none" w:sz="0" w:space="0" w:color="auto"/>
      </w:divBdr>
    </w:div>
    <w:div w:id="1317104638">
      <w:bodyDiv w:val="1"/>
      <w:marLeft w:val="0"/>
      <w:marRight w:val="0"/>
      <w:marTop w:val="0"/>
      <w:marBottom w:val="0"/>
      <w:divBdr>
        <w:top w:val="none" w:sz="0" w:space="0" w:color="auto"/>
        <w:left w:val="none" w:sz="0" w:space="0" w:color="auto"/>
        <w:bottom w:val="none" w:sz="0" w:space="0" w:color="auto"/>
        <w:right w:val="none" w:sz="0" w:space="0" w:color="auto"/>
      </w:divBdr>
    </w:div>
    <w:div w:id="1335306337">
      <w:bodyDiv w:val="1"/>
      <w:marLeft w:val="0"/>
      <w:marRight w:val="0"/>
      <w:marTop w:val="0"/>
      <w:marBottom w:val="0"/>
      <w:divBdr>
        <w:top w:val="none" w:sz="0" w:space="0" w:color="auto"/>
        <w:left w:val="none" w:sz="0" w:space="0" w:color="auto"/>
        <w:bottom w:val="none" w:sz="0" w:space="0" w:color="auto"/>
        <w:right w:val="none" w:sz="0" w:space="0" w:color="auto"/>
      </w:divBdr>
    </w:div>
    <w:div w:id="1367635940">
      <w:bodyDiv w:val="1"/>
      <w:marLeft w:val="0"/>
      <w:marRight w:val="0"/>
      <w:marTop w:val="0"/>
      <w:marBottom w:val="0"/>
      <w:divBdr>
        <w:top w:val="none" w:sz="0" w:space="0" w:color="auto"/>
        <w:left w:val="none" w:sz="0" w:space="0" w:color="auto"/>
        <w:bottom w:val="none" w:sz="0" w:space="0" w:color="auto"/>
        <w:right w:val="none" w:sz="0" w:space="0" w:color="auto"/>
      </w:divBdr>
    </w:div>
    <w:div w:id="1379813720">
      <w:bodyDiv w:val="1"/>
      <w:marLeft w:val="0"/>
      <w:marRight w:val="0"/>
      <w:marTop w:val="0"/>
      <w:marBottom w:val="0"/>
      <w:divBdr>
        <w:top w:val="none" w:sz="0" w:space="0" w:color="auto"/>
        <w:left w:val="none" w:sz="0" w:space="0" w:color="auto"/>
        <w:bottom w:val="none" w:sz="0" w:space="0" w:color="auto"/>
        <w:right w:val="none" w:sz="0" w:space="0" w:color="auto"/>
      </w:divBdr>
    </w:div>
    <w:div w:id="1381974513">
      <w:bodyDiv w:val="1"/>
      <w:marLeft w:val="0"/>
      <w:marRight w:val="0"/>
      <w:marTop w:val="0"/>
      <w:marBottom w:val="0"/>
      <w:divBdr>
        <w:top w:val="none" w:sz="0" w:space="0" w:color="auto"/>
        <w:left w:val="none" w:sz="0" w:space="0" w:color="auto"/>
        <w:bottom w:val="none" w:sz="0" w:space="0" w:color="auto"/>
        <w:right w:val="none" w:sz="0" w:space="0" w:color="auto"/>
      </w:divBdr>
    </w:div>
    <w:div w:id="1440950959">
      <w:bodyDiv w:val="1"/>
      <w:marLeft w:val="0"/>
      <w:marRight w:val="0"/>
      <w:marTop w:val="0"/>
      <w:marBottom w:val="0"/>
      <w:divBdr>
        <w:top w:val="none" w:sz="0" w:space="0" w:color="auto"/>
        <w:left w:val="none" w:sz="0" w:space="0" w:color="auto"/>
        <w:bottom w:val="none" w:sz="0" w:space="0" w:color="auto"/>
        <w:right w:val="none" w:sz="0" w:space="0" w:color="auto"/>
      </w:divBdr>
    </w:div>
    <w:div w:id="1467238373">
      <w:bodyDiv w:val="1"/>
      <w:marLeft w:val="0"/>
      <w:marRight w:val="0"/>
      <w:marTop w:val="0"/>
      <w:marBottom w:val="0"/>
      <w:divBdr>
        <w:top w:val="none" w:sz="0" w:space="0" w:color="auto"/>
        <w:left w:val="none" w:sz="0" w:space="0" w:color="auto"/>
        <w:bottom w:val="none" w:sz="0" w:space="0" w:color="auto"/>
        <w:right w:val="none" w:sz="0" w:space="0" w:color="auto"/>
      </w:divBdr>
    </w:div>
    <w:div w:id="1892381599">
      <w:bodyDiv w:val="1"/>
      <w:marLeft w:val="0"/>
      <w:marRight w:val="0"/>
      <w:marTop w:val="0"/>
      <w:marBottom w:val="0"/>
      <w:divBdr>
        <w:top w:val="none" w:sz="0" w:space="0" w:color="auto"/>
        <w:left w:val="none" w:sz="0" w:space="0" w:color="auto"/>
        <w:bottom w:val="none" w:sz="0" w:space="0" w:color="auto"/>
        <w:right w:val="none" w:sz="0" w:space="0" w:color="auto"/>
      </w:divBdr>
      <w:divsChild>
        <w:div w:id="718743915">
          <w:marLeft w:val="0"/>
          <w:marRight w:val="0"/>
          <w:marTop w:val="0"/>
          <w:marBottom w:val="0"/>
          <w:divBdr>
            <w:top w:val="none" w:sz="0" w:space="0" w:color="auto"/>
            <w:left w:val="none" w:sz="0" w:space="0" w:color="auto"/>
            <w:bottom w:val="none" w:sz="0" w:space="0" w:color="auto"/>
            <w:right w:val="none" w:sz="0" w:space="0" w:color="auto"/>
          </w:divBdr>
        </w:div>
      </w:divsChild>
    </w:div>
    <w:div w:id="1927642988">
      <w:bodyDiv w:val="1"/>
      <w:marLeft w:val="0"/>
      <w:marRight w:val="0"/>
      <w:marTop w:val="0"/>
      <w:marBottom w:val="0"/>
      <w:divBdr>
        <w:top w:val="none" w:sz="0" w:space="0" w:color="auto"/>
        <w:left w:val="none" w:sz="0" w:space="0" w:color="auto"/>
        <w:bottom w:val="none" w:sz="0" w:space="0" w:color="auto"/>
        <w:right w:val="none" w:sz="0" w:space="0" w:color="auto"/>
      </w:divBdr>
    </w:div>
    <w:div w:id="1993824188">
      <w:bodyDiv w:val="1"/>
      <w:marLeft w:val="0"/>
      <w:marRight w:val="0"/>
      <w:marTop w:val="0"/>
      <w:marBottom w:val="0"/>
      <w:divBdr>
        <w:top w:val="none" w:sz="0" w:space="0" w:color="auto"/>
        <w:left w:val="none" w:sz="0" w:space="0" w:color="auto"/>
        <w:bottom w:val="none" w:sz="0" w:space="0" w:color="auto"/>
        <w:right w:val="none" w:sz="0" w:space="0" w:color="auto"/>
      </w:divBdr>
    </w:div>
    <w:div w:id="20685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0A8AB2-2BAC-4A7E-A4D2-59316382C19E}"/>
      </w:docPartPr>
      <w:docPartBody>
        <w:p w:rsidR="00D51C0E" w:rsidRDefault="001E0838">
          <w:r w:rsidRPr="00C454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38"/>
    <w:rsid w:val="001E0838"/>
    <w:rsid w:val="007C728A"/>
    <w:rsid w:val="00967ADF"/>
    <w:rsid w:val="00C91BCC"/>
    <w:rsid w:val="00D51C0E"/>
    <w:rsid w:val="00E33A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8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C1BAD0380F8B499C752B91B1F893DE" ma:contentTypeVersion="13" ma:contentTypeDescription="Create a new document." ma:contentTypeScope="" ma:versionID="133e09e088c110732e4772f24eb01f66">
  <xsd:schema xmlns:xsd="http://www.w3.org/2001/XMLSchema" xmlns:xs="http://www.w3.org/2001/XMLSchema" xmlns:p="http://schemas.microsoft.com/office/2006/metadata/properties" xmlns:ns2="d2d6e368-6719-44b4-8cca-4bacd602ec78" xmlns:ns3="0dde2faf-bf83-4118-8ea3-253e081edfbb" targetNamespace="http://schemas.microsoft.com/office/2006/metadata/properties" ma:root="true" ma:fieldsID="26a375a6607ea8e292ad021f65df4cc4" ns2:_="" ns3:_="">
    <xsd:import namespace="d2d6e368-6719-44b4-8cca-4bacd602ec78"/>
    <xsd:import namespace="0dde2faf-bf83-4118-8ea3-253e081edf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6e368-6719-44b4-8cca-4bacd602e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de2faf-bf83-4118-8ea3-253e081edf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FE63C-5AA5-46AC-81E1-C32D22F7E7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7EEB45-03BE-48BB-846A-002DF6229745}">
  <ds:schemaRefs>
    <ds:schemaRef ds:uri="http://schemas.microsoft.com/sharepoint/v3/contenttype/forms"/>
  </ds:schemaRefs>
</ds:datastoreItem>
</file>

<file path=customXml/itemProps3.xml><?xml version="1.0" encoding="utf-8"?>
<ds:datastoreItem xmlns:ds="http://schemas.openxmlformats.org/officeDocument/2006/customXml" ds:itemID="{AFCDEF9E-203E-4DAB-B700-C8C5283DC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6e368-6719-44b4-8cca-4bacd602ec78"/>
    <ds:schemaRef ds:uri="0dde2faf-bf83-4118-8ea3-253e081ed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1407</Words>
  <Characters>8020</Characters>
  <Application>Microsoft Office Word</Application>
  <DocSecurity>0</DocSecurity>
  <Lines>66</Lines>
  <Paragraphs>18</Paragraphs>
  <ScaleCrop>false</ScaleCrop>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MOBV</dc:creator>
  <cp:keywords/>
  <dc:description/>
  <cp:lastModifiedBy>Fiona Khan</cp:lastModifiedBy>
  <cp:revision>9</cp:revision>
  <dcterms:created xsi:type="dcterms:W3CDTF">2022-01-14T20:28:00Z</dcterms:created>
  <dcterms:modified xsi:type="dcterms:W3CDTF">2022-03-15T17:21:00Z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0x01010082C1BAD0380F8B499C752B91B1F893DE</vt:lpwstr>
  </property>
</Properties>
</file>