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0C" w:rsidRPr="008A1E30" w:rsidRDefault="004A680C" w:rsidP="00E42298">
      <w:pPr>
        <w:jc w:val="center"/>
        <w:rPr>
          <w:rFonts w:cs="Times New Roman"/>
          <w:b/>
          <w:sz w:val="24"/>
          <w:szCs w:val="24"/>
        </w:rPr>
      </w:pPr>
      <w:r w:rsidRPr="008A1E30">
        <w:rPr>
          <w:rFonts w:cs="Times New Roman"/>
          <w:b/>
          <w:sz w:val="24"/>
          <w:szCs w:val="24"/>
        </w:rPr>
        <w:t xml:space="preserve">Global </w:t>
      </w:r>
      <w:r w:rsidR="00566861" w:rsidRPr="008A1E30">
        <w:rPr>
          <w:rFonts w:cs="Times New Roman"/>
          <w:b/>
          <w:sz w:val="24"/>
          <w:szCs w:val="24"/>
        </w:rPr>
        <w:t>Network on Monitoring and Evaluation for Disability</w:t>
      </w:r>
      <w:r w:rsidRPr="008A1E30">
        <w:rPr>
          <w:rFonts w:cs="Times New Roman"/>
          <w:b/>
          <w:sz w:val="24"/>
          <w:szCs w:val="24"/>
        </w:rPr>
        <w:t>-inclusive</w:t>
      </w:r>
      <w:r w:rsidR="00566861" w:rsidRPr="008A1E30">
        <w:rPr>
          <w:rFonts w:cs="Times New Roman"/>
          <w:b/>
          <w:sz w:val="24"/>
          <w:szCs w:val="24"/>
        </w:rPr>
        <w:t xml:space="preserve"> Development </w:t>
      </w:r>
    </w:p>
    <w:p w:rsidR="00DF3F6A" w:rsidRPr="008A1E30" w:rsidRDefault="00566861" w:rsidP="00E42298">
      <w:pPr>
        <w:jc w:val="center"/>
        <w:rPr>
          <w:rFonts w:cs="Times New Roman"/>
          <w:b/>
          <w:sz w:val="24"/>
          <w:szCs w:val="24"/>
        </w:rPr>
      </w:pPr>
      <w:r w:rsidRPr="008A1E30">
        <w:rPr>
          <w:rFonts w:cs="Times New Roman"/>
          <w:b/>
          <w:sz w:val="24"/>
          <w:szCs w:val="24"/>
        </w:rPr>
        <w:t xml:space="preserve">(MEDD </w:t>
      </w:r>
      <w:r w:rsidR="00CD57E2" w:rsidRPr="008A1E30">
        <w:rPr>
          <w:rFonts w:cs="Times New Roman"/>
          <w:b/>
          <w:sz w:val="24"/>
          <w:szCs w:val="24"/>
        </w:rPr>
        <w:t xml:space="preserve">Global </w:t>
      </w:r>
      <w:r w:rsidRPr="008A1E30">
        <w:rPr>
          <w:rFonts w:cs="Times New Roman"/>
          <w:b/>
          <w:sz w:val="24"/>
          <w:szCs w:val="24"/>
        </w:rPr>
        <w:t>Network)</w:t>
      </w:r>
    </w:p>
    <w:p w:rsidR="00847F98" w:rsidRPr="008A1E30" w:rsidRDefault="006514DA" w:rsidP="006514DA">
      <w:pPr>
        <w:jc w:val="center"/>
        <w:rPr>
          <w:rFonts w:cs="Times New Roman"/>
          <w:b/>
          <w:sz w:val="20"/>
          <w:szCs w:val="20"/>
        </w:rPr>
      </w:pPr>
      <w:r w:rsidRPr="008A1E30">
        <w:rPr>
          <w:rFonts w:cs="Times New Roman"/>
          <w:b/>
          <w:sz w:val="20"/>
          <w:szCs w:val="20"/>
        </w:rPr>
        <w:t xml:space="preserve">Provisional </w:t>
      </w:r>
      <w:r w:rsidR="009C079A" w:rsidRPr="008A1E30">
        <w:rPr>
          <w:rFonts w:cs="Times New Roman"/>
          <w:b/>
          <w:sz w:val="20"/>
          <w:szCs w:val="20"/>
        </w:rPr>
        <w:t xml:space="preserve">Concept </w:t>
      </w:r>
      <w:r w:rsidRPr="008A1E30">
        <w:rPr>
          <w:rFonts w:cs="Times New Roman"/>
          <w:b/>
          <w:sz w:val="20"/>
          <w:szCs w:val="20"/>
        </w:rPr>
        <w:t>N</w:t>
      </w:r>
      <w:r w:rsidR="009C079A" w:rsidRPr="008A1E30">
        <w:rPr>
          <w:rFonts w:cs="Times New Roman"/>
          <w:b/>
          <w:sz w:val="20"/>
          <w:szCs w:val="20"/>
        </w:rPr>
        <w:t>ote</w:t>
      </w:r>
      <w:r w:rsidR="00BE399F" w:rsidRPr="008A1E30">
        <w:rPr>
          <w:rFonts w:cs="Times New Roman"/>
          <w:b/>
          <w:sz w:val="20"/>
          <w:szCs w:val="20"/>
        </w:rPr>
        <w:t xml:space="preserve"> by DESA</w:t>
      </w:r>
      <w:r w:rsidRPr="008A1E30">
        <w:rPr>
          <w:rFonts w:cs="Times New Roman"/>
          <w:b/>
          <w:sz w:val="20"/>
          <w:szCs w:val="20"/>
        </w:rPr>
        <w:t xml:space="preserve"> (</w:t>
      </w:r>
      <w:r w:rsidR="00BE399F" w:rsidRPr="008A1E30">
        <w:rPr>
          <w:rFonts w:cs="Times New Roman"/>
          <w:b/>
          <w:sz w:val="20"/>
          <w:szCs w:val="20"/>
        </w:rPr>
        <w:t xml:space="preserve">The Secretariat for the Convention on the Rights of Persons with </w:t>
      </w:r>
      <w:r w:rsidRPr="008A1E30">
        <w:rPr>
          <w:rFonts w:cs="Times New Roman"/>
          <w:b/>
          <w:sz w:val="20"/>
          <w:szCs w:val="20"/>
        </w:rPr>
        <w:t>D</w:t>
      </w:r>
      <w:r w:rsidR="00BE399F" w:rsidRPr="008A1E30">
        <w:rPr>
          <w:rFonts w:cs="Times New Roman"/>
          <w:b/>
          <w:sz w:val="20"/>
          <w:szCs w:val="20"/>
        </w:rPr>
        <w:t>isabilities/DSPD)</w:t>
      </w:r>
    </w:p>
    <w:p w:rsidR="009C079A" w:rsidRPr="008A1E30" w:rsidRDefault="009C079A">
      <w:pPr>
        <w:rPr>
          <w:rFonts w:cs="Times New Roman"/>
          <w:sz w:val="24"/>
          <w:szCs w:val="24"/>
        </w:rPr>
      </w:pPr>
    </w:p>
    <w:p w:rsidR="009C079A" w:rsidRPr="008A1E30" w:rsidRDefault="009C079A">
      <w:pPr>
        <w:rPr>
          <w:rFonts w:cs="Times New Roman"/>
          <w:b/>
          <w:sz w:val="24"/>
          <w:szCs w:val="24"/>
        </w:rPr>
      </w:pPr>
      <w:r w:rsidRPr="008A1E30">
        <w:rPr>
          <w:rFonts w:cs="Times New Roman"/>
          <w:b/>
          <w:sz w:val="24"/>
          <w:szCs w:val="24"/>
        </w:rPr>
        <w:t xml:space="preserve">Background </w:t>
      </w:r>
      <w:bookmarkStart w:id="0" w:name="_GoBack"/>
      <w:bookmarkEnd w:id="0"/>
    </w:p>
    <w:p w:rsidR="003B20C2" w:rsidRPr="008A1E30" w:rsidRDefault="00667D02" w:rsidP="00667D02">
      <w:pPr>
        <w:tabs>
          <w:tab w:val="left" w:pos="1725"/>
        </w:tabs>
        <w:jc w:val="both"/>
        <w:rPr>
          <w:rFonts w:cs="Times New Roman"/>
          <w:sz w:val="24"/>
          <w:szCs w:val="24"/>
        </w:rPr>
      </w:pPr>
      <w:r w:rsidRPr="008A1E30">
        <w:rPr>
          <w:rFonts w:cs="Times New Roman"/>
          <w:sz w:val="24"/>
          <w:szCs w:val="24"/>
        </w:rPr>
        <w:t xml:space="preserve">The </w:t>
      </w:r>
      <w:r w:rsidR="005211C7" w:rsidRPr="008A1E30">
        <w:rPr>
          <w:rFonts w:cs="Times New Roman"/>
          <w:sz w:val="24"/>
          <w:szCs w:val="24"/>
        </w:rPr>
        <w:t>General Assembly Res</w:t>
      </w:r>
      <w:r w:rsidR="009D54D9" w:rsidRPr="008A1E30">
        <w:rPr>
          <w:rFonts w:cs="Times New Roman"/>
          <w:sz w:val="24"/>
          <w:szCs w:val="24"/>
        </w:rPr>
        <w:t>olution 69/142, ‘</w:t>
      </w:r>
      <w:r w:rsidR="00451018" w:rsidRPr="008A1E30">
        <w:rPr>
          <w:rFonts w:cs="Times New Roman"/>
          <w:sz w:val="24"/>
          <w:szCs w:val="24"/>
        </w:rPr>
        <w:t>Realizing the Millennium Development Goals and other internationally agreed development goals for persons with disabilities towards 2015 and beyond</w:t>
      </w:r>
      <w:r w:rsidR="009D54D9" w:rsidRPr="008A1E30">
        <w:rPr>
          <w:rFonts w:cs="Times New Roman"/>
          <w:sz w:val="24"/>
          <w:szCs w:val="24"/>
        </w:rPr>
        <w:t>’</w:t>
      </w:r>
      <w:r w:rsidR="005211C7" w:rsidRPr="008A1E30">
        <w:rPr>
          <w:rFonts w:cs="Times New Roman"/>
          <w:sz w:val="24"/>
          <w:szCs w:val="24"/>
        </w:rPr>
        <w:t xml:space="preserve">, </w:t>
      </w:r>
      <w:r w:rsidRPr="008A1E30">
        <w:rPr>
          <w:rFonts w:cs="Times New Roman"/>
          <w:sz w:val="24"/>
          <w:szCs w:val="24"/>
        </w:rPr>
        <w:t xml:space="preserve">requested </w:t>
      </w:r>
      <w:r w:rsidR="003B20C2" w:rsidRPr="008A1E30">
        <w:rPr>
          <w:rFonts w:cs="Times New Roman"/>
          <w:sz w:val="24"/>
          <w:szCs w:val="24"/>
        </w:rPr>
        <w:t xml:space="preserve">the </w:t>
      </w:r>
      <w:r w:rsidRPr="008A1E30">
        <w:rPr>
          <w:rFonts w:cs="Times New Roman"/>
          <w:sz w:val="24"/>
          <w:szCs w:val="24"/>
        </w:rPr>
        <w:t xml:space="preserve">Secretary-General, in coordination with all relevant United Nations entities, </w:t>
      </w:r>
      <w:r w:rsidR="009D54D9" w:rsidRPr="008A1E30">
        <w:rPr>
          <w:rFonts w:cs="Times New Roman"/>
          <w:sz w:val="24"/>
          <w:szCs w:val="24"/>
        </w:rPr>
        <w:t>“</w:t>
      </w:r>
      <w:r w:rsidRPr="008A1E30">
        <w:rPr>
          <w:rFonts w:cs="Times New Roman"/>
          <w:b/>
          <w:sz w:val="24"/>
          <w:szCs w:val="24"/>
        </w:rPr>
        <w:t>to compile and analyse national policies, programmes, best practices and available statistics regarding persons with disabilities, reflecting progress made in addressing the relevant internationally agreed development goals and the provisions of the Convention on the Rights of Persons with Disabilities</w:t>
      </w:r>
      <w:r w:rsidR="00D3350B" w:rsidRPr="008A1E30">
        <w:rPr>
          <w:rFonts w:cs="Times New Roman"/>
          <w:b/>
          <w:sz w:val="24"/>
          <w:szCs w:val="24"/>
        </w:rPr>
        <w:t xml:space="preserve"> (CRPD)</w:t>
      </w:r>
      <w:r w:rsidRPr="008A1E30">
        <w:rPr>
          <w:rFonts w:cs="Times New Roman"/>
          <w:b/>
          <w:sz w:val="24"/>
          <w:szCs w:val="24"/>
        </w:rPr>
        <w:t>, to be submitted to the General Assembly in a flagship report during 2018</w:t>
      </w:r>
      <w:r w:rsidR="006E4587" w:rsidRPr="008A1E30">
        <w:rPr>
          <w:rStyle w:val="FootnoteReference"/>
          <w:rFonts w:cs="Times New Roman"/>
          <w:b/>
          <w:sz w:val="24"/>
          <w:szCs w:val="24"/>
        </w:rPr>
        <w:footnoteReference w:id="1"/>
      </w:r>
      <w:r w:rsidR="009D54D9" w:rsidRPr="008A1E30">
        <w:rPr>
          <w:rFonts w:cs="Times New Roman"/>
          <w:b/>
          <w:sz w:val="24"/>
          <w:szCs w:val="24"/>
        </w:rPr>
        <w:t>”</w:t>
      </w:r>
      <w:r w:rsidR="00501087" w:rsidRPr="008A1E30">
        <w:rPr>
          <w:rFonts w:cs="Times New Roman"/>
          <w:sz w:val="24"/>
          <w:szCs w:val="24"/>
        </w:rPr>
        <w:t xml:space="preserve"> </w:t>
      </w:r>
      <w:r w:rsidR="009D54D9" w:rsidRPr="008A1E30">
        <w:rPr>
          <w:rFonts w:cs="Times New Roman"/>
          <w:b/>
          <w:sz w:val="24"/>
          <w:szCs w:val="24"/>
        </w:rPr>
        <w:t xml:space="preserve">(para 21b). </w:t>
      </w:r>
    </w:p>
    <w:p w:rsidR="00AB5CC4" w:rsidRPr="008A1E30" w:rsidRDefault="003B20C2" w:rsidP="00667D02">
      <w:pPr>
        <w:tabs>
          <w:tab w:val="left" w:pos="1725"/>
        </w:tabs>
        <w:jc w:val="both"/>
        <w:rPr>
          <w:rFonts w:cs="Times New Roman"/>
          <w:sz w:val="24"/>
          <w:szCs w:val="24"/>
        </w:rPr>
      </w:pPr>
      <w:r w:rsidRPr="008A1E30">
        <w:rPr>
          <w:rFonts w:cs="Times New Roman"/>
          <w:sz w:val="24"/>
          <w:szCs w:val="24"/>
        </w:rPr>
        <w:t xml:space="preserve">In preparation for the </w:t>
      </w:r>
      <w:r w:rsidR="00D973F1" w:rsidRPr="008A1E30">
        <w:rPr>
          <w:rFonts w:cs="Times New Roman"/>
          <w:sz w:val="24"/>
          <w:szCs w:val="24"/>
        </w:rPr>
        <w:t>UN flagship report</w:t>
      </w:r>
      <w:r w:rsidR="00CD1036" w:rsidRPr="008A1E30">
        <w:rPr>
          <w:rFonts w:cs="Times New Roman"/>
          <w:sz w:val="24"/>
          <w:szCs w:val="24"/>
        </w:rPr>
        <w:t xml:space="preserve"> to be submitted to the General Assembly in 2018</w:t>
      </w:r>
      <w:r w:rsidRPr="008A1E30">
        <w:rPr>
          <w:rFonts w:cs="Times New Roman"/>
          <w:sz w:val="24"/>
          <w:szCs w:val="24"/>
        </w:rPr>
        <w:t xml:space="preserve">, </w:t>
      </w:r>
      <w:r w:rsidR="00515646" w:rsidRPr="008A1E30">
        <w:rPr>
          <w:rFonts w:cs="Times New Roman"/>
          <w:sz w:val="24"/>
          <w:szCs w:val="24"/>
        </w:rPr>
        <w:t>t</w:t>
      </w:r>
      <w:r w:rsidRPr="008A1E30">
        <w:rPr>
          <w:rFonts w:cs="Times New Roman"/>
          <w:sz w:val="24"/>
          <w:szCs w:val="24"/>
        </w:rPr>
        <w:t>he</w:t>
      </w:r>
      <w:r w:rsidR="003368E5" w:rsidRPr="008A1E30">
        <w:rPr>
          <w:rFonts w:cs="Times New Roman"/>
          <w:sz w:val="24"/>
          <w:szCs w:val="24"/>
        </w:rPr>
        <w:t xml:space="preserve"> </w:t>
      </w:r>
      <w:r w:rsidR="005B2197" w:rsidRPr="008A1E30">
        <w:rPr>
          <w:rFonts w:cs="Times New Roman"/>
          <w:sz w:val="24"/>
          <w:szCs w:val="24"/>
        </w:rPr>
        <w:t>S</w:t>
      </w:r>
      <w:r w:rsidR="003368E5" w:rsidRPr="008A1E30">
        <w:rPr>
          <w:rFonts w:cs="Times New Roman"/>
          <w:sz w:val="24"/>
          <w:szCs w:val="24"/>
        </w:rPr>
        <w:t xml:space="preserve">ecretariat for the </w:t>
      </w:r>
      <w:r w:rsidR="005B2197" w:rsidRPr="008A1E30">
        <w:rPr>
          <w:rFonts w:cs="Times New Roman"/>
          <w:sz w:val="24"/>
          <w:szCs w:val="24"/>
        </w:rPr>
        <w:t>C</w:t>
      </w:r>
      <w:r w:rsidR="003368E5" w:rsidRPr="008A1E30">
        <w:rPr>
          <w:rFonts w:cs="Times New Roman"/>
          <w:sz w:val="24"/>
          <w:szCs w:val="24"/>
        </w:rPr>
        <w:t xml:space="preserve">onvention on the </w:t>
      </w:r>
      <w:r w:rsidR="005B2197" w:rsidRPr="008A1E30">
        <w:rPr>
          <w:rFonts w:cs="Times New Roman"/>
          <w:sz w:val="24"/>
          <w:szCs w:val="24"/>
        </w:rPr>
        <w:t>R</w:t>
      </w:r>
      <w:r w:rsidR="003368E5" w:rsidRPr="008A1E30">
        <w:rPr>
          <w:rFonts w:cs="Times New Roman"/>
          <w:sz w:val="24"/>
          <w:szCs w:val="24"/>
        </w:rPr>
        <w:t xml:space="preserve">ights of </w:t>
      </w:r>
      <w:r w:rsidR="005B2197" w:rsidRPr="008A1E30">
        <w:rPr>
          <w:rFonts w:cs="Times New Roman"/>
          <w:sz w:val="24"/>
          <w:szCs w:val="24"/>
        </w:rPr>
        <w:t>P</w:t>
      </w:r>
      <w:r w:rsidR="003368E5" w:rsidRPr="008A1E30">
        <w:rPr>
          <w:rFonts w:cs="Times New Roman"/>
          <w:sz w:val="24"/>
          <w:szCs w:val="24"/>
        </w:rPr>
        <w:t xml:space="preserve">ersons with </w:t>
      </w:r>
      <w:r w:rsidR="005B2197" w:rsidRPr="008A1E30">
        <w:rPr>
          <w:rFonts w:cs="Times New Roman"/>
          <w:sz w:val="24"/>
          <w:szCs w:val="24"/>
        </w:rPr>
        <w:t>D</w:t>
      </w:r>
      <w:r w:rsidR="003368E5" w:rsidRPr="008A1E30">
        <w:rPr>
          <w:rFonts w:cs="Times New Roman"/>
          <w:sz w:val="24"/>
          <w:szCs w:val="24"/>
        </w:rPr>
        <w:t>isabilities</w:t>
      </w:r>
      <w:r w:rsidRPr="008A1E30">
        <w:rPr>
          <w:rFonts w:cs="Times New Roman"/>
          <w:sz w:val="24"/>
          <w:szCs w:val="24"/>
        </w:rPr>
        <w:t xml:space="preserve"> (DSPD/DESA) will produce a prototype with available data and information</w:t>
      </w:r>
      <w:r w:rsidR="00CD1036" w:rsidRPr="008A1E30">
        <w:rPr>
          <w:rFonts w:cs="Times New Roman"/>
          <w:sz w:val="24"/>
          <w:szCs w:val="24"/>
        </w:rPr>
        <w:t xml:space="preserve"> on the situation of persons with disabilities in economic and social development</w:t>
      </w:r>
      <w:r w:rsidRPr="008A1E30">
        <w:rPr>
          <w:rFonts w:cs="Times New Roman"/>
          <w:sz w:val="24"/>
          <w:szCs w:val="24"/>
        </w:rPr>
        <w:t xml:space="preserve"> </w:t>
      </w:r>
      <w:r w:rsidR="00CD1036" w:rsidRPr="008A1E30">
        <w:rPr>
          <w:rFonts w:cs="Times New Roman"/>
          <w:sz w:val="24"/>
          <w:szCs w:val="24"/>
        </w:rPr>
        <w:t xml:space="preserve">by </w:t>
      </w:r>
      <w:r w:rsidRPr="008A1E30">
        <w:rPr>
          <w:rFonts w:cs="Times New Roman"/>
          <w:sz w:val="24"/>
          <w:szCs w:val="24"/>
        </w:rPr>
        <w:t xml:space="preserve">the end of 2015.  The </w:t>
      </w:r>
      <w:r w:rsidR="00AB5CC4" w:rsidRPr="008A1E30">
        <w:rPr>
          <w:rFonts w:cs="Times New Roman"/>
          <w:sz w:val="24"/>
          <w:szCs w:val="24"/>
        </w:rPr>
        <w:t>development goals relevant for this report includ</w:t>
      </w:r>
      <w:r w:rsidR="00D45445" w:rsidRPr="008A1E30">
        <w:rPr>
          <w:rFonts w:cs="Times New Roman"/>
          <w:sz w:val="24"/>
          <w:szCs w:val="24"/>
        </w:rPr>
        <w:t>e</w:t>
      </w:r>
      <w:r w:rsidR="00AB5CC4" w:rsidRPr="008A1E30">
        <w:rPr>
          <w:rFonts w:cs="Times New Roman"/>
          <w:sz w:val="24"/>
          <w:szCs w:val="24"/>
        </w:rPr>
        <w:t xml:space="preserve"> the</w:t>
      </w:r>
      <w:r w:rsidRPr="008A1E30">
        <w:rPr>
          <w:rFonts w:cs="Times New Roman"/>
          <w:sz w:val="24"/>
          <w:szCs w:val="24"/>
        </w:rPr>
        <w:t xml:space="preserve"> most</w:t>
      </w:r>
      <w:r w:rsidR="00AB5CC4" w:rsidRPr="008A1E30">
        <w:rPr>
          <w:rFonts w:cs="Times New Roman"/>
          <w:sz w:val="24"/>
          <w:szCs w:val="24"/>
        </w:rPr>
        <w:t xml:space="preserve"> </w:t>
      </w:r>
      <w:r w:rsidR="00D45445" w:rsidRPr="008A1E30">
        <w:rPr>
          <w:rFonts w:cs="Times New Roman"/>
          <w:sz w:val="24"/>
          <w:szCs w:val="24"/>
        </w:rPr>
        <w:t xml:space="preserve">recently adopted </w:t>
      </w:r>
      <w:r w:rsidR="005B2197" w:rsidRPr="008A1E30">
        <w:rPr>
          <w:rFonts w:cs="Times New Roman"/>
          <w:sz w:val="24"/>
          <w:szCs w:val="24"/>
        </w:rPr>
        <w:t>sustainable development goals (SDGs)</w:t>
      </w:r>
      <w:r w:rsidR="00AB5CC4" w:rsidRPr="008A1E30">
        <w:rPr>
          <w:rFonts w:cs="Times New Roman"/>
          <w:sz w:val="24"/>
          <w:szCs w:val="24"/>
        </w:rPr>
        <w:t xml:space="preserve">. According to </w:t>
      </w:r>
      <w:r w:rsidR="005B2197" w:rsidRPr="008A1E30">
        <w:rPr>
          <w:rFonts w:cs="Times New Roman"/>
          <w:sz w:val="24"/>
          <w:szCs w:val="24"/>
        </w:rPr>
        <w:t>the outcome document</w:t>
      </w:r>
      <w:r w:rsidR="00AB5CC4" w:rsidRPr="008A1E30">
        <w:rPr>
          <w:rFonts w:cs="Times New Roman"/>
          <w:sz w:val="24"/>
          <w:szCs w:val="24"/>
        </w:rPr>
        <w:t>,</w:t>
      </w:r>
      <w:r w:rsidR="005B2197" w:rsidRPr="008A1E30">
        <w:rPr>
          <w:rStyle w:val="FootnoteReference"/>
          <w:rFonts w:cs="Times New Roman"/>
          <w:sz w:val="24"/>
          <w:szCs w:val="24"/>
        </w:rPr>
        <w:footnoteReference w:id="2"/>
      </w:r>
      <w:r w:rsidR="005B2197" w:rsidRPr="008A1E30">
        <w:rPr>
          <w:rFonts w:cs="Times New Roman"/>
          <w:sz w:val="24"/>
          <w:szCs w:val="24"/>
        </w:rPr>
        <w:t xml:space="preserve"> </w:t>
      </w:r>
      <w:r w:rsidR="00AB5CC4" w:rsidRPr="008A1E30">
        <w:rPr>
          <w:rFonts w:cs="Times New Roman"/>
          <w:sz w:val="24"/>
          <w:szCs w:val="24"/>
        </w:rPr>
        <w:t xml:space="preserve">the SDGs </w:t>
      </w:r>
      <w:r w:rsidR="00501087" w:rsidRPr="008A1E30">
        <w:rPr>
          <w:rFonts w:cs="Times New Roman"/>
          <w:sz w:val="24"/>
          <w:szCs w:val="24"/>
        </w:rPr>
        <w:t>include</w:t>
      </w:r>
      <w:r w:rsidR="00AB5CC4" w:rsidRPr="008A1E30">
        <w:rPr>
          <w:rFonts w:cs="Times New Roman"/>
          <w:sz w:val="24"/>
          <w:szCs w:val="24"/>
        </w:rPr>
        <w:t>:</w:t>
      </w:r>
    </w:p>
    <w:p w:rsidR="00AB5CC4" w:rsidRPr="008A1E30" w:rsidRDefault="002001AB" w:rsidP="00AB5CC4">
      <w:pPr>
        <w:pStyle w:val="ListParagraph"/>
        <w:numPr>
          <w:ilvl w:val="0"/>
          <w:numId w:val="4"/>
        </w:numPr>
        <w:tabs>
          <w:tab w:val="left" w:pos="1725"/>
        </w:tabs>
        <w:jc w:val="both"/>
        <w:rPr>
          <w:rFonts w:cs="Times New Roman"/>
          <w:sz w:val="24"/>
          <w:szCs w:val="24"/>
        </w:rPr>
      </w:pPr>
      <w:r w:rsidRPr="008A1E30">
        <w:rPr>
          <w:rFonts w:cs="Times New Roman"/>
          <w:sz w:val="24"/>
          <w:szCs w:val="24"/>
        </w:rPr>
        <w:t>S</w:t>
      </w:r>
      <w:r w:rsidR="00501087" w:rsidRPr="008A1E30">
        <w:rPr>
          <w:rFonts w:cs="Times New Roman"/>
          <w:sz w:val="24"/>
          <w:szCs w:val="24"/>
        </w:rPr>
        <w:t xml:space="preserve">even targets which explicitly refer to persons with disabilities: SDG targets 4.5 and 4.a (education), 8.5 (employment), 10.2 (participation), 11.2 (accessible transport), 11.7 (accessible public/green spaces) and 17.8 (increase disability data). </w:t>
      </w:r>
    </w:p>
    <w:p w:rsidR="00AB5CC4" w:rsidRPr="008A1E30" w:rsidRDefault="002001AB" w:rsidP="00AB5CC4">
      <w:pPr>
        <w:pStyle w:val="ListParagraph"/>
        <w:numPr>
          <w:ilvl w:val="0"/>
          <w:numId w:val="4"/>
        </w:numPr>
        <w:tabs>
          <w:tab w:val="left" w:pos="1725"/>
        </w:tabs>
        <w:jc w:val="both"/>
        <w:rPr>
          <w:rFonts w:cs="Times New Roman"/>
          <w:sz w:val="24"/>
          <w:szCs w:val="24"/>
        </w:rPr>
      </w:pPr>
      <w:r w:rsidRPr="008A1E30">
        <w:rPr>
          <w:rFonts w:cs="Times New Roman"/>
          <w:sz w:val="24"/>
          <w:szCs w:val="24"/>
        </w:rPr>
        <w:t>A</w:t>
      </w:r>
      <w:r w:rsidR="00501087" w:rsidRPr="008A1E30">
        <w:rPr>
          <w:rFonts w:cs="Times New Roman"/>
          <w:sz w:val="24"/>
          <w:szCs w:val="24"/>
        </w:rPr>
        <w:t xml:space="preserve">dditional six SDG targets </w:t>
      </w:r>
      <w:r w:rsidRPr="008A1E30">
        <w:rPr>
          <w:rFonts w:cs="Times New Roman"/>
          <w:sz w:val="24"/>
          <w:szCs w:val="24"/>
        </w:rPr>
        <w:t xml:space="preserve">with references to </w:t>
      </w:r>
      <w:r w:rsidR="00501087" w:rsidRPr="008A1E30">
        <w:rPr>
          <w:rFonts w:cs="Times New Roman"/>
          <w:sz w:val="24"/>
          <w:szCs w:val="24"/>
        </w:rPr>
        <w:t xml:space="preserve">persons in vulnerable situations, which include persons with disabilities: SDG targets 1.3 (social protection), 1.4 (basic services), 1.5 (resilience to disasters), 2.1 (hunger), 6.2 (sanitation) and 11.5 (reducing impact of disasters). </w:t>
      </w:r>
    </w:p>
    <w:p w:rsidR="00AB5CC4" w:rsidRPr="008A1E30" w:rsidRDefault="002001AB" w:rsidP="00AB5CC4">
      <w:pPr>
        <w:pStyle w:val="ListParagraph"/>
        <w:numPr>
          <w:ilvl w:val="0"/>
          <w:numId w:val="4"/>
        </w:numPr>
        <w:tabs>
          <w:tab w:val="left" w:pos="1725"/>
        </w:tabs>
        <w:jc w:val="both"/>
        <w:rPr>
          <w:rFonts w:cs="Times New Roman"/>
          <w:sz w:val="24"/>
          <w:szCs w:val="24"/>
        </w:rPr>
      </w:pPr>
      <w:r w:rsidRPr="008A1E30">
        <w:rPr>
          <w:rFonts w:cs="Times New Roman"/>
          <w:sz w:val="24"/>
          <w:szCs w:val="24"/>
        </w:rPr>
        <w:t>T</w:t>
      </w:r>
      <w:r w:rsidR="00501087" w:rsidRPr="008A1E30">
        <w:rPr>
          <w:rFonts w:cs="Times New Roman"/>
          <w:sz w:val="24"/>
          <w:szCs w:val="24"/>
        </w:rPr>
        <w:t>wo targets address</w:t>
      </w:r>
      <w:r w:rsidR="00AB5CC4" w:rsidRPr="008A1E30">
        <w:rPr>
          <w:rFonts w:cs="Times New Roman"/>
          <w:sz w:val="24"/>
          <w:szCs w:val="24"/>
        </w:rPr>
        <w:t>ing</w:t>
      </w:r>
      <w:r w:rsidR="00501087" w:rsidRPr="008A1E30">
        <w:rPr>
          <w:rFonts w:cs="Times New Roman"/>
          <w:sz w:val="24"/>
          <w:szCs w:val="24"/>
        </w:rPr>
        <w:t xml:space="preserve"> discrimination</w:t>
      </w:r>
      <w:r w:rsidRPr="008A1E30">
        <w:rPr>
          <w:rFonts w:cs="Times New Roman"/>
          <w:sz w:val="24"/>
          <w:szCs w:val="24"/>
        </w:rPr>
        <w:t xml:space="preserve">s (10.3 and 16.b) which would have negative impact on </w:t>
      </w:r>
      <w:r w:rsidR="00501087" w:rsidRPr="008A1E30">
        <w:rPr>
          <w:rFonts w:cs="Times New Roman"/>
          <w:sz w:val="24"/>
          <w:szCs w:val="24"/>
        </w:rPr>
        <w:t xml:space="preserve">persons with disabilities. </w:t>
      </w:r>
    </w:p>
    <w:p w:rsidR="00501087" w:rsidRPr="008A1E30" w:rsidRDefault="002001AB" w:rsidP="00AB5CC4">
      <w:pPr>
        <w:pStyle w:val="ListParagraph"/>
        <w:numPr>
          <w:ilvl w:val="0"/>
          <w:numId w:val="4"/>
        </w:numPr>
        <w:tabs>
          <w:tab w:val="left" w:pos="1725"/>
        </w:tabs>
        <w:jc w:val="both"/>
        <w:rPr>
          <w:rFonts w:cs="Times New Roman"/>
          <w:sz w:val="24"/>
          <w:szCs w:val="24"/>
        </w:rPr>
      </w:pPr>
      <w:r w:rsidRPr="008A1E30">
        <w:rPr>
          <w:rFonts w:cs="Times New Roman"/>
          <w:sz w:val="24"/>
          <w:szCs w:val="24"/>
        </w:rPr>
        <w:t xml:space="preserve">Other </w:t>
      </w:r>
      <w:r w:rsidR="00501087" w:rsidRPr="008A1E30">
        <w:rPr>
          <w:rFonts w:cs="Times New Roman"/>
          <w:sz w:val="24"/>
          <w:szCs w:val="24"/>
        </w:rPr>
        <w:t xml:space="preserve">universal targets, </w:t>
      </w:r>
      <w:r w:rsidR="00AB5CC4" w:rsidRPr="008A1E30">
        <w:rPr>
          <w:rFonts w:cs="Times New Roman"/>
          <w:sz w:val="24"/>
          <w:szCs w:val="24"/>
        </w:rPr>
        <w:t xml:space="preserve">i.e. </w:t>
      </w:r>
      <w:r w:rsidRPr="008A1E30">
        <w:rPr>
          <w:rFonts w:cs="Times New Roman"/>
          <w:sz w:val="24"/>
          <w:szCs w:val="24"/>
        </w:rPr>
        <w:t>“</w:t>
      </w:r>
      <w:r w:rsidR="00AB5CC4" w:rsidRPr="008A1E30">
        <w:rPr>
          <w:rFonts w:cs="Times New Roman"/>
          <w:sz w:val="24"/>
          <w:szCs w:val="24"/>
        </w:rPr>
        <w:t>to be achieved by all</w:t>
      </w:r>
      <w:r w:rsidRPr="008A1E30">
        <w:rPr>
          <w:rFonts w:cs="Times New Roman"/>
          <w:sz w:val="24"/>
          <w:szCs w:val="24"/>
        </w:rPr>
        <w:t>,”</w:t>
      </w:r>
      <w:r w:rsidR="00AB5CC4" w:rsidRPr="008A1E30">
        <w:rPr>
          <w:rFonts w:cs="Times New Roman"/>
          <w:sz w:val="24"/>
          <w:szCs w:val="24"/>
        </w:rPr>
        <w:t xml:space="preserve"> including </w:t>
      </w:r>
      <w:r w:rsidR="00501087" w:rsidRPr="008A1E30">
        <w:rPr>
          <w:rFonts w:cs="Times New Roman"/>
          <w:sz w:val="24"/>
          <w:szCs w:val="24"/>
        </w:rPr>
        <w:t xml:space="preserve">persons with disabilities. </w:t>
      </w:r>
    </w:p>
    <w:p w:rsidR="001D1722" w:rsidRPr="008A1E30" w:rsidRDefault="003B20C2" w:rsidP="00667D02">
      <w:pPr>
        <w:tabs>
          <w:tab w:val="left" w:pos="1725"/>
        </w:tabs>
        <w:jc w:val="both"/>
        <w:rPr>
          <w:rFonts w:cs="Times New Roman"/>
          <w:sz w:val="24"/>
          <w:szCs w:val="24"/>
        </w:rPr>
      </w:pPr>
      <w:r w:rsidRPr="008A1E30">
        <w:rPr>
          <w:rFonts w:cs="Times New Roman"/>
          <w:sz w:val="24"/>
          <w:szCs w:val="24"/>
        </w:rPr>
        <w:lastRenderedPageBreak/>
        <w:t xml:space="preserve">The </w:t>
      </w:r>
      <w:r w:rsidR="00D973F1" w:rsidRPr="008A1E30">
        <w:rPr>
          <w:rFonts w:cs="Times New Roman"/>
          <w:sz w:val="24"/>
          <w:szCs w:val="24"/>
        </w:rPr>
        <w:t>UN flagship report</w:t>
      </w:r>
      <w:r w:rsidR="002001AB" w:rsidRPr="008A1E30">
        <w:rPr>
          <w:rFonts w:cs="Times New Roman"/>
          <w:sz w:val="24"/>
          <w:szCs w:val="24"/>
        </w:rPr>
        <w:t xml:space="preserve"> w</w:t>
      </w:r>
      <w:r w:rsidR="00D973F1" w:rsidRPr="008A1E30">
        <w:rPr>
          <w:rFonts w:cs="Times New Roman"/>
          <w:sz w:val="24"/>
          <w:szCs w:val="24"/>
        </w:rPr>
        <w:t>ill</w:t>
      </w:r>
      <w:r w:rsidR="002001AB" w:rsidRPr="008A1E30">
        <w:rPr>
          <w:rFonts w:cs="Times New Roman"/>
          <w:sz w:val="24"/>
          <w:szCs w:val="24"/>
        </w:rPr>
        <w:t xml:space="preserve"> require reliable data and statistics, information and analysis concerning the situation of persons with disabilities in the implementation of the internationally agreed development goals</w:t>
      </w:r>
      <w:r w:rsidR="00501087" w:rsidRPr="008A1E30">
        <w:rPr>
          <w:rFonts w:cs="Times New Roman"/>
          <w:sz w:val="24"/>
          <w:szCs w:val="24"/>
        </w:rPr>
        <w:t xml:space="preserve">. </w:t>
      </w:r>
      <w:r w:rsidR="00924238" w:rsidRPr="008A1E30">
        <w:rPr>
          <w:rFonts w:cs="Times New Roman"/>
          <w:sz w:val="24"/>
          <w:szCs w:val="24"/>
        </w:rPr>
        <w:t xml:space="preserve">Although disability data remains insufficient to monitor </w:t>
      </w:r>
      <w:r w:rsidR="00E96FCE" w:rsidRPr="008A1E30">
        <w:rPr>
          <w:rFonts w:cs="Times New Roman"/>
          <w:sz w:val="24"/>
          <w:szCs w:val="24"/>
        </w:rPr>
        <w:t>the</w:t>
      </w:r>
      <w:r w:rsidR="00990042" w:rsidRPr="008A1E30">
        <w:rPr>
          <w:rFonts w:cs="Times New Roman"/>
          <w:sz w:val="24"/>
          <w:szCs w:val="24"/>
        </w:rPr>
        <w:t xml:space="preserve"> implementation of the </w:t>
      </w:r>
      <w:r w:rsidR="00924238" w:rsidRPr="008A1E30">
        <w:rPr>
          <w:rFonts w:cs="Times New Roman"/>
          <w:sz w:val="24"/>
          <w:szCs w:val="24"/>
        </w:rPr>
        <w:t>international development goals</w:t>
      </w:r>
      <w:r w:rsidR="00990042" w:rsidRPr="008A1E30">
        <w:rPr>
          <w:rFonts w:cs="Times New Roman"/>
          <w:sz w:val="24"/>
          <w:szCs w:val="24"/>
        </w:rPr>
        <w:t xml:space="preserve"> for persons with disabilities</w:t>
      </w:r>
      <w:r w:rsidR="002001AB" w:rsidRPr="008A1E30">
        <w:rPr>
          <w:rFonts w:cs="Times New Roman"/>
          <w:sz w:val="24"/>
          <w:szCs w:val="24"/>
        </w:rPr>
        <w:t xml:space="preserve">, </w:t>
      </w:r>
      <w:r w:rsidRPr="008A1E30">
        <w:rPr>
          <w:rFonts w:cs="Times New Roman"/>
          <w:sz w:val="24"/>
          <w:szCs w:val="24"/>
        </w:rPr>
        <w:t>including</w:t>
      </w:r>
      <w:r w:rsidR="00924238" w:rsidRPr="008A1E30">
        <w:rPr>
          <w:rFonts w:cs="Times New Roman"/>
          <w:sz w:val="24"/>
          <w:szCs w:val="24"/>
        </w:rPr>
        <w:t xml:space="preserve"> the </w:t>
      </w:r>
      <w:r w:rsidR="00173C9F" w:rsidRPr="008A1E30">
        <w:rPr>
          <w:rFonts w:cs="Times New Roman"/>
          <w:sz w:val="24"/>
          <w:szCs w:val="24"/>
        </w:rPr>
        <w:t>S</w:t>
      </w:r>
      <w:r w:rsidRPr="008A1E30">
        <w:rPr>
          <w:rFonts w:cs="Times New Roman"/>
          <w:sz w:val="24"/>
          <w:szCs w:val="24"/>
        </w:rPr>
        <w:t>DGs</w:t>
      </w:r>
      <w:r w:rsidR="007F6B4B" w:rsidRPr="008A1E30">
        <w:rPr>
          <w:rFonts w:cs="Times New Roman"/>
          <w:sz w:val="24"/>
          <w:szCs w:val="24"/>
        </w:rPr>
        <w:t>,</w:t>
      </w:r>
      <w:r w:rsidR="00990042" w:rsidRPr="008A1E30">
        <w:rPr>
          <w:rFonts w:cs="Times New Roman"/>
          <w:sz w:val="24"/>
          <w:szCs w:val="24"/>
        </w:rPr>
        <w:t xml:space="preserve"> and</w:t>
      </w:r>
      <w:r w:rsidRPr="008A1E30">
        <w:rPr>
          <w:rFonts w:cs="Times New Roman"/>
          <w:sz w:val="24"/>
          <w:szCs w:val="24"/>
        </w:rPr>
        <w:t xml:space="preserve"> to </w:t>
      </w:r>
      <w:r w:rsidR="00990042" w:rsidRPr="008A1E30">
        <w:rPr>
          <w:rFonts w:cs="Times New Roman"/>
          <w:sz w:val="24"/>
          <w:szCs w:val="24"/>
        </w:rPr>
        <w:t xml:space="preserve">monitor and evaluate the progress made in the </w:t>
      </w:r>
      <w:r w:rsidRPr="008A1E30">
        <w:rPr>
          <w:rFonts w:cs="Times New Roman"/>
          <w:sz w:val="24"/>
          <w:szCs w:val="24"/>
        </w:rPr>
        <w:t xml:space="preserve">implementation of the </w:t>
      </w:r>
      <w:r w:rsidR="00924238" w:rsidRPr="008A1E30">
        <w:rPr>
          <w:rFonts w:cs="Times New Roman"/>
          <w:sz w:val="24"/>
          <w:szCs w:val="24"/>
        </w:rPr>
        <w:t xml:space="preserve">CRPD, </w:t>
      </w:r>
      <w:r w:rsidR="00990042" w:rsidRPr="008A1E30">
        <w:rPr>
          <w:rFonts w:cs="Times New Roman"/>
          <w:sz w:val="24"/>
          <w:szCs w:val="24"/>
        </w:rPr>
        <w:t xml:space="preserve">a number of new </w:t>
      </w:r>
      <w:r w:rsidR="00924238" w:rsidRPr="008A1E30">
        <w:rPr>
          <w:rFonts w:cs="Times New Roman"/>
          <w:sz w:val="24"/>
          <w:szCs w:val="24"/>
        </w:rPr>
        <w:t xml:space="preserve">initiatives </w:t>
      </w:r>
      <w:r w:rsidR="00E96FCE" w:rsidRPr="008A1E30">
        <w:rPr>
          <w:rFonts w:cs="Times New Roman"/>
          <w:sz w:val="24"/>
          <w:szCs w:val="24"/>
        </w:rPr>
        <w:t>are under way</w:t>
      </w:r>
      <w:r w:rsidR="00990042" w:rsidRPr="008A1E30">
        <w:rPr>
          <w:rFonts w:cs="Times New Roman"/>
          <w:sz w:val="24"/>
          <w:szCs w:val="24"/>
        </w:rPr>
        <w:t xml:space="preserve"> to address this situation</w:t>
      </w:r>
      <w:r w:rsidR="005609A4" w:rsidRPr="008A1E30">
        <w:rPr>
          <w:rFonts w:cs="Times New Roman"/>
          <w:sz w:val="24"/>
          <w:szCs w:val="24"/>
        </w:rPr>
        <w:t xml:space="preserve"> </w:t>
      </w:r>
      <w:r w:rsidR="001D1722" w:rsidRPr="008A1E30">
        <w:rPr>
          <w:rFonts w:cs="Times New Roman"/>
          <w:sz w:val="24"/>
          <w:szCs w:val="24"/>
        </w:rPr>
        <w:t>(see section below and annex A)</w:t>
      </w:r>
      <w:r w:rsidR="00403592" w:rsidRPr="008A1E30">
        <w:rPr>
          <w:rFonts w:cs="Times New Roman"/>
          <w:sz w:val="24"/>
          <w:szCs w:val="24"/>
        </w:rPr>
        <w:t xml:space="preserve">. </w:t>
      </w:r>
    </w:p>
    <w:p w:rsidR="00BE399F" w:rsidRPr="008A1E30" w:rsidRDefault="00B44436" w:rsidP="00BE399F">
      <w:pPr>
        <w:tabs>
          <w:tab w:val="left" w:pos="1725"/>
        </w:tabs>
        <w:jc w:val="both"/>
        <w:rPr>
          <w:rFonts w:cs="Times New Roman"/>
          <w:sz w:val="24"/>
          <w:szCs w:val="24"/>
        </w:rPr>
      </w:pPr>
      <w:r w:rsidRPr="008A1E30">
        <w:rPr>
          <w:rFonts w:cs="Times New Roman"/>
          <w:sz w:val="24"/>
          <w:szCs w:val="24"/>
        </w:rPr>
        <w:t>The Global Network on Monitoring and Evaluat</w:t>
      </w:r>
      <w:r w:rsidR="00990042" w:rsidRPr="008A1E30">
        <w:rPr>
          <w:rFonts w:cs="Times New Roman"/>
          <w:sz w:val="24"/>
          <w:szCs w:val="24"/>
        </w:rPr>
        <w:t>ion for Disability-inclusive</w:t>
      </w:r>
      <w:r w:rsidRPr="008A1E30">
        <w:rPr>
          <w:rFonts w:cs="Times New Roman"/>
          <w:sz w:val="24"/>
          <w:szCs w:val="24"/>
        </w:rPr>
        <w:t xml:space="preserve"> Development</w:t>
      </w:r>
      <w:r w:rsidR="007B6C87" w:rsidRPr="008A1E30">
        <w:rPr>
          <w:rFonts w:cs="Times New Roman"/>
          <w:sz w:val="24"/>
          <w:szCs w:val="24"/>
        </w:rPr>
        <w:t xml:space="preserve"> is an informal network of </w:t>
      </w:r>
      <w:r w:rsidR="00990042" w:rsidRPr="008A1E30">
        <w:rPr>
          <w:rFonts w:cs="Times New Roman"/>
          <w:sz w:val="24"/>
          <w:szCs w:val="24"/>
        </w:rPr>
        <w:t xml:space="preserve">experts, researchers and practitioners in disability policy, data and statistics, monitoring and evaluation. </w:t>
      </w:r>
      <w:r w:rsidR="007B6C87" w:rsidRPr="008A1E30">
        <w:rPr>
          <w:rFonts w:cs="Times New Roman"/>
          <w:sz w:val="24"/>
          <w:szCs w:val="24"/>
        </w:rPr>
        <w:t xml:space="preserve"> </w:t>
      </w:r>
      <w:r w:rsidR="00243F92" w:rsidRPr="008A1E30">
        <w:rPr>
          <w:rFonts w:cs="Times New Roman"/>
          <w:sz w:val="24"/>
          <w:szCs w:val="24"/>
        </w:rPr>
        <w:t xml:space="preserve">Building on </w:t>
      </w:r>
      <w:r w:rsidR="00E96FCE" w:rsidRPr="008A1E30">
        <w:rPr>
          <w:rFonts w:cs="Times New Roman"/>
          <w:sz w:val="24"/>
          <w:szCs w:val="24"/>
        </w:rPr>
        <w:t>the work</w:t>
      </w:r>
      <w:r w:rsidR="00DA1C95" w:rsidRPr="008A1E30">
        <w:rPr>
          <w:rFonts w:cs="Times New Roman"/>
          <w:sz w:val="24"/>
          <w:szCs w:val="24"/>
        </w:rPr>
        <w:t>,</w:t>
      </w:r>
      <w:r w:rsidR="00E96FCE" w:rsidRPr="008A1E30">
        <w:rPr>
          <w:rFonts w:cs="Times New Roman"/>
          <w:sz w:val="24"/>
          <w:szCs w:val="24"/>
        </w:rPr>
        <w:t xml:space="preserve"> of </w:t>
      </w:r>
      <w:r w:rsidR="00DA1C95" w:rsidRPr="008A1E30">
        <w:rPr>
          <w:rFonts w:cs="Times New Roman"/>
          <w:sz w:val="24"/>
          <w:szCs w:val="24"/>
        </w:rPr>
        <w:t xml:space="preserve">the </w:t>
      </w:r>
      <w:r w:rsidR="00E96FCE" w:rsidRPr="008A1E30">
        <w:rPr>
          <w:rFonts w:cs="Times New Roman"/>
          <w:sz w:val="24"/>
          <w:szCs w:val="24"/>
        </w:rPr>
        <w:t>UN system and its partners</w:t>
      </w:r>
      <w:r w:rsidR="00DA1C95" w:rsidRPr="008A1E30">
        <w:rPr>
          <w:rFonts w:cs="Times New Roman"/>
          <w:sz w:val="24"/>
          <w:szCs w:val="24"/>
        </w:rPr>
        <w:t>,</w:t>
      </w:r>
      <w:r w:rsidR="00E96FCE" w:rsidRPr="008A1E30">
        <w:rPr>
          <w:rFonts w:cs="Times New Roman"/>
          <w:sz w:val="24"/>
          <w:szCs w:val="24"/>
        </w:rPr>
        <w:t xml:space="preserve"> </w:t>
      </w:r>
      <w:r w:rsidR="00243F92" w:rsidRPr="008A1E30">
        <w:rPr>
          <w:rFonts w:cs="Times New Roman"/>
          <w:sz w:val="24"/>
          <w:szCs w:val="24"/>
        </w:rPr>
        <w:t xml:space="preserve">on </w:t>
      </w:r>
      <w:r w:rsidR="00990042" w:rsidRPr="008A1E30">
        <w:rPr>
          <w:rFonts w:cs="Times New Roman"/>
          <w:sz w:val="24"/>
          <w:szCs w:val="24"/>
        </w:rPr>
        <w:t xml:space="preserve">the Millennium Development Goals </w:t>
      </w:r>
      <w:r w:rsidR="00243F92" w:rsidRPr="008A1E30">
        <w:rPr>
          <w:rFonts w:cs="Times New Roman"/>
          <w:sz w:val="24"/>
          <w:szCs w:val="24"/>
        </w:rPr>
        <w:t xml:space="preserve">and </w:t>
      </w:r>
      <w:r w:rsidR="00F861B0" w:rsidRPr="008A1E30">
        <w:rPr>
          <w:rFonts w:cs="Times New Roman"/>
          <w:sz w:val="24"/>
          <w:szCs w:val="24"/>
        </w:rPr>
        <w:t xml:space="preserve">in </w:t>
      </w:r>
      <w:r w:rsidR="00243F92" w:rsidRPr="008A1E30">
        <w:rPr>
          <w:rFonts w:cs="Times New Roman"/>
          <w:sz w:val="24"/>
          <w:szCs w:val="24"/>
        </w:rPr>
        <w:t xml:space="preserve">monitoring and evaluation, this </w:t>
      </w:r>
      <w:r w:rsidR="007B6C87" w:rsidRPr="008A1E30">
        <w:rPr>
          <w:rFonts w:cs="Times New Roman"/>
          <w:sz w:val="24"/>
          <w:szCs w:val="24"/>
        </w:rPr>
        <w:t xml:space="preserve">Global Network </w:t>
      </w:r>
      <w:r w:rsidR="00243F92" w:rsidRPr="008A1E30">
        <w:rPr>
          <w:rFonts w:cs="Times New Roman"/>
          <w:sz w:val="24"/>
          <w:szCs w:val="24"/>
        </w:rPr>
        <w:t>is expected to</w:t>
      </w:r>
      <w:r w:rsidR="00E96FCE" w:rsidRPr="008A1E30">
        <w:rPr>
          <w:rFonts w:cs="Times New Roman"/>
          <w:sz w:val="24"/>
          <w:szCs w:val="24"/>
        </w:rPr>
        <w:t xml:space="preserve"> (</w:t>
      </w:r>
      <w:proofErr w:type="spellStart"/>
      <w:r w:rsidR="00E96FCE" w:rsidRPr="008A1E30">
        <w:rPr>
          <w:rFonts w:cs="Times New Roman"/>
          <w:sz w:val="24"/>
          <w:szCs w:val="24"/>
        </w:rPr>
        <w:t>i</w:t>
      </w:r>
      <w:proofErr w:type="spellEnd"/>
      <w:r w:rsidR="00E96FCE" w:rsidRPr="008A1E30">
        <w:rPr>
          <w:rFonts w:cs="Times New Roman"/>
          <w:sz w:val="24"/>
          <w:szCs w:val="24"/>
        </w:rPr>
        <w:t xml:space="preserve">) </w:t>
      </w:r>
      <w:r w:rsidR="00990042" w:rsidRPr="008A1E30">
        <w:rPr>
          <w:rFonts w:cs="Times New Roman"/>
          <w:sz w:val="24"/>
          <w:szCs w:val="24"/>
        </w:rPr>
        <w:t xml:space="preserve">serve as </w:t>
      </w:r>
      <w:r w:rsidR="007B6C87" w:rsidRPr="008A1E30">
        <w:rPr>
          <w:rFonts w:cs="Times New Roman"/>
          <w:sz w:val="24"/>
          <w:szCs w:val="24"/>
        </w:rPr>
        <w:t xml:space="preserve">a resource for preparing the </w:t>
      </w:r>
      <w:r w:rsidR="00E96FCE" w:rsidRPr="008A1E30">
        <w:rPr>
          <w:rFonts w:cs="Times New Roman"/>
          <w:sz w:val="24"/>
          <w:szCs w:val="24"/>
        </w:rPr>
        <w:t xml:space="preserve">aforementioned </w:t>
      </w:r>
      <w:r w:rsidR="007B6C87" w:rsidRPr="008A1E30">
        <w:rPr>
          <w:rFonts w:cs="Times New Roman"/>
          <w:sz w:val="24"/>
          <w:szCs w:val="24"/>
        </w:rPr>
        <w:t>UN flagship report</w:t>
      </w:r>
      <w:r w:rsidR="00346105" w:rsidRPr="008A1E30">
        <w:rPr>
          <w:rFonts w:cs="Times New Roman"/>
          <w:sz w:val="24"/>
          <w:szCs w:val="24"/>
        </w:rPr>
        <w:t>;</w:t>
      </w:r>
      <w:r w:rsidR="007B6C87" w:rsidRPr="008A1E30">
        <w:rPr>
          <w:rFonts w:cs="Times New Roman"/>
          <w:sz w:val="24"/>
          <w:szCs w:val="24"/>
        </w:rPr>
        <w:t xml:space="preserve"> (ii) </w:t>
      </w:r>
      <w:r w:rsidR="00E96FCE" w:rsidRPr="008A1E30">
        <w:rPr>
          <w:rFonts w:cs="Times New Roman"/>
          <w:sz w:val="24"/>
          <w:szCs w:val="24"/>
        </w:rPr>
        <w:t xml:space="preserve">establish a </w:t>
      </w:r>
      <w:r w:rsidR="007B6C87" w:rsidRPr="008A1E30">
        <w:rPr>
          <w:rFonts w:cs="Times New Roman"/>
          <w:sz w:val="24"/>
          <w:szCs w:val="24"/>
        </w:rPr>
        <w:t xml:space="preserve">basis for the future monitoring and evaluation of </w:t>
      </w:r>
      <w:r w:rsidR="00990042" w:rsidRPr="008A1E30">
        <w:rPr>
          <w:rFonts w:cs="Times New Roman"/>
          <w:sz w:val="24"/>
          <w:szCs w:val="24"/>
        </w:rPr>
        <w:t xml:space="preserve">the implementation of </w:t>
      </w:r>
      <w:r w:rsidR="00346105" w:rsidRPr="008A1E30">
        <w:rPr>
          <w:rFonts w:cs="Times New Roman"/>
          <w:sz w:val="24"/>
          <w:szCs w:val="24"/>
        </w:rPr>
        <w:t xml:space="preserve">a </w:t>
      </w:r>
      <w:r w:rsidR="00990042" w:rsidRPr="008A1E30">
        <w:rPr>
          <w:rFonts w:cs="Times New Roman"/>
          <w:sz w:val="24"/>
          <w:szCs w:val="24"/>
        </w:rPr>
        <w:t>disability-</w:t>
      </w:r>
      <w:r w:rsidR="007B6C87" w:rsidRPr="008A1E30">
        <w:rPr>
          <w:rFonts w:cs="Times New Roman"/>
          <w:sz w:val="24"/>
          <w:szCs w:val="24"/>
        </w:rPr>
        <w:t xml:space="preserve">inclusive </w:t>
      </w:r>
      <w:r w:rsidR="00346105" w:rsidRPr="008A1E30">
        <w:rPr>
          <w:rFonts w:cs="Times New Roman"/>
          <w:sz w:val="24"/>
          <w:szCs w:val="24"/>
        </w:rPr>
        <w:t xml:space="preserve">2030 Agenda for Sustainable Development. </w:t>
      </w:r>
      <w:r w:rsidR="00847F98" w:rsidRPr="008A1E30">
        <w:rPr>
          <w:rFonts w:cs="Times New Roman"/>
          <w:sz w:val="24"/>
          <w:szCs w:val="24"/>
        </w:rPr>
        <w:t xml:space="preserve"> </w:t>
      </w:r>
      <w:proofErr w:type="gramStart"/>
      <w:r w:rsidR="00BE399F" w:rsidRPr="008A1E30">
        <w:rPr>
          <w:rFonts w:cs="Times New Roman"/>
          <w:sz w:val="24"/>
          <w:szCs w:val="24"/>
        </w:rPr>
        <w:t>DESA</w:t>
      </w:r>
      <w:r w:rsidR="00995CCE" w:rsidRPr="008A1E30">
        <w:rPr>
          <w:rFonts w:cs="Times New Roman"/>
          <w:sz w:val="24"/>
          <w:szCs w:val="24"/>
        </w:rPr>
        <w:t xml:space="preserve"> </w:t>
      </w:r>
      <w:r w:rsidR="00BE399F" w:rsidRPr="008A1E30">
        <w:rPr>
          <w:rFonts w:cs="Times New Roman"/>
          <w:sz w:val="24"/>
          <w:szCs w:val="24"/>
        </w:rPr>
        <w:t>(The Secretariat for the Convention on the Rights of Persons with Disabilities/DSPD), as the global focal point on disability of the United Nations system, is facilitating the Network and its first meeting in October 2015.</w:t>
      </w:r>
      <w:proofErr w:type="gramEnd"/>
      <w:r w:rsidR="00BE399F" w:rsidRPr="008A1E30">
        <w:rPr>
          <w:rFonts w:cs="Times New Roman"/>
          <w:sz w:val="24"/>
          <w:szCs w:val="24"/>
        </w:rPr>
        <w:t xml:space="preserve"> </w:t>
      </w:r>
    </w:p>
    <w:p w:rsidR="00847F98" w:rsidRPr="008A1E30" w:rsidRDefault="00847F98" w:rsidP="00667D02">
      <w:pPr>
        <w:tabs>
          <w:tab w:val="left" w:pos="1725"/>
        </w:tabs>
        <w:jc w:val="both"/>
        <w:rPr>
          <w:rFonts w:cs="Times New Roman"/>
          <w:sz w:val="24"/>
          <w:szCs w:val="24"/>
        </w:rPr>
      </w:pPr>
    </w:p>
    <w:p w:rsidR="001D1722" w:rsidRPr="008A1E30" w:rsidRDefault="00847F98" w:rsidP="00667D02">
      <w:pPr>
        <w:tabs>
          <w:tab w:val="left" w:pos="1725"/>
        </w:tabs>
        <w:jc w:val="both"/>
        <w:rPr>
          <w:rFonts w:cs="Times New Roman"/>
          <w:b/>
          <w:i/>
          <w:sz w:val="24"/>
          <w:szCs w:val="24"/>
        </w:rPr>
      </w:pPr>
      <w:r w:rsidRPr="008A1E30">
        <w:rPr>
          <w:rFonts w:cs="Times New Roman"/>
          <w:b/>
          <w:i/>
          <w:sz w:val="24"/>
          <w:szCs w:val="24"/>
        </w:rPr>
        <w:t xml:space="preserve"> </w:t>
      </w:r>
      <w:r w:rsidR="001D1722" w:rsidRPr="008A1E30">
        <w:rPr>
          <w:rFonts w:cs="Times New Roman"/>
          <w:b/>
          <w:i/>
          <w:sz w:val="24"/>
          <w:szCs w:val="24"/>
        </w:rPr>
        <w:t>National and international initiatives to strengthen disability data</w:t>
      </w:r>
    </w:p>
    <w:p w:rsidR="00A1586E" w:rsidRPr="008A1E30" w:rsidRDefault="001C6038" w:rsidP="00667D02">
      <w:pPr>
        <w:tabs>
          <w:tab w:val="left" w:pos="1725"/>
        </w:tabs>
        <w:jc w:val="both"/>
        <w:rPr>
          <w:rFonts w:cs="Times New Roman"/>
          <w:sz w:val="24"/>
          <w:szCs w:val="24"/>
        </w:rPr>
      </w:pPr>
      <w:r w:rsidRPr="008A1E30">
        <w:rPr>
          <w:rFonts w:cs="Times New Roman"/>
          <w:sz w:val="24"/>
          <w:szCs w:val="24"/>
        </w:rPr>
        <w:t>Approximately</w:t>
      </w:r>
      <w:r w:rsidR="00C3046B" w:rsidRPr="008A1E30">
        <w:rPr>
          <w:rFonts w:cs="Times New Roman"/>
          <w:sz w:val="24"/>
          <w:szCs w:val="24"/>
        </w:rPr>
        <w:t xml:space="preserve"> 100 countries have</w:t>
      </w:r>
      <w:r w:rsidR="00990042" w:rsidRPr="008A1E30">
        <w:rPr>
          <w:rFonts w:cs="Times New Roman"/>
          <w:sz w:val="24"/>
          <w:szCs w:val="24"/>
        </w:rPr>
        <w:t xml:space="preserve"> already</w:t>
      </w:r>
      <w:r w:rsidR="00C3046B" w:rsidRPr="008A1E30">
        <w:rPr>
          <w:rFonts w:cs="Times New Roman"/>
          <w:sz w:val="24"/>
          <w:szCs w:val="24"/>
        </w:rPr>
        <w:t xml:space="preserve"> </w:t>
      </w:r>
      <w:r w:rsidRPr="008A1E30">
        <w:rPr>
          <w:rFonts w:cs="Times New Roman"/>
          <w:sz w:val="24"/>
          <w:szCs w:val="24"/>
        </w:rPr>
        <w:t xml:space="preserve">included </w:t>
      </w:r>
      <w:r w:rsidR="00C3046B" w:rsidRPr="008A1E30">
        <w:rPr>
          <w:rFonts w:cs="Times New Roman"/>
          <w:sz w:val="24"/>
          <w:szCs w:val="24"/>
        </w:rPr>
        <w:t>disability data in their last census and a</w:t>
      </w:r>
      <w:r w:rsidR="005609A4" w:rsidRPr="008A1E30">
        <w:rPr>
          <w:rFonts w:cs="Times New Roman"/>
          <w:sz w:val="24"/>
          <w:szCs w:val="24"/>
        </w:rPr>
        <w:t xml:space="preserve">t least 40 countries are using the internationally comparable </w:t>
      </w:r>
      <w:r w:rsidR="005609A4" w:rsidRPr="008A1E30">
        <w:rPr>
          <w:rFonts w:cs="Times New Roman"/>
          <w:i/>
          <w:sz w:val="24"/>
          <w:szCs w:val="24"/>
        </w:rPr>
        <w:t>Washington Group disability questions</w:t>
      </w:r>
      <w:r w:rsidR="005609A4" w:rsidRPr="008A1E30">
        <w:rPr>
          <w:rFonts w:cs="Times New Roman"/>
          <w:sz w:val="24"/>
          <w:szCs w:val="24"/>
        </w:rPr>
        <w:t xml:space="preserve"> in their census and/or surveys – these sources typically provide data on education and employment which can be used to monitor SDGs 4.5 and 8.5. </w:t>
      </w:r>
      <w:r w:rsidR="00173C9F" w:rsidRPr="008A1E30">
        <w:rPr>
          <w:rFonts w:cs="Times New Roman"/>
          <w:sz w:val="24"/>
          <w:szCs w:val="24"/>
        </w:rPr>
        <w:t xml:space="preserve">As for data on participation in the labour force, more than 70 countries have collected these data for persons with disabilities in recent labour force or other national surveys. </w:t>
      </w:r>
      <w:r w:rsidR="004E7D37" w:rsidRPr="008A1E30">
        <w:rPr>
          <w:rFonts w:cs="Times New Roman"/>
          <w:sz w:val="24"/>
          <w:szCs w:val="24"/>
        </w:rPr>
        <w:t xml:space="preserve">In addition, </w:t>
      </w:r>
      <w:r w:rsidR="005C794F" w:rsidRPr="008A1E30">
        <w:rPr>
          <w:rFonts w:cs="Times New Roman"/>
          <w:sz w:val="24"/>
          <w:szCs w:val="24"/>
        </w:rPr>
        <w:t>t</w:t>
      </w:r>
      <w:r w:rsidR="00BD5D9B" w:rsidRPr="008A1E30">
        <w:rPr>
          <w:rFonts w:cs="Times New Roman"/>
          <w:sz w:val="24"/>
          <w:szCs w:val="24"/>
        </w:rPr>
        <w:t>he Washington Group q</w:t>
      </w:r>
      <w:r w:rsidR="0031582C" w:rsidRPr="008A1E30">
        <w:rPr>
          <w:rFonts w:cs="Times New Roman"/>
          <w:sz w:val="24"/>
          <w:szCs w:val="24"/>
        </w:rPr>
        <w:t>uestions have been used (</w:t>
      </w:r>
      <w:proofErr w:type="spellStart"/>
      <w:r w:rsidR="0031582C" w:rsidRPr="008A1E30">
        <w:rPr>
          <w:rFonts w:cs="Times New Roman"/>
          <w:sz w:val="24"/>
          <w:szCs w:val="24"/>
        </w:rPr>
        <w:t>i</w:t>
      </w:r>
      <w:proofErr w:type="spellEnd"/>
      <w:r w:rsidR="0031582C" w:rsidRPr="008A1E30">
        <w:rPr>
          <w:rFonts w:cs="Times New Roman"/>
          <w:sz w:val="24"/>
          <w:szCs w:val="24"/>
        </w:rPr>
        <w:t>) in the School-to-Work Transition Surveys conducted by ILO in 2012-3 in 28 countries</w:t>
      </w:r>
      <w:r w:rsidR="00A00271" w:rsidRPr="008A1E30">
        <w:rPr>
          <w:rStyle w:val="EndnoteReference"/>
          <w:rFonts w:cs="Times New Roman"/>
          <w:sz w:val="24"/>
          <w:szCs w:val="24"/>
        </w:rPr>
        <w:endnoteReference w:id="1"/>
      </w:r>
      <w:r w:rsidR="0031582C" w:rsidRPr="008A1E30">
        <w:rPr>
          <w:rFonts w:cs="Times New Roman"/>
          <w:sz w:val="24"/>
          <w:szCs w:val="24"/>
        </w:rPr>
        <w:t xml:space="preserve"> (ii) to </w:t>
      </w:r>
      <w:r w:rsidR="00BD5D9B" w:rsidRPr="008A1E30">
        <w:rPr>
          <w:rFonts w:cs="Times New Roman"/>
          <w:sz w:val="24"/>
          <w:szCs w:val="24"/>
        </w:rPr>
        <w:t>identify persons wit</w:t>
      </w:r>
      <w:r w:rsidR="009506FE" w:rsidRPr="008A1E30">
        <w:rPr>
          <w:rFonts w:cs="Times New Roman"/>
          <w:sz w:val="24"/>
          <w:szCs w:val="24"/>
        </w:rPr>
        <w:t>h disabilities in refugee camps;</w:t>
      </w:r>
      <w:r w:rsidR="00DC4BC0" w:rsidRPr="008A1E30">
        <w:rPr>
          <w:rStyle w:val="FootnoteReference"/>
          <w:rFonts w:cs="Times New Roman"/>
          <w:sz w:val="24"/>
          <w:szCs w:val="24"/>
        </w:rPr>
        <w:footnoteReference w:id="3"/>
      </w:r>
      <w:r w:rsidR="009506FE" w:rsidRPr="008A1E30">
        <w:rPr>
          <w:rFonts w:cs="Times New Roman"/>
          <w:sz w:val="24"/>
          <w:szCs w:val="24"/>
        </w:rPr>
        <w:t xml:space="preserve"> </w:t>
      </w:r>
      <w:r w:rsidR="004A680C" w:rsidRPr="008A1E30">
        <w:rPr>
          <w:rFonts w:cs="Times New Roman"/>
          <w:sz w:val="24"/>
          <w:szCs w:val="24"/>
        </w:rPr>
        <w:t xml:space="preserve">(iii) </w:t>
      </w:r>
      <w:r w:rsidR="009506FE" w:rsidRPr="008A1E30">
        <w:rPr>
          <w:rFonts w:cs="Times New Roman"/>
          <w:sz w:val="24"/>
          <w:szCs w:val="24"/>
        </w:rPr>
        <w:t>in the UNISDR</w:t>
      </w:r>
      <w:r w:rsidR="00BD5D9B" w:rsidRPr="008A1E30">
        <w:rPr>
          <w:rFonts w:cs="Times New Roman"/>
          <w:sz w:val="24"/>
          <w:szCs w:val="24"/>
        </w:rPr>
        <w:t xml:space="preserve"> </w:t>
      </w:r>
      <w:r w:rsidR="009506FE" w:rsidRPr="008A1E30">
        <w:rPr>
          <w:rFonts w:cs="Times New Roman"/>
          <w:sz w:val="24"/>
          <w:szCs w:val="24"/>
        </w:rPr>
        <w:t>Survey on Living with Disabilities and Disasters.</w:t>
      </w:r>
    </w:p>
    <w:p w:rsidR="007E6559" w:rsidRPr="008A1E30" w:rsidRDefault="007E6559" w:rsidP="00667D02">
      <w:pPr>
        <w:tabs>
          <w:tab w:val="left" w:pos="1725"/>
        </w:tabs>
        <w:jc w:val="both"/>
        <w:rPr>
          <w:rFonts w:cs="Times New Roman"/>
          <w:sz w:val="24"/>
          <w:szCs w:val="24"/>
        </w:rPr>
      </w:pPr>
      <w:r w:rsidRPr="008A1E30">
        <w:rPr>
          <w:rFonts w:cs="Times New Roman"/>
          <w:sz w:val="24"/>
          <w:szCs w:val="24"/>
        </w:rPr>
        <w:t xml:space="preserve">Several agencies are developing </w:t>
      </w:r>
      <w:r w:rsidR="00C61A62" w:rsidRPr="008A1E30">
        <w:rPr>
          <w:rFonts w:cs="Times New Roman"/>
          <w:sz w:val="24"/>
          <w:szCs w:val="24"/>
        </w:rPr>
        <w:t xml:space="preserve">full surveys or </w:t>
      </w:r>
      <w:r w:rsidRPr="008A1E30">
        <w:rPr>
          <w:rFonts w:cs="Times New Roman"/>
          <w:sz w:val="24"/>
          <w:szCs w:val="24"/>
        </w:rPr>
        <w:t>survey modules on disability:</w:t>
      </w:r>
    </w:p>
    <w:p w:rsidR="007E6559" w:rsidRPr="008A1E30" w:rsidRDefault="00BD5D9B" w:rsidP="007E6559">
      <w:pPr>
        <w:pStyle w:val="ListParagraph"/>
        <w:numPr>
          <w:ilvl w:val="0"/>
          <w:numId w:val="1"/>
        </w:numPr>
        <w:tabs>
          <w:tab w:val="left" w:pos="1725"/>
        </w:tabs>
        <w:jc w:val="both"/>
        <w:rPr>
          <w:rFonts w:cs="Times New Roman"/>
          <w:sz w:val="24"/>
          <w:szCs w:val="24"/>
        </w:rPr>
      </w:pPr>
      <w:r w:rsidRPr="008A1E30">
        <w:rPr>
          <w:rFonts w:cs="Times New Roman"/>
          <w:sz w:val="24"/>
          <w:szCs w:val="24"/>
        </w:rPr>
        <w:t xml:space="preserve">WHO has </w:t>
      </w:r>
      <w:r w:rsidR="00F95BDD" w:rsidRPr="008A1E30">
        <w:rPr>
          <w:rFonts w:cs="Times New Roman"/>
          <w:sz w:val="24"/>
          <w:szCs w:val="24"/>
        </w:rPr>
        <w:t>developed the</w:t>
      </w:r>
      <w:r w:rsidRPr="008A1E30">
        <w:rPr>
          <w:rFonts w:cs="Times New Roman"/>
          <w:sz w:val="24"/>
          <w:szCs w:val="24"/>
        </w:rPr>
        <w:t xml:space="preserve"> </w:t>
      </w:r>
      <w:r w:rsidR="001D1722" w:rsidRPr="008A1E30">
        <w:rPr>
          <w:rFonts w:cs="Times New Roman"/>
          <w:sz w:val="24"/>
          <w:szCs w:val="24"/>
        </w:rPr>
        <w:t>Module Disability Surveys</w:t>
      </w:r>
      <w:r w:rsidR="00A1586E" w:rsidRPr="008A1E30">
        <w:rPr>
          <w:rFonts w:cs="Times New Roman"/>
          <w:sz w:val="24"/>
          <w:szCs w:val="24"/>
        </w:rPr>
        <w:t xml:space="preserve"> (MDS)</w:t>
      </w:r>
      <w:r w:rsidR="001D1722" w:rsidRPr="008A1E30">
        <w:rPr>
          <w:rFonts w:cs="Times New Roman"/>
          <w:sz w:val="24"/>
          <w:szCs w:val="24"/>
        </w:rPr>
        <w:t xml:space="preserve"> </w:t>
      </w:r>
      <w:r w:rsidR="00F95BDD" w:rsidRPr="008A1E30">
        <w:rPr>
          <w:rFonts w:cs="Times New Roman"/>
          <w:sz w:val="24"/>
          <w:szCs w:val="24"/>
        </w:rPr>
        <w:t xml:space="preserve">which have already taken place in three </w:t>
      </w:r>
      <w:proofErr w:type="gramStart"/>
      <w:r w:rsidR="00F95BDD" w:rsidRPr="008A1E30">
        <w:rPr>
          <w:rFonts w:cs="Times New Roman"/>
          <w:sz w:val="24"/>
          <w:szCs w:val="24"/>
        </w:rPr>
        <w:t>countries</w:t>
      </w:r>
      <w:r w:rsidR="00A1586E" w:rsidRPr="008A1E30">
        <w:rPr>
          <w:rFonts w:cs="Times New Roman"/>
          <w:sz w:val="24"/>
          <w:szCs w:val="24"/>
        </w:rPr>
        <w:t>.</w:t>
      </w:r>
      <w:proofErr w:type="gramEnd"/>
      <w:r w:rsidR="00A1586E" w:rsidRPr="008A1E30">
        <w:rPr>
          <w:rFonts w:cs="Times New Roman"/>
          <w:sz w:val="24"/>
          <w:szCs w:val="24"/>
        </w:rPr>
        <w:t xml:space="preserve"> The MDS</w:t>
      </w:r>
      <w:r w:rsidR="00F95BDD" w:rsidRPr="008A1E30">
        <w:rPr>
          <w:rFonts w:cs="Times New Roman"/>
          <w:sz w:val="24"/>
          <w:szCs w:val="24"/>
        </w:rPr>
        <w:t xml:space="preserve"> </w:t>
      </w:r>
      <w:r w:rsidR="0093042E" w:rsidRPr="008A1E30">
        <w:rPr>
          <w:rFonts w:cs="Times New Roman"/>
          <w:sz w:val="24"/>
          <w:szCs w:val="24"/>
        </w:rPr>
        <w:t xml:space="preserve">collect </w:t>
      </w:r>
      <w:r w:rsidR="00F95BDD" w:rsidRPr="008A1E30">
        <w:rPr>
          <w:rFonts w:cs="Times New Roman"/>
          <w:sz w:val="24"/>
          <w:szCs w:val="24"/>
        </w:rPr>
        <w:t>information on performance and capacity limitations, as well as on work, education</w:t>
      </w:r>
      <w:r w:rsidR="0093042E" w:rsidRPr="008A1E30">
        <w:rPr>
          <w:rFonts w:cs="Times New Roman"/>
          <w:sz w:val="24"/>
          <w:szCs w:val="24"/>
        </w:rPr>
        <w:t>, health-care</w:t>
      </w:r>
      <w:r w:rsidR="00F95BDD" w:rsidRPr="008A1E30">
        <w:rPr>
          <w:rFonts w:cs="Times New Roman"/>
          <w:sz w:val="24"/>
          <w:szCs w:val="24"/>
        </w:rPr>
        <w:t xml:space="preserve"> and </w:t>
      </w:r>
      <w:r w:rsidR="0093042E" w:rsidRPr="008A1E30">
        <w:rPr>
          <w:rFonts w:cs="Times New Roman"/>
          <w:sz w:val="24"/>
          <w:szCs w:val="24"/>
        </w:rPr>
        <w:t xml:space="preserve">use of assistive devices and </w:t>
      </w:r>
      <w:r w:rsidR="0093042E" w:rsidRPr="008A1E30">
        <w:rPr>
          <w:rFonts w:cs="Times New Roman"/>
          <w:sz w:val="24"/>
          <w:szCs w:val="24"/>
        </w:rPr>
        <w:lastRenderedPageBreak/>
        <w:t>personal assistance</w:t>
      </w:r>
      <w:r w:rsidR="00722A49" w:rsidRPr="008A1E30">
        <w:rPr>
          <w:rFonts w:cs="Times New Roman"/>
          <w:sz w:val="24"/>
          <w:szCs w:val="24"/>
        </w:rPr>
        <w:t>.</w:t>
      </w:r>
      <w:r w:rsidR="007E6559" w:rsidRPr="008A1E30">
        <w:rPr>
          <w:rFonts w:cs="Times New Roman"/>
          <w:sz w:val="24"/>
          <w:szCs w:val="24"/>
        </w:rPr>
        <w:t xml:space="preserve"> </w:t>
      </w:r>
      <w:r w:rsidR="00194249" w:rsidRPr="008A1E30">
        <w:rPr>
          <w:rFonts w:cs="Times New Roman"/>
          <w:sz w:val="24"/>
          <w:szCs w:val="24"/>
        </w:rPr>
        <w:t>The Washington Group questions are also included in these surveys.</w:t>
      </w:r>
    </w:p>
    <w:p w:rsidR="007E6559" w:rsidRPr="008A1E30" w:rsidRDefault="005609A4" w:rsidP="007E6559">
      <w:pPr>
        <w:pStyle w:val="ListParagraph"/>
        <w:numPr>
          <w:ilvl w:val="0"/>
          <w:numId w:val="1"/>
        </w:numPr>
        <w:tabs>
          <w:tab w:val="left" w:pos="1725"/>
        </w:tabs>
        <w:jc w:val="both"/>
        <w:rPr>
          <w:rFonts w:cs="Times New Roman"/>
          <w:sz w:val="24"/>
          <w:szCs w:val="24"/>
        </w:rPr>
      </w:pPr>
      <w:r w:rsidRPr="008A1E30">
        <w:rPr>
          <w:rFonts w:cs="Times New Roman"/>
          <w:sz w:val="24"/>
          <w:szCs w:val="24"/>
        </w:rPr>
        <w:t>U</w:t>
      </w:r>
      <w:r w:rsidR="00990042" w:rsidRPr="008A1E30">
        <w:rPr>
          <w:rFonts w:cs="Times New Roman"/>
          <w:sz w:val="24"/>
          <w:szCs w:val="24"/>
        </w:rPr>
        <w:t>NICEF</w:t>
      </w:r>
      <w:r w:rsidRPr="008A1E30">
        <w:rPr>
          <w:rFonts w:cs="Times New Roman"/>
          <w:sz w:val="24"/>
          <w:szCs w:val="24"/>
        </w:rPr>
        <w:t xml:space="preserve"> is currently testing a disability module</w:t>
      </w:r>
      <w:r w:rsidR="00B25A3C" w:rsidRPr="008A1E30">
        <w:rPr>
          <w:rFonts w:cs="Times New Roman"/>
          <w:sz w:val="24"/>
          <w:szCs w:val="24"/>
        </w:rPr>
        <w:t xml:space="preserve"> for children, based on the Washington Group questions, </w:t>
      </w:r>
      <w:r w:rsidRPr="008A1E30">
        <w:rPr>
          <w:rFonts w:cs="Times New Roman"/>
          <w:sz w:val="24"/>
          <w:szCs w:val="24"/>
        </w:rPr>
        <w:t xml:space="preserve">for inclusion in MICS – this module will allow to disaggregate the data collected through MICS (e.g. immunization, school attendance) </w:t>
      </w:r>
      <w:r w:rsidR="00987685" w:rsidRPr="008A1E30">
        <w:rPr>
          <w:rFonts w:cs="Times New Roman"/>
          <w:sz w:val="24"/>
          <w:szCs w:val="24"/>
        </w:rPr>
        <w:t xml:space="preserve">and other surveys </w:t>
      </w:r>
      <w:r w:rsidRPr="008A1E30">
        <w:rPr>
          <w:rFonts w:cs="Times New Roman"/>
          <w:sz w:val="24"/>
          <w:szCs w:val="24"/>
        </w:rPr>
        <w:t xml:space="preserve">for children with and without disabilities. </w:t>
      </w:r>
    </w:p>
    <w:p w:rsidR="007E6559" w:rsidRPr="008A1E30" w:rsidRDefault="005609A4" w:rsidP="007E6559">
      <w:pPr>
        <w:pStyle w:val="ListParagraph"/>
        <w:numPr>
          <w:ilvl w:val="0"/>
          <w:numId w:val="1"/>
        </w:numPr>
        <w:tabs>
          <w:tab w:val="left" w:pos="1725"/>
        </w:tabs>
        <w:jc w:val="both"/>
        <w:rPr>
          <w:rFonts w:cs="Times New Roman"/>
          <w:sz w:val="24"/>
          <w:szCs w:val="24"/>
        </w:rPr>
      </w:pPr>
      <w:r w:rsidRPr="008A1E30">
        <w:rPr>
          <w:rFonts w:cs="Times New Roman"/>
          <w:sz w:val="24"/>
          <w:szCs w:val="24"/>
        </w:rPr>
        <w:t xml:space="preserve">ILO is currently developing a disability module for inclusion in labour force surveys – data collected through this module will be key for evidence based policy making for improving the participation of persons with disabilities sin the labour force.  </w:t>
      </w:r>
    </w:p>
    <w:p w:rsidR="007E6559" w:rsidRPr="008A1E30" w:rsidRDefault="0042614F" w:rsidP="007E6559">
      <w:pPr>
        <w:pStyle w:val="ListParagraph"/>
        <w:numPr>
          <w:ilvl w:val="0"/>
          <w:numId w:val="1"/>
        </w:numPr>
        <w:tabs>
          <w:tab w:val="left" w:pos="1725"/>
        </w:tabs>
        <w:jc w:val="both"/>
        <w:rPr>
          <w:rFonts w:cs="Times New Roman"/>
          <w:sz w:val="24"/>
          <w:szCs w:val="24"/>
        </w:rPr>
      </w:pPr>
      <w:r w:rsidRPr="008A1E30">
        <w:rPr>
          <w:rFonts w:cs="Times New Roman"/>
          <w:sz w:val="24"/>
          <w:szCs w:val="24"/>
        </w:rPr>
        <w:t xml:space="preserve">UNFPA </w:t>
      </w:r>
      <w:r w:rsidR="007E6559" w:rsidRPr="008A1E30">
        <w:rPr>
          <w:rFonts w:cs="Times New Roman"/>
          <w:sz w:val="24"/>
          <w:szCs w:val="24"/>
        </w:rPr>
        <w:t>i</w:t>
      </w:r>
      <w:r w:rsidRPr="008A1E30">
        <w:rPr>
          <w:rFonts w:cs="Times New Roman"/>
          <w:sz w:val="24"/>
          <w:szCs w:val="24"/>
        </w:rPr>
        <w:t>s initiating work to produce a statistical module on the sexual and reproductive health and rights of persons with disabilities, in the</w:t>
      </w:r>
      <w:r w:rsidR="00870C7B" w:rsidRPr="008A1E30">
        <w:rPr>
          <w:rFonts w:cs="Times New Roman"/>
          <w:sz w:val="24"/>
          <w:szCs w:val="24"/>
        </w:rPr>
        <w:t xml:space="preserve"> context of the 2030 </w:t>
      </w:r>
      <w:r w:rsidRPr="008A1E30">
        <w:rPr>
          <w:rFonts w:cs="Times New Roman"/>
          <w:sz w:val="24"/>
          <w:szCs w:val="24"/>
        </w:rPr>
        <w:t xml:space="preserve">Agenda </w:t>
      </w:r>
      <w:r w:rsidR="00870C7B" w:rsidRPr="008A1E30">
        <w:rPr>
          <w:rFonts w:cs="Times New Roman"/>
          <w:sz w:val="24"/>
          <w:szCs w:val="24"/>
        </w:rPr>
        <w:t>for Sustainable Development</w:t>
      </w:r>
      <w:r w:rsidRPr="008A1E30">
        <w:rPr>
          <w:rFonts w:cs="Times New Roman"/>
          <w:sz w:val="24"/>
          <w:szCs w:val="24"/>
        </w:rPr>
        <w:t xml:space="preserve">. </w:t>
      </w:r>
    </w:p>
    <w:p w:rsidR="007A7340" w:rsidRPr="008A1E30" w:rsidRDefault="007A7340" w:rsidP="007E6559">
      <w:pPr>
        <w:pStyle w:val="ListParagraph"/>
        <w:numPr>
          <w:ilvl w:val="0"/>
          <w:numId w:val="1"/>
        </w:numPr>
        <w:tabs>
          <w:tab w:val="left" w:pos="1725"/>
        </w:tabs>
        <w:jc w:val="both"/>
        <w:rPr>
          <w:rFonts w:cs="Times New Roman"/>
          <w:sz w:val="24"/>
          <w:szCs w:val="24"/>
        </w:rPr>
      </w:pPr>
      <w:r w:rsidRPr="008A1E30">
        <w:rPr>
          <w:rFonts w:cs="Times New Roman"/>
          <w:sz w:val="24"/>
          <w:szCs w:val="24"/>
        </w:rPr>
        <w:t>The DHS Program is developing an</w:t>
      </w:r>
      <w:r w:rsidR="00991DAE" w:rsidRPr="008A1E30">
        <w:rPr>
          <w:rFonts w:cs="Times New Roman"/>
          <w:sz w:val="24"/>
          <w:szCs w:val="24"/>
        </w:rPr>
        <w:t xml:space="preserve"> optional module on disability</w:t>
      </w:r>
      <w:r w:rsidRPr="008A1E30">
        <w:rPr>
          <w:rFonts w:cs="Times New Roman"/>
          <w:sz w:val="24"/>
          <w:szCs w:val="24"/>
        </w:rPr>
        <w:t xml:space="preserve"> for DHS questionnaires.</w:t>
      </w:r>
    </w:p>
    <w:p w:rsidR="00EC1FFE" w:rsidRPr="008A1E30" w:rsidRDefault="00EC1FFE" w:rsidP="007E6559">
      <w:pPr>
        <w:tabs>
          <w:tab w:val="left" w:pos="1725"/>
        </w:tabs>
        <w:jc w:val="both"/>
        <w:rPr>
          <w:rFonts w:cs="Times New Roman"/>
          <w:sz w:val="24"/>
          <w:szCs w:val="24"/>
        </w:rPr>
      </w:pPr>
      <w:r w:rsidRPr="008A1E30">
        <w:rPr>
          <w:rFonts w:cs="Times New Roman"/>
          <w:sz w:val="24"/>
          <w:szCs w:val="24"/>
        </w:rPr>
        <w:t xml:space="preserve">And a few others are working on disability indicators: </w:t>
      </w:r>
    </w:p>
    <w:p w:rsidR="00EC1FFE" w:rsidRPr="008A1E30" w:rsidRDefault="00EC1FFE" w:rsidP="00EC1FFE">
      <w:pPr>
        <w:pStyle w:val="ListParagraph"/>
        <w:numPr>
          <w:ilvl w:val="0"/>
          <w:numId w:val="2"/>
        </w:numPr>
        <w:tabs>
          <w:tab w:val="left" w:pos="1725"/>
        </w:tabs>
        <w:jc w:val="both"/>
        <w:rPr>
          <w:rFonts w:cs="Times New Roman"/>
          <w:sz w:val="24"/>
          <w:szCs w:val="24"/>
        </w:rPr>
      </w:pPr>
      <w:r w:rsidRPr="008A1E30">
        <w:rPr>
          <w:rFonts w:cs="Times New Roman"/>
          <w:sz w:val="24"/>
          <w:szCs w:val="24"/>
        </w:rPr>
        <w:t>UNISDR is developing a system of indicators based on the Sendai Framework for Disaster Risk Reduction 2015-2030, which includes disability.</w:t>
      </w:r>
    </w:p>
    <w:p w:rsidR="00EC1FFE" w:rsidRPr="008A1E30" w:rsidRDefault="00EC1FFE" w:rsidP="00EC1FFE">
      <w:pPr>
        <w:pStyle w:val="ListParagraph"/>
        <w:numPr>
          <w:ilvl w:val="0"/>
          <w:numId w:val="2"/>
        </w:numPr>
        <w:tabs>
          <w:tab w:val="left" w:pos="1725"/>
        </w:tabs>
        <w:jc w:val="both"/>
        <w:rPr>
          <w:rFonts w:cs="Times New Roman"/>
          <w:sz w:val="24"/>
          <w:szCs w:val="24"/>
        </w:rPr>
      </w:pPr>
      <w:r w:rsidRPr="008A1E30">
        <w:rPr>
          <w:rFonts w:cs="Times New Roman"/>
          <w:sz w:val="24"/>
          <w:szCs w:val="24"/>
        </w:rPr>
        <w:t>OHCHR is leading a UNPRPD project ‘Monitoring the CRPD in the context of the Post-2015 Development Age</w:t>
      </w:r>
      <w:r w:rsidR="00D3350B" w:rsidRPr="008A1E30">
        <w:rPr>
          <w:rFonts w:cs="Times New Roman"/>
          <w:sz w:val="24"/>
          <w:szCs w:val="24"/>
        </w:rPr>
        <w:t>nda’ which aims at</w:t>
      </w:r>
      <w:r w:rsidRPr="008A1E30">
        <w:rPr>
          <w:rFonts w:cs="Times New Roman"/>
          <w:sz w:val="24"/>
          <w:szCs w:val="24"/>
        </w:rPr>
        <w:t xml:space="preserve"> develop</w:t>
      </w:r>
      <w:r w:rsidR="00D3350B" w:rsidRPr="008A1E30">
        <w:rPr>
          <w:rFonts w:cs="Times New Roman"/>
          <w:sz w:val="24"/>
          <w:szCs w:val="24"/>
        </w:rPr>
        <w:t>ing</w:t>
      </w:r>
      <w:r w:rsidRPr="008A1E30">
        <w:rPr>
          <w:rFonts w:cs="Times New Roman"/>
          <w:sz w:val="24"/>
          <w:szCs w:val="24"/>
        </w:rPr>
        <w:t xml:space="preserve"> indicators for each of the articles of the CRPD.</w:t>
      </w:r>
    </w:p>
    <w:p w:rsidR="00EC1FFE" w:rsidRPr="008A1E30" w:rsidRDefault="002276EB" w:rsidP="00EC1FFE">
      <w:pPr>
        <w:tabs>
          <w:tab w:val="left" w:pos="1725"/>
        </w:tabs>
        <w:jc w:val="both"/>
        <w:rPr>
          <w:rFonts w:cs="Times New Roman"/>
          <w:sz w:val="24"/>
          <w:szCs w:val="24"/>
        </w:rPr>
      </w:pPr>
      <w:r w:rsidRPr="008A1E30">
        <w:rPr>
          <w:rFonts w:cs="Times New Roman"/>
          <w:sz w:val="24"/>
          <w:szCs w:val="24"/>
        </w:rPr>
        <w:t xml:space="preserve">In addition, </w:t>
      </w:r>
      <w:r w:rsidR="00EC1FFE" w:rsidRPr="008A1E30">
        <w:rPr>
          <w:rFonts w:cs="Times New Roman"/>
          <w:sz w:val="24"/>
          <w:szCs w:val="24"/>
        </w:rPr>
        <w:t xml:space="preserve">UNHCR currently collects some data on disability but with limitations on coverage and scope. The agency will be working on strengthening disability data over the coming period, in order to better identify and record persons with disabilities among refugee populations. </w:t>
      </w:r>
    </w:p>
    <w:p w:rsidR="002A6ECB" w:rsidRPr="008A1E30" w:rsidRDefault="004A72C3" w:rsidP="007E6559">
      <w:pPr>
        <w:tabs>
          <w:tab w:val="left" w:pos="1725"/>
        </w:tabs>
        <w:jc w:val="both"/>
        <w:rPr>
          <w:rFonts w:cs="Times New Roman"/>
          <w:sz w:val="24"/>
          <w:szCs w:val="24"/>
        </w:rPr>
      </w:pPr>
      <w:r w:rsidRPr="008A1E30">
        <w:rPr>
          <w:rFonts w:cs="Times New Roman"/>
          <w:sz w:val="24"/>
          <w:szCs w:val="24"/>
        </w:rPr>
        <w:t>During 2015-19, t</w:t>
      </w:r>
      <w:r w:rsidR="004504EC" w:rsidRPr="008A1E30">
        <w:rPr>
          <w:rFonts w:cs="Times New Roman"/>
          <w:sz w:val="24"/>
          <w:szCs w:val="24"/>
        </w:rPr>
        <w:t xml:space="preserve">he UN Statistics Division </w:t>
      </w:r>
      <w:r w:rsidRPr="008A1E30">
        <w:rPr>
          <w:rFonts w:cs="Times New Roman"/>
          <w:sz w:val="24"/>
          <w:szCs w:val="24"/>
        </w:rPr>
        <w:t xml:space="preserve">through an </w:t>
      </w:r>
      <w:r w:rsidR="004504EC" w:rsidRPr="008A1E30">
        <w:rPr>
          <w:rFonts w:cs="Times New Roman"/>
          <w:sz w:val="24"/>
          <w:szCs w:val="24"/>
        </w:rPr>
        <w:t xml:space="preserve">Australian-funded project </w:t>
      </w:r>
      <w:r w:rsidRPr="008A1E30">
        <w:rPr>
          <w:rFonts w:cs="Times New Roman"/>
          <w:sz w:val="24"/>
          <w:szCs w:val="24"/>
        </w:rPr>
        <w:t xml:space="preserve">entitled </w:t>
      </w:r>
      <w:r w:rsidR="004504EC" w:rsidRPr="008A1E30">
        <w:rPr>
          <w:rFonts w:cs="Times New Roman"/>
          <w:sz w:val="24"/>
          <w:szCs w:val="24"/>
        </w:rPr>
        <w:t>‘Strengthening disability statistics in the era of post-2015 development agenda’</w:t>
      </w:r>
      <w:r w:rsidRPr="008A1E30">
        <w:rPr>
          <w:rFonts w:cs="Times New Roman"/>
          <w:sz w:val="24"/>
          <w:szCs w:val="24"/>
        </w:rPr>
        <w:t xml:space="preserve"> will aim at enhancing the capacity of national statistical offices to produce and disseminate good quality and fit-for-purpose statistics on disability for evidence-based policy making and monitoring</w:t>
      </w:r>
      <w:r w:rsidR="004B196A" w:rsidRPr="008A1E30">
        <w:rPr>
          <w:rFonts w:cs="Times New Roman"/>
          <w:sz w:val="24"/>
          <w:szCs w:val="24"/>
        </w:rPr>
        <w:t xml:space="preserve">. </w:t>
      </w:r>
    </w:p>
    <w:p w:rsidR="001C6038" w:rsidRPr="008A1E30" w:rsidRDefault="001C6038" w:rsidP="00667D02">
      <w:pPr>
        <w:tabs>
          <w:tab w:val="left" w:pos="1725"/>
        </w:tabs>
        <w:jc w:val="both"/>
        <w:rPr>
          <w:rFonts w:cs="Times New Roman"/>
          <w:sz w:val="24"/>
          <w:szCs w:val="24"/>
        </w:rPr>
      </w:pPr>
      <w:r w:rsidRPr="008A1E30">
        <w:rPr>
          <w:rFonts w:cs="Times New Roman"/>
          <w:sz w:val="24"/>
          <w:szCs w:val="24"/>
        </w:rPr>
        <w:t xml:space="preserve">New forms of </w:t>
      </w:r>
      <w:r w:rsidR="00311B35" w:rsidRPr="008A1E30">
        <w:rPr>
          <w:rFonts w:cs="Times New Roman"/>
          <w:sz w:val="24"/>
          <w:szCs w:val="24"/>
        </w:rPr>
        <w:t>alternative data sources</w:t>
      </w:r>
      <w:r w:rsidRPr="008A1E30">
        <w:rPr>
          <w:rFonts w:cs="Times New Roman"/>
          <w:sz w:val="24"/>
          <w:szCs w:val="24"/>
        </w:rPr>
        <w:t xml:space="preserve"> have been explored by UN entities and their partners</w:t>
      </w:r>
      <w:r w:rsidR="00270494" w:rsidRPr="008A1E30">
        <w:rPr>
          <w:rFonts w:cs="Times New Roman"/>
          <w:sz w:val="24"/>
          <w:szCs w:val="24"/>
        </w:rPr>
        <w:t xml:space="preserve">, including </w:t>
      </w:r>
      <w:r w:rsidR="00311B35" w:rsidRPr="008A1E30">
        <w:rPr>
          <w:rFonts w:cs="Times New Roman"/>
          <w:sz w:val="24"/>
          <w:szCs w:val="24"/>
        </w:rPr>
        <w:t>crowd</w:t>
      </w:r>
      <w:r w:rsidRPr="008A1E30">
        <w:rPr>
          <w:rFonts w:cs="Times New Roman"/>
          <w:sz w:val="24"/>
          <w:szCs w:val="24"/>
        </w:rPr>
        <w:t>-</w:t>
      </w:r>
      <w:r w:rsidR="00311B35" w:rsidRPr="008A1E30">
        <w:rPr>
          <w:rFonts w:cs="Times New Roman"/>
          <w:sz w:val="24"/>
          <w:szCs w:val="24"/>
        </w:rPr>
        <w:t xml:space="preserve">sourcing </w:t>
      </w:r>
      <w:r w:rsidR="00270494" w:rsidRPr="008A1E30">
        <w:rPr>
          <w:rFonts w:cs="Times New Roman"/>
          <w:sz w:val="24"/>
          <w:szCs w:val="24"/>
        </w:rPr>
        <w:t xml:space="preserve">indicators, </w:t>
      </w:r>
      <w:r w:rsidR="00311B35" w:rsidRPr="008A1E30">
        <w:rPr>
          <w:rFonts w:cs="Times New Roman"/>
          <w:sz w:val="24"/>
          <w:szCs w:val="24"/>
        </w:rPr>
        <w:t xml:space="preserve">to monitor </w:t>
      </w:r>
      <w:r w:rsidRPr="008A1E30">
        <w:rPr>
          <w:rFonts w:cs="Times New Roman"/>
          <w:sz w:val="24"/>
          <w:szCs w:val="24"/>
        </w:rPr>
        <w:t xml:space="preserve">the implementation of the </w:t>
      </w:r>
      <w:r w:rsidR="00311B35" w:rsidRPr="008A1E30">
        <w:rPr>
          <w:rFonts w:cs="Times New Roman"/>
          <w:sz w:val="24"/>
          <w:szCs w:val="24"/>
        </w:rPr>
        <w:t>international development goals for persons with disabilities.</w:t>
      </w:r>
      <w:r w:rsidR="00EC1FFE" w:rsidRPr="008A1E30">
        <w:rPr>
          <w:rFonts w:cs="Times New Roman"/>
          <w:sz w:val="24"/>
          <w:szCs w:val="24"/>
        </w:rPr>
        <w:t xml:space="preserve"> </w:t>
      </w:r>
    </w:p>
    <w:p w:rsidR="009C079A" w:rsidRPr="008A1E30" w:rsidRDefault="009C079A">
      <w:pPr>
        <w:rPr>
          <w:rFonts w:cs="Times New Roman"/>
          <w:b/>
          <w:sz w:val="24"/>
          <w:szCs w:val="24"/>
        </w:rPr>
      </w:pPr>
      <w:r w:rsidRPr="008A1E30">
        <w:rPr>
          <w:rFonts w:cs="Times New Roman"/>
          <w:b/>
          <w:sz w:val="24"/>
          <w:szCs w:val="24"/>
        </w:rPr>
        <w:t xml:space="preserve">Aim of the </w:t>
      </w:r>
      <w:r w:rsidR="0021426D" w:rsidRPr="008A1E30">
        <w:rPr>
          <w:rFonts w:cs="Times New Roman"/>
          <w:b/>
          <w:sz w:val="24"/>
          <w:szCs w:val="24"/>
        </w:rPr>
        <w:t xml:space="preserve">MEDD </w:t>
      </w:r>
      <w:r w:rsidR="00CD57E2" w:rsidRPr="008A1E30">
        <w:rPr>
          <w:rFonts w:cs="Times New Roman"/>
          <w:b/>
          <w:sz w:val="24"/>
          <w:szCs w:val="24"/>
        </w:rPr>
        <w:t xml:space="preserve">Global </w:t>
      </w:r>
      <w:r w:rsidRPr="008A1E30">
        <w:rPr>
          <w:rFonts w:cs="Times New Roman"/>
          <w:b/>
          <w:sz w:val="24"/>
          <w:szCs w:val="24"/>
        </w:rPr>
        <w:t>Network</w:t>
      </w:r>
    </w:p>
    <w:p w:rsidR="009C079A" w:rsidRPr="008A1E30" w:rsidRDefault="001C6038" w:rsidP="005E7AB2">
      <w:pPr>
        <w:jc w:val="both"/>
        <w:rPr>
          <w:rFonts w:cs="Times New Roman"/>
          <w:sz w:val="24"/>
          <w:szCs w:val="24"/>
        </w:rPr>
      </w:pPr>
      <w:r w:rsidRPr="008A1E30">
        <w:rPr>
          <w:rFonts w:cs="Times New Roman"/>
          <w:sz w:val="24"/>
          <w:szCs w:val="24"/>
        </w:rPr>
        <w:t>This informal n</w:t>
      </w:r>
      <w:r w:rsidR="005E7AB2" w:rsidRPr="008A1E30">
        <w:rPr>
          <w:rFonts w:cs="Times New Roman"/>
          <w:sz w:val="24"/>
          <w:szCs w:val="24"/>
        </w:rPr>
        <w:t xml:space="preserve">etwork </w:t>
      </w:r>
      <w:r w:rsidRPr="008A1E30">
        <w:rPr>
          <w:rFonts w:cs="Times New Roman"/>
          <w:sz w:val="24"/>
          <w:szCs w:val="24"/>
        </w:rPr>
        <w:t xml:space="preserve">aims to contribute </w:t>
      </w:r>
      <w:r w:rsidR="00847F98" w:rsidRPr="008A1E30">
        <w:rPr>
          <w:rFonts w:cs="Times New Roman"/>
          <w:sz w:val="24"/>
          <w:szCs w:val="24"/>
        </w:rPr>
        <w:t xml:space="preserve">to: </w:t>
      </w:r>
      <w:r w:rsidR="005377EF" w:rsidRPr="008A1E30">
        <w:rPr>
          <w:rFonts w:cs="Times New Roman"/>
          <w:sz w:val="24"/>
          <w:szCs w:val="24"/>
        </w:rPr>
        <w:t>(</w:t>
      </w:r>
      <w:proofErr w:type="spellStart"/>
      <w:r w:rsidR="005377EF" w:rsidRPr="008A1E30">
        <w:rPr>
          <w:rFonts w:cs="Times New Roman"/>
          <w:sz w:val="24"/>
          <w:szCs w:val="24"/>
        </w:rPr>
        <w:t>i</w:t>
      </w:r>
      <w:proofErr w:type="spellEnd"/>
      <w:r w:rsidR="005377EF" w:rsidRPr="008A1E30">
        <w:rPr>
          <w:rFonts w:cs="Times New Roman"/>
          <w:sz w:val="24"/>
          <w:szCs w:val="24"/>
        </w:rPr>
        <w:t>)</w:t>
      </w:r>
      <w:r w:rsidR="00B933B8" w:rsidRPr="008A1E30">
        <w:rPr>
          <w:rFonts w:cs="Times New Roman"/>
          <w:sz w:val="24"/>
          <w:szCs w:val="24"/>
        </w:rPr>
        <w:t xml:space="preserve"> </w:t>
      </w:r>
      <w:r w:rsidRPr="008A1E30">
        <w:rPr>
          <w:rFonts w:cs="Times New Roman"/>
          <w:sz w:val="24"/>
          <w:szCs w:val="24"/>
        </w:rPr>
        <w:t>development of</w:t>
      </w:r>
      <w:r w:rsidR="005377EF" w:rsidRPr="008A1E30">
        <w:rPr>
          <w:rFonts w:cs="Times New Roman"/>
          <w:sz w:val="24"/>
          <w:szCs w:val="24"/>
        </w:rPr>
        <w:t xml:space="preserve"> </w:t>
      </w:r>
      <w:r w:rsidR="005E7AB2" w:rsidRPr="008A1E30">
        <w:rPr>
          <w:rFonts w:cs="Times New Roman"/>
          <w:sz w:val="24"/>
          <w:szCs w:val="24"/>
        </w:rPr>
        <w:t xml:space="preserve">a </w:t>
      </w:r>
      <w:r w:rsidR="00CE5952" w:rsidRPr="008A1E30">
        <w:rPr>
          <w:rFonts w:cs="Times New Roman"/>
          <w:sz w:val="24"/>
          <w:szCs w:val="24"/>
        </w:rPr>
        <w:t xml:space="preserve">compilation of available </w:t>
      </w:r>
      <w:r w:rsidR="003C1C6A" w:rsidRPr="008A1E30">
        <w:rPr>
          <w:rFonts w:cs="Times New Roman"/>
          <w:sz w:val="24"/>
          <w:szCs w:val="24"/>
        </w:rPr>
        <w:t xml:space="preserve">and reliable </w:t>
      </w:r>
      <w:r w:rsidR="00990042" w:rsidRPr="008A1E30">
        <w:rPr>
          <w:rFonts w:cs="Times New Roman"/>
          <w:sz w:val="24"/>
          <w:szCs w:val="24"/>
        </w:rPr>
        <w:t xml:space="preserve">statistics </w:t>
      </w:r>
      <w:r w:rsidR="00B933B8" w:rsidRPr="008A1E30">
        <w:rPr>
          <w:rFonts w:cs="Times New Roman"/>
          <w:sz w:val="24"/>
          <w:szCs w:val="24"/>
        </w:rPr>
        <w:t>to improve</w:t>
      </w:r>
      <w:r w:rsidR="003C1C6A" w:rsidRPr="008A1E30">
        <w:rPr>
          <w:rFonts w:cs="Times New Roman"/>
          <w:sz w:val="24"/>
          <w:szCs w:val="24"/>
        </w:rPr>
        <w:t xml:space="preserve"> </w:t>
      </w:r>
      <w:r w:rsidR="00CE5952" w:rsidRPr="008A1E30">
        <w:rPr>
          <w:rFonts w:cs="Times New Roman"/>
          <w:sz w:val="24"/>
          <w:szCs w:val="24"/>
        </w:rPr>
        <w:t>assessment</w:t>
      </w:r>
      <w:r w:rsidR="00556163" w:rsidRPr="008A1E30">
        <w:rPr>
          <w:rFonts w:cs="Times New Roman"/>
          <w:sz w:val="24"/>
          <w:szCs w:val="24"/>
        </w:rPr>
        <w:t>s</w:t>
      </w:r>
      <w:r w:rsidR="00CE5952" w:rsidRPr="008A1E30">
        <w:rPr>
          <w:rFonts w:cs="Times New Roman"/>
          <w:sz w:val="24"/>
          <w:szCs w:val="24"/>
        </w:rPr>
        <w:t xml:space="preserve"> of progress</w:t>
      </w:r>
      <w:r w:rsidR="00B933B8" w:rsidRPr="008A1E30">
        <w:rPr>
          <w:rFonts w:cs="Times New Roman"/>
          <w:sz w:val="24"/>
          <w:szCs w:val="24"/>
        </w:rPr>
        <w:t xml:space="preserve"> </w:t>
      </w:r>
      <w:r w:rsidR="00990042" w:rsidRPr="008A1E30">
        <w:rPr>
          <w:rFonts w:cs="Times New Roman"/>
          <w:sz w:val="24"/>
          <w:szCs w:val="24"/>
        </w:rPr>
        <w:t xml:space="preserve">made </w:t>
      </w:r>
      <w:r w:rsidR="003C1C6A" w:rsidRPr="008A1E30">
        <w:rPr>
          <w:rFonts w:cs="Times New Roman"/>
          <w:sz w:val="24"/>
          <w:szCs w:val="24"/>
        </w:rPr>
        <w:t xml:space="preserve">for persons with disabilities </w:t>
      </w:r>
      <w:r w:rsidR="005E7AB2" w:rsidRPr="008A1E30">
        <w:rPr>
          <w:rFonts w:cs="Times New Roman"/>
          <w:sz w:val="24"/>
          <w:szCs w:val="24"/>
        </w:rPr>
        <w:t xml:space="preserve">within the context of the SDGs and the </w:t>
      </w:r>
      <w:r w:rsidR="002276EB" w:rsidRPr="008A1E30">
        <w:rPr>
          <w:rFonts w:cs="Times New Roman"/>
          <w:sz w:val="24"/>
          <w:szCs w:val="24"/>
        </w:rPr>
        <w:t xml:space="preserve">CRPD, and with a view to </w:t>
      </w:r>
      <w:r w:rsidR="003C1C6A" w:rsidRPr="008A1E30">
        <w:rPr>
          <w:rFonts w:cs="Times New Roman"/>
          <w:sz w:val="24"/>
          <w:szCs w:val="24"/>
        </w:rPr>
        <w:t xml:space="preserve">preparing for the upcoming </w:t>
      </w:r>
      <w:r w:rsidR="00D14CE1" w:rsidRPr="008A1E30">
        <w:rPr>
          <w:rFonts w:cs="Times New Roman"/>
          <w:sz w:val="24"/>
          <w:szCs w:val="24"/>
        </w:rPr>
        <w:t>2018 UN Flagship report</w:t>
      </w:r>
      <w:r w:rsidR="008A7880" w:rsidRPr="008A1E30">
        <w:rPr>
          <w:rFonts w:cs="Times New Roman"/>
          <w:sz w:val="24"/>
          <w:szCs w:val="24"/>
        </w:rPr>
        <w:t>; (i</w:t>
      </w:r>
      <w:r w:rsidR="00510A87" w:rsidRPr="008A1E30">
        <w:rPr>
          <w:rFonts w:cs="Times New Roman"/>
          <w:sz w:val="24"/>
          <w:szCs w:val="24"/>
        </w:rPr>
        <w:t>i</w:t>
      </w:r>
      <w:r w:rsidR="008A7880" w:rsidRPr="008A1E30">
        <w:rPr>
          <w:rFonts w:cs="Times New Roman"/>
          <w:sz w:val="24"/>
          <w:szCs w:val="24"/>
        </w:rPr>
        <w:t>) monitor</w:t>
      </w:r>
      <w:r w:rsidR="00847F98" w:rsidRPr="008A1E30">
        <w:rPr>
          <w:rFonts w:cs="Times New Roman"/>
          <w:sz w:val="24"/>
          <w:szCs w:val="24"/>
        </w:rPr>
        <w:t>ing of  policy development</w:t>
      </w:r>
      <w:r w:rsidR="008A7880" w:rsidRPr="008A1E30">
        <w:rPr>
          <w:rFonts w:cs="Times New Roman"/>
          <w:sz w:val="24"/>
          <w:szCs w:val="24"/>
        </w:rPr>
        <w:t xml:space="preserve"> and conduct</w:t>
      </w:r>
      <w:r w:rsidR="00847F98" w:rsidRPr="008A1E30">
        <w:rPr>
          <w:rFonts w:cs="Times New Roman"/>
          <w:sz w:val="24"/>
          <w:szCs w:val="24"/>
        </w:rPr>
        <w:t>ing</w:t>
      </w:r>
      <w:r w:rsidR="008A7880" w:rsidRPr="008A1E30">
        <w:rPr>
          <w:rFonts w:cs="Times New Roman"/>
          <w:sz w:val="24"/>
          <w:szCs w:val="24"/>
        </w:rPr>
        <w:t xml:space="preserve"> policy analysis</w:t>
      </w:r>
      <w:r w:rsidR="00847F98" w:rsidRPr="008A1E30">
        <w:rPr>
          <w:rFonts w:cs="Times New Roman"/>
          <w:sz w:val="24"/>
          <w:szCs w:val="24"/>
        </w:rPr>
        <w:t xml:space="preserve"> based on </w:t>
      </w:r>
      <w:r w:rsidR="00847F98" w:rsidRPr="008A1E30">
        <w:rPr>
          <w:rFonts w:cs="Times New Roman"/>
          <w:sz w:val="24"/>
          <w:szCs w:val="24"/>
        </w:rPr>
        <w:lastRenderedPageBreak/>
        <w:t>available data and statistics and other relevant information on the situation of persons with disabilities in the context of the SDGs and the CRPD.  The Network could also facilitate</w:t>
      </w:r>
      <w:r w:rsidR="005E7AB2" w:rsidRPr="008A1E30">
        <w:rPr>
          <w:rFonts w:cs="Times New Roman"/>
          <w:sz w:val="24"/>
          <w:szCs w:val="24"/>
        </w:rPr>
        <w:t xml:space="preserve"> </w:t>
      </w:r>
      <w:r w:rsidR="00847F98" w:rsidRPr="008A1E30">
        <w:rPr>
          <w:rFonts w:cs="Times New Roman"/>
          <w:sz w:val="24"/>
          <w:szCs w:val="24"/>
        </w:rPr>
        <w:t xml:space="preserve">the </w:t>
      </w:r>
      <w:r w:rsidR="005E7AB2" w:rsidRPr="008A1E30">
        <w:rPr>
          <w:rFonts w:cs="Times New Roman"/>
          <w:sz w:val="24"/>
          <w:szCs w:val="24"/>
        </w:rPr>
        <w:t>coordination</w:t>
      </w:r>
      <w:r w:rsidR="00D14CE1" w:rsidRPr="008A1E30">
        <w:rPr>
          <w:rFonts w:cs="Times New Roman"/>
          <w:sz w:val="24"/>
          <w:szCs w:val="24"/>
        </w:rPr>
        <w:t xml:space="preserve"> among its members and </w:t>
      </w:r>
      <w:r w:rsidRPr="008A1E30">
        <w:rPr>
          <w:rFonts w:cs="Times New Roman"/>
          <w:sz w:val="24"/>
          <w:szCs w:val="24"/>
        </w:rPr>
        <w:t>exchange of good</w:t>
      </w:r>
      <w:r w:rsidR="005E7AB2" w:rsidRPr="008A1E30">
        <w:rPr>
          <w:rFonts w:cs="Times New Roman"/>
          <w:sz w:val="24"/>
          <w:szCs w:val="24"/>
        </w:rPr>
        <w:t xml:space="preserve"> practices</w:t>
      </w:r>
      <w:r w:rsidR="00847F98" w:rsidRPr="008A1E30">
        <w:rPr>
          <w:rFonts w:cs="Times New Roman"/>
          <w:sz w:val="24"/>
          <w:szCs w:val="24"/>
        </w:rPr>
        <w:t xml:space="preserve">, </w:t>
      </w:r>
      <w:r w:rsidRPr="008A1E30">
        <w:rPr>
          <w:rFonts w:cs="Times New Roman"/>
          <w:sz w:val="24"/>
          <w:szCs w:val="24"/>
        </w:rPr>
        <w:t xml:space="preserve">in preparation for the </w:t>
      </w:r>
      <w:r w:rsidR="00D14CE1" w:rsidRPr="008A1E30">
        <w:rPr>
          <w:rFonts w:cs="Times New Roman"/>
          <w:sz w:val="24"/>
          <w:szCs w:val="24"/>
        </w:rPr>
        <w:t>2018 UN Flagship report</w:t>
      </w:r>
      <w:r w:rsidR="005E7AB2" w:rsidRPr="008A1E30">
        <w:rPr>
          <w:rFonts w:cs="Times New Roman"/>
          <w:sz w:val="24"/>
          <w:szCs w:val="24"/>
        </w:rPr>
        <w:t>.</w:t>
      </w:r>
    </w:p>
    <w:p w:rsidR="00EC1FFE" w:rsidRPr="008A1E30" w:rsidRDefault="005E7AB2" w:rsidP="005E7AB2">
      <w:pPr>
        <w:jc w:val="both"/>
        <w:rPr>
          <w:rFonts w:cs="Times New Roman"/>
          <w:sz w:val="24"/>
          <w:szCs w:val="24"/>
        </w:rPr>
      </w:pPr>
      <w:r w:rsidRPr="008A1E30">
        <w:rPr>
          <w:rFonts w:cs="Times New Roman"/>
          <w:sz w:val="24"/>
          <w:szCs w:val="24"/>
        </w:rPr>
        <w:t>Among</w:t>
      </w:r>
      <w:r w:rsidR="00EC1FFE" w:rsidRPr="008A1E30">
        <w:rPr>
          <w:rFonts w:cs="Times New Roman"/>
          <w:sz w:val="24"/>
          <w:szCs w:val="24"/>
        </w:rPr>
        <w:t xml:space="preserve"> its</w:t>
      </w:r>
      <w:r w:rsidRPr="008A1E30">
        <w:rPr>
          <w:rFonts w:cs="Times New Roman"/>
          <w:sz w:val="24"/>
          <w:szCs w:val="24"/>
        </w:rPr>
        <w:t xml:space="preserve"> first ta</w:t>
      </w:r>
      <w:r w:rsidR="00EC1FFE" w:rsidRPr="008A1E30">
        <w:rPr>
          <w:rFonts w:cs="Times New Roman"/>
          <w:sz w:val="24"/>
          <w:szCs w:val="24"/>
        </w:rPr>
        <w:t>sks, the Network is expected to:</w:t>
      </w:r>
    </w:p>
    <w:p w:rsidR="00EC1FFE" w:rsidRPr="008A1E30" w:rsidRDefault="005E7AB2" w:rsidP="00EC1FFE">
      <w:pPr>
        <w:pStyle w:val="ListParagraph"/>
        <w:numPr>
          <w:ilvl w:val="0"/>
          <w:numId w:val="3"/>
        </w:numPr>
        <w:jc w:val="both"/>
        <w:rPr>
          <w:rFonts w:cs="Times New Roman"/>
          <w:sz w:val="24"/>
          <w:szCs w:val="24"/>
        </w:rPr>
      </w:pPr>
      <w:r w:rsidRPr="008A1E30">
        <w:rPr>
          <w:rFonts w:cs="Times New Roman"/>
          <w:sz w:val="24"/>
          <w:szCs w:val="24"/>
        </w:rPr>
        <w:t xml:space="preserve">assist in identifying </w:t>
      </w:r>
      <w:r w:rsidR="00DB2D92" w:rsidRPr="008A1E30">
        <w:rPr>
          <w:rFonts w:cs="Times New Roman"/>
          <w:sz w:val="24"/>
          <w:szCs w:val="24"/>
        </w:rPr>
        <w:t xml:space="preserve">the information on </w:t>
      </w:r>
      <w:r w:rsidRPr="008A1E30">
        <w:rPr>
          <w:rFonts w:cs="Times New Roman"/>
          <w:sz w:val="24"/>
          <w:szCs w:val="24"/>
        </w:rPr>
        <w:t xml:space="preserve">indicators and </w:t>
      </w:r>
      <w:r w:rsidR="00D43153" w:rsidRPr="008A1E30">
        <w:rPr>
          <w:rFonts w:cs="Times New Roman"/>
          <w:sz w:val="24"/>
          <w:szCs w:val="24"/>
        </w:rPr>
        <w:t>reliable available statistics</w:t>
      </w:r>
      <w:r w:rsidRPr="008A1E30">
        <w:rPr>
          <w:rFonts w:cs="Times New Roman"/>
          <w:sz w:val="24"/>
          <w:szCs w:val="24"/>
        </w:rPr>
        <w:t xml:space="preserve"> </w:t>
      </w:r>
      <w:r w:rsidR="00DB2D92" w:rsidRPr="008A1E30">
        <w:rPr>
          <w:rFonts w:cs="Times New Roman"/>
          <w:sz w:val="24"/>
          <w:szCs w:val="24"/>
        </w:rPr>
        <w:t>concerning</w:t>
      </w:r>
      <w:r w:rsidRPr="008A1E30">
        <w:rPr>
          <w:rFonts w:cs="Times New Roman"/>
          <w:sz w:val="24"/>
          <w:szCs w:val="24"/>
        </w:rPr>
        <w:t xml:space="preserve"> the status of persons with disabilities </w:t>
      </w:r>
      <w:r w:rsidR="00DB2D92" w:rsidRPr="008A1E30">
        <w:rPr>
          <w:rFonts w:cs="Times New Roman"/>
          <w:sz w:val="24"/>
          <w:szCs w:val="24"/>
        </w:rPr>
        <w:t xml:space="preserve">in the implementation of the </w:t>
      </w:r>
      <w:r w:rsidRPr="008A1E30">
        <w:rPr>
          <w:rFonts w:cs="Times New Roman"/>
          <w:sz w:val="24"/>
          <w:szCs w:val="24"/>
        </w:rPr>
        <w:t>i</w:t>
      </w:r>
      <w:r w:rsidR="00EC1FFE" w:rsidRPr="008A1E30">
        <w:rPr>
          <w:rFonts w:cs="Times New Roman"/>
          <w:sz w:val="24"/>
          <w:szCs w:val="24"/>
        </w:rPr>
        <w:t>nternational development goals</w:t>
      </w:r>
      <w:r w:rsidR="00847F98" w:rsidRPr="008A1E30">
        <w:rPr>
          <w:rFonts w:cs="Times New Roman"/>
          <w:sz w:val="24"/>
          <w:szCs w:val="24"/>
        </w:rPr>
        <w:t>, including the SDGs</w:t>
      </w:r>
      <w:r w:rsidR="00EC1FFE" w:rsidRPr="008A1E30">
        <w:rPr>
          <w:rFonts w:cs="Times New Roman"/>
          <w:sz w:val="24"/>
          <w:szCs w:val="24"/>
        </w:rPr>
        <w:t>;</w:t>
      </w:r>
    </w:p>
    <w:p w:rsidR="005E7AB2" w:rsidRPr="008A1E30" w:rsidRDefault="005E7AB2" w:rsidP="00EC1FFE">
      <w:pPr>
        <w:pStyle w:val="ListParagraph"/>
        <w:numPr>
          <w:ilvl w:val="0"/>
          <w:numId w:val="3"/>
        </w:numPr>
        <w:jc w:val="both"/>
        <w:rPr>
          <w:rFonts w:cs="Times New Roman"/>
          <w:sz w:val="24"/>
          <w:szCs w:val="24"/>
        </w:rPr>
      </w:pPr>
      <w:r w:rsidRPr="008A1E30">
        <w:rPr>
          <w:rFonts w:cs="Times New Roman"/>
          <w:sz w:val="24"/>
          <w:szCs w:val="24"/>
        </w:rPr>
        <w:t xml:space="preserve">provide </w:t>
      </w:r>
      <w:r w:rsidR="00847F98" w:rsidRPr="008A1E30">
        <w:rPr>
          <w:rFonts w:cs="Times New Roman"/>
          <w:sz w:val="24"/>
          <w:szCs w:val="24"/>
        </w:rPr>
        <w:t xml:space="preserve">the </w:t>
      </w:r>
      <w:r w:rsidR="00D43153" w:rsidRPr="008A1E30">
        <w:rPr>
          <w:rFonts w:cs="Times New Roman"/>
          <w:sz w:val="24"/>
          <w:szCs w:val="24"/>
        </w:rPr>
        <w:t>assessment of progress toward</w:t>
      </w:r>
      <w:r w:rsidR="008C1F3F" w:rsidRPr="008A1E30">
        <w:rPr>
          <w:rFonts w:cs="Times New Roman"/>
          <w:sz w:val="24"/>
          <w:szCs w:val="24"/>
        </w:rPr>
        <w:t xml:space="preserve">s </w:t>
      </w:r>
      <w:r w:rsidR="00DB2D92" w:rsidRPr="008A1E30">
        <w:rPr>
          <w:rFonts w:cs="Times New Roman"/>
          <w:sz w:val="24"/>
          <w:szCs w:val="24"/>
        </w:rPr>
        <w:t xml:space="preserve">disability-inclusive </w:t>
      </w:r>
      <w:r w:rsidR="00847F98" w:rsidRPr="008A1E30">
        <w:rPr>
          <w:rFonts w:cs="Times New Roman"/>
          <w:sz w:val="24"/>
          <w:szCs w:val="24"/>
        </w:rPr>
        <w:t xml:space="preserve">international </w:t>
      </w:r>
      <w:r w:rsidR="008C1F3F" w:rsidRPr="008A1E30">
        <w:rPr>
          <w:rFonts w:cs="Times New Roman"/>
          <w:sz w:val="24"/>
          <w:szCs w:val="24"/>
        </w:rPr>
        <w:t>development g</w:t>
      </w:r>
      <w:r w:rsidR="00D43153" w:rsidRPr="008A1E30">
        <w:rPr>
          <w:rFonts w:cs="Times New Roman"/>
          <w:sz w:val="24"/>
          <w:szCs w:val="24"/>
        </w:rPr>
        <w:t>o</w:t>
      </w:r>
      <w:r w:rsidR="008C1F3F" w:rsidRPr="008A1E30">
        <w:rPr>
          <w:rFonts w:cs="Times New Roman"/>
          <w:sz w:val="24"/>
          <w:szCs w:val="24"/>
        </w:rPr>
        <w:t>a</w:t>
      </w:r>
      <w:r w:rsidR="00D43153" w:rsidRPr="008A1E30">
        <w:rPr>
          <w:rFonts w:cs="Times New Roman"/>
          <w:sz w:val="24"/>
          <w:szCs w:val="24"/>
        </w:rPr>
        <w:t>ls</w:t>
      </w:r>
      <w:r w:rsidR="00847F98" w:rsidRPr="008A1E30">
        <w:rPr>
          <w:rFonts w:cs="Times New Roman"/>
          <w:sz w:val="24"/>
          <w:szCs w:val="24"/>
        </w:rPr>
        <w:t xml:space="preserve">, including SDGs </w:t>
      </w:r>
      <w:r w:rsidR="00EC1FFE" w:rsidRPr="008A1E30">
        <w:rPr>
          <w:rFonts w:cs="Times New Roman"/>
          <w:sz w:val="24"/>
          <w:szCs w:val="24"/>
        </w:rPr>
        <w:t>;</w:t>
      </w:r>
    </w:p>
    <w:p w:rsidR="00EC1FFE" w:rsidRPr="008A1E30" w:rsidRDefault="00DB2D92" w:rsidP="00EC1FFE">
      <w:pPr>
        <w:pStyle w:val="ListParagraph"/>
        <w:numPr>
          <w:ilvl w:val="0"/>
          <w:numId w:val="3"/>
        </w:numPr>
        <w:jc w:val="both"/>
        <w:rPr>
          <w:rFonts w:cs="Times New Roman"/>
          <w:sz w:val="24"/>
          <w:szCs w:val="24"/>
        </w:rPr>
      </w:pPr>
      <w:proofErr w:type="gramStart"/>
      <w:r w:rsidRPr="008A1E30">
        <w:rPr>
          <w:rFonts w:cs="Times New Roman"/>
          <w:sz w:val="24"/>
          <w:szCs w:val="24"/>
        </w:rPr>
        <w:t>discuss</w:t>
      </w:r>
      <w:proofErr w:type="gramEnd"/>
      <w:r w:rsidRPr="008A1E30">
        <w:rPr>
          <w:rFonts w:cs="Times New Roman"/>
          <w:sz w:val="24"/>
          <w:szCs w:val="24"/>
        </w:rPr>
        <w:t xml:space="preserve"> available information concerning alternative sources of data on the situation of </w:t>
      </w:r>
      <w:r w:rsidR="00EC1FFE" w:rsidRPr="008A1E30">
        <w:rPr>
          <w:rFonts w:cs="Times New Roman"/>
          <w:sz w:val="24"/>
          <w:szCs w:val="24"/>
        </w:rPr>
        <w:t xml:space="preserve">persons with disabilities </w:t>
      </w:r>
      <w:r w:rsidRPr="008A1E30">
        <w:rPr>
          <w:rFonts w:cs="Times New Roman"/>
          <w:sz w:val="24"/>
          <w:szCs w:val="24"/>
        </w:rPr>
        <w:t xml:space="preserve">in the implementation of the </w:t>
      </w:r>
      <w:r w:rsidR="00847F98" w:rsidRPr="008A1E30">
        <w:rPr>
          <w:rFonts w:cs="Times New Roman"/>
          <w:sz w:val="24"/>
          <w:szCs w:val="24"/>
        </w:rPr>
        <w:t>international development goals, including SDGs.</w:t>
      </w:r>
    </w:p>
    <w:p w:rsidR="009C079A" w:rsidRPr="008A1E30" w:rsidRDefault="0021426D">
      <w:pPr>
        <w:rPr>
          <w:rFonts w:cs="Times New Roman"/>
          <w:b/>
          <w:sz w:val="24"/>
          <w:szCs w:val="24"/>
        </w:rPr>
      </w:pPr>
      <w:r w:rsidRPr="008A1E30">
        <w:rPr>
          <w:rFonts w:cs="Times New Roman"/>
          <w:b/>
          <w:sz w:val="24"/>
          <w:szCs w:val="24"/>
        </w:rPr>
        <w:t>Participation in</w:t>
      </w:r>
      <w:r w:rsidR="009C079A" w:rsidRPr="008A1E30">
        <w:rPr>
          <w:rFonts w:cs="Times New Roman"/>
          <w:b/>
          <w:sz w:val="24"/>
          <w:szCs w:val="24"/>
        </w:rPr>
        <w:t xml:space="preserve"> the </w:t>
      </w:r>
      <w:r w:rsidRPr="008A1E30">
        <w:rPr>
          <w:rFonts w:cs="Times New Roman"/>
          <w:b/>
          <w:sz w:val="24"/>
          <w:szCs w:val="24"/>
        </w:rPr>
        <w:t xml:space="preserve">MEDD </w:t>
      </w:r>
      <w:r w:rsidR="00E315D7" w:rsidRPr="008A1E30">
        <w:rPr>
          <w:rFonts w:cs="Times New Roman"/>
          <w:b/>
          <w:sz w:val="24"/>
          <w:szCs w:val="24"/>
        </w:rPr>
        <w:t xml:space="preserve">Global </w:t>
      </w:r>
      <w:r w:rsidR="009C079A" w:rsidRPr="008A1E30">
        <w:rPr>
          <w:rFonts w:cs="Times New Roman"/>
          <w:b/>
          <w:sz w:val="24"/>
          <w:szCs w:val="24"/>
        </w:rPr>
        <w:t>Network</w:t>
      </w:r>
    </w:p>
    <w:p w:rsidR="002F015F" w:rsidRPr="008A1E30" w:rsidRDefault="00847F98" w:rsidP="00F7013A">
      <w:pPr>
        <w:jc w:val="both"/>
        <w:rPr>
          <w:rFonts w:cs="Times New Roman"/>
          <w:sz w:val="24"/>
          <w:szCs w:val="24"/>
        </w:rPr>
      </w:pPr>
      <w:r w:rsidRPr="008A1E30">
        <w:rPr>
          <w:rFonts w:cs="Times New Roman"/>
          <w:sz w:val="24"/>
          <w:szCs w:val="24"/>
        </w:rPr>
        <w:t xml:space="preserve">The Network is open to </w:t>
      </w:r>
      <w:r w:rsidR="00F7013A" w:rsidRPr="008A1E30">
        <w:rPr>
          <w:rFonts w:cs="Times New Roman"/>
          <w:sz w:val="24"/>
          <w:szCs w:val="24"/>
        </w:rPr>
        <w:t>experts</w:t>
      </w:r>
      <w:r w:rsidRPr="008A1E30">
        <w:rPr>
          <w:rFonts w:cs="Times New Roman"/>
          <w:sz w:val="24"/>
          <w:szCs w:val="24"/>
        </w:rPr>
        <w:t xml:space="preserve">, </w:t>
      </w:r>
      <w:r w:rsidR="003C1C6A" w:rsidRPr="008A1E30">
        <w:rPr>
          <w:rFonts w:cs="Times New Roman"/>
          <w:sz w:val="24"/>
          <w:szCs w:val="24"/>
        </w:rPr>
        <w:t>researchers</w:t>
      </w:r>
      <w:r w:rsidRPr="008A1E30">
        <w:rPr>
          <w:rFonts w:cs="Times New Roman"/>
          <w:sz w:val="24"/>
          <w:szCs w:val="24"/>
        </w:rPr>
        <w:t xml:space="preserve"> and practitioners</w:t>
      </w:r>
      <w:r w:rsidR="00F7013A" w:rsidRPr="008A1E30">
        <w:rPr>
          <w:rFonts w:cs="Times New Roman"/>
          <w:sz w:val="24"/>
          <w:szCs w:val="24"/>
        </w:rPr>
        <w:t xml:space="preserve"> from the UN system, non-gove</w:t>
      </w:r>
      <w:r w:rsidR="003B20C2" w:rsidRPr="008A1E30">
        <w:rPr>
          <w:rFonts w:cs="Times New Roman"/>
          <w:sz w:val="24"/>
          <w:szCs w:val="24"/>
        </w:rPr>
        <w:t xml:space="preserve">rnmental organizations, </w:t>
      </w:r>
      <w:r w:rsidR="00532A36" w:rsidRPr="008A1E30">
        <w:rPr>
          <w:rFonts w:cs="Times New Roman"/>
          <w:sz w:val="24"/>
          <w:szCs w:val="24"/>
        </w:rPr>
        <w:t>particularly</w:t>
      </w:r>
      <w:r w:rsidR="003B20C2" w:rsidRPr="008A1E30">
        <w:rPr>
          <w:rFonts w:cs="Times New Roman"/>
          <w:sz w:val="24"/>
          <w:szCs w:val="24"/>
        </w:rPr>
        <w:t xml:space="preserve"> </w:t>
      </w:r>
      <w:r w:rsidR="00995A98" w:rsidRPr="008A1E30">
        <w:rPr>
          <w:rFonts w:cs="Times New Roman"/>
          <w:sz w:val="24"/>
          <w:szCs w:val="24"/>
        </w:rPr>
        <w:t xml:space="preserve">disabled persons’ </w:t>
      </w:r>
      <w:r w:rsidR="003B20C2" w:rsidRPr="008A1E30">
        <w:rPr>
          <w:rFonts w:cs="Times New Roman"/>
          <w:sz w:val="24"/>
          <w:szCs w:val="24"/>
        </w:rPr>
        <w:t>organizations</w:t>
      </w:r>
      <w:r w:rsidRPr="008A1E30">
        <w:rPr>
          <w:rFonts w:cs="Times New Roman"/>
          <w:sz w:val="24"/>
          <w:szCs w:val="24"/>
        </w:rPr>
        <w:t xml:space="preserve">, </w:t>
      </w:r>
      <w:r w:rsidR="003C1C6A" w:rsidRPr="008A1E30">
        <w:rPr>
          <w:rFonts w:cs="Times New Roman"/>
          <w:sz w:val="24"/>
          <w:szCs w:val="24"/>
        </w:rPr>
        <w:t xml:space="preserve">with experience and expertise in the areas of monitoring and evaluation of the implementation of </w:t>
      </w:r>
      <w:r w:rsidRPr="008A1E30">
        <w:rPr>
          <w:rFonts w:cs="Times New Roman"/>
          <w:sz w:val="24"/>
          <w:szCs w:val="24"/>
        </w:rPr>
        <w:t xml:space="preserve">the international </w:t>
      </w:r>
      <w:r w:rsidR="003C1C6A" w:rsidRPr="008A1E30">
        <w:rPr>
          <w:rFonts w:cs="Times New Roman"/>
          <w:sz w:val="24"/>
          <w:szCs w:val="24"/>
        </w:rPr>
        <w:t xml:space="preserve">development goals, including expertise in policy-analysis, </w:t>
      </w:r>
      <w:r w:rsidR="00240D0C" w:rsidRPr="008A1E30">
        <w:rPr>
          <w:rFonts w:cs="Times New Roman"/>
          <w:sz w:val="24"/>
          <w:szCs w:val="24"/>
        </w:rPr>
        <w:t xml:space="preserve">data, statistics, </w:t>
      </w:r>
      <w:r w:rsidR="002F015F" w:rsidRPr="008A1E30">
        <w:rPr>
          <w:rFonts w:cs="Times New Roman"/>
          <w:sz w:val="24"/>
          <w:szCs w:val="24"/>
        </w:rPr>
        <w:t xml:space="preserve">monitoring and evaluation </w:t>
      </w:r>
      <w:r w:rsidR="00083F6C" w:rsidRPr="008A1E30">
        <w:rPr>
          <w:rFonts w:cs="Times New Roman"/>
          <w:sz w:val="24"/>
          <w:szCs w:val="24"/>
        </w:rPr>
        <w:t xml:space="preserve">relevant </w:t>
      </w:r>
      <w:r w:rsidR="002F015F" w:rsidRPr="008A1E30">
        <w:rPr>
          <w:rFonts w:cs="Times New Roman"/>
          <w:sz w:val="24"/>
          <w:szCs w:val="24"/>
        </w:rPr>
        <w:t>for disability</w:t>
      </w:r>
      <w:r w:rsidR="00083F6C" w:rsidRPr="008A1E30">
        <w:rPr>
          <w:rFonts w:cs="Times New Roman"/>
          <w:sz w:val="24"/>
          <w:szCs w:val="24"/>
        </w:rPr>
        <w:t>-inclusive</w:t>
      </w:r>
      <w:r w:rsidR="002F015F" w:rsidRPr="008A1E30">
        <w:rPr>
          <w:rFonts w:cs="Times New Roman"/>
          <w:sz w:val="24"/>
          <w:szCs w:val="24"/>
        </w:rPr>
        <w:t xml:space="preserve"> development</w:t>
      </w:r>
      <w:r w:rsidR="003C1C6A" w:rsidRPr="008A1E30">
        <w:rPr>
          <w:rFonts w:cs="Times New Roman"/>
          <w:sz w:val="24"/>
          <w:szCs w:val="24"/>
        </w:rPr>
        <w:t>.</w:t>
      </w:r>
    </w:p>
    <w:p w:rsidR="005E7AB2" w:rsidRPr="008A1E30" w:rsidRDefault="005E7AB2" w:rsidP="005E7AB2">
      <w:pPr>
        <w:rPr>
          <w:rFonts w:cs="Times New Roman"/>
          <w:b/>
          <w:sz w:val="24"/>
          <w:szCs w:val="24"/>
        </w:rPr>
      </w:pPr>
      <w:r w:rsidRPr="008A1E30">
        <w:rPr>
          <w:rFonts w:cs="Times New Roman"/>
          <w:b/>
          <w:sz w:val="24"/>
          <w:szCs w:val="24"/>
        </w:rPr>
        <w:t>First meeting</w:t>
      </w:r>
    </w:p>
    <w:p w:rsidR="005E7AB2" w:rsidRPr="008A1E30" w:rsidRDefault="00F7013A" w:rsidP="005E7AB2">
      <w:pPr>
        <w:rPr>
          <w:rFonts w:cs="Times New Roman"/>
          <w:sz w:val="24"/>
          <w:szCs w:val="24"/>
        </w:rPr>
      </w:pPr>
      <w:r w:rsidRPr="008A1E30">
        <w:rPr>
          <w:rFonts w:cs="Times New Roman"/>
          <w:sz w:val="24"/>
          <w:szCs w:val="24"/>
        </w:rPr>
        <w:t xml:space="preserve">New York, </w:t>
      </w:r>
      <w:r w:rsidR="005E7AB2" w:rsidRPr="008A1E30">
        <w:rPr>
          <w:rFonts w:cs="Times New Roman"/>
          <w:sz w:val="24"/>
          <w:szCs w:val="24"/>
        </w:rPr>
        <w:t>6-</w:t>
      </w:r>
      <w:r w:rsidR="00F95BDD" w:rsidRPr="008A1E30">
        <w:rPr>
          <w:rFonts w:cs="Times New Roman"/>
          <w:sz w:val="24"/>
          <w:szCs w:val="24"/>
        </w:rPr>
        <w:t>7</w:t>
      </w:r>
      <w:r w:rsidR="005E7AB2" w:rsidRPr="008A1E30">
        <w:rPr>
          <w:rFonts w:cs="Times New Roman"/>
          <w:sz w:val="24"/>
          <w:szCs w:val="24"/>
        </w:rPr>
        <w:t xml:space="preserve"> October</w:t>
      </w:r>
      <w:r w:rsidR="00306748" w:rsidRPr="008A1E30">
        <w:rPr>
          <w:rFonts w:cs="Times New Roman"/>
          <w:sz w:val="24"/>
          <w:szCs w:val="24"/>
        </w:rPr>
        <w:t xml:space="preserve"> (</w:t>
      </w:r>
      <w:r w:rsidR="003C1C6A" w:rsidRPr="008A1E30">
        <w:rPr>
          <w:rFonts w:cs="Times New Roman"/>
          <w:sz w:val="24"/>
          <w:szCs w:val="24"/>
        </w:rPr>
        <w:t>the updated agenda will be circulated in the first week of October</w:t>
      </w:r>
      <w:r w:rsidR="00306748" w:rsidRPr="008A1E30">
        <w:rPr>
          <w:rFonts w:cs="Times New Roman"/>
          <w:sz w:val="24"/>
          <w:szCs w:val="24"/>
        </w:rPr>
        <w:t>)</w:t>
      </w:r>
    </w:p>
    <w:p w:rsidR="007460EE" w:rsidRPr="008A1E30" w:rsidRDefault="007460EE">
      <w:pPr>
        <w:rPr>
          <w:rFonts w:cs="Times New Roman"/>
          <w:sz w:val="24"/>
          <w:szCs w:val="24"/>
        </w:rPr>
      </w:pPr>
    </w:p>
    <w:p w:rsidR="007460EE" w:rsidRPr="008A1E30" w:rsidRDefault="007460EE">
      <w:pPr>
        <w:rPr>
          <w:rFonts w:cs="Times New Roman"/>
          <w:sz w:val="24"/>
          <w:szCs w:val="24"/>
        </w:rPr>
      </w:pPr>
    </w:p>
    <w:p w:rsidR="007D7DC6" w:rsidRPr="008A1E30" w:rsidRDefault="007D7DC6">
      <w:pPr>
        <w:rPr>
          <w:rFonts w:cs="Times New Roman"/>
          <w:b/>
          <w:sz w:val="24"/>
          <w:szCs w:val="24"/>
        </w:rPr>
      </w:pPr>
      <w:r w:rsidRPr="008A1E30">
        <w:rPr>
          <w:rFonts w:cs="Times New Roman"/>
          <w:sz w:val="24"/>
          <w:szCs w:val="24"/>
        </w:rPr>
        <w:br w:type="page"/>
      </w:r>
    </w:p>
    <w:p w:rsidR="007D7DC6" w:rsidRPr="008A1E30" w:rsidRDefault="007D7DC6">
      <w:pPr>
        <w:rPr>
          <w:rFonts w:cs="Times New Roman"/>
          <w:b/>
          <w:sz w:val="24"/>
          <w:szCs w:val="24"/>
        </w:rPr>
      </w:pPr>
      <w:r w:rsidRPr="008A1E30">
        <w:rPr>
          <w:rFonts w:cs="Times New Roman"/>
          <w:b/>
          <w:sz w:val="24"/>
          <w:szCs w:val="24"/>
        </w:rPr>
        <w:lastRenderedPageBreak/>
        <w:t>Annex</w:t>
      </w:r>
      <w:r w:rsidR="0017334A" w:rsidRPr="008A1E30">
        <w:rPr>
          <w:rFonts w:cs="Times New Roman"/>
          <w:b/>
          <w:sz w:val="24"/>
          <w:szCs w:val="24"/>
        </w:rPr>
        <w:t xml:space="preserve"> A</w:t>
      </w:r>
      <w:r w:rsidRPr="008A1E30">
        <w:rPr>
          <w:rFonts w:cs="Times New Roman"/>
          <w:b/>
          <w:sz w:val="24"/>
          <w:szCs w:val="24"/>
        </w:rPr>
        <w:t xml:space="preserve">. </w:t>
      </w:r>
      <w:r w:rsidR="00E35363" w:rsidRPr="008A1E30">
        <w:rPr>
          <w:rFonts w:cs="Times New Roman"/>
          <w:b/>
          <w:sz w:val="24"/>
          <w:szCs w:val="24"/>
        </w:rPr>
        <w:t>Past and c</w:t>
      </w:r>
      <w:r w:rsidRPr="008A1E30">
        <w:rPr>
          <w:rFonts w:cs="Times New Roman"/>
          <w:b/>
          <w:sz w:val="24"/>
          <w:szCs w:val="24"/>
        </w:rPr>
        <w:t xml:space="preserve">urrent initiatives to </w:t>
      </w:r>
      <w:r w:rsidR="00E35363" w:rsidRPr="008A1E30">
        <w:rPr>
          <w:rFonts w:cs="Times New Roman"/>
          <w:b/>
          <w:sz w:val="24"/>
          <w:szCs w:val="24"/>
        </w:rPr>
        <w:t xml:space="preserve">strengthen </w:t>
      </w:r>
      <w:r w:rsidRPr="008A1E30">
        <w:rPr>
          <w:rFonts w:cs="Times New Roman"/>
          <w:b/>
          <w:sz w:val="24"/>
          <w:szCs w:val="24"/>
        </w:rPr>
        <w:t>data on disability</w:t>
      </w:r>
    </w:p>
    <w:tbl>
      <w:tblPr>
        <w:tblStyle w:val="TableGrid"/>
        <w:tblW w:w="0" w:type="auto"/>
        <w:tblLook w:val="04A0" w:firstRow="1" w:lastRow="0" w:firstColumn="1" w:lastColumn="0" w:noHBand="0" w:noVBand="1"/>
      </w:tblPr>
      <w:tblGrid>
        <w:gridCol w:w="2395"/>
        <w:gridCol w:w="7181"/>
      </w:tblGrid>
      <w:tr w:rsidR="007D7DC6" w:rsidRPr="008A1E30" w:rsidTr="00E35363">
        <w:tc>
          <w:tcPr>
            <w:tcW w:w="2213" w:type="dxa"/>
          </w:tcPr>
          <w:p w:rsidR="007D7DC6" w:rsidRPr="008A1E30" w:rsidRDefault="007D7DC6">
            <w:pPr>
              <w:rPr>
                <w:rFonts w:cs="Times New Roman"/>
                <w:b/>
                <w:sz w:val="24"/>
                <w:szCs w:val="24"/>
              </w:rPr>
            </w:pPr>
            <w:r w:rsidRPr="008A1E30">
              <w:rPr>
                <w:rFonts w:cs="Times New Roman"/>
                <w:b/>
                <w:sz w:val="24"/>
                <w:szCs w:val="24"/>
              </w:rPr>
              <w:t>Agency/entity</w:t>
            </w:r>
          </w:p>
        </w:tc>
        <w:tc>
          <w:tcPr>
            <w:tcW w:w="7363" w:type="dxa"/>
          </w:tcPr>
          <w:p w:rsidR="007D7DC6" w:rsidRPr="008A1E30" w:rsidRDefault="007D7DC6">
            <w:pPr>
              <w:rPr>
                <w:rFonts w:cs="Times New Roman"/>
                <w:b/>
                <w:sz w:val="24"/>
                <w:szCs w:val="24"/>
              </w:rPr>
            </w:pPr>
            <w:r w:rsidRPr="008A1E30">
              <w:rPr>
                <w:rFonts w:cs="Times New Roman"/>
                <w:b/>
                <w:sz w:val="24"/>
                <w:szCs w:val="24"/>
              </w:rPr>
              <w:t>Initiative</w:t>
            </w:r>
          </w:p>
        </w:tc>
      </w:tr>
      <w:tr w:rsidR="00651A4E" w:rsidRPr="008A1E30" w:rsidTr="00E35363">
        <w:tc>
          <w:tcPr>
            <w:tcW w:w="2213" w:type="dxa"/>
            <w:vMerge w:val="restart"/>
            <w:vAlign w:val="center"/>
          </w:tcPr>
          <w:p w:rsidR="00651A4E" w:rsidRPr="008A1E30" w:rsidRDefault="00651A4E" w:rsidP="006E4587">
            <w:pPr>
              <w:rPr>
                <w:rFonts w:cs="Times New Roman"/>
                <w:sz w:val="24"/>
                <w:szCs w:val="24"/>
              </w:rPr>
            </w:pPr>
            <w:r w:rsidRPr="008A1E30">
              <w:rPr>
                <w:rFonts w:cs="Times New Roman"/>
                <w:sz w:val="24"/>
                <w:szCs w:val="24"/>
              </w:rPr>
              <w:t>Countries</w:t>
            </w:r>
          </w:p>
        </w:tc>
        <w:tc>
          <w:tcPr>
            <w:tcW w:w="7363" w:type="dxa"/>
            <w:vAlign w:val="center"/>
          </w:tcPr>
          <w:p w:rsidR="00651A4E" w:rsidRPr="008A1E30" w:rsidRDefault="00651A4E" w:rsidP="00651A4E">
            <w:pPr>
              <w:rPr>
                <w:rFonts w:cs="Times New Roman"/>
                <w:sz w:val="24"/>
                <w:szCs w:val="24"/>
              </w:rPr>
            </w:pPr>
            <w:r w:rsidRPr="008A1E30">
              <w:rPr>
                <w:rFonts w:cs="Times New Roman"/>
                <w:sz w:val="24"/>
                <w:szCs w:val="24"/>
              </w:rPr>
              <w:t xml:space="preserve">98 collected disability data in last census; 33 of them used the Washington Group questions </w:t>
            </w:r>
          </w:p>
        </w:tc>
      </w:tr>
      <w:tr w:rsidR="00651A4E" w:rsidRPr="008A1E30" w:rsidTr="00E35363">
        <w:tc>
          <w:tcPr>
            <w:tcW w:w="2213" w:type="dxa"/>
            <w:vMerge/>
            <w:vAlign w:val="center"/>
          </w:tcPr>
          <w:p w:rsidR="00651A4E" w:rsidRPr="008A1E30" w:rsidRDefault="00651A4E" w:rsidP="006E4587">
            <w:pPr>
              <w:rPr>
                <w:rFonts w:cs="Times New Roman"/>
                <w:sz w:val="24"/>
                <w:szCs w:val="24"/>
              </w:rPr>
            </w:pPr>
          </w:p>
        </w:tc>
        <w:tc>
          <w:tcPr>
            <w:tcW w:w="7363" w:type="dxa"/>
            <w:vAlign w:val="center"/>
          </w:tcPr>
          <w:p w:rsidR="00651A4E" w:rsidRPr="008A1E30" w:rsidRDefault="0072608B" w:rsidP="0072608B">
            <w:pPr>
              <w:rPr>
                <w:rFonts w:cs="Times New Roman"/>
                <w:sz w:val="24"/>
                <w:szCs w:val="24"/>
              </w:rPr>
            </w:pPr>
            <w:r w:rsidRPr="008A1E30">
              <w:rPr>
                <w:rFonts w:cs="Times New Roman"/>
                <w:sz w:val="24"/>
                <w:szCs w:val="24"/>
              </w:rPr>
              <w:t>73 countries collected data on participation of persons with disabilities in the labour force in recent labour force or other nationally representative surveys</w:t>
            </w:r>
          </w:p>
        </w:tc>
      </w:tr>
      <w:tr w:rsidR="00C02084" w:rsidRPr="008A1E30" w:rsidTr="008412B1">
        <w:tc>
          <w:tcPr>
            <w:tcW w:w="2213" w:type="dxa"/>
            <w:shd w:val="clear" w:color="auto" w:fill="auto"/>
            <w:vAlign w:val="center"/>
          </w:tcPr>
          <w:p w:rsidR="00C02084" w:rsidRPr="008A1E30" w:rsidRDefault="00C02084" w:rsidP="006E4587">
            <w:pPr>
              <w:rPr>
                <w:rFonts w:cs="Times New Roman"/>
                <w:sz w:val="24"/>
                <w:szCs w:val="24"/>
              </w:rPr>
            </w:pPr>
            <w:r w:rsidRPr="008A1E30">
              <w:rPr>
                <w:rFonts w:cs="Times New Roman"/>
                <w:sz w:val="24"/>
                <w:szCs w:val="24"/>
              </w:rPr>
              <w:t>Demographic and Health Surveys (USAID/ICF International)</w:t>
            </w:r>
          </w:p>
        </w:tc>
        <w:tc>
          <w:tcPr>
            <w:tcW w:w="7363" w:type="dxa"/>
            <w:shd w:val="clear" w:color="auto" w:fill="auto"/>
            <w:vAlign w:val="center"/>
          </w:tcPr>
          <w:p w:rsidR="00C02084" w:rsidRPr="008A1E30" w:rsidRDefault="00C02084" w:rsidP="00C02084">
            <w:pPr>
              <w:rPr>
                <w:rFonts w:cs="Times New Roman"/>
                <w:sz w:val="24"/>
                <w:szCs w:val="24"/>
              </w:rPr>
            </w:pPr>
            <w:r w:rsidRPr="008A1E30">
              <w:rPr>
                <w:rFonts w:cs="Times New Roman"/>
                <w:sz w:val="24"/>
                <w:szCs w:val="24"/>
              </w:rPr>
              <w:t xml:space="preserve">The DHS Program has recently developed an optional module on disabilities for DHS questionnaires, which is based on (but not identical to) the six Washington Group questions. This disability module was already tested in Ghana and some cognitive testing was also undertaken – it is pending final approval. </w:t>
            </w:r>
          </w:p>
        </w:tc>
      </w:tr>
      <w:tr w:rsidR="00E35363" w:rsidRPr="008A1E30" w:rsidTr="00E35363">
        <w:tc>
          <w:tcPr>
            <w:tcW w:w="2213" w:type="dxa"/>
            <w:vMerge w:val="restart"/>
            <w:vAlign w:val="center"/>
          </w:tcPr>
          <w:p w:rsidR="00E35363" w:rsidRPr="008A1E30" w:rsidRDefault="00E35363" w:rsidP="006E4587">
            <w:pPr>
              <w:rPr>
                <w:rFonts w:cs="Times New Roman"/>
                <w:sz w:val="24"/>
                <w:szCs w:val="24"/>
              </w:rPr>
            </w:pPr>
            <w:r w:rsidRPr="008A1E30">
              <w:rPr>
                <w:rFonts w:cs="Times New Roman"/>
                <w:sz w:val="24"/>
                <w:szCs w:val="24"/>
              </w:rPr>
              <w:t>ILO</w:t>
            </w:r>
          </w:p>
        </w:tc>
        <w:tc>
          <w:tcPr>
            <w:tcW w:w="7363" w:type="dxa"/>
            <w:vAlign w:val="center"/>
          </w:tcPr>
          <w:p w:rsidR="00E35363" w:rsidRPr="008A1E30" w:rsidRDefault="00E35363" w:rsidP="00E35363">
            <w:pPr>
              <w:rPr>
                <w:rFonts w:cs="Times New Roman"/>
                <w:sz w:val="24"/>
                <w:szCs w:val="24"/>
              </w:rPr>
            </w:pPr>
            <w:r w:rsidRPr="008A1E30">
              <w:rPr>
                <w:rFonts w:cs="Times New Roman"/>
                <w:sz w:val="24"/>
                <w:szCs w:val="24"/>
              </w:rPr>
              <w:t>Used WG-6 in the School-to-Work Transition Surveys conducted in 2012-3 in 28 countries</w:t>
            </w:r>
            <w:r w:rsidRPr="008A1E30">
              <w:rPr>
                <w:rStyle w:val="EndnoteReference"/>
                <w:rFonts w:cs="Times New Roman"/>
                <w:sz w:val="24"/>
                <w:szCs w:val="24"/>
              </w:rPr>
              <w:endnoteReference w:id="2"/>
            </w:r>
            <w:r w:rsidR="007C35CF" w:rsidRPr="008A1E30">
              <w:rPr>
                <w:rFonts w:cs="Times New Roman"/>
                <w:sz w:val="24"/>
                <w:szCs w:val="24"/>
              </w:rPr>
              <w:t>.</w:t>
            </w:r>
          </w:p>
        </w:tc>
      </w:tr>
      <w:tr w:rsidR="00E35363" w:rsidRPr="008A1E30" w:rsidTr="00E35363">
        <w:tc>
          <w:tcPr>
            <w:tcW w:w="2213" w:type="dxa"/>
            <w:vMerge/>
            <w:vAlign w:val="center"/>
          </w:tcPr>
          <w:p w:rsidR="00E35363" w:rsidRPr="008A1E30" w:rsidRDefault="00E35363">
            <w:pPr>
              <w:rPr>
                <w:rFonts w:cs="Times New Roman"/>
                <w:sz w:val="24"/>
                <w:szCs w:val="24"/>
              </w:rPr>
            </w:pPr>
          </w:p>
        </w:tc>
        <w:tc>
          <w:tcPr>
            <w:tcW w:w="7363" w:type="dxa"/>
            <w:vAlign w:val="center"/>
          </w:tcPr>
          <w:p w:rsidR="00E35363" w:rsidRPr="008A1E30" w:rsidRDefault="000F4261">
            <w:pPr>
              <w:rPr>
                <w:rFonts w:cs="Times New Roman"/>
                <w:sz w:val="24"/>
                <w:szCs w:val="24"/>
              </w:rPr>
            </w:pPr>
            <w:r w:rsidRPr="008A1E30">
              <w:rPr>
                <w:rFonts w:cs="Times New Roman"/>
                <w:sz w:val="24"/>
                <w:szCs w:val="24"/>
              </w:rPr>
              <w:t>I</w:t>
            </w:r>
            <w:r w:rsidR="00E35363" w:rsidRPr="008A1E30">
              <w:rPr>
                <w:rFonts w:cs="Times New Roman"/>
                <w:sz w:val="24"/>
                <w:szCs w:val="24"/>
              </w:rPr>
              <w:t xml:space="preserve">s currently developing a disability module for inclusion in </w:t>
            </w:r>
            <w:r w:rsidR="008538F0" w:rsidRPr="008A1E30">
              <w:rPr>
                <w:rFonts w:cs="Times New Roman"/>
                <w:sz w:val="24"/>
                <w:szCs w:val="24"/>
              </w:rPr>
              <w:t>labo</w:t>
            </w:r>
            <w:r w:rsidR="00297854" w:rsidRPr="008A1E30">
              <w:rPr>
                <w:rFonts w:cs="Times New Roman"/>
                <w:sz w:val="24"/>
                <w:szCs w:val="24"/>
              </w:rPr>
              <w:t>u</w:t>
            </w:r>
            <w:r w:rsidR="008538F0" w:rsidRPr="008A1E30">
              <w:rPr>
                <w:rFonts w:cs="Times New Roman"/>
                <w:sz w:val="24"/>
                <w:szCs w:val="24"/>
              </w:rPr>
              <w:t>r</w:t>
            </w:r>
            <w:r w:rsidR="00E35363" w:rsidRPr="008A1E30">
              <w:rPr>
                <w:rFonts w:cs="Times New Roman"/>
                <w:sz w:val="24"/>
                <w:szCs w:val="24"/>
              </w:rPr>
              <w:t xml:space="preserve"> force surveys</w:t>
            </w:r>
            <w:r w:rsidR="007C35CF" w:rsidRPr="008A1E30">
              <w:rPr>
                <w:rFonts w:cs="Times New Roman"/>
                <w:sz w:val="24"/>
                <w:szCs w:val="24"/>
              </w:rPr>
              <w:t>.</w:t>
            </w:r>
            <w:r w:rsidR="00621F9E" w:rsidRPr="008A1E30">
              <w:rPr>
                <w:rFonts w:cs="Times New Roman"/>
                <w:sz w:val="24"/>
                <w:szCs w:val="24"/>
              </w:rPr>
              <w:t xml:space="preserve"> This module includes the WG questions.</w:t>
            </w:r>
          </w:p>
        </w:tc>
      </w:tr>
      <w:tr w:rsidR="009574DA" w:rsidRPr="008A1E30" w:rsidTr="009574DA">
        <w:tc>
          <w:tcPr>
            <w:tcW w:w="2213" w:type="dxa"/>
            <w:vAlign w:val="center"/>
          </w:tcPr>
          <w:p w:rsidR="009574DA" w:rsidRPr="008A1E30" w:rsidRDefault="009574DA" w:rsidP="006E4587">
            <w:pPr>
              <w:rPr>
                <w:rFonts w:cs="Times New Roman"/>
                <w:sz w:val="24"/>
                <w:szCs w:val="24"/>
              </w:rPr>
            </w:pPr>
            <w:r w:rsidRPr="008A1E30">
              <w:rPr>
                <w:rFonts w:cs="Times New Roman"/>
                <w:sz w:val="24"/>
                <w:szCs w:val="24"/>
              </w:rPr>
              <w:t xml:space="preserve">OHCHR  </w:t>
            </w:r>
          </w:p>
        </w:tc>
        <w:tc>
          <w:tcPr>
            <w:tcW w:w="7363" w:type="dxa"/>
          </w:tcPr>
          <w:p w:rsidR="009574DA" w:rsidRPr="008A1E30" w:rsidRDefault="009574DA" w:rsidP="006E4587">
            <w:pPr>
              <w:rPr>
                <w:rFonts w:cs="Times New Roman"/>
                <w:sz w:val="24"/>
                <w:szCs w:val="24"/>
              </w:rPr>
            </w:pPr>
            <w:r w:rsidRPr="008A1E30">
              <w:rPr>
                <w:rFonts w:cs="Times New Roman"/>
                <w:sz w:val="24"/>
                <w:szCs w:val="24"/>
              </w:rPr>
              <w:t>Currently making efforts to initiate work on developing indicators for each of the articles of the CRPD and potentially linking these, nationally and regionally, to the indicators for the SDGs.</w:t>
            </w:r>
          </w:p>
        </w:tc>
      </w:tr>
      <w:tr w:rsidR="00CA2C5D" w:rsidRPr="008A1E30" w:rsidTr="00E35363">
        <w:tc>
          <w:tcPr>
            <w:tcW w:w="2213" w:type="dxa"/>
            <w:vAlign w:val="center"/>
          </w:tcPr>
          <w:p w:rsidR="00CA2C5D" w:rsidRPr="008A1E30" w:rsidRDefault="00CA2C5D">
            <w:pPr>
              <w:rPr>
                <w:rFonts w:cs="Times New Roman"/>
                <w:sz w:val="24"/>
                <w:szCs w:val="24"/>
              </w:rPr>
            </w:pPr>
            <w:proofErr w:type="spellStart"/>
            <w:r w:rsidRPr="008A1E30">
              <w:rPr>
                <w:rFonts w:cs="Times New Roman"/>
                <w:sz w:val="24"/>
                <w:szCs w:val="24"/>
              </w:rPr>
              <w:t>Sightsavers</w:t>
            </w:r>
            <w:proofErr w:type="spellEnd"/>
          </w:p>
        </w:tc>
        <w:tc>
          <w:tcPr>
            <w:tcW w:w="7363" w:type="dxa"/>
            <w:vAlign w:val="center"/>
          </w:tcPr>
          <w:p w:rsidR="00CA2C5D" w:rsidRPr="008A1E30" w:rsidRDefault="00CA2C5D" w:rsidP="00040735">
            <w:pPr>
              <w:rPr>
                <w:rFonts w:cs="Times New Roman"/>
                <w:sz w:val="24"/>
                <w:szCs w:val="24"/>
              </w:rPr>
            </w:pPr>
            <w:r w:rsidRPr="008A1E30">
              <w:rPr>
                <w:rFonts w:cs="Times New Roman"/>
                <w:sz w:val="24"/>
                <w:szCs w:val="24"/>
              </w:rPr>
              <w:t>Has been piloting methods, using the WG questions, for disaggregating by disability data on persons seek treatment in health centres</w:t>
            </w:r>
            <w:r w:rsidR="00D45AF6" w:rsidRPr="008A1E30">
              <w:rPr>
                <w:rFonts w:cs="Times New Roman"/>
                <w:sz w:val="24"/>
                <w:szCs w:val="24"/>
              </w:rPr>
              <w:t>.</w:t>
            </w:r>
          </w:p>
        </w:tc>
      </w:tr>
      <w:tr w:rsidR="007D7DC6" w:rsidRPr="008A1E30" w:rsidTr="00E35363">
        <w:tc>
          <w:tcPr>
            <w:tcW w:w="2213" w:type="dxa"/>
            <w:vAlign w:val="center"/>
          </w:tcPr>
          <w:p w:rsidR="007D7DC6" w:rsidRPr="008A1E30" w:rsidRDefault="00E35363">
            <w:pPr>
              <w:rPr>
                <w:rFonts w:cs="Times New Roman"/>
                <w:sz w:val="24"/>
                <w:szCs w:val="24"/>
              </w:rPr>
            </w:pPr>
            <w:r w:rsidRPr="008A1E30">
              <w:rPr>
                <w:rFonts w:cs="Times New Roman"/>
                <w:sz w:val="24"/>
                <w:szCs w:val="24"/>
              </w:rPr>
              <w:t>UNDESA/DSPD/SCRPD</w:t>
            </w:r>
          </w:p>
        </w:tc>
        <w:tc>
          <w:tcPr>
            <w:tcW w:w="7363" w:type="dxa"/>
            <w:vAlign w:val="center"/>
          </w:tcPr>
          <w:p w:rsidR="007D7DC6" w:rsidRPr="008A1E30" w:rsidRDefault="00E35363">
            <w:pPr>
              <w:rPr>
                <w:rFonts w:cs="Times New Roman"/>
                <w:sz w:val="24"/>
                <w:szCs w:val="24"/>
              </w:rPr>
            </w:pPr>
            <w:r w:rsidRPr="008A1E30">
              <w:rPr>
                <w:rFonts w:cs="Times New Roman"/>
                <w:sz w:val="24"/>
                <w:szCs w:val="24"/>
              </w:rPr>
              <w:t>Engaging with partners to explore alternative data sources - like social media, cell phone data, data from mobile applications, crowdsourcing indicators, etc. - to monitor international development goals for persons with disabilities</w:t>
            </w:r>
            <w:r w:rsidR="007C35CF" w:rsidRPr="008A1E30">
              <w:rPr>
                <w:rFonts w:cs="Times New Roman"/>
                <w:sz w:val="24"/>
                <w:szCs w:val="24"/>
              </w:rPr>
              <w:t>.</w:t>
            </w:r>
          </w:p>
        </w:tc>
      </w:tr>
      <w:tr w:rsidR="007D7DC6" w:rsidRPr="008A1E30" w:rsidTr="00E35363">
        <w:tc>
          <w:tcPr>
            <w:tcW w:w="2213" w:type="dxa"/>
            <w:vAlign w:val="center"/>
          </w:tcPr>
          <w:p w:rsidR="007D7DC6" w:rsidRPr="008A1E30" w:rsidRDefault="00E35363">
            <w:pPr>
              <w:rPr>
                <w:rFonts w:cs="Times New Roman"/>
                <w:sz w:val="24"/>
                <w:szCs w:val="24"/>
              </w:rPr>
            </w:pPr>
            <w:r w:rsidRPr="008A1E30">
              <w:rPr>
                <w:rFonts w:cs="Times New Roman"/>
                <w:sz w:val="24"/>
                <w:szCs w:val="24"/>
              </w:rPr>
              <w:t>UNDESA/UN Statistics Division</w:t>
            </w:r>
          </w:p>
        </w:tc>
        <w:tc>
          <w:tcPr>
            <w:tcW w:w="7363" w:type="dxa"/>
            <w:vAlign w:val="center"/>
          </w:tcPr>
          <w:p w:rsidR="007D7DC6" w:rsidRPr="008A1E30" w:rsidRDefault="00E35363">
            <w:pPr>
              <w:rPr>
                <w:rFonts w:cs="Times New Roman"/>
                <w:sz w:val="24"/>
                <w:szCs w:val="24"/>
              </w:rPr>
            </w:pPr>
            <w:r w:rsidRPr="008A1E30">
              <w:rPr>
                <w:rFonts w:cs="Times New Roman"/>
                <w:sz w:val="24"/>
                <w:szCs w:val="24"/>
              </w:rPr>
              <w:t>Initiated an Australian-funded project entitled ‘Strengthening disability statistics in the era of post-2015 development agenda’ which aims at enhancing the capacity of national statistical offices to produce and disseminate good quality and fit-for-purpose statistics on disability for evidence-based policy making and monitoring</w:t>
            </w:r>
            <w:r w:rsidR="007C35CF" w:rsidRPr="008A1E30">
              <w:rPr>
                <w:rFonts w:cs="Times New Roman"/>
                <w:sz w:val="24"/>
                <w:szCs w:val="24"/>
              </w:rPr>
              <w:t>.</w:t>
            </w:r>
          </w:p>
        </w:tc>
      </w:tr>
      <w:tr w:rsidR="002336D7" w:rsidRPr="008A1E30" w:rsidTr="00E35363">
        <w:tc>
          <w:tcPr>
            <w:tcW w:w="2213" w:type="dxa"/>
            <w:vAlign w:val="center"/>
          </w:tcPr>
          <w:p w:rsidR="002336D7" w:rsidRPr="008A1E30" w:rsidRDefault="002336D7">
            <w:pPr>
              <w:rPr>
                <w:rFonts w:cs="Times New Roman"/>
                <w:sz w:val="24"/>
                <w:szCs w:val="24"/>
              </w:rPr>
            </w:pPr>
            <w:r w:rsidRPr="008A1E30">
              <w:rPr>
                <w:rFonts w:cs="Times New Roman"/>
                <w:sz w:val="24"/>
                <w:szCs w:val="24"/>
              </w:rPr>
              <w:t>UNFPA</w:t>
            </w:r>
          </w:p>
        </w:tc>
        <w:tc>
          <w:tcPr>
            <w:tcW w:w="7363" w:type="dxa"/>
            <w:vAlign w:val="center"/>
          </w:tcPr>
          <w:p w:rsidR="002336D7" w:rsidRPr="008A1E30" w:rsidRDefault="002336D7" w:rsidP="000D41B3">
            <w:pPr>
              <w:rPr>
                <w:rFonts w:cs="Times New Roman"/>
                <w:sz w:val="24"/>
                <w:szCs w:val="24"/>
              </w:rPr>
            </w:pPr>
            <w:r w:rsidRPr="008A1E30">
              <w:rPr>
                <w:rFonts w:cs="Times New Roman"/>
                <w:sz w:val="24"/>
                <w:szCs w:val="24"/>
              </w:rPr>
              <w:t xml:space="preserve">Is initiating work to produce a </w:t>
            </w:r>
            <w:r w:rsidR="000D41B3" w:rsidRPr="008A1E30">
              <w:rPr>
                <w:rFonts w:cs="Times New Roman"/>
                <w:sz w:val="24"/>
                <w:szCs w:val="24"/>
              </w:rPr>
              <w:t xml:space="preserve">statistical module on the sexual and reproductive health and rights of persons with disabilities, in the Post 2015 </w:t>
            </w:r>
            <w:r w:rsidR="0042614F" w:rsidRPr="008A1E30">
              <w:rPr>
                <w:rFonts w:cs="Times New Roman"/>
                <w:sz w:val="24"/>
                <w:szCs w:val="24"/>
              </w:rPr>
              <w:t xml:space="preserve">Development Agenda </w:t>
            </w:r>
            <w:r w:rsidR="000D41B3" w:rsidRPr="008A1E30">
              <w:rPr>
                <w:rFonts w:cs="Times New Roman"/>
                <w:sz w:val="24"/>
                <w:szCs w:val="24"/>
              </w:rPr>
              <w:t>context.</w:t>
            </w:r>
          </w:p>
        </w:tc>
      </w:tr>
      <w:tr w:rsidR="00E91526" w:rsidRPr="008A1E30" w:rsidTr="00E35363">
        <w:tc>
          <w:tcPr>
            <w:tcW w:w="2213" w:type="dxa"/>
            <w:vAlign w:val="center"/>
          </w:tcPr>
          <w:p w:rsidR="00E91526" w:rsidRPr="008A1E30" w:rsidRDefault="00E91526">
            <w:pPr>
              <w:rPr>
                <w:rFonts w:cs="Times New Roman"/>
                <w:sz w:val="24"/>
                <w:szCs w:val="24"/>
              </w:rPr>
            </w:pPr>
            <w:r w:rsidRPr="008A1E30">
              <w:rPr>
                <w:rFonts w:cs="Times New Roman"/>
                <w:sz w:val="24"/>
                <w:szCs w:val="24"/>
              </w:rPr>
              <w:t>UNHCR</w:t>
            </w:r>
          </w:p>
        </w:tc>
        <w:tc>
          <w:tcPr>
            <w:tcW w:w="7363" w:type="dxa"/>
            <w:vAlign w:val="center"/>
          </w:tcPr>
          <w:p w:rsidR="00E91526" w:rsidRPr="008A1E30" w:rsidRDefault="007C35CF" w:rsidP="007C35CF">
            <w:pPr>
              <w:rPr>
                <w:rFonts w:cs="Times New Roman"/>
                <w:sz w:val="24"/>
                <w:szCs w:val="24"/>
              </w:rPr>
            </w:pPr>
            <w:r w:rsidRPr="008A1E30">
              <w:rPr>
                <w:rFonts w:cs="Times New Roman"/>
                <w:sz w:val="24"/>
                <w:szCs w:val="24"/>
              </w:rPr>
              <w:t>Currently collects some data on disability but with limitations. Will be w</w:t>
            </w:r>
            <w:r w:rsidR="00E91526" w:rsidRPr="008A1E30">
              <w:rPr>
                <w:rFonts w:cs="Times New Roman"/>
                <w:sz w:val="24"/>
                <w:szCs w:val="24"/>
              </w:rPr>
              <w:t>orking on strengthening disability data over the coming period, in order to better identify and record persons with disabilities among refugee populations</w:t>
            </w:r>
            <w:r w:rsidRPr="008A1E30">
              <w:rPr>
                <w:rFonts w:cs="Times New Roman"/>
                <w:sz w:val="24"/>
                <w:szCs w:val="24"/>
              </w:rPr>
              <w:t>.</w:t>
            </w:r>
          </w:p>
        </w:tc>
      </w:tr>
      <w:tr w:rsidR="001F32C1" w:rsidRPr="008A1E30" w:rsidTr="006E4587">
        <w:tc>
          <w:tcPr>
            <w:tcW w:w="2213" w:type="dxa"/>
            <w:vMerge w:val="restart"/>
            <w:vAlign w:val="center"/>
          </w:tcPr>
          <w:p w:rsidR="001F32C1" w:rsidRPr="008A1E30" w:rsidRDefault="001F32C1" w:rsidP="006E4587">
            <w:pPr>
              <w:rPr>
                <w:rFonts w:cs="Times New Roman"/>
                <w:sz w:val="24"/>
                <w:szCs w:val="24"/>
              </w:rPr>
            </w:pPr>
            <w:r w:rsidRPr="008A1E30">
              <w:rPr>
                <w:rFonts w:cs="Times New Roman"/>
                <w:sz w:val="24"/>
                <w:szCs w:val="24"/>
              </w:rPr>
              <w:t>UNICEF</w:t>
            </w:r>
          </w:p>
        </w:tc>
        <w:tc>
          <w:tcPr>
            <w:tcW w:w="7363" w:type="dxa"/>
            <w:vAlign w:val="center"/>
          </w:tcPr>
          <w:p w:rsidR="001F32C1" w:rsidRPr="008A1E30" w:rsidRDefault="0065133F" w:rsidP="0065133F">
            <w:pPr>
              <w:rPr>
                <w:rFonts w:cs="Times New Roman"/>
                <w:sz w:val="24"/>
                <w:szCs w:val="24"/>
              </w:rPr>
            </w:pPr>
            <w:r w:rsidRPr="008A1E30">
              <w:rPr>
                <w:rFonts w:cs="Times New Roman"/>
                <w:color w:val="000000"/>
                <w:sz w:val="24"/>
                <w:szCs w:val="24"/>
              </w:rPr>
              <w:t xml:space="preserve">UNICEF and the Washington Group on Disability Statistics have developed a survey module on child functioning and disability for use in surveys and censuses. The module reflects current thinking around disability and can produce internationally comparable data. The module covers children between 2 and 17 years of age, </w:t>
            </w:r>
            <w:proofErr w:type="gramStart"/>
            <w:r w:rsidRPr="008A1E30">
              <w:rPr>
                <w:rFonts w:cs="Times New Roman"/>
                <w:color w:val="000000"/>
                <w:sz w:val="24"/>
                <w:szCs w:val="24"/>
              </w:rPr>
              <w:t>and  assesses</w:t>
            </w:r>
            <w:proofErr w:type="gramEnd"/>
            <w:r w:rsidRPr="008A1E30">
              <w:rPr>
                <w:rFonts w:cs="Times New Roman"/>
                <w:color w:val="000000"/>
                <w:sz w:val="24"/>
                <w:szCs w:val="24"/>
              </w:rPr>
              <w:t xml:space="preserve"> </w:t>
            </w:r>
            <w:r w:rsidRPr="008A1E30">
              <w:rPr>
                <w:rFonts w:cs="Times New Roman"/>
                <w:color w:val="000000"/>
                <w:sz w:val="24"/>
                <w:szCs w:val="24"/>
              </w:rPr>
              <w:lastRenderedPageBreak/>
              <w:t>activity limitations in the domains of speech and language, hearing, vision, learning, mobility and motor skills, and emotions. UNICEF and the WG are also working on the development of a manual to support implementation of the module. The module and manual are expected to be ready for actual data collection and use by countries at the end of 2015.</w:t>
            </w:r>
          </w:p>
        </w:tc>
      </w:tr>
      <w:tr w:rsidR="001F32C1" w:rsidRPr="008A1E30" w:rsidTr="006E4587">
        <w:tc>
          <w:tcPr>
            <w:tcW w:w="2213" w:type="dxa"/>
            <w:vMerge/>
            <w:vAlign w:val="center"/>
          </w:tcPr>
          <w:p w:rsidR="001F32C1" w:rsidRPr="008A1E30" w:rsidRDefault="001F32C1" w:rsidP="006E4587">
            <w:pPr>
              <w:rPr>
                <w:rFonts w:cs="Times New Roman"/>
                <w:sz w:val="24"/>
                <w:szCs w:val="24"/>
              </w:rPr>
            </w:pPr>
          </w:p>
        </w:tc>
        <w:tc>
          <w:tcPr>
            <w:tcW w:w="7363" w:type="dxa"/>
            <w:vAlign w:val="center"/>
          </w:tcPr>
          <w:p w:rsidR="001F32C1" w:rsidRPr="008A1E30" w:rsidRDefault="00441139" w:rsidP="008412B1">
            <w:pPr>
              <w:autoSpaceDE w:val="0"/>
              <w:autoSpaceDN w:val="0"/>
              <w:adjustRightInd w:val="0"/>
              <w:jc w:val="both"/>
              <w:rPr>
                <w:rFonts w:cs="Times New Roman"/>
                <w:sz w:val="24"/>
                <w:szCs w:val="24"/>
              </w:rPr>
            </w:pPr>
            <w:r w:rsidRPr="008A1E30">
              <w:rPr>
                <w:rFonts w:cs="Times New Roman"/>
                <w:bCs/>
                <w:sz w:val="24"/>
                <w:szCs w:val="24"/>
              </w:rPr>
              <w:t xml:space="preserve">Is currently </w:t>
            </w:r>
            <w:r w:rsidR="005F6915" w:rsidRPr="008A1E30">
              <w:rPr>
                <w:rFonts w:cs="Times New Roman"/>
                <w:bCs/>
                <w:sz w:val="24"/>
                <w:szCs w:val="24"/>
              </w:rPr>
              <w:t>drafting</w:t>
            </w:r>
            <w:r w:rsidRPr="008A1E30">
              <w:rPr>
                <w:rFonts w:cs="Times New Roman"/>
                <w:bCs/>
                <w:sz w:val="24"/>
                <w:szCs w:val="24"/>
              </w:rPr>
              <w:t xml:space="preserve"> the</w:t>
            </w:r>
            <w:r w:rsidRPr="008A1E30">
              <w:rPr>
                <w:rFonts w:cs="Times New Roman"/>
                <w:b/>
                <w:bCs/>
                <w:sz w:val="24"/>
                <w:szCs w:val="24"/>
              </w:rPr>
              <w:t xml:space="preserve"> </w:t>
            </w:r>
            <w:r w:rsidR="004C3CF1" w:rsidRPr="008A1E30">
              <w:rPr>
                <w:rFonts w:cs="Times New Roman"/>
                <w:bCs/>
                <w:sz w:val="24"/>
                <w:szCs w:val="24"/>
              </w:rPr>
              <w:t>‘</w:t>
            </w:r>
            <w:r w:rsidR="001F32C1" w:rsidRPr="008A1E30">
              <w:rPr>
                <w:rFonts w:cs="Times New Roman"/>
                <w:bCs/>
                <w:sz w:val="24"/>
                <w:szCs w:val="24"/>
              </w:rPr>
              <w:t>Guidelines on the measurement of child disability</w:t>
            </w:r>
            <w:r w:rsidR="004C3CF1" w:rsidRPr="008A1E30">
              <w:rPr>
                <w:rFonts w:cs="Times New Roman"/>
                <w:bCs/>
                <w:sz w:val="24"/>
                <w:szCs w:val="24"/>
              </w:rPr>
              <w:t>’</w:t>
            </w:r>
            <w:r w:rsidR="005F6915" w:rsidRPr="008A1E30">
              <w:rPr>
                <w:rFonts w:cs="Times New Roman"/>
                <w:bCs/>
                <w:sz w:val="24"/>
                <w:szCs w:val="24"/>
              </w:rPr>
              <w:t xml:space="preserve">, expected </w:t>
            </w:r>
            <w:r w:rsidR="005F6915" w:rsidRPr="008A1E30">
              <w:rPr>
                <w:rFonts w:cs="Times New Roman"/>
                <w:bCs/>
                <w:color w:val="000000"/>
                <w:sz w:val="24"/>
                <w:szCs w:val="24"/>
              </w:rPr>
              <w:t xml:space="preserve">to be </w:t>
            </w:r>
            <w:r w:rsidR="004C3CF1" w:rsidRPr="008A1E30">
              <w:rPr>
                <w:rFonts w:cs="Times New Roman"/>
                <w:bCs/>
                <w:color w:val="000000"/>
                <w:sz w:val="24"/>
                <w:szCs w:val="24"/>
              </w:rPr>
              <w:t xml:space="preserve">finalized in 2016. </w:t>
            </w:r>
            <w:r w:rsidR="001F32C1" w:rsidRPr="008A1E30">
              <w:rPr>
                <w:rFonts w:cs="Times New Roman"/>
                <w:color w:val="000000"/>
                <w:sz w:val="24"/>
                <w:szCs w:val="24"/>
              </w:rPr>
              <w:t xml:space="preserve">This document provides guidance for those considering collecting data on children with disabilities.  </w:t>
            </w:r>
          </w:p>
        </w:tc>
      </w:tr>
      <w:tr w:rsidR="001F32C1" w:rsidRPr="008A1E30" w:rsidTr="006E4587">
        <w:tc>
          <w:tcPr>
            <w:tcW w:w="2213" w:type="dxa"/>
            <w:vMerge/>
            <w:vAlign w:val="center"/>
          </w:tcPr>
          <w:p w:rsidR="001F32C1" w:rsidRPr="008A1E30" w:rsidRDefault="001F32C1" w:rsidP="006E4587">
            <w:pPr>
              <w:rPr>
                <w:rFonts w:cs="Times New Roman"/>
                <w:sz w:val="24"/>
                <w:szCs w:val="24"/>
              </w:rPr>
            </w:pPr>
          </w:p>
        </w:tc>
        <w:tc>
          <w:tcPr>
            <w:tcW w:w="7363" w:type="dxa"/>
            <w:vAlign w:val="center"/>
          </w:tcPr>
          <w:p w:rsidR="001F32C1" w:rsidRPr="008A1E30" w:rsidRDefault="004C3CF1" w:rsidP="008412B1">
            <w:pPr>
              <w:autoSpaceDE w:val="0"/>
              <w:autoSpaceDN w:val="0"/>
              <w:adjustRightInd w:val="0"/>
              <w:jc w:val="both"/>
              <w:rPr>
                <w:rFonts w:cs="Times New Roman"/>
                <w:color w:val="000000"/>
                <w:sz w:val="24"/>
                <w:szCs w:val="24"/>
              </w:rPr>
            </w:pPr>
            <w:r w:rsidRPr="008A1E30">
              <w:rPr>
                <w:rFonts w:cs="Times New Roman"/>
                <w:color w:val="000000"/>
                <w:sz w:val="24"/>
                <w:szCs w:val="24"/>
              </w:rPr>
              <w:t xml:space="preserve">UNICEF and the Washington Group are developing a new survey module to measure the school environment and children’s   participation in education. The module will measure the barriers and facilitators to education by children with/without disabilities. This module will complement the module on child functioning and disability. Together, they will provide a comprehensive measurement of disability - assessing activity limitations, as well as children’s interactions within their environment. The module will cover: attitudes, accessibility, getting to school, and affordability. Once finalized, the module will undergo cognitive testing and field testing. It is expected to be ready for actual data collection and use by countries in late 2016. </w:t>
            </w:r>
          </w:p>
        </w:tc>
      </w:tr>
      <w:tr w:rsidR="0065133F" w:rsidRPr="008A1E30" w:rsidTr="006E4587">
        <w:trPr>
          <w:trHeight w:val="2696"/>
        </w:trPr>
        <w:tc>
          <w:tcPr>
            <w:tcW w:w="2213" w:type="dxa"/>
            <w:vMerge/>
            <w:vAlign w:val="center"/>
          </w:tcPr>
          <w:p w:rsidR="0065133F" w:rsidRPr="008A1E30" w:rsidRDefault="0065133F" w:rsidP="006E4587">
            <w:pPr>
              <w:rPr>
                <w:rFonts w:cs="Times New Roman"/>
                <w:sz w:val="24"/>
                <w:szCs w:val="24"/>
              </w:rPr>
            </w:pPr>
          </w:p>
        </w:tc>
        <w:tc>
          <w:tcPr>
            <w:tcW w:w="7363" w:type="dxa"/>
            <w:vAlign w:val="center"/>
          </w:tcPr>
          <w:p w:rsidR="0065133F" w:rsidRPr="008A1E30" w:rsidRDefault="0065133F" w:rsidP="008412B1">
            <w:pPr>
              <w:autoSpaceDE w:val="0"/>
              <w:autoSpaceDN w:val="0"/>
              <w:adjustRightInd w:val="0"/>
              <w:jc w:val="both"/>
              <w:rPr>
                <w:rFonts w:cs="Times New Roman"/>
                <w:sz w:val="24"/>
                <w:szCs w:val="24"/>
              </w:rPr>
            </w:pPr>
            <w:r w:rsidRPr="008A1E30">
              <w:rPr>
                <w:rFonts w:cs="Times New Roman"/>
                <w:color w:val="000000"/>
                <w:sz w:val="24"/>
                <w:szCs w:val="24"/>
              </w:rPr>
              <w:t xml:space="preserve">UNICEF and the Washington Group have developed </w:t>
            </w:r>
            <w:proofErr w:type="gramStart"/>
            <w:r w:rsidRPr="008A1E30">
              <w:rPr>
                <w:rFonts w:cs="Times New Roman"/>
                <w:color w:val="000000"/>
                <w:sz w:val="24"/>
                <w:szCs w:val="24"/>
              </w:rPr>
              <w:t>training  material</w:t>
            </w:r>
            <w:proofErr w:type="gramEnd"/>
            <w:r w:rsidRPr="008A1E30">
              <w:rPr>
                <w:rFonts w:cs="Times New Roman"/>
                <w:color w:val="000000"/>
                <w:sz w:val="24"/>
                <w:szCs w:val="24"/>
              </w:rPr>
              <w:t xml:space="preserve"> and initiated a round of capacity building workshops on the measurement of child disability. The purpose of the workshops is to build/strengthen local capacity for data collection. Training involves National Statistics Offices, other Government staff, and local researchers, on concepts, models and measures of disability, survey design, data processing, data analysis, data dissemination, and data use. The workshops are taking place 2015 and 2016. Two workshops have been completed to date (a national one in Tunisia and a regional one for the CEE/CIS region). </w:t>
            </w:r>
          </w:p>
        </w:tc>
      </w:tr>
      <w:tr w:rsidR="00113B84" w:rsidRPr="008A1E30" w:rsidTr="009574DA">
        <w:tc>
          <w:tcPr>
            <w:tcW w:w="2213" w:type="dxa"/>
            <w:vMerge w:val="restart"/>
            <w:vAlign w:val="center"/>
          </w:tcPr>
          <w:p w:rsidR="00113B84" w:rsidRPr="008A1E30" w:rsidRDefault="00113B84" w:rsidP="006E4587">
            <w:pPr>
              <w:rPr>
                <w:rFonts w:cs="Times New Roman"/>
                <w:sz w:val="24"/>
                <w:szCs w:val="24"/>
              </w:rPr>
            </w:pPr>
            <w:r w:rsidRPr="008A1E30">
              <w:rPr>
                <w:rFonts w:cs="Times New Roman"/>
                <w:sz w:val="24"/>
                <w:szCs w:val="24"/>
              </w:rPr>
              <w:t>UNISDR</w:t>
            </w:r>
          </w:p>
        </w:tc>
        <w:tc>
          <w:tcPr>
            <w:tcW w:w="7363" w:type="dxa"/>
          </w:tcPr>
          <w:p w:rsidR="00113B84" w:rsidRPr="008A1E30" w:rsidRDefault="00113B84" w:rsidP="006E4587">
            <w:pPr>
              <w:rPr>
                <w:rFonts w:cs="Times New Roman"/>
                <w:sz w:val="24"/>
                <w:szCs w:val="24"/>
              </w:rPr>
            </w:pPr>
            <w:r w:rsidRPr="008A1E30">
              <w:rPr>
                <w:rFonts w:cs="Times New Roman"/>
                <w:sz w:val="24"/>
                <w:szCs w:val="24"/>
              </w:rPr>
              <w:t>Developing a system of indicators based on the Sendai Framework for Disaster Risk Reduction 2015-2030, which includes disability</w:t>
            </w:r>
          </w:p>
        </w:tc>
      </w:tr>
      <w:tr w:rsidR="00113B84" w:rsidRPr="008A1E30" w:rsidTr="00E35363">
        <w:tc>
          <w:tcPr>
            <w:tcW w:w="2213" w:type="dxa"/>
            <w:vMerge/>
          </w:tcPr>
          <w:p w:rsidR="00113B84" w:rsidRPr="008A1E30" w:rsidRDefault="00113B84" w:rsidP="006E4587">
            <w:pPr>
              <w:rPr>
                <w:rFonts w:cs="Times New Roman"/>
                <w:sz w:val="24"/>
                <w:szCs w:val="24"/>
              </w:rPr>
            </w:pPr>
          </w:p>
        </w:tc>
        <w:tc>
          <w:tcPr>
            <w:tcW w:w="7363" w:type="dxa"/>
          </w:tcPr>
          <w:p w:rsidR="00113B84" w:rsidRPr="008A1E30" w:rsidRDefault="00113B84" w:rsidP="00113B84">
            <w:pPr>
              <w:rPr>
                <w:rFonts w:cs="Times New Roman"/>
                <w:sz w:val="24"/>
                <w:szCs w:val="24"/>
              </w:rPr>
            </w:pPr>
            <w:r w:rsidRPr="008A1E30">
              <w:rPr>
                <w:rFonts w:cs="Times New Roman"/>
                <w:sz w:val="24"/>
                <w:szCs w:val="24"/>
              </w:rPr>
              <w:t>In 2013, conducted a UN Survey on Living with Disabilities and Disasters which surveyed more than 5,000 persons with disabilities in 137 countries. This survey looked into factors related to how persons with disabilities cope with disasters – the survey used the Washington Group questions to identify the types of disabilities.</w:t>
            </w:r>
          </w:p>
        </w:tc>
      </w:tr>
      <w:tr w:rsidR="004A680C" w:rsidRPr="008A1E30" w:rsidTr="009574DA">
        <w:tc>
          <w:tcPr>
            <w:tcW w:w="2213" w:type="dxa"/>
            <w:vAlign w:val="center"/>
          </w:tcPr>
          <w:p w:rsidR="004A680C" w:rsidRPr="008A1E30" w:rsidRDefault="004A680C" w:rsidP="001A438B">
            <w:pPr>
              <w:rPr>
                <w:rFonts w:cs="Times New Roman"/>
                <w:sz w:val="24"/>
                <w:szCs w:val="24"/>
              </w:rPr>
            </w:pPr>
            <w:r w:rsidRPr="008A1E30">
              <w:rPr>
                <w:rFonts w:cs="Times New Roman"/>
                <w:sz w:val="24"/>
                <w:szCs w:val="24"/>
              </w:rPr>
              <w:t>University of Sidney</w:t>
            </w:r>
          </w:p>
        </w:tc>
        <w:tc>
          <w:tcPr>
            <w:tcW w:w="7363" w:type="dxa"/>
          </w:tcPr>
          <w:p w:rsidR="004A680C" w:rsidRPr="008A1E30" w:rsidRDefault="004A680C" w:rsidP="004A680C">
            <w:pPr>
              <w:rPr>
                <w:rFonts w:cs="Times New Roman"/>
                <w:sz w:val="24"/>
                <w:szCs w:val="24"/>
              </w:rPr>
            </w:pPr>
            <w:r w:rsidRPr="008A1E30">
              <w:rPr>
                <w:rFonts w:cs="Times New Roman"/>
                <w:sz w:val="24"/>
                <w:szCs w:val="24"/>
              </w:rPr>
              <w:t>The Washington Group questions have been used by researchers to identify persons with disabilities in refugee camps.</w:t>
            </w:r>
          </w:p>
        </w:tc>
      </w:tr>
      <w:tr w:rsidR="00F17251" w:rsidRPr="008A1E30" w:rsidTr="006E4587">
        <w:tc>
          <w:tcPr>
            <w:tcW w:w="2213" w:type="dxa"/>
          </w:tcPr>
          <w:p w:rsidR="00F17251" w:rsidRPr="008A1E30" w:rsidRDefault="00F17251" w:rsidP="006E4587">
            <w:pPr>
              <w:rPr>
                <w:rFonts w:cs="Times New Roman"/>
                <w:sz w:val="24"/>
                <w:szCs w:val="24"/>
              </w:rPr>
            </w:pPr>
            <w:r w:rsidRPr="008A1E30">
              <w:rPr>
                <w:rFonts w:cs="Times New Roman"/>
                <w:sz w:val="24"/>
                <w:szCs w:val="24"/>
              </w:rPr>
              <w:t>Washington Group</w:t>
            </w:r>
          </w:p>
        </w:tc>
        <w:tc>
          <w:tcPr>
            <w:tcW w:w="7363" w:type="dxa"/>
          </w:tcPr>
          <w:p w:rsidR="00F17251" w:rsidRPr="008A1E30" w:rsidRDefault="00F17251" w:rsidP="006E4587">
            <w:pPr>
              <w:rPr>
                <w:rFonts w:cs="Times New Roman"/>
                <w:sz w:val="24"/>
                <w:szCs w:val="24"/>
              </w:rPr>
            </w:pPr>
            <w:r w:rsidRPr="008A1E30">
              <w:rPr>
                <w:rFonts w:cs="Times New Roman"/>
                <w:sz w:val="24"/>
                <w:szCs w:val="24"/>
              </w:rPr>
              <w:t>Endorsed WG-6 for inclusion in censuses and surveys.</w:t>
            </w:r>
          </w:p>
        </w:tc>
      </w:tr>
      <w:tr w:rsidR="00E648BC" w:rsidRPr="008A1E30" w:rsidTr="00E648BC">
        <w:tc>
          <w:tcPr>
            <w:tcW w:w="2213" w:type="dxa"/>
            <w:vMerge w:val="restart"/>
            <w:vAlign w:val="center"/>
          </w:tcPr>
          <w:p w:rsidR="00E648BC" w:rsidRPr="008A1E30" w:rsidRDefault="00E648BC" w:rsidP="006E4587">
            <w:pPr>
              <w:rPr>
                <w:rFonts w:cs="Times New Roman"/>
                <w:sz w:val="24"/>
                <w:szCs w:val="24"/>
              </w:rPr>
            </w:pPr>
            <w:r w:rsidRPr="008A1E30">
              <w:rPr>
                <w:rFonts w:cs="Times New Roman"/>
                <w:sz w:val="24"/>
                <w:szCs w:val="24"/>
              </w:rPr>
              <w:t>WHO</w:t>
            </w:r>
          </w:p>
        </w:tc>
        <w:tc>
          <w:tcPr>
            <w:tcW w:w="7363" w:type="dxa"/>
          </w:tcPr>
          <w:p w:rsidR="00E648BC" w:rsidRPr="008A1E30" w:rsidRDefault="00E648BC" w:rsidP="006E4587">
            <w:pPr>
              <w:rPr>
                <w:rFonts w:cs="Times New Roman"/>
                <w:sz w:val="24"/>
                <w:szCs w:val="24"/>
              </w:rPr>
            </w:pPr>
            <w:r w:rsidRPr="008A1E30">
              <w:rPr>
                <w:rFonts w:cs="Times New Roman"/>
                <w:sz w:val="24"/>
                <w:szCs w:val="24"/>
              </w:rPr>
              <w:t xml:space="preserve">Developed the Module Disability Survey, already conducted in three </w:t>
            </w:r>
            <w:r w:rsidRPr="008A1E30">
              <w:rPr>
                <w:rFonts w:cs="Times New Roman"/>
                <w:sz w:val="24"/>
                <w:szCs w:val="24"/>
              </w:rPr>
              <w:lastRenderedPageBreak/>
              <w:t>countries.</w:t>
            </w:r>
          </w:p>
        </w:tc>
      </w:tr>
      <w:tr w:rsidR="00E648BC" w:rsidRPr="008A1E30" w:rsidTr="0016369C">
        <w:tc>
          <w:tcPr>
            <w:tcW w:w="2213" w:type="dxa"/>
            <w:vMerge/>
          </w:tcPr>
          <w:p w:rsidR="00E648BC" w:rsidRPr="008A1E30" w:rsidRDefault="00E648BC" w:rsidP="006E4587">
            <w:pPr>
              <w:rPr>
                <w:rFonts w:cs="Times New Roman"/>
                <w:sz w:val="24"/>
                <w:szCs w:val="24"/>
              </w:rPr>
            </w:pPr>
          </w:p>
        </w:tc>
        <w:tc>
          <w:tcPr>
            <w:tcW w:w="7363" w:type="dxa"/>
          </w:tcPr>
          <w:p w:rsidR="00E648BC" w:rsidRPr="008A1E30" w:rsidRDefault="00E648BC" w:rsidP="00E648BC">
            <w:pPr>
              <w:rPr>
                <w:rFonts w:cs="Times New Roman"/>
                <w:sz w:val="24"/>
                <w:szCs w:val="24"/>
              </w:rPr>
            </w:pPr>
            <w:r w:rsidRPr="008A1E30">
              <w:rPr>
                <w:rFonts w:cs="Times New Roman"/>
                <w:sz w:val="24"/>
                <w:szCs w:val="24"/>
              </w:rPr>
              <w:t>Collected disability data through the World Health Surveys in 2002-3 in 51 countries.</w:t>
            </w:r>
            <w:r w:rsidR="00911C64" w:rsidRPr="008A1E30">
              <w:rPr>
                <w:rFonts w:cs="Times New Roman"/>
                <w:sz w:val="24"/>
                <w:szCs w:val="24"/>
              </w:rPr>
              <w:t xml:space="preserve"> Data on education, employment, access to water and sanitation collected in these surveys can be disaggregated by disability status.</w:t>
            </w:r>
          </w:p>
        </w:tc>
      </w:tr>
    </w:tbl>
    <w:p w:rsidR="007D7DC6" w:rsidRPr="008A1E30" w:rsidRDefault="007D7DC6">
      <w:pPr>
        <w:rPr>
          <w:rFonts w:cs="Times New Roman"/>
          <w:b/>
          <w:sz w:val="24"/>
          <w:szCs w:val="24"/>
        </w:rPr>
      </w:pPr>
    </w:p>
    <w:p w:rsidR="007D7DC6" w:rsidRPr="008A1E30" w:rsidRDefault="007D7DC6">
      <w:pPr>
        <w:rPr>
          <w:b/>
          <w:sz w:val="24"/>
          <w:szCs w:val="24"/>
        </w:rPr>
      </w:pPr>
    </w:p>
    <w:sectPr w:rsidR="007D7DC6" w:rsidRPr="008A1E30" w:rsidSect="00DF3F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FE" w:rsidRDefault="005077FE" w:rsidP="00A00271">
      <w:pPr>
        <w:spacing w:after="0" w:line="240" w:lineRule="auto"/>
      </w:pPr>
      <w:r>
        <w:separator/>
      </w:r>
    </w:p>
  </w:endnote>
  <w:endnote w:type="continuationSeparator" w:id="0">
    <w:p w:rsidR="005077FE" w:rsidRDefault="005077FE" w:rsidP="00A00271">
      <w:pPr>
        <w:spacing w:after="0" w:line="240" w:lineRule="auto"/>
      </w:pPr>
      <w:r>
        <w:continuationSeparator/>
      </w:r>
    </w:p>
  </w:endnote>
  <w:endnote w:id="1">
    <w:p w:rsidR="00847F98" w:rsidRDefault="00847F98">
      <w:pPr>
        <w:pStyle w:val="EndnoteText"/>
      </w:pPr>
      <w:r>
        <w:rPr>
          <w:rStyle w:val="EndnoteReference"/>
        </w:rPr>
        <w:endnoteRef/>
      </w:r>
      <w:r>
        <w:t xml:space="preserve"> </w:t>
      </w:r>
      <w:hyperlink r:id="rId1" w:history="1">
        <w:r w:rsidRPr="00CF313A">
          <w:rPr>
            <w:rStyle w:val="Hyperlink"/>
          </w:rPr>
          <w:t>http://www.ilo.org/employment/areas/WCMS_234860/lang--en/index.htm</w:t>
        </w:r>
      </w:hyperlink>
      <w:r>
        <w:t xml:space="preserve"> </w:t>
      </w:r>
    </w:p>
  </w:endnote>
  <w:endnote w:id="2">
    <w:p w:rsidR="00847F98" w:rsidRDefault="00847F98" w:rsidP="00E35363">
      <w:pPr>
        <w:pStyle w:val="EndnoteText"/>
      </w:pPr>
      <w:r>
        <w:rPr>
          <w:rStyle w:val="EndnoteReference"/>
        </w:rPr>
        <w:endnoteRef/>
      </w:r>
      <w:r>
        <w:t xml:space="preserve"> </w:t>
      </w:r>
      <w:hyperlink r:id="rId2" w:history="1">
        <w:r w:rsidRPr="00CF313A">
          <w:rPr>
            <w:rStyle w:val="Hyperlink"/>
          </w:rPr>
          <w:t>http://www.ilo.org/employment/areas/WCMS_234860/lang--en/index.htm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30" w:rsidRDefault="008A1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036167"/>
      <w:docPartObj>
        <w:docPartGallery w:val="Page Numbers (Bottom of Page)"/>
        <w:docPartUnique/>
      </w:docPartObj>
    </w:sdtPr>
    <w:sdtEndPr>
      <w:rPr>
        <w:noProof/>
      </w:rPr>
    </w:sdtEndPr>
    <w:sdtContent>
      <w:p w:rsidR="008A1E30" w:rsidRDefault="008A1E30">
        <w:pPr>
          <w:pStyle w:val="Footer"/>
          <w:jc w:val="right"/>
        </w:pPr>
        <w:r>
          <w:fldChar w:fldCharType="begin"/>
        </w:r>
        <w:r>
          <w:instrText xml:space="preserve"> PAGE   \* MERGEFORMAT </w:instrText>
        </w:r>
        <w:r>
          <w:fldChar w:fldCharType="separate"/>
        </w:r>
        <w:r w:rsidR="002C10AB">
          <w:rPr>
            <w:noProof/>
          </w:rPr>
          <w:t>1</w:t>
        </w:r>
        <w:r>
          <w:rPr>
            <w:noProof/>
          </w:rPr>
          <w:fldChar w:fldCharType="end"/>
        </w:r>
      </w:p>
    </w:sdtContent>
  </w:sdt>
  <w:p w:rsidR="008A1E30" w:rsidRDefault="008A1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30" w:rsidRDefault="008A1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FE" w:rsidRDefault="005077FE" w:rsidP="00A00271">
      <w:pPr>
        <w:spacing w:after="0" w:line="240" w:lineRule="auto"/>
      </w:pPr>
      <w:r>
        <w:separator/>
      </w:r>
    </w:p>
  </w:footnote>
  <w:footnote w:type="continuationSeparator" w:id="0">
    <w:p w:rsidR="005077FE" w:rsidRDefault="005077FE" w:rsidP="00A00271">
      <w:pPr>
        <w:spacing w:after="0" w:line="240" w:lineRule="auto"/>
      </w:pPr>
      <w:r>
        <w:continuationSeparator/>
      </w:r>
    </w:p>
  </w:footnote>
  <w:footnote w:id="1">
    <w:p w:rsidR="00847F98" w:rsidRPr="00CD1036" w:rsidRDefault="00847F98" w:rsidP="00CD1036">
      <w:pPr>
        <w:tabs>
          <w:tab w:val="left" w:pos="1725"/>
        </w:tabs>
        <w:rPr>
          <w:rFonts w:ascii="Times New Roman" w:hAnsi="Times New Roman" w:cs="Times New Roman"/>
          <w:sz w:val="20"/>
          <w:szCs w:val="20"/>
        </w:rPr>
      </w:pPr>
      <w:r w:rsidRPr="00CD1036">
        <w:rPr>
          <w:rStyle w:val="FootnoteReference"/>
          <w:rFonts w:ascii="Times New Roman" w:hAnsi="Times New Roman" w:cs="Times New Roman"/>
          <w:sz w:val="20"/>
          <w:szCs w:val="20"/>
        </w:rPr>
        <w:footnoteRef/>
      </w:r>
      <w:r w:rsidRPr="00CD1036">
        <w:rPr>
          <w:rFonts w:ascii="Times New Roman" w:hAnsi="Times New Roman" w:cs="Times New Roman"/>
          <w:sz w:val="20"/>
          <w:szCs w:val="20"/>
        </w:rPr>
        <w:t xml:space="preserve"> Henceforth this UN flagship report will be referred to as the ‘UN Global Status Report on Disability and Development’ (GSRDD). </w:t>
      </w:r>
    </w:p>
  </w:footnote>
  <w:footnote w:id="2">
    <w:p w:rsidR="00847F98" w:rsidRPr="009817FF" w:rsidRDefault="00847F98" w:rsidP="005B2197">
      <w:pPr>
        <w:pStyle w:val="FootnoteText"/>
        <w:rPr>
          <w:lang w:val="en-US"/>
        </w:rPr>
      </w:pPr>
      <w:r>
        <w:rPr>
          <w:rStyle w:val="FootnoteReference"/>
        </w:rPr>
        <w:footnoteRef/>
      </w:r>
      <w:r>
        <w:t xml:space="preserve"> </w:t>
      </w:r>
      <w:r>
        <w:rPr>
          <w:lang w:val="en-US"/>
        </w:rPr>
        <w:t xml:space="preserve">Transforming Our World – </w:t>
      </w:r>
      <w:proofErr w:type="spellStart"/>
      <w:r>
        <w:rPr>
          <w:lang w:val="en-US"/>
        </w:rPr>
        <w:t>Finalised</w:t>
      </w:r>
      <w:proofErr w:type="spellEnd"/>
      <w:r>
        <w:rPr>
          <w:lang w:val="en-US"/>
        </w:rPr>
        <w:t xml:space="preserve"> Text for Adoption (1 August). Available at: </w:t>
      </w:r>
      <w:hyperlink r:id="rId1" w:history="1">
        <w:r w:rsidRPr="00F80ED1">
          <w:rPr>
            <w:rStyle w:val="Hyperlink"/>
            <w:lang w:val="en-US"/>
          </w:rPr>
          <w:t>https://sustainabledevelopment.un.org/post2015</w:t>
        </w:r>
      </w:hyperlink>
      <w:r>
        <w:rPr>
          <w:lang w:val="en-US"/>
        </w:rPr>
        <w:t xml:space="preserve"> </w:t>
      </w:r>
    </w:p>
  </w:footnote>
  <w:footnote w:id="3">
    <w:p w:rsidR="00847F98" w:rsidRPr="00DC4BC0" w:rsidRDefault="00847F98" w:rsidP="00DC4BC0">
      <w:pPr>
        <w:pStyle w:val="FootnoteText"/>
        <w:rPr>
          <w:lang w:val="en-US"/>
        </w:rPr>
      </w:pPr>
      <w:r>
        <w:rPr>
          <w:rStyle w:val="FootnoteReference"/>
        </w:rPr>
        <w:footnoteRef/>
      </w:r>
      <w:r>
        <w:t xml:space="preserve"> Smith-Khan, L. et al. (2014). To ‘Promote, Protect and Ensure’: Overcoming Obstacles to Identifying Disability in Forced Migration.</w:t>
      </w:r>
      <w:r w:rsidRPr="00DC4BC0">
        <w:rPr>
          <w:i/>
        </w:rPr>
        <w:t xml:space="preserve"> Journal of Refugee Studies</w:t>
      </w:r>
      <w:r w:rsidRPr="00DC4BC0">
        <w:t xml:space="preserve"> Vol. 28, No. 1</w:t>
      </w:r>
      <w:r>
        <w:t xml:space="preserve"> (advanced copy)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30" w:rsidRDefault="008A1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30" w:rsidRDefault="008A1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30" w:rsidRDefault="008A1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78E"/>
    <w:multiLevelType w:val="hybridMultilevel"/>
    <w:tmpl w:val="84D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2F1EE8"/>
    <w:multiLevelType w:val="hybridMultilevel"/>
    <w:tmpl w:val="DFB0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676034"/>
    <w:multiLevelType w:val="hybridMultilevel"/>
    <w:tmpl w:val="CF0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877674"/>
    <w:multiLevelType w:val="hybridMultilevel"/>
    <w:tmpl w:val="2F843B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61"/>
    <w:rsid w:val="0002630F"/>
    <w:rsid w:val="00040735"/>
    <w:rsid w:val="00080E3E"/>
    <w:rsid w:val="00083F6C"/>
    <w:rsid w:val="00084C79"/>
    <w:rsid w:val="00090519"/>
    <w:rsid w:val="00092A8A"/>
    <w:rsid w:val="000D0411"/>
    <w:rsid w:val="000D41B3"/>
    <w:rsid w:val="000F4261"/>
    <w:rsid w:val="00113B84"/>
    <w:rsid w:val="00120A0E"/>
    <w:rsid w:val="00123551"/>
    <w:rsid w:val="001569B9"/>
    <w:rsid w:val="0016369C"/>
    <w:rsid w:val="0017334A"/>
    <w:rsid w:val="00173C9F"/>
    <w:rsid w:val="00194249"/>
    <w:rsid w:val="001A438B"/>
    <w:rsid w:val="001C6038"/>
    <w:rsid w:val="001D1722"/>
    <w:rsid w:val="001F32C1"/>
    <w:rsid w:val="002001AB"/>
    <w:rsid w:val="00200AF9"/>
    <w:rsid w:val="0021426D"/>
    <w:rsid w:val="00217D46"/>
    <w:rsid w:val="002276EB"/>
    <w:rsid w:val="002336D7"/>
    <w:rsid w:val="0023740E"/>
    <w:rsid w:val="00240D0C"/>
    <w:rsid w:val="00243F92"/>
    <w:rsid w:val="00270494"/>
    <w:rsid w:val="00297854"/>
    <w:rsid w:val="002A6ECB"/>
    <w:rsid w:val="002B7949"/>
    <w:rsid w:val="002C10AB"/>
    <w:rsid w:val="002E2E54"/>
    <w:rsid w:val="002E6D2A"/>
    <w:rsid w:val="002F015F"/>
    <w:rsid w:val="00306748"/>
    <w:rsid w:val="00311B35"/>
    <w:rsid w:val="0031582C"/>
    <w:rsid w:val="0033059C"/>
    <w:rsid w:val="003368E5"/>
    <w:rsid w:val="00346105"/>
    <w:rsid w:val="00381120"/>
    <w:rsid w:val="003A7CAD"/>
    <w:rsid w:val="003B20C2"/>
    <w:rsid w:val="003B4B7C"/>
    <w:rsid w:val="003C1C6A"/>
    <w:rsid w:val="003E536A"/>
    <w:rsid w:val="00403592"/>
    <w:rsid w:val="00413155"/>
    <w:rsid w:val="0042614F"/>
    <w:rsid w:val="00430EE6"/>
    <w:rsid w:val="00441139"/>
    <w:rsid w:val="004504EC"/>
    <w:rsid w:val="00451018"/>
    <w:rsid w:val="004A680C"/>
    <w:rsid w:val="004A72C3"/>
    <w:rsid w:val="004B196A"/>
    <w:rsid w:val="004C3CF1"/>
    <w:rsid w:val="004E6BBF"/>
    <w:rsid w:val="004E7D37"/>
    <w:rsid w:val="00501087"/>
    <w:rsid w:val="005077FE"/>
    <w:rsid w:val="00510A87"/>
    <w:rsid w:val="00515646"/>
    <w:rsid w:val="005211C7"/>
    <w:rsid w:val="00532A36"/>
    <w:rsid w:val="005377EF"/>
    <w:rsid w:val="00552F9F"/>
    <w:rsid w:val="00556163"/>
    <w:rsid w:val="005609A4"/>
    <w:rsid w:val="00566861"/>
    <w:rsid w:val="005B2197"/>
    <w:rsid w:val="005C794F"/>
    <w:rsid w:val="005D3B1E"/>
    <w:rsid w:val="005E7AB2"/>
    <w:rsid w:val="005F6915"/>
    <w:rsid w:val="00621F9E"/>
    <w:rsid w:val="00646766"/>
    <w:rsid w:val="0065133F"/>
    <w:rsid w:val="006514DA"/>
    <w:rsid w:val="00651A4E"/>
    <w:rsid w:val="00660F78"/>
    <w:rsid w:val="00667D02"/>
    <w:rsid w:val="0067204A"/>
    <w:rsid w:val="006C5FFC"/>
    <w:rsid w:val="006D6C9C"/>
    <w:rsid w:val="006E4587"/>
    <w:rsid w:val="00722A49"/>
    <w:rsid w:val="0072608B"/>
    <w:rsid w:val="007460EE"/>
    <w:rsid w:val="007827E4"/>
    <w:rsid w:val="00782C9B"/>
    <w:rsid w:val="007A0574"/>
    <w:rsid w:val="007A20CB"/>
    <w:rsid w:val="007A7340"/>
    <w:rsid w:val="007B0EEF"/>
    <w:rsid w:val="007B6C87"/>
    <w:rsid w:val="007C35CF"/>
    <w:rsid w:val="007D69CA"/>
    <w:rsid w:val="007D7DC6"/>
    <w:rsid w:val="007E0534"/>
    <w:rsid w:val="007E6559"/>
    <w:rsid w:val="007E78CA"/>
    <w:rsid w:val="007F6B4B"/>
    <w:rsid w:val="008412B1"/>
    <w:rsid w:val="00847F98"/>
    <w:rsid w:val="008538F0"/>
    <w:rsid w:val="00854F7C"/>
    <w:rsid w:val="00863281"/>
    <w:rsid w:val="00870C7B"/>
    <w:rsid w:val="008A1E30"/>
    <w:rsid w:val="008A7880"/>
    <w:rsid w:val="008C1F3F"/>
    <w:rsid w:val="008D3982"/>
    <w:rsid w:val="008E19BB"/>
    <w:rsid w:val="00911C64"/>
    <w:rsid w:val="00911ED4"/>
    <w:rsid w:val="00924238"/>
    <w:rsid w:val="0093042E"/>
    <w:rsid w:val="00943C56"/>
    <w:rsid w:val="009506FE"/>
    <w:rsid w:val="009574DA"/>
    <w:rsid w:val="00987685"/>
    <w:rsid w:val="00987D67"/>
    <w:rsid w:val="00990042"/>
    <w:rsid w:val="00991DAE"/>
    <w:rsid w:val="0099218A"/>
    <w:rsid w:val="00995A98"/>
    <w:rsid w:val="00995CCE"/>
    <w:rsid w:val="009B0134"/>
    <w:rsid w:val="009B07A4"/>
    <w:rsid w:val="009B6E35"/>
    <w:rsid w:val="009C079A"/>
    <w:rsid w:val="009D54D9"/>
    <w:rsid w:val="009E365E"/>
    <w:rsid w:val="00A00271"/>
    <w:rsid w:val="00A14BE5"/>
    <w:rsid w:val="00A1586E"/>
    <w:rsid w:val="00AA0CE3"/>
    <w:rsid w:val="00AB5CC4"/>
    <w:rsid w:val="00AE5168"/>
    <w:rsid w:val="00B15069"/>
    <w:rsid w:val="00B25A3C"/>
    <w:rsid w:val="00B44436"/>
    <w:rsid w:val="00B7222F"/>
    <w:rsid w:val="00B84360"/>
    <w:rsid w:val="00B933B8"/>
    <w:rsid w:val="00B945A3"/>
    <w:rsid w:val="00BD5D9B"/>
    <w:rsid w:val="00BE399F"/>
    <w:rsid w:val="00C02084"/>
    <w:rsid w:val="00C3046B"/>
    <w:rsid w:val="00C54058"/>
    <w:rsid w:val="00C61A62"/>
    <w:rsid w:val="00CA2C5D"/>
    <w:rsid w:val="00CB3150"/>
    <w:rsid w:val="00CD1036"/>
    <w:rsid w:val="00CD57E2"/>
    <w:rsid w:val="00CE5952"/>
    <w:rsid w:val="00D10FA1"/>
    <w:rsid w:val="00D1275B"/>
    <w:rsid w:val="00D14CE1"/>
    <w:rsid w:val="00D3350B"/>
    <w:rsid w:val="00D43153"/>
    <w:rsid w:val="00D45445"/>
    <w:rsid w:val="00D45AF6"/>
    <w:rsid w:val="00D973F1"/>
    <w:rsid w:val="00DA1C95"/>
    <w:rsid w:val="00DB2D92"/>
    <w:rsid w:val="00DC4BC0"/>
    <w:rsid w:val="00DC7FB7"/>
    <w:rsid w:val="00DF3F6A"/>
    <w:rsid w:val="00E276C1"/>
    <w:rsid w:val="00E315D7"/>
    <w:rsid w:val="00E343E3"/>
    <w:rsid w:val="00E35363"/>
    <w:rsid w:val="00E42298"/>
    <w:rsid w:val="00E648BC"/>
    <w:rsid w:val="00E91526"/>
    <w:rsid w:val="00E96FCE"/>
    <w:rsid w:val="00EB0140"/>
    <w:rsid w:val="00EC1FFE"/>
    <w:rsid w:val="00F17251"/>
    <w:rsid w:val="00F7013A"/>
    <w:rsid w:val="00F7584C"/>
    <w:rsid w:val="00F861B0"/>
    <w:rsid w:val="00F9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002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271"/>
    <w:rPr>
      <w:sz w:val="20"/>
      <w:szCs w:val="20"/>
    </w:rPr>
  </w:style>
  <w:style w:type="character" w:styleId="EndnoteReference">
    <w:name w:val="endnote reference"/>
    <w:basedOn w:val="DefaultParagraphFont"/>
    <w:uiPriority w:val="99"/>
    <w:semiHidden/>
    <w:unhideWhenUsed/>
    <w:rsid w:val="00A00271"/>
    <w:rPr>
      <w:vertAlign w:val="superscript"/>
    </w:rPr>
  </w:style>
  <w:style w:type="character" w:styleId="Hyperlink">
    <w:name w:val="Hyperlink"/>
    <w:basedOn w:val="DefaultParagraphFont"/>
    <w:uiPriority w:val="99"/>
    <w:unhideWhenUsed/>
    <w:rsid w:val="00A00271"/>
    <w:rPr>
      <w:color w:val="0000FF" w:themeColor="hyperlink"/>
      <w:u w:val="single"/>
    </w:rPr>
  </w:style>
  <w:style w:type="table" w:styleId="TableGrid">
    <w:name w:val="Table Grid"/>
    <w:basedOn w:val="TableNormal"/>
    <w:uiPriority w:val="59"/>
    <w:rsid w:val="007D7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B2197"/>
    <w:pPr>
      <w:spacing w:after="0" w:line="240" w:lineRule="auto"/>
    </w:pPr>
    <w:rPr>
      <w:sz w:val="20"/>
      <w:szCs w:val="20"/>
    </w:rPr>
  </w:style>
  <w:style w:type="character" w:customStyle="1" w:styleId="FootnoteTextChar">
    <w:name w:val="Footnote Text Char"/>
    <w:basedOn w:val="DefaultParagraphFont"/>
    <w:link w:val="FootnoteText"/>
    <w:uiPriority w:val="99"/>
    <w:rsid w:val="005B2197"/>
    <w:rPr>
      <w:sz w:val="20"/>
      <w:szCs w:val="20"/>
      <w:lang w:val="en-GB"/>
    </w:rPr>
  </w:style>
  <w:style w:type="character" w:styleId="FootnoteReference">
    <w:name w:val="footnote reference"/>
    <w:basedOn w:val="DefaultParagraphFont"/>
    <w:uiPriority w:val="99"/>
    <w:unhideWhenUsed/>
    <w:rsid w:val="005B2197"/>
    <w:rPr>
      <w:vertAlign w:val="superscript"/>
    </w:rPr>
  </w:style>
  <w:style w:type="paragraph" w:styleId="BalloonText">
    <w:name w:val="Balloon Text"/>
    <w:basedOn w:val="Normal"/>
    <w:link w:val="BalloonTextChar"/>
    <w:uiPriority w:val="99"/>
    <w:semiHidden/>
    <w:unhideWhenUsed/>
    <w:rsid w:val="0099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8A"/>
    <w:rPr>
      <w:rFonts w:ascii="Tahoma" w:hAnsi="Tahoma" w:cs="Tahoma"/>
      <w:sz w:val="16"/>
      <w:szCs w:val="16"/>
    </w:rPr>
  </w:style>
  <w:style w:type="paragraph" w:styleId="ListParagraph">
    <w:name w:val="List Paragraph"/>
    <w:basedOn w:val="Normal"/>
    <w:uiPriority w:val="34"/>
    <w:qFormat/>
    <w:rsid w:val="007E6559"/>
    <w:pPr>
      <w:ind w:left="720"/>
      <w:contextualSpacing/>
    </w:pPr>
  </w:style>
  <w:style w:type="paragraph" w:styleId="Header">
    <w:name w:val="header"/>
    <w:basedOn w:val="Normal"/>
    <w:link w:val="HeaderChar"/>
    <w:uiPriority w:val="99"/>
    <w:unhideWhenUsed/>
    <w:rsid w:val="008A1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E30"/>
  </w:style>
  <w:style w:type="paragraph" w:styleId="Footer">
    <w:name w:val="footer"/>
    <w:basedOn w:val="Normal"/>
    <w:link w:val="FooterChar"/>
    <w:uiPriority w:val="99"/>
    <w:unhideWhenUsed/>
    <w:rsid w:val="008A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002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271"/>
    <w:rPr>
      <w:sz w:val="20"/>
      <w:szCs w:val="20"/>
    </w:rPr>
  </w:style>
  <w:style w:type="character" w:styleId="EndnoteReference">
    <w:name w:val="endnote reference"/>
    <w:basedOn w:val="DefaultParagraphFont"/>
    <w:uiPriority w:val="99"/>
    <w:semiHidden/>
    <w:unhideWhenUsed/>
    <w:rsid w:val="00A00271"/>
    <w:rPr>
      <w:vertAlign w:val="superscript"/>
    </w:rPr>
  </w:style>
  <w:style w:type="character" w:styleId="Hyperlink">
    <w:name w:val="Hyperlink"/>
    <w:basedOn w:val="DefaultParagraphFont"/>
    <w:uiPriority w:val="99"/>
    <w:unhideWhenUsed/>
    <w:rsid w:val="00A00271"/>
    <w:rPr>
      <w:color w:val="0000FF" w:themeColor="hyperlink"/>
      <w:u w:val="single"/>
    </w:rPr>
  </w:style>
  <w:style w:type="table" w:styleId="TableGrid">
    <w:name w:val="Table Grid"/>
    <w:basedOn w:val="TableNormal"/>
    <w:uiPriority w:val="59"/>
    <w:rsid w:val="007D7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B2197"/>
    <w:pPr>
      <w:spacing w:after="0" w:line="240" w:lineRule="auto"/>
    </w:pPr>
    <w:rPr>
      <w:sz w:val="20"/>
      <w:szCs w:val="20"/>
    </w:rPr>
  </w:style>
  <w:style w:type="character" w:customStyle="1" w:styleId="FootnoteTextChar">
    <w:name w:val="Footnote Text Char"/>
    <w:basedOn w:val="DefaultParagraphFont"/>
    <w:link w:val="FootnoteText"/>
    <w:uiPriority w:val="99"/>
    <w:rsid w:val="005B2197"/>
    <w:rPr>
      <w:sz w:val="20"/>
      <w:szCs w:val="20"/>
      <w:lang w:val="en-GB"/>
    </w:rPr>
  </w:style>
  <w:style w:type="character" w:styleId="FootnoteReference">
    <w:name w:val="footnote reference"/>
    <w:basedOn w:val="DefaultParagraphFont"/>
    <w:uiPriority w:val="99"/>
    <w:unhideWhenUsed/>
    <w:rsid w:val="005B2197"/>
    <w:rPr>
      <w:vertAlign w:val="superscript"/>
    </w:rPr>
  </w:style>
  <w:style w:type="paragraph" w:styleId="BalloonText">
    <w:name w:val="Balloon Text"/>
    <w:basedOn w:val="Normal"/>
    <w:link w:val="BalloonTextChar"/>
    <w:uiPriority w:val="99"/>
    <w:semiHidden/>
    <w:unhideWhenUsed/>
    <w:rsid w:val="0099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8A"/>
    <w:rPr>
      <w:rFonts w:ascii="Tahoma" w:hAnsi="Tahoma" w:cs="Tahoma"/>
      <w:sz w:val="16"/>
      <w:szCs w:val="16"/>
    </w:rPr>
  </w:style>
  <w:style w:type="paragraph" w:styleId="ListParagraph">
    <w:name w:val="List Paragraph"/>
    <w:basedOn w:val="Normal"/>
    <w:uiPriority w:val="34"/>
    <w:qFormat/>
    <w:rsid w:val="007E6559"/>
    <w:pPr>
      <w:ind w:left="720"/>
      <w:contextualSpacing/>
    </w:pPr>
  </w:style>
  <w:style w:type="paragraph" w:styleId="Header">
    <w:name w:val="header"/>
    <w:basedOn w:val="Normal"/>
    <w:link w:val="HeaderChar"/>
    <w:uiPriority w:val="99"/>
    <w:unhideWhenUsed/>
    <w:rsid w:val="008A1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E30"/>
  </w:style>
  <w:style w:type="paragraph" w:styleId="Footer">
    <w:name w:val="footer"/>
    <w:basedOn w:val="Normal"/>
    <w:link w:val="FooterChar"/>
    <w:uiPriority w:val="99"/>
    <w:unhideWhenUsed/>
    <w:rsid w:val="008A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ilo.org/employment/areas/WCMS_234860/lang--en/index.htm" TargetMode="External"/><Relationship Id="rId1" Type="http://schemas.openxmlformats.org/officeDocument/2006/relationships/hyperlink" Target="http://www.ilo.org/employment/areas/WCMS_234860/lang--en/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stainabledevelopment.un.org/post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255B-EC4B-4FD9-AA38-99E3CD7A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DSPD</dc:creator>
  <cp:lastModifiedBy>Talin Avades</cp:lastModifiedBy>
  <cp:revision>2</cp:revision>
  <cp:lastPrinted>2015-10-02T20:08:00Z</cp:lastPrinted>
  <dcterms:created xsi:type="dcterms:W3CDTF">2015-10-05T18:15:00Z</dcterms:created>
  <dcterms:modified xsi:type="dcterms:W3CDTF">2015-10-05T18:15:00Z</dcterms:modified>
</cp:coreProperties>
</file>