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DA5E" w14:textId="1E37BC8D" w:rsidR="0026298B" w:rsidRPr="005C571A" w:rsidRDefault="005C571A" w:rsidP="005C571A">
      <w:pPr>
        <w:jc w:val="center"/>
        <w:rPr>
          <w:rFonts w:cstheme="minorHAnsi"/>
          <w:b/>
          <w:bCs/>
          <w:u w:val="single"/>
        </w:rPr>
      </w:pPr>
      <w:r w:rsidRPr="005C571A">
        <w:rPr>
          <w:rFonts w:cstheme="minorHAnsi"/>
          <w:b/>
          <w:bCs/>
          <w:u w:val="single"/>
        </w:rPr>
        <w:t>Submission example</w:t>
      </w:r>
    </w:p>
    <w:p w14:paraId="0C1C56CA" w14:textId="77777777" w:rsidR="00004872" w:rsidRPr="005C571A" w:rsidRDefault="00004872" w:rsidP="00205178">
      <w:pPr>
        <w:pStyle w:val="ListParagraph"/>
        <w:rPr>
          <w:rFonts w:cstheme="minorHAnsi"/>
          <w:b/>
          <w:bCs/>
        </w:rPr>
      </w:pPr>
    </w:p>
    <w:p w14:paraId="1FF00F3F" w14:textId="20260009" w:rsidR="003A15E6" w:rsidRPr="005C571A" w:rsidRDefault="00497828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 xml:space="preserve">Name(s) of Delegation(s) </w:t>
      </w:r>
      <w:r w:rsidR="001C0333" w:rsidRPr="005C571A">
        <w:rPr>
          <w:rFonts w:cstheme="minorHAnsi"/>
          <w:b/>
          <w:bCs/>
        </w:rPr>
        <w:t xml:space="preserve">and/or </w:t>
      </w:r>
      <w:r w:rsidR="0026298B" w:rsidRPr="005C571A">
        <w:rPr>
          <w:rFonts w:cstheme="minorHAnsi"/>
          <w:b/>
          <w:bCs/>
        </w:rPr>
        <w:t>Group</w:t>
      </w:r>
      <w:r w:rsidR="001C0333" w:rsidRPr="005C571A">
        <w:rPr>
          <w:rFonts w:cstheme="minorHAnsi"/>
          <w:b/>
          <w:bCs/>
        </w:rPr>
        <w:t xml:space="preserve">(s) </w:t>
      </w:r>
      <w:r w:rsidRPr="005C571A">
        <w:rPr>
          <w:rFonts w:cstheme="minorHAnsi"/>
          <w:b/>
          <w:bCs/>
        </w:rPr>
        <w:t xml:space="preserve">making </w:t>
      </w:r>
      <w:r w:rsidR="0026298B" w:rsidRPr="005C571A">
        <w:rPr>
          <w:rFonts w:cstheme="minorHAnsi"/>
          <w:b/>
          <w:bCs/>
        </w:rPr>
        <w:t xml:space="preserve">the </w:t>
      </w:r>
      <w:r w:rsidR="001C0333" w:rsidRPr="005C571A">
        <w:rPr>
          <w:rFonts w:cstheme="minorHAnsi"/>
          <w:b/>
          <w:bCs/>
        </w:rPr>
        <w:t>proposal</w:t>
      </w:r>
      <w:r w:rsidRPr="005C571A">
        <w:rPr>
          <w:rFonts w:cstheme="minorHAnsi"/>
          <w:b/>
          <w:bCs/>
        </w:rPr>
        <w:t xml:space="preserve">: </w:t>
      </w:r>
    </w:p>
    <w:p w14:paraId="1646414C" w14:textId="77777777" w:rsidR="003A15E6" w:rsidRPr="000E6D1B" w:rsidRDefault="003A15E6" w:rsidP="003A15E6">
      <w:pPr>
        <w:pStyle w:val="ListParagraph"/>
        <w:rPr>
          <w:rFonts w:cstheme="minorHAnsi"/>
        </w:rPr>
      </w:pPr>
    </w:p>
    <w:p w14:paraId="570AE8B6" w14:textId="34317953" w:rsidR="003A15E6" w:rsidRPr="00EB3E74" w:rsidRDefault="001B3519" w:rsidP="00EB3E74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B36A2D">
            <w:rPr>
              <w:rFonts w:cstheme="minorHAnsi"/>
            </w:rPr>
            <w:t>United Arab Emirates</w:t>
          </w:r>
        </w:sdtContent>
      </w:sdt>
    </w:p>
    <w:p w14:paraId="146175E7" w14:textId="50072154" w:rsidR="00C27446" w:rsidRPr="005C571A" w:rsidRDefault="001C0333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>Please indicate the r</w:t>
      </w:r>
      <w:r w:rsidR="00497828" w:rsidRPr="005C571A">
        <w:rPr>
          <w:rFonts w:cstheme="minorHAnsi"/>
          <w:b/>
          <w:bCs/>
        </w:rPr>
        <w:t xml:space="preserve">elevant part of the </w:t>
      </w:r>
      <w:r w:rsidR="005B4FF0">
        <w:rPr>
          <w:rFonts w:cstheme="minorHAnsi"/>
          <w:b/>
          <w:bCs/>
        </w:rPr>
        <w:t>Further r</w:t>
      </w:r>
      <w:r w:rsidR="00497828" w:rsidRPr="005C571A">
        <w:rPr>
          <w:rFonts w:cstheme="minorHAnsi"/>
          <w:b/>
          <w:bCs/>
        </w:rPr>
        <w:t xml:space="preserve">evised draft text </w:t>
      </w:r>
      <w:r w:rsidR="00024A7F" w:rsidRPr="005C571A">
        <w:rPr>
          <w:rFonts w:cstheme="minorHAnsi"/>
          <w:b/>
          <w:bCs/>
        </w:rPr>
        <w:t xml:space="preserve">(as reflected in </w:t>
      </w:r>
      <w:r w:rsidR="000F0768" w:rsidRPr="000F0768">
        <w:rPr>
          <w:rFonts w:cstheme="minorHAnsi"/>
          <w:b/>
          <w:bCs/>
        </w:rPr>
        <w:t>A/CONF.232/2022/5</w:t>
      </w:r>
      <w:bookmarkStart w:id="0" w:name="_Ref105426822"/>
      <w:r w:rsidR="007F409E">
        <w:rPr>
          <w:rStyle w:val="FootnoteReference"/>
          <w:b/>
          <w:bCs/>
          <w:sz w:val="24"/>
          <w:szCs w:val="24"/>
        </w:rPr>
        <w:footnoteReference w:id="1"/>
      </w:r>
      <w:bookmarkEnd w:id="0"/>
      <w:r w:rsidR="000F0768">
        <w:rPr>
          <w:rFonts w:cstheme="minorHAnsi"/>
          <w:b/>
          <w:bCs/>
        </w:rPr>
        <w:t>)</w:t>
      </w:r>
      <w:r w:rsidR="00024A7F" w:rsidRPr="005C571A">
        <w:rPr>
          <w:rFonts w:cstheme="minorHAnsi"/>
          <w:b/>
          <w:bCs/>
        </w:rPr>
        <w:t xml:space="preserve"> </w:t>
      </w:r>
      <w:r w:rsidR="00497828" w:rsidRPr="005C571A">
        <w:rPr>
          <w:rFonts w:cstheme="minorHAnsi"/>
          <w:b/>
          <w:bCs/>
        </w:rPr>
        <w:t>that this proposal relates to</w:t>
      </w:r>
      <w:r w:rsidR="00C27446" w:rsidRPr="005C571A">
        <w:rPr>
          <w:rFonts w:cstheme="minorHAnsi"/>
          <w:b/>
          <w:bCs/>
        </w:rPr>
        <w:t>.</w:t>
      </w:r>
      <w:r w:rsidR="00497828" w:rsidRPr="005C571A">
        <w:rPr>
          <w:rFonts w:cstheme="minorHAnsi"/>
          <w:b/>
          <w:bCs/>
        </w:rPr>
        <w:t xml:space="preserve"> </w:t>
      </w:r>
    </w:p>
    <w:p w14:paraId="6B4DC721" w14:textId="3F151394" w:rsidR="003A15E6" w:rsidRPr="00C465DC" w:rsidRDefault="001B3519" w:rsidP="00EB3E74">
      <w:pPr>
        <w:ind w:left="720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EB3E74">
            <w:rPr>
              <w:rFonts w:cstheme="minorHAnsi"/>
              <w:lang w:val="fr-FR"/>
            </w:rPr>
            <w:t>PART I GENERAL PROVISIONS</w:t>
          </w:r>
        </w:sdtContent>
      </w:sdt>
    </w:p>
    <w:p w14:paraId="043E0E81" w14:textId="34D0BAF4" w:rsidR="00C27446" w:rsidRPr="005C571A" w:rsidRDefault="00C27446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>Please indicate the r</w:t>
      </w:r>
      <w:r w:rsidR="00497828" w:rsidRPr="005C571A">
        <w:rPr>
          <w:rFonts w:cstheme="minorHAnsi"/>
          <w:b/>
          <w:bCs/>
        </w:rPr>
        <w:t>elevant article</w:t>
      </w:r>
      <w:r w:rsidRPr="005C571A">
        <w:rPr>
          <w:rFonts w:cstheme="minorHAnsi"/>
          <w:b/>
          <w:bCs/>
        </w:rPr>
        <w:t xml:space="preserve"> </w:t>
      </w:r>
      <w:r w:rsidR="0026298B" w:rsidRPr="005C571A">
        <w:rPr>
          <w:rFonts w:cstheme="minorHAnsi"/>
          <w:b/>
          <w:bCs/>
        </w:rPr>
        <w:t xml:space="preserve">of the </w:t>
      </w:r>
      <w:r w:rsidR="005B4FF0">
        <w:rPr>
          <w:rFonts w:cstheme="minorHAnsi"/>
          <w:b/>
          <w:bCs/>
        </w:rPr>
        <w:t>Further r</w:t>
      </w:r>
      <w:r w:rsidR="0026298B" w:rsidRPr="005C571A">
        <w:rPr>
          <w:rFonts w:cstheme="minorHAnsi"/>
          <w:b/>
          <w:bCs/>
        </w:rPr>
        <w:t>evised draft text (as reflected in</w:t>
      </w:r>
      <w:r w:rsidR="00FA547E" w:rsidRPr="005C571A">
        <w:rPr>
          <w:rFonts w:cstheme="minorHAnsi"/>
          <w:b/>
          <w:bCs/>
        </w:rPr>
        <w:t xml:space="preserve"> </w:t>
      </w:r>
      <w:r w:rsidR="000F0768" w:rsidRPr="000F0768">
        <w:rPr>
          <w:rFonts w:cstheme="minorHAnsi"/>
          <w:b/>
          <w:bCs/>
        </w:rPr>
        <w:t>A/CONF.232/2022/5</w:t>
      </w:r>
      <w:r w:rsidR="008F3BDD" w:rsidRPr="00262059">
        <w:rPr>
          <w:rFonts w:cstheme="minorHAnsi"/>
          <w:b/>
          <w:bCs/>
          <w:vertAlign w:val="superscript"/>
        </w:rPr>
        <w:fldChar w:fldCharType="begin"/>
      </w:r>
      <w:r w:rsidR="008F3BDD" w:rsidRPr="00262059">
        <w:rPr>
          <w:rFonts w:cstheme="minorHAnsi"/>
          <w:b/>
          <w:bCs/>
          <w:vertAlign w:val="superscript"/>
        </w:rPr>
        <w:instrText xml:space="preserve"> NOTEREF _Ref105426822 \h </w:instrText>
      </w:r>
      <w:r w:rsidR="008F3BDD">
        <w:rPr>
          <w:rFonts w:cstheme="minorHAnsi"/>
          <w:b/>
          <w:bCs/>
          <w:vertAlign w:val="superscript"/>
        </w:rPr>
        <w:instrText xml:space="preserve"> \* MERGEFORMAT </w:instrText>
      </w:r>
      <w:r w:rsidR="008F3BDD" w:rsidRPr="00262059">
        <w:rPr>
          <w:rFonts w:cstheme="minorHAnsi"/>
          <w:b/>
          <w:bCs/>
          <w:vertAlign w:val="superscript"/>
        </w:rPr>
      </w:r>
      <w:r w:rsidR="008F3BDD" w:rsidRPr="00262059">
        <w:rPr>
          <w:rFonts w:cstheme="minorHAnsi"/>
          <w:b/>
          <w:bCs/>
          <w:vertAlign w:val="superscript"/>
        </w:rPr>
        <w:fldChar w:fldCharType="separate"/>
      </w:r>
      <w:r w:rsidR="008F3BDD" w:rsidRPr="00262059">
        <w:rPr>
          <w:rFonts w:cstheme="minorHAnsi"/>
          <w:b/>
          <w:bCs/>
          <w:vertAlign w:val="superscript"/>
        </w:rPr>
        <w:t>1</w:t>
      </w:r>
      <w:r w:rsidR="008F3BDD" w:rsidRPr="00262059">
        <w:rPr>
          <w:rFonts w:cstheme="minorHAnsi"/>
          <w:b/>
          <w:bCs/>
          <w:vertAlign w:val="superscript"/>
        </w:rPr>
        <w:fldChar w:fldCharType="end"/>
      </w:r>
      <w:r w:rsidR="000F0768">
        <w:rPr>
          <w:rFonts w:cstheme="minorHAnsi"/>
          <w:b/>
          <w:bCs/>
        </w:rPr>
        <w:t>)</w:t>
      </w:r>
      <w:r w:rsidR="0026298B" w:rsidRPr="005C571A">
        <w:rPr>
          <w:rFonts w:cstheme="minorHAnsi"/>
          <w:b/>
          <w:bCs/>
        </w:rPr>
        <w:t xml:space="preserve"> </w:t>
      </w:r>
      <w:r w:rsidRPr="005C571A">
        <w:rPr>
          <w:rFonts w:cstheme="minorHAnsi"/>
          <w:b/>
          <w:bCs/>
        </w:rPr>
        <w:t>that this proposal relates to</w:t>
      </w:r>
      <w:r w:rsidR="00497828" w:rsidRPr="005C571A">
        <w:rPr>
          <w:rFonts w:cstheme="minorHAnsi"/>
          <w:b/>
          <w:bCs/>
        </w:rPr>
        <w:t xml:space="preserve"> (if applicable) </w:t>
      </w:r>
      <w:r w:rsidR="0026298B" w:rsidRPr="005C571A">
        <w:rPr>
          <w:rFonts w:cstheme="minorHAnsi"/>
          <w:b/>
          <w:bCs/>
        </w:rPr>
        <w:t>or indicate if this is a proposal for an additional article</w:t>
      </w:r>
    </w:p>
    <w:p w14:paraId="3CF02B8F" w14:textId="77777777" w:rsidR="00BA2E5F" w:rsidRPr="00BA2E5F" w:rsidRDefault="00BA2E5F" w:rsidP="00EB3E74">
      <w:pPr>
        <w:pStyle w:val="SingleTxt"/>
        <w:numPr>
          <w:ilvl w:val="0"/>
          <w:numId w:val="2"/>
        </w:numPr>
      </w:pPr>
      <w:r w:rsidRPr="00BA2E5F">
        <w:rPr>
          <w:b/>
          <w:bCs/>
        </w:rPr>
        <w:t>Option A</w:t>
      </w:r>
      <w:r w:rsidRPr="00BA2E5F">
        <w:t xml:space="preserve">: “Area-based management tool” means a tool, including a marine protected area, for a geographically defined area through which one or several sectors or activities are managed with the aim of achieving particular conservation and sustainable use objectives in accordance with this Agreement. </w:t>
      </w:r>
    </w:p>
    <w:p w14:paraId="64C3E164" w14:textId="093CE16F" w:rsidR="00BA2E5F" w:rsidRPr="00BA2E5F" w:rsidRDefault="00BA2E5F" w:rsidP="00EB3E74">
      <w:pPr>
        <w:pStyle w:val="SingleTxt"/>
        <w:numPr>
          <w:ilvl w:val="0"/>
          <w:numId w:val="2"/>
        </w:numPr>
      </w:pPr>
      <w:r w:rsidRPr="00BA2E5F">
        <w:rPr>
          <w:b/>
          <w:bCs/>
        </w:rPr>
        <w:t>Option B</w:t>
      </w:r>
      <w:r w:rsidRPr="00BA2E5F">
        <w:t xml:space="preserve">: “Area-based management tool” means a tool, including a marine protected area, for a geographically defined area through which one or several </w:t>
      </w:r>
      <w:r w:rsidRPr="00BA2E5F">
        <w:rPr>
          <w:u w:val="single"/>
        </w:rPr>
        <w:t xml:space="preserve">conservation or sustainable use </w:t>
      </w:r>
      <w:r w:rsidRPr="00BA2E5F">
        <w:t>sectors or activities are managed in order to achieve, in accordance with this Agreement:</w:t>
      </w:r>
    </w:p>
    <w:p w14:paraId="49AAAE5E" w14:textId="46665AEE" w:rsidR="00BA2E5F" w:rsidRPr="00BA2E5F" w:rsidRDefault="00BA2E5F" w:rsidP="00EB3E74">
      <w:pPr>
        <w:pStyle w:val="SingleTxt"/>
        <w:numPr>
          <w:ilvl w:val="1"/>
          <w:numId w:val="2"/>
        </w:numPr>
      </w:pPr>
      <w:r w:rsidRPr="00BA2E5F">
        <w:t xml:space="preserve">In the case of marine protected areas, </w:t>
      </w:r>
      <w:r w:rsidRPr="00BA2E5F">
        <w:rPr>
          <w:u w:val="single"/>
        </w:rPr>
        <w:t>primarily long-term</w:t>
      </w:r>
      <w:r w:rsidRPr="00BA2E5F">
        <w:t xml:space="preserve"> conservation objectives; </w:t>
      </w:r>
    </w:p>
    <w:p w14:paraId="33F01B59" w14:textId="36C486A1" w:rsidR="00BA2E5F" w:rsidRPr="00BA2E5F" w:rsidRDefault="00BA2E5F" w:rsidP="00EB3E74">
      <w:pPr>
        <w:pStyle w:val="SingleTxt"/>
        <w:numPr>
          <w:ilvl w:val="1"/>
          <w:numId w:val="2"/>
        </w:numPr>
      </w:pPr>
      <w:r w:rsidRPr="00BA2E5F">
        <w:t>In the case of other area-based management tools, conservation objectives or conservation and / or sustainable use objectives.</w:t>
      </w:r>
    </w:p>
    <w:p w14:paraId="61603962" w14:textId="34D1CF84" w:rsidR="00C27446" w:rsidRPr="000E6D1B" w:rsidRDefault="00C27446" w:rsidP="00AC503A">
      <w:pPr>
        <w:rPr>
          <w:rFonts w:cstheme="minorHAnsi"/>
        </w:rPr>
      </w:pPr>
    </w:p>
    <w:p w14:paraId="042E04C2" w14:textId="1A4CB740" w:rsidR="000709AA" w:rsidRPr="00BA2E5F" w:rsidRDefault="00C27446" w:rsidP="00BA2E5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 xml:space="preserve">Kindly provide the amendments to the article that are being proposed in the text box below, </w:t>
      </w:r>
      <w:r w:rsidRPr="000402A4">
        <w:rPr>
          <w:rFonts w:cstheme="minorHAnsi"/>
          <w:b/>
          <w:bCs/>
          <w:u w:val="single"/>
        </w:rPr>
        <w:t xml:space="preserve">using </w:t>
      </w:r>
      <w:r w:rsidR="0026298B" w:rsidRPr="000402A4">
        <w:rPr>
          <w:rFonts w:cstheme="minorHAnsi"/>
          <w:b/>
          <w:bCs/>
          <w:u w:val="single"/>
        </w:rPr>
        <w:t>the “track changes” function in Microsoft Word</w:t>
      </w:r>
      <w:r w:rsidRPr="000402A4">
        <w:rPr>
          <w:rFonts w:cstheme="minorHAnsi"/>
          <w:b/>
          <w:bCs/>
          <w:u w:val="single"/>
        </w:rPr>
        <w:t>.</w:t>
      </w:r>
      <w:r w:rsidRPr="005C571A">
        <w:rPr>
          <w:rFonts w:cstheme="minorHAnsi"/>
          <w:b/>
          <w:bCs/>
        </w:rPr>
        <w:t xml:space="preserve"> Please only reproduce the parts of the article that are being amended</w:t>
      </w:r>
      <w:r w:rsidR="003A15E6" w:rsidRPr="005C571A">
        <w:rPr>
          <w:rFonts w:cstheme="minorHAnsi"/>
          <w:b/>
          <w:bCs/>
        </w:rPr>
        <w:t xml:space="preserve"> or deleted</w:t>
      </w:r>
      <w:r w:rsidRPr="005C571A">
        <w:rPr>
          <w:rFonts w:cstheme="minorHAnsi"/>
          <w:b/>
          <w:bCs/>
        </w:rPr>
        <w:t xml:space="preserve"> - examples are attached for reference.</w:t>
      </w:r>
    </w:p>
    <w:p w14:paraId="77BDD283" w14:textId="77777777" w:rsidR="00BA2E5F" w:rsidRPr="00BA2E5F" w:rsidRDefault="00BA2E5F" w:rsidP="00BA2E5F">
      <w:pPr>
        <w:pStyle w:val="SingleTxt"/>
        <w:ind w:left="720"/>
      </w:pPr>
      <w:r w:rsidRPr="00BA2E5F">
        <w:rPr>
          <w:b/>
          <w:bCs/>
        </w:rPr>
        <w:t>Option A</w:t>
      </w:r>
      <w:r w:rsidRPr="00BA2E5F">
        <w:t xml:space="preserve">: “Area-based management tool” means a tool, including a marine protected area, for a geographically defined area through which one or several sectors or activities are managed with the aim of achieving particular conservation and sustainable use objectives in accordance with this Agreement. </w:t>
      </w:r>
    </w:p>
    <w:p w14:paraId="74792B43" w14:textId="77777777" w:rsidR="000709AA" w:rsidRPr="00BA2E5F" w:rsidRDefault="000709AA" w:rsidP="000709AA">
      <w:pPr>
        <w:ind w:left="720"/>
        <w:rPr>
          <w:rFonts w:cstheme="minorHAnsi"/>
          <w:lang w:val="en-GB"/>
        </w:rPr>
      </w:pPr>
    </w:p>
    <w:p w14:paraId="342E0F01" w14:textId="2E8B9C9B" w:rsidR="00907FE0" w:rsidRPr="00BA2E5F" w:rsidRDefault="000709AA" w:rsidP="00BA2E5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>Rationale for the proposal, if any. [</w:t>
      </w:r>
      <w:proofErr w:type="gramStart"/>
      <w:r w:rsidRPr="005C571A">
        <w:rPr>
          <w:rFonts w:cstheme="minorHAnsi"/>
          <w:b/>
          <w:bCs/>
        </w:rPr>
        <w:t>150 word</w:t>
      </w:r>
      <w:proofErr w:type="gramEnd"/>
      <w:r w:rsidRPr="005C571A">
        <w:rPr>
          <w:rFonts w:cstheme="minorHAnsi"/>
          <w:b/>
          <w:bCs/>
        </w:rPr>
        <w:t xml:space="preserve"> limit]</w:t>
      </w:r>
    </w:p>
    <w:p w14:paraId="2B3901F4" w14:textId="77777777" w:rsidR="00B36A2D" w:rsidRPr="00B36A2D" w:rsidRDefault="00B36A2D" w:rsidP="00B36A2D">
      <w:pPr>
        <w:pStyle w:val="ListParagraph"/>
        <w:rPr>
          <w:rFonts w:cstheme="minorHAnsi"/>
          <w:b/>
          <w:bCs/>
        </w:rPr>
      </w:pPr>
    </w:p>
    <w:p w14:paraId="61499E4A" w14:textId="0FD24616" w:rsidR="00EE6916" w:rsidRPr="000E6D1B" w:rsidRDefault="00B36A2D" w:rsidP="00EB3E74">
      <w:pPr>
        <w:pStyle w:val="ListParagraph"/>
        <w:rPr>
          <w:rFonts w:cstheme="minorHAnsi"/>
        </w:rPr>
      </w:pPr>
      <w:r w:rsidRPr="00B36A2D">
        <w:rPr>
          <w:rFonts w:cstheme="minorHAnsi"/>
        </w:rPr>
        <w:t xml:space="preserve">Regarding Article 1 on the use of </w:t>
      </w:r>
      <w:r w:rsidR="00BA2E5F">
        <w:rPr>
          <w:rFonts w:cstheme="minorHAnsi"/>
        </w:rPr>
        <w:t xml:space="preserve">area based management tools </w:t>
      </w:r>
      <w:r w:rsidRPr="00B36A2D">
        <w:rPr>
          <w:rFonts w:cstheme="minorHAnsi"/>
        </w:rPr>
        <w:t xml:space="preserve">terminology, we agree with the first proposal (Option A). </w:t>
      </w:r>
      <w:r w:rsidR="00BA2E5F">
        <w:rPr>
          <w:rFonts w:cstheme="minorHAnsi"/>
        </w:rPr>
        <w:t xml:space="preserve">As </w:t>
      </w:r>
      <w:r w:rsidRPr="00B36A2D">
        <w:rPr>
          <w:rFonts w:cstheme="minorHAnsi"/>
        </w:rPr>
        <w:t xml:space="preserve">It </w:t>
      </w:r>
      <w:r w:rsidR="00BA2E5F" w:rsidRPr="00B36A2D">
        <w:rPr>
          <w:rFonts w:cstheme="minorHAnsi"/>
        </w:rPr>
        <w:t>clear</w:t>
      </w:r>
      <w:r w:rsidR="00BA2E5F">
        <w:rPr>
          <w:rFonts w:cstheme="minorHAnsi"/>
        </w:rPr>
        <w:t>ly illustrates the</w:t>
      </w:r>
      <w:r w:rsidRPr="00B36A2D">
        <w:rPr>
          <w:rFonts w:cstheme="minorHAnsi"/>
        </w:rPr>
        <w:t xml:space="preserve"> many tools for marine area management.</w:t>
      </w:r>
      <w:r w:rsidR="00BA2E5F">
        <w:rPr>
          <w:rFonts w:cstheme="minorHAnsi"/>
        </w:rPr>
        <w:t xml:space="preserve"> Therefore, the UAE is in favor of </w:t>
      </w:r>
      <w:r w:rsidRPr="00BA2E5F">
        <w:rPr>
          <w:rFonts w:cstheme="minorHAnsi"/>
        </w:rPr>
        <w:t xml:space="preserve">not to go into details so as not to neglect or </w:t>
      </w:r>
      <w:r w:rsidR="00BA2E5F">
        <w:rPr>
          <w:rFonts w:cstheme="minorHAnsi"/>
        </w:rPr>
        <w:t>undermine</w:t>
      </w:r>
      <w:r w:rsidRPr="00BA2E5F">
        <w:rPr>
          <w:rFonts w:cstheme="minorHAnsi"/>
        </w:rPr>
        <w:t xml:space="preserve"> the importance of o</w:t>
      </w:r>
      <w:bookmarkStart w:id="1" w:name="_GoBack"/>
      <w:bookmarkEnd w:id="1"/>
      <w:r w:rsidRPr="00BA2E5F">
        <w:rPr>
          <w:rFonts w:cstheme="minorHAnsi"/>
        </w:rPr>
        <w:t>ther tools used in the management of marine areas.</w:t>
      </w:r>
    </w:p>
    <w:sectPr w:rsidR="00EE6916" w:rsidRPr="000E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DFAF" w14:textId="77777777" w:rsidR="001B3519" w:rsidRDefault="001B3519" w:rsidP="00205178">
      <w:pPr>
        <w:spacing w:after="0" w:line="240" w:lineRule="auto"/>
      </w:pPr>
      <w:r>
        <w:separator/>
      </w:r>
    </w:p>
  </w:endnote>
  <w:endnote w:type="continuationSeparator" w:id="0">
    <w:p w14:paraId="77D9825C" w14:textId="77777777" w:rsidR="001B3519" w:rsidRDefault="001B3519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2AC0" w14:textId="77777777" w:rsidR="001B3519" w:rsidRDefault="001B3519" w:rsidP="00205178">
      <w:pPr>
        <w:spacing w:after="0" w:line="240" w:lineRule="auto"/>
      </w:pPr>
      <w:r>
        <w:separator/>
      </w:r>
    </w:p>
  </w:footnote>
  <w:footnote w:type="continuationSeparator" w:id="0">
    <w:p w14:paraId="12490414" w14:textId="77777777" w:rsidR="001B3519" w:rsidRDefault="001B3519" w:rsidP="00205178">
      <w:pPr>
        <w:spacing w:after="0" w:line="240" w:lineRule="auto"/>
      </w:pPr>
      <w:r>
        <w:continuationSeparator/>
      </w:r>
    </w:p>
  </w:footnote>
  <w:footnote w:id="1">
    <w:p w14:paraId="3C966377" w14:textId="3D03C265" w:rsidR="007F409E" w:rsidRPr="00EB3E74" w:rsidRDefault="007F409E" w:rsidP="00EB3E7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CF8"/>
    <w:multiLevelType w:val="hybridMultilevel"/>
    <w:tmpl w:val="1DCC9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D82918"/>
    <w:multiLevelType w:val="hybridMultilevel"/>
    <w:tmpl w:val="BF745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C9966">
      <w:start w:val="1"/>
      <w:numFmt w:val="lowerLetter"/>
      <w:lvlText w:val="(%2)"/>
      <w:lvlJc w:val="left"/>
      <w:pPr>
        <w:ind w:left="1630" w:hanging="55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96"/>
    <w:rsid w:val="00004872"/>
    <w:rsid w:val="00024A7F"/>
    <w:rsid w:val="000372A6"/>
    <w:rsid w:val="000402A4"/>
    <w:rsid w:val="000709AA"/>
    <w:rsid w:val="000E6D1B"/>
    <w:rsid w:val="000F0768"/>
    <w:rsid w:val="001B3519"/>
    <w:rsid w:val="001C0333"/>
    <w:rsid w:val="00205178"/>
    <w:rsid w:val="00242521"/>
    <w:rsid w:val="00262059"/>
    <w:rsid w:val="0026298B"/>
    <w:rsid w:val="00281554"/>
    <w:rsid w:val="002D2660"/>
    <w:rsid w:val="0039755E"/>
    <w:rsid w:val="003A15E6"/>
    <w:rsid w:val="00435A77"/>
    <w:rsid w:val="00497828"/>
    <w:rsid w:val="005358CB"/>
    <w:rsid w:val="00544E56"/>
    <w:rsid w:val="005B4FF0"/>
    <w:rsid w:val="005C571A"/>
    <w:rsid w:val="005E4BC5"/>
    <w:rsid w:val="006F7296"/>
    <w:rsid w:val="007016A6"/>
    <w:rsid w:val="007F409E"/>
    <w:rsid w:val="007F42C0"/>
    <w:rsid w:val="00873E35"/>
    <w:rsid w:val="00893DCB"/>
    <w:rsid w:val="008F3BDD"/>
    <w:rsid w:val="00907FE0"/>
    <w:rsid w:val="009D6868"/>
    <w:rsid w:val="00A31BA7"/>
    <w:rsid w:val="00A837F1"/>
    <w:rsid w:val="00AC503A"/>
    <w:rsid w:val="00B36A2D"/>
    <w:rsid w:val="00B42A78"/>
    <w:rsid w:val="00B45513"/>
    <w:rsid w:val="00BA105D"/>
    <w:rsid w:val="00BA2E5F"/>
    <w:rsid w:val="00C20EB4"/>
    <w:rsid w:val="00C27446"/>
    <w:rsid w:val="00C465DC"/>
    <w:rsid w:val="00C505B6"/>
    <w:rsid w:val="00CC79E5"/>
    <w:rsid w:val="00CE46D2"/>
    <w:rsid w:val="00D2081F"/>
    <w:rsid w:val="00D3590C"/>
    <w:rsid w:val="00D63A34"/>
    <w:rsid w:val="00DA3FF6"/>
    <w:rsid w:val="00DD2B11"/>
    <w:rsid w:val="00E1483D"/>
    <w:rsid w:val="00E41F53"/>
    <w:rsid w:val="00E44750"/>
    <w:rsid w:val="00EB3E74"/>
    <w:rsid w:val="00F03641"/>
    <w:rsid w:val="00F961B1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A5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NormalWeb">
    <w:name w:val="Normal (Web)"/>
    <w:basedOn w:val="Normal"/>
    <w:uiPriority w:val="99"/>
    <w:unhideWhenUsed/>
    <w:rsid w:val="000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09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409E"/>
    <w:rPr>
      <w:color w:val="0000FF"/>
      <w:u w:val="single"/>
    </w:rPr>
  </w:style>
  <w:style w:type="paragraph" w:customStyle="1" w:styleId="SingleTxt">
    <w:name w:val="__Single Txt"/>
    <w:basedOn w:val="Normal"/>
    <w:rsid w:val="00BA2E5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A42CA8" w:rsidP="00A42CA8">
          <w:pPr>
            <w:pStyle w:val="E882955E53D8497EACD3C6A5738E4F881"/>
          </w:pPr>
          <w:r w:rsidRPr="00CC7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A42CA8" w:rsidP="00A42CA8">
          <w:pPr>
            <w:pStyle w:val="5AA0591931CD4701BEDE82056BFDAD1A1"/>
          </w:pPr>
          <w:r w:rsidRPr="00CC79E5">
            <w:rPr>
              <w:rStyle w:val="PlaceholderText"/>
              <w:b/>
              <w:bCs/>
            </w:rPr>
            <w:t>C</w:t>
          </w:r>
          <w:r>
            <w:rPr>
              <w:rStyle w:val="PlaceholderText"/>
              <w:b/>
              <w:bCs/>
            </w:rPr>
            <w:t>lick here to select</w:t>
          </w:r>
          <w:r w:rsidRPr="00CC79E5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D"/>
    <w:rsid w:val="002757A8"/>
    <w:rsid w:val="00276F09"/>
    <w:rsid w:val="002D7331"/>
    <w:rsid w:val="003D2F7D"/>
    <w:rsid w:val="003F268E"/>
    <w:rsid w:val="0059407D"/>
    <w:rsid w:val="00664CA5"/>
    <w:rsid w:val="006C4464"/>
    <w:rsid w:val="0074087B"/>
    <w:rsid w:val="0076374E"/>
    <w:rsid w:val="008D2695"/>
    <w:rsid w:val="00A42CA8"/>
    <w:rsid w:val="00B70B25"/>
    <w:rsid w:val="00BB4B36"/>
    <w:rsid w:val="00CA4482"/>
    <w:rsid w:val="00C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CA8"/>
    <w:rPr>
      <w:color w:val="808080"/>
    </w:rPr>
  </w:style>
  <w:style w:type="paragraph" w:customStyle="1" w:styleId="E882955E53D8497EACD3C6A5738E4F881">
    <w:name w:val="E882955E53D8497EACD3C6A5738E4F881"/>
    <w:rsid w:val="00A42CA8"/>
    <w:pPr>
      <w:ind w:left="720"/>
      <w:contextualSpacing/>
    </w:pPr>
    <w:rPr>
      <w:lang w:val="en-US"/>
    </w:rPr>
  </w:style>
  <w:style w:type="paragraph" w:customStyle="1" w:styleId="5AA0591931CD4701BEDE82056BFDAD1A1">
    <w:name w:val="5AA0591931CD4701BEDE82056BFDAD1A1"/>
    <w:rsid w:val="00A42CA8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A032-8AEF-4742-829C-4BC355E54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E8ABB-DD67-4CBC-ADD1-1C1A27D6E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27B2B5-8086-4BE9-98E2-F06CAF09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642FB-128C-4250-871C-59085F96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2022-08-23T22:32:00Z</dcterms:created>
  <dcterms:modified xsi:type="dcterms:W3CDTF">2022-08-23T22:32:00Z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