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25D5" w14:textId="77777777" w:rsidR="00F4478D" w:rsidRPr="00571074" w:rsidRDefault="00F4478D" w:rsidP="00F4478D">
      <w:pPr>
        <w:spacing w:line="240" w:lineRule="auto"/>
        <w:jc w:val="left"/>
        <w:rPr>
          <w:szCs w:val="2"/>
          <w:lang w:bidi="ar-EG"/>
        </w:rPr>
        <w:sectPr w:rsidR="00F4478D" w:rsidRPr="00571074" w:rsidSect="000979C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200" w:bottom="1757" w:left="1200" w:header="432" w:footer="504" w:gutter="0"/>
          <w:cols w:space="720"/>
          <w:titlePg/>
          <w:bidi/>
          <w:rtlGutter/>
          <w:docGrid w:linePitch="299"/>
        </w:sectPr>
      </w:pPr>
    </w:p>
    <w:p w14:paraId="4B168E71" w14:textId="77777777" w:rsidR="000979C6" w:rsidRPr="00571074" w:rsidRDefault="000979C6" w:rsidP="00A24D3C">
      <w:pPr>
        <w:pStyle w:val="H1"/>
        <w:spacing w:after="0"/>
        <w:ind w:left="0" w:right="5760" w:firstLine="0"/>
        <w:rPr>
          <w:rtl/>
        </w:rPr>
      </w:pPr>
      <w:r w:rsidRPr="00571074">
        <w:rPr>
          <w:rtl/>
        </w:rPr>
        <w:t>المؤتمر الحكومي الدولي لوضع صك دولي ملزم قانوناً في إطار اتفاقية الأمم المتحدة لقانون البحار بشأن حفظ التنوع البيولوجي البحري في المناطق الواقعة خارج حدود الولاية الوطنية واستغلاله على نحو مستدام</w:t>
      </w:r>
    </w:p>
    <w:p w14:paraId="3B636F99" w14:textId="77777777" w:rsidR="000979C6" w:rsidRPr="00571074" w:rsidRDefault="000979C6" w:rsidP="000979C6">
      <w:pPr>
        <w:pStyle w:val="Session"/>
      </w:pPr>
      <w:r w:rsidRPr="00571074">
        <w:rPr>
          <w:rtl/>
        </w:rPr>
        <w:t>الدورة الخامسة</w:t>
      </w:r>
      <w:r w:rsidRPr="00571074">
        <w:rPr>
          <w:rtl/>
          <w:lang w:bidi="ar-EG"/>
        </w:rPr>
        <w:t xml:space="preserve"> المستأنفة</w:t>
      </w:r>
    </w:p>
    <w:p w14:paraId="70BD25A8" w14:textId="56036DFF" w:rsidR="000979C6" w:rsidRPr="00571074" w:rsidRDefault="000979C6" w:rsidP="000979C6">
      <w:pPr>
        <w:pStyle w:val="DualTxt"/>
      </w:pPr>
      <w:r w:rsidRPr="00571074">
        <w:rPr>
          <w:rtl/>
        </w:rPr>
        <w:t>نيويورك، 20 شباط/فبراير</w:t>
      </w:r>
      <w:r w:rsidR="00792CD6">
        <w:rPr>
          <w:rFonts w:hint="cs"/>
          <w:rtl/>
        </w:rPr>
        <w:t xml:space="preserve"> </w:t>
      </w:r>
      <w:r w:rsidRPr="00571074">
        <w:rPr>
          <w:rtl/>
        </w:rPr>
        <w:t>-</w:t>
      </w:r>
      <w:r w:rsidR="00792CD6">
        <w:rPr>
          <w:rFonts w:hint="cs"/>
          <w:rtl/>
        </w:rPr>
        <w:t xml:space="preserve"> </w:t>
      </w:r>
      <w:r w:rsidRPr="00571074">
        <w:rPr>
          <w:rtl/>
        </w:rPr>
        <w:t>3 آذار/مارس 2023</w:t>
      </w:r>
    </w:p>
    <w:p w14:paraId="235A9F82" w14:textId="77777777" w:rsidR="000979C6" w:rsidRPr="00571074" w:rsidRDefault="000979C6" w:rsidP="000979C6">
      <w:pPr>
        <w:pStyle w:val="SingleTxt"/>
        <w:spacing w:after="0" w:line="120" w:lineRule="exact"/>
        <w:rPr>
          <w:sz w:val="10"/>
          <w:rtl/>
        </w:rPr>
      </w:pPr>
    </w:p>
    <w:p w14:paraId="66A61345" w14:textId="77777777" w:rsidR="000979C6" w:rsidRPr="00571074" w:rsidRDefault="000979C6" w:rsidP="000979C6">
      <w:pPr>
        <w:pStyle w:val="SingleTxt"/>
        <w:spacing w:after="0" w:line="120" w:lineRule="exact"/>
        <w:rPr>
          <w:sz w:val="10"/>
          <w:rtl/>
        </w:rPr>
      </w:pPr>
    </w:p>
    <w:p w14:paraId="0C3E1E21" w14:textId="77777777" w:rsidR="000979C6" w:rsidRPr="00571074" w:rsidRDefault="000979C6" w:rsidP="000979C6">
      <w:pPr>
        <w:pStyle w:val="SingleTxt"/>
        <w:spacing w:after="0" w:line="120" w:lineRule="exact"/>
        <w:rPr>
          <w:sz w:val="10"/>
          <w:rtl/>
        </w:rPr>
      </w:pPr>
    </w:p>
    <w:p w14:paraId="46168638" w14:textId="4B046BC2" w:rsidR="000979C6" w:rsidRPr="00571074" w:rsidRDefault="000979C6" w:rsidP="000B41FA">
      <w:pPr>
        <w:pStyle w:val="TitleHCH"/>
        <w:ind w:left="1267" w:right="1267"/>
      </w:pPr>
      <w:r w:rsidRPr="00571074">
        <w:rPr>
          <w:rtl/>
        </w:rPr>
        <w:tab/>
      </w:r>
      <w:r w:rsidRPr="00571074">
        <w:rPr>
          <w:rtl/>
        </w:rPr>
        <w:tab/>
        <w:t>مشروع</w:t>
      </w:r>
      <w:r w:rsidRPr="00571074">
        <w:rPr>
          <w:rFonts w:hint="cs"/>
          <w:rtl/>
        </w:rPr>
        <w:t xml:space="preserve"> </w:t>
      </w:r>
      <w:r w:rsidRPr="00571074">
        <w:rPr>
          <w:rtl/>
        </w:rPr>
        <w:t>اتفاق يُبرم في إطار اتفاقية الأمم المتحدة لقانون البحار بشأن حفظ التنوع</w:t>
      </w:r>
      <w:r w:rsidR="00AA44A5" w:rsidRPr="00571074">
        <w:rPr>
          <w:rFonts w:hint="cs"/>
          <w:rtl/>
        </w:rPr>
        <w:t> </w:t>
      </w:r>
      <w:r w:rsidRPr="00571074">
        <w:rPr>
          <w:rtl/>
        </w:rPr>
        <w:t>البيولوجي البحري في المناطق الواقعة خارج حدود الولاية الوطنية واستغلاله على نحو مستدام</w:t>
      </w:r>
    </w:p>
    <w:p w14:paraId="6927EEF4" w14:textId="77777777" w:rsidR="000979C6" w:rsidRPr="00571074" w:rsidRDefault="000979C6" w:rsidP="000979C6">
      <w:pPr>
        <w:pStyle w:val="SingleTxt"/>
        <w:spacing w:after="0" w:line="120" w:lineRule="exact"/>
        <w:rPr>
          <w:sz w:val="10"/>
          <w:rtl/>
        </w:rPr>
      </w:pPr>
    </w:p>
    <w:p w14:paraId="3C06F3F6" w14:textId="77777777" w:rsidR="000979C6" w:rsidRPr="00571074" w:rsidRDefault="000979C6" w:rsidP="000979C6">
      <w:pPr>
        <w:bidi w:val="0"/>
        <w:spacing w:line="240" w:lineRule="auto"/>
        <w:jc w:val="left"/>
        <w:rPr>
          <w:b/>
          <w:bCs/>
          <w:sz w:val="22"/>
        </w:rPr>
      </w:pPr>
      <w:r w:rsidRPr="00571074">
        <w:rPr>
          <w:b/>
          <w:bCs/>
          <w:rtl/>
        </w:rPr>
        <w:br w:type="page"/>
      </w:r>
    </w:p>
    <w:p w14:paraId="71C9FEBA" w14:textId="77777777" w:rsidR="000979C6" w:rsidRPr="00571074" w:rsidRDefault="000979C6" w:rsidP="000979C6">
      <w:pPr>
        <w:pStyle w:val="SingleTxt"/>
        <w:jc w:val="center"/>
        <w:rPr>
          <w:b/>
          <w:bCs/>
          <w:sz w:val="26"/>
          <w:szCs w:val="26"/>
          <w:rtl/>
          <w:lang w:bidi="ar-EG"/>
        </w:rPr>
      </w:pPr>
      <w:r w:rsidRPr="00571074">
        <w:rPr>
          <w:b/>
          <w:bCs/>
          <w:sz w:val="26"/>
          <w:szCs w:val="26"/>
          <w:rtl/>
        </w:rPr>
        <w:lastRenderedPageBreak/>
        <w:t>الديباجة</w:t>
      </w:r>
    </w:p>
    <w:p w14:paraId="6D3E2805" w14:textId="77777777" w:rsidR="000979C6" w:rsidRPr="00571074" w:rsidRDefault="000979C6" w:rsidP="000979C6">
      <w:pPr>
        <w:pStyle w:val="SingleTxt"/>
      </w:pPr>
      <w:r w:rsidRPr="00571074">
        <w:rPr>
          <w:rtl/>
        </w:rPr>
        <w:tab/>
      </w:r>
      <w:r w:rsidRPr="00571074">
        <w:rPr>
          <w:b/>
          <w:bCs/>
          <w:i/>
          <w:iCs/>
          <w:rtl/>
        </w:rPr>
        <w:t>إنّ الأطراف في هذا الاتفاق</w:t>
      </w:r>
      <w:r w:rsidRPr="00571074">
        <w:rPr>
          <w:rtl/>
        </w:rPr>
        <w:t>،</w:t>
      </w:r>
    </w:p>
    <w:p w14:paraId="04922ACD" w14:textId="3A1F3AB1" w:rsidR="000979C6" w:rsidRPr="00571074" w:rsidRDefault="000979C6" w:rsidP="000979C6">
      <w:pPr>
        <w:pStyle w:val="SingleTxt"/>
        <w:rPr>
          <w:rtl/>
        </w:rPr>
      </w:pPr>
      <w:r w:rsidRPr="00571074">
        <w:rPr>
          <w:rtl/>
        </w:rPr>
        <w:tab/>
      </w:r>
      <w:r w:rsidRPr="00571074">
        <w:rPr>
          <w:b/>
          <w:bCs/>
          <w:i/>
          <w:iCs/>
          <w:rtl/>
        </w:rPr>
        <w:t>إذ تشير</w:t>
      </w:r>
      <w:r w:rsidRPr="00571074">
        <w:rPr>
          <w:rtl/>
        </w:rPr>
        <w:t xml:space="preserve"> إلى الأحكام ذات الصلة من اتفاقية الأمم المتحدة لقانون البحار</w:t>
      </w:r>
      <w:r w:rsidR="006D7ECD">
        <w:rPr>
          <w:rFonts w:hint="cs"/>
          <w:rtl/>
        </w:rPr>
        <w:t xml:space="preserve"> المؤرخة </w:t>
      </w:r>
      <w:r w:rsidR="00F70AE4">
        <w:rPr>
          <w:rFonts w:hint="cs"/>
          <w:rtl/>
        </w:rPr>
        <w:t xml:space="preserve">10 كانون الأول/ديسمبر </w:t>
      </w:r>
      <w:r w:rsidR="00882024">
        <w:rPr>
          <w:rFonts w:hint="cs"/>
          <w:rtl/>
        </w:rPr>
        <w:t>1982</w:t>
      </w:r>
      <w:r w:rsidRPr="00571074">
        <w:rPr>
          <w:rtl/>
        </w:rPr>
        <w:t>، بما في ذلك الالتزام بحماية البيئة البحرية والحفاظ عليها،</w:t>
      </w:r>
    </w:p>
    <w:p w14:paraId="7680ABFF" w14:textId="77777777" w:rsidR="000979C6" w:rsidRPr="00571074" w:rsidRDefault="000979C6" w:rsidP="000979C6">
      <w:pPr>
        <w:pStyle w:val="SingleTxt"/>
      </w:pPr>
      <w:r w:rsidRPr="00571074">
        <w:rPr>
          <w:rtl/>
        </w:rPr>
        <w:tab/>
      </w:r>
      <w:r w:rsidRPr="00571074">
        <w:rPr>
          <w:b/>
          <w:bCs/>
          <w:i/>
          <w:iCs/>
          <w:rtl/>
        </w:rPr>
        <w:t>وإذ تؤكد</w:t>
      </w:r>
      <w:r w:rsidRPr="00571074">
        <w:rPr>
          <w:rtl/>
        </w:rPr>
        <w:t xml:space="preserve"> ضرورة احترام التوازن بين الحقوق والالتزامات والمصالح المنصوص عليها في الاتفاقية،</w:t>
      </w:r>
    </w:p>
    <w:p w14:paraId="41535850" w14:textId="4B12DBE4" w:rsidR="000979C6" w:rsidRPr="00571074" w:rsidRDefault="000979C6" w:rsidP="000979C6">
      <w:pPr>
        <w:pStyle w:val="SingleTxt"/>
      </w:pPr>
      <w:r w:rsidRPr="00571074">
        <w:rPr>
          <w:rtl/>
        </w:rPr>
        <w:tab/>
      </w:r>
      <w:r w:rsidRPr="00571074">
        <w:rPr>
          <w:b/>
          <w:bCs/>
          <w:i/>
          <w:iCs/>
          <w:rtl/>
        </w:rPr>
        <w:t>وإذ تسلم</w:t>
      </w:r>
      <w:r w:rsidRPr="00571074">
        <w:rPr>
          <w:rtl/>
        </w:rPr>
        <w:t xml:space="preserve"> بالحاجة إلى التصدي، بطريقة متسقة وتعاونية، لفقدان التنوع البيولوجي وتدهور النظم الإيكولوجية للمحيطات، ولا سيما بسبب</w:t>
      </w:r>
      <w:r w:rsidR="00115313">
        <w:rPr>
          <w:rFonts w:hint="cs"/>
          <w:rtl/>
        </w:rPr>
        <w:t xml:space="preserve"> </w:t>
      </w:r>
      <w:r w:rsidR="00115313" w:rsidRPr="00571074">
        <w:rPr>
          <w:rtl/>
        </w:rPr>
        <w:t xml:space="preserve">آثار </w:t>
      </w:r>
      <w:r w:rsidRPr="00571074">
        <w:rPr>
          <w:rtl/>
        </w:rPr>
        <w:t>تغير المناخ</w:t>
      </w:r>
      <w:r w:rsidR="00AA44A5" w:rsidRPr="00571074">
        <w:rPr>
          <w:rtl/>
        </w:rPr>
        <w:t xml:space="preserve"> </w:t>
      </w:r>
      <w:r w:rsidRPr="00571074">
        <w:rPr>
          <w:rtl/>
        </w:rPr>
        <w:t>على النظم الإيكولوجية البحرية، مثل الاحترار وتناقص الأكسجين في المحيطات، فضلا عن تحمض المحيطات، والتلوث، بما في ذلك التلوث البلاستيكي</w:t>
      </w:r>
      <w:r w:rsidRPr="00571074">
        <w:rPr>
          <w:rFonts w:hint="cs"/>
          <w:rtl/>
        </w:rPr>
        <w:t xml:space="preserve"> </w:t>
      </w:r>
      <w:r w:rsidRPr="00571074">
        <w:rPr>
          <w:rtl/>
        </w:rPr>
        <w:t>والاستخدام غير المستدام،</w:t>
      </w:r>
    </w:p>
    <w:p w14:paraId="356FC683" w14:textId="77777777" w:rsidR="000979C6" w:rsidRPr="00571074" w:rsidRDefault="000979C6" w:rsidP="000979C6">
      <w:pPr>
        <w:pStyle w:val="SingleTxt"/>
        <w:rPr>
          <w:rtl/>
        </w:rPr>
      </w:pPr>
      <w:r w:rsidRPr="00571074">
        <w:rPr>
          <w:rtl/>
        </w:rPr>
        <w:tab/>
      </w:r>
      <w:r w:rsidRPr="00571074">
        <w:rPr>
          <w:b/>
          <w:bCs/>
          <w:i/>
          <w:iCs/>
          <w:rtl/>
        </w:rPr>
        <w:t xml:space="preserve">وإذ </w:t>
      </w:r>
      <w:r w:rsidRPr="00571074">
        <w:rPr>
          <w:rFonts w:hint="cs"/>
          <w:b/>
          <w:bCs/>
          <w:i/>
          <w:iCs/>
          <w:rtl/>
        </w:rPr>
        <w:t>تُدرك</w:t>
      </w:r>
      <w:r w:rsidRPr="00571074">
        <w:rPr>
          <w:rtl/>
        </w:rPr>
        <w:t xml:space="preserve"> الحاجة إلى وجود نظام عالمي شامل </w:t>
      </w:r>
      <w:r w:rsidRPr="00571074">
        <w:rPr>
          <w:rFonts w:hint="cs"/>
          <w:rtl/>
        </w:rPr>
        <w:t xml:space="preserve">في إطار الاتفاقية </w:t>
      </w:r>
      <w:r w:rsidRPr="00571074">
        <w:rPr>
          <w:rtl/>
        </w:rPr>
        <w:t xml:space="preserve">من أجل معالجةٍ أفضلَ لحفظ التنوع البيولوجي البحري في المناطق الواقعة خارج حدود الولاية الوطنية واستغلاله على نحو مستدام، </w:t>
      </w:r>
    </w:p>
    <w:p w14:paraId="1C1F5414" w14:textId="015B87D8" w:rsidR="000979C6" w:rsidRPr="00571074" w:rsidRDefault="000979C6" w:rsidP="000979C6">
      <w:pPr>
        <w:pStyle w:val="SingleTxt"/>
        <w:rPr>
          <w:rtl/>
        </w:rPr>
      </w:pPr>
      <w:r w:rsidRPr="00571074">
        <w:rPr>
          <w:rtl/>
        </w:rPr>
        <w:tab/>
      </w:r>
      <w:r w:rsidRPr="00571074">
        <w:rPr>
          <w:b/>
          <w:bCs/>
          <w:i/>
          <w:iCs/>
          <w:rtl/>
        </w:rPr>
        <w:t>وإذ تسلم</w:t>
      </w:r>
      <w:r w:rsidRPr="00571074">
        <w:rPr>
          <w:rtl/>
        </w:rPr>
        <w:t xml:space="preserve"> بأهمية الإسهام في تحقيق نظام اقتصادي دولي عادل ومنصف يراعي مصالح واحتياجات </w:t>
      </w:r>
      <w:r w:rsidRPr="00571074">
        <w:rPr>
          <w:rFonts w:hint="cs"/>
          <w:rtl/>
        </w:rPr>
        <w:t>البشرية</w:t>
      </w:r>
      <w:r w:rsidRPr="00571074">
        <w:rPr>
          <w:rtl/>
        </w:rPr>
        <w:t xml:space="preserve"> جمعاء، ولا</w:t>
      </w:r>
      <w:r w:rsidRPr="00571074">
        <w:rPr>
          <w:rFonts w:hint="cs"/>
          <w:rtl/>
        </w:rPr>
        <w:t xml:space="preserve"> </w:t>
      </w:r>
      <w:r w:rsidRPr="00571074">
        <w:rPr>
          <w:rtl/>
        </w:rPr>
        <w:t>سيما المصالح والاحتياجات الخاصة للدول النامية</w:t>
      </w:r>
      <w:r w:rsidRPr="00571074">
        <w:rPr>
          <w:rFonts w:hint="cs"/>
          <w:rtl/>
        </w:rPr>
        <w:t xml:space="preserve">، سواء كانت ساحلية </w:t>
      </w:r>
      <w:r w:rsidR="00980940" w:rsidRPr="00571074">
        <w:rPr>
          <w:rFonts w:hint="cs"/>
          <w:rtl/>
        </w:rPr>
        <w:t>أو</w:t>
      </w:r>
      <w:r w:rsidR="00980940" w:rsidRPr="00571074">
        <w:rPr>
          <w:rFonts w:hint="eastAsia"/>
          <w:rtl/>
        </w:rPr>
        <w:t> </w:t>
      </w:r>
      <w:r w:rsidRPr="00571074">
        <w:rPr>
          <w:rFonts w:hint="cs"/>
          <w:rtl/>
        </w:rPr>
        <w:t>غير ساحلية</w:t>
      </w:r>
      <w:r w:rsidRPr="00571074">
        <w:rPr>
          <w:rtl/>
        </w:rPr>
        <w:t>،</w:t>
      </w:r>
    </w:p>
    <w:p w14:paraId="78E9377D" w14:textId="77777777" w:rsidR="000979C6" w:rsidRPr="00571074" w:rsidRDefault="000979C6" w:rsidP="000979C6">
      <w:pPr>
        <w:pStyle w:val="SingleTxt"/>
        <w:rPr>
          <w:i/>
          <w:iCs/>
        </w:rPr>
      </w:pPr>
      <w:r w:rsidRPr="00571074">
        <w:rPr>
          <w:rtl/>
        </w:rPr>
        <w:tab/>
      </w:r>
      <w:r w:rsidRPr="00571074">
        <w:rPr>
          <w:b/>
          <w:bCs/>
          <w:i/>
          <w:iCs/>
          <w:rtl/>
        </w:rPr>
        <w:t>وإذ تسلم أيضا</w:t>
      </w:r>
      <w:r w:rsidRPr="00571074">
        <w:rPr>
          <w:rtl/>
        </w:rPr>
        <w:t xml:space="preserve"> بأن تقديم الدعم إلى الدول الأطراف النامية من خلال بناء القدرات وتطوير ونقل التكنولوجيا البحرية عنصر أساسي لبلوغ أهداف حفظ التنوع البيولوجي البحري في المناطق الواقعة خارج حدود الولاية الوطنية واستخدامه على نحو مستدام،</w:t>
      </w:r>
    </w:p>
    <w:p w14:paraId="2602A767" w14:textId="77777777" w:rsidR="000979C6" w:rsidRPr="00571074" w:rsidRDefault="000979C6" w:rsidP="000979C6">
      <w:pPr>
        <w:pStyle w:val="SingleTxt"/>
        <w:rPr>
          <w:rtl/>
        </w:rPr>
      </w:pPr>
      <w:r w:rsidRPr="00571074">
        <w:rPr>
          <w:rtl/>
        </w:rPr>
        <w:tab/>
      </w:r>
      <w:r w:rsidRPr="00571074">
        <w:rPr>
          <w:b/>
          <w:bCs/>
          <w:i/>
          <w:iCs/>
          <w:rtl/>
        </w:rPr>
        <w:t>وإذ تشير</w:t>
      </w:r>
      <w:r w:rsidRPr="00571074">
        <w:rPr>
          <w:rtl/>
        </w:rPr>
        <w:t xml:space="preserve"> إلى إعلان الأمم المتحدة بشأن حقوق الشعوب الأصلية،</w:t>
      </w:r>
    </w:p>
    <w:p w14:paraId="4EDCF0F6" w14:textId="3C1C436D" w:rsidR="000979C6" w:rsidRPr="00571074" w:rsidRDefault="000979C6" w:rsidP="000979C6">
      <w:pPr>
        <w:pStyle w:val="SingleTxt"/>
        <w:rPr>
          <w:rtl/>
        </w:rPr>
      </w:pPr>
      <w:r w:rsidRPr="00571074">
        <w:rPr>
          <w:rtl/>
        </w:rPr>
        <w:tab/>
      </w:r>
      <w:r w:rsidRPr="00571074">
        <w:rPr>
          <w:b/>
          <w:bCs/>
          <w:i/>
          <w:iCs/>
          <w:rtl/>
        </w:rPr>
        <w:t xml:space="preserve">وإذ تؤكد </w:t>
      </w:r>
      <w:r w:rsidRPr="00571074">
        <w:rPr>
          <w:rtl/>
        </w:rPr>
        <w:t>أنه ليس في هذا الاتفاق ما يفسر على أنه ينتقص من الحقوق القائمة للشعوب الأصلية بما في ذلك الحقوق المنصوص عليها في إعلان الأمم المتحدة بشأن حقوق الشعوب الأصلية، أو حقوق المجتمعات المحلية</w:t>
      </w:r>
      <w:r w:rsidR="00AA44A5" w:rsidRPr="00571074">
        <w:rPr>
          <w:rtl/>
        </w:rPr>
        <w:t>،</w:t>
      </w:r>
      <w:r w:rsidR="00AA44A5" w:rsidRPr="00571074">
        <w:rPr>
          <w:rFonts w:hint="cs"/>
          <w:rtl/>
        </w:rPr>
        <w:t xml:space="preserve"> </w:t>
      </w:r>
      <w:r w:rsidRPr="00571074">
        <w:rPr>
          <w:rtl/>
        </w:rPr>
        <w:t>أو يلغيها، حسب الاقتضاء</w:t>
      </w:r>
      <w:r w:rsidR="00AA44A5" w:rsidRPr="00571074">
        <w:rPr>
          <w:rtl/>
        </w:rPr>
        <w:t>،</w:t>
      </w:r>
    </w:p>
    <w:p w14:paraId="0D14DF58" w14:textId="5678E6F0" w:rsidR="000979C6" w:rsidRPr="00571074" w:rsidRDefault="000979C6" w:rsidP="000979C6">
      <w:pPr>
        <w:pStyle w:val="SingleTxt"/>
        <w:rPr>
          <w:rtl/>
        </w:rPr>
      </w:pPr>
      <w:r w:rsidRPr="00571074">
        <w:rPr>
          <w:rtl/>
        </w:rPr>
        <w:tab/>
      </w:r>
      <w:r w:rsidRPr="00571074">
        <w:rPr>
          <w:b/>
          <w:bCs/>
          <w:i/>
          <w:iCs/>
          <w:rtl/>
        </w:rPr>
        <w:t>وإذ تسلم</w:t>
      </w:r>
      <w:r w:rsidRPr="00571074">
        <w:rPr>
          <w:rtl/>
        </w:rPr>
        <w:t xml:space="preserve"> بالالتزام </w:t>
      </w:r>
      <w:r w:rsidRPr="00571074">
        <w:rPr>
          <w:rFonts w:hint="cs"/>
          <w:rtl/>
          <w:lang w:bidi="ar-EG"/>
        </w:rPr>
        <w:t>المنصوص عليه في الاتفاقية</w:t>
      </w:r>
      <w:r w:rsidRPr="00571074">
        <w:rPr>
          <w:rtl/>
          <w:lang w:bidi="ar-EG"/>
        </w:rPr>
        <w:t>، قدر المستطاع عمليا،</w:t>
      </w:r>
      <w:r w:rsidRPr="00571074">
        <w:rPr>
          <w:rFonts w:hint="cs"/>
          <w:rtl/>
          <w:lang w:bidi="ar-EG"/>
        </w:rPr>
        <w:t xml:space="preserve"> </w:t>
      </w:r>
      <w:r w:rsidRPr="00571074">
        <w:rPr>
          <w:rtl/>
        </w:rPr>
        <w:t>بتقييم الآثار المحتمل أن تتعرض لها البيئة البحرية من جراء الأنشطة</w:t>
      </w:r>
      <w:r w:rsidRPr="00571074">
        <w:rPr>
          <w:rFonts w:hint="cs"/>
          <w:rtl/>
        </w:rPr>
        <w:t xml:space="preserve"> </w:t>
      </w:r>
      <w:r w:rsidRPr="00571074">
        <w:rPr>
          <w:rtl/>
        </w:rPr>
        <w:t xml:space="preserve">الخاضعة لولاية الدولة أو سيطرتها عندما تكون لدى الدولة أسباب معقولة للاعتقاد بأن </w:t>
      </w:r>
      <w:r w:rsidRPr="00571074">
        <w:rPr>
          <w:rFonts w:hint="cs"/>
          <w:rtl/>
        </w:rPr>
        <w:t>تلك</w:t>
      </w:r>
      <w:r w:rsidRPr="00571074">
        <w:rPr>
          <w:rtl/>
        </w:rPr>
        <w:t xml:space="preserve"> الأنشطة قد</w:t>
      </w:r>
      <w:r w:rsidRPr="00571074">
        <w:rPr>
          <w:rFonts w:hint="cs"/>
          <w:rtl/>
        </w:rPr>
        <w:t xml:space="preserve"> </w:t>
      </w:r>
      <w:r w:rsidRPr="00571074">
        <w:rPr>
          <w:rtl/>
        </w:rPr>
        <w:t>تلحق تلوثا فادحا بالبيئة البحرية أو قد تحدث بها تغيرات كبيرة وضارة</w:t>
      </w:r>
      <w:r w:rsidR="00AA44A5" w:rsidRPr="00571074">
        <w:rPr>
          <w:rtl/>
        </w:rPr>
        <w:t>،</w:t>
      </w:r>
    </w:p>
    <w:p w14:paraId="74C8DB81" w14:textId="77777777" w:rsidR="000979C6" w:rsidRPr="00571074" w:rsidRDefault="000979C6" w:rsidP="000979C6">
      <w:pPr>
        <w:pStyle w:val="SingleTxt"/>
      </w:pPr>
      <w:r w:rsidRPr="00571074">
        <w:rPr>
          <w:rtl/>
        </w:rPr>
        <w:tab/>
      </w:r>
      <w:r w:rsidRPr="00571074">
        <w:rPr>
          <w:b/>
          <w:bCs/>
          <w:i/>
          <w:iCs/>
          <w:rtl/>
        </w:rPr>
        <w:t>وإذ</w:t>
      </w:r>
      <w:r w:rsidRPr="00571074">
        <w:rPr>
          <w:rFonts w:hint="cs"/>
          <w:b/>
          <w:bCs/>
          <w:i/>
          <w:iCs/>
          <w:rtl/>
        </w:rPr>
        <w:t xml:space="preserve"> تضع</w:t>
      </w:r>
      <w:r w:rsidRPr="00571074">
        <w:rPr>
          <w:b/>
          <w:bCs/>
          <w:i/>
          <w:iCs/>
          <w:rtl/>
        </w:rPr>
        <w:t xml:space="preserve"> نصب عينها</w:t>
      </w:r>
      <w:r w:rsidRPr="00571074">
        <w:rPr>
          <w:rtl/>
        </w:rPr>
        <w:t xml:space="preserve"> الالتزام </w:t>
      </w:r>
      <w:r w:rsidRPr="00571074">
        <w:rPr>
          <w:rFonts w:hint="cs"/>
          <w:rtl/>
        </w:rPr>
        <w:t>المنصوص عليه في الاتفاقية باتخاذ جميع التدابير الضرورية ل</w:t>
      </w:r>
      <w:r w:rsidRPr="00571074">
        <w:rPr>
          <w:rtl/>
        </w:rPr>
        <w:t>ضمان عدم انتشار التلوث الناشئ عن الحوادث أو الأنشطة خارج المناطق التي تمارس فيها الحقوق السيادية وفقا للاتفاقية،</w:t>
      </w:r>
    </w:p>
    <w:p w14:paraId="5899C7F7" w14:textId="77777777" w:rsidR="000979C6" w:rsidRPr="00571074" w:rsidRDefault="000979C6" w:rsidP="000979C6">
      <w:pPr>
        <w:pStyle w:val="SingleTxt"/>
        <w:rPr>
          <w:rtl/>
        </w:rPr>
      </w:pPr>
      <w:r w:rsidRPr="00571074">
        <w:rPr>
          <w:rtl/>
        </w:rPr>
        <w:tab/>
      </w:r>
      <w:r w:rsidRPr="00571074">
        <w:rPr>
          <w:b/>
          <w:bCs/>
          <w:i/>
          <w:iCs/>
          <w:rtl/>
        </w:rPr>
        <w:t>ورغبةً منها</w:t>
      </w:r>
      <w:r w:rsidRPr="00571074">
        <w:rPr>
          <w:rtl/>
        </w:rPr>
        <w:t xml:space="preserve"> في أن تكون بمثابة قيِّم على المحيطات في المناطق الواقعة خارج حدود الولاية الوطنية لصالح الأجيال الحاضرة والمقبلة، عن طريق حماية البيئة البحرية والاعتناء بها وضمان استخدامها على نحو مسؤول، والحفاظ على سلامة النظم الإيكولوجية للمحيطات، والحفاظ على القيمة المتأصلة للتنوع البيولوجي في المناطق الواقعة خارج حدود الولاية الوطنية،</w:t>
      </w:r>
    </w:p>
    <w:p w14:paraId="1E994259" w14:textId="77777777" w:rsidR="000979C6" w:rsidRPr="00571074" w:rsidRDefault="000979C6" w:rsidP="000979C6">
      <w:pPr>
        <w:pStyle w:val="SingleTxt"/>
      </w:pPr>
      <w:r w:rsidRPr="00571074">
        <w:rPr>
          <w:rtl/>
        </w:rPr>
        <w:lastRenderedPageBreak/>
        <w:tab/>
      </w:r>
      <w:r w:rsidRPr="00571074">
        <w:rPr>
          <w:b/>
          <w:bCs/>
          <w:i/>
          <w:iCs/>
          <w:rtl/>
        </w:rPr>
        <w:t>وإذ تعترف</w:t>
      </w:r>
      <w:r w:rsidRPr="00571074">
        <w:rPr>
          <w:rtl/>
        </w:rPr>
        <w:t xml:space="preserve"> بأن توليد معلومات ال</w:t>
      </w:r>
      <w:r w:rsidRPr="00571074">
        <w:rPr>
          <w:rFonts w:hint="cs"/>
          <w:rtl/>
        </w:rPr>
        <w:t>متواليات</w:t>
      </w:r>
      <w:r w:rsidRPr="00571074">
        <w:rPr>
          <w:rtl/>
        </w:rPr>
        <w:t xml:space="preserve"> الرقمي</w:t>
      </w:r>
      <w:r w:rsidRPr="00571074">
        <w:rPr>
          <w:rFonts w:hint="cs"/>
          <w:rtl/>
        </w:rPr>
        <w:t>ة</w:t>
      </w:r>
      <w:r w:rsidRPr="00571074">
        <w:rPr>
          <w:rtl/>
        </w:rPr>
        <w:t xml:space="preserve"> </w:t>
      </w:r>
      <w:r w:rsidRPr="00571074">
        <w:rPr>
          <w:rFonts w:hint="cs"/>
          <w:rtl/>
        </w:rPr>
        <w:t>المتعلقة ب</w:t>
      </w:r>
      <w:r w:rsidRPr="00571074">
        <w:rPr>
          <w:rtl/>
        </w:rPr>
        <w:t xml:space="preserve">الموارد الجينية البحرية </w:t>
      </w:r>
      <w:r w:rsidRPr="00571074">
        <w:rPr>
          <w:rFonts w:hint="cs"/>
          <w:rtl/>
        </w:rPr>
        <w:t>ل</w:t>
      </w:r>
      <w:r w:rsidRPr="00571074">
        <w:rPr>
          <w:rtl/>
        </w:rPr>
        <w:t xml:space="preserve">لمناطق الواقعة خارج </w:t>
      </w:r>
      <w:r w:rsidRPr="00571074">
        <w:rPr>
          <w:rFonts w:hint="cs"/>
          <w:rtl/>
        </w:rPr>
        <w:t>حدود</w:t>
      </w:r>
      <w:r w:rsidRPr="00571074">
        <w:rPr>
          <w:rtl/>
        </w:rPr>
        <w:t xml:space="preserve"> الولاية الوطنية والحصول عليها واستخدامها، إلى جانب التقاسم العادل والمنصف للمنافع الناشئة عن استخدامها، يسهم في البحث والابتكار وفي تحقيق الهدف العام لهذا الاتفاق،</w:t>
      </w:r>
    </w:p>
    <w:p w14:paraId="78930E38" w14:textId="77777777" w:rsidR="000979C6" w:rsidRPr="00571074" w:rsidRDefault="000979C6" w:rsidP="000979C6">
      <w:pPr>
        <w:pStyle w:val="SingleTxt"/>
        <w:rPr>
          <w:rtl/>
        </w:rPr>
      </w:pPr>
      <w:r w:rsidRPr="00571074">
        <w:rPr>
          <w:rtl/>
        </w:rPr>
        <w:tab/>
      </w:r>
      <w:r w:rsidRPr="00571074">
        <w:rPr>
          <w:b/>
          <w:bCs/>
          <w:i/>
          <w:iCs/>
          <w:rtl/>
        </w:rPr>
        <w:t>وإذ تعرب عن احترامها</w:t>
      </w:r>
      <w:r w:rsidRPr="00571074">
        <w:rPr>
          <w:rtl/>
        </w:rPr>
        <w:t xml:space="preserve"> لسيادة جميع الدول وسلامتها الإقليمية واستقلالها السياسي،</w:t>
      </w:r>
    </w:p>
    <w:p w14:paraId="3C957BE5" w14:textId="77777777" w:rsidR="000979C6" w:rsidRPr="00571074" w:rsidRDefault="000979C6" w:rsidP="000979C6">
      <w:pPr>
        <w:pStyle w:val="SingleTxt"/>
        <w:rPr>
          <w:rtl/>
        </w:rPr>
      </w:pPr>
      <w:r w:rsidRPr="00571074">
        <w:rPr>
          <w:rtl/>
        </w:rPr>
        <w:tab/>
      </w:r>
      <w:r w:rsidRPr="00571074">
        <w:rPr>
          <w:b/>
          <w:bCs/>
          <w:i/>
          <w:iCs/>
          <w:rtl/>
        </w:rPr>
        <w:t>وإذ تشير</w:t>
      </w:r>
      <w:r w:rsidRPr="00571074" w:rsidDel="00744C1C">
        <w:rPr>
          <w:rtl/>
        </w:rPr>
        <w:t xml:space="preserve"> </w:t>
      </w:r>
      <w:r w:rsidRPr="00571074">
        <w:rPr>
          <w:rtl/>
        </w:rPr>
        <w:t>إلى أن المركز القانوني لغير الأطراف في الاتفاقية أو أي اتفاقات أخرى ذات صلة تحكمه قواعد قانون المعاهدات،</w:t>
      </w:r>
    </w:p>
    <w:p w14:paraId="4DBEDC47" w14:textId="77777777" w:rsidR="000979C6" w:rsidRPr="00571074" w:rsidRDefault="000979C6" w:rsidP="000979C6">
      <w:pPr>
        <w:pStyle w:val="SingleTxt"/>
        <w:rPr>
          <w:rtl/>
        </w:rPr>
      </w:pPr>
      <w:r w:rsidRPr="00571074">
        <w:rPr>
          <w:rtl/>
        </w:rPr>
        <w:tab/>
      </w:r>
      <w:r w:rsidRPr="00571074">
        <w:rPr>
          <w:b/>
          <w:bCs/>
          <w:i/>
          <w:iCs/>
          <w:rtl/>
        </w:rPr>
        <w:t>وإذ تشير أيضا</w:t>
      </w:r>
      <w:r w:rsidRPr="00571074">
        <w:rPr>
          <w:rtl/>
        </w:rPr>
        <w:t xml:space="preserve"> إلى أن الدول مسؤولة، حسبما يرد في الاتفاقية، عن أداء التزاماتها الدولية المتعلقة بحماية البيئة البحرية وصونها، ويجوز أن تتحمل هذه المسؤولية وفقاً للقانون الدولي،</w:t>
      </w:r>
    </w:p>
    <w:p w14:paraId="6CC723D6" w14:textId="77777777" w:rsidR="000979C6" w:rsidRPr="00571074" w:rsidRDefault="000979C6" w:rsidP="000979C6">
      <w:pPr>
        <w:pStyle w:val="SingleTxt"/>
      </w:pPr>
      <w:r w:rsidRPr="00571074">
        <w:rPr>
          <w:rtl/>
        </w:rPr>
        <w:tab/>
      </w:r>
      <w:r w:rsidRPr="00571074">
        <w:rPr>
          <w:b/>
          <w:bCs/>
          <w:i/>
          <w:iCs/>
          <w:rtl/>
        </w:rPr>
        <w:t>وإذ تلتزم</w:t>
      </w:r>
      <w:r w:rsidRPr="00571074">
        <w:rPr>
          <w:rtl/>
        </w:rPr>
        <w:t xml:space="preserve"> ب</w:t>
      </w:r>
      <w:r w:rsidRPr="00571074">
        <w:rPr>
          <w:rFonts w:hint="cs"/>
          <w:rtl/>
          <w:lang w:bidi="ar-EG"/>
        </w:rPr>
        <w:t>ت</w:t>
      </w:r>
      <w:r w:rsidRPr="00571074">
        <w:rPr>
          <w:rtl/>
        </w:rPr>
        <w:t>حقيق التنمية المستدامة،</w:t>
      </w:r>
    </w:p>
    <w:p w14:paraId="2EB6C44D" w14:textId="77777777" w:rsidR="000979C6" w:rsidRPr="00571074" w:rsidRDefault="000979C6" w:rsidP="000979C6">
      <w:pPr>
        <w:pStyle w:val="SingleTxt"/>
      </w:pPr>
      <w:r w:rsidRPr="00571074">
        <w:rPr>
          <w:rtl/>
        </w:rPr>
        <w:tab/>
      </w:r>
      <w:r w:rsidRPr="00571074">
        <w:rPr>
          <w:b/>
          <w:bCs/>
          <w:i/>
          <w:iCs/>
          <w:rtl/>
        </w:rPr>
        <w:t>وإذ تطمح</w:t>
      </w:r>
      <w:r w:rsidRPr="00571074">
        <w:rPr>
          <w:rtl/>
        </w:rPr>
        <w:t xml:space="preserve"> إلى تحقيق عالمية المشاركة في هذا الاتفاق،</w:t>
      </w:r>
    </w:p>
    <w:p w14:paraId="349585AE" w14:textId="77777777" w:rsidR="000979C6" w:rsidRPr="00571074" w:rsidRDefault="000979C6" w:rsidP="000979C6">
      <w:pPr>
        <w:pStyle w:val="SingleTxt"/>
      </w:pPr>
      <w:r w:rsidRPr="00571074">
        <w:rPr>
          <w:rtl/>
        </w:rPr>
        <w:tab/>
      </w:r>
      <w:r w:rsidRPr="00571074">
        <w:rPr>
          <w:b/>
          <w:bCs/>
          <w:i/>
          <w:iCs/>
          <w:rtl/>
        </w:rPr>
        <w:t>قد اتفقت</w:t>
      </w:r>
      <w:r w:rsidRPr="00571074">
        <w:rPr>
          <w:rtl/>
        </w:rPr>
        <w:t xml:space="preserve"> على ما يلي:</w:t>
      </w:r>
    </w:p>
    <w:p w14:paraId="67363787" w14:textId="77777777" w:rsidR="000979C6" w:rsidRPr="00571074" w:rsidRDefault="000979C6" w:rsidP="000979C6">
      <w:pPr>
        <w:pStyle w:val="SingleTxt"/>
        <w:spacing w:after="0" w:line="120" w:lineRule="exact"/>
        <w:rPr>
          <w:b/>
          <w:bCs/>
          <w:sz w:val="10"/>
          <w:rtl/>
        </w:rPr>
      </w:pPr>
    </w:p>
    <w:p w14:paraId="25FD35A6" w14:textId="77777777" w:rsidR="000979C6" w:rsidRPr="00571074" w:rsidRDefault="000979C6" w:rsidP="000979C6">
      <w:pPr>
        <w:pStyle w:val="SingleTxt"/>
        <w:spacing w:after="0"/>
        <w:ind w:left="0" w:right="0"/>
        <w:jc w:val="center"/>
        <w:rPr>
          <w:b/>
          <w:bCs/>
          <w:sz w:val="26"/>
          <w:szCs w:val="26"/>
        </w:rPr>
      </w:pPr>
      <w:r w:rsidRPr="00571074">
        <w:rPr>
          <w:b/>
          <w:bCs/>
          <w:sz w:val="26"/>
          <w:szCs w:val="26"/>
          <w:rtl/>
        </w:rPr>
        <w:t>الجزء الأول</w:t>
      </w:r>
    </w:p>
    <w:p w14:paraId="7DFFE197" w14:textId="77777777" w:rsidR="000979C6" w:rsidRPr="00571074" w:rsidRDefault="000979C6" w:rsidP="000979C6">
      <w:pPr>
        <w:pStyle w:val="SingleTxt"/>
        <w:ind w:left="0" w:right="0"/>
        <w:jc w:val="center"/>
        <w:rPr>
          <w:b/>
          <w:bCs/>
          <w:sz w:val="26"/>
          <w:szCs w:val="26"/>
        </w:rPr>
      </w:pPr>
      <w:r w:rsidRPr="00571074">
        <w:rPr>
          <w:b/>
          <w:bCs/>
          <w:sz w:val="26"/>
          <w:szCs w:val="26"/>
          <w:rtl/>
        </w:rPr>
        <w:t>أحكام عامة</w:t>
      </w:r>
    </w:p>
    <w:p w14:paraId="5C7E5836" w14:textId="77777777" w:rsidR="000979C6" w:rsidRPr="00571074" w:rsidRDefault="000979C6" w:rsidP="000979C6">
      <w:pPr>
        <w:pStyle w:val="SingleTxt"/>
        <w:spacing w:after="0" w:line="120" w:lineRule="exact"/>
        <w:ind w:left="0" w:right="0"/>
        <w:rPr>
          <w:b/>
          <w:bCs/>
          <w:sz w:val="14"/>
          <w:szCs w:val="26"/>
          <w:rtl/>
        </w:rPr>
      </w:pPr>
    </w:p>
    <w:p w14:paraId="760B0148" w14:textId="77777777" w:rsidR="000979C6" w:rsidRPr="00571074" w:rsidRDefault="000979C6" w:rsidP="000979C6">
      <w:pPr>
        <w:pStyle w:val="H23"/>
        <w:spacing w:after="0"/>
        <w:ind w:left="0" w:right="0" w:firstLine="0"/>
        <w:jc w:val="center"/>
      </w:pPr>
      <w:r w:rsidRPr="00571074">
        <w:rPr>
          <w:rtl/>
        </w:rPr>
        <w:t>المادة 1</w:t>
      </w:r>
    </w:p>
    <w:p w14:paraId="1F3D160D" w14:textId="77777777" w:rsidR="000979C6" w:rsidRPr="00571074" w:rsidRDefault="000979C6" w:rsidP="000979C6">
      <w:pPr>
        <w:pStyle w:val="H23"/>
        <w:ind w:left="0" w:right="0" w:firstLine="0"/>
        <w:jc w:val="center"/>
      </w:pPr>
      <w:r w:rsidRPr="00571074">
        <w:rPr>
          <w:rtl/>
        </w:rPr>
        <w:t>استخدام المصطلحات</w:t>
      </w:r>
    </w:p>
    <w:p w14:paraId="0583C3F9" w14:textId="77777777" w:rsidR="000979C6" w:rsidRPr="00571074" w:rsidRDefault="000979C6" w:rsidP="000979C6">
      <w:pPr>
        <w:pStyle w:val="SingleTxt"/>
        <w:rPr>
          <w:bCs/>
        </w:rPr>
      </w:pPr>
      <w:r w:rsidRPr="00571074">
        <w:rPr>
          <w:rtl/>
        </w:rPr>
        <w:t>لأغراض هذا الاتّفاق:</w:t>
      </w:r>
    </w:p>
    <w:p w14:paraId="00168190" w14:textId="4CA00DD6" w:rsidR="000979C6" w:rsidRPr="00571074" w:rsidRDefault="000979C6" w:rsidP="00AD38F4">
      <w:pPr>
        <w:pStyle w:val="SingleTxt"/>
        <w:rPr>
          <w:bCs/>
        </w:rPr>
      </w:pPr>
      <w:r w:rsidRPr="00571074">
        <w:rPr>
          <w:rtl/>
        </w:rPr>
        <w:t>1 -</w:t>
      </w:r>
      <w:r w:rsidRPr="00571074">
        <w:rPr>
          <w:rtl/>
        </w:rPr>
        <w:tab/>
        <w:t xml:space="preserve">يقصد </w:t>
      </w:r>
      <w:proofErr w:type="gramStart"/>
      <w:r w:rsidRPr="00571074">
        <w:rPr>
          <w:rtl/>
        </w:rPr>
        <w:t>بعبارة ”أد</w:t>
      </w:r>
      <w:r w:rsidRPr="00571074">
        <w:rPr>
          <w:rFonts w:hint="cs"/>
          <w:rtl/>
        </w:rPr>
        <w:t>اة</w:t>
      </w:r>
      <w:proofErr w:type="gramEnd"/>
      <w:r w:rsidRPr="00571074">
        <w:rPr>
          <w:rtl/>
        </w:rPr>
        <w:t xml:space="preserve"> الإدارة القائمة على أساس المناطق“ أد</w:t>
      </w:r>
      <w:r w:rsidRPr="00571074">
        <w:rPr>
          <w:rFonts w:hint="cs"/>
          <w:rtl/>
        </w:rPr>
        <w:t>اة</w:t>
      </w:r>
      <w:r w:rsidRPr="00571074">
        <w:rPr>
          <w:rtl/>
        </w:rPr>
        <w:t>، بما فيها المناطق البحرية المحمية، مخصصة لمنطقة محدّدة جغرافياً، يدار من خلالها قطاعٌ أو نشاطٌ واحد أو عدة قطاعات أو أنشطة بهدف تحقيق أهداف معينة تتعلق بالحفظ والاستغلال المستدام وفقا لأحكام هذا الاتفاق.</w:t>
      </w:r>
      <w:bookmarkStart w:id="0" w:name="_Hlk111889122"/>
    </w:p>
    <w:bookmarkEnd w:id="0"/>
    <w:p w14:paraId="7A751E91" w14:textId="0A88B3ED" w:rsidR="000979C6" w:rsidRPr="00571074" w:rsidRDefault="000979C6" w:rsidP="000979C6">
      <w:pPr>
        <w:pStyle w:val="SingleTxt"/>
        <w:rPr>
          <w:bCs/>
          <w:rtl/>
        </w:rPr>
      </w:pPr>
      <w:r w:rsidRPr="00571074">
        <w:rPr>
          <w:rFonts w:hint="cs"/>
          <w:rtl/>
        </w:rPr>
        <w:t>2</w:t>
      </w:r>
      <w:r w:rsidRPr="00571074">
        <w:rPr>
          <w:rtl/>
        </w:rPr>
        <w:t xml:space="preserve"> -</w:t>
      </w:r>
      <w:r w:rsidRPr="00571074">
        <w:rPr>
          <w:rtl/>
        </w:rPr>
        <w:tab/>
        <w:t xml:space="preserve">يقصد </w:t>
      </w:r>
      <w:proofErr w:type="gramStart"/>
      <w:r w:rsidRPr="00571074">
        <w:rPr>
          <w:rtl/>
        </w:rPr>
        <w:t>بعبارة ”المناطق</w:t>
      </w:r>
      <w:proofErr w:type="gramEnd"/>
      <w:r w:rsidRPr="00571074">
        <w:rPr>
          <w:rtl/>
        </w:rPr>
        <w:t xml:space="preserve"> الواقعة خارج حدود الولاية الوطنية“ أعالي البحار والمنطقة.</w:t>
      </w:r>
    </w:p>
    <w:p w14:paraId="7A2295C9" w14:textId="0BF69D1F" w:rsidR="000979C6" w:rsidRPr="00571074" w:rsidRDefault="000979C6" w:rsidP="000979C6">
      <w:pPr>
        <w:pStyle w:val="SingleTxt"/>
      </w:pPr>
      <w:r w:rsidRPr="00571074">
        <w:rPr>
          <w:rFonts w:hint="cs"/>
          <w:rtl/>
        </w:rPr>
        <w:t>3</w:t>
      </w:r>
      <w:r w:rsidRPr="00571074">
        <w:rPr>
          <w:rtl/>
        </w:rPr>
        <w:t xml:space="preserve"> -</w:t>
      </w:r>
      <w:r w:rsidRPr="00571074">
        <w:rPr>
          <w:rtl/>
        </w:rPr>
        <w:tab/>
        <w:t xml:space="preserve">يقصد </w:t>
      </w:r>
      <w:proofErr w:type="gramStart"/>
      <w:r w:rsidRPr="00571074">
        <w:rPr>
          <w:rtl/>
        </w:rPr>
        <w:t>بعبارة ”التكنولوجيا</w:t>
      </w:r>
      <w:proofErr w:type="gramEnd"/>
      <w:r w:rsidRPr="00571074">
        <w:rPr>
          <w:rtl/>
        </w:rPr>
        <w:t xml:space="preserve"> الحيوية“ أي تطبيقات تكنولوجية تستخدم النظم البيولوجية أو الكائنات الحية أو مشتقاتها، لصنع أو تغيير المنتجات أو العمليات من أجل استخدامات معينة.</w:t>
      </w:r>
    </w:p>
    <w:p w14:paraId="1BD94A44" w14:textId="77777777" w:rsidR="000979C6" w:rsidRPr="00571074" w:rsidRDefault="000979C6" w:rsidP="000979C6">
      <w:pPr>
        <w:pStyle w:val="SingleTxt"/>
        <w:rPr>
          <w:bCs/>
        </w:rPr>
      </w:pPr>
      <w:r w:rsidRPr="00571074">
        <w:rPr>
          <w:rFonts w:hint="cs"/>
          <w:rtl/>
        </w:rPr>
        <w:t>4</w:t>
      </w:r>
      <w:r w:rsidRPr="00571074">
        <w:rPr>
          <w:rtl/>
        </w:rPr>
        <w:t xml:space="preserve"> -</w:t>
      </w:r>
      <w:r w:rsidRPr="00571074">
        <w:rPr>
          <w:rtl/>
        </w:rPr>
        <w:tab/>
        <w:t xml:space="preserve">يقصد </w:t>
      </w:r>
      <w:proofErr w:type="gramStart"/>
      <w:r w:rsidRPr="00571074">
        <w:rPr>
          <w:rtl/>
        </w:rPr>
        <w:t>بعبارة ”الجمع</w:t>
      </w:r>
      <w:proofErr w:type="gramEnd"/>
      <w:r w:rsidRPr="00571074">
        <w:rPr>
          <w:rtl/>
        </w:rPr>
        <w:t xml:space="preserve"> في الموقع الطبيعي“، فيما يتعلق بالموارد الجينية البحرية، جمع </w:t>
      </w:r>
      <w:r w:rsidRPr="00571074">
        <w:rPr>
          <w:rFonts w:hint="cs"/>
          <w:rtl/>
        </w:rPr>
        <w:t xml:space="preserve">أو أخذ عينات من الموارد الجينية البحرية </w:t>
      </w:r>
      <w:r w:rsidRPr="00571074">
        <w:rPr>
          <w:rtl/>
        </w:rPr>
        <w:t>في المناطق الواقعة خارج حدود الولاية الوطنية.</w:t>
      </w:r>
    </w:p>
    <w:p w14:paraId="7A02CB1F" w14:textId="396B4086" w:rsidR="000979C6" w:rsidRPr="00571074" w:rsidRDefault="000979C6" w:rsidP="000979C6">
      <w:pPr>
        <w:pStyle w:val="SingleTxt"/>
        <w:rPr>
          <w:bCs/>
          <w:spacing w:val="-2"/>
        </w:rPr>
      </w:pPr>
      <w:r w:rsidRPr="00571074">
        <w:rPr>
          <w:rFonts w:hint="cs"/>
          <w:spacing w:val="-2"/>
          <w:rtl/>
        </w:rPr>
        <w:t>5</w:t>
      </w:r>
      <w:r w:rsidRPr="00571074">
        <w:rPr>
          <w:spacing w:val="-2"/>
          <w:rtl/>
        </w:rPr>
        <w:t xml:space="preserve"> -</w:t>
      </w:r>
      <w:r w:rsidRPr="00571074">
        <w:rPr>
          <w:spacing w:val="-2"/>
          <w:rtl/>
        </w:rPr>
        <w:tab/>
        <w:t xml:space="preserve">يقصد </w:t>
      </w:r>
      <w:proofErr w:type="gramStart"/>
      <w:r w:rsidRPr="00571074">
        <w:rPr>
          <w:spacing w:val="-2"/>
          <w:rtl/>
        </w:rPr>
        <w:t>بعبارة ”الاتفاقية</w:t>
      </w:r>
      <w:proofErr w:type="gramEnd"/>
      <w:r w:rsidRPr="00571074">
        <w:rPr>
          <w:spacing w:val="-2"/>
          <w:rtl/>
        </w:rPr>
        <w:t>“ اتفاقية الأمم المتحدة لقانون البحار المؤرخة 10 كانون الأول/ديسمبر 1982.</w:t>
      </w:r>
    </w:p>
    <w:p w14:paraId="58375BD9" w14:textId="08E8D2B8" w:rsidR="000979C6" w:rsidRPr="00571074" w:rsidRDefault="000979C6" w:rsidP="000979C6">
      <w:pPr>
        <w:pStyle w:val="SingleTxt"/>
        <w:rPr>
          <w:rtl/>
        </w:rPr>
      </w:pPr>
      <w:r w:rsidRPr="00571074">
        <w:rPr>
          <w:rFonts w:hint="cs"/>
          <w:rtl/>
        </w:rPr>
        <w:t>6</w:t>
      </w:r>
      <w:r w:rsidRPr="00571074">
        <w:rPr>
          <w:rtl/>
        </w:rPr>
        <w:t xml:space="preserve"> -</w:t>
      </w:r>
      <w:r w:rsidRPr="00571074">
        <w:rPr>
          <w:rtl/>
        </w:rPr>
        <w:tab/>
        <w:t xml:space="preserve">يقصد </w:t>
      </w:r>
      <w:proofErr w:type="gramStart"/>
      <w:r w:rsidRPr="00571074">
        <w:rPr>
          <w:rtl/>
        </w:rPr>
        <w:t>بعبارة ”الآثار</w:t>
      </w:r>
      <w:proofErr w:type="gramEnd"/>
      <w:r w:rsidRPr="00571074">
        <w:rPr>
          <w:rtl/>
        </w:rPr>
        <w:t xml:space="preserve"> التراكمية</w:t>
      </w:r>
      <w:r w:rsidR="00980940" w:rsidRPr="00571074">
        <w:rPr>
          <w:rFonts w:hint="cs"/>
          <w:rtl/>
        </w:rPr>
        <w:t>“</w:t>
      </w:r>
      <w:r w:rsidRPr="00571074">
        <w:rPr>
          <w:rtl/>
        </w:rPr>
        <w:t xml:space="preserve"> الآثار المتضافرة </w:t>
      </w:r>
      <w:proofErr w:type="spellStart"/>
      <w:r w:rsidRPr="00571074">
        <w:rPr>
          <w:rtl/>
        </w:rPr>
        <w:t>والتزايدية</w:t>
      </w:r>
      <w:proofErr w:type="spellEnd"/>
      <w:r w:rsidRPr="00571074">
        <w:rPr>
          <w:rFonts w:hint="cs"/>
          <w:rtl/>
        </w:rPr>
        <w:t xml:space="preserve"> </w:t>
      </w:r>
      <w:r w:rsidRPr="00571074">
        <w:rPr>
          <w:rtl/>
        </w:rPr>
        <w:t>الناجمة عن مختلف الأنشطة، بما في ذلك الأنشطة السابقة والحاضرة المعروفة والأنشطة التي يمكن التنبؤ بها بدرجة معقولة، أو عن تكرار أنشطة مماثلة على مر الزمن، وآثار تغير المناخ وتحمُّض المحيطات وما يتصل بذلك من آثار.</w:t>
      </w:r>
    </w:p>
    <w:p w14:paraId="5ECB69C6" w14:textId="0EF66D81" w:rsidR="000979C6" w:rsidRPr="00571074" w:rsidRDefault="000979C6" w:rsidP="000979C6">
      <w:pPr>
        <w:pStyle w:val="SingleTxt"/>
      </w:pPr>
      <w:r w:rsidRPr="00571074">
        <w:rPr>
          <w:rFonts w:hint="cs"/>
          <w:rtl/>
        </w:rPr>
        <w:t>7</w:t>
      </w:r>
      <w:r w:rsidRPr="00571074">
        <w:rPr>
          <w:rtl/>
        </w:rPr>
        <w:t xml:space="preserve"> -</w:t>
      </w:r>
      <w:r w:rsidRPr="00571074">
        <w:rPr>
          <w:rtl/>
          <w:lang w:bidi="ar-EG"/>
        </w:rPr>
        <w:tab/>
      </w:r>
      <w:r w:rsidRPr="00571074">
        <w:rPr>
          <w:rtl/>
        </w:rPr>
        <w:t xml:space="preserve">يقصد </w:t>
      </w:r>
      <w:proofErr w:type="gramStart"/>
      <w:r w:rsidRPr="00571074">
        <w:rPr>
          <w:rtl/>
        </w:rPr>
        <w:t>بعبارة ”تقييم</w:t>
      </w:r>
      <w:proofErr w:type="gramEnd"/>
      <w:r w:rsidRPr="00571074">
        <w:rPr>
          <w:rtl/>
        </w:rPr>
        <w:t xml:space="preserve"> الأثر البيئي“ عملية تجرى لتحديد الآثار المحتملة التي قد يسببها نشاط ما</w:t>
      </w:r>
      <w:r w:rsidR="00AD38F4" w:rsidRPr="00571074">
        <w:rPr>
          <w:rFonts w:hint="cs"/>
          <w:rtl/>
        </w:rPr>
        <w:t xml:space="preserve"> </w:t>
      </w:r>
      <w:r w:rsidRPr="00571074">
        <w:rPr>
          <w:rtl/>
        </w:rPr>
        <w:t>وتقييمها للاسترشاد بذلك في عملية اتخاذ القرارات.</w:t>
      </w:r>
    </w:p>
    <w:p w14:paraId="3CA5B7E2" w14:textId="02951FCC" w:rsidR="000979C6" w:rsidRPr="00571074" w:rsidRDefault="000979C6" w:rsidP="000979C6">
      <w:pPr>
        <w:pStyle w:val="SingleTxt"/>
      </w:pPr>
      <w:r w:rsidRPr="00571074">
        <w:rPr>
          <w:rFonts w:hint="cs"/>
          <w:rtl/>
        </w:rPr>
        <w:lastRenderedPageBreak/>
        <w:t>8</w:t>
      </w:r>
      <w:r w:rsidRPr="00571074">
        <w:rPr>
          <w:rtl/>
        </w:rPr>
        <w:t xml:space="preserve"> -</w:t>
      </w:r>
      <w:r w:rsidRPr="00571074">
        <w:rPr>
          <w:rtl/>
        </w:rPr>
        <w:tab/>
        <w:t xml:space="preserve">يقصد </w:t>
      </w:r>
      <w:proofErr w:type="gramStart"/>
      <w:r w:rsidRPr="00571074">
        <w:rPr>
          <w:rtl/>
        </w:rPr>
        <w:t>بعبارة ”المواد</w:t>
      </w:r>
      <w:proofErr w:type="gramEnd"/>
      <w:r w:rsidRPr="00571074">
        <w:rPr>
          <w:rtl/>
        </w:rPr>
        <w:t xml:space="preserve"> الجينية البحرية“ أي مواد ذات أصل بحري نباتي أو حيواني أو جرثومي </w:t>
      </w:r>
      <w:r w:rsidR="00980940" w:rsidRPr="00571074">
        <w:rPr>
          <w:rtl/>
        </w:rPr>
        <w:t>أو</w:t>
      </w:r>
      <w:r w:rsidR="00980940" w:rsidRPr="00571074">
        <w:rPr>
          <w:rFonts w:hint="cs"/>
          <w:rtl/>
        </w:rPr>
        <w:t> </w:t>
      </w:r>
      <w:r w:rsidRPr="00571074">
        <w:rPr>
          <w:rtl/>
        </w:rPr>
        <w:t>ذات أصل بحري آخر تحتوي على وحدات وراثية وظيفية ذات قيمة فعلية أو محتملة.</w:t>
      </w:r>
    </w:p>
    <w:p w14:paraId="3C8C229B" w14:textId="2218A7F4" w:rsidR="000979C6" w:rsidRPr="00571074" w:rsidRDefault="000979C6" w:rsidP="000979C6">
      <w:pPr>
        <w:pStyle w:val="SingleTxt"/>
        <w:rPr>
          <w:bCs/>
        </w:rPr>
      </w:pPr>
      <w:r w:rsidRPr="00571074">
        <w:rPr>
          <w:rFonts w:hint="cs"/>
          <w:rtl/>
        </w:rPr>
        <w:t>9</w:t>
      </w:r>
      <w:r w:rsidRPr="00571074">
        <w:rPr>
          <w:rtl/>
        </w:rPr>
        <w:t xml:space="preserve"> -</w:t>
      </w:r>
      <w:r w:rsidRPr="00571074">
        <w:rPr>
          <w:rtl/>
        </w:rPr>
        <w:tab/>
        <w:t xml:space="preserve">يقصد </w:t>
      </w:r>
      <w:proofErr w:type="gramStart"/>
      <w:r w:rsidRPr="00571074">
        <w:rPr>
          <w:rtl/>
        </w:rPr>
        <w:t>بعبارة ”المنطقة</w:t>
      </w:r>
      <w:proofErr w:type="gramEnd"/>
      <w:r w:rsidRPr="00571074">
        <w:rPr>
          <w:rtl/>
        </w:rPr>
        <w:t xml:space="preserve"> البحرية المحمية“ منطقة بحرية محددة جغرافياً تُعيَّن وتدار لتحقيق أهداف محددة طويلة الأجل تتعلق بحفظ التنوع البيولوجي ويمكن أن تتيح، حيثما كان مناسبا، الاستخدام المستدام شريطة أن تكون منسجمة مع الأهداف المتعلقة بالحفظ.</w:t>
      </w:r>
    </w:p>
    <w:p w14:paraId="6718756A" w14:textId="77777777" w:rsidR="000979C6" w:rsidRPr="00571074" w:rsidRDefault="000979C6" w:rsidP="000979C6">
      <w:pPr>
        <w:pStyle w:val="SingleTxt"/>
        <w:rPr>
          <w:bCs/>
        </w:rPr>
      </w:pPr>
      <w:r w:rsidRPr="00571074">
        <w:rPr>
          <w:rFonts w:hint="cs"/>
          <w:rtl/>
        </w:rPr>
        <w:t>10</w:t>
      </w:r>
      <w:r w:rsidRPr="00571074">
        <w:rPr>
          <w:rtl/>
        </w:rPr>
        <w:t xml:space="preserve"> -</w:t>
      </w:r>
      <w:r w:rsidRPr="00571074">
        <w:rPr>
          <w:rtl/>
        </w:rPr>
        <w:tab/>
        <w:t>تشمل عبارة ”التكنولوجيا البحرية“</w:t>
      </w:r>
      <w:r w:rsidRPr="00571074">
        <w:rPr>
          <w:rFonts w:hint="cs"/>
          <w:rtl/>
        </w:rPr>
        <w:t>، ضمن جملة أمور،</w:t>
      </w:r>
      <w:r w:rsidRPr="00571074">
        <w:rPr>
          <w:rtl/>
        </w:rPr>
        <w:t xml:space="preserve"> ما يتوافر في شكل سهل الاستعمال من المعلومات والبيانات المتعلقة بالعلوم البحرية والعمليات والخدمات البحرية المتصلة بها؛ والأدلة، والمبادئ التوجيهية، والمعايير، والمقاييس، والمواد المرجعية؛ ومعدات أخذ العينات والمنهجيات؛ والمرافق والمعدات المستخدمة للرصد والتحليل وإجراء التجارب في الموقع الطبيعي وفي المختبرات؛ والحواسيب </w:t>
      </w:r>
      <w:proofErr w:type="spellStart"/>
      <w:r w:rsidRPr="00571074">
        <w:rPr>
          <w:rtl/>
        </w:rPr>
        <w:t>والبرامجيات</w:t>
      </w:r>
      <w:proofErr w:type="spellEnd"/>
      <w:r w:rsidRPr="00571074">
        <w:rPr>
          <w:rtl/>
        </w:rPr>
        <w:t xml:space="preserve"> الحاسوبية، بما في ذلك النماذج وتقنيات النمذجة؛</w:t>
      </w:r>
      <w:r w:rsidRPr="00571074">
        <w:rPr>
          <w:rFonts w:hint="cs"/>
          <w:rtl/>
        </w:rPr>
        <w:t xml:space="preserve"> والتكنولوجيا ذات الصلة؛</w:t>
      </w:r>
      <w:r w:rsidRPr="00571074">
        <w:rPr>
          <w:rtl/>
        </w:rPr>
        <w:t xml:space="preserve"> والخبرة الفنية، والمعارف، والمهارات، والدراية التقنية والعلمية والقانونية، والأساليب التحليلية المتصلة بحفظ التنوع البيولوجي البحري واستغلاله على نحو مستدام.</w:t>
      </w:r>
    </w:p>
    <w:p w14:paraId="305D4CEF" w14:textId="77777777" w:rsidR="000979C6" w:rsidRPr="00571074" w:rsidRDefault="000979C6" w:rsidP="000979C6">
      <w:pPr>
        <w:pStyle w:val="SingleTxt"/>
        <w:rPr>
          <w:bCs/>
        </w:rPr>
      </w:pPr>
      <w:r w:rsidRPr="00571074">
        <w:rPr>
          <w:rtl/>
        </w:rPr>
        <w:t>1</w:t>
      </w:r>
      <w:r w:rsidRPr="00571074">
        <w:rPr>
          <w:rFonts w:hint="cs"/>
          <w:rtl/>
        </w:rPr>
        <w:t>1</w:t>
      </w:r>
      <w:r w:rsidRPr="00571074">
        <w:rPr>
          <w:rtl/>
        </w:rPr>
        <w:t xml:space="preserve"> -</w:t>
      </w:r>
      <w:r w:rsidRPr="00571074">
        <w:rPr>
          <w:rtl/>
        </w:rPr>
        <w:tab/>
        <w:t xml:space="preserve">يقصد </w:t>
      </w:r>
      <w:proofErr w:type="gramStart"/>
      <w:r w:rsidRPr="00571074">
        <w:rPr>
          <w:rtl/>
        </w:rPr>
        <w:t>بعبارة ”الطرف</w:t>
      </w:r>
      <w:proofErr w:type="gramEnd"/>
      <w:r w:rsidRPr="00571074">
        <w:rPr>
          <w:rtl/>
        </w:rPr>
        <w:t xml:space="preserve">“ دولة أو منظمة إقليمية للتكامل الاقتصادي وافقت على الالتزام بهذا الاتفاق وأصبح الاتفاق نافذا بالنسبة إليها. </w:t>
      </w:r>
    </w:p>
    <w:p w14:paraId="065D361C" w14:textId="620EA16A" w:rsidR="000979C6" w:rsidRPr="00571074" w:rsidRDefault="000979C6" w:rsidP="000979C6">
      <w:pPr>
        <w:pStyle w:val="SingleTxt"/>
      </w:pPr>
      <w:r w:rsidRPr="00571074">
        <w:rPr>
          <w:rtl/>
        </w:rPr>
        <w:t>1</w:t>
      </w:r>
      <w:r w:rsidRPr="00571074">
        <w:rPr>
          <w:rFonts w:hint="cs"/>
          <w:rtl/>
        </w:rPr>
        <w:t>2</w:t>
      </w:r>
      <w:r w:rsidRPr="00571074">
        <w:rPr>
          <w:rtl/>
        </w:rPr>
        <w:t xml:space="preserve"> -</w:t>
      </w:r>
      <w:r w:rsidRPr="00571074">
        <w:rPr>
          <w:rtl/>
        </w:rPr>
        <w:tab/>
        <w:t xml:space="preserve">يقصد </w:t>
      </w:r>
      <w:proofErr w:type="gramStart"/>
      <w:r w:rsidRPr="00571074">
        <w:rPr>
          <w:rtl/>
        </w:rPr>
        <w:t>بعبارة ”منظمة</w:t>
      </w:r>
      <w:proofErr w:type="gramEnd"/>
      <w:r w:rsidRPr="00571074">
        <w:rPr>
          <w:rtl/>
        </w:rPr>
        <w:t xml:space="preserve"> إقليمية للتكامل الاقتصادي“ منظمة أنشأتها دول ذات سيادة في منطقة إقليمية ما ونقلت إليها الدول الأعضاء فيها الاختصاص في مسائل ينظمها هذا الاتفاق وفُوضت على النحو الواجب، وفقًا لإجراءاتها الداخلية، بالتوقيع أو التصديق على هذا الاتفاق أو الموافقة عليه </w:t>
      </w:r>
      <w:r w:rsidR="003A31A9" w:rsidRPr="00571074">
        <w:rPr>
          <w:rtl/>
        </w:rPr>
        <w:t xml:space="preserve">أو قبوله </w:t>
      </w:r>
      <w:r w:rsidR="00980940" w:rsidRPr="00571074">
        <w:rPr>
          <w:rtl/>
        </w:rPr>
        <w:t>أو</w:t>
      </w:r>
      <w:r w:rsidR="00980940" w:rsidRPr="00571074">
        <w:rPr>
          <w:rFonts w:hint="cs"/>
          <w:rtl/>
        </w:rPr>
        <w:t> </w:t>
      </w:r>
      <w:r w:rsidRPr="00571074">
        <w:rPr>
          <w:rtl/>
        </w:rPr>
        <w:t xml:space="preserve">الانضمام إليه. </w:t>
      </w:r>
    </w:p>
    <w:p w14:paraId="40F17603" w14:textId="1E01728A" w:rsidR="000979C6" w:rsidRPr="00571074" w:rsidRDefault="000979C6" w:rsidP="000979C6">
      <w:pPr>
        <w:pStyle w:val="SingleTxt"/>
        <w:rPr>
          <w:bCs/>
        </w:rPr>
      </w:pPr>
      <w:r w:rsidRPr="00571074">
        <w:rPr>
          <w:rtl/>
        </w:rPr>
        <w:t>1</w:t>
      </w:r>
      <w:r w:rsidRPr="00571074">
        <w:rPr>
          <w:rFonts w:hint="cs"/>
          <w:rtl/>
        </w:rPr>
        <w:t>3</w:t>
      </w:r>
      <w:r w:rsidRPr="00571074">
        <w:rPr>
          <w:rtl/>
        </w:rPr>
        <w:t xml:space="preserve"> -</w:t>
      </w:r>
      <w:r w:rsidRPr="00571074">
        <w:rPr>
          <w:rtl/>
        </w:rPr>
        <w:tab/>
        <w:t xml:space="preserve">يقصد </w:t>
      </w:r>
      <w:proofErr w:type="gramStart"/>
      <w:r w:rsidRPr="00571074">
        <w:rPr>
          <w:rtl/>
        </w:rPr>
        <w:t>بعبارة ”</w:t>
      </w:r>
      <w:r w:rsidR="00B977DF" w:rsidRPr="00571074">
        <w:rPr>
          <w:rtl/>
        </w:rPr>
        <w:t>الاستغلال</w:t>
      </w:r>
      <w:proofErr w:type="gramEnd"/>
      <w:r w:rsidR="00B977DF" w:rsidRPr="00571074">
        <w:rPr>
          <w:rtl/>
        </w:rPr>
        <w:t xml:space="preserve"> </w:t>
      </w:r>
      <w:r w:rsidRPr="00571074">
        <w:rPr>
          <w:rtl/>
        </w:rPr>
        <w:t>المستدام“ استخدام مكونات التنوع البيولوجي بطريقة وبمعدل لا يؤديان إلى تقلص التنوع البيولوجي على المدى الطويل، وبالتالي الحفاظ على قدرته على تلبية احتياجات وتطلعات الأجيال الحالية والمقبلة.</w:t>
      </w:r>
    </w:p>
    <w:p w14:paraId="0A492084" w14:textId="65DE96F6" w:rsidR="000979C6" w:rsidRPr="00571074" w:rsidRDefault="000979C6" w:rsidP="000979C6">
      <w:pPr>
        <w:pStyle w:val="SingleTxt"/>
        <w:rPr>
          <w:rtl/>
        </w:rPr>
      </w:pPr>
      <w:r w:rsidRPr="00571074">
        <w:rPr>
          <w:rtl/>
        </w:rPr>
        <w:t>1</w:t>
      </w:r>
      <w:r w:rsidRPr="00571074">
        <w:rPr>
          <w:rFonts w:hint="cs"/>
          <w:rtl/>
        </w:rPr>
        <w:t>4</w:t>
      </w:r>
      <w:r w:rsidRPr="00571074">
        <w:rPr>
          <w:rtl/>
        </w:rPr>
        <w:t xml:space="preserve"> -</w:t>
      </w:r>
      <w:r w:rsidRPr="00571074">
        <w:rPr>
          <w:rtl/>
        </w:rPr>
        <w:tab/>
        <w:t xml:space="preserve">يقصد </w:t>
      </w:r>
      <w:proofErr w:type="gramStart"/>
      <w:r w:rsidRPr="00571074">
        <w:rPr>
          <w:rtl/>
        </w:rPr>
        <w:t>بعبارة ”استخدام</w:t>
      </w:r>
      <w:proofErr w:type="gramEnd"/>
      <w:r w:rsidRPr="00571074">
        <w:rPr>
          <w:rtl/>
        </w:rPr>
        <w:t xml:space="preserve"> الموارد الجينية البحرية“ إجراء أعمال البحث والتطوير بشأن </w:t>
      </w:r>
      <w:r w:rsidRPr="00571074">
        <w:rPr>
          <w:rFonts w:hint="cs"/>
          <w:rtl/>
        </w:rPr>
        <w:t>التركيب الجيني و/أو الكيميائي البيولوجي</w:t>
      </w:r>
      <w:r w:rsidR="00980940" w:rsidRPr="00571074">
        <w:rPr>
          <w:rFonts w:hint="cs"/>
          <w:rtl/>
        </w:rPr>
        <w:t xml:space="preserve"> </w:t>
      </w:r>
      <w:r w:rsidRPr="00571074">
        <w:rPr>
          <w:rFonts w:hint="cs"/>
          <w:rtl/>
        </w:rPr>
        <w:t xml:space="preserve">للموارد الجينية البحرية، بما في ذلك من خلال تطبيق التكنولوجيا الأحيائية، </w:t>
      </w:r>
      <w:r w:rsidRPr="00571074">
        <w:rPr>
          <w:rtl/>
        </w:rPr>
        <w:t xml:space="preserve">طبقا للتعريف الوارد في الفقرة </w:t>
      </w:r>
      <w:r w:rsidRPr="00571074">
        <w:rPr>
          <w:rFonts w:hint="cs"/>
          <w:rtl/>
        </w:rPr>
        <w:t>3</w:t>
      </w:r>
      <w:r w:rsidRPr="00571074">
        <w:rPr>
          <w:rtl/>
        </w:rPr>
        <w:t xml:space="preserve"> </w:t>
      </w:r>
      <w:r w:rsidR="00E027D3">
        <w:rPr>
          <w:rFonts w:hint="cs"/>
          <w:rtl/>
        </w:rPr>
        <w:t>أعلاه</w:t>
      </w:r>
      <w:r w:rsidRPr="00571074">
        <w:rPr>
          <w:rtl/>
        </w:rPr>
        <w:t>.</w:t>
      </w:r>
    </w:p>
    <w:p w14:paraId="416505B1" w14:textId="5B983D80" w:rsidR="00AD38F4" w:rsidRPr="00571074" w:rsidRDefault="00AD38F4" w:rsidP="00AD38F4">
      <w:pPr>
        <w:pStyle w:val="SingleTxt"/>
        <w:spacing w:after="0" w:line="120" w:lineRule="exact"/>
        <w:rPr>
          <w:sz w:val="10"/>
          <w:rtl/>
        </w:rPr>
      </w:pPr>
    </w:p>
    <w:p w14:paraId="3B4F78F0" w14:textId="77777777" w:rsidR="000979C6" w:rsidRPr="00571074" w:rsidRDefault="000979C6" w:rsidP="00AD38F4">
      <w:pPr>
        <w:pStyle w:val="H23"/>
        <w:spacing w:before="120" w:after="0"/>
        <w:ind w:left="0" w:right="0" w:firstLine="0"/>
        <w:jc w:val="center"/>
        <w:rPr>
          <w:sz w:val="26"/>
          <w:szCs w:val="26"/>
        </w:rPr>
      </w:pPr>
      <w:r w:rsidRPr="00571074">
        <w:rPr>
          <w:sz w:val="26"/>
          <w:szCs w:val="26"/>
          <w:rtl/>
        </w:rPr>
        <w:t>المادة 2</w:t>
      </w:r>
    </w:p>
    <w:p w14:paraId="72DF7610" w14:textId="77777777" w:rsidR="000979C6" w:rsidRPr="00571074" w:rsidRDefault="000979C6" w:rsidP="000979C6">
      <w:pPr>
        <w:pStyle w:val="H23"/>
        <w:ind w:left="1267" w:right="1267" w:firstLine="0"/>
        <w:jc w:val="center"/>
        <w:rPr>
          <w:sz w:val="26"/>
          <w:szCs w:val="26"/>
        </w:rPr>
      </w:pPr>
      <w:r w:rsidRPr="00571074">
        <w:rPr>
          <w:sz w:val="26"/>
          <w:szCs w:val="26"/>
          <w:rtl/>
        </w:rPr>
        <w:t>الهدف العام</w:t>
      </w:r>
    </w:p>
    <w:p w14:paraId="01C12CB7" w14:textId="0DD8F61A" w:rsidR="000979C6" w:rsidRPr="00571074" w:rsidRDefault="000979C6" w:rsidP="000979C6">
      <w:pPr>
        <w:pStyle w:val="SingleTxt"/>
        <w:rPr>
          <w:rtl/>
        </w:rPr>
      </w:pPr>
      <w:r w:rsidRPr="00571074">
        <w:rPr>
          <w:rtl/>
        </w:rPr>
        <w:tab/>
        <w:t>الهدف من هذا الاتفاق هو ضمان حفظِ التنوع البيولوجي البحري في المناطق الواقعة خارج حدود الولاية الوطنية واستغلالِه على نحو مستدام</w:t>
      </w:r>
      <w:r w:rsidRPr="00571074">
        <w:rPr>
          <w:rFonts w:hint="cs"/>
          <w:rtl/>
        </w:rPr>
        <w:t>، حاضرا</w:t>
      </w:r>
      <w:r w:rsidRPr="00571074">
        <w:rPr>
          <w:rtl/>
        </w:rPr>
        <w:t xml:space="preserve"> و</w:t>
      </w:r>
      <w:r w:rsidRPr="00571074">
        <w:rPr>
          <w:rFonts w:hint="cs"/>
          <w:rtl/>
        </w:rPr>
        <w:t xml:space="preserve">على المدى </w:t>
      </w:r>
      <w:r w:rsidRPr="00571074">
        <w:rPr>
          <w:rtl/>
        </w:rPr>
        <w:t>البعيد</w:t>
      </w:r>
      <w:r w:rsidRPr="00571074">
        <w:rPr>
          <w:rFonts w:hint="cs"/>
          <w:rtl/>
        </w:rPr>
        <w:t>،</w:t>
      </w:r>
      <w:r w:rsidRPr="00571074">
        <w:rPr>
          <w:rtl/>
        </w:rPr>
        <w:t xml:space="preserve"> من خلال التنفيذ الفعّال </w:t>
      </w:r>
      <w:r w:rsidRPr="00571074">
        <w:rPr>
          <w:rFonts w:hint="cs"/>
          <w:rtl/>
        </w:rPr>
        <w:t>ل</w:t>
      </w:r>
      <w:r w:rsidRPr="00571074">
        <w:rPr>
          <w:rtl/>
        </w:rPr>
        <w:t>لأحكام ذات الصلة من الاتفاقية وتوطيد التعاون والتنسيق الدوليين.</w:t>
      </w:r>
    </w:p>
    <w:p w14:paraId="576602E9" w14:textId="7F8A78B6" w:rsidR="00AD38F4" w:rsidRPr="00571074" w:rsidRDefault="00AD38F4" w:rsidP="00AD38F4">
      <w:pPr>
        <w:pStyle w:val="SingleTxt"/>
        <w:spacing w:after="0" w:line="120" w:lineRule="exact"/>
        <w:rPr>
          <w:sz w:val="10"/>
          <w:rtl/>
        </w:rPr>
      </w:pPr>
    </w:p>
    <w:p w14:paraId="413B4405" w14:textId="77777777" w:rsidR="000979C6" w:rsidRPr="00571074" w:rsidRDefault="000979C6" w:rsidP="000979C6">
      <w:pPr>
        <w:pStyle w:val="H23"/>
        <w:spacing w:after="0"/>
        <w:ind w:left="0" w:right="0" w:firstLine="0"/>
        <w:jc w:val="center"/>
      </w:pPr>
      <w:r w:rsidRPr="00571074">
        <w:rPr>
          <w:rtl/>
        </w:rPr>
        <w:t>المادة 3</w:t>
      </w:r>
    </w:p>
    <w:p w14:paraId="19AD57B3" w14:textId="77777777" w:rsidR="000979C6" w:rsidRPr="00571074" w:rsidRDefault="000979C6" w:rsidP="000979C6">
      <w:pPr>
        <w:pStyle w:val="H23"/>
        <w:ind w:left="1267" w:right="1267" w:firstLine="0"/>
        <w:jc w:val="center"/>
      </w:pPr>
      <w:r w:rsidRPr="00571074">
        <w:rPr>
          <w:rFonts w:hint="cs"/>
          <w:rtl/>
        </w:rPr>
        <w:t xml:space="preserve">نطاق </w:t>
      </w:r>
      <w:r w:rsidRPr="00571074">
        <w:rPr>
          <w:rtl/>
        </w:rPr>
        <w:t>الانطباق</w:t>
      </w:r>
    </w:p>
    <w:p w14:paraId="2A0A2660" w14:textId="7AD94C1F" w:rsidR="000979C6" w:rsidRPr="00571074" w:rsidRDefault="000979C6" w:rsidP="000979C6">
      <w:pPr>
        <w:pStyle w:val="SingleTxt"/>
        <w:rPr>
          <w:rtl/>
        </w:rPr>
      </w:pPr>
      <w:r w:rsidRPr="00571074">
        <w:rPr>
          <w:rtl/>
        </w:rPr>
        <w:tab/>
        <w:t>ينطبق هذا الاتفاق على المناطق الواقعة خارج حدود الولاية الوطنية.</w:t>
      </w:r>
    </w:p>
    <w:p w14:paraId="56A4FB0D" w14:textId="16B1F849" w:rsidR="000979C6" w:rsidRPr="00571074" w:rsidRDefault="000979C6" w:rsidP="000979C6">
      <w:pPr>
        <w:pStyle w:val="H23"/>
        <w:spacing w:after="0"/>
        <w:ind w:left="0" w:right="0" w:firstLine="0"/>
        <w:jc w:val="center"/>
      </w:pPr>
      <w:r w:rsidRPr="00571074">
        <w:rPr>
          <w:rtl/>
        </w:rPr>
        <w:lastRenderedPageBreak/>
        <w:t xml:space="preserve">المادة </w:t>
      </w:r>
      <w:r w:rsidRPr="00571074">
        <w:rPr>
          <w:rFonts w:hint="cs"/>
          <w:rtl/>
        </w:rPr>
        <w:t>4</w:t>
      </w:r>
    </w:p>
    <w:p w14:paraId="1240084D" w14:textId="77777777" w:rsidR="000979C6" w:rsidRPr="00571074" w:rsidRDefault="000979C6" w:rsidP="000979C6">
      <w:pPr>
        <w:pStyle w:val="H23"/>
        <w:ind w:left="1267" w:right="1267" w:firstLine="0"/>
        <w:jc w:val="center"/>
      </w:pPr>
      <w:r w:rsidRPr="00571074">
        <w:rPr>
          <w:rFonts w:hint="cs"/>
          <w:rtl/>
        </w:rPr>
        <w:t>الاستثناءات</w:t>
      </w:r>
    </w:p>
    <w:p w14:paraId="3D8B3F00" w14:textId="7D4A4D86" w:rsidR="000979C6" w:rsidRPr="00571074" w:rsidRDefault="000979C6" w:rsidP="000979C6">
      <w:pPr>
        <w:pStyle w:val="SingleTxt"/>
        <w:rPr>
          <w:rtl/>
        </w:rPr>
      </w:pPr>
      <w:r w:rsidRPr="00571074">
        <w:rPr>
          <w:rtl/>
        </w:rPr>
        <w:tab/>
        <w:t>لا ينطبق هذا الاتفاق على أي سفينة حربية أو طائرة عسكرية أو سفينة للدعم البحري. وباستثناء الجزء الثاني، لا ينطبق هذا الاتفاق على أي سفينة أو طائرة يملكها أو يشغلها أحد الأطراف وتكون مستعملة وقتئذ فقط في خدمةٍ حكومية غير تجارية. ومع ذلك يضمن كل طرف، بواسطة اعتماد تدابير مناسبة لا تخل بعمليات أو إمكانات تشغيل تلك السفن أو الطائرات التي يملكها ذلك الطرف أو يشغلها، أن تتصرفَ هذه السفن أو الطائرات على نحو يتمشى، إلى الحدّ المعقول والعملي، مع هذا الاتفاق.</w:t>
      </w:r>
    </w:p>
    <w:p w14:paraId="21FCB25A" w14:textId="448EB819" w:rsidR="000979C6" w:rsidRPr="00571074" w:rsidRDefault="000979C6" w:rsidP="00AD38F4">
      <w:pPr>
        <w:pStyle w:val="SingleTxt"/>
        <w:spacing w:after="0" w:line="120" w:lineRule="exact"/>
        <w:rPr>
          <w:sz w:val="10"/>
          <w:rtl/>
        </w:rPr>
      </w:pPr>
    </w:p>
    <w:p w14:paraId="7652E7E1" w14:textId="77777777" w:rsidR="000979C6" w:rsidRPr="00571074" w:rsidRDefault="000979C6" w:rsidP="000979C6">
      <w:pPr>
        <w:pStyle w:val="H23"/>
        <w:spacing w:after="0"/>
        <w:ind w:left="0" w:right="0" w:firstLine="0"/>
        <w:jc w:val="center"/>
      </w:pPr>
      <w:r w:rsidRPr="00571074">
        <w:rPr>
          <w:rtl/>
        </w:rPr>
        <w:t xml:space="preserve">المادة </w:t>
      </w:r>
      <w:r w:rsidRPr="00571074">
        <w:t>5</w:t>
      </w:r>
    </w:p>
    <w:p w14:paraId="6596A3FD" w14:textId="574C3EF3" w:rsidR="000979C6" w:rsidRPr="00571074" w:rsidRDefault="000979C6" w:rsidP="000979C6">
      <w:pPr>
        <w:pStyle w:val="H23"/>
        <w:ind w:left="1267" w:right="1267" w:firstLine="0"/>
        <w:jc w:val="center"/>
      </w:pPr>
      <w:r w:rsidRPr="00571074">
        <w:rPr>
          <w:rtl/>
        </w:rPr>
        <w:t xml:space="preserve">علاقة هذا الاتفاق بالاتفاقية وبالصكوك والأطُر القانونية ذات الصلة والهيئات العالمية والإقليمية ودون الإقليمية والقطاعية </w:t>
      </w:r>
      <w:r w:rsidR="00C17EAF">
        <w:rPr>
          <w:rFonts w:hint="cs"/>
          <w:rtl/>
        </w:rPr>
        <w:t>ذات الصلة</w:t>
      </w:r>
    </w:p>
    <w:p w14:paraId="5F1E077C" w14:textId="77777777" w:rsidR="000979C6" w:rsidRPr="00571074" w:rsidRDefault="000979C6" w:rsidP="000979C6">
      <w:pPr>
        <w:pStyle w:val="SingleTxt"/>
      </w:pPr>
      <w:r w:rsidRPr="00571074">
        <w:rPr>
          <w:rtl/>
        </w:rPr>
        <w:t>1 -</w:t>
      </w:r>
      <w:r w:rsidRPr="00571074">
        <w:rPr>
          <w:rtl/>
        </w:rPr>
        <w:tab/>
        <w:t>يفسر هذا الاتفاق ويطبق في سياق الاتفاقية وبطريقة تتسق معها</w:t>
      </w:r>
      <w:r w:rsidRPr="00571074">
        <w:rPr>
          <w:rFonts w:hint="cs"/>
          <w:rtl/>
        </w:rPr>
        <w:t>. ولا شيء في هذا الاتفاق يمس</w:t>
      </w:r>
      <w:r w:rsidRPr="00571074">
        <w:rPr>
          <w:rtl/>
        </w:rPr>
        <w:t xml:space="preserve"> بحقوق الدول وولايتها القضائية وواجباتها بموجب الاتفاقية، بما في ذلك ما يتعلق بالمنطقة الاقتصادية الخالصة والجرف القاري داخل 200 ميل بحري وما وراءها.</w:t>
      </w:r>
    </w:p>
    <w:p w14:paraId="1E121370" w14:textId="7251DEA8" w:rsidR="000979C6" w:rsidRPr="00571074" w:rsidRDefault="000979C6" w:rsidP="000979C6">
      <w:pPr>
        <w:pStyle w:val="SingleTxt"/>
        <w:rPr>
          <w:spacing w:val="-2"/>
        </w:rPr>
      </w:pPr>
      <w:r w:rsidRPr="00571074">
        <w:rPr>
          <w:spacing w:val="-2"/>
          <w:rtl/>
        </w:rPr>
        <w:t>2 -</w:t>
      </w:r>
      <w:r w:rsidRPr="00571074">
        <w:rPr>
          <w:spacing w:val="-2"/>
          <w:rtl/>
        </w:rPr>
        <w:tab/>
        <w:t xml:space="preserve">يفسَّر هذا الاتفاق ويطبَّق على نحو </w:t>
      </w:r>
      <w:r w:rsidRPr="00571074">
        <w:rPr>
          <w:rFonts w:hint="eastAsia"/>
          <w:spacing w:val="-2"/>
          <w:rtl/>
        </w:rPr>
        <w:t>لا</w:t>
      </w:r>
      <w:r w:rsidRPr="00571074">
        <w:rPr>
          <w:spacing w:val="-2"/>
          <w:rtl/>
        </w:rPr>
        <w:t xml:space="preserve"> يقوض الصكوك والأطُر القانونية ذات الصلة والهيئات العالمية والإقليمية ودون الإقليمية والقطاعية </w:t>
      </w:r>
      <w:r w:rsidR="00C17EAF">
        <w:rPr>
          <w:rFonts w:hint="cs"/>
          <w:spacing w:val="-2"/>
          <w:rtl/>
        </w:rPr>
        <w:t>ذات الصلة</w:t>
      </w:r>
      <w:r w:rsidRPr="00571074">
        <w:rPr>
          <w:spacing w:val="-2"/>
          <w:rtl/>
        </w:rPr>
        <w:t xml:space="preserve"> ويعزز الاتساق والتنسيق مع تلك الصكوك والأطر والهيئات. </w:t>
      </w:r>
    </w:p>
    <w:p w14:paraId="36807F0A" w14:textId="55FFB61B" w:rsidR="000979C6" w:rsidRPr="00571074" w:rsidRDefault="000979C6" w:rsidP="000979C6">
      <w:pPr>
        <w:pStyle w:val="SingleTxt"/>
        <w:rPr>
          <w:rtl/>
        </w:rPr>
      </w:pPr>
      <w:r w:rsidRPr="00571074">
        <w:rPr>
          <w:rtl/>
        </w:rPr>
        <w:t>3 -</w:t>
      </w:r>
      <w:r w:rsidRPr="00571074">
        <w:rPr>
          <w:rtl/>
        </w:rPr>
        <w:tab/>
        <w:t>لا يمس هذا الاتفاق المركزَ القانوني لغير الأطراف في الاتفاقية أو في أي اتفاقات أخرى ذات</w:t>
      </w:r>
      <w:r w:rsidR="00695A10" w:rsidRPr="00571074">
        <w:rPr>
          <w:rFonts w:hint="cs"/>
          <w:rtl/>
        </w:rPr>
        <w:t> </w:t>
      </w:r>
      <w:r w:rsidRPr="00571074">
        <w:rPr>
          <w:rtl/>
        </w:rPr>
        <w:t>صلة إزاء تلك الصكوك.</w:t>
      </w:r>
    </w:p>
    <w:p w14:paraId="7A9663D1" w14:textId="62A4E8C6" w:rsidR="000979C6" w:rsidRPr="00571074" w:rsidRDefault="000979C6" w:rsidP="00AD38F4">
      <w:pPr>
        <w:pStyle w:val="SingleTxt"/>
        <w:spacing w:after="0" w:line="120" w:lineRule="exact"/>
        <w:rPr>
          <w:sz w:val="10"/>
          <w:rtl/>
        </w:rPr>
      </w:pPr>
    </w:p>
    <w:p w14:paraId="76804A2D" w14:textId="77777777" w:rsidR="000979C6" w:rsidRPr="00571074" w:rsidRDefault="000979C6" w:rsidP="000979C6">
      <w:pPr>
        <w:pStyle w:val="H23"/>
        <w:spacing w:after="0"/>
        <w:ind w:left="0" w:right="0" w:firstLine="0"/>
        <w:jc w:val="center"/>
      </w:pPr>
      <w:r w:rsidRPr="00571074">
        <w:rPr>
          <w:rtl/>
        </w:rPr>
        <w:t xml:space="preserve">المادة </w:t>
      </w:r>
      <w:r w:rsidRPr="00571074">
        <w:t>6</w:t>
      </w:r>
    </w:p>
    <w:p w14:paraId="32AA86ED" w14:textId="77777777" w:rsidR="000979C6" w:rsidRPr="00571074" w:rsidRDefault="000979C6" w:rsidP="000979C6">
      <w:pPr>
        <w:pStyle w:val="H23"/>
        <w:ind w:left="1267" w:right="1267" w:firstLine="0"/>
        <w:jc w:val="center"/>
      </w:pPr>
      <w:r w:rsidRPr="00571074">
        <w:rPr>
          <w:rtl/>
        </w:rPr>
        <w:t>عدم الإخلال</w:t>
      </w:r>
    </w:p>
    <w:p w14:paraId="5306FF33" w14:textId="4B0F2919" w:rsidR="000979C6" w:rsidRPr="00571074" w:rsidRDefault="000979C6" w:rsidP="000979C6">
      <w:pPr>
        <w:pStyle w:val="SingleTxt"/>
        <w:rPr>
          <w:spacing w:val="-4"/>
          <w:rtl/>
        </w:rPr>
      </w:pPr>
      <w:r w:rsidRPr="00571074">
        <w:rPr>
          <w:spacing w:val="-4"/>
          <w:rtl/>
        </w:rPr>
        <w:tab/>
        <w:t>لا يخل هذا الاتفاق، بما في ذلك</w:t>
      </w:r>
      <w:r w:rsidRPr="00571074">
        <w:rPr>
          <w:rFonts w:hint="cs"/>
          <w:spacing w:val="-4"/>
          <w:rtl/>
        </w:rPr>
        <w:t xml:space="preserve"> </w:t>
      </w:r>
      <w:r w:rsidRPr="00571074">
        <w:rPr>
          <w:spacing w:val="-4"/>
          <w:rtl/>
        </w:rPr>
        <w:t>أي قرار أو توصية صادرة عن مؤتمر الأطراف أو أي واحدة من هيئاته الفرعية،</w:t>
      </w:r>
      <w:r w:rsidRPr="00571074">
        <w:rPr>
          <w:rFonts w:hint="cs"/>
          <w:spacing w:val="-4"/>
          <w:rtl/>
        </w:rPr>
        <w:t xml:space="preserve"> وأي</w:t>
      </w:r>
      <w:r w:rsidR="00AA44A5" w:rsidRPr="00571074">
        <w:rPr>
          <w:rFonts w:hint="cs"/>
          <w:spacing w:val="-4"/>
          <w:rtl/>
        </w:rPr>
        <w:t xml:space="preserve"> </w:t>
      </w:r>
      <w:r w:rsidRPr="00571074">
        <w:rPr>
          <w:rFonts w:hint="cs"/>
          <w:spacing w:val="-4"/>
          <w:rtl/>
        </w:rPr>
        <w:t xml:space="preserve">أعمال أو تدابير أو أنشطة يُضطلع بها على أساسه، </w:t>
      </w:r>
      <w:r w:rsidRPr="00571074">
        <w:rPr>
          <w:spacing w:val="-4"/>
          <w:rtl/>
        </w:rPr>
        <w:t xml:space="preserve">ولا يجوز الاعتماد عليه كأساس لتأكيد أو نفي أي مطالب بالسيادة أو الحقوق السيادية أو الولاية، بما في ذلك ما يتعلق بأي </w:t>
      </w:r>
      <w:r w:rsidRPr="00571074">
        <w:rPr>
          <w:rFonts w:hint="cs"/>
          <w:spacing w:val="-4"/>
          <w:rtl/>
        </w:rPr>
        <w:t>منازعات</w:t>
      </w:r>
      <w:r w:rsidRPr="00571074">
        <w:rPr>
          <w:spacing w:val="-4"/>
          <w:rtl/>
        </w:rPr>
        <w:t xml:space="preserve"> </w:t>
      </w:r>
      <w:r w:rsidR="00B977DF" w:rsidRPr="00571074">
        <w:rPr>
          <w:spacing w:val="-4"/>
          <w:rtl/>
        </w:rPr>
        <w:t xml:space="preserve">تتصل </w:t>
      </w:r>
      <w:r w:rsidRPr="00571074">
        <w:rPr>
          <w:spacing w:val="-4"/>
          <w:rtl/>
        </w:rPr>
        <w:t>بها.</w:t>
      </w:r>
    </w:p>
    <w:p w14:paraId="4E791DD8" w14:textId="1533A3B2" w:rsidR="000979C6" w:rsidRPr="00571074" w:rsidRDefault="000979C6" w:rsidP="00AD38F4">
      <w:pPr>
        <w:pStyle w:val="SingleTxt"/>
        <w:spacing w:after="0" w:line="120" w:lineRule="exact"/>
        <w:rPr>
          <w:sz w:val="10"/>
          <w:rtl/>
        </w:rPr>
      </w:pPr>
    </w:p>
    <w:p w14:paraId="177ACAE7" w14:textId="77777777" w:rsidR="000979C6" w:rsidRPr="00571074" w:rsidRDefault="000979C6" w:rsidP="000979C6">
      <w:pPr>
        <w:pStyle w:val="H23"/>
        <w:spacing w:after="0"/>
        <w:ind w:left="0" w:right="0" w:firstLine="0"/>
        <w:jc w:val="center"/>
      </w:pPr>
      <w:r w:rsidRPr="00571074">
        <w:rPr>
          <w:rtl/>
        </w:rPr>
        <w:t xml:space="preserve">المادة </w:t>
      </w:r>
      <w:r w:rsidRPr="00571074">
        <w:rPr>
          <w:rFonts w:hint="cs"/>
          <w:rtl/>
        </w:rPr>
        <w:t>7</w:t>
      </w:r>
    </w:p>
    <w:p w14:paraId="5CC6B4D1" w14:textId="77777777" w:rsidR="000979C6" w:rsidRPr="00571074" w:rsidRDefault="000979C6" w:rsidP="000979C6">
      <w:pPr>
        <w:pStyle w:val="H23"/>
        <w:ind w:left="1267" w:right="1267" w:firstLine="0"/>
        <w:jc w:val="center"/>
      </w:pPr>
      <w:r w:rsidRPr="00571074">
        <w:rPr>
          <w:rtl/>
        </w:rPr>
        <w:t>المبادئ والنهج العامة</w:t>
      </w:r>
    </w:p>
    <w:p w14:paraId="4E1398E8" w14:textId="6C9ECBE6" w:rsidR="000979C6" w:rsidRPr="00571074" w:rsidRDefault="000979C6" w:rsidP="000979C6">
      <w:pPr>
        <w:pStyle w:val="SingleTxt"/>
      </w:pPr>
      <w:r w:rsidRPr="00571074">
        <w:rPr>
          <w:rtl/>
        </w:rPr>
        <w:tab/>
        <w:t xml:space="preserve">تحقيقاً </w:t>
      </w:r>
      <w:r w:rsidRPr="00571074">
        <w:rPr>
          <w:rFonts w:hint="cs"/>
          <w:rtl/>
        </w:rPr>
        <w:t xml:space="preserve">للأهداف المتوخاة </w:t>
      </w:r>
      <w:r w:rsidRPr="00571074">
        <w:rPr>
          <w:rtl/>
        </w:rPr>
        <w:t>من هذا الاتفاق، تسترشد الأطراف بما يلي</w:t>
      </w:r>
      <w:r w:rsidRPr="00571074">
        <w:rPr>
          <w:rFonts w:hint="cs"/>
          <w:rtl/>
        </w:rPr>
        <w:t xml:space="preserve"> من المبادئ والنهج</w:t>
      </w:r>
      <w:r w:rsidRPr="00571074">
        <w:rPr>
          <w:rtl/>
        </w:rPr>
        <w:t>:</w:t>
      </w:r>
    </w:p>
    <w:p w14:paraId="60DDD418" w14:textId="6BDB13FA" w:rsidR="000979C6" w:rsidRPr="00571074" w:rsidRDefault="000979C6" w:rsidP="000979C6">
      <w:pPr>
        <w:pStyle w:val="SingleTxt"/>
      </w:pPr>
      <w:r w:rsidRPr="00571074">
        <w:rPr>
          <w:rtl/>
        </w:rPr>
        <w:tab/>
        <w:t>(أ)</w:t>
      </w:r>
      <w:r w:rsidRPr="00571074">
        <w:rPr>
          <w:rtl/>
        </w:rPr>
        <w:tab/>
        <w:t>مبدأ تغريم الملوِّث؛</w:t>
      </w:r>
    </w:p>
    <w:p w14:paraId="391E986D" w14:textId="10F2E69B" w:rsidR="000979C6" w:rsidRPr="00571074" w:rsidRDefault="000979C6" w:rsidP="000979C6">
      <w:pPr>
        <w:pStyle w:val="SingleTxt"/>
        <w:rPr>
          <w:rtl/>
        </w:rPr>
      </w:pPr>
      <w:r w:rsidRPr="00571074">
        <w:rPr>
          <w:rtl/>
        </w:rPr>
        <w:tab/>
        <w:t>(ب)</w:t>
      </w:r>
      <w:r w:rsidR="00AD38F4" w:rsidRPr="00571074">
        <w:rPr>
          <w:rtl/>
        </w:rPr>
        <w:tab/>
      </w:r>
      <w:r w:rsidRPr="00571074">
        <w:rPr>
          <w:rtl/>
        </w:rPr>
        <w:t xml:space="preserve">مبدأ التراث المشترك </w:t>
      </w:r>
      <w:r w:rsidRPr="00571074">
        <w:rPr>
          <w:rFonts w:asciiTheme="minorEastAsia" w:eastAsiaTheme="minorEastAsia" w:hAnsiTheme="minorEastAsia" w:hint="cs"/>
          <w:rtl/>
          <w:lang w:eastAsia="zh-CN"/>
        </w:rPr>
        <w:t>للبشرية المنصوص عليه في الاتفاقية</w:t>
      </w:r>
      <w:r w:rsidRPr="00571074">
        <w:rPr>
          <w:rtl/>
        </w:rPr>
        <w:t>؛</w:t>
      </w:r>
    </w:p>
    <w:p w14:paraId="65CA632A" w14:textId="078ECF58" w:rsidR="000979C6" w:rsidRPr="00571074" w:rsidRDefault="000979C6" w:rsidP="000979C6">
      <w:pPr>
        <w:pStyle w:val="SingleTxt"/>
      </w:pPr>
      <w:r w:rsidRPr="00571074">
        <w:rPr>
          <w:rtl/>
        </w:rPr>
        <w:tab/>
      </w:r>
      <w:r w:rsidRPr="00571074">
        <w:rPr>
          <w:rFonts w:hint="cs"/>
          <w:rtl/>
        </w:rPr>
        <w:t>(ج)</w:t>
      </w:r>
      <w:r w:rsidR="00AD38F4" w:rsidRPr="00571074">
        <w:rPr>
          <w:rtl/>
        </w:rPr>
        <w:tab/>
      </w:r>
      <w:r w:rsidRPr="00571074">
        <w:rPr>
          <w:rFonts w:hint="cs"/>
          <w:rtl/>
        </w:rPr>
        <w:t xml:space="preserve">حرية </w:t>
      </w:r>
      <w:r w:rsidRPr="00571074">
        <w:rPr>
          <w:rtl/>
        </w:rPr>
        <w:t>البحث العلمي البحري، إلى جانب الحريات الأخرى في</w:t>
      </w:r>
      <w:r w:rsidRPr="00571074">
        <w:rPr>
          <w:rFonts w:hint="cs"/>
          <w:rtl/>
        </w:rPr>
        <w:t xml:space="preserve"> أعالي البحار؛</w:t>
      </w:r>
    </w:p>
    <w:p w14:paraId="204B2CBC" w14:textId="77777777" w:rsidR="000979C6" w:rsidRPr="00571074" w:rsidRDefault="000979C6" w:rsidP="000979C6">
      <w:pPr>
        <w:pStyle w:val="SingleTxt"/>
        <w:rPr>
          <w:rtl/>
        </w:rPr>
      </w:pPr>
      <w:r w:rsidRPr="00571074">
        <w:rPr>
          <w:rtl/>
        </w:rPr>
        <w:tab/>
        <w:t>(</w:t>
      </w:r>
      <w:r w:rsidRPr="00571074">
        <w:rPr>
          <w:rFonts w:hint="cs"/>
          <w:rtl/>
        </w:rPr>
        <w:t>د</w:t>
      </w:r>
      <w:r w:rsidRPr="00571074">
        <w:rPr>
          <w:rtl/>
        </w:rPr>
        <w:t>)</w:t>
      </w:r>
      <w:r w:rsidRPr="00571074">
        <w:rPr>
          <w:rtl/>
        </w:rPr>
        <w:tab/>
        <w:t>مبدأ الإنصاف</w:t>
      </w:r>
      <w:r w:rsidRPr="00571074">
        <w:rPr>
          <w:rFonts w:hint="cs"/>
          <w:rtl/>
        </w:rPr>
        <w:t xml:space="preserve"> و</w:t>
      </w:r>
      <w:r w:rsidRPr="00571074">
        <w:rPr>
          <w:rtl/>
        </w:rPr>
        <w:t>التقاسم العادل والمنصف للمنافع؛</w:t>
      </w:r>
      <w:r w:rsidRPr="00571074">
        <w:rPr>
          <w:rFonts w:hint="cs"/>
          <w:rtl/>
        </w:rPr>
        <w:t>]</w:t>
      </w:r>
    </w:p>
    <w:p w14:paraId="7EFFE00A" w14:textId="77777777" w:rsidR="000979C6" w:rsidRPr="00571074" w:rsidRDefault="000979C6" w:rsidP="000979C6">
      <w:pPr>
        <w:pStyle w:val="SingleTxt"/>
      </w:pPr>
      <w:r w:rsidRPr="00571074">
        <w:rPr>
          <w:rtl/>
        </w:rPr>
        <w:tab/>
        <w:t>(</w:t>
      </w:r>
      <w:r w:rsidRPr="00571074">
        <w:rPr>
          <w:rFonts w:hint="cs"/>
          <w:rtl/>
        </w:rPr>
        <w:t>هـ</w:t>
      </w:r>
      <w:r w:rsidRPr="00571074">
        <w:rPr>
          <w:rtl/>
        </w:rPr>
        <w:t>)</w:t>
      </w:r>
      <w:r w:rsidRPr="00571074">
        <w:rPr>
          <w:rtl/>
        </w:rPr>
        <w:tab/>
      </w:r>
      <w:r w:rsidRPr="00571074">
        <w:rPr>
          <w:rFonts w:hint="cs"/>
          <w:rtl/>
        </w:rPr>
        <w:t>مبدأ التحوط أو النهج التحوطي، حسب الاقتضاء؛</w:t>
      </w:r>
    </w:p>
    <w:p w14:paraId="3942E53B" w14:textId="77777777" w:rsidR="000979C6" w:rsidRPr="00571074" w:rsidRDefault="000979C6" w:rsidP="000979C6">
      <w:pPr>
        <w:pStyle w:val="SingleTxt"/>
      </w:pPr>
      <w:r w:rsidRPr="00571074">
        <w:rPr>
          <w:rtl/>
        </w:rPr>
        <w:lastRenderedPageBreak/>
        <w:tab/>
        <w:t>(</w:t>
      </w:r>
      <w:r w:rsidRPr="00571074">
        <w:rPr>
          <w:rFonts w:hint="cs"/>
          <w:rtl/>
        </w:rPr>
        <w:t>و</w:t>
      </w:r>
      <w:r w:rsidRPr="00571074">
        <w:rPr>
          <w:rtl/>
        </w:rPr>
        <w:t>)</w:t>
      </w:r>
      <w:r w:rsidRPr="00571074">
        <w:rPr>
          <w:rtl/>
        </w:rPr>
        <w:tab/>
        <w:t>تطبيق نهج النظام الإيكولوجي؛</w:t>
      </w:r>
    </w:p>
    <w:p w14:paraId="5660DD2D" w14:textId="77777777" w:rsidR="000979C6" w:rsidRPr="00571074" w:rsidRDefault="000979C6" w:rsidP="000979C6">
      <w:pPr>
        <w:pStyle w:val="SingleTxt"/>
        <w:rPr>
          <w:rtl/>
        </w:rPr>
      </w:pPr>
      <w:r w:rsidRPr="00571074">
        <w:rPr>
          <w:rtl/>
        </w:rPr>
        <w:tab/>
        <w:t>(</w:t>
      </w:r>
      <w:r w:rsidRPr="00571074">
        <w:rPr>
          <w:rFonts w:hint="cs"/>
          <w:rtl/>
        </w:rPr>
        <w:t>ز</w:t>
      </w:r>
      <w:r w:rsidRPr="00571074">
        <w:rPr>
          <w:rtl/>
        </w:rPr>
        <w:t>)</w:t>
      </w:r>
      <w:r w:rsidRPr="00571074">
        <w:rPr>
          <w:rtl/>
        </w:rPr>
        <w:tab/>
        <w:t>اتباع نهج متكامل</w:t>
      </w:r>
      <w:r w:rsidRPr="00571074">
        <w:rPr>
          <w:rFonts w:hint="cs"/>
          <w:rtl/>
        </w:rPr>
        <w:t xml:space="preserve"> في إدارة المحيطات</w:t>
      </w:r>
      <w:r w:rsidRPr="00571074">
        <w:rPr>
          <w:rtl/>
        </w:rPr>
        <w:t>؛</w:t>
      </w:r>
    </w:p>
    <w:p w14:paraId="1479C346" w14:textId="0C8866C8" w:rsidR="000979C6" w:rsidRPr="00571074" w:rsidRDefault="000979C6" w:rsidP="00AD38F4">
      <w:pPr>
        <w:pStyle w:val="SingleTxt"/>
      </w:pPr>
      <w:r w:rsidRPr="00571074">
        <w:rPr>
          <w:rtl/>
        </w:rPr>
        <w:tab/>
        <w:t>(</w:t>
      </w:r>
      <w:r w:rsidRPr="00571074">
        <w:rPr>
          <w:rFonts w:hint="cs"/>
          <w:rtl/>
        </w:rPr>
        <w:t>ح</w:t>
      </w:r>
      <w:r w:rsidRPr="00571074">
        <w:rPr>
          <w:rtl/>
        </w:rPr>
        <w:t>)</w:t>
      </w:r>
      <w:r w:rsidRPr="00571074">
        <w:rPr>
          <w:rtl/>
        </w:rPr>
        <w:tab/>
        <w:t>اتباع نهج يبني قدرة النظُم الإيكولوجية على الصمود</w:t>
      </w:r>
      <w:r w:rsidRPr="00571074">
        <w:rPr>
          <w:rFonts w:hint="cs"/>
          <w:rtl/>
        </w:rPr>
        <w:t>،</w:t>
      </w:r>
      <w:r w:rsidRPr="00571074">
        <w:rPr>
          <w:rtl/>
        </w:rPr>
        <w:t xml:space="preserve"> </w:t>
      </w:r>
      <w:r w:rsidRPr="00571074">
        <w:rPr>
          <w:rFonts w:hint="cs"/>
          <w:rtl/>
        </w:rPr>
        <w:t xml:space="preserve">بما في ذلك </w:t>
      </w:r>
      <w:r w:rsidRPr="00571074">
        <w:rPr>
          <w:rtl/>
        </w:rPr>
        <w:t>في مواجهة الآثار الضارة لتغيّر المناخ وتحمُّض المحيطات</w:t>
      </w:r>
      <w:r w:rsidRPr="00571074">
        <w:rPr>
          <w:rFonts w:hint="cs"/>
          <w:rtl/>
        </w:rPr>
        <w:t>، وأيضا يحافظ على سلامة النظام الإيكولوجي ويستعيدها، بما في ذلك خدمات تدوير الكربون التي تدعم دور المحيط في المناخ؛</w:t>
      </w:r>
    </w:p>
    <w:p w14:paraId="1E45092E" w14:textId="77777777" w:rsidR="000979C6" w:rsidRPr="00571074" w:rsidRDefault="000979C6" w:rsidP="000979C6">
      <w:pPr>
        <w:pStyle w:val="SingleTxt"/>
        <w:rPr>
          <w:rtl/>
        </w:rPr>
      </w:pPr>
      <w:r w:rsidRPr="00571074">
        <w:rPr>
          <w:rtl/>
        </w:rPr>
        <w:tab/>
        <w:t>(</w:t>
      </w:r>
      <w:r w:rsidRPr="00571074">
        <w:rPr>
          <w:rFonts w:hint="cs"/>
          <w:rtl/>
        </w:rPr>
        <w:t>ط</w:t>
      </w:r>
      <w:r w:rsidRPr="00571074">
        <w:rPr>
          <w:rtl/>
        </w:rPr>
        <w:t>)</w:t>
      </w:r>
      <w:r w:rsidRPr="00571074">
        <w:rPr>
          <w:rtl/>
        </w:rPr>
        <w:tab/>
        <w:t>استخدام أفضل المعارف والمعلومات العلمية المتاحة؛</w:t>
      </w:r>
    </w:p>
    <w:p w14:paraId="597DFEC1" w14:textId="4E9A43DF" w:rsidR="000979C6" w:rsidRPr="00571074" w:rsidRDefault="000979C6" w:rsidP="000979C6">
      <w:pPr>
        <w:pStyle w:val="SingleTxt"/>
      </w:pPr>
      <w:r w:rsidRPr="00571074">
        <w:rPr>
          <w:rtl/>
        </w:rPr>
        <w:tab/>
        <w:t>(</w:t>
      </w:r>
      <w:r w:rsidRPr="00571074">
        <w:rPr>
          <w:rFonts w:hint="cs"/>
          <w:rtl/>
        </w:rPr>
        <w:t>ي</w:t>
      </w:r>
      <w:r w:rsidRPr="00571074">
        <w:rPr>
          <w:rtl/>
        </w:rPr>
        <w:t>)</w:t>
      </w:r>
      <w:r w:rsidRPr="00571074">
        <w:rPr>
          <w:rtl/>
        </w:rPr>
        <w:tab/>
        <w:t>استخدام المعارف التقليدية ذات الصلة التي تمتلكها الشعوب الأصلية والمجتمعات المحلية، حيثما تو</w:t>
      </w:r>
      <w:r w:rsidR="00B977DF" w:rsidRPr="00571074">
        <w:rPr>
          <w:rFonts w:hint="cs"/>
          <w:rtl/>
        </w:rPr>
        <w:t>ا</w:t>
      </w:r>
      <w:r w:rsidRPr="00571074">
        <w:rPr>
          <w:rtl/>
        </w:rPr>
        <w:t>فرت؛</w:t>
      </w:r>
    </w:p>
    <w:p w14:paraId="51A3122C" w14:textId="77777777" w:rsidR="000979C6" w:rsidRPr="00571074" w:rsidRDefault="000979C6" w:rsidP="000979C6">
      <w:pPr>
        <w:pStyle w:val="SingleTxt"/>
      </w:pPr>
      <w:r w:rsidRPr="00571074">
        <w:rPr>
          <w:rtl/>
        </w:rPr>
        <w:tab/>
        <w:t>(</w:t>
      </w:r>
      <w:r w:rsidRPr="00571074">
        <w:rPr>
          <w:rFonts w:hint="cs"/>
          <w:rtl/>
        </w:rPr>
        <w:t>ك</w:t>
      </w:r>
      <w:r w:rsidRPr="00571074">
        <w:rPr>
          <w:rtl/>
        </w:rPr>
        <w:t>)</w:t>
      </w:r>
      <w:r w:rsidRPr="00571074">
        <w:rPr>
          <w:rtl/>
        </w:rPr>
        <w:tab/>
        <w:t>احترام كل طرف وتعزيزه لحقوق الشعوب الأصلية ومراعاته لالتزاماته</w:t>
      </w:r>
      <w:r w:rsidRPr="00571074">
        <w:rPr>
          <w:rFonts w:hint="cs"/>
          <w:rtl/>
        </w:rPr>
        <w:t>، حسبما ينطبق،</w:t>
      </w:r>
      <w:r w:rsidRPr="00571074">
        <w:rPr>
          <w:rtl/>
        </w:rPr>
        <w:t xml:space="preserve"> فيما يتعلق</w:t>
      </w:r>
      <w:r w:rsidRPr="00571074" w:rsidDel="00F94EBB">
        <w:rPr>
          <w:rtl/>
        </w:rPr>
        <w:t xml:space="preserve"> </w:t>
      </w:r>
      <w:r w:rsidRPr="00571074">
        <w:rPr>
          <w:rFonts w:hint="cs"/>
          <w:rtl/>
        </w:rPr>
        <w:t>ب</w:t>
      </w:r>
      <w:r w:rsidRPr="00571074">
        <w:rPr>
          <w:rtl/>
        </w:rPr>
        <w:t xml:space="preserve">حقوق </w:t>
      </w:r>
      <w:r w:rsidRPr="00571074">
        <w:rPr>
          <w:rFonts w:hint="cs"/>
          <w:rtl/>
        </w:rPr>
        <w:t xml:space="preserve">الشعوب الأصلية أو، حسب الاقتضاء، المجتمعات المحلية </w:t>
      </w:r>
      <w:r w:rsidRPr="00571074">
        <w:rPr>
          <w:rtl/>
        </w:rPr>
        <w:t>عند اتخاذ إجراءات لمعالجة حفظ التنوع البيولوجي البحري في المناطق الواقعة خارج حدود الولاية الوطنية واستغلاله على نحو مستدام؛</w:t>
      </w:r>
    </w:p>
    <w:p w14:paraId="77FCF693" w14:textId="77777777" w:rsidR="000979C6" w:rsidRPr="00571074" w:rsidRDefault="000979C6" w:rsidP="000979C6">
      <w:pPr>
        <w:pStyle w:val="SingleTxt"/>
      </w:pPr>
      <w:r w:rsidRPr="00571074">
        <w:rPr>
          <w:rtl/>
        </w:rPr>
        <w:tab/>
        <w:t>(</w:t>
      </w:r>
      <w:r w:rsidRPr="00571074">
        <w:rPr>
          <w:rFonts w:hint="cs"/>
          <w:rtl/>
        </w:rPr>
        <w:t>ل</w:t>
      </w:r>
      <w:r w:rsidRPr="00571074">
        <w:rPr>
          <w:rtl/>
        </w:rPr>
        <w:t>)</w:t>
      </w:r>
      <w:r w:rsidRPr="00571074">
        <w:rPr>
          <w:rtl/>
        </w:rPr>
        <w:tab/>
        <w:t>الامتناع عن نقل الضرر أو الأخطار، بطريق مباشر أو غير مباشر، من منطقة إلى أخرى وعن تحويل نوع من التلوث إلى نوع آخر</w:t>
      </w:r>
      <w:r w:rsidRPr="00571074">
        <w:rPr>
          <w:rFonts w:hint="cs"/>
          <w:rtl/>
        </w:rPr>
        <w:t>، عند اتخاذ تدابير للوقاية من تلوث البيئة البحرية والحد منه والسيطرة عليه</w:t>
      </w:r>
      <w:r w:rsidRPr="00571074">
        <w:rPr>
          <w:rtl/>
        </w:rPr>
        <w:t>؛</w:t>
      </w:r>
    </w:p>
    <w:p w14:paraId="3E8C6861" w14:textId="77777777" w:rsidR="000979C6" w:rsidRPr="00571074" w:rsidRDefault="000979C6" w:rsidP="000979C6">
      <w:pPr>
        <w:pStyle w:val="SingleTxt"/>
        <w:rPr>
          <w:rFonts w:ascii="Times New Roman Bold" w:hAnsi="Times New Roman Bold"/>
          <w:b/>
          <w:spacing w:val="-4"/>
          <w:rtl/>
        </w:rPr>
      </w:pPr>
      <w:r w:rsidRPr="00571074">
        <w:rPr>
          <w:rFonts w:ascii="Times New Roman Bold" w:hAnsi="Times New Roman Bold"/>
          <w:b/>
          <w:spacing w:val="-4"/>
          <w:rtl/>
        </w:rPr>
        <w:tab/>
        <w:t>(</w:t>
      </w:r>
      <w:r w:rsidRPr="00571074">
        <w:rPr>
          <w:rFonts w:ascii="Times New Roman Bold" w:hAnsi="Times New Roman Bold" w:hint="cs"/>
          <w:b/>
          <w:spacing w:val="-4"/>
          <w:rtl/>
        </w:rPr>
        <w:t>م</w:t>
      </w:r>
      <w:r w:rsidRPr="00571074">
        <w:rPr>
          <w:rFonts w:ascii="Times New Roman Bold" w:hAnsi="Times New Roman Bold"/>
          <w:b/>
          <w:spacing w:val="-4"/>
          <w:rtl/>
        </w:rPr>
        <w:t>)</w:t>
      </w:r>
      <w:r w:rsidRPr="00571074">
        <w:rPr>
          <w:rFonts w:ascii="Times New Roman Bold" w:hAnsi="Times New Roman Bold"/>
          <w:b/>
          <w:spacing w:val="-4"/>
          <w:rtl/>
        </w:rPr>
        <w:tab/>
        <w:t>الإقرار التام بالظروف والاحتياجات الخاصة للدول الجزرية الصغيرة النامية</w:t>
      </w:r>
      <w:r w:rsidRPr="00571074">
        <w:rPr>
          <w:rFonts w:ascii="Times New Roman Bold" w:hAnsi="Times New Roman Bold" w:hint="cs"/>
          <w:b/>
          <w:spacing w:val="-4"/>
          <w:rtl/>
        </w:rPr>
        <w:t xml:space="preserve"> وأقل البلدان نموا؛</w:t>
      </w:r>
    </w:p>
    <w:p w14:paraId="2B8D1832" w14:textId="67DBCB70" w:rsidR="000979C6" w:rsidRPr="00571074" w:rsidRDefault="000979C6" w:rsidP="000979C6">
      <w:pPr>
        <w:pStyle w:val="SingleTxt"/>
        <w:rPr>
          <w:b/>
          <w:rtl/>
        </w:rPr>
      </w:pPr>
      <w:r w:rsidRPr="00571074">
        <w:rPr>
          <w:b/>
          <w:rtl/>
        </w:rPr>
        <w:tab/>
      </w:r>
      <w:r w:rsidRPr="00571074">
        <w:rPr>
          <w:rFonts w:hint="cs"/>
          <w:b/>
          <w:rtl/>
        </w:rPr>
        <w:t>(ن)</w:t>
      </w:r>
      <w:r w:rsidR="00AD38F4" w:rsidRPr="00571074">
        <w:rPr>
          <w:b/>
          <w:rtl/>
        </w:rPr>
        <w:tab/>
      </w:r>
      <w:r w:rsidRPr="00571074">
        <w:rPr>
          <w:b/>
          <w:rtl/>
        </w:rPr>
        <w:t>الاعتراف بالمصالح والاحتياجات الخاصة للبلدان النامية غير الساحلية</w:t>
      </w:r>
      <w:r w:rsidR="000108D9" w:rsidRPr="00571074">
        <w:rPr>
          <w:rFonts w:hint="cs"/>
          <w:b/>
          <w:rtl/>
        </w:rPr>
        <w:t>.</w:t>
      </w:r>
    </w:p>
    <w:p w14:paraId="5EE61087" w14:textId="77777777" w:rsidR="000979C6" w:rsidRPr="00571074" w:rsidRDefault="000979C6" w:rsidP="000979C6">
      <w:pPr>
        <w:pStyle w:val="SingleTxt"/>
        <w:spacing w:after="0" w:line="120" w:lineRule="exact"/>
        <w:rPr>
          <w:b/>
          <w:sz w:val="10"/>
          <w:rtl/>
        </w:rPr>
      </w:pPr>
    </w:p>
    <w:p w14:paraId="3B14E721" w14:textId="77777777" w:rsidR="000979C6" w:rsidRPr="00571074" w:rsidRDefault="000979C6" w:rsidP="000979C6">
      <w:pPr>
        <w:pStyle w:val="H23"/>
        <w:spacing w:after="0"/>
        <w:ind w:left="0" w:right="0" w:firstLine="0"/>
        <w:jc w:val="center"/>
      </w:pPr>
      <w:r w:rsidRPr="00571074">
        <w:rPr>
          <w:rtl/>
        </w:rPr>
        <w:t xml:space="preserve">المادة </w:t>
      </w:r>
      <w:r w:rsidRPr="00571074">
        <w:rPr>
          <w:rFonts w:hint="cs"/>
          <w:rtl/>
        </w:rPr>
        <w:t>8</w:t>
      </w:r>
    </w:p>
    <w:p w14:paraId="2BF3BFE5" w14:textId="77777777" w:rsidR="000979C6" w:rsidRPr="00571074" w:rsidRDefault="000979C6" w:rsidP="000979C6">
      <w:pPr>
        <w:pStyle w:val="H23"/>
        <w:ind w:left="1267" w:right="1267" w:firstLine="0"/>
        <w:jc w:val="center"/>
      </w:pPr>
      <w:r w:rsidRPr="00571074">
        <w:rPr>
          <w:rtl/>
        </w:rPr>
        <w:t>التعاون الدولي</w:t>
      </w:r>
    </w:p>
    <w:p w14:paraId="4115850A" w14:textId="2752453E" w:rsidR="000979C6" w:rsidRPr="00571074" w:rsidRDefault="000979C6" w:rsidP="000979C6">
      <w:pPr>
        <w:pStyle w:val="SingleTxt"/>
      </w:pPr>
      <w:r w:rsidRPr="00571074">
        <w:rPr>
          <w:rtl/>
        </w:rPr>
        <w:t>1 -</w:t>
      </w:r>
      <w:r w:rsidRPr="00571074">
        <w:rPr>
          <w:rtl/>
        </w:rPr>
        <w:tab/>
        <w:t xml:space="preserve">تتعاون الأطراف بموجب هذا الاتفاق على حفظ التنوع البيولوجي البحري في المناطق الواقعة خارج حدود الولاية الوطنية واستغلاله على نحو مستدام، بوسائل منها تعزيز وتدعيم التعاون مع الصكوك والأطُر القانونية ذات الصلة والهيئات العالمية والإقليمية ودون الإقليمية والقطاعية </w:t>
      </w:r>
      <w:r w:rsidR="00C17EAF">
        <w:rPr>
          <w:rFonts w:hint="cs"/>
          <w:rtl/>
        </w:rPr>
        <w:t>ذات الصلة</w:t>
      </w:r>
      <w:r w:rsidRPr="00571074">
        <w:rPr>
          <w:rtl/>
        </w:rPr>
        <w:t xml:space="preserve"> وتشجيع التعاون فيما بين هذه الصكوك والأطُر والهيئات في تحقيق </w:t>
      </w:r>
      <w:r w:rsidR="00431DF5">
        <w:rPr>
          <w:rFonts w:hint="cs"/>
          <w:rtl/>
        </w:rPr>
        <w:t xml:space="preserve">أهداف </w:t>
      </w:r>
      <w:r w:rsidRPr="00571074">
        <w:rPr>
          <w:rtl/>
        </w:rPr>
        <w:t>هذا الاتفاق.</w:t>
      </w:r>
    </w:p>
    <w:p w14:paraId="719DAA18" w14:textId="116E1AF0" w:rsidR="000979C6" w:rsidRPr="00571074" w:rsidRDefault="000979C6" w:rsidP="000979C6">
      <w:pPr>
        <w:pStyle w:val="SingleTxt"/>
        <w:rPr>
          <w:rtl/>
        </w:rPr>
      </w:pPr>
      <w:r w:rsidRPr="00571074">
        <w:rPr>
          <w:rFonts w:hint="cs"/>
          <w:rtl/>
        </w:rPr>
        <w:t>2 -</w:t>
      </w:r>
      <w:r w:rsidRPr="00571074">
        <w:rPr>
          <w:rtl/>
        </w:rPr>
        <w:tab/>
      </w:r>
      <w:r w:rsidRPr="00571074">
        <w:rPr>
          <w:rFonts w:hint="cs"/>
          <w:rtl/>
        </w:rPr>
        <w:t>تسعى الأطراف إلى أن تعزز، حسب الاقتضاء، أهداف هذا الاتفاق عند المشاركة في عملية اتخاذ القرارات بموجب</w:t>
      </w:r>
      <w:r w:rsidR="005D23EE">
        <w:rPr>
          <w:rFonts w:hint="cs"/>
          <w:rtl/>
        </w:rPr>
        <w:t xml:space="preserve"> سائر</w:t>
      </w:r>
      <w:r w:rsidRPr="00571074">
        <w:rPr>
          <w:rFonts w:hint="cs"/>
          <w:rtl/>
        </w:rPr>
        <w:t xml:space="preserve"> </w:t>
      </w:r>
      <w:proofErr w:type="gramStart"/>
      <w:r w:rsidRPr="00571074">
        <w:rPr>
          <w:rFonts w:hint="eastAsia"/>
          <w:rtl/>
        </w:rPr>
        <w:t>الصكوك</w:t>
      </w:r>
      <w:proofErr w:type="gramEnd"/>
      <w:r w:rsidRPr="00571074">
        <w:rPr>
          <w:rtl/>
        </w:rPr>
        <w:t xml:space="preserve"> </w:t>
      </w:r>
      <w:r w:rsidRPr="00571074">
        <w:rPr>
          <w:rFonts w:hint="eastAsia"/>
          <w:rtl/>
        </w:rPr>
        <w:t>أو</w:t>
      </w:r>
      <w:r w:rsidRPr="00571074">
        <w:rPr>
          <w:rtl/>
        </w:rPr>
        <w:t xml:space="preserve"> الأطر </w:t>
      </w:r>
      <w:r w:rsidR="008B39C0" w:rsidRPr="00571074">
        <w:rPr>
          <w:rFonts w:hint="eastAsia"/>
          <w:rtl/>
        </w:rPr>
        <w:t>القانونية</w:t>
      </w:r>
      <w:r w:rsidR="008B39C0" w:rsidRPr="00571074">
        <w:rPr>
          <w:rtl/>
        </w:rPr>
        <w:t xml:space="preserve"> </w:t>
      </w:r>
      <w:r w:rsidRPr="00571074">
        <w:rPr>
          <w:rtl/>
        </w:rPr>
        <w:t>أو الهيئات العالمية أو الإقليمية أو دون الإقليمية أو القطاعية</w:t>
      </w:r>
      <w:r w:rsidR="0005731E" w:rsidRPr="00571074">
        <w:rPr>
          <w:rtl/>
        </w:rPr>
        <w:t xml:space="preserve"> </w:t>
      </w:r>
      <w:r w:rsidR="0005731E" w:rsidRPr="00571074">
        <w:rPr>
          <w:rFonts w:hint="eastAsia"/>
          <w:rtl/>
        </w:rPr>
        <w:t>ذات</w:t>
      </w:r>
      <w:r w:rsidR="0005731E" w:rsidRPr="00571074">
        <w:rPr>
          <w:rtl/>
        </w:rPr>
        <w:t xml:space="preserve"> </w:t>
      </w:r>
      <w:r w:rsidR="0005731E" w:rsidRPr="00571074">
        <w:rPr>
          <w:rFonts w:hint="eastAsia"/>
          <w:rtl/>
        </w:rPr>
        <w:t>الصلة</w:t>
      </w:r>
      <w:r w:rsidRPr="00571074">
        <w:rPr>
          <w:rFonts w:hint="cs"/>
          <w:rtl/>
        </w:rPr>
        <w:t>.</w:t>
      </w:r>
    </w:p>
    <w:p w14:paraId="48935646" w14:textId="480C1120" w:rsidR="000979C6" w:rsidRPr="00571074" w:rsidRDefault="000979C6" w:rsidP="000979C6">
      <w:pPr>
        <w:pStyle w:val="SingleTxt"/>
        <w:rPr>
          <w:rtl/>
        </w:rPr>
      </w:pPr>
      <w:r w:rsidRPr="00571074">
        <w:rPr>
          <w:rtl/>
        </w:rPr>
        <w:t>3 -</w:t>
      </w:r>
      <w:r w:rsidRPr="00571074">
        <w:rPr>
          <w:rtl/>
        </w:rPr>
        <w:tab/>
        <w:t xml:space="preserve">تشجّع الأطراف التعاونَ الدولي في مجال البحث العلمي البحري وفي مجال تطوير ونقل التكنولوجيا البحرية بما يتسق مع الاتفاقية، دعماً </w:t>
      </w:r>
      <w:r w:rsidR="0065325A">
        <w:rPr>
          <w:rFonts w:hint="cs"/>
          <w:rtl/>
        </w:rPr>
        <w:t xml:space="preserve">لأهداف </w:t>
      </w:r>
      <w:r w:rsidRPr="00571074">
        <w:rPr>
          <w:rtl/>
        </w:rPr>
        <w:t>هذا الاتفاق.</w:t>
      </w:r>
    </w:p>
    <w:p w14:paraId="5761A980" w14:textId="018FD87B" w:rsidR="000979C6" w:rsidRPr="00571074" w:rsidRDefault="000979C6" w:rsidP="000B41FA">
      <w:pPr>
        <w:pStyle w:val="SingleTxt"/>
        <w:spacing w:after="0" w:line="120" w:lineRule="exact"/>
        <w:rPr>
          <w:sz w:val="10"/>
          <w:rtl/>
        </w:rPr>
      </w:pPr>
    </w:p>
    <w:p w14:paraId="58B066D2" w14:textId="77777777" w:rsidR="000979C6" w:rsidRPr="00571074" w:rsidRDefault="000979C6" w:rsidP="000979C6">
      <w:pPr>
        <w:pStyle w:val="H23"/>
        <w:spacing w:after="0"/>
        <w:ind w:left="0" w:right="0" w:firstLine="0"/>
        <w:jc w:val="center"/>
        <w:rPr>
          <w:sz w:val="26"/>
          <w:szCs w:val="26"/>
        </w:rPr>
      </w:pPr>
      <w:r w:rsidRPr="00571074">
        <w:rPr>
          <w:sz w:val="26"/>
          <w:szCs w:val="26"/>
          <w:rtl/>
        </w:rPr>
        <w:lastRenderedPageBreak/>
        <w:t>الجزء الثاني</w:t>
      </w:r>
    </w:p>
    <w:p w14:paraId="02655F88" w14:textId="77777777" w:rsidR="000979C6" w:rsidRPr="00571074" w:rsidRDefault="000979C6" w:rsidP="000979C6">
      <w:pPr>
        <w:pStyle w:val="H23"/>
        <w:ind w:left="1267" w:right="1267" w:firstLine="0"/>
        <w:jc w:val="center"/>
        <w:rPr>
          <w:sz w:val="26"/>
          <w:szCs w:val="26"/>
        </w:rPr>
      </w:pPr>
      <w:r w:rsidRPr="00571074">
        <w:rPr>
          <w:sz w:val="26"/>
          <w:szCs w:val="26"/>
          <w:rtl/>
        </w:rPr>
        <w:t>الموارد</w:t>
      </w:r>
      <w:r w:rsidRPr="00571074">
        <w:rPr>
          <w:b w:val="0"/>
          <w:bCs w:val="0"/>
          <w:sz w:val="26"/>
          <w:szCs w:val="26"/>
          <w:rtl/>
        </w:rPr>
        <w:t xml:space="preserve"> </w:t>
      </w:r>
      <w:r w:rsidRPr="00571074">
        <w:rPr>
          <w:sz w:val="26"/>
          <w:szCs w:val="26"/>
          <w:rtl/>
        </w:rPr>
        <w:t>الجينية</w:t>
      </w:r>
      <w:r w:rsidRPr="00571074">
        <w:rPr>
          <w:b w:val="0"/>
          <w:bCs w:val="0"/>
          <w:sz w:val="26"/>
          <w:szCs w:val="26"/>
          <w:rtl/>
        </w:rPr>
        <w:t xml:space="preserve"> </w:t>
      </w:r>
      <w:r w:rsidRPr="00571074">
        <w:rPr>
          <w:sz w:val="26"/>
          <w:szCs w:val="26"/>
          <w:rtl/>
        </w:rPr>
        <w:t>البحرية،</w:t>
      </w:r>
      <w:r w:rsidRPr="00571074">
        <w:rPr>
          <w:b w:val="0"/>
          <w:bCs w:val="0"/>
          <w:sz w:val="26"/>
          <w:szCs w:val="26"/>
          <w:rtl/>
        </w:rPr>
        <w:t xml:space="preserve"> </w:t>
      </w:r>
      <w:r w:rsidRPr="00571074">
        <w:rPr>
          <w:sz w:val="26"/>
          <w:szCs w:val="26"/>
          <w:rtl/>
        </w:rPr>
        <w:t>بما</w:t>
      </w:r>
      <w:r w:rsidRPr="00571074">
        <w:rPr>
          <w:b w:val="0"/>
          <w:bCs w:val="0"/>
          <w:sz w:val="26"/>
          <w:szCs w:val="26"/>
          <w:rtl/>
        </w:rPr>
        <w:t xml:space="preserve"> </w:t>
      </w:r>
      <w:r w:rsidRPr="00571074">
        <w:rPr>
          <w:sz w:val="26"/>
          <w:szCs w:val="26"/>
          <w:rtl/>
        </w:rPr>
        <w:t>في</w:t>
      </w:r>
      <w:r w:rsidRPr="00571074">
        <w:rPr>
          <w:b w:val="0"/>
          <w:bCs w:val="0"/>
          <w:sz w:val="26"/>
          <w:szCs w:val="26"/>
          <w:rtl/>
        </w:rPr>
        <w:t xml:space="preserve"> </w:t>
      </w:r>
      <w:r w:rsidRPr="00571074">
        <w:rPr>
          <w:sz w:val="26"/>
          <w:szCs w:val="26"/>
          <w:rtl/>
        </w:rPr>
        <w:t>ذلك</w:t>
      </w:r>
      <w:r w:rsidRPr="00571074">
        <w:rPr>
          <w:b w:val="0"/>
          <w:bCs w:val="0"/>
          <w:sz w:val="26"/>
          <w:szCs w:val="26"/>
          <w:rtl/>
        </w:rPr>
        <w:t xml:space="preserve"> </w:t>
      </w:r>
      <w:r w:rsidRPr="00571074">
        <w:rPr>
          <w:sz w:val="26"/>
          <w:szCs w:val="26"/>
          <w:rtl/>
        </w:rPr>
        <w:t>تقاسم</w:t>
      </w:r>
      <w:r w:rsidRPr="00571074">
        <w:rPr>
          <w:b w:val="0"/>
          <w:bCs w:val="0"/>
          <w:sz w:val="26"/>
          <w:szCs w:val="26"/>
          <w:rtl/>
        </w:rPr>
        <w:t xml:space="preserve"> </w:t>
      </w:r>
      <w:r w:rsidRPr="00571074">
        <w:rPr>
          <w:sz w:val="26"/>
          <w:szCs w:val="26"/>
          <w:rtl/>
        </w:rPr>
        <w:t>المنافع</w:t>
      </w:r>
      <w:r w:rsidRPr="00571074">
        <w:rPr>
          <w:rFonts w:hint="cs"/>
          <w:b w:val="0"/>
          <w:bCs w:val="0"/>
          <w:sz w:val="26"/>
          <w:szCs w:val="26"/>
          <w:rtl/>
        </w:rPr>
        <w:t xml:space="preserve"> </w:t>
      </w:r>
      <w:r w:rsidRPr="00571074">
        <w:rPr>
          <w:rFonts w:hint="cs"/>
          <w:sz w:val="26"/>
          <w:szCs w:val="26"/>
          <w:rtl/>
        </w:rPr>
        <w:t>على</w:t>
      </w:r>
      <w:r w:rsidRPr="00571074">
        <w:rPr>
          <w:rFonts w:hint="cs"/>
          <w:b w:val="0"/>
          <w:bCs w:val="0"/>
          <w:sz w:val="26"/>
          <w:szCs w:val="26"/>
          <w:rtl/>
        </w:rPr>
        <w:t xml:space="preserve"> </w:t>
      </w:r>
      <w:r w:rsidRPr="00571074">
        <w:rPr>
          <w:rFonts w:hint="cs"/>
          <w:sz w:val="26"/>
          <w:szCs w:val="26"/>
          <w:rtl/>
        </w:rPr>
        <w:t>نحو</w:t>
      </w:r>
      <w:r w:rsidRPr="00571074">
        <w:rPr>
          <w:rFonts w:hint="cs"/>
          <w:b w:val="0"/>
          <w:bCs w:val="0"/>
          <w:sz w:val="26"/>
          <w:szCs w:val="26"/>
          <w:rtl/>
        </w:rPr>
        <w:t xml:space="preserve"> </w:t>
      </w:r>
      <w:r w:rsidRPr="00571074">
        <w:rPr>
          <w:rFonts w:hint="cs"/>
          <w:sz w:val="26"/>
          <w:szCs w:val="26"/>
          <w:rtl/>
        </w:rPr>
        <w:t>عادل</w:t>
      </w:r>
      <w:r w:rsidRPr="00571074">
        <w:rPr>
          <w:rFonts w:hint="cs"/>
          <w:b w:val="0"/>
          <w:bCs w:val="0"/>
          <w:sz w:val="26"/>
          <w:szCs w:val="26"/>
          <w:rtl/>
        </w:rPr>
        <w:t xml:space="preserve"> </w:t>
      </w:r>
      <w:r w:rsidRPr="00571074">
        <w:rPr>
          <w:rFonts w:hint="cs"/>
          <w:sz w:val="26"/>
          <w:szCs w:val="26"/>
          <w:rtl/>
        </w:rPr>
        <w:t>ومنصف</w:t>
      </w:r>
    </w:p>
    <w:p w14:paraId="060EA4B3" w14:textId="77777777" w:rsidR="000979C6" w:rsidRPr="00571074" w:rsidRDefault="000979C6" w:rsidP="000979C6">
      <w:pPr>
        <w:pStyle w:val="H23"/>
        <w:spacing w:after="0" w:line="120" w:lineRule="exact"/>
        <w:ind w:left="0" w:right="0" w:firstLine="0"/>
        <w:jc w:val="center"/>
        <w:rPr>
          <w:sz w:val="10"/>
          <w:szCs w:val="26"/>
          <w:rtl/>
        </w:rPr>
      </w:pPr>
    </w:p>
    <w:p w14:paraId="7AD114A8" w14:textId="77777777" w:rsidR="000979C6" w:rsidRPr="00571074" w:rsidRDefault="000979C6" w:rsidP="000979C6">
      <w:pPr>
        <w:pStyle w:val="H23"/>
        <w:spacing w:after="0"/>
        <w:ind w:left="0" w:right="0" w:firstLine="0"/>
        <w:jc w:val="center"/>
      </w:pPr>
      <w:r w:rsidRPr="00571074">
        <w:rPr>
          <w:rtl/>
        </w:rPr>
        <w:t xml:space="preserve">المادة </w:t>
      </w:r>
      <w:r w:rsidRPr="00571074">
        <w:rPr>
          <w:rFonts w:hint="cs"/>
          <w:rtl/>
        </w:rPr>
        <w:t>9</w:t>
      </w:r>
    </w:p>
    <w:p w14:paraId="4212799E" w14:textId="77777777" w:rsidR="000979C6" w:rsidRPr="00571074" w:rsidRDefault="000979C6" w:rsidP="000979C6">
      <w:pPr>
        <w:pStyle w:val="SingleTxt"/>
        <w:ind w:left="0" w:right="0"/>
        <w:jc w:val="center"/>
        <w:rPr>
          <w:b/>
          <w:bCs/>
        </w:rPr>
      </w:pPr>
      <w:r w:rsidRPr="00571074">
        <w:rPr>
          <w:b/>
          <w:bCs/>
          <w:rtl/>
        </w:rPr>
        <w:t>الأهداف</w:t>
      </w:r>
    </w:p>
    <w:p w14:paraId="59D0720C" w14:textId="77777777" w:rsidR="000979C6" w:rsidRPr="00571074" w:rsidRDefault="000979C6" w:rsidP="000979C6">
      <w:pPr>
        <w:pStyle w:val="SingleTxt"/>
      </w:pPr>
      <w:r w:rsidRPr="00571074">
        <w:rPr>
          <w:rtl/>
        </w:rPr>
        <w:tab/>
        <w:t>أهداف هذا الجزء هي كما يلي:</w:t>
      </w:r>
    </w:p>
    <w:p w14:paraId="2CB4136C" w14:textId="0EA65CC0" w:rsidR="000979C6" w:rsidRPr="00571074" w:rsidRDefault="000979C6" w:rsidP="000979C6">
      <w:pPr>
        <w:pStyle w:val="SingleTxt"/>
      </w:pPr>
      <w:r w:rsidRPr="00571074">
        <w:rPr>
          <w:rtl/>
        </w:rPr>
        <w:tab/>
        <w:t>(أ)</w:t>
      </w:r>
      <w:r w:rsidRPr="00571074">
        <w:rPr>
          <w:rtl/>
        </w:rPr>
        <w:tab/>
        <w:t xml:space="preserve">التقاسم العادل والمنصف للمنافع الناشئة عن </w:t>
      </w:r>
      <w:r w:rsidRPr="00571074">
        <w:rPr>
          <w:rFonts w:hint="cs"/>
          <w:rtl/>
        </w:rPr>
        <w:t>الأنشطة المضطلع بها فيما يتعلق ب</w:t>
      </w:r>
      <w:r w:rsidRPr="00571074">
        <w:rPr>
          <w:rtl/>
        </w:rPr>
        <w:t xml:space="preserve">الموارد الجينية البحرية </w:t>
      </w:r>
      <w:r w:rsidRPr="00571074">
        <w:rPr>
          <w:rFonts w:hint="cs"/>
          <w:rtl/>
        </w:rPr>
        <w:t>ومعلومات المتواليات الرقمية</w:t>
      </w:r>
      <w:r w:rsidRPr="00571074">
        <w:rPr>
          <w:rtl/>
        </w:rPr>
        <w:t xml:space="preserve"> </w:t>
      </w:r>
      <w:r w:rsidRPr="00571074">
        <w:rPr>
          <w:rFonts w:hint="cs"/>
          <w:rtl/>
        </w:rPr>
        <w:t>المتعلقة ب</w:t>
      </w:r>
      <w:r w:rsidRPr="00571074">
        <w:rPr>
          <w:rtl/>
        </w:rPr>
        <w:t>الموارد الجينية البحرية للمناطق الواقعة خارج حدود الولاية الوطنية</w:t>
      </w:r>
      <w:r w:rsidR="00AA44A5" w:rsidRPr="00571074">
        <w:rPr>
          <w:rtl/>
        </w:rPr>
        <w:t xml:space="preserve"> </w:t>
      </w:r>
      <w:r w:rsidRPr="00571074">
        <w:rPr>
          <w:rtl/>
        </w:rPr>
        <w:t>من أجل حفظ التنوع البيولوجي البحري في المناطق الواقعة خارج حدود الولاية الوطنية واستخدامه على نحو مستدام؛</w:t>
      </w:r>
    </w:p>
    <w:p w14:paraId="1359E0A4" w14:textId="73ACCBE1" w:rsidR="000979C6" w:rsidRPr="00571074" w:rsidRDefault="000979C6" w:rsidP="000979C6">
      <w:pPr>
        <w:pStyle w:val="SingleTxt"/>
      </w:pPr>
      <w:r w:rsidRPr="00571074">
        <w:rPr>
          <w:rtl/>
        </w:rPr>
        <w:tab/>
        <w:t>(ب)</w:t>
      </w:r>
      <w:r w:rsidRPr="00571074">
        <w:rPr>
          <w:rtl/>
        </w:rPr>
        <w:tab/>
        <w:t xml:space="preserve">بناء وتطوير قدرة الأطراف، ولا سيما الدول الأطراف النامية، وبخاصة منها أقل البلدان نمواً والبلدان النامية غير الساحلية والدول المتضررة جغرافياً والدول الجزرية الصغيرة النامية والدول الأفريقية الساحلية والدول </w:t>
      </w:r>
      <w:proofErr w:type="spellStart"/>
      <w:r w:rsidRPr="00571074">
        <w:rPr>
          <w:rtl/>
        </w:rPr>
        <w:t>الأرخبيلية</w:t>
      </w:r>
      <w:proofErr w:type="spellEnd"/>
      <w:r w:rsidRPr="00571074">
        <w:rPr>
          <w:rtl/>
        </w:rPr>
        <w:t xml:space="preserve"> والبلدان النامية المتوسطة الدخل</w:t>
      </w:r>
      <w:r w:rsidR="00AA44A5" w:rsidRPr="00571074">
        <w:rPr>
          <w:rtl/>
        </w:rPr>
        <w:t>،</w:t>
      </w:r>
      <w:r w:rsidRPr="00571074">
        <w:rPr>
          <w:rtl/>
        </w:rPr>
        <w:t xml:space="preserve"> على تنفيذ أنشطة ذات صلة بالموارد الجينية البحرية </w:t>
      </w:r>
      <w:r w:rsidRPr="00571074">
        <w:rPr>
          <w:rFonts w:hint="cs"/>
          <w:rtl/>
        </w:rPr>
        <w:t>ومعلومات المتواليات الرقمية</w:t>
      </w:r>
      <w:r w:rsidRPr="00571074">
        <w:rPr>
          <w:rtl/>
        </w:rPr>
        <w:t xml:space="preserve"> </w:t>
      </w:r>
      <w:r w:rsidRPr="00571074">
        <w:rPr>
          <w:rFonts w:hint="cs"/>
          <w:rtl/>
        </w:rPr>
        <w:t>المتعلقة ب</w:t>
      </w:r>
      <w:r w:rsidRPr="00571074">
        <w:rPr>
          <w:rtl/>
        </w:rPr>
        <w:t>الموارد الجينية البحرية للمناطق الواقعة خارج حدود الولاية الوطنية؛</w:t>
      </w:r>
    </w:p>
    <w:p w14:paraId="7A0BB536" w14:textId="77777777" w:rsidR="000979C6" w:rsidRPr="00571074" w:rsidRDefault="000979C6" w:rsidP="000979C6">
      <w:pPr>
        <w:pStyle w:val="SingleTxt"/>
      </w:pPr>
      <w:r w:rsidRPr="00571074">
        <w:rPr>
          <w:rtl/>
        </w:rPr>
        <w:tab/>
        <w:t>(ج)</w:t>
      </w:r>
      <w:r w:rsidRPr="00571074">
        <w:rPr>
          <w:rtl/>
        </w:rPr>
        <w:tab/>
        <w:t>توليد المعارف والفهم العلمي والابتكار التكنولوجي</w:t>
      </w:r>
      <w:r w:rsidRPr="00571074">
        <w:rPr>
          <w:rFonts w:hint="cs"/>
          <w:rtl/>
        </w:rPr>
        <w:t>،</w:t>
      </w:r>
      <w:r w:rsidRPr="00571074">
        <w:rPr>
          <w:rtl/>
        </w:rPr>
        <w:t xml:space="preserve"> بما في ذلك من خلال تطوير وإجراء البحوث العلمية البحرية كمساهمات أساسية في تنفيذ هذا الاتفاق؛ </w:t>
      </w:r>
    </w:p>
    <w:p w14:paraId="2E33DD51" w14:textId="77777777" w:rsidR="000979C6" w:rsidRPr="00571074" w:rsidRDefault="000979C6" w:rsidP="000979C6">
      <w:pPr>
        <w:pStyle w:val="SingleTxt"/>
        <w:rPr>
          <w:rtl/>
        </w:rPr>
      </w:pPr>
      <w:r w:rsidRPr="00571074">
        <w:rPr>
          <w:rtl/>
        </w:rPr>
        <w:tab/>
        <w:t>(د)</w:t>
      </w:r>
      <w:r w:rsidRPr="00571074">
        <w:rPr>
          <w:rtl/>
        </w:rPr>
        <w:tab/>
        <w:t>تطوير ونقل التكنولوجيا البحرية وفقا لهذا الاتفاق.</w:t>
      </w:r>
    </w:p>
    <w:p w14:paraId="16BE3A47" w14:textId="77777777" w:rsidR="000979C6" w:rsidRPr="00571074" w:rsidRDefault="000979C6" w:rsidP="000979C6">
      <w:pPr>
        <w:pStyle w:val="SingleTxt"/>
        <w:spacing w:after="0" w:line="120" w:lineRule="exact"/>
        <w:rPr>
          <w:sz w:val="10"/>
          <w:rtl/>
        </w:rPr>
      </w:pPr>
    </w:p>
    <w:p w14:paraId="1ACE8512" w14:textId="77777777" w:rsidR="000979C6" w:rsidRPr="00571074" w:rsidRDefault="000979C6" w:rsidP="000979C6">
      <w:pPr>
        <w:pStyle w:val="H23"/>
        <w:spacing w:after="0"/>
        <w:ind w:left="0" w:right="0" w:firstLine="0"/>
        <w:jc w:val="center"/>
      </w:pPr>
      <w:r w:rsidRPr="00571074">
        <w:rPr>
          <w:rtl/>
        </w:rPr>
        <w:t xml:space="preserve">المادة </w:t>
      </w:r>
      <w:r w:rsidRPr="00571074">
        <w:rPr>
          <w:rFonts w:hint="cs"/>
          <w:rtl/>
        </w:rPr>
        <w:t>10</w:t>
      </w:r>
    </w:p>
    <w:p w14:paraId="7FD3BDC1" w14:textId="77777777" w:rsidR="000979C6" w:rsidRPr="00571074" w:rsidRDefault="000979C6" w:rsidP="000979C6">
      <w:pPr>
        <w:pStyle w:val="H23"/>
        <w:ind w:left="1267" w:right="1267" w:firstLine="0"/>
        <w:jc w:val="center"/>
      </w:pPr>
      <w:r w:rsidRPr="00571074">
        <w:rPr>
          <w:rtl/>
        </w:rPr>
        <w:t>الانطباق</w:t>
      </w:r>
    </w:p>
    <w:p w14:paraId="79239A7C" w14:textId="21D48F0B" w:rsidR="000979C6" w:rsidRPr="00571074" w:rsidRDefault="000979C6" w:rsidP="000979C6">
      <w:pPr>
        <w:pStyle w:val="SingleTxt"/>
      </w:pPr>
      <w:r w:rsidRPr="00571074">
        <w:rPr>
          <w:rtl/>
        </w:rPr>
        <w:t>1 -</w:t>
      </w:r>
      <w:r w:rsidRPr="00571074">
        <w:rPr>
          <w:rtl/>
        </w:rPr>
        <w:tab/>
        <w:t>تنطبق أحكام هذا الاتفاق على</w:t>
      </w:r>
      <w:r w:rsidR="00AA44A5" w:rsidRPr="00571074">
        <w:rPr>
          <w:rtl/>
        </w:rPr>
        <w:t xml:space="preserve"> </w:t>
      </w:r>
      <w:r w:rsidRPr="00571074">
        <w:rPr>
          <w:rtl/>
        </w:rPr>
        <w:t xml:space="preserve">الأنشطة المتعلقة بالموارد الجينية البحرية </w:t>
      </w:r>
      <w:r w:rsidRPr="00571074">
        <w:rPr>
          <w:rFonts w:hint="cs"/>
          <w:rtl/>
        </w:rPr>
        <w:t>ومعلومات المتواليات الرقمية المتعلقة ب</w:t>
      </w:r>
      <w:r w:rsidRPr="00571074">
        <w:rPr>
          <w:rtl/>
        </w:rPr>
        <w:t xml:space="preserve">الموارد الجينية البحرية </w:t>
      </w:r>
      <w:r w:rsidRPr="00571074">
        <w:rPr>
          <w:rFonts w:hint="cs"/>
          <w:rtl/>
        </w:rPr>
        <w:t>ل</w:t>
      </w:r>
      <w:r w:rsidRPr="00571074">
        <w:rPr>
          <w:rtl/>
        </w:rPr>
        <w:t>لمناطق الواقعة خارج حدود الولاية الوطنية</w:t>
      </w:r>
      <w:r w:rsidRPr="00571074">
        <w:rPr>
          <w:rFonts w:hint="cs"/>
          <w:rtl/>
        </w:rPr>
        <w:t xml:space="preserve"> التي يجري جمعها وإنشاؤها </w:t>
      </w:r>
      <w:r w:rsidRPr="00571074">
        <w:rPr>
          <w:rtl/>
        </w:rPr>
        <w:t>بعد دخول هذا الاتفاق حيز النفاذ</w:t>
      </w:r>
      <w:r w:rsidR="00AA44A5" w:rsidRPr="00571074">
        <w:rPr>
          <w:rtl/>
        </w:rPr>
        <w:t xml:space="preserve"> </w:t>
      </w:r>
      <w:r w:rsidRPr="00571074">
        <w:rPr>
          <w:rFonts w:hint="cs"/>
          <w:rtl/>
        </w:rPr>
        <w:t>بالنسبة إلى كل واحد من الأطراف. ويُوسّع نطاق تطبيق أحكام هذا الاتفاق ليشمل استخدام الموارد الجينية البحرية ومعلومات المتواليات الرقمية المتعلقة ب</w:t>
      </w:r>
      <w:r w:rsidRPr="00571074">
        <w:rPr>
          <w:rtl/>
        </w:rPr>
        <w:t xml:space="preserve">الموارد الجينية البحرية </w:t>
      </w:r>
      <w:r w:rsidRPr="00571074">
        <w:rPr>
          <w:rFonts w:hint="cs"/>
          <w:rtl/>
        </w:rPr>
        <w:t>للمناطق الواقعة خارج حدود الولاية الوطنية التي يجري جمعها أو إنشاؤها</w:t>
      </w:r>
      <w:r w:rsidR="00AA44A5" w:rsidRPr="00571074">
        <w:rPr>
          <w:rFonts w:hint="cs"/>
          <w:rtl/>
        </w:rPr>
        <w:t xml:space="preserve"> </w:t>
      </w:r>
      <w:r w:rsidRPr="00571074">
        <w:rPr>
          <w:rFonts w:hint="cs"/>
          <w:rtl/>
        </w:rPr>
        <w:t>قبل بدء النفاذ</w:t>
      </w:r>
      <w:r w:rsidR="00AA44A5" w:rsidRPr="00571074">
        <w:rPr>
          <w:rFonts w:hint="cs"/>
          <w:rtl/>
        </w:rPr>
        <w:t>،</w:t>
      </w:r>
      <w:r w:rsidRPr="00571074">
        <w:rPr>
          <w:rFonts w:hint="cs"/>
          <w:rtl/>
        </w:rPr>
        <w:t xml:space="preserve"> ما لم يُقدّم طرف استثناء خطيا بموجب المادة 70 عند توقيع هذا الاتفاق أو التصديق </w:t>
      </w:r>
      <w:r w:rsidR="00AD38F4" w:rsidRPr="00571074">
        <w:rPr>
          <w:rFonts w:hint="cs"/>
          <w:rtl/>
        </w:rPr>
        <w:t xml:space="preserve">عليه </w:t>
      </w:r>
      <w:r w:rsidRPr="00571074">
        <w:rPr>
          <w:rFonts w:hint="cs"/>
          <w:rtl/>
        </w:rPr>
        <w:t xml:space="preserve">أو الموافقة </w:t>
      </w:r>
      <w:bookmarkStart w:id="1" w:name="OLE_LINK1"/>
      <w:r w:rsidRPr="00571074">
        <w:rPr>
          <w:rFonts w:hint="cs"/>
          <w:rtl/>
        </w:rPr>
        <w:t xml:space="preserve">عليه </w:t>
      </w:r>
      <w:bookmarkEnd w:id="1"/>
      <w:r w:rsidRPr="00571074">
        <w:rPr>
          <w:rFonts w:hint="cs"/>
          <w:rtl/>
        </w:rPr>
        <w:t>أو قبوله أو الانضمام إليه.</w:t>
      </w:r>
    </w:p>
    <w:p w14:paraId="65EA6D2C" w14:textId="77777777" w:rsidR="000979C6" w:rsidRPr="00571074" w:rsidRDefault="000979C6" w:rsidP="000979C6">
      <w:pPr>
        <w:pStyle w:val="SingleTxt"/>
        <w:rPr>
          <w:rtl/>
        </w:rPr>
      </w:pPr>
      <w:r w:rsidRPr="00571074">
        <w:rPr>
          <w:rtl/>
        </w:rPr>
        <w:t>2 -</w:t>
      </w:r>
      <w:r w:rsidRPr="00571074">
        <w:rPr>
          <w:rtl/>
        </w:rPr>
        <w:tab/>
        <w:t>لا تنطبق أحكام هذا الجزء</w:t>
      </w:r>
      <w:r w:rsidRPr="00571074">
        <w:rPr>
          <w:rFonts w:hint="cs"/>
          <w:rtl/>
        </w:rPr>
        <w:t xml:space="preserve"> </w:t>
      </w:r>
      <w:r w:rsidRPr="00571074">
        <w:rPr>
          <w:rtl/>
        </w:rPr>
        <w:t xml:space="preserve">على </w:t>
      </w:r>
      <w:r w:rsidRPr="00571074">
        <w:rPr>
          <w:rFonts w:hint="cs"/>
          <w:rtl/>
        </w:rPr>
        <w:t>ما يلي:</w:t>
      </w:r>
    </w:p>
    <w:p w14:paraId="6D6B2100" w14:textId="281443D5" w:rsidR="000979C6" w:rsidRPr="00571074" w:rsidRDefault="000979C6" w:rsidP="000979C6">
      <w:pPr>
        <w:pStyle w:val="SingleTxt"/>
        <w:rPr>
          <w:rtl/>
        </w:rPr>
      </w:pPr>
      <w:r w:rsidRPr="00571074">
        <w:rPr>
          <w:rtl/>
        </w:rPr>
        <w:tab/>
      </w:r>
      <w:r w:rsidRPr="00571074">
        <w:rPr>
          <w:rFonts w:hint="cs"/>
          <w:rtl/>
        </w:rPr>
        <w:t>(أ)</w:t>
      </w:r>
      <w:r w:rsidR="00AD38F4" w:rsidRPr="00571074">
        <w:rPr>
          <w:rtl/>
        </w:rPr>
        <w:tab/>
      </w:r>
      <w:r w:rsidRPr="00571074">
        <w:rPr>
          <w:rFonts w:hint="cs"/>
          <w:rtl/>
        </w:rPr>
        <w:t xml:space="preserve">صيد الأسماك الذي </w:t>
      </w:r>
      <w:r w:rsidRPr="00571074">
        <w:rPr>
          <w:rtl/>
        </w:rPr>
        <w:t>ينظمه القانون الدولي ذو الصلة</w:t>
      </w:r>
      <w:r w:rsidRPr="00571074">
        <w:rPr>
          <w:rFonts w:hint="cs"/>
          <w:rtl/>
        </w:rPr>
        <w:t xml:space="preserve"> والأنشطة ذات الصلة بصيد </w:t>
      </w:r>
      <w:r w:rsidRPr="00571074">
        <w:rPr>
          <w:rtl/>
        </w:rPr>
        <w:t>الأسماك</w:t>
      </w:r>
      <w:r w:rsidRPr="00571074">
        <w:rPr>
          <w:rFonts w:hint="cs"/>
          <w:rtl/>
        </w:rPr>
        <w:t>؛</w:t>
      </w:r>
      <w:r w:rsidR="00F77DAF">
        <w:rPr>
          <w:rFonts w:hint="cs"/>
          <w:rtl/>
        </w:rPr>
        <w:t xml:space="preserve"> أو</w:t>
      </w:r>
    </w:p>
    <w:p w14:paraId="41DDEC0B" w14:textId="7B9D47FD" w:rsidR="000979C6" w:rsidRPr="00571074" w:rsidRDefault="000979C6" w:rsidP="000979C6">
      <w:pPr>
        <w:pStyle w:val="SingleTxt"/>
        <w:rPr>
          <w:rtl/>
        </w:rPr>
      </w:pPr>
      <w:r w:rsidRPr="00571074">
        <w:rPr>
          <w:rtl/>
        </w:rPr>
        <w:tab/>
      </w:r>
      <w:r w:rsidRPr="00571074">
        <w:rPr>
          <w:rFonts w:hint="cs"/>
          <w:rtl/>
        </w:rPr>
        <w:t>(ب)</w:t>
      </w:r>
      <w:r w:rsidR="00AD38F4" w:rsidRPr="00571074">
        <w:rPr>
          <w:rtl/>
        </w:rPr>
        <w:tab/>
      </w:r>
      <w:r w:rsidRPr="00571074">
        <w:rPr>
          <w:rtl/>
        </w:rPr>
        <w:t>الأسماك</w:t>
      </w:r>
      <w:r w:rsidRPr="00571074">
        <w:rPr>
          <w:rFonts w:hint="cs"/>
          <w:rtl/>
        </w:rPr>
        <w:t xml:space="preserve"> أو الموارد البحرية الأخرى التي يُعرف أنها أخذت أثناء الصيد والأنشطة ذات</w:t>
      </w:r>
      <w:r w:rsidR="00695A10" w:rsidRPr="00571074">
        <w:rPr>
          <w:rFonts w:hint="eastAsia"/>
          <w:rtl/>
        </w:rPr>
        <w:t> </w:t>
      </w:r>
      <w:r w:rsidRPr="00571074">
        <w:rPr>
          <w:rFonts w:hint="cs"/>
          <w:rtl/>
        </w:rPr>
        <w:t>الصلة بالصيد</w:t>
      </w:r>
      <w:r w:rsidR="00AA44A5" w:rsidRPr="00571074">
        <w:rPr>
          <w:rFonts w:hint="cs"/>
          <w:rtl/>
        </w:rPr>
        <w:t xml:space="preserve"> </w:t>
      </w:r>
      <w:r w:rsidRPr="00571074">
        <w:rPr>
          <w:rFonts w:hint="cs"/>
          <w:rtl/>
        </w:rPr>
        <w:t xml:space="preserve">من مناطق واقعة خارج حدود الولاية الوطنية باستثناء الحالات التي تكون فيها </w:t>
      </w:r>
      <w:r w:rsidRPr="00571074">
        <w:rPr>
          <w:rtl/>
        </w:rPr>
        <w:t>الأسماك</w:t>
      </w:r>
      <w:r w:rsidRPr="00571074">
        <w:rPr>
          <w:rFonts w:hint="cs"/>
          <w:rtl/>
        </w:rPr>
        <w:t xml:space="preserve"> أو الموارد الجينية البحرية خاضعة لأحكام الاستخدام بموجب هذا الجزء</w:t>
      </w:r>
      <w:r w:rsidRPr="00571074">
        <w:rPr>
          <w:rtl/>
        </w:rPr>
        <w:t>.</w:t>
      </w:r>
    </w:p>
    <w:p w14:paraId="79B54353" w14:textId="63A86561" w:rsidR="000979C6" w:rsidRPr="00571074" w:rsidRDefault="000979C6" w:rsidP="000979C6">
      <w:pPr>
        <w:pStyle w:val="SingleTxt"/>
        <w:rPr>
          <w:rtl/>
        </w:rPr>
      </w:pPr>
      <w:r w:rsidRPr="00571074">
        <w:rPr>
          <w:rFonts w:hint="cs"/>
          <w:rtl/>
        </w:rPr>
        <w:lastRenderedPageBreak/>
        <w:t>3 -</w:t>
      </w:r>
      <w:r w:rsidR="00AD38F4" w:rsidRPr="00571074">
        <w:rPr>
          <w:rtl/>
        </w:rPr>
        <w:tab/>
      </w:r>
      <w:r w:rsidRPr="00571074">
        <w:rPr>
          <w:rFonts w:hint="cs"/>
          <w:rtl/>
        </w:rPr>
        <w:t>لا تنطبق الالتزامات الواردة في هذا الجزء على الأنشطة العسكرية لأي طرف، بما في ذلك الأنشطة العسكرية التي تقوم بها السفن والطائرات الحكومية التي تقوم بأنشطة غير تجارية. و</w:t>
      </w:r>
      <w:r w:rsidRPr="00571074">
        <w:rPr>
          <w:rtl/>
        </w:rPr>
        <w:t xml:space="preserve">تنطبق الالتزامات الواردة في هذا الجزء فيما يتعلق باستخدام الموارد الجينية البحرية </w:t>
      </w:r>
      <w:bookmarkStart w:id="2" w:name="_Hlk129857787"/>
      <w:r w:rsidRPr="00571074">
        <w:rPr>
          <w:rtl/>
        </w:rPr>
        <w:t xml:space="preserve">ومعلومات المتواليات الرقمية </w:t>
      </w:r>
      <w:r w:rsidRPr="00571074">
        <w:rPr>
          <w:rFonts w:hint="cs"/>
          <w:rtl/>
        </w:rPr>
        <w:t>المتعلقة ب</w:t>
      </w:r>
      <w:r w:rsidRPr="00571074">
        <w:rPr>
          <w:rtl/>
        </w:rPr>
        <w:t xml:space="preserve">الموارد الجينية البحرية </w:t>
      </w:r>
      <w:bookmarkEnd w:id="2"/>
      <w:r w:rsidRPr="00571074">
        <w:rPr>
          <w:rFonts w:hint="cs"/>
          <w:rtl/>
        </w:rPr>
        <w:t>ل</w:t>
      </w:r>
      <w:r w:rsidRPr="00571074">
        <w:rPr>
          <w:rtl/>
        </w:rPr>
        <w:t>لمناطق الواقعة خارج الولاية الوطنية على الأنشطة غير العسكرية للطرف.</w:t>
      </w:r>
    </w:p>
    <w:p w14:paraId="39E4C57B" w14:textId="77777777" w:rsidR="000979C6" w:rsidRPr="00571074" w:rsidRDefault="000979C6" w:rsidP="000979C6">
      <w:pPr>
        <w:pStyle w:val="SingleTxt"/>
        <w:spacing w:after="0" w:line="120" w:lineRule="exact"/>
        <w:rPr>
          <w:sz w:val="10"/>
          <w:rtl/>
        </w:rPr>
      </w:pPr>
    </w:p>
    <w:p w14:paraId="1878E31E" w14:textId="77777777" w:rsidR="000979C6" w:rsidRPr="00571074" w:rsidRDefault="000979C6" w:rsidP="000979C6">
      <w:pPr>
        <w:pStyle w:val="H23"/>
        <w:spacing w:after="0"/>
        <w:ind w:left="0" w:right="0" w:firstLine="0"/>
        <w:jc w:val="center"/>
      </w:pPr>
      <w:r w:rsidRPr="00571074">
        <w:rPr>
          <w:rtl/>
        </w:rPr>
        <w:t xml:space="preserve">المادة </w:t>
      </w:r>
      <w:r w:rsidRPr="00571074">
        <w:rPr>
          <w:rFonts w:hint="cs"/>
          <w:rtl/>
        </w:rPr>
        <w:t>11</w:t>
      </w:r>
    </w:p>
    <w:p w14:paraId="70ADAACC" w14:textId="77777777" w:rsidR="000979C6" w:rsidRPr="00571074" w:rsidRDefault="000979C6" w:rsidP="000979C6">
      <w:pPr>
        <w:pStyle w:val="H23"/>
        <w:ind w:left="1267" w:right="1267" w:firstLine="0"/>
        <w:jc w:val="center"/>
      </w:pPr>
      <w:r w:rsidRPr="00571074">
        <w:rPr>
          <w:rtl/>
        </w:rPr>
        <w:t>الأنشطة المتعلقة بالموارد الجينية البحرية للمناطق الواقعة خارج حدود الولاية الوطنية</w:t>
      </w:r>
    </w:p>
    <w:p w14:paraId="517E3717" w14:textId="77777777" w:rsidR="000979C6" w:rsidRPr="00571074" w:rsidRDefault="000979C6" w:rsidP="000979C6">
      <w:pPr>
        <w:pStyle w:val="SingleTxt"/>
      </w:pPr>
      <w:r w:rsidRPr="00571074">
        <w:rPr>
          <w:rtl/>
        </w:rPr>
        <w:t>1 -</w:t>
      </w:r>
      <w:r w:rsidRPr="00571074">
        <w:rPr>
          <w:rtl/>
        </w:rPr>
        <w:tab/>
        <w:t>يجوز لجميع الأطراف، بغض النظر عن موقعها الجغرافي، والأشخاص الطبيعيين أو الاعتباريين الخاضعين لولايتها القضائية الاضطلاع بأنشطة تتعلق بالموارد الجينية البحرية للمناطق الواقعة خارج حدود الولاية الوطنية وفقا لهذا الاتفاق</w:t>
      </w:r>
      <w:r w:rsidRPr="00571074">
        <w:rPr>
          <w:rFonts w:hint="cs"/>
          <w:rtl/>
        </w:rPr>
        <w:t>. ويتعين الاضطلاع بتلك الأنشطة وفقا لأحكام هذا الاتفاق</w:t>
      </w:r>
      <w:r w:rsidRPr="00571074">
        <w:rPr>
          <w:rtl/>
        </w:rPr>
        <w:t>.</w:t>
      </w:r>
    </w:p>
    <w:p w14:paraId="7214453E" w14:textId="77777777" w:rsidR="000979C6" w:rsidRPr="00571074" w:rsidRDefault="000979C6" w:rsidP="000979C6">
      <w:pPr>
        <w:pStyle w:val="SingleTxt"/>
        <w:rPr>
          <w:rtl/>
        </w:rPr>
      </w:pPr>
      <w:r w:rsidRPr="00571074">
        <w:rPr>
          <w:rtl/>
        </w:rPr>
        <w:t>2 -</w:t>
      </w:r>
      <w:r w:rsidRPr="00571074">
        <w:rPr>
          <w:rtl/>
        </w:rPr>
        <w:tab/>
        <w:t xml:space="preserve">تشجِّع الأطراف التعاونَ في </w:t>
      </w:r>
      <w:r w:rsidRPr="00571074">
        <w:rPr>
          <w:rFonts w:hint="cs"/>
          <w:rtl/>
        </w:rPr>
        <w:t xml:space="preserve">جميع </w:t>
      </w:r>
      <w:r w:rsidRPr="00571074">
        <w:rPr>
          <w:rtl/>
        </w:rPr>
        <w:t>الأنشطة المتعلقة بالموارد الجينية البحرية للمناطق الواقعة خارج حدود الولاية الوطنية.</w:t>
      </w:r>
    </w:p>
    <w:p w14:paraId="0EB15E34" w14:textId="5835DC95" w:rsidR="000979C6" w:rsidRPr="00571074" w:rsidRDefault="000979C6" w:rsidP="000979C6">
      <w:pPr>
        <w:pStyle w:val="SingleTxt"/>
      </w:pPr>
      <w:r w:rsidRPr="00571074">
        <w:rPr>
          <w:rtl/>
        </w:rPr>
        <w:t>3 -</w:t>
      </w:r>
      <w:r w:rsidRPr="00571074">
        <w:rPr>
          <w:rtl/>
        </w:rPr>
        <w:tab/>
        <w:t>ت</w:t>
      </w:r>
      <w:r w:rsidR="00BF417F" w:rsidRPr="00571074">
        <w:rPr>
          <w:rFonts w:hint="eastAsia"/>
          <w:rtl/>
        </w:rPr>
        <w:t>ُ</w:t>
      </w:r>
      <w:r w:rsidRPr="00571074">
        <w:rPr>
          <w:rtl/>
        </w:rPr>
        <w:t xml:space="preserve">راعَى على النحو الواجب لدى جمع الموارد الجينية البحرية في الموقع الطبيعي </w:t>
      </w:r>
      <w:r w:rsidRPr="00571074">
        <w:rPr>
          <w:rFonts w:hint="cs"/>
          <w:rtl/>
        </w:rPr>
        <w:t xml:space="preserve">في المناطق الواقعة خارج حدود الولاية الوطنية </w:t>
      </w:r>
      <w:r w:rsidRPr="00571074">
        <w:rPr>
          <w:rtl/>
        </w:rPr>
        <w:t>حقوق</w:t>
      </w:r>
      <w:r w:rsidRPr="00571074">
        <w:rPr>
          <w:rFonts w:hint="cs"/>
          <w:rtl/>
        </w:rPr>
        <w:t>ُ</w:t>
      </w:r>
      <w:r w:rsidRPr="00571074">
        <w:rPr>
          <w:rtl/>
        </w:rPr>
        <w:t xml:space="preserve"> الدول الساحلية و</w:t>
      </w:r>
      <w:r w:rsidR="00BF417F" w:rsidRPr="00571074">
        <w:rPr>
          <w:rFonts w:hint="eastAsia"/>
          <w:rtl/>
        </w:rPr>
        <w:t>تُراعَى</w:t>
      </w:r>
      <w:r w:rsidR="00BF417F" w:rsidRPr="00571074">
        <w:rPr>
          <w:rtl/>
        </w:rPr>
        <w:t xml:space="preserve"> </w:t>
      </w:r>
      <w:r w:rsidR="00CC56FB" w:rsidRPr="00571074">
        <w:rPr>
          <w:rtl/>
        </w:rPr>
        <w:t xml:space="preserve">على النحو الواجب </w:t>
      </w:r>
      <w:r w:rsidRPr="00571074">
        <w:rPr>
          <w:rtl/>
        </w:rPr>
        <w:t>مصالحها المشروعة في المناطق الواقعة ضمن ولايتها الوطنية، ومصالح الدول الأخرى في المناطق الواقعة خارج حدود ولايتها الوطنية، وفقا للاتفاقية. وتحقيقا لهذه الغاية، تسعى الأطراف إلى التعاون، حسب الاقتضاء، بما في ذلك من خلال طرائق محددة لتشغيل آلية تبادل المعلومات الم</w:t>
      </w:r>
      <w:r w:rsidRPr="00571074">
        <w:rPr>
          <w:rFonts w:hint="cs"/>
          <w:rtl/>
        </w:rPr>
        <w:t>قررة</w:t>
      </w:r>
      <w:r w:rsidRPr="00571074">
        <w:rPr>
          <w:rtl/>
        </w:rPr>
        <w:t xml:space="preserve"> بموجب المادة 51، بغية تنفيذ هذا الاتفاق.</w:t>
      </w:r>
    </w:p>
    <w:p w14:paraId="45779BF9" w14:textId="02C4CD1B" w:rsidR="000979C6" w:rsidRPr="00571074" w:rsidRDefault="000979C6" w:rsidP="000979C6">
      <w:pPr>
        <w:pStyle w:val="SingleTxt"/>
        <w:rPr>
          <w:rtl/>
        </w:rPr>
      </w:pPr>
      <w:r w:rsidRPr="00571074">
        <w:rPr>
          <w:rtl/>
        </w:rPr>
        <w:t>4 -</w:t>
      </w:r>
      <w:r w:rsidRPr="00571074">
        <w:rPr>
          <w:rtl/>
        </w:rPr>
        <w:tab/>
        <w:t xml:space="preserve">ليس لأي دولة أن تدعي أو تمارس السيادة أو الحقوق السيادية على الموارد الجينية البحرية في المناطق الواقعة خارج حدود الولاية الوطنية. ولا يُعترف بأي ادعاء أو ممارسة من هذا القبيل للسيادة </w:t>
      </w:r>
      <w:r w:rsidR="009D0076" w:rsidRPr="00571074">
        <w:rPr>
          <w:rtl/>
        </w:rPr>
        <w:t>أو</w:t>
      </w:r>
      <w:r w:rsidR="009D0076" w:rsidRPr="00571074">
        <w:rPr>
          <w:rFonts w:hint="cs"/>
          <w:rtl/>
        </w:rPr>
        <w:t> </w:t>
      </w:r>
      <w:r w:rsidRPr="00571074">
        <w:rPr>
          <w:rtl/>
        </w:rPr>
        <w:t>الحقوق السيادية.</w:t>
      </w:r>
    </w:p>
    <w:p w14:paraId="18A78A4F" w14:textId="52FD48B1" w:rsidR="000979C6" w:rsidRPr="00571074" w:rsidRDefault="000979C6" w:rsidP="000979C6">
      <w:pPr>
        <w:pStyle w:val="SingleTxt"/>
      </w:pPr>
      <w:r w:rsidRPr="00571074">
        <w:rPr>
          <w:rFonts w:hint="cs"/>
          <w:rtl/>
        </w:rPr>
        <w:t>5 -</w:t>
      </w:r>
      <w:r w:rsidR="009D0076" w:rsidRPr="00571074">
        <w:rPr>
          <w:rtl/>
        </w:rPr>
        <w:tab/>
      </w:r>
      <w:r w:rsidRPr="00571074">
        <w:rPr>
          <w:rFonts w:hint="cs"/>
          <w:rtl/>
        </w:rPr>
        <w:t xml:space="preserve">لا يشكل جمع الموارد الجينية البحرية </w:t>
      </w:r>
      <w:r w:rsidRPr="00571074">
        <w:rPr>
          <w:rtl/>
        </w:rPr>
        <w:t>في الموقع الطبيعي</w:t>
      </w:r>
      <w:r w:rsidRPr="00571074">
        <w:rPr>
          <w:rFonts w:hint="cs"/>
          <w:rtl/>
        </w:rPr>
        <w:t xml:space="preserve"> في المناطق الواقعة خارج حدود الولاية الوطنية الأساس القانوني لأي مطالبة فيما يتعلق بأي جزء من البيئة البحرية أو مواردها.</w:t>
      </w:r>
    </w:p>
    <w:p w14:paraId="6E71ACEC" w14:textId="77777777" w:rsidR="000979C6" w:rsidRPr="00571074" w:rsidRDefault="000979C6" w:rsidP="000979C6">
      <w:pPr>
        <w:pStyle w:val="SingleTxt"/>
        <w:rPr>
          <w:spacing w:val="-2"/>
        </w:rPr>
      </w:pPr>
      <w:r w:rsidRPr="00571074">
        <w:rPr>
          <w:rFonts w:hint="cs"/>
          <w:spacing w:val="-2"/>
          <w:rtl/>
        </w:rPr>
        <w:t>6</w:t>
      </w:r>
      <w:r w:rsidRPr="00571074">
        <w:rPr>
          <w:spacing w:val="-2"/>
          <w:rtl/>
        </w:rPr>
        <w:t xml:space="preserve"> -</w:t>
      </w:r>
      <w:r w:rsidRPr="00571074">
        <w:rPr>
          <w:spacing w:val="-2"/>
          <w:rtl/>
        </w:rPr>
        <w:tab/>
      </w:r>
      <w:r w:rsidRPr="00571074">
        <w:rPr>
          <w:rFonts w:hint="cs"/>
          <w:spacing w:val="-2"/>
          <w:rtl/>
        </w:rPr>
        <w:t>ت</w:t>
      </w:r>
      <w:r w:rsidRPr="00571074">
        <w:rPr>
          <w:spacing w:val="-2"/>
          <w:rtl/>
        </w:rPr>
        <w:t xml:space="preserve">كون </w:t>
      </w:r>
      <w:r w:rsidRPr="00571074">
        <w:rPr>
          <w:rFonts w:hint="cs"/>
          <w:spacing w:val="-2"/>
          <w:rtl/>
        </w:rPr>
        <w:t>الأنشطة المتعلقة ب</w:t>
      </w:r>
      <w:r w:rsidRPr="00571074">
        <w:rPr>
          <w:spacing w:val="-2"/>
          <w:rtl/>
        </w:rPr>
        <w:t>الموارد الجينية البحرية في المناطق الواقعة خارج حدود الولاية الوطنية لمنفعة جميع الدول ولصالح البشرية جمعاء، وخصوصا لصالح النهوض بالمعارف العلمية للبشرية وتعزيز حفظ التنوع البيولوجي البحري واستغلاله على نحو مستدام، في ظل مراعاة مصالح الدول النامية واحتياجاتها</w:t>
      </w:r>
      <w:r w:rsidRPr="00571074">
        <w:rPr>
          <w:rFonts w:hint="cs"/>
          <w:spacing w:val="-2"/>
          <w:rtl/>
        </w:rPr>
        <w:t xml:space="preserve"> خصوصا</w:t>
      </w:r>
      <w:r w:rsidRPr="00571074">
        <w:rPr>
          <w:spacing w:val="-2"/>
          <w:rtl/>
        </w:rPr>
        <w:t>.</w:t>
      </w:r>
    </w:p>
    <w:p w14:paraId="1A03CABB" w14:textId="4E4615A7" w:rsidR="000979C6" w:rsidRPr="00571074" w:rsidRDefault="000979C6" w:rsidP="000979C6">
      <w:pPr>
        <w:pStyle w:val="SingleTxt"/>
        <w:rPr>
          <w:rtl/>
        </w:rPr>
      </w:pPr>
      <w:r w:rsidRPr="00571074">
        <w:rPr>
          <w:rFonts w:hint="cs"/>
          <w:rtl/>
        </w:rPr>
        <w:t>7</w:t>
      </w:r>
      <w:r w:rsidRPr="00571074">
        <w:rPr>
          <w:rtl/>
        </w:rPr>
        <w:t xml:space="preserve"> -</w:t>
      </w:r>
      <w:r w:rsidRPr="00571074">
        <w:rPr>
          <w:rtl/>
        </w:rPr>
        <w:tab/>
        <w:t>يضطلع بالأنشطة المتعلقة بالموارد الجينية البحرية للمناطق الواقعة خارج حدود الولاية الوطنية لخدمة الأغراض السلمية حصرا.</w:t>
      </w:r>
    </w:p>
    <w:p w14:paraId="71B98939" w14:textId="75D23C93" w:rsidR="00AD38F4" w:rsidRPr="00571074" w:rsidRDefault="00AD38F4" w:rsidP="00AD38F4">
      <w:pPr>
        <w:pStyle w:val="SingleTxt"/>
        <w:spacing w:after="0" w:line="120" w:lineRule="exact"/>
        <w:rPr>
          <w:sz w:val="10"/>
          <w:rtl/>
        </w:rPr>
      </w:pPr>
    </w:p>
    <w:p w14:paraId="72FAE281" w14:textId="77777777" w:rsidR="000979C6" w:rsidRPr="00571074" w:rsidRDefault="000979C6" w:rsidP="000979C6">
      <w:pPr>
        <w:pStyle w:val="H23"/>
        <w:spacing w:after="0"/>
        <w:ind w:left="0" w:right="0" w:firstLine="0"/>
        <w:jc w:val="center"/>
      </w:pPr>
      <w:r w:rsidRPr="00571074">
        <w:rPr>
          <w:rtl/>
        </w:rPr>
        <w:t>المادة 1</w:t>
      </w:r>
      <w:r w:rsidRPr="00571074">
        <w:rPr>
          <w:rFonts w:hint="cs"/>
          <w:rtl/>
        </w:rPr>
        <w:t>2</w:t>
      </w:r>
    </w:p>
    <w:p w14:paraId="1DD06421" w14:textId="77777777" w:rsidR="000979C6" w:rsidRPr="00571074" w:rsidRDefault="000979C6" w:rsidP="000979C6">
      <w:pPr>
        <w:pStyle w:val="H23"/>
        <w:ind w:left="1267" w:right="1267" w:firstLine="0"/>
        <w:jc w:val="center"/>
      </w:pPr>
      <w:r w:rsidRPr="00571074">
        <w:rPr>
          <w:rtl/>
        </w:rPr>
        <w:t xml:space="preserve">الإخطار بالأنشطة المتعلقة بالموارد الجينية البحرية ومعلومات المتواليات الرقمية </w:t>
      </w:r>
      <w:r w:rsidRPr="00571074">
        <w:rPr>
          <w:rFonts w:hint="cs"/>
          <w:rtl/>
        </w:rPr>
        <w:t>المتعلقة ب</w:t>
      </w:r>
      <w:r w:rsidRPr="00571074">
        <w:rPr>
          <w:rtl/>
        </w:rPr>
        <w:t>الموارد الجينية البحرية للمناطق الواقعة خارج حدود الولاية</w:t>
      </w:r>
      <w:r w:rsidRPr="00571074">
        <w:rPr>
          <w:rFonts w:hint="cs"/>
          <w:rtl/>
        </w:rPr>
        <w:t xml:space="preserve"> </w:t>
      </w:r>
      <w:r w:rsidRPr="00571074">
        <w:rPr>
          <w:rtl/>
        </w:rPr>
        <w:t>الوطنية</w:t>
      </w:r>
    </w:p>
    <w:p w14:paraId="5E9E03CD" w14:textId="77777777" w:rsidR="000979C6" w:rsidRPr="00571074" w:rsidRDefault="000979C6" w:rsidP="000979C6">
      <w:pPr>
        <w:pStyle w:val="SingleTxt"/>
      </w:pPr>
      <w:bookmarkStart w:id="3" w:name="_Hlk26522995"/>
      <w:r w:rsidRPr="00571074">
        <w:rPr>
          <w:rFonts w:hint="cs"/>
          <w:rtl/>
        </w:rPr>
        <w:t>1 -</w:t>
      </w:r>
      <w:r w:rsidRPr="00571074">
        <w:rPr>
          <w:rtl/>
        </w:rPr>
        <w:tab/>
        <w:t xml:space="preserve">تتخذ الدول الأطراف ما يلزم من تدابير تشريعية أو إدارية أو سياساتية تكفل إخطار آلية تبادل المعلومات </w:t>
      </w:r>
      <w:r w:rsidRPr="00571074">
        <w:rPr>
          <w:rFonts w:hint="cs"/>
          <w:rtl/>
        </w:rPr>
        <w:t xml:space="preserve">بالمعلومات </w:t>
      </w:r>
      <w:r w:rsidRPr="00571074">
        <w:rPr>
          <w:rtl/>
        </w:rPr>
        <w:t>وفق</w:t>
      </w:r>
      <w:r w:rsidRPr="00571074">
        <w:rPr>
          <w:rFonts w:hint="cs"/>
          <w:rtl/>
        </w:rPr>
        <w:t>ا</w:t>
      </w:r>
      <w:r w:rsidRPr="00571074">
        <w:rPr>
          <w:rtl/>
        </w:rPr>
        <w:t xml:space="preserve"> </w:t>
      </w:r>
      <w:r w:rsidRPr="00571074">
        <w:rPr>
          <w:rFonts w:hint="cs"/>
          <w:rtl/>
        </w:rPr>
        <w:t>ل</w:t>
      </w:r>
      <w:r w:rsidRPr="00571074">
        <w:rPr>
          <w:rtl/>
        </w:rPr>
        <w:t>أحكام هذا الجزء.</w:t>
      </w:r>
    </w:p>
    <w:p w14:paraId="6F04CA0E" w14:textId="77777777" w:rsidR="000979C6" w:rsidRPr="00571074" w:rsidRDefault="000979C6" w:rsidP="000979C6">
      <w:pPr>
        <w:pStyle w:val="SingleTxt"/>
      </w:pPr>
      <w:r w:rsidRPr="00571074">
        <w:rPr>
          <w:rtl/>
        </w:rPr>
        <w:lastRenderedPageBreak/>
        <w:t>2 -</w:t>
      </w:r>
      <w:r w:rsidRPr="00571074">
        <w:rPr>
          <w:rtl/>
        </w:rPr>
        <w:tab/>
      </w:r>
      <w:r w:rsidRPr="00571074">
        <w:rPr>
          <w:rFonts w:hint="cs"/>
          <w:rtl/>
        </w:rPr>
        <w:t xml:space="preserve">يجري إخطار </w:t>
      </w:r>
      <w:r w:rsidRPr="00571074">
        <w:rPr>
          <w:rtl/>
        </w:rPr>
        <w:t xml:space="preserve">آلية تبادل المعلومات </w:t>
      </w:r>
      <w:r w:rsidRPr="00571074">
        <w:rPr>
          <w:rFonts w:hint="cs"/>
          <w:rtl/>
        </w:rPr>
        <w:t xml:space="preserve">بالمعلومات التالية </w:t>
      </w:r>
      <w:r w:rsidRPr="00571074">
        <w:rPr>
          <w:rtl/>
        </w:rPr>
        <w:t>قبل ستة أشهر من جمع الموارد الجينية البحرية للمناطق الواقعة خارج حدود الولاية الوطنية في موقعها الطبيعي أو في أقرب وقت ممكن من ذلك:</w:t>
      </w:r>
    </w:p>
    <w:p w14:paraId="25C85B39" w14:textId="77777777" w:rsidR="000979C6" w:rsidRPr="00571074" w:rsidRDefault="000979C6" w:rsidP="000979C6">
      <w:pPr>
        <w:pStyle w:val="SingleTxt"/>
      </w:pPr>
      <w:r w:rsidRPr="00571074">
        <w:rPr>
          <w:rtl/>
        </w:rPr>
        <w:tab/>
        <w:t>(أ)</w:t>
      </w:r>
      <w:r w:rsidRPr="00571074">
        <w:rPr>
          <w:rtl/>
        </w:rPr>
        <w:tab/>
      </w:r>
      <w:r w:rsidRPr="00571074">
        <w:rPr>
          <w:rFonts w:hint="cs"/>
          <w:rtl/>
        </w:rPr>
        <w:t>ال</w:t>
      </w:r>
      <w:r w:rsidRPr="00571074">
        <w:rPr>
          <w:rtl/>
        </w:rPr>
        <w:t>طابع الذي يجري في إطاره الجمع وأهدافه، بما في ذلك حسب الاقتضاء، أي</w:t>
      </w:r>
      <w:r w:rsidRPr="00571074">
        <w:rPr>
          <w:rFonts w:hint="cs"/>
          <w:rtl/>
        </w:rPr>
        <w:t xml:space="preserve"> </w:t>
      </w:r>
      <w:r w:rsidRPr="00571074">
        <w:rPr>
          <w:rtl/>
        </w:rPr>
        <w:t>برنامج (برامج) يكون ذلك المشروع جزءا منهـ(ـا)؛</w:t>
      </w:r>
    </w:p>
    <w:p w14:paraId="12604EFC" w14:textId="77777777" w:rsidR="000979C6" w:rsidRPr="00571074" w:rsidRDefault="000979C6" w:rsidP="000979C6">
      <w:pPr>
        <w:pStyle w:val="SingleTxt"/>
      </w:pPr>
      <w:r w:rsidRPr="00571074">
        <w:rPr>
          <w:rtl/>
        </w:rPr>
        <w:tab/>
        <w:t>(ب)</w:t>
      </w:r>
      <w:r w:rsidRPr="00571074">
        <w:rPr>
          <w:rtl/>
        </w:rPr>
        <w:tab/>
        <w:t>موضوع البحث أو الموارد الجينية البحرية المقصودة أو المتوخى جمعها، إن كانت معروفة، والأغراض التي سيجري من أجلها جمع الموارد الجينية البحرية؛</w:t>
      </w:r>
    </w:p>
    <w:p w14:paraId="13C2D2A5" w14:textId="77777777" w:rsidR="000979C6" w:rsidRPr="00571074" w:rsidRDefault="000979C6" w:rsidP="000979C6">
      <w:pPr>
        <w:pStyle w:val="SingleTxt"/>
      </w:pPr>
      <w:r w:rsidRPr="00571074">
        <w:rPr>
          <w:rtl/>
        </w:rPr>
        <w:tab/>
        <w:t>(ج)</w:t>
      </w:r>
      <w:r w:rsidRPr="00571074">
        <w:rPr>
          <w:rtl/>
        </w:rPr>
        <w:tab/>
        <w:t>المناطق الجغرافية التي سيجري فيها الجمع؛</w:t>
      </w:r>
    </w:p>
    <w:p w14:paraId="3417C727" w14:textId="32E75040" w:rsidR="000979C6" w:rsidRPr="00571074" w:rsidRDefault="000979C6" w:rsidP="000979C6">
      <w:pPr>
        <w:pStyle w:val="SingleTxt"/>
        <w:rPr>
          <w:rtl/>
        </w:rPr>
      </w:pPr>
      <w:r w:rsidRPr="00571074">
        <w:rPr>
          <w:rtl/>
        </w:rPr>
        <w:tab/>
        <w:t>(د)</w:t>
      </w:r>
      <w:r w:rsidRPr="00571074">
        <w:rPr>
          <w:rtl/>
        </w:rPr>
        <w:tab/>
        <w:t>موجز للطريقة والوسائل التي ستستخدم في الجمع، بما في ذلك أسماء السفن وحمولتها ونوعها وفئتها والمعدات العلمية و/أو أساليب الدراسة المستخدمة؛</w:t>
      </w:r>
    </w:p>
    <w:p w14:paraId="0F3FFA63" w14:textId="325DDB8A" w:rsidR="000979C6" w:rsidRPr="00571074" w:rsidRDefault="000979C6" w:rsidP="000979C6">
      <w:pPr>
        <w:pStyle w:val="SingleTxt"/>
        <w:rPr>
          <w:rtl/>
        </w:rPr>
      </w:pPr>
      <w:r w:rsidRPr="00571074">
        <w:rPr>
          <w:rtl/>
        </w:rPr>
        <w:tab/>
      </w:r>
      <w:r w:rsidRPr="00571074">
        <w:rPr>
          <w:rFonts w:hint="cs"/>
          <w:rtl/>
        </w:rPr>
        <w:t>(</w:t>
      </w:r>
      <w:r w:rsidRPr="00571074">
        <w:rPr>
          <w:rtl/>
        </w:rPr>
        <w:t>ه</w:t>
      </w:r>
      <w:r w:rsidRPr="00571074">
        <w:rPr>
          <w:rFonts w:hint="cs"/>
          <w:rtl/>
        </w:rPr>
        <w:t>ـ)</w:t>
      </w:r>
      <w:r w:rsidR="00AD38F4" w:rsidRPr="00571074">
        <w:rPr>
          <w:rtl/>
        </w:rPr>
        <w:tab/>
      </w:r>
      <w:r w:rsidRPr="00571074">
        <w:rPr>
          <w:rFonts w:hint="eastAsia"/>
          <w:rtl/>
        </w:rPr>
        <w:t>المعلومات</w:t>
      </w:r>
      <w:r w:rsidRPr="00571074">
        <w:rPr>
          <w:rtl/>
        </w:rPr>
        <w:t xml:space="preserve"> </w:t>
      </w:r>
      <w:r w:rsidRPr="00571074">
        <w:rPr>
          <w:rFonts w:hint="eastAsia"/>
          <w:rtl/>
        </w:rPr>
        <w:t>المتعلقة</w:t>
      </w:r>
      <w:r w:rsidRPr="00571074">
        <w:rPr>
          <w:rFonts w:hint="cs"/>
          <w:rtl/>
        </w:rPr>
        <w:t xml:space="preserve"> بأي مساهمات أخرى في البرامج الرئيسية المقترحة؛</w:t>
      </w:r>
    </w:p>
    <w:p w14:paraId="24756BED" w14:textId="77777777" w:rsidR="000979C6" w:rsidRPr="00571074" w:rsidRDefault="000979C6" w:rsidP="000979C6">
      <w:pPr>
        <w:pStyle w:val="SingleTxt"/>
      </w:pPr>
      <w:r w:rsidRPr="00571074">
        <w:rPr>
          <w:rtl/>
        </w:rPr>
        <w:tab/>
        <w:t>(</w:t>
      </w:r>
      <w:r w:rsidRPr="00571074">
        <w:rPr>
          <w:rFonts w:hint="cs"/>
          <w:rtl/>
        </w:rPr>
        <w:t>و</w:t>
      </w:r>
      <w:r w:rsidRPr="00571074">
        <w:rPr>
          <w:rtl/>
        </w:rPr>
        <w:t>)</w:t>
      </w:r>
      <w:r w:rsidRPr="00571074">
        <w:rPr>
          <w:rtl/>
        </w:rPr>
        <w:tab/>
        <w:t>التاريخ المتوقع لأول وصول ولآخر رحيل لسفن البحث أو لتركيب المعدات وإزالتها، حسب الاقتضاء؛</w:t>
      </w:r>
    </w:p>
    <w:p w14:paraId="47BA3345" w14:textId="77777777" w:rsidR="000979C6" w:rsidRPr="00571074" w:rsidRDefault="000979C6" w:rsidP="000979C6">
      <w:pPr>
        <w:pStyle w:val="SingleTxt"/>
      </w:pPr>
      <w:r w:rsidRPr="00571074">
        <w:rPr>
          <w:rtl/>
        </w:rPr>
        <w:tab/>
        <w:t>(</w:t>
      </w:r>
      <w:r w:rsidRPr="00571074">
        <w:rPr>
          <w:rFonts w:hint="cs"/>
          <w:rtl/>
        </w:rPr>
        <w:t>ز</w:t>
      </w:r>
      <w:r w:rsidRPr="00571074">
        <w:rPr>
          <w:rtl/>
        </w:rPr>
        <w:t>)</w:t>
      </w:r>
      <w:r w:rsidRPr="00571074">
        <w:rPr>
          <w:rtl/>
        </w:rPr>
        <w:tab/>
        <w:t xml:space="preserve">اسم (أسماء) المؤسسة (المؤسسات) الراعية والشخص المسؤول عن المشروع؛ </w:t>
      </w:r>
    </w:p>
    <w:p w14:paraId="4D4DC58B" w14:textId="77777777" w:rsidR="000979C6" w:rsidRPr="00571074" w:rsidRDefault="000979C6" w:rsidP="000979C6">
      <w:pPr>
        <w:pStyle w:val="SingleTxt"/>
      </w:pPr>
      <w:r w:rsidRPr="00571074">
        <w:rPr>
          <w:rtl/>
        </w:rPr>
        <w:tab/>
        <w:t>(</w:t>
      </w:r>
      <w:r w:rsidRPr="00571074">
        <w:rPr>
          <w:rFonts w:hint="cs"/>
          <w:rtl/>
        </w:rPr>
        <w:t>ح</w:t>
      </w:r>
      <w:r w:rsidRPr="00571074">
        <w:rPr>
          <w:rtl/>
        </w:rPr>
        <w:t>)</w:t>
      </w:r>
      <w:r w:rsidRPr="00571074">
        <w:rPr>
          <w:rtl/>
        </w:rPr>
        <w:tab/>
        <w:t xml:space="preserve">الفرص المتاحة للعلماء من جميع الدول، ولا سيما </w:t>
      </w:r>
      <w:r w:rsidRPr="00571074">
        <w:rPr>
          <w:rFonts w:hint="cs"/>
          <w:rtl/>
        </w:rPr>
        <w:t>ا</w:t>
      </w:r>
      <w:r w:rsidRPr="00571074">
        <w:rPr>
          <w:rtl/>
        </w:rPr>
        <w:t>لعلماء من الدول النامية، المقرر أن يشاركوا في المشروع أو يكون لهم ارتباط به؛</w:t>
      </w:r>
    </w:p>
    <w:p w14:paraId="3BA0396B" w14:textId="77777777" w:rsidR="000979C6" w:rsidRPr="00571074" w:rsidRDefault="000979C6" w:rsidP="000979C6">
      <w:pPr>
        <w:pStyle w:val="SingleTxt"/>
        <w:rPr>
          <w:rtl/>
        </w:rPr>
      </w:pPr>
      <w:r w:rsidRPr="00571074">
        <w:rPr>
          <w:rtl/>
        </w:rPr>
        <w:tab/>
        <w:t>(</w:t>
      </w:r>
      <w:r w:rsidRPr="00571074">
        <w:rPr>
          <w:rFonts w:hint="cs"/>
          <w:rtl/>
        </w:rPr>
        <w:t>ط</w:t>
      </w:r>
      <w:r w:rsidRPr="00571074">
        <w:rPr>
          <w:rtl/>
        </w:rPr>
        <w:t>)</w:t>
      </w:r>
      <w:r w:rsidRPr="00571074">
        <w:rPr>
          <w:rtl/>
        </w:rPr>
        <w:tab/>
        <w:t>مدى اعتبار أن الدول التي قد تحتاج إلى المساعدة التقنية وتطلبها، ولا سيما الدول النامية، ستكون قادرة على المشاركة في المشروع أو أن تكون ممثلة فيه</w:t>
      </w:r>
      <w:r w:rsidRPr="00571074">
        <w:rPr>
          <w:rFonts w:hint="cs"/>
          <w:rtl/>
        </w:rPr>
        <w:t>؛]</w:t>
      </w:r>
    </w:p>
    <w:p w14:paraId="0CC78222" w14:textId="77777777" w:rsidR="000979C6" w:rsidRPr="00571074" w:rsidRDefault="000979C6" w:rsidP="000979C6">
      <w:pPr>
        <w:pStyle w:val="SingleTxt"/>
        <w:rPr>
          <w:rtl/>
        </w:rPr>
      </w:pPr>
      <w:r w:rsidRPr="00571074">
        <w:rPr>
          <w:rtl/>
        </w:rPr>
        <w:tab/>
      </w:r>
      <w:r w:rsidRPr="00571074">
        <w:rPr>
          <w:rFonts w:hint="cs"/>
          <w:rtl/>
        </w:rPr>
        <w:t>(ي)</w:t>
      </w:r>
      <w:r w:rsidRPr="00571074">
        <w:rPr>
          <w:rtl/>
        </w:rPr>
        <w:tab/>
      </w:r>
      <w:r w:rsidRPr="00571074">
        <w:rPr>
          <w:rFonts w:hint="cs"/>
          <w:rtl/>
        </w:rPr>
        <w:t xml:space="preserve">خطة لإدارة البيانات </w:t>
      </w:r>
      <w:r w:rsidRPr="00571074">
        <w:rPr>
          <w:rtl/>
        </w:rPr>
        <w:t>تُعدّ وفقا لإدارة البيانات المفتوحة والمسؤولة، مع مراعاة الممارسة الدولية الحالية</w:t>
      </w:r>
      <w:r w:rsidRPr="00571074">
        <w:rPr>
          <w:rFonts w:hint="cs"/>
          <w:rtl/>
        </w:rPr>
        <w:t>.</w:t>
      </w:r>
    </w:p>
    <w:p w14:paraId="5CD81809" w14:textId="467E645B" w:rsidR="000979C6" w:rsidRPr="00571074" w:rsidRDefault="000979C6" w:rsidP="000979C6">
      <w:pPr>
        <w:pStyle w:val="SingleTxt"/>
      </w:pPr>
      <w:r w:rsidRPr="00571074">
        <w:rPr>
          <w:rFonts w:hint="cs"/>
          <w:rtl/>
        </w:rPr>
        <w:t>3</w:t>
      </w:r>
      <w:r w:rsidRPr="00571074">
        <w:rPr>
          <w:rtl/>
        </w:rPr>
        <w:t xml:space="preserve"> -</w:t>
      </w:r>
      <w:r w:rsidR="00AD38F4" w:rsidRPr="00571074">
        <w:rPr>
          <w:rtl/>
        </w:rPr>
        <w:tab/>
      </w:r>
      <w:r w:rsidRPr="00571074">
        <w:rPr>
          <w:rtl/>
        </w:rPr>
        <w:t>عند الإخطار المشار إليه في الفقرة 2</w:t>
      </w:r>
      <w:r w:rsidR="00EB1CF6">
        <w:rPr>
          <w:rFonts w:hint="cs"/>
          <w:rtl/>
        </w:rPr>
        <w:t xml:space="preserve"> أعلاه</w:t>
      </w:r>
      <w:r w:rsidRPr="00571074">
        <w:rPr>
          <w:rtl/>
        </w:rPr>
        <w:t>، تقوم آلية تبادل المعلومات تلقائيا بإنشاء مُعَرِّف</w:t>
      </w:r>
      <w:r w:rsidRPr="00571074">
        <w:rPr>
          <w:rFonts w:hint="cs"/>
          <w:rtl/>
        </w:rPr>
        <w:t xml:space="preserve">ات جماعية </w:t>
      </w:r>
      <w:r w:rsidRPr="00571074">
        <w:rPr>
          <w:rtl/>
        </w:rPr>
        <w:t>موّحد</w:t>
      </w:r>
      <w:r w:rsidRPr="00571074">
        <w:rPr>
          <w:rFonts w:hint="cs"/>
          <w:rtl/>
        </w:rPr>
        <w:t>ة</w:t>
      </w:r>
      <w:r w:rsidRPr="00571074">
        <w:rPr>
          <w:rtl/>
        </w:rPr>
        <w:t xml:space="preserve"> للمناطق الواقعة خارج نطاق الولاية الوطنية.</w:t>
      </w:r>
    </w:p>
    <w:p w14:paraId="691EE842" w14:textId="77777777" w:rsidR="000979C6" w:rsidRPr="00571074" w:rsidRDefault="000979C6" w:rsidP="000979C6">
      <w:pPr>
        <w:pStyle w:val="SingleTxt"/>
        <w:rPr>
          <w:rtl/>
        </w:rPr>
      </w:pPr>
      <w:r w:rsidRPr="00571074">
        <w:rPr>
          <w:rFonts w:hint="cs"/>
          <w:rtl/>
        </w:rPr>
        <w:t>4</w:t>
      </w:r>
      <w:r w:rsidRPr="00571074">
        <w:rPr>
          <w:rtl/>
        </w:rPr>
        <w:t xml:space="preserve"> -</w:t>
      </w:r>
      <w:r w:rsidRPr="00571074">
        <w:rPr>
          <w:rtl/>
        </w:rPr>
        <w:tab/>
        <w:t xml:space="preserve">في الحالات التي يطرأ فيها تغيير جوهري في المعلومات المقدمة إلى آلية تبادل المعلومات قبل عملية الجمع المزمع، </w:t>
      </w:r>
      <w:r w:rsidRPr="00571074">
        <w:rPr>
          <w:rFonts w:hint="cs"/>
          <w:rtl/>
        </w:rPr>
        <w:t xml:space="preserve">يجري إخطار </w:t>
      </w:r>
      <w:r w:rsidRPr="00571074">
        <w:rPr>
          <w:rtl/>
        </w:rPr>
        <w:t xml:space="preserve">الآلية </w:t>
      </w:r>
      <w:r w:rsidRPr="00571074">
        <w:rPr>
          <w:rFonts w:hint="cs"/>
          <w:rtl/>
        </w:rPr>
        <w:t>ب</w:t>
      </w:r>
      <w:r w:rsidRPr="00571074">
        <w:rPr>
          <w:rtl/>
        </w:rPr>
        <w:t>المعلوما</w:t>
      </w:r>
      <w:r w:rsidRPr="00571074">
        <w:rPr>
          <w:rFonts w:hint="cs"/>
          <w:rtl/>
        </w:rPr>
        <w:t>ت</w:t>
      </w:r>
      <w:r w:rsidRPr="00571074">
        <w:rPr>
          <w:rtl/>
        </w:rPr>
        <w:t xml:space="preserve"> المحدَّثة في غضون فترة زمنية معقولة، على أن يحصل ذلك قبل بدء الجمع في الموقع الطبيعي</w:t>
      </w:r>
      <w:r w:rsidRPr="00571074">
        <w:rPr>
          <w:rFonts w:hint="cs"/>
          <w:rtl/>
        </w:rPr>
        <w:t>، عندما يكون ذلك ممكنا عمليا</w:t>
      </w:r>
      <w:r w:rsidRPr="00571074">
        <w:rPr>
          <w:rtl/>
        </w:rPr>
        <w:t>.</w:t>
      </w:r>
    </w:p>
    <w:p w14:paraId="61C127C2" w14:textId="77777777" w:rsidR="000979C6" w:rsidRPr="00571074" w:rsidRDefault="000979C6" w:rsidP="000979C6">
      <w:pPr>
        <w:pStyle w:val="SingleTxt"/>
      </w:pPr>
      <w:r w:rsidRPr="00571074">
        <w:rPr>
          <w:rFonts w:hint="cs"/>
          <w:rtl/>
        </w:rPr>
        <w:t>5</w:t>
      </w:r>
      <w:r w:rsidRPr="00571074">
        <w:rPr>
          <w:rtl/>
        </w:rPr>
        <w:t xml:space="preserve"> -</w:t>
      </w:r>
      <w:r w:rsidRPr="00571074">
        <w:rPr>
          <w:rtl/>
        </w:rPr>
        <w:tab/>
        <w:t>تكفل الأطراف</w:t>
      </w:r>
      <w:r w:rsidRPr="00571074">
        <w:rPr>
          <w:rFonts w:hint="cs"/>
          <w:rtl/>
        </w:rPr>
        <w:t xml:space="preserve"> إخطار</w:t>
      </w:r>
      <w:r w:rsidRPr="00571074">
        <w:rPr>
          <w:rtl/>
        </w:rPr>
        <w:t xml:space="preserve"> آلية تبادل المعلومات بالمعلومات التالية</w:t>
      </w:r>
      <w:r w:rsidRPr="00571074">
        <w:rPr>
          <w:rFonts w:hint="cs"/>
          <w:rtl/>
        </w:rPr>
        <w:t>، مشفوعة ب</w:t>
      </w:r>
      <w:r w:rsidRPr="00571074">
        <w:rPr>
          <w:rtl/>
        </w:rPr>
        <w:t>مُعَرِّف</w:t>
      </w:r>
      <w:r w:rsidRPr="00571074">
        <w:rPr>
          <w:rFonts w:hint="cs"/>
          <w:rtl/>
        </w:rPr>
        <w:t>اتها الجماعية ال</w:t>
      </w:r>
      <w:r w:rsidRPr="00571074">
        <w:rPr>
          <w:rtl/>
        </w:rPr>
        <w:t>موّحد</w:t>
      </w:r>
      <w:r w:rsidRPr="00571074">
        <w:rPr>
          <w:rFonts w:hint="cs"/>
          <w:rtl/>
        </w:rPr>
        <w:t>ة</w:t>
      </w:r>
      <w:r w:rsidRPr="00571074">
        <w:rPr>
          <w:rtl/>
        </w:rPr>
        <w:t xml:space="preserve"> للمناطق الواقعة خارج نطاق الولاية الوطنية</w:t>
      </w:r>
      <w:r w:rsidRPr="00571074">
        <w:rPr>
          <w:rFonts w:hint="cs"/>
          <w:rtl/>
        </w:rPr>
        <w:t>،</w:t>
      </w:r>
      <w:r w:rsidRPr="00571074">
        <w:rPr>
          <w:rtl/>
        </w:rPr>
        <w:t xml:space="preserve"> بمجرد أن تصير متاحة، على أن يحصل ذلك في مدة لا تتجاوز عاما واحدا من بعد الشروع في جمع الموارد الجينية البحرية للمناطق الواقعة خارج حدود الولاية الوطنية في موقعها الطبيعي:</w:t>
      </w:r>
    </w:p>
    <w:p w14:paraId="4A1F1A03" w14:textId="369FA646" w:rsidR="000979C6" w:rsidRPr="00571074" w:rsidRDefault="000979C6" w:rsidP="000979C6">
      <w:pPr>
        <w:pStyle w:val="SingleTxt"/>
      </w:pPr>
      <w:r w:rsidRPr="00571074">
        <w:rPr>
          <w:rtl/>
        </w:rPr>
        <w:tab/>
        <w:t>(أ)</w:t>
      </w:r>
      <w:r w:rsidRPr="00571074">
        <w:rPr>
          <w:rtl/>
        </w:rPr>
        <w:tab/>
        <w:t>المستودع أو قاعدة البيانات التي تود</w:t>
      </w:r>
      <w:r w:rsidRPr="00571074">
        <w:rPr>
          <w:rFonts w:hint="cs"/>
          <w:rtl/>
        </w:rPr>
        <w:t>َ</w:t>
      </w:r>
      <w:r w:rsidRPr="00571074">
        <w:rPr>
          <w:rtl/>
        </w:rPr>
        <w:t xml:space="preserve">ع </w:t>
      </w:r>
      <w:r w:rsidRPr="00571074">
        <w:rPr>
          <w:rFonts w:hint="cs"/>
          <w:rtl/>
        </w:rPr>
        <w:t xml:space="preserve">أو سيجري </w:t>
      </w:r>
      <w:r w:rsidRPr="00571074">
        <w:rPr>
          <w:rtl/>
        </w:rPr>
        <w:t xml:space="preserve">فيها </w:t>
      </w:r>
      <w:r w:rsidRPr="00571074">
        <w:rPr>
          <w:rFonts w:hint="cs"/>
          <w:rtl/>
        </w:rPr>
        <w:t>إيداع معلومات المتواليات الرقمية</w:t>
      </w:r>
      <w:r w:rsidR="00AA44A5" w:rsidRPr="00571074">
        <w:rPr>
          <w:rFonts w:hint="cs"/>
          <w:rtl/>
        </w:rPr>
        <w:t xml:space="preserve"> </w:t>
      </w:r>
      <w:r w:rsidRPr="00571074">
        <w:rPr>
          <w:rFonts w:hint="cs"/>
          <w:rtl/>
        </w:rPr>
        <w:t>المتعلقة بالموارد الجينية البحرية</w:t>
      </w:r>
      <w:r w:rsidRPr="00571074">
        <w:rPr>
          <w:rtl/>
        </w:rPr>
        <w:t xml:space="preserve">؛ </w:t>
      </w:r>
    </w:p>
    <w:p w14:paraId="2635CB72" w14:textId="77777777" w:rsidR="000979C6" w:rsidRPr="00571074" w:rsidRDefault="000979C6" w:rsidP="000979C6">
      <w:pPr>
        <w:pStyle w:val="SingleTxt"/>
      </w:pPr>
      <w:r w:rsidRPr="00571074">
        <w:rPr>
          <w:rtl/>
        </w:rPr>
        <w:lastRenderedPageBreak/>
        <w:tab/>
        <w:t>(ب)</w:t>
      </w:r>
      <w:r w:rsidRPr="00571074">
        <w:rPr>
          <w:rtl/>
        </w:rPr>
        <w:tab/>
        <w:t xml:space="preserve">الموضع الذي </w:t>
      </w:r>
      <w:r w:rsidRPr="00571074">
        <w:rPr>
          <w:rFonts w:hint="cs"/>
          <w:rtl/>
        </w:rPr>
        <w:t>تودَع أو سيجري فيه</w:t>
      </w:r>
      <w:r w:rsidRPr="00571074">
        <w:rPr>
          <w:rtl/>
        </w:rPr>
        <w:t xml:space="preserve"> </w:t>
      </w:r>
      <w:r w:rsidRPr="00571074">
        <w:rPr>
          <w:rFonts w:hint="cs"/>
          <w:rtl/>
        </w:rPr>
        <w:t>إيداع جميع الموارد الجينية البحرية التي جمعت في الموقع الطبيعي</w:t>
      </w:r>
      <w:r w:rsidRPr="00571074" w:rsidDel="00290818">
        <w:rPr>
          <w:rtl/>
        </w:rPr>
        <w:t xml:space="preserve"> </w:t>
      </w:r>
      <w:r w:rsidRPr="00571074">
        <w:rPr>
          <w:rFonts w:hint="cs"/>
          <w:rtl/>
        </w:rPr>
        <w:t>أو الذي يحتفظ أو سيجري الاحتفاظ بها فيه</w:t>
      </w:r>
      <w:r w:rsidRPr="00571074">
        <w:rPr>
          <w:rtl/>
        </w:rPr>
        <w:t>؛</w:t>
      </w:r>
    </w:p>
    <w:p w14:paraId="78CA8C88" w14:textId="51045BB2" w:rsidR="000979C6" w:rsidRPr="00571074" w:rsidRDefault="000979C6" w:rsidP="000979C6">
      <w:pPr>
        <w:pStyle w:val="SingleTxt"/>
        <w:rPr>
          <w:rtl/>
        </w:rPr>
      </w:pPr>
      <w:r w:rsidRPr="00571074">
        <w:rPr>
          <w:rtl/>
        </w:rPr>
        <w:tab/>
        <w:t>(ج)</w:t>
      </w:r>
      <w:r w:rsidRPr="00571074">
        <w:rPr>
          <w:rtl/>
        </w:rPr>
        <w:tab/>
        <w:t xml:space="preserve">تقرير يوضح بالتفصيل </w:t>
      </w:r>
      <w:r w:rsidR="00082EAD" w:rsidRPr="00571074">
        <w:rPr>
          <w:rtl/>
        </w:rPr>
        <w:t>المنطق</w:t>
      </w:r>
      <w:r w:rsidR="00082EAD">
        <w:rPr>
          <w:rFonts w:hint="cs"/>
          <w:rtl/>
        </w:rPr>
        <w:t>ة</w:t>
      </w:r>
      <w:r w:rsidR="00082EAD" w:rsidRPr="00571074">
        <w:rPr>
          <w:rtl/>
        </w:rPr>
        <w:t xml:space="preserve"> </w:t>
      </w:r>
      <w:r w:rsidRPr="00571074">
        <w:rPr>
          <w:rtl/>
        </w:rPr>
        <w:t>الجغرافية التي جمعت منها الموارد الجينية البحرية، بما</w:t>
      </w:r>
      <w:r w:rsidR="00695A10" w:rsidRPr="00571074">
        <w:rPr>
          <w:rFonts w:hint="cs"/>
          <w:rtl/>
        </w:rPr>
        <w:t> </w:t>
      </w:r>
      <w:r w:rsidRPr="00571074">
        <w:rPr>
          <w:rtl/>
        </w:rPr>
        <w:t>في ذلك معلومات عن خطي الطول والعرض اللذين حصل فيهما الجمع وعمقه، والنتائج التي يسفر عنها النشاط المضطلع به، بالقدر المتاح</w:t>
      </w:r>
      <w:r w:rsidRPr="00571074">
        <w:rPr>
          <w:rFonts w:hint="cs"/>
          <w:rtl/>
        </w:rPr>
        <w:t>؛</w:t>
      </w:r>
    </w:p>
    <w:p w14:paraId="0D7E3F7C" w14:textId="77777777" w:rsidR="000979C6" w:rsidRPr="00571074" w:rsidRDefault="000979C6" w:rsidP="000979C6">
      <w:pPr>
        <w:pStyle w:val="SingleTxt"/>
      </w:pPr>
      <w:r w:rsidRPr="00571074">
        <w:rPr>
          <w:rtl/>
        </w:rPr>
        <w:tab/>
      </w:r>
      <w:r w:rsidRPr="00571074">
        <w:rPr>
          <w:rFonts w:hint="cs"/>
          <w:rtl/>
        </w:rPr>
        <w:t>(د)</w:t>
      </w:r>
      <w:r w:rsidRPr="00571074">
        <w:rPr>
          <w:rtl/>
        </w:rPr>
        <w:tab/>
      </w:r>
      <w:r w:rsidRPr="00571074">
        <w:rPr>
          <w:rFonts w:hint="cs"/>
          <w:rtl/>
        </w:rPr>
        <w:t>أي تحديثات ضرورية لخطة إدارة البيانات مقدمة بموجب الفقرة (2)</w:t>
      </w:r>
      <w:proofErr w:type="gramStart"/>
      <w:r w:rsidRPr="00571074">
        <w:rPr>
          <w:rFonts w:hint="cs"/>
          <w:rtl/>
        </w:rPr>
        <w:t xml:space="preserve"> ’ي</w:t>
      </w:r>
      <w:proofErr w:type="gramEnd"/>
      <w:r w:rsidRPr="00571074">
        <w:rPr>
          <w:rFonts w:hint="cs"/>
          <w:rtl/>
        </w:rPr>
        <w:t xml:space="preserve">‘ أعلاه. </w:t>
      </w:r>
    </w:p>
    <w:p w14:paraId="3F56381C" w14:textId="55BC176C" w:rsidR="000979C6" w:rsidRPr="00571074" w:rsidRDefault="000979C6" w:rsidP="000979C6">
      <w:pPr>
        <w:pStyle w:val="SingleTxt"/>
        <w:rPr>
          <w:rtl/>
        </w:rPr>
      </w:pPr>
      <w:r w:rsidRPr="00571074">
        <w:rPr>
          <w:rFonts w:hint="cs"/>
          <w:rtl/>
        </w:rPr>
        <w:t>6</w:t>
      </w:r>
      <w:r w:rsidRPr="00571074">
        <w:rPr>
          <w:rtl/>
        </w:rPr>
        <w:t xml:space="preserve"> -</w:t>
      </w:r>
      <w:r w:rsidRPr="00571074">
        <w:rPr>
          <w:rtl/>
        </w:rPr>
        <w:tab/>
        <w:t>تكفل</w:t>
      </w:r>
      <w:r w:rsidRPr="00571074">
        <w:rPr>
          <w:rFonts w:hint="cs"/>
          <w:rtl/>
        </w:rPr>
        <w:t xml:space="preserve"> </w:t>
      </w:r>
      <w:r w:rsidRPr="00571074">
        <w:rPr>
          <w:rtl/>
        </w:rPr>
        <w:t xml:space="preserve">الأطراف </w:t>
      </w:r>
      <w:r w:rsidRPr="00571074">
        <w:rPr>
          <w:rFonts w:hint="cs"/>
          <w:rtl/>
        </w:rPr>
        <w:t>أنه يمكن</w:t>
      </w:r>
      <w:r w:rsidRPr="00571074">
        <w:rPr>
          <w:rtl/>
        </w:rPr>
        <w:t xml:space="preserve"> تحديد</w:t>
      </w:r>
      <w:r w:rsidRPr="00571074">
        <w:rPr>
          <w:rFonts w:hint="cs"/>
          <w:rtl/>
        </w:rPr>
        <w:t xml:space="preserve"> العينات والموارد الجينية البحرية ومعلومات المتواليات الرقمية المتعلقة بالموارد الجينية البحرية ل</w:t>
      </w:r>
      <w:r w:rsidRPr="00571074">
        <w:rPr>
          <w:rtl/>
        </w:rPr>
        <w:t xml:space="preserve">لمناطق الواقعة خارج حدود الولاية الوطنية الموجودة في مستودعات </w:t>
      </w:r>
      <w:r w:rsidR="009D0076" w:rsidRPr="00571074">
        <w:rPr>
          <w:rtl/>
        </w:rPr>
        <w:t>أو</w:t>
      </w:r>
      <w:r w:rsidR="009D0076" w:rsidRPr="00571074">
        <w:rPr>
          <w:rFonts w:hint="cs"/>
          <w:rtl/>
        </w:rPr>
        <w:t> </w:t>
      </w:r>
      <w:r w:rsidRPr="00571074">
        <w:rPr>
          <w:rtl/>
        </w:rPr>
        <w:t>قواعد بيانات خاضعة لولايتها القضائية على أنها ناشئة من مناطق خارج حدود ولايتها الوطنية، وفقا للممارسة الدولية الحالية وبالقدر الممكن عمليا.</w:t>
      </w:r>
    </w:p>
    <w:p w14:paraId="69B36F9F" w14:textId="2BDB5F5B" w:rsidR="000979C6" w:rsidRPr="00571074" w:rsidRDefault="000979C6" w:rsidP="000979C6">
      <w:pPr>
        <w:pStyle w:val="SingleTxt"/>
        <w:rPr>
          <w:rtl/>
        </w:rPr>
      </w:pPr>
      <w:r w:rsidRPr="00571074">
        <w:rPr>
          <w:rFonts w:hint="cs"/>
          <w:rtl/>
        </w:rPr>
        <w:t>7</w:t>
      </w:r>
      <w:r w:rsidRPr="00571074">
        <w:rPr>
          <w:rtl/>
        </w:rPr>
        <w:t xml:space="preserve"> -</w:t>
      </w:r>
      <w:r w:rsidR="009D0076" w:rsidRPr="00571074">
        <w:rPr>
          <w:rtl/>
        </w:rPr>
        <w:tab/>
      </w:r>
      <w:r w:rsidRPr="00571074">
        <w:rPr>
          <w:rtl/>
        </w:rPr>
        <w:t xml:space="preserve">تكفل الأطراف قيام المستودعات، قدر الإمكان عمليا، وقواعد البيانات الخاضعة لولايتها القضائية، </w:t>
      </w:r>
      <w:r w:rsidRPr="00571074">
        <w:rPr>
          <w:rFonts w:hint="cs"/>
          <w:rtl/>
        </w:rPr>
        <w:t>القيام،</w:t>
      </w:r>
      <w:r w:rsidRPr="00571074">
        <w:rPr>
          <w:rtl/>
        </w:rPr>
        <w:t xml:space="preserve"> </w:t>
      </w:r>
      <w:r w:rsidRPr="00571074">
        <w:rPr>
          <w:rFonts w:hint="cs"/>
          <w:rtl/>
        </w:rPr>
        <w:t xml:space="preserve">مرة </w:t>
      </w:r>
      <w:r w:rsidRPr="00571074">
        <w:rPr>
          <w:rtl/>
        </w:rPr>
        <w:t>كل سنتين</w:t>
      </w:r>
      <w:r w:rsidRPr="00571074">
        <w:rPr>
          <w:rFonts w:hint="cs"/>
          <w:rtl/>
        </w:rPr>
        <w:t xml:space="preserve">، </w:t>
      </w:r>
      <w:r w:rsidRPr="00571074">
        <w:rPr>
          <w:rtl/>
        </w:rPr>
        <w:t>بإعداد تقرير إجمالي عن الحصول على الموارد الجينية البحرية ومعلومات المتواليات الرقمية المرتبطة بالمُعَرِّفات الجماعية الموحّدة للمناطق الواقعة خارج حدود الولاية الوطنية الخاصة بها، وإتاح</w:t>
      </w:r>
      <w:r w:rsidRPr="00571074">
        <w:rPr>
          <w:rFonts w:hint="cs"/>
          <w:rtl/>
        </w:rPr>
        <w:t>ة التقرير</w:t>
      </w:r>
      <w:r w:rsidRPr="00571074">
        <w:rPr>
          <w:rtl/>
        </w:rPr>
        <w:t xml:space="preserve"> للجنة </w:t>
      </w:r>
      <w:r w:rsidRPr="00571074">
        <w:rPr>
          <w:rFonts w:hint="cs"/>
          <w:rtl/>
        </w:rPr>
        <w:t>المعنية ب</w:t>
      </w:r>
      <w:r w:rsidRPr="00571074">
        <w:rPr>
          <w:rtl/>
        </w:rPr>
        <w:t>إتاحة الموارد الجينية وتقاسم منافعها المنشأة بموجب المادة 1</w:t>
      </w:r>
      <w:r w:rsidRPr="00571074">
        <w:rPr>
          <w:rFonts w:hint="cs"/>
          <w:rtl/>
        </w:rPr>
        <w:t>5</w:t>
      </w:r>
      <w:r w:rsidRPr="00571074">
        <w:rPr>
          <w:rtl/>
        </w:rPr>
        <w:t>.</w:t>
      </w:r>
    </w:p>
    <w:p w14:paraId="36636748" w14:textId="77777777" w:rsidR="000979C6" w:rsidRPr="00571074" w:rsidRDefault="000979C6" w:rsidP="000979C6">
      <w:pPr>
        <w:pStyle w:val="SingleTxt"/>
      </w:pPr>
      <w:r w:rsidRPr="00571074">
        <w:rPr>
          <w:rFonts w:hint="cs"/>
          <w:rtl/>
        </w:rPr>
        <w:t>8</w:t>
      </w:r>
      <w:r w:rsidRPr="00571074">
        <w:rPr>
          <w:rtl/>
        </w:rPr>
        <w:t xml:space="preserve"> -</w:t>
      </w:r>
      <w:r w:rsidRPr="00571074">
        <w:rPr>
          <w:rtl/>
        </w:rPr>
        <w:tab/>
        <w:t>في الحالات التي تكون فيها الموارد الجينية البحرية للمناطق الواقعة خارج حدود الولاية الوطنية</w:t>
      </w:r>
      <w:r w:rsidRPr="00571074">
        <w:rPr>
          <w:rFonts w:hint="cs"/>
          <w:rtl/>
        </w:rPr>
        <w:t>، وحيثما يكون ذلك ممكنا عمليا،</w:t>
      </w:r>
      <w:r w:rsidRPr="00571074">
        <w:rPr>
          <w:rtl/>
        </w:rPr>
        <w:t xml:space="preserve"> </w:t>
      </w:r>
      <w:r w:rsidRPr="00571074">
        <w:rPr>
          <w:rFonts w:hint="cs"/>
          <w:rtl/>
        </w:rPr>
        <w:t xml:space="preserve">معلومات المتواليات الرقمية المتعلقة بتلك الموارد </w:t>
      </w:r>
      <w:r w:rsidRPr="00571074">
        <w:rPr>
          <w:rtl/>
        </w:rPr>
        <w:t>خاضعة لاستعمال</w:t>
      </w:r>
      <w:r w:rsidRPr="00571074">
        <w:rPr>
          <w:rFonts w:hint="cs"/>
          <w:rtl/>
        </w:rPr>
        <w:t>، بما في ذلك التسويق،</w:t>
      </w:r>
      <w:r w:rsidRPr="00571074">
        <w:rPr>
          <w:rtl/>
        </w:rPr>
        <w:t xml:space="preserve"> أشخاص طبيعيين أو اعتباريين داخلين في نطاق ولايتها، </w:t>
      </w:r>
      <w:r w:rsidRPr="00571074">
        <w:rPr>
          <w:rFonts w:hint="cs"/>
          <w:rtl/>
        </w:rPr>
        <w:t xml:space="preserve">تضمن الأطراف </w:t>
      </w:r>
      <w:r w:rsidRPr="00571074">
        <w:rPr>
          <w:rtl/>
        </w:rPr>
        <w:t>إخطار آلية تبادل المعلومات بالمعلومات التالية</w:t>
      </w:r>
      <w:r w:rsidRPr="00571074">
        <w:rPr>
          <w:rFonts w:hint="cs"/>
          <w:rtl/>
        </w:rPr>
        <w:t xml:space="preserve">، بما في ذلك </w:t>
      </w:r>
      <w:r w:rsidRPr="00571074">
        <w:rPr>
          <w:rtl/>
        </w:rPr>
        <w:t>المُعَرِّفات الجماعية الموحّدة</w:t>
      </w:r>
      <w:r w:rsidRPr="00571074">
        <w:rPr>
          <w:rFonts w:hint="cs"/>
          <w:rtl/>
        </w:rPr>
        <w:t xml:space="preserve">، إذا كانت متوافرة، </w:t>
      </w:r>
      <w:r w:rsidRPr="00571074">
        <w:rPr>
          <w:rtl/>
        </w:rPr>
        <w:t>للمناطق الواقعة خارج حدود الولاية الوطنية</w:t>
      </w:r>
      <w:r w:rsidRPr="00571074">
        <w:rPr>
          <w:rFonts w:hint="cs"/>
          <w:rtl/>
        </w:rPr>
        <w:t xml:space="preserve">، </w:t>
      </w:r>
      <w:r w:rsidRPr="00571074">
        <w:rPr>
          <w:rtl/>
        </w:rPr>
        <w:t>حالما تصبح تلك المعلومات متاحة:</w:t>
      </w:r>
    </w:p>
    <w:p w14:paraId="1E7E1717" w14:textId="03074964" w:rsidR="000979C6" w:rsidRPr="00571074" w:rsidRDefault="000979C6" w:rsidP="000979C6">
      <w:pPr>
        <w:pStyle w:val="SingleTxt"/>
      </w:pPr>
      <w:r w:rsidRPr="00571074">
        <w:rPr>
          <w:rtl/>
        </w:rPr>
        <w:tab/>
        <w:t>(أ)</w:t>
      </w:r>
      <w:r w:rsidRPr="00571074">
        <w:rPr>
          <w:rtl/>
        </w:rPr>
        <w:tab/>
        <w:t>المكان الذي يمكن العثور فيه على نتائج الاستخدام،</w:t>
      </w:r>
      <w:r w:rsidR="00AA44A5" w:rsidRPr="00571074">
        <w:rPr>
          <w:rtl/>
        </w:rPr>
        <w:t xml:space="preserve"> </w:t>
      </w:r>
      <w:r w:rsidRPr="00571074">
        <w:rPr>
          <w:rFonts w:hint="cs"/>
          <w:rtl/>
        </w:rPr>
        <w:t>من قبيل</w:t>
      </w:r>
      <w:r w:rsidRPr="00571074">
        <w:rPr>
          <w:rtl/>
        </w:rPr>
        <w:t xml:space="preserve"> المنشورات والبراءات الممنوحة، إذا كانت متاحة وبالقدر الممكن، والمنتجات المُطوّرة؛</w:t>
      </w:r>
    </w:p>
    <w:p w14:paraId="66489057" w14:textId="77777777" w:rsidR="000979C6" w:rsidRPr="00571074" w:rsidRDefault="000979C6" w:rsidP="000979C6">
      <w:pPr>
        <w:pStyle w:val="SingleTxt"/>
      </w:pPr>
      <w:r w:rsidRPr="00571074">
        <w:rPr>
          <w:rtl/>
        </w:rPr>
        <w:tab/>
        <w:t>(ب)</w:t>
      </w:r>
      <w:r w:rsidRPr="00571074">
        <w:rPr>
          <w:rtl/>
        </w:rPr>
        <w:tab/>
        <w:t>تفاصيل الإخطار اللاحق للجمع المقدم إلى آلية تبادل المعلومات، متى كانت متاحة، فيما يتعلق بالموارد الجينية البحرية التي كانت محل الاستخدام؛</w:t>
      </w:r>
    </w:p>
    <w:p w14:paraId="08D64249" w14:textId="77777777" w:rsidR="000979C6" w:rsidRPr="00571074" w:rsidRDefault="000979C6" w:rsidP="000979C6">
      <w:pPr>
        <w:pStyle w:val="SingleTxt"/>
      </w:pPr>
      <w:r w:rsidRPr="00571074">
        <w:rPr>
          <w:rtl/>
        </w:rPr>
        <w:tab/>
        <w:t>(ج)</w:t>
      </w:r>
      <w:r w:rsidRPr="00571074">
        <w:rPr>
          <w:rtl/>
        </w:rPr>
        <w:tab/>
        <w:t xml:space="preserve">مكان الاحتفاظ بالعينة الأصلية محل الاستخدام؛ </w:t>
      </w:r>
    </w:p>
    <w:p w14:paraId="1EB9947B" w14:textId="77777777" w:rsidR="000979C6" w:rsidRPr="00571074" w:rsidRDefault="000979C6" w:rsidP="000979C6">
      <w:pPr>
        <w:pStyle w:val="SingleTxt"/>
        <w:rPr>
          <w:rtl/>
        </w:rPr>
      </w:pPr>
      <w:r w:rsidRPr="00571074">
        <w:rPr>
          <w:rtl/>
        </w:rPr>
        <w:tab/>
        <w:t>(د)</w:t>
      </w:r>
      <w:r w:rsidRPr="00571074">
        <w:rPr>
          <w:rtl/>
        </w:rPr>
        <w:tab/>
        <w:t xml:space="preserve">الطرائق المتوخاة للوصول </w:t>
      </w:r>
      <w:r w:rsidRPr="00571074">
        <w:rPr>
          <w:rFonts w:hint="cs"/>
          <w:rtl/>
        </w:rPr>
        <w:t>إلى الموارد الجينية البحرية ومعلومات المتواليات الرقمية المتعلقة بالموارد الجينية البحرية المستخدمة، وخطة لإدارة البيانات بشأنها</w:t>
      </w:r>
      <w:r w:rsidRPr="00571074">
        <w:rPr>
          <w:rtl/>
        </w:rPr>
        <w:t>؛</w:t>
      </w:r>
    </w:p>
    <w:p w14:paraId="508201BB" w14:textId="77777777" w:rsidR="000979C6" w:rsidRPr="00571074" w:rsidRDefault="000979C6" w:rsidP="000979C6">
      <w:pPr>
        <w:pStyle w:val="SingleTxt"/>
      </w:pPr>
      <w:r w:rsidRPr="00571074">
        <w:rPr>
          <w:rtl/>
        </w:rPr>
        <w:tab/>
      </w:r>
      <w:r w:rsidRPr="00571074">
        <w:rPr>
          <w:rFonts w:hint="cs"/>
          <w:rtl/>
        </w:rPr>
        <w:t>(هـ)</w:t>
      </w:r>
      <w:r w:rsidRPr="00571074">
        <w:rPr>
          <w:rtl/>
        </w:rPr>
        <w:tab/>
      </w:r>
      <w:r w:rsidRPr="00571074">
        <w:rPr>
          <w:rFonts w:hint="cs"/>
          <w:rtl/>
        </w:rPr>
        <w:t>المعلومات المتعلقة بمبيعات المنتجات ذات الصلة وأي تطوير إضافي، بمجرد تسويقها.</w:t>
      </w:r>
    </w:p>
    <w:p w14:paraId="268954FA" w14:textId="77777777" w:rsidR="000979C6" w:rsidRPr="00571074" w:rsidRDefault="000979C6" w:rsidP="000979C6">
      <w:pPr>
        <w:pStyle w:val="SingleTxt"/>
        <w:spacing w:after="0" w:line="120" w:lineRule="exact"/>
        <w:rPr>
          <w:sz w:val="10"/>
          <w:rtl/>
        </w:rPr>
      </w:pPr>
    </w:p>
    <w:p w14:paraId="7D8DBFD3" w14:textId="77777777" w:rsidR="000979C6" w:rsidRPr="00571074" w:rsidRDefault="000979C6" w:rsidP="000979C6">
      <w:pPr>
        <w:pStyle w:val="SingleTxt"/>
        <w:spacing w:after="0" w:line="120" w:lineRule="exact"/>
        <w:rPr>
          <w:sz w:val="10"/>
          <w:rtl/>
        </w:rPr>
      </w:pPr>
    </w:p>
    <w:bookmarkEnd w:id="3"/>
    <w:p w14:paraId="42050D05" w14:textId="77777777" w:rsidR="000979C6" w:rsidRPr="00571074" w:rsidRDefault="000979C6" w:rsidP="000979C6">
      <w:pPr>
        <w:pStyle w:val="H23"/>
        <w:spacing w:after="0"/>
        <w:ind w:left="0" w:right="0" w:firstLine="0"/>
        <w:jc w:val="center"/>
      </w:pPr>
      <w:r w:rsidRPr="00571074">
        <w:rPr>
          <w:rtl/>
        </w:rPr>
        <w:lastRenderedPageBreak/>
        <w:t>المادة 1</w:t>
      </w:r>
      <w:r w:rsidRPr="00571074">
        <w:rPr>
          <w:rFonts w:hint="cs"/>
          <w:rtl/>
        </w:rPr>
        <w:t>3</w:t>
      </w:r>
    </w:p>
    <w:p w14:paraId="56D14CF6" w14:textId="77777777" w:rsidR="000979C6" w:rsidRPr="00571074" w:rsidRDefault="000979C6" w:rsidP="000979C6">
      <w:pPr>
        <w:pStyle w:val="H23"/>
        <w:ind w:left="1267" w:right="1267" w:firstLine="0"/>
        <w:jc w:val="center"/>
      </w:pPr>
      <w:r w:rsidRPr="00571074">
        <w:rPr>
          <w:rtl/>
        </w:rPr>
        <w:t>المعارف التقليدية للشعوب الأصلية والمجتمعات المحلية المرتبطة بالموارد الجينية البحرية في المناطق الواقعة خارج حدود الولاية الوطنية</w:t>
      </w:r>
    </w:p>
    <w:p w14:paraId="36825288" w14:textId="77777777" w:rsidR="000979C6" w:rsidRPr="00571074" w:rsidRDefault="000979C6" w:rsidP="000979C6">
      <w:pPr>
        <w:pStyle w:val="SingleTxt"/>
      </w:pPr>
      <w:r w:rsidRPr="00571074">
        <w:rPr>
          <w:rtl/>
        </w:rPr>
        <w:tab/>
        <w:t>تتخذ الأطراف تدابير تشريعية أو إدارية أو سياساتية، حيثما كان مناسبا وحسب الاقتضاء، لكفالة ألا يجري الحصول على ما تمتلكه الشعوب الأصلية والمجتمعات المحلية من معارف تقليدية مرتبطة بالموارد الجينية البحرية في المناطق الواقعة خارج حدود الولاية الوطنية إلا برضا هذه الشعوب الأصلية والمجتمعات المحلية أو موافقتها بحرية وبشكل مسبق ومستنير وبمشاركة منها. ويمكن تيسير الحصول على هذه المعارف التقليدية بواسطة آلية تبادل المعلومات. ويكون الحصول على هذه المعارف التقليدية واستعمالها على أساس شروط متفق عليها بصورة متبادلة.</w:t>
      </w:r>
    </w:p>
    <w:p w14:paraId="40A50B17" w14:textId="77777777" w:rsidR="000979C6" w:rsidRPr="00571074" w:rsidRDefault="000979C6" w:rsidP="000979C6">
      <w:pPr>
        <w:pStyle w:val="SingleTxt"/>
        <w:spacing w:after="0" w:line="120" w:lineRule="exact"/>
        <w:rPr>
          <w:sz w:val="10"/>
          <w:rtl/>
        </w:rPr>
      </w:pPr>
    </w:p>
    <w:p w14:paraId="16A74979" w14:textId="77777777" w:rsidR="000979C6" w:rsidRPr="00571074" w:rsidRDefault="000979C6" w:rsidP="000979C6">
      <w:pPr>
        <w:pStyle w:val="H23"/>
        <w:spacing w:after="0"/>
        <w:ind w:left="0" w:right="0" w:firstLine="0"/>
        <w:jc w:val="center"/>
      </w:pPr>
      <w:r w:rsidRPr="00571074">
        <w:rPr>
          <w:rtl/>
        </w:rPr>
        <w:t>المادة 1</w:t>
      </w:r>
      <w:r w:rsidRPr="00571074">
        <w:rPr>
          <w:rFonts w:hint="cs"/>
          <w:rtl/>
        </w:rPr>
        <w:t>4</w:t>
      </w:r>
    </w:p>
    <w:p w14:paraId="2ABA71D0" w14:textId="77777777" w:rsidR="000979C6" w:rsidRPr="00571074" w:rsidRDefault="000979C6" w:rsidP="000979C6">
      <w:pPr>
        <w:pStyle w:val="H23"/>
        <w:ind w:left="1267" w:right="1267" w:firstLine="0"/>
        <w:jc w:val="center"/>
      </w:pPr>
      <w:r w:rsidRPr="00571074">
        <w:rPr>
          <w:rtl/>
        </w:rPr>
        <w:t>التقاسم العادل والمنصف للمنافع</w:t>
      </w:r>
    </w:p>
    <w:p w14:paraId="4DACFDA5" w14:textId="34F98A77" w:rsidR="000979C6" w:rsidRPr="00571074" w:rsidRDefault="000979C6" w:rsidP="000979C6">
      <w:pPr>
        <w:pStyle w:val="SingleTxt"/>
        <w:rPr>
          <w:rtl/>
        </w:rPr>
      </w:pPr>
      <w:bookmarkStart w:id="4" w:name="_Hlk26523026"/>
      <w:r w:rsidRPr="00571074">
        <w:rPr>
          <w:rtl/>
        </w:rPr>
        <w:t>1 -</w:t>
      </w:r>
      <w:r w:rsidRPr="00571074">
        <w:rPr>
          <w:rtl/>
        </w:rPr>
        <w:tab/>
        <w:t>يكون</w:t>
      </w:r>
      <w:r w:rsidRPr="00571074">
        <w:rPr>
          <w:rFonts w:hint="cs"/>
          <w:rtl/>
        </w:rPr>
        <w:t>ُ</w:t>
      </w:r>
      <w:r w:rsidRPr="00571074">
        <w:rPr>
          <w:rtl/>
        </w:rPr>
        <w:t xml:space="preserve"> تقاسم المنافع الناجمة عن الأنشطة المتعلقة </w:t>
      </w:r>
      <w:r w:rsidRPr="00571074">
        <w:rPr>
          <w:rFonts w:hint="cs"/>
          <w:rtl/>
        </w:rPr>
        <w:t xml:space="preserve">بالموارد الجينية البحرية ومعلومات المتواليات الرقمية المتعلقة </w:t>
      </w:r>
      <w:r w:rsidRPr="00571074">
        <w:rPr>
          <w:rtl/>
        </w:rPr>
        <w:t xml:space="preserve">بالموارد الجينية البحرية </w:t>
      </w:r>
      <w:r w:rsidRPr="00571074">
        <w:rPr>
          <w:rFonts w:hint="cs"/>
          <w:rtl/>
        </w:rPr>
        <w:t>ل</w:t>
      </w:r>
      <w:r w:rsidRPr="00571074">
        <w:rPr>
          <w:rtl/>
        </w:rPr>
        <w:t>لمناطق الواقعة خارج حدود الولاية الوطنية عادل</w:t>
      </w:r>
      <w:r w:rsidRPr="00571074">
        <w:rPr>
          <w:rFonts w:hint="cs"/>
          <w:rtl/>
        </w:rPr>
        <w:t>ا</w:t>
      </w:r>
      <w:r w:rsidRPr="00571074">
        <w:rPr>
          <w:rtl/>
        </w:rPr>
        <w:t xml:space="preserve"> ومنصف</w:t>
      </w:r>
      <w:r w:rsidRPr="00571074">
        <w:rPr>
          <w:rFonts w:hint="cs"/>
          <w:rtl/>
        </w:rPr>
        <w:t>ا</w:t>
      </w:r>
      <w:r w:rsidRPr="00571074">
        <w:rPr>
          <w:rtl/>
        </w:rPr>
        <w:t xml:space="preserve"> وفقَ ما هو منصوص عليه في هذا الجزء، ويسهم</w:t>
      </w:r>
      <w:r w:rsidRPr="00571074">
        <w:rPr>
          <w:rFonts w:hint="cs"/>
          <w:rtl/>
        </w:rPr>
        <w:t>ُ</w:t>
      </w:r>
      <w:r w:rsidRPr="00571074">
        <w:rPr>
          <w:rtl/>
        </w:rPr>
        <w:t xml:space="preserve"> في حفظ التنوع البيولوجي البحري في المناطق الواقعة خارج حدود الولاية الوطنية وفي استغلاله على نحو مستدام.</w:t>
      </w:r>
    </w:p>
    <w:p w14:paraId="008B8EEB" w14:textId="77777777" w:rsidR="000979C6" w:rsidRPr="00571074" w:rsidRDefault="000979C6" w:rsidP="000979C6">
      <w:pPr>
        <w:pStyle w:val="SingleTxt"/>
      </w:pPr>
      <w:r w:rsidRPr="00571074">
        <w:rPr>
          <w:rtl/>
        </w:rPr>
        <w:t>2 -</w:t>
      </w:r>
      <w:r w:rsidRPr="00571074">
        <w:rPr>
          <w:rtl/>
        </w:rPr>
        <w:tab/>
        <w:t xml:space="preserve">يجري تقاسم المنافع غير النقدية </w:t>
      </w:r>
      <w:r w:rsidRPr="00571074">
        <w:rPr>
          <w:rFonts w:hint="cs"/>
          <w:rtl/>
        </w:rPr>
        <w:t xml:space="preserve">وفقا لأحكام هذا الاتفاق </w:t>
      </w:r>
      <w:r w:rsidRPr="00571074">
        <w:rPr>
          <w:rtl/>
        </w:rPr>
        <w:t>كما يلي</w:t>
      </w:r>
      <w:r w:rsidRPr="00571074">
        <w:rPr>
          <w:rFonts w:hint="cs"/>
          <w:rtl/>
        </w:rPr>
        <w:t>، ضمن جملة أمور</w:t>
      </w:r>
      <w:r w:rsidRPr="00571074">
        <w:rPr>
          <w:rtl/>
        </w:rPr>
        <w:t>:</w:t>
      </w:r>
    </w:p>
    <w:p w14:paraId="04F67709" w14:textId="77777777" w:rsidR="000979C6" w:rsidRPr="00571074" w:rsidRDefault="000979C6" w:rsidP="000979C6">
      <w:pPr>
        <w:pStyle w:val="SingleTxt"/>
        <w:rPr>
          <w:rtl/>
        </w:rPr>
      </w:pPr>
      <w:r w:rsidRPr="00571074">
        <w:rPr>
          <w:rtl/>
        </w:rPr>
        <w:tab/>
        <w:t>(أ)</w:t>
      </w:r>
      <w:r w:rsidRPr="00571074">
        <w:rPr>
          <w:rtl/>
        </w:rPr>
        <w:tab/>
        <w:t>الوصول</w:t>
      </w:r>
      <w:r w:rsidRPr="00571074">
        <w:rPr>
          <w:rFonts w:hint="cs"/>
          <w:rtl/>
        </w:rPr>
        <w:t xml:space="preserve"> إلى العينات ومجموعات العينات، وفقا للممارسة الدولية الحالية؛</w:t>
      </w:r>
    </w:p>
    <w:p w14:paraId="7E414771" w14:textId="08CC52D0" w:rsidR="000979C6" w:rsidRPr="00571074" w:rsidRDefault="00AD38F4" w:rsidP="000979C6">
      <w:pPr>
        <w:pStyle w:val="SingleTxt"/>
        <w:rPr>
          <w:rtl/>
        </w:rPr>
      </w:pPr>
      <w:r w:rsidRPr="00571074">
        <w:rPr>
          <w:rtl/>
        </w:rPr>
        <w:tab/>
      </w:r>
      <w:r w:rsidR="000979C6" w:rsidRPr="00571074">
        <w:rPr>
          <w:rtl/>
        </w:rPr>
        <w:t>(</w:t>
      </w:r>
      <w:r w:rsidR="000979C6" w:rsidRPr="00571074">
        <w:rPr>
          <w:rFonts w:hint="cs"/>
          <w:rtl/>
        </w:rPr>
        <w:t>ب</w:t>
      </w:r>
      <w:r w:rsidR="000979C6" w:rsidRPr="00571074">
        <w:rPr>
          <w:rtl/>
        </w:rPr>
        <w:t>)</w:t>
      </w:r>
      <w:r w:rsidRPr="00571074">
        <w:rPr>
          <w:rtl/>
        </w:rPr>
        <w:tab/>
      </w:r>
      <w:r w:rsidR="000979C6" w:rsidRPr="00571074">
        <w:rPr>
          <w:rtl/>
        </w:rPr>
        <w:t>الوصول إلى معلومات المتواليات الرقمية وفقا للممارس</w:t>
      </w:r>
      <w:r w:rsidR="000979C6" w:rsidRPr="00571074">
        <w:rPr>
          <w:rFonts w:hint="cs"/>
          <w:rtl/>
        </w:rPr>
        <w:t>ة</w:t>
      </w:r>
      <w:r w:rsidR="000979C6" w:rsidRPr="00571074">
        <w:rPr>
          <w:rtl/>
        </w:rPr>
        <w:t xml:space="preserve"> الدولية الحالية؛</w:t>
      </w:r>
    </w:p>
    <w:p w14:paraId="295EC813" w14:textId="758FF22A" w:rsidR="000979C6" w:rsidRPr="00571074" w:rsidRDefault="00AD38F4" w:rsidP="000979C6">
      <w:pPr>
        <w:pStyle w:val="SingleTxt"/>
      </w:pPr>
      <w:r w:rsidRPr="00571074">
        <w:rPr>
          <w:rtl/>
        </w:rPr>
        <w:tab/>
      </w:r>
      <w:r w:rsidR="000979C6" w:rsidRPr="00571074">
        <w:rPr>
          <w:rtl/>
        </w:rPr>
        <w:t>(</w:t>
      </w:r>
      <w:r w:rsidR="000979C6" w:rsidRPr="00571074">
        <w:rPr>
          <w:rFonts w:hint="cs"/>
          <w:rtl/>
        </w:rPr>
        <w:t>ج</w:t>
      </w:r>
      <w:r w:rsidR="000979C6" w:rsidRPr="00571074">
        <w:rPr>
          <w:rtl/>
        </w:rPr>
        <w:t>)</w:t>
      </w:r>
      <w:r w:rsidRPr="00571074">
        <w:rPr>
          <w:rtl/>
        </w:rPr>
        <w:tab/>
      </w:r>
      <w:r w:rsidR="000979C6" w:rsidRPr="00571074">
        <w:rPr>
          <w:rtl/>
        </w:rPr>
        <w:t>الوصول المفتوح إلى البيانات العلمية التي يكون بالإمكان العثور عليها والاطلاع عليها وتكون قابلة للتشغيل البيني وإعادة الاستعمال، وذلك وفقا للممارسة الدولية في تلك المجالات؛</w:t>
      </w:r>
    </w:p>
    <w:p w14:paraId="342E4B75" w14:textId="6BD065BA" w:rsidR="000979C6" w:rsidRPr="00571074" w:rsidRDefault="000979C6" w:rsidP="000979C6">
      <w:pPr>
        <w:pStyle w:val="SingleTxt"/>
      </w:pPr>
      <w:r w:rsidRPr="00571074">
        <w:rPr>
          <w:rtl/>
        </w:rPr>
        <w:tab/>
        <w:t>(</w:t>
      </w:r>
      <w:r w:rsidRPr="00571074">
        <w:rPr>
          <w:rFonts w:hint="cs"/>
          <w:rtl/>
        </w:rPr>
        <w:t>د</w:t>
      </w:r>
      <w:r w:rsidRPr="00571074">
        <w:rPr>
          <w:rtl/>
        </w:rPr>
        <w:t>)</w:t>
      </w:r>
      <w:r w:rsidRPr="00571074">
        <w:rPr>
          <w:rtl/>
        </w:rPr>
        <w:tab/>
        <w:t>المعلومات الواردة في الإخطارات المقدمة</w:t>
      </w:r>
      <w:r w:rsidRPr="00571074">
        <w:rPr>
          <w:rFonts w:hint="cs"/>
          <w:rtl/>
        </w:rPr>
        <w:t>، مشفوعة بالمعرفات الجماعية الموحّدة</w:t>
      </w:r>
      <w:r w:rsidR="00AA44A5" w:rsidRPr="00571074">
        <w:rPr>
          <w:rFonts w:hint="cs"/>
          <w:rtl/>
        </w:rPr>
        <w:t xml:space="preserve"> </w:t>
      </w:r>
      <w:r w:rsidRPr="00571074">
        <w:rPr>
          <w:rFonts w:hint="cs"/>
          <w:rtl/>
        </w:rPr>
        <w:t>ل</w:t>
      </w:r>
      <w:r w:rsidRPr="00571074">
        <w:rPr>
          <w:rtl/>
        </w:rPr>
        <w:t>لمناطق الواقعة خارج حدود الولاية الوطنية</w:t>
      </w:r>
      <w:r w:rsidRPr="00571074">
        <w:rPr>
          <w:rFonts w:hint="cs"/>
          <w:rtl/>
        </w:rPr>
        <w:t xml:space="preserve">، </w:t>
      </w:r>
      <w:r w:rsidRPr="00571074">
        <w:rPr>
          <w:rtl/>
        </w:rPr>
        <w:t>وفقا للمادة 1</w:t>
      </w:r>
      <w:r w:rsidRPr="00571074">
        <w:rPr>
          <w:rFonts w:hint="cs"/>
          <w:rtl/>
        </w:rPr>
        <w:t>2، بطريقة تكون قابلة للبحث عنها والوصول إليها من قبل العموم</w:t>
      </w:r>
      <w:r w:rsidRPr="00571074">
        <w:rPr>
          <w:rtl/>
        </w:rPr>
        <w:t>؛</w:t>
      </w:r>
    </w:p>
    <w:p w14:paraId="6F119713" w14:textId="6441B6EB" w:rsidR="000979C6" w:rsidRPr="00571074" w:rsidRDefault="000979C6" w:rsidP="000979C6">
      <w:pPr>
        <w:pStyle w:val="SingleTxt"/>
      </w:pPr>
      <w:r w:rsidRPr="00571074">
        <w:rPr>
          <w:rtl/>
        </w:rPr>
        <w:tab/>
        <w:t>(</w:t>
      </w:r>
      <w:r w:rsidRPr="00571074">
        <w:rPr>
          <w:rFonts w:hint="cs"/>
          <w:rtl/>
        </w:rPr>
        <w:t>ه</w:t>
      </w:r>
      <w:r w:rsidRPr="00571074">
        <w:rPr>
          <w:rtl/>
        </w:rPr>
        <w:t>)</w:t>
      </w:r>
      <w:r w:rsidRPr="00571074">
        <w:rPr>
          <w:rtl/>
        </w:rPr>
        <w:tab/>
        <w:t>نقل التكنولوجيا</w:t>
      </w:r>
      <w:r w:rsidRPr="00571074">
        <w:rPr>
          <w:rFonts w:hint="cs"/>
          <w:rtl/>
        </w:rPr>
        <w:t xml:space="preserve"> البحرية</w:t>
      </w:r>
      <w:r w:rsidRPr="00571074">
        <w:rPr>
          <w:rtl/>
        </w:rPr>
        <w:t xml:space="preserve"> وفقا للطرائق ذات الصلة المقدمة بموجب الجزء الخامس من هذا الاتفاق؛</w:t>
      </w:r>
    </w:p>
    <w:p w14:paraId="10DDB05D" w14:textId="48133E58" w:rsidR="000979C6" w:rsidRPr="00571074" w:rsidRDefault="000979C6" w:rsidP="000979C6">
      <w:pPr>
        <w:pStyle w:val="SingleTxt"/>
        <w:rPr>
          <w:spacing w:val="-2"/>
        </w:rPr>
      </w:pPr>
      <w:r w:rsidRPr="00571074">
        <w:rPr>
          <w:spacing w:val="-2"/>
          <w:rtl/>
        </w:rPr>
        <w:tab/>
        <w:t>(</w:t>
      </w:r>
      <w:r w:rsidRPr="00571074">
        <w:rPr>
          <w:rFonts w:hint="cs"/>
          <w:spacing w:val="-2"/>
          <w:rtl/>
        </w:rPr>
        <w:t>و</w:t>
      </w:r>
      <w:r w:rsidRPr="00571074">
        <w:rPr>
          <w:spacing w:val="-2"/>
          <w:rtl/>
        </w:rPr>
        <w:t>)</w:t>
      </w:r>
      <w:r w:rsidRPr="00571074">
        <w:rPr>
          <w:spacing w:val="-2"/>
          <w:rtl/>
        </w:rPr>
        <w:tab/>
        <w:t>بناء القدرات، بما في ذلك عن طريق تمويل برامج البحوث، وفرص الشراكة</w:t>
      </w:r>
      <w:r w:rsidRPr="00571074">
        <w:rPr>
          <w:rFonts w:hint="cs"/>
          <w:spacing w:val="-2"/>
          <w:rtl/>
        </w:rPr>
        <w:t xml:space="preserve">، ولا سيما التي تكون ذات أهمية مباشرة وذات شأن، </w:t>
      </w:r>
      <w:r w:rsidRPr="00571074">
        <w:rPr>
          <w:spacing w:val="-2"/>
          <w:rtl/>
        </w:rPr>
        <w:t>المتاحة للعلماء والباحثين في مشاريع البحوث، والمبادرات المكرسة، ولا</w:t>
      </w:r>
      <w:r w:rsidR="00695A10" w:rsidRPr="00571074">
        <w:rPr>
          <w:rFonts w:hint="cs"/>
          <w:spacing w:val="-2"/>
          <w:rtl/>
        </w:rPr>
        <w:t> </w:t>
      </w:r>
      <w:r w:rsidRPr="00571074">
        <w:rPr>
          <w:spacing w:val="-2"/>
          <w:rtl/>
        </w:rPr>
        <w:t>سيما للدول النامية، مع مراعاة الظروف الخاصة للدول الجزرية الصغيرة النامية</w:t>
      </w:r>
      <w:r w:rsidRPr="00571074">
        <w:rPr>
          <w:rFonts w:hint="cs"/>
          <w:spacing w:val="-2"/>
          <w:rtl/>
        </w:rPr>
        <w:t xml:space="preserve"> ولأقل البلدان نموا</w:t>
      </w:r>
      <w:r w:rsidRPr="00571074">
        <w:rPr>
          <w:spacing w:val="-2"/>
          <w:rtl/>
        </w:rPr>
        <w:t>؛</w:t>
      </w:r>
    </w:p>
    <w:p w14:paraId="23C38806" w14:textId="77777777" w:rsidR="000979C6" w:rsidRPr="00571074" w:rsidRDefault="000979C6" w:rsidP="000979C6">
      <w:pPr>
        <w:pStyle w:val="SingleTxt"/>
      </w:pPr>
      <w:r w:rsidRPr="00571074">
        <w:rPr>
          <w:rtl/>
        </w:rPr>
        <w:tab/>
        <w:t>(</w:t>
      </w:r>
      <w:r w:rsidRPr="00571074">
        <w:rPr>
          <w:rFonts w:hint="cs"/>
          <w:rtl/>
        </w:rPr>
        <w:t>ز</w:t>
      </w:r>
      <w:r w:rsidRPr="00571074">
        <w:rPr>
          <w:rtl/>
        </w:rPr>
        <w:t>)</w:t>
      </w:r>
      <w:r w:rsidRPr="00571074">
        <w:rPr>
          <w:rtl/>
        </w:rPr>
        <w:tab/>
      </w:r>
      <w:r w:rsidRPr="00571074">
        <w:rPr>
          <w:rFonts w:hint="cs"/>
          <w:rtl/>
        </w:rPr>
        <w:t xml:space="preserve">تعزيز </w:t>
      </w:r>
      <w:r w:rsidRPr="00571074">
        <w:rPr>
          <w:rtl/>
        </w:rPr>
        <w:t xml:space="preserve">التعاون </w:t>
      </w:r>
      <w:r w:rsidRPr="00571074">
        <w:rPr>
          <w:rFonts w:hint="cs"/>
          <w:rtl/>
        </w:rPr>
        <w:t>التقني و</w:t>
      </w:r>
      <w:r w:rsidRPr="00571074">
        <w:rPr>
          <w:rtl/>
        </w:rPr>
        <w:t>العلمي، وبخاصة مع العلماء</w:t>
      </w:r>
      <w:r w:rsidRPr="00571074">
        <w:rPr>
          <w:rFonts w:hint="cs"/>
          <w:rtl/>
        </w:rPr>
        <w:t xml:space="preserve"> من الدول النامية</w:t>
      </w:r>
      <w:r w:rsidRPr="00571074">
        <w:rPr>
          <w:rtl/>
        </w:rPr>
        <w:t xml:space="preserve"> ومؤسسات</w:t>
      </w:r>
      <w:r w:rsidRPr="00571074">
        <w:rPr>
          <w:rFonts w:hint="cs"/>
          <w:rtl/>
        </w:rPr>
        <w:t>ها</w:t>
      </w:r>
      <w:r w:rsidRPr="00571074">
        <w:rPr>
          <w:rtl/>
        </w:rPr>
        <w:t xml:space="preserve"> العلمية؛</w:t>
      </w:r>
    </w:p>
    <w:p w14:paraId="6D952288" w14:textId="07BCEF41" w:rsidR="000B41FA" w:rsidRPr="00571074" w:rsidRDefault="000979C6" w:rsidP="000979C6">
      <w:pPr>
        <w:pStyle w:val="SingleTxt"/>
        <w:rPr>
          <w:rtl/>
        </w:rPr>
      </w:pPr>
      <w:r w:rsidRPr="00571074">
        <w:rPr>
          <w:rtl/>
        </w:rPr>
        <w:tab/>
        <w:t>(</w:t>
      </w:r>
      <w:r w:rsidRPr="00571074">
        <w:rPr>
          <w:rFonts w:hint="cs"/>
          <w:rtl/>
        </w:rPr>
        <w:t>ح</w:t>
      </w:r>
      <w:r w:rsidRPr="00571074">
        <w:rPr>
          <w:rtl/>
        </w:rPr>
        <w:t>)</w:t>
      </w:r>
      <w:r w:rsidRPr="00571074">
        <w:rPr>
          <w:rtl/>
        </w:rPr>
        <w:tab/>
        <w:t>أشكال أخرى من المنافع على النحو الذي يحدده مؤتمر الأطراف</w:t>
      </w:r>
      <w:r w:rsidRPr="00571074">
        <w:rPr>
          <w:rFonts w:hint="cs"/>
          <w:rtl/>
        </w:rPr>
        <w:t>،</w:t>
      </w:r>
      <w:r w:rsidRPr="00571074">
        <w:rPr>
          <w:rtl/>
        </w:rPr>
        <w:t xml:space="preserve"> </w:t>
      </w:r>
      <w:r w:rsidRPr="00571074">
        <w:rPr>
          <w:rFonts w:hint="cs"/>
          <w:rtl/>
        </w:rPr>
        <w:t>مراعيا فيه</w:t>
      </w:r>
      <w:r w:rsidRPr="00571074">
        <w:rPr>
          <w:rtl/>
        </w:rPr>
        <w:t xml:space="preserve"> توصيات </w:t>
      </w:r>
      <w:r w:rsidRPr="00571074">
        <w:rPr>
          <w:rFonts w:hint="cs"/>
          <w:rtl/>
        </w:rPr>
        <w:t xml:space="preserve">اللجنة المعنية بـإتاحة </w:t>
      </w:r>
      <w:r w:rsidRPr="00571074">
        <w:rPr>
          <w:rtl/>
        </w:rPr>
        <w:t>الموارد الجينية وتقاسم منافعها المنشأة بموجب المادة</w:t>
      </w:r>
      <w:r w:rsidR="000B41FA" w:rsidRPr="00571074">
        <w:rPr>
          <w:rFonts w:hint="cs"/>
          <w:rtl/>
        </w:rPr>
        <w:t xml:space="preserve"> </w:t>
      </w:r>
      <w:r w:rsidRPr="00571074">
        <w:rPr>
          <w:rFonts w:hint="cs"/>
          <w:rtl/>
        </w:rPr>
        <w:t>15</w:t>
      </w:r>
      <w:r w:rsidRPr="00571074">
        <w:rPr>
          <w:rtl/>
        </w:rPr>
        <w:t>.</w:t>
      </w:r>
    </w:p>
    <w:p w14:paraId="0D5ABD43" w14:textId="5B0FFE79" w:rsidR="000B41FA" w:rsidRPr="00571074" w:rsidRDefault="000B41FA" w:rsidP="000B41FA">
      <w:pPr>
        <w:pStyle w:val="SingleTxt"/>
        <w:rPr>
          <w:rtl/>
        </w:rPr>
      </w:pPr>
      <w:r w:rsidRPr="00571074">
        <w:rPr>
          <w:rtl/>
        </w:rPr>
        <w:lastRenderedPageBreak/>
        <w:t>3 -</w:t>
      </w:r>
      <w:r w:rsidRPr="00571074">
        <w:rPr>
          <w:rtl/>
        </w:rPr>
        <w:tab/>
        <w:t>تتخذ الأطراف التدابير التشريعية أو الإدارية أو السياساتية الضرورية لضمان</w:t>
      </w:r>
      <w:r w:rsidRPr="00571074">
        <w:rPr>
          <w:rFonts w:hint="cs"/>
          <w:rtl/>
        </w:rPr>
        <w:t xml:space="preserve"> </w:t>
      </w:r>
      <w:r w:rsidRPr="00571074">
        <w:rPr>
          <w:rtl/>
        </w:rPr>
        <w:t xml:space="preserve">إيداع </w:t>
      </w:r>
      <w:r w:rsidRPr="00571074">
        <w:rPr>
          <w:rFonts w:hint="cs"/>
          <w:rtl/>
        </w:rPr>
        <w:t xml:space="preserve">الموارد الجينية البحرية ومعلومات المتواليات الرقمية المتعلقة بالموارد الجينية البحرية </w:t>
      </w:r>
      <w:r w:rsidRPr="00571074">
        <w:rPr>
          <w:rtl/>
        </w:rPr>
        <w:t>للمناطق الواقعة خارج الولاية الوطنية</w:t>
      </w:r>
      <w:r w:rsidR="00F243A7" w:rsidRPr="00571074">
        <w:rPr>
          <w:rtl/>
        </w:rPr>
        <w:t>، مشفوعة بالمُعَرِّفات الجماعية الموحّدة الخاصة بها</w:t>
      </w:r>
      <w:r w:rsidR="00F243A7" w:rsidRPr="00571074">
        <w:rPr>
          <w:rFonts w:hint="cs"/>
          <w:rtl/>
        </w:rPr>
        <w:t>،</w:t>
      </w:r>
      <w:r w:rsidRPr="00571074">
        <w:rPr>
          <w:rFonts w:hint="cs"/>
          <w:rtl/>
        </w:rPr>
        <w:t xml:space="preserve"> الخاضعة لاستخدام الأشخاص الطبيعيين أو الاعتباريين الخاضعين لولايتها، في مستودعات وقواعد بيانات متاحة للعموم، </w:t>
      </w:r>
      <w:r w:rsidRPr="00571074">
        <w:rPr>
          <w:rtl/>
        </w:rPr>
        <w:t>تحفظ إما وطنيا أو دوليا، في موعد لا</w:t>
      </w:r>
      <w:r w:rsidRPr="00571074">
        <w:rPr>
          <w:rFonts w:hint="cs"/>
          <w:rtl/>
        </w:rPr>
        <w:t> </w:t>
      </w:r>
      <w:r w:rsidRPr="00571074">
        <w:rPr>
          <w:rtl/>
        </w:rPr>
        <w:t>يتجاوز ثلاث سنوات من بدء هذا الاستخدام، أو بمجرد توافرها، مع مراعاة الممارسة الدولية الحالية.</w:t>
      </w:r>
    </w:p>
    <w:p w14:paraId="6D1B5E92" w14:textId="77777777" w:rsidR="000B41FA" w:rsidRPr="00571074" w:rsidRDefault="000B41FA" w:rsidP="000B41FA">
      <w:pPr>
        <w:pStyle w:val="SingleTxt"/>
      </w:pPr>
      <w:r w:rsidRPr="00571074">
        <w:rPr>
          <w:rtl/>
        </w:rPr>
        <w:t>4 -</w:t>
      </w:r>
      <w:r w:rsidRPr="00571074">
        <w:rPr>
          <w:rtl/>
        </w:rPr>
        <w:tab/>
      </w:r>
      <w:r w:rsidRPr="00571074">
        <w:rPr>
          <w:rFonts w:hint="cs"/>
          <w:rtl/>
        </w:rPr>
        <w:t xml:space="preserve">يجوز أن يخضع </w:t>
      </w:r>
      <w:r w:rsidRPr="00571074">
        <w:rPr>
          <w:rtl/>
        </w:rPr>
        <w:t xml:space="preserve">الوصول إلى الموارد الجينية البحرية ومعلومات المتواليات الرقمية </w:t>
      </w:r>
      <w:r w:rsidRPr="00571074">
        <w:rPr>
          <w:rFonts w:hint="cs"/>
          <w:rtl/>
        </w:rPr>
        <w:t>المتعلقة ب</w:t>
      </w:r>
      <w:r w:rsidRPr="00571074">
        <w:rPr>
          <w:rtl/>
        </w:rPr>
        <w:t xml:space="preserve">الموارد الجينية البحرية للمناطق الواقعة خارج حدود الولاية الوطنية في </w:t>
      </w:r>
      <w:r w:rsidRPr="00571074">
        <w:rPr>
          <w:rFonts w:hint="cs"/>
          <w:rtl/>
        </w:rPr>
        <w:t>المستودعات و</w:t>
      </w:r>
      <w:r w:rsidRPr="00571074">
        <w:rPr>
          <w:rtl/>
        </w:rPr>
        <w:t>قواعد البيانات الخاضعة لولاية الطرف لشروط معقولة، كما يلي:</w:t>
      </w:r>
    </w:p>
    <w:p w14:paraId="4E07FFD3" w14:textId="77777777" w:rsidR="000B41FA" w:rsidRPr="00571074" w:rsidRDefault="000B41FA" w:rsidP="000B41FA">
      <w:pPr>
        <w:pStyle w:val="SingleTxt"/>
      </w:pPr>
      <w:r w:rsidRPr="00571074">
        <w:rPr>
          <w:rtl/>
        </w:rPr>
        <w:tab/>
        <w:t>(أ)</w:t>
      </w:r>
      <w:r w:rsidRPr="00571074">
        <w:rPr>
          <w:rtl/>
        </w:rPr>
        <w:tab/>
        <w:t xml:space="preserve">الحاجة إلى الحفاظ على سلامة </w:t>
      </w:r>
      <w:r w:rsidRPr="00571074">
        <w:rPr>
          <w:rFonts w:hint="cs"/>
          <w:rtl/>
        </w:rPr>
        <w:t>ا</w:t>
      </w:r>
      <w:r w:rsidRPr="00571074">
        <w:rPr>
          <w:rtl/>
        </w:rPr>
        <w:t>لموارد الجينية البحرية؛</w:t>
      </w:r>
    </w:p>
    <w:p w14:paraId="23EE1400" w14:textId="2D8A8582" w:rsidR="000B41FA" w:rsidRPr="00571074" w:rsidRDefault="000B41FA" w:rsidP="000B41FA">
      <w:pPr>
        <w:pStyle w:val="SingleTxt"/>
      </w:pPr>
      <w:r w:rsidRPr="00571074">
        <w:rPr>
          <w:rtl/>
        </w:rPr>
        <w:tab/>
        <w:t>(ب)</w:t>
      </w:r>
      <w:r w:rsidRPr="00571074">
        <w:rPr>
          <w:rtl/>
        </w:rPr>
        <w:tab/>
        <w:t xml:space="preserve">التكاليف المعقولة المرتبطة بتعهد </w:t>
      </w:r>
      <w:r w:rsidR="00D75553" w:rsidRPr="00571074">
        <w:rPr>
          <w:rFonts w:hint="eastAsia"/>
          <w:rtl/>
        </w:rPr>
        <w:t>بنوك</w:t>
      </w:r>
      <w:r w:rsidR="00D75553" w:rsidRPr="00571074">
        <w:rPr>
          <w:rtl/>
        </w:rPr>
        <w:t xml:space="preserve"> </w:t>
      </w:r>
      <w:r w:rsidR="00D75553" w:rsidRPr="00571074">
        <w:rPr>
          <w:rFonts w:hint="eastAsia"/>
          <w:rtl/>
        </w:rPr>
        <w:t>الجينات</w:t>
      </w:r>
      <w:r w:rsidR="00D75553" w:rsidRPr="00571074">
        <w:rPr>
          <w:rFonts w:hint="cs"/>
          <w:rtl/>
        </w:rPr>
        <w:t xml:space="preserve"> </w:t>
      </w:r>
      <w:r w:rsidR="006A361E">
        <w:rPr>
          <w:rFonts w:hint="cs"/>
          <w:rtl/>
        </w:rPr>
        <w:t xml:space="preserve">أو </w:t>
      </w:r>
      <w:r w:rsidRPr="00571074">
        <w:rPr>
          <w:rFonts w:hint="cs"/>
          <w:rtl/>
        </w:rPr>
        <w:t xml:space="preserve">المستودعات </w:t>
      </w:r>
      <w:r w:rsidR="00E12BCC">
        <w:rPr>
          <w:rFonts w:hint="cs"/>
          <w:rtl/>
        </w:rPr>
        <w:t xml:space="preserve">البيولوجية </w:t>
      </w:r>
      <w:r w:rsidRPr="00571074">
        <w:rPr>
          <w:rFonts w:hint="cs"/>
          <w:rtl/>
        </w:rPr>
        <w:t xml:space="preserve">أو قواعد </w:t>
      </w:r>
      <w:r w:rsidRPr="00571074">
        <w:rPr>
          <w:rtl/>
        </w:rPr>
        <w:t>البيانات</w:t>
      </w:r>
      <w:r w:rsidR="00C17D83" w:rsidRPr="00571074">
        <w:rPr>
          <w:rFonts w:hint="cs"/>
          <w:rtl/>
        </w:rPr>
        <w:t xml:space="preserve"> </w:t>
      </w:r>
      <w:r w:rsidRPr="00571074">
        <w:rPr>
          <w:rtl/>
        </w:rPr>
        <w:t xml:space="preserve">ذات الصلة </w:t>
      </w:r>
      <w:r w:rsidRPr="00571074">
        <w:rPr>
          <w:rFonts w:hint="cs"/>
          <w:rtl/>
        </w:rPr>
        <w:t xml:space="preserve">التي </w:t>
      </w:r>
      <w:r w:rsidRPr="00571074">
        <w:rPr>
          <w:rtl/>
        </w:rPr>
        <w:t>تودع فيه</w:t>
      </w:r>
      <w:r w:rsidRPr="00571074">
        <w:rPr>
          <w:rFonts w:hint="cs"/>
          <w:rtl/>
        </w:rPr>
        <w:t>ا</w:t>
      </w:r>
      <w:r w:rsidRPr="00571074">
        <w:rPr>
          <w:rtl/>
        </w:rPr>
        <w:t xml:space="preserve"> العين</w:t>
      </w:r>
      <w:r w:rsidR="007A3AB6" w:rsidRPr="00571074">
        <w:rPr>
          <w:rFonts w:hint="eastAsia"/>
          <w:rtl/>
        </w:rPr>
        <w:t>ات</w:t>
      </w:r>
      <w:r w:rsidRPr="00571074">
        <w:rPr>
          <w:rtl/>
        </w:rPr>
        <w:t xml:space="preserve"> أو البيانات أو المعلومات؛</w:t>
      </w:r>
    </w:p>
    <w:p w14:paraId="7F820F60" w14:textId="77777777" w:rsidR="000B41FA" w:rsidRPr="00571074" w:rsidRDefault="000B41FA" w:rsidP="000B41FA">
      <w:pPr>
        <w:pStyle w:val="SingleTxt"/>
        <w:rPr>
          <w:rtl/>
        </w:rPr>
      </w:pPr>
      <w:r w:rsidRPr="00571074">
        <w:rPr>
          <w:rtl/>
        </w:rPr>
        <w:tab/>
        <w:t>(ج)</w:t>
      </w:r>
      <w:r w:rsidRPr="00571074">
        <w:rPr>
          <w:rtl/>
        </w:rPr>
        <w:tab/>
        <w:t xml:space="preserve">التكاليف المعقولة المرتبطة بإتاحة الوصول إلى </w:t>
      </w:r>
      <w:r w:rsidRPr="00571074">
        <w:rPr>
          <w:rFonts w:hint="cs"/>
          <w:rtl/>
        </w:rPr>
        <w:t>ا</w:t>
      </w:r>
      <w:r w:rsidRPr="00571074">
        <w:rPr>
          <w:rtl/>
        </w:rPr>
        <w:t>لموارد أو البيانات أو المعلومات</w:t>
      </w:r>
      <w:r w:rsidRPr="00571074">
        <w:rPr>
          <w:rFonts w:hint="cs"/>
          <w:rtl/>
        </w:rPr>
        <w:t xml:space="preserve"> </w:t>
      </w:r>
      <w:r w:rsidRPr="00571074">
        <w:rPr>
          <w:rtl/>
        </w:rPr>
        <w:t>الجينية البحرية</w:t>
      </w:r>
      <w:r w:rsidRPr="00571074">
        <w:rPr>
          <w:rFonts w:hint="cs"/>
          <w:rtl/>
        </w:rPr>
        <w:t>؛</w:t>
      </w:r>
    </w:p>
    <w:p w14:paraId="3B94CBBD" w14:textId="78B688D1" w:rsidR="000B41FA" w:rsidRPr="00571074" w:rsidRDefault="000B41FA" w:rsidP="000B41FA">
      <w:pPr>
        <w:pStyle w:val="SingleTxt"/>
        <w:rPr>
          <w:rtl/>
        </w:rPr>
      </w:pPr>
      <w:r w:rsidRPr="00571074">
        <w:rPr>
          <w:rtl/>
        </w:rPr>
        <w:tab/>
      </w:r>
      <w:r w:rsidRPr="00571074">
        <w:rPr>
          <w:rFonts w:hint="cs"/>
          <w:rtl/>
        </w:rPr>
        <w:t>(د)</w:t>
      </w:r>
      <w:r w:rsidRPr="00571074">
        <w:rPr>
          <w:rtl/>
        </w:rPr>
        <w:tab/>
        <w:t>شروط معقولة أخرى تتماشى مع أهداف هذه الاتفاق؛</w:t>
      </w:r>
      <w:r w:rsidRPr="00571074">
        <w:rPr>
          <w:rFonts w:hint="cs"/>
          <w:rtl/>
        </w:rPr>
        <w:t xml:space="preserve"> ويجوز توفير فرص لهذا الوصول للباحثين </w:t>
      </w:r>
      <w:r w:rsidRPr="00571074">
        <w:rPr>
          <w:rFonts w:hint="eastAsia"/>
          <w:rtl/>
        </w:rPr>
        <w:t>ومؤسسات</w:t>
      </w:r>
      <w:r w:rsidRPr="00571074">
        <w:rPr>
          <w:rtl/>
        </w:rPr>
        <w:t xml:space="preserve"> البحوث من </w:t>
      </w:r>
      <w:r w:rsidR="004E3876" w:rsidRPr="00571074">
        <w:rPr>
          <w:rFonts w:hint="eastAsia"/>
          <w:rtl/>
        </w:rPr>
        <w:t>الدول</w:t>
      </w:r>
      <w:r w:rsidR="004E3876" w:rsidRPr="00571074">
        <w:rPr>
          <w:rtl/>
        </w:rPr>
        <w:t xml:space="preserve"> </w:t>
      </w:r>
      <w:r w:rsidRPr="00571074">
        <w:rPr>
          <w:rtl/>
        </w:rPr>
        <w:t xml:space="preserve">النامية </w:t>
      </w:r>
      <w:r w:rsidRPr="00571074">
        <w:rPr>
          <w:rFonts w:hint="eastAsia"/>
          <w:rtl/>
        </w:rPr>
        <w:t>بشروط</w:t>
      </w:r>
      <w:r w:rsidRPr="00571074">
        <w:rPr>
          <w:rtl/>
        </w:rPr>
        <w:t xml:space="preserve"> </w:t>
      </w:r>
      <w:r w:rsidRPr="00571074">
        <w:rPr>
          <w:rFonts w:hint="eastAsia"/>
          <w:rtl/>
        </w:rPr>
        <w:t>عادلة</w:t>
      </w:r>
      <w:r w:rsidRPr="00571074">
        <w:rPr>
          <w:rtl/>
        </w:rPr>
        <w:t xml:space="preserve"> </w:t>
      </w:r>
      <w:r w:rsidRPr="00571074">
        <w:rPr>
          <w:rFonts w:hint="eastAsia"/>
          <w:rtl/>
        </w:rPr>
        <w:t>تكون</w:t>
      </w:r>
      <w:r w:rsidRPr="00571074">
        <w:rPr>
          <w:rtl/>
        </w:rPr>
        <w:t xml:space="preserve"> </w:t>
      </w:r>
      <w:r w:rsidRPr="00571074">
        <w:rPr>
          <w:rFonts w:hint="eastAsia"/>
          <w:rtl/>
        </w:rPr>
        <w:t>في</w:t>
      </w:r>
      <w:r w:rsidRPr="00571074">
        <w:rPr>
          <w:rtl/>
        </w:rPr>
        <w:t xml:space="preserve"> </w:t>
      </w:r>
      <w:r w:rsidRPr="00571074">
        <w:rPr>
          <w:rFonts w:hint="eastAsia"/>
          <w:rtl/>
        </w:rPr>
        <w:t>منتهى</w:t>
      </w:r>
      <w:r w:rsidRPr="00571074">
        <w:rPr>
          <w:rtl/>
        </w:rPr>
        <w:t xml:space="preserve"> </w:t>
      </w:r>
      <w:r w:rsidRPr="00571074">
        <w:rPr>
          <w:rFonts w:hint="eastAsia"/>
          <w:rtl/>
        </w:rPr>
        <w:t>اليُسر،</w:t>
      </w:r>
      <w:r w:rsidRPr="00571074">
        <w:rPr>
          <w:rtl/>
        </w:rPr>
        <w:t xml:space="preserve"> </w:t>
      </w:r>
      <w:r w:rsidRPr="00571074">
        <w:rPr>
          <w:rFonts w:hint="eastAsia"/>
          <w:rtl/>
        </w:rPr>
        <w:t>بما</w:t>
      </w:r>
      <w:r w:rsidRPr="00571074">
        <w:rPr>
          <w:rtl/>
        </w:rPr>
        <w:t xml:space="preserve"> </w:t>
      </w:r>
      <w:r w:rsidRPr="00571074">
        <w:rPr>
          <w:rFonts w:hint="eastAsia"/>
          <w:rtl/>
        </w:rPr>
        <w:t>في</w:t>
      </w:r>
      <w:r w:rsidRPr="00571074">
        <w:rPr>
          <w:rtl/>
        </w:rPr>
        <w:t xml:space="preserve"> </w:t>
      </w:r>
      <w:r w:rsidRPr="00571074">
        <w:rPr>
          <w:rFonts w:hint="eastAsia"/>
          <w:rtl/>
        </w:rPr>
        <w:t>ذلك</w:t>
      </w:r>
      <w:r w:rsidRPr="00571074">
        <w:rPr>
          <w:rtl/>
        </w:rPr>
        <w:t xml:space="preserve"> </w:t>
      </w:r>
      <w:r w:rsidRPr="00571074">
        <w:rPr>
          <w:rFonts w:hint="eastAsia"/>
          <w:rtl/>
        </w:rPr>
        <w:t>على</w:t>
      </w:r>
      <w:r w:rsidRPr="00571074">
        <w:rPr>
          <w:rtl/>
        </w:rPr>
        <w:t xml:space="preserve"> </w:t>
      </w:r>
      <w:r w:rsidRPr="00571074">
        <w:rPr>
          <w:rFonts w:hint="eastAsia"/>
          <w:rtl/>
        </w:rPr>
        <w:t>أساس</w:t>
      </w:r>
      <w:r w:rsidRPr="00571074">
        <w:rPr>
          <w:rtl/>
        </w:rPr>
        <w:t xml:space="preserve"> </w:t>
      </w:r>
      <w:r w:rsidRPr="00571074">
        <w:rPr>
          <w:rFonts w:hint="eastAsia"/>
          <w:rtl/>
        </w:rPr>
        <w:t>تساهلي</w:t>
      </w:r>
      <w:r w:rsidRPr="00571074">
        <w:rPr>
          <w:rtl/>
        </w:rPr>
        <w:t xml:space="preserve"> </w:t>
      </w:r>
      <w:r w:rsidRPr="00571074">
        <w:rPr>
          <w:rFonts w:hint="eastAsia"/>
          <w:rtl/>
        </w:rPr>
        <w:t>وتفضيلي</w:t>
      </w:r>
      <w:r w:rsidRPr="00571074">
        <w:rPr>
          <w:rtl/>
        </w:rPr>
        <w:t>.</w:t>
      </w:r>
    </w:p>
    <w:p w14:paraId="5658E0DC" w14:textId="254BA22B" w:rsidR="000B41FA" w:rsidRPr="00571074" w:rsidRDefault="000B41FA" w:rsidP="000B41FA">
      <w:pPr>
        <w:pStyle w:val="SingleTxt"/>
      </w:pPr>
      <w:r w:rsidRPr="00571074">
        <w:rPr>
          <w:rtl/>
        </w:rPr>
        <w:t>5 -</w:t>
      </w:r>
      <w:r w:rsidRPr="00571074">
        <w:rPr>
          <w:rtl/>
        </w:rPr>
        <w:tab/>
        <w:t>يجري تقاسم المنافع النقدية المتأتية من استخدام الموارد الجينية البحرية ومعلومات المتواليات الرقمية المتعلقة بالموارد الجينية البحرية للمناطق الواقعة خارج نطاق الولاية الوطنية، بما في ذلك التسويق، بشكل عادل ومنصف، عبر الآلية المالية المنشأة بموجب المادة 52، من أجل حفظ التنوع البيولوجي البحري في المناطق الواقعة خارج نطاق الولاية الوطنية واستخدامه على نحو مستدام.</w:t>
      </w:r>
    </w:p>
    <w:p w14:paraId="2AB7318A" w14:textId="1AD7F68F" w:rsidR="000B41FA" w:rsidRPr="00571074" w:rsidRDefault="000B41FA" w:rsidP="000B41FA">
      <w:pPr>
        <w:pStyle w:val="SingleTxt"/>
      </w:pPr>
      <w:r w:rsidRPr="00571074">
        <w:rPr>
          <w:rFonts w:hint="cs"/>
          <w:rtl/>
        </w:rPr>
        <w:t xml:space="preserve">6 </w:t>
      </w:r>
      <w:r w:rsidRPr="00571074">
        <w:rPr>
          <w:rtl/>
        </w:rPr>
        <w:t>–</w:t>
      </w:r>
      <w:r w:rsidRPr="00571074">
        <w:rPr>
          <w:rtl/>
        </w:rPr>
        <w:tab/>
        <w:t xml:space="preserve">بعد بدء نفاذ هذا الاتفاق، تقدم الأطراف المتقدمة </w:t>
      </w:r>
      <w:r w:rsidRPr="00571074">
        <w:rPr>
          <w:rFonts w:hint="cs"/>
          <w:rtl/>
        </w:rPr>
        <w:t xml:space="preserve">النمو </w:t>
      </w:r>
      <w:r w:rsidRPr="00571074">
        <w:rPr>
          <w:rtl/>
        </w:rPr>
        <w:t>اشتراكات سنوية إلى الصندوق الخاص المشار إليه في المادة 52</w:t>
      </w:r>
      <w:r w:rsidRPr="00571074">
        <w:rPr>
          <w:rFonts w:hint="cs"/>
          <w:rtl/>
        </w:rPr>
        <w:t>. و</w:t>
      </w:r>
      <w:r w:rsidRPr="00571074">
        <w:rPr>
          <w:rtl/>
        </w:rPr>
        <w:t>يحدد مؤتمر الأطراف</w:t>
      </w:r>
      <w:r w:rsidRPr="00571074">
        <w:rPr>
          <w:rFonts w:hint="cs"/>
          <w:rtl/>
        </w:rPr>
        <w:t xml:space="preserve">، في اجتماعه الأول، </w:t>
      </w:r>
      <w:r w:rsidRPr="00571074">
        <w:rPr>
          <w:rtl/>
        </w:rPr>
        <w:t>معدل هذه الاشتراكات.</w:t>
      </w:r>
      <w:r w:rsidRPr="00571074">
        <w:rPr>
          <w:rFonts w:hint="cs"/>
          <w:rtl/>
        </w:rPr>
        <w:t xml:space="preserve"> </w:t>
      </w:r>
      <w:r w:rsidRPr="00571074">
        <w:rPr>
          <w:rtl/>
        </w:rPr>
        <w:t xml:space="preserve">ويكون معدل مساهمة الطرف 50 في </w:t>
      </w:r>
      <w:proofErr w:type="gramStart"/>
      <w:r w:rsidRPr="00571074">
        <w:rPr>
          <w:rtl/>
        </w:rPr>
        <w:t>المائة</w:t>
      </w:r>
      <w:proofErr w:type="gramEnd"/>
      <w:r w:rsidRPr="00571074">
        <w:rPr>
          <w:rtl/>
        </w:rPr>
        <w:t xml:space="preserve"> من اشتراكه المقرر في الميزانية التي يعتمدها مؤتمر الأطراف بموجب </w:t>
      </w:r>
      <w:r w:rsidRPr="00571074">
        <w:rPr>
          <w:rFonts w:hint="cs"/>
          <w:rtl/>
        </w:rPr>
        <w:t xml:space="preserve">الفقرة 6 </w:t>
      </w:r>
      <w:r w:rsidRPr="00571074">
        <w:rPr>
          <w:rtl/>
        </w:rPr>
        <w:t>(ه)</w:t>
      </w:r>
      <w:r w:rsidRPr="00571074">
        <w:rPr>
          <w:rFonts w:hint="cs"/>
          <w:rtl/>
        </w:rPr>
        <w:t xml:space="preserve"> من </w:t>
      </w:r>
      <w:r w:rsidRPr="00571074">
        <w:rPr>
          <w:rtl/>
        </w:rPr>
        <w:t>المادة 4</w:t>
      </w:r>
      <w:r w:rsidRPr="00571074">
        <w:rPr>
          <w:rFonts w:hint="cs"/>
          <w:rtl/>
        </w:rPr>
        <w:t>7</w:t>
      </w:r>
      <w:r w:rsidRPr="00571074">
        <w:rPr>
          <w:rtl/>
        </w:rPr>
        <w:t>.</w:t>
      </w:r>
      <w:r w:rsidRPr="00571074">
        <w:rPr>
          <w:rFonts w:hint="cs"/>
          <w:rtl/>
        </w:rPr>
        <w:t xml:space="preserve"> </w:t>
      </w:r>
      <w:r w:rsidRPr="00571074">
        <w:rPr>
          <w:rtl/>
        </w:rPr>
        <w:t xml:space="preserve">ويستمر سداد هذه المدفوعات حتى يتخذ مؤتمر الأطراف قرارا بموجب الفقرة </w:t>
      </w:r>
      <w:r w:rsidRPr="00571074">
        <w:rPr>
          <w:rFonts w:hint="cs"/>
          <w:rtl/>
        </w:rPr>
        <w:t xml:space="preserve">7 </w:t>
      </w:r>
      <w:r w:rsidR="000F5B8A">
        <w:rPr>
          <w:rFonts w:hint="cs"/>
          <w:rtl/>
        </w:rPr>
        <w:t>أدناه</w:t>
      </w:r>
      <w:r w:rsidRPr="00571074">
        <w:rPr>
          <w:rtl/>
        </w:rPr>
        <w:t>.</w:t>
      </w:r>
    </w:p>
    <w:p w14:paraId="50F437E6" w14:textId="77777777" w:rsidR="000B41FA" w:rsidRPr="00571074" w:rsidRDefault="000B41FA" w:rsidP="000B41FA">
      <w:pPr>
        <w:pStyle w:val="SingleTxt"/>
        <w:rPr>
          <w:spacing w:val="-2"/>
          <w:rtl/>
        </w:rPr>
      </w:pPr>
      <w:r w:rsidRPr="00571074">
        <w:rPr>
          <w:rFonts w:hint="cs"/>
          <w:spacing w:val="-2"/>
          <w:rtl/>
        </w:rPr>
        <w:t>7</w:t>
      </w:r>
      <w:r w:rsidRPr="00571074">
        <w:rPr>
          <w:spacing w:val="-2"/>
          <w:rtl/>
        </w:rPr>
        <w:t xml:space="preserve"> –</w:t>
      </w:r>
      <w:r w:rsidRPr="00571074">
        <w:rPr>
          <w:spacing w:val="-2"/>
          <w:rtl/>
        </w:rPr>
        <w:tab/>
      </w:r>
      <w:r w:rsidRPr="00571074">
        <w:rPr>
          <w:rFonts w:hint="cs"/>
          <w:spacing w:val="-2"/>
          <w:rtl/>
        </w:rPr>
        <w:t xml:space="preserve">يبت </w:t>
      </w:r>
      <w:r w:rsidRPr="00571074">
        <w:rPr>
          <w:spacing w:val="-2"/>
          <w:rtl/>
        </w:rPr>
        <w:t xml:space="preserve">مؤتمر الأطراف </w:t>
      </w:r>
      <w:r w:rsidRPr="00571074">
        <w:rPr>
          <w:rFonts w:hint="cs"/>
          <w:spacing w:val="-2"/>
          <w:rtl/>
        </w:rPr>
        <w:t xml:space="preserve">في </w:t>
      </w:r>
      <w:r w:rsidRPr="00571074">
        <w:rPr>
          <w:spacing w:val="-2"/>
          <w:rtl/>
        </w:rPr>
        <w:t>طرائق تقاسم المنافع النقدية المتأتية من استخدام الموارد الجينية البحرية ومعلومات المتواليات الرقمية المتعلقة بالموارد الجينية البحرية للمناطق الواقعة خارج حدود الولاية الوطنية، مع مراعاة توصيات اللجنة المعنية بإتاحة الموارد الجينية وتقاسم منافعها المنشأة بموجب المادة</w:t>
      </w:r>
      <w:r w:rsidRPr="00571074">
        <w:rPr>
          <w:rFonts w:hint="cs"/>
          <w:spacing w:val="-2"/>
          <w:rtl/>
        </w:rPr>
        <w:t xml:space="preserve"> 15</w:t>
      </w:r>
      <w:r w:rsidRPr="00571074">
        <w:rPr>
          <w:spacing w:val="-2"/>
          <w:rtl/>
        </w:rPr>
        <w:t>.</w:t>
      </w:r>
      <w:r w:rsidRPr="00571074">
        <w:rPr>
          <w:rFonts w:hint="cs"/>
          <w:spacing w:val="-2"/>
          <w:rtl/>
        </w:rPr>
        <w:t xml:space="preserve"> </w:t>
      </w:r>
      <w:r w:rsidRPr="00571074">
        <w:rPr>
          <w:spacing w:val="-2"/>
          <w:rtl/>
        </w:rPr>
        <w:t>وإذا استنفدت جميع الجهود للتوصل إلى توافق في الآراء، يتخذ قرار بأغلبية ثلاثة أرباع الأطراف الحاضرة والمصوتة.</w:t>
      </w:r>
      <w:r w:rsidRPr="00571074">
        <w:rPr>
          <w:rFonts w:hint="cs"/>
          <w:spacing w:val="-2"/>
          <w:rtl/>
        </w:rPr>
        <w:t xml:space="preserve"> </w:t>
      </w:r>
      <w:r w:rsidRPr="00571074">
        <w:rPr>
          <w:spacing w:val="-2"/>
          <w:rtl/>
        </w:rPr>
        <w:t>وتسدد المدفوعات عن طريق الصندوق الخاص المنشأ بموجب المادة 52.</w:t>
      </w:r>
      <w:r w:rsidRPr="00571074">
        <w:rPr>
          <w:rFonts w:hint="cs"/>
          <w:spacing w:val="-2"/>
          <w:rtl/>
        </w:rPr>
        <w:t xml:space="preserve"> </w:t>
      </w:r>
      <w:r w:rsidRPr="00571074">
        <w:rPr>
          <w:spacing w:val="-2"/>
          <w:rtl/>
        </w:rPr>
        <w:t>و</w:t>
      </w:r>
      <w:r w:rsidRPr="00571074">
        <w:rPr>
          <w:rFonts w:hint="cs"/>
          <w:spacing w:val="-2"/>
          <w:rtl/>
        </w:rPr>
        <w:t xml:space="preserve">يجوز أن </w:t>
      </w:r>
      <w:r w:rsidRPr="00571074">
        <w:rPr>
          <w:spacing w:val="-2"/>
          <w:rtl/>
        </w:rPr>
        <w:t>تشمل الطرائق ما يلي:</w:t>
      </w:r>
    </w:p>
    <w:p w14:paraId="4411584F" w14:textId="77777777" w:rsidR="000B41FA" w:rsidRPr="00571074" w:rsidRDefault="000B41FA" w:rsidP="000B41FA">
      <w:pPr>
        <w:pStyle w:val="SingleTxt"/>
        <w:keepNext/>
        <w:rPr>
          <w:rtl/>
        </w:rPr>
      </w:pPr>
      <w:r w:rsidRPr="00571074">
        <w:rPr>
          <w:rtl/>
        </w:rPr>
        <w:tab/>
      </w:r>
      <w:r w:rsidRPr="00571074">
        <w:rPr>
          <w:rFonts w:hint="cs"/>
          <w:rtl/>
        </w:rPr>
        <w:t>(أ)</w:t>
      </w:r>
      <w:r w:rsidRPr="00571074">
        <w:rPr>
          <w:rtl/>
        </w:rPr>
        <w:tab/>
        <w:t>المدفوعات المرحلية؛</w:t>
      </w:r>
    </w:p>
    <w:p w14:paraId="68759BCC" w14:textId="77777777" w:rsidR="000B41FA" w:rsidRPr="00571074" w:rsidRDefault="000B41FA" w:rsidP="000B41FA">
      <w:pPr>
        <w:pStyle w:val="SingleTxt"/>
        <w:rPr>
          <w:rtl/>
        </w:rPr>
      </w:pPr>
      <w:r w:rsidRPr="00571074">
        <w:rPr>
          <w:rtl/>
        </w:rPr>
        <w:tab/>
      </w:r>
      <w:r w:rsidRPr="00571074">
        <w:rPr>
          <w:rFonts w:hint="cs"/>
          <w:rtl/>
        </w:rPr>
        <w:t>(ب)</w:t>
      </w:r>
      <w:r w:rsidRPr="00571074">
        <w:rPr>
          <w:rtl/>
        </w:rPr>
        <w:tab/>
        <w:t>المدفوعات أو المساهمات المتعلقة بتسويق المنتجات، بما في ذلك دفع نسبة مئوية من إيرادات مبيعات المنتجات؛</w:t>
      </w:r>
    </w:p>
    <w:p w14:paraId="02E6DDCB" w14:textId="0DABC48C" w:rsidR="000B41FA" w:rsidRPr="00571074" w:rsidRDefault="000B41FA" w:rsidP="000B41FA">
      <w:pPr>
        <w:pStyle w:val="SingleTxt"/>
      </w:pPr>
      <w:r w:rsidRPr="00571074">
        <w:rPr>
          <w:rtl/>
        </w:rPr>
        <w:lastRenderedPageBreak/>
        <w:tab/>
      </w:r>
      <w:r w:rsidRPr="00571074">
        <w:rPr>
          <w:rFonts w:hint="cs"/>
          <w:rtl/>
        </w:rPr>
        <w:t>(ج)</w:t>
      </w:r>
      <w:r w:rsidRPr="00571074">
        <w:rPr>
          <w:rtl/>
        </w:rPr>
        <w:tab/>
        <w:t>رسوم متدرجة تدفع على أساس دوري، استنادا إلى مجموعة متنوعة من المؤشرات التي تقيس المستوى الإجمالي لأنشطة الطرف؛</w:t>
      </w:r>
    </w:p>
    <w:p w14:paraId="6DD771CF" w14:textId="77777777" w:rsidR="000B41FA" w:rsidRPr="00571074" w:rsidRDefault="000B41FA" w:rsidP="000B41FA">
      <w:pPr>
        <w:pStyle w:val="SingleTxt"/>
      </w:pPr>
      <w:r w:rsidRPr="00571074">
        <w:rPr>
          <w:rtl/>
        </w:rPr>
        <w:tab/>
      </w:r>
      <w:r w:rsidRPr="00571074">
        <w:rPr>
          <w:rFonts w:hint="cs"/>
          <w:rtl/>
        </w:rPr>
        <w:t>(د)</w:t>
      </w:r>
      <w:r w:rsidRPr="00571074">
        <w:rPr>
          <w:rtl/>
        </w:rPr>
        <w:tab/>
        <w:t>أشكال أخرى على النحو الذي يقرره مؤتمر الأطراف مع مراعاة توصيات اللجنة المعنية بإتاحة الموارد الجينية وتقاسم منافعها.</w:t>
      </w:r>
    </w:p>
    <w:p w14:paraId="7D3613D3" w14:textId="2F0DC39E" w:rsidR="000B41FA" w:rsidRPr="00571074" w:rsidRDefault="000B41FA" w:rsidP="000B41FA">
      <w:pPr>
        <w:pStyle w:val="SingleTxt"/>
        <w:rPr>
          <w:rtl/>
        </w:rPr>
      </w:pPr>
      <w:r w:rsidRPr="00571074">
        <w:rPr>
          <w:rFonts w:hint="cs"/>
          <w:rtl/>
        </w:rPr>
        <w:t>8</w:t>
      </w:r>
      <w:r w:rsidRPr="00571074">
        <w:rPr>
          <w:rtl/>
        </w:rPr>
        <w:t xml:space="preserve"> -</w:t>
      </w:r>
      <w:r w:rsidRPr="00571074">
        <w:rPr>
          <w:rtl/>
        </w:rPr>
        <w:tab/>
        <w:t>يجوز لأي طرف أن يصدر</w:t>
      </w:r>
      <w:r w:rsidRPr="00571074">
        <w:rPr>
          <w:rFonts w:hint="cs"/>
          <w:rtl/>
        </w:rPr>
        <w:t>،</w:t>
      </w:r>
      <w:r w:rsidRPr="00571074">
        <w:rPr>
          <w:rtl/>
        </w:rPr>
        <w:t xml:space="preserve"> في الوقت الذي يعتمد فيه مؤتمر الأطراف الطرائق</w:t>
      </w:r>
      <w:r w:rsidRPr="00571074">
        <w:rPr>
          <w:rFonts w:hint="cs"/>
          <w:rtl/>
        </w:rPr>
        <w:t xml:space="preserve">، </w:t>
      </w:r>
      <w:r w:rsidRPr="00571074">
        <w:rPr>
          <w:rtl/>
        </w:rPr>
        <w:t>إعلانا ينص على أن تلك الطرائق لن تدخل حيز النفاذ بالنسبة لذلك الطرف لفترة تصل إلى أربع سنوات من أجل إتاحة الوقت للتنفيذ اللازم.</w:t>
      </w:r>
      <w:r w:rsidRPr="00571074">
        <w:rPr>
          <w:rFonts w:hint="cs"/>
          <w:rtl/>
        </w:rPr>
        <w:t xml:space="preserve"> </w:t>
      </w:r>
      <w:r w:rsidRPr="00571074">
        <w:rPr>
          <w:rtl/>
        </w:rPr>
        <w:t>وعلى الطرف الذي يصدر إعلانا من هذا القبيل أن يواصل سداد المبلغ المبين في الفقرة</w:t>
      </w:r>
      <w:r w:rsidRPr="00571074">
        <w:rPr>
          <w:rFonts w:hint="cs"/>
          <w:rtl/>
        </w:rPr>
        <w:t> 6</w:t>
      </w:r>
      <w:r w:rsidRPr="00571074">
        <w:rPr>
          <w:rtl/>
        </w:rPr>
        <w:t xml:space="preserve"> </w:t>
      </w:r>
      <w:r w:rsidR="00334953">
        <w:rPr>
          <w:rFonts w:hint="cs"/>
          <w:rtl/>
        </w:rPr>
        <w:t>أعلاه</w:t>
      </w:r>
      <w:r w:rsidR="00334953" w:rsidRPr="00571074">
        <w:rPr>
          <w:rtl/>
        </w:rPr>
        <w:t xml:space="preserve"> </w:t>
      </w:r>
      <w:r w:rsidRPr="00571074">
        <w:rPr>
          <w:rtl/>
        </w:rPr>
        <w:t>إلى أن تدخل الطرائق الجديدة حيز النفاذ.</w:t>
      </w:r>
    </w:p>
    <w:p w14:paraId="1EA37FB7" w14:textId="3805ED0A" w:rsidR="000B41FA" w:rsidRPr="00571074" w:rsidRDefault="000B41FA" w:rsidP="000B41FA">
      <w:pPr>
        <w:pStyle w:val="SingleTxt"/>
        <w:rPr>
          <w:rtl/>
        </w:rPr>
      </w:pPr>
      <w:r w:rsidRPr="00571074">
        <w:rPr>
          <w:rFonts w:hint="cs"/>
          <w:rtl/>
        </w:rPr>
        <w:t>9 -</w:t>
      </w:r>
      <w:r w:rsidRPr="00571074">
        <w:rPr>
          <w:rtl/>
        </w:rPr>
        <w:tab/>
        <w:t xml:space="preserve">عند البت في طرائق تقاسم المنافع النقدية المتأتية من استخدام معلومات المتواليات الرقمية المتعلقة بالموارد الجينية البحرية للمناطق الواقعة خارج حدود الولاية الوطنية بموجب الفقرة </w:t>
      </w:r>
      <w:r w:rsidRPr="00571074">
        <w:rPr>
          <w:rFonts w:hint="cs"/>
          <w:rtl/>
        </w:rPr>
        <w:t>7</w:t>
      </w:r>
      <w:r w:rsidR="00B67ACA">
        <w:rPr>
          <w:rFonts w:hint="cs"/>
          <w:rtl/>
        </w:rPr>
        <w:t xml:space="preserve"> </w:t>
      </w:r>
      <w:r w:rsidR="009D7A32">
        <w:rPr>
          <w:rFonts w:hint="cs"/>
          <w:rtl/>
        </w:rPr>
        <w:t>أعلاه</w:t>
      </w:r>
      <w:r w:rsidRPr="00571074">
        <w:rPr>
          <w:rtl/>
        </w:rPr>
        <w:t>، يأخذ مؤتمر الأطراف في الاعتبار توصيات اللجنة المعنية بإتاحة الموارد الجينية وتقاسم منافعها، مع التسليم بأن هذه الطرائق ينبغي أن تكون متآزرة وقابلة للتكي</w:t>
      </w:r>
      <w:r w:rsidRPr="00571074">
        <w:rPr>
          <w:rFonts w:hint="cs"/>
          <w:rtl/>
        </w:rPr>
        <w:t>ي</w:t>
      </w:r>
      <w:r w:rsidRPr="00571074">
        <w:rPr>
          <w:rtl/>
        </w:rPr>
        <w:t>ف مع الصكوك الأخرى المتعلقة بالوصول وتقاسم المنافع.</w:t>
      </w:r>
    </w:p>
    <w:p w14:paraId="01673EEA" w14:textId="2E9792AC" w:rsidR="000B41FA" w:rsidRPr="00571074" w:rsidRDefault="000B41FA" w:rsidP="000B41FA">
      <w:pPr>
        <w:pStyle w:val="SingleTxt"/>
        <w:rPr>
          <w:rtl/>
        </w:rPr>
      </w:pPr>
      <w:r w:rsidRPr="00571074">
        <w:rPr>
          <w:rFonts w:hint="cs"/>
          <w:rtl/>
        </w:rPr>
        <w:t>10 -</w:t>
      </w:r>
      <w:r w:rsidRPr="00571074">
        <w:rPr>
          <w:rtl/>
        </w:rPr>
        <w:tab/>
        <w:t xml:space="preserve">يقوم مؤتمر الأطراف، مع مراعاة توصيات اللجنة المعنية بإتاحة الموارد الجينية وتقاسم منافعها المنشأة بموجب المادة </w:t>
      </w:r>
      <w:r w:rsidRPr="00571074">
        <w:rPr>
          <w:rFonts w:hint="cs"/>
          <w:rtl/>
        </w:rPr>
        <w:t>15</w:t>
      </w:r>
      <w:r w:rsidRPr="00571074">
        <w:rPr>
          <w:rtl/>
        </w:rPr>
        <w:t>، باستعراض وتقييم الفوائد النقدية المتأتية من استخدام الموارد الجينية البحرية ومعلومات المتواليات الرقمية المتعلقة بالموارد الجينية البحرية في المناطق الواقعة خارج حدود الولاية الوطنية.</w:t>
      </w:r>
      <w:r w:rsidRPr="00571074">
        <w:rPr>
          <w:rFonts w:hint="cs"/>
          <w:rtl/>
        </w:rPr>
        <w:t xml:space="preserve"> </w:t>
      </w:r>
      <w:r w:rsidRPr="00571074">
        <w:rPr>
          <w:rtl/>
        </w:rPr>
        <w:t>ويجرى الاستعراض الأول في موعد لا يتجاوز خمس سنوات بعد بدء نفاذ هذا الاتفاق.</w:t>
      </w:r>
      <w:r w:rsidRPr="00571074">
        <w:rPr>
          <w:rFonts w:hint="cs"/>
          <w:rtl/>
        </w:rPr>
        <w:t xml:space="preserve"> </w:t>
      </w:r>
      <w:r w:rsidRPr="00571074">
        <w:rPr>
          <w:rtl/>
        </w:rPr>
        <w:t xml:space="preserve">ويشمل الاستعراض النظر في الاشتراكات السنوية المشار إليها في الفقرة </w:t>
      </w:r>
      <w:r w:rsidRPr="00571074">
        <w:rPr>
          <w:rFonts w:hint="cs"/>
          <w:rtl/>
        </w:rPr>
        <w:t>6</w:t>
      </w:r>
      <w:r w:rsidR="007365C8">
        <w:rPr>
          <w:rFonts w:hint="cs"/>
          <w:rtl/>
        </w:rPr>
        <w:t xml:space="preserve"> أ</w:t>
      </w:r>
      <w:r w:rsidR="00920108">
        <w:rPr>
          <w:rFonts w:hint="cs"/>
          <w:rtl/>
        </w:rPr>
        <w:t>علا</w:t>
      </w:r>
      <w:r w:rsidR="007365C8">
        <w:rPr>
          <w:rFonts w:hint="cs"/>
          <w:rtl/>
        </w:rPr>
        <w:t>ه</w:t>
      </w:r>
      <w:r w:rsidRPr="00571074">
        <w:rPr>
          <w:rtl/>
        </w:rPr>
        <w:t>.</w:t>
      </w:r>
    </w:p>
    <w:p w14:paraId="70E549A8" w14:textId="77777777" w:rsidR="000B41FA" w:rsidRPr="00571074" w:rsidRDefault="000B41FA" w:rsidP="000B41FA">
      <w:pPr>
        <w:pStyle w:val="SingleTxt"/>
      </w:pPr>
      <w:r w:rsidRPr="00571074">
        <w:rPr>
          <w:rFonts w:hint="cs"/>
          <w:rtl/>
        </w:rPr>
        <w:t>11</w:t>
      </w:r>
      <w:r w:rsidRPr="00571074">
        <w:rPr>
          <w:rtl/>
        </w:rPr>
        <w:t xml:space="preserve"> -</w:t>
      </w:r>
      <w:r w:rsidRPr="00571074">
        <w:rPr>
          <w:rtl/>
        </w:rPr>
        <w:tab/>
        <w:t>تتخذ الأطراف التدابير التشريعية أو الإدارية أو السياساتية الضرورية، حسب الاقتضاء، لكفالة أن يجري وفق</w:t>
      </w:r>
      <w:r w:rsidRPr="00571074">
        <w:rPr>
          <w:rFonts w:hint="cs"/>
          <w:rtl/>
        </w:rPr>
        <w:t>ا</w:t>
      </w:r>
      <w:r w:rsidRPr="00571074">
        <w:rPr>
          <w:rtl/>
        </w:rPr>
        <w:t xml:space="preserve"> </w:t>
      </w:r>
      <w:r w:rsidRPr="00571074">
        <w:rPr>
          <w:rFonts w:hint="cs"/>
          <w:rtl/>
        </w:rPr>
        <w:t>ل</w:t>
      </w:r>
      <w:r w:rsidRPr="00571074">
        <w:rPr>
          <w:rtl/>
        </w:rPr>
        <w:t>أحكام هذا الاتفاق تقاسمُ المنافع الناجمة عن أنشطة يقوم بها أشخاص طبيعيون أو اعتباريون خاضعون لولايتها وتتعلق بالموارد الجينية البحرية</w:t>
      </w:r>
      <w:r w:rsidRPr="00571074">
        <w:rPr>
          <w:rFonts w:hint="cs"/>
          <w:rtl/>
        </w:rPr>
        <w:t xml:space="preserve"> و</w:t>
      </w:r>
      <w:r w:rsidRPr="00571074">
        <w:rPr>
          <w:rtl/>
        </w:rPr>
        <w:t>معلومات المتواليات الرقمية المتعلقة بالموارد الجينية البحرية للمناطق الواقعة خارج حدود الولاية الوطنية.</w:t>
      </w:r>
    </w:p>
    <w:p w14:paraId="2747AA25" w14:textId="77777777" w:rsidR="000B41FA" w:rsidRPr="00571074" w:rsidRDefault="000B41FA" w:rsidP="000B41FA">
      <w:pPr>
        <w:pStyle w:val="SingleTxt"/>
        <w:spacing w:after="0" w:line="120" w:lineRule="exact"/>
        <w:rPr>
          <w:sz w:val="10"/>
          <w:rtl/>
        </w:rPr>
      </w:pPr>
    </w:p>
    <w:p w14:paraId="0357130E" w14:textId="77777777" w:rsidR="000B41FA" w:rsidRPr="00571074" w:rsidRDefault="000B41FA" w:rsidP="000B41FA">
      <w:pPr>
        <w:pStyle w:val="H23"/>
        <w:spacing w:after="0"/>
        <w:ind w:left="0" w:right="0" w:firstLine="0"/>
        <w:jc w:val="center"/>
      </w:pPr>
      <w:r w:rsidRPr="00571074">
        <w:rPr>
          <w:rtl/>
        </w:rPr>
        <w:t xml:space="preserve">المادة </w:t>
      </w:r>
      <w:r w:rsidRPr="00571074">
        <w:rPr>
          <w:rFonts w:hint="cs"/>
          <w:rtl/>
        </w:rPr>
        <w:t>15</w:t>
      </w:r>
    </w:p>
    <w:p w14:paraId="3E82A9BF" w14:textId="77777777" w:rsidR="000B41FA" w:rsidRPr="00571074" w:rsidRDefault="000B41FA" w:rsidP="000B41FA">
      <w:pPr>
        <w:pStyle w:val="H23"/>
        <w:ind w:left="1267" w:right="1267" w:firstLine="0"/>
        <w:jc w:val="center"/>
      </w:pPr>
      <w:r w:rsidRPr="00571074">
        <w:rPr>
          <w:rFonts w:hint="cs"/>
          <w:rtl/>
        </w:rPr>
        <w:t>اللجنة المعنية بـ</w:t>
      </w:r>
      <w:r w:rsidRPr="00571074">
        <w:rPr>
          <w:rtl/>
        </w:rPr>
        <w:t>إتاحة الموارد الجينية وتقاسم منافعها</w:t>
      </w:r>
    </w:p>
    <w:p w14:paraId="35B6DDED" w14:textId="77777777" w:rsidR="000B41FA" w:rsidRPr="00571074" w:rsidRDefault="000B41FA" w:rsidP="000B41FA">
      <w:pPr>
        <w:pStyle w:val="SingleTxt"/>
        <w:rPr>
          <w:bCs/>
        </w:rPr>
      </w:pPr>
      <w:r w:rsidRPr="00571074">
        <w:rPr>
          <w:rtl/>
        </w:rPr>
        <w:t>1 -</w:t>
      </w:r>
      <w:r w:rsidRPr="00571074">
        <w:rPr>
          <w:rtl/>
        </w:rPr>
        <w:tab/>
        <w:t xml:space="preserve">تنشأ بموجب هذا الاتفاق </w:t>
      </w:r>
      <w:r w:rsidRPr="00571074">
        <w:rPr>
          <w:rFonts w:hint="cs"/>
          <w:rtl/>
        </w:rPr>
        <w:t>لجنة معنية ب</w:t>
      </w:r>
      <w:r w:rsidRPr="00571074">
        <w:rPr>
          <w:rtl/>
        </w:rPr>
        <w:t>إتاحة الموارد الجينية وتقاسم منافعها.</w:t>
      </w:r>
      <w:r w:rsidRPr="00571074">
        <w:rPr>
          <w:rFonts w:hint="cs"/>
          <w:rtl/>
        </w:rPr>
        <w:t xml:space="preserve"> </w:t>
      </w:r>
      <w:r w:rsidRPr="00571074">
        <w:rPr>
          <w:rtl/>
        </w:rPr>
        <w:t>وتعمل، في جملة أمور، كوسيلة لوضع مبادئ توجيهية لتقاسم المنافع، وفقا للمادة 1</w:t>
      </w:r>
      <w:r w:rsidRPr="00571074">
        <w:rPr>
          <w:rFonts w:hint="cs"/>
          <w:rtl/>
        </w:rPr>
        <w:t>4</w:t>
      </w:r>
      <w:r w:rsidRPr="00571074">
        <w:rPr>
          <w:rtl/>
        </w:rPr>
        <w:t>، وتوفير الشفافية، وكفالة التقاسم العادل والمنصف للمنافع النقدية وغير النقدية على السوا</w:t>
      </w:r>
      <w:r w:rsidRPr="00571074">
        <w:rPr>
          <w:rFonts w:hint="cs"/>
          <w:rtl/>
        </w:rPr>
        <w:t>ء.</w:t>
      </w:r>
    </w:p>
    <w:p w14:paraId="436CA942" w14:textId="77777777" w:rsidR="000B41FA" w:rsidRPr="00571074" w:rsidRDefault="000B41FA" w:rsidP="000B41FA">
      <w:pPr>
        <w:pStyle w:val="SingleTxt"/>
      </w:pPr>
      <w:r w:rsidRPr="00571074">
        <w:rPr>
          <w:rtl/>
        </w:rPr>
        <w:t>2 -</w:t>
      </w:r>
      <w:r w:rsidRPr="00571074">
        <w:rPr>
          <w:rtl/>
        </w:rPr>
        <w:tab/>
        <w:t xml:space="preserve">تتألف </w:t>
      </w:r>
      <w:r w:rsidRPr="00571074">
        <w:rPr>
          <w:rFonts w:hint="cs"/>
          <w:rtl/>
        </w:rPr>
        <w:t>اللجنة المعنية ب</w:t>
      </w:r>
      <w:r w:rsidRPr="00571074">
        <w:rPr>
          <w:rtl/>
        </w:rPr>
        <w:t>إتاحة الموارد الجينية وتقاسم منافعها من</w:t>
      </w:r>
      <w:r w:rsidRPr="00571074">
        <w:rPr>
          <w:rFonts w:hint="cs"/>
          <w:rtl/>
        </w:rPr>
        <w:t xml:space="preserve"> 15 عضوا </w:t>
      </w:r>
      <w:r w:rsidRPr="00571074">
        <w:rPr>
          <w:rtl/>
        </w:rPr>
        <w:t xml:space="preserve">حائزين للمؤهلات المناسبة </w:t>
      </w:r>
      <w:r w:rsidRPr="00571074">
        <w:rPr>
          <w:rFonts w:hint="cs"/>
          <w:rtl/>
        </w:rPr>
        <w:t xml:space="preserve">في المجالات ذات الصلة لضمان تمكّن اللجنة من تأدية وظائفها بفعالية. ويكون الأعضاء مرشحين من قبل </w:t>
      </w:r>
      <w:r w:rsidRPr="00571074">
        <w:rPr>
          <w:rtl/>
        </w:rPr>
        <w:t>الأطراف وينتخبهم مؤتمر الأطراف، مع مراعاة التوازن بين الجنسين والتوزيع الجغرافي العادل، والنص على تمثيل الدول النامية في اللجنة، بما في ذلك أقل البلدان نموا والدول الجزرية الصغيرة النامية</w:t>
      </w:r>
      <w:r w:rsidRPr="00571074">
        <w:rPr>
          <w:rFonts w:hint="cs"/>
          <w:rtl/>
        </w:rPr>
        <w:t xml:space="preserve"> والبلدان النامية غير الساحلية</w:t>
      </w:r>
      <w:r w:rsidRPr="00571074">
        <w:rPr>
          <w:rtl/>
        </w:rPr>
        <w:t>. ويقرر مؤتمر الأطراف اختصاصات اللجنة</w:t>
      </w:r>
      <w:r w:rsidRPr="00571074">
        <w:rPr>
          <w:rFonts w:hint="cs"/>
          <w:rtl/>
        </w:rPr>
        <w:t xml:space="preserve"> </w:t>
      </w:r>
      <w:r w:rsidRPr="00571074">
        <w:rPr>
          <w:rtl/>
        </w:rPr>
        <w:t xml:space="preserve">وطرائق عملها. </w:t>
      </w:r>
    </w:p>
    <w:p w14:paraId="3AA632DA" w14:textId="77777777" w:rsidR="000B41FA" w:rsidRPr="00571074" w:rsidRDefault="000B41FA" w:rsidP="000B41FA">
      <w:pPr>
        <w:pStyle w:val="SingleTxt"/>
        <w:rPr>
          <w:rtl/>
        </w:rPr>
      </w:pPr>
      <w:r w:rsidRPr="00571074">
        <w:rPr>
          <w:rtl/>
        </w:rPr>
        <w:t>3 -</w:t>
      </w:r>
      <w:r w:rsidRPr="00571074">
        <w:rPr>
          <w:rtl/>
        </w:rPr>
        <w:tab/>
        <w:t xml:space="preserve">يجوز </w:t>
      </w:r>
      <w:r w:rsidRPr="00571074">
        <w:rPr>
          <w:rFonts w:hint="cs"/>
          <w:rtl/>
        </w:rPr>
        <w:t xml:space="preserve">للجنة </w:t>
      </w:r>
      <w:r w:rsidRPr="00571074">
        <w:rPr>
          <w:rtl/>
        </w:rPr>
        <w:t>تقديم توصيات</w:t>
      </w:r>
      <w:r w:rsidRPr="00571074">
        <w:rPr>
          <w:rFonts w:hint="cs"/>
          <w:rtl/>
        </w:rPr>
        <w:t xml:space="preserve"> إلى مؤتمر الأطراف</w:t>
      </w:r>
      <w:r w:rsidRPr="00571074">
        <w:rPr>
          <w:rtl/>
        </w:rPr>
        <w:t xml:space="preserve"> بشأن المسائل المتعلقة بهذا الجزء، </w:t>
      </w:r>
      <w:r w:rsidRPr="00571074">
        <w:rPr>
          <w:rFonts w:hint="cs"/>
          <w:rtl/>
        </w:rPr>
        <w:t>بما في</w:t>
      </w:r>
      <w:r w:rsidRPr="00571074">
        <w:rPr>
          <w:rtl/>
        </w:rPr>
        <w:t xml:space="preserve"> ذلك</w:t>
      </w:r>
      <w:r w:rsidRPr="00571074">
        <w:rPr>
          <w:rFonts w:hint="cs"/>
          <w:rtl/>
        </w:rPr>
        <w:t xml:space="preserve"> بشأن </w:t>
      </w:r>
      <w:r w:rsidRPr="00571074">
        <w:rPr>
          <w:rtl/>
        </w:rPr>
        <w:t>ما يلي:</w:t>
      </w:r>
    </w:p>
    <w:p w14:paraId="14F9A1ED" w14:textId="77777777" w:rsidR="000B41FA" w:rsidRPr="00571074" w:rsidRDefault="000B41FA" w:rsidP="000B41FA">
      <w:pPr>
        <w:pStyle w:val="SingleTxt"/>
      </w:pPr>
      <w:r w:rsidRPr="00571074">
        <w:rPr>
          <w:rtl/>
        </w:rPr>
        <w:lastRenderedPageBreak/>
        <w:tab/>
        <w:t>(أ)</w:t>
      </w:r>
      <w:r w:rsidRPr="00571074">
        <w:rPr>
          <w:rtl/>
        </w:rPr>
        <w:tab/>
        <w:t xml:space="preserve">مبادئ توجيهية أو مدونة قواعد سلوك </w:t>
      </w:r>
      <w:r w:rsidRPr="00571074">
        <w:rPr>
          <w:rFonts w:hint="cs"/>
          <w:rtl/>
        </w:rPr>
        <w:t>بشأن الأنشطة المتصلة بالموارد الجينية البحرية ومعلومات المتواليات الرقمية</w:t>
      </w:r>
      <w:r w:rsidRPr="00571074">
        <w:rPr>
          <w:rtl/>
        </w:rPr>
        <w:t xml:space="preserve"> للمناطق الواقعة خارج حدود الولاية الوطنية وفق</w:t>
      </w:r>
      <w:r w:rsidRPr="00571074">
        <w:rPr>
          <w:rFonts w:hint="cs"/>
          <w:rtl/>
        </w:rPr>
        <w:t>ا</w:t>
      </w:r>
      <w:r w:rsidRPr="00571074">
        <w:rPr>
          <w:rtl/>
        </w:rPr>
        <w:t xml:space="preserve"> </w:t>
      </w:r>
      <w:r w:rsidRPr="00571074">
        <w:rPr>
          <w:rFonts w:hint="cs"/>
          <w:rtl/>
        </w:rPr>
        <w:t>ل</w:t>
      </w:r>
      <w:r w:rsidRPr="00571074">
        <w:rPr>
          <w:rtl/>
        </w:rPr>
        <w:t>أحكام هذا الجزء؛</w:t>
      </w:r>
    </w:p>
    <w:p w14:paraId="47C5B493" w14:textId="77777777" w:rsidR="000B41FA" w:rsidRPr="00571074" w:rsidRDefault="000B41FA" w:rsidP="000B41FA">
      <w:pPr>
        <w:pStyle w:val="SingleTxt"/>
      </w:pPr>
      <w:r w:rsidRPr="00571074">
        <w:rPr>
          <w:rtl/>
        </w:rPr>
        <w:tab/>
        <w:t>(ب)</w:t>
      </w:r>
      <w:r w:rsidRPr="00571074">
        <w:rPr>
          <w:rtl/>
        </w:rPr>
        <w:tab/>
        <w:t xml:space="preserve">تدابير لتنفيذ القرارات المتخذة وفقا لهذا </w:t>
      </w:r>
      <w:r w:rsidRPr="00571074">
        <w:rPr>
          <w:rFonts w:hint="cs"/>
          <w:rtl/>
        </w:rPr>
        <w:t>الجزء</w:t>
      </w:r>
      <w:r w:rsidRPr="00571074">
        <w:rPr>
          <w:rtl/>
        </w:rPr>
        <w:t>؛</w:t>
      </w:r>
    </w:p>
    <w:p w14:paraId="06AD3D14" w14:textId="77777777" w:rsidR="000B41FA" w:rsidRPr="00571074" w:rsidRDefault="000B41FA" w:rsidP="000B41FA">
      <w:pPr>
        <w:pStyle w:val="SingleTxt"/>
      </w:pPr>
      <w:r w:rsidRPr="00571074">
        <w:rPr>
          <w:rtl/>
        </w:rPr>
        <w:tab/>
        <w:t>(ج)</w:t>
      </w:r>
      <w:r w:rsidRPr="00571074">
        <w:rPr>
          <w:rtl/>
        </w:rPr>
        <w:tab/>
        <w:t>معدلات أو آليات لتقاسم المنافع النقدية وفقا للمادة 1</w:t>
      </w:r>
      <w:r w:rsidRPr="00571074">
        <w:rPr>
          <w:rFonts w:hint="cs"/>
          <w:rtl/>
        </w:rPr>
        <w:t>4</w:t>
      </w:r>
      <w:r w:rsidRPr="00571074">
        <w:rPr>
          <w:rtl/>
        </w:rPr>
        <w:t>؛</w:t>
      </w:r>
    </w:p>
    <w:p w14:paraId="3F0CDB4B" w14:textId="77777777" w:rsidR="000B41FA" w:rsidRPr="00571074" w:rsidRDefault="000B41FA" w:rsidP="000B41FA">
      <w:pPr>
        <w:pStyle w:val="SingleTxt"/>
      </w:pPr>
      <w:r w:rsidRPr="00571074">
        <w:rPr>
          <w:rtl/>
        </w:rPr>
        <w:tab/>
        <w:t>(د)</w:t>
      </w:r>
      <w:r w:rsidRPr="00571074">
        <w:rPr>
          <w:rtl/>
        </w:rPr>
        <w:tab/>
        <w:t>المسائل المتصلة بهذا الجزء فيما يتعلق بآلية تبادل المعلومات؛</w:t>
      </w:r>
    </w:p>
    <w:p w14:paraId="6B459A78" w14:textId="77777777" w:rsidR="000B41FA" w:rsidRPr="00571074" w:rsidRDefault="000B41FA" w:rsidP="000B41FA">
      <w:pPr>
        <w:pStyle w:val="SingleTxt"/>
      </w:pPr>
      <w:r w:rsidRPr="00571074">
        <w:rPr>
          <w:rtl/>
        </w:rPr>
        <w:tab/>
        <w:t>(هـ)</w:t>
      </w:r>
      <w:r w:rsidRPr="00571074">
        <w:rPr>
          <w:rtl/>
        </w:rPr>
        <w:tab/>
        <w:t xml:space="preserve">المسائل المتصلة </w:t>
      </w:r>
      <w:r w:rsidRPr="00571074">
        <w:rPr>
          <w:rFonts w:hint="cs"/>
          <w:rtl/>
        </w:rPr>
        <w:t xml:space="preserve">بهذا الجزء فيما يتعلق </w:t>
      </w:r>
      <w:r w:rsidRPr="00571074">
        <w:rPr>
          <w:rtl/>
        </w:rPr>
        <w:t>بالآلية المالية المنشأة بموجب المادة 52؛</w:t>
      </w:r>
    </w:p>
    <w:p w14:paraId="6843DFB5" w14:textId="77777777" w:rsidR="000B41FA" w:rsidRPr="00571074" w:rsidRDefault="000B41FA" w:rsidP="000B41FA">
      <w:pPr>
        <w:pStyle w:val="SingleTxt"/>
        <w:rPr>
          <w:rtl/>
        </w:rPr>
      </w:pPr>
      <w:r w:rsidRPr="00571074">
        <w:rPr>
          <w:rtl/>
        </w:rPr>
        <w:tab/>
        <w:t>(و)</w:t>
      </w:r>
      <w:r w:rsidRPr="00571074">
        <w:rPr>
          <w:rtl/>
        </w:rPr>
        <w:tab/>
        <w:t xml:space="preserve">أي مسائل أخرى تتعلق بهذا الجزء قد يطلب مؤتمر الأطراف من </w:t>
      </w:r>
      <w:r w:rsidRPr="00571074">
        <w:rPr>
          <w:rFonts w:hint="cs"/>
          <w:rtl/>
        </w:rPr>
        <w:t>اللجنة المعنية ب</w:t>
      </w:r>
      <w:r w:rsidRPr="00571074">
        <w:rPr>
          <w:rtl/>
        </w:rPr>
        <w:t>إتاحة الموارد الجينية وتقاسم منافعها أن تعالجها.</w:t>
      </w:r>
    </w:p>
    <w:p w14:paraId="0EEA152C" w14:textId="77777777" w:rsidR="000B41FA" w:rsidRPr="00571074" w:rsidRDefault="000B41FA" w:rsidP="000B41FA">
      <w:pPr>
        <w:pStyle w:val="SingleTxt"/>
      </w:pPr>
      <w:r w:rsidRPr="00571074">
        <w:rPr>
          <w:rtl/>
        </w:rPr>
        <w:t>4 -</w:t>
      </w:r>
      <w:r w:rsidRPr="00571074">
        <w:rPr>
          <w:rtl/>
        </w:rPr>
        <w:tab/>
        <w:t xml:space="preserve">يتيح كل طرف </w:t>
      </w:r>
      <w:r w:rsidRPr="00571074">
        <w:rPr>
          <w:rFonts w:hint="cs"/>
          <w:rtl/>
        </w:rPr>
        <w:t>للجنة المعنية ب</w:t>
      </w:r>
      <w:r w:rsidRPr="00571074">
        <w:rPr>
          <w:rtl/>
        </w:rPr>
        <w:t>إتاحة الموارد الجينية وتقاسم منافعها، عن طريق آلية تبادل المعلومات، ما هو مطلوب من معلومات بموجب هذا الاتفاق، وهي تشمل ما يلي:</w:t>
      </w:r>
    </w:p>
    <w:p w14:paraId="453AFA79" w14:textId="77777777" w:rsidR="000B41FA" w:rsidRPr="00571074" w:rsidRDefault="000B41FA" w:rsidP="000B41FA">
      <w:pPr>
        <w:pStyle w:val="SingleTxt"/>
      </w:pPr>
      <w:r w:rsidRPr="00571074">
        <w:rPr>
          <w:rtl/>
        </w:rPr>
        <w:tab/>
        <w:t>(أ)</w:t>
      </w:r>
      <w:r w:rsidRPr="00571074">
        <w:rPr>
          <w:rtl/>
        </w:rPr>
        <w:tab/>
        <w:t>التدابير التشريعية والإدارية والسياساتية المتعلقة بإتاحة الموارد الجينية وتقاسم منافعها؛</w:t>
      </w:r>
    </w:p>
    <w:p w14:paraId="02A7C45C" w14:textId="77777777" w:rsidR="000B41FA" w:rsidRPr="00571074" w:rsidRDefault="000B41FA" w:rsidP="000B41FA">
      <w:pPr>
        <w:pStyle w:val="SingleTxt"/>
      </w:pPr>
      <w:r w:rsidRPr="00571074">
        <w:rPr>
          <w:rtl/>
        </w:rPr>
        <w:tab/>
        <w:t>(ب)</w:t>
      </w:r>
      <w:r w:rsidRPr="00571074">
        <w:rPr>
          <w:rtl/>
        </w:rPr>
        <w:tab/>
        <w:t>تفاصيل الاتصال وغيرها من المعلومات ذات الصلة عن جهات التنسيق الوطنية؛</w:t>
      </w:r>
    </w:p>
    <w:p w14:paraId="7924AD13" w14:textId="77777777" w:rsidR="000B41FA" w:rsidRPr="00571074" w:rsidRDefault="000B41FA" w:rsidP="000B41FA">
      <w:pPr>
        <w:pStyle w:val="SingleTxt"/>
      </w:pPr>
      <w:r w:rsidRPr="00571074">
        <w:rPr>
          <w:rtl/>
        </w:rPr>
        <w:tab/>
        <w:t>(ج)</w:t>
      </w:r>
      <w:r w:rsidRPr="00571074">
        <w:rPr>
          <w:rtl/>
        </w:rPr>
        <w:tab/>
        <w:t>المعلومات الأخرى المطلوبة عملا بالقرارات التي يتخذها مؤتمر الأطراف.</w:t>
      </w:r>
    </w:p>
    <w:p w14:paraId="0F109FD4" w14:textId="6A1A9B72" w:rsidR="000B41FA" w:rsidRPr="00571074" w:rsidRDefault="000B41FA" w:rsidP="000B41FA">
      <w:pPr>
        <w:pStyle w:val="SingleTxt"/>
      </w:pPr>
      <w:r w:rsidRPr="00571074">
        <w:rPr>
          <w:rFonts w:hint="cs"/>
          <w:rtl/>
        </w:rPr>
        <w:t>5 -</w:t>
      </w:r>
      <w:r w:rsidRPr="00571074">
        <w:rPr>
          <w:rtl/>
        </w:rPr>
        <w:tab/>
        <w:t xml:space="preserve">يجوز للجنة المعنية بإتاحة الموارد الجينية وتقاسم منافعها أن تتشاور وتيسر تبادل المعلومات مع الصكوك والأطر القانونية ذات الصلة والهيئات العالمية والإقليمية ودون الإقليمية والقطاعية ذات الصلة بشأن الأنشطة التي تدخل في نطاق </w:t>
      </w:r>
      <w:r w:rsidR="00FE01D0">
        <w:rPr>
          <w:rFonts w:hint="cs"/>
          <w:rtl/>
        </w:rPr>
        <w:t>ولايتها</w:t>
      </w:r>
      <w:r w:rsidRPr="00571074">
        <w:rPr>
          <w:rtl/>
        </w:rPr>
        <w:t xml:space="preserve">، بما في ذلك تقاسم المنافع، واستخدام معلومات المتواليات الرقمية </w:t>
      </w:r>
      <w:r w:rsidRPr="00571074">
        <w:rPr>
          <w:rFonts w:hint="cs"/>
          <w:rtl/>
        </w:rPr>
        <w:t>المتعلقة ب</w:t>
      </w:r>
      <w:r w:rsidRPr="00571074">
        <w:rPr>
          <w:rtl/>
        </w:rPr>
        <w:t>الموارد الجينية البحرية، وأفضل الممارسات والأدوات والمنهجيات، وحوكمة البيانات، والدروس المستفادة.</w:t>
      </w:r>
    </w:p>
    <w:p w14:paraId="0BD03E0B" w14:textId="10930C91" w:rsidR="000B41FA" w:rsidRPr="00571074" w:rsidRDefault="000B41FA" w:rsidP="000B41FA">
      <w:pPr>
        <w:pStyle w:val="SingleTxt"/>
      </w:pPr>
      <w:r w:rsidRPr="00571074">
        <w:rPr>
          <w:rFonts w:hint="cs"/>
          <w:rtl/>
        </w:rPr>
        <w:t xml:space="preserve">6 </w:t>
      </w:r>
      <w:r w:rsidRPr="00571074">
        <w:rPr>
          <w:rtl/>
        </w:rPr>
        <w:t>–</w:t>
      </w:r>
      <w:r w:rsidRPr="00571074">
        <w:rPr>
          <w:rtl/>
        </w:rPr>
        <w:tab/>
        <w:t xml:space="preserve">يجوز للجنة المعنية بإتاحة الموارد الجينية وتقاسم منافعها أن تقدم توصيات إلى مؤتمر الأطراف فيما يتعلق بالمعلومات التي يجري الحصول عليها بموجب الفقرة </w:t>
      </w:r>
      <w:r w:rsidRPr="00571074">
        <w:rPr>
          <w:rFonts w:hint="cs"/>
          <w:rtl/>
        </w:rPr>
        <w:t xml:space="preserve">5 </w:t>
      </w:r>
      <w:r w:rsidR="007544CE">
        <w:rPr>
          <w:rFonts w:hint="cs"/>
          <w:rtl/>
        </w:rPr>
        <w:t>أعلاه</w:t>
      </w:r>
      <w:r w:rsidRPr="00571074">
        <w:rPr>
          <w:rtl/>
        </w:rPr>
        <w:t>.</w:t>
      </w:r>
    </w:p>
    <w:p w14:paraId="4EE8DE0C" w14:textId="77777777" w:rsidR="000B41FA" w:rsidRPr="00571074" w:rsidRDefault="000B41FA" w:rsidP="000B41FA">
      <w:pPr>
        <w:pStyle w:val="SingleTxt"/>
        <w:spacing w:after="0" w:line="120" w:lineRule="exact"/>
        <w:rPr>
          <w:sz w:val="10"/>
          <w:rtl/>
        </w:rPr>
      </w:pPr>
    </w:p>
    <w:p w14:paraId="569B5916" w14:textId="77777777" w:rsidR="000B41FA" w:rsidRPr="00571074" w:rsidRDefault="000B41FA" w:rsidP="000B41FA">
      <w:pPr>
        <w:pStyle w:val="H23"/>
        <w:spacing w:after="0"/>
        <w:ind w:left="0" w:right="0" w:firstLine="0"/>
        <w:jc w:val="center"/>
      </w:pPr>
      <w:bookmarkStart w:id="5" w:name="_Hlk106264824"/>
      <w:r w:rsidRPr="00571074">
        <w:rPr>
          <w:rtl/>
        </w:rPr>
        <w:t xml:space="preserve">المادة </w:t>
      </w:r>
      <w:bookmarkEnd w:id="5"/>
      <w:r w:rsidRPr="00571074">
        <w:rPr>
          <w:rtl/>
        </w:rPr>
        <w:t>1</w:t>
      </w:r>
      <w:r w:rsidRPr="00571074">
        <w:rPr>
          <w:rFonts w:hint="cs"/>
          <w:rtl/>
        </w:rPr>
        <w:t>6</w:t>
      </w:r>
    </w:p>
    <w:p w14:paraId="20B57BF5" w14:textId="77777777" w:rsidR="000B41FA" w:rsidRPr="00571074" w:rsidRDefault="000B41FA" w:rsidP="000B41FA">
      <w:pPr>
        <w:pStyle w:val="H23"/>
        <w:ind w:left="1267" w:right="1267" w:firstLine="0"/>
        <w:jc w:val="center"/>
      </w:pPr>
      <w:r w:rsidRPr="00571074">
        <w:rPr>
          <w:rFonts w:hint="cs"/>
          <w:rtl/>
        </w:rPr>
        <w:t>الرصد والشفافية</w:t>
      </w:r>
    </w:p>
    <w:p w14:paraId="6D612D1C" w14:textId="792AFA1F" w:rsidR="000B41FA" w:rsidRPr="00571074" w:rsidRDefault="000B41FA" w:rsidP="000B41FA">
      <w:pPr>
        <w:pStyle w:val="SingleTxt"/>
      </w:pPr>
      <w:r w:rsidRPr="00571074">
        <w:rPr>
          <w:rtl/>
        </w:rPr>
        <w:t>1 -</w:t>
      </w:r>
      <w:r w:rsidRPr="00571074">
        <w:rPr>
          <w:rtl/>
        </w:rPr>
        <w:tab/>
      </w:r>
      <w:r w:rsidRPr="00571074">
        <w:rPr>
          <w:rFonts w:hint="cs"/>
          <w:rtl/>
        </w:rPr>
        <w:t xml:space="preserve">يتحقق </w:t>
      </w:r>
      <w:r w:rsidRPr="00571074">
        <w:rPr>
          <w:rtl/>
        </w:rPr>
        <w:t xml:space="preserve">الرصد والشفافية </w:t>
      </w:r>
      <w:r w:rsidRPr="00571074">
        <w:rPr>
          <w:rFonts w:hint="cs"/>
          <w:rtl/>
        </w:rPr>
        <w:t>ل</w:t>
      </w:r>
      <w:r w:rsidRPr="00571074">
        <w:rPr>
          <w:rtl/>
        </w:rPr>
        <w:t xml:space="preserve">لأنشطة المتعلقة بالموارد الجينية البحرية </w:t>
      </w:r>
      <w:r w:rsidRPr="00571074">
        <w:rPr>
          <w:rFonts w:hint="cs"/>
          <w:rtl/>
        </w:rPr>
        <w:t>ومعلومات المتواليات الرقمية المتعلقة بالموارد الجينية البحرية للمناطق الواقعة خارج حدود الولاية الوطنية عن طريق إخطار آلية تبادل المعلومات، ومن خلال استخدام المعرِّفات الجماعية الموحّدة للمناطق الواقعة خارج حدود الولاية الوطنية وفقا لهذا الجزء، ووفقا للإجراءات التي يعتمدها مؤتمر الأطراف بناء على توصية اللجنة المعنية ب</w:t>
      </w:r>
      <w:r w:rsidRPr="00571074">
        <w:rPr>
          <w:rtl/>
        </w:rPr>
        <w:t>إتاحة الموارد الجينية وتقاسم منافعها</w:t>
      </w:r>
      <w:r w:rsidRPr="00571074">
        <w:rPr>
          <w:rFonts w:hint="cs"/>
          <w:rtl/>
        </w:rPr>
        <w:t>.</w:t>
      </w:r>
    </w:p>
    <w:p w14:paraId="440C7379" w14:textId="77777777" w:rsidR="000B41FA" w:rsidRPr="00571074" w:rsidRDefault="000B41FA" w:rsidP="000B41FA">
      <w:pPr>
        <w:pStyle w:val="SingleTxt"/>
        <w:rPr>
          <w:rtl/>
        </w:rPr>
      </w:pPr>
      <w:r w:rsidRPr="00571074">
        <w:rPr>
          <w:rFonts w:hint="cs"/>
          <w:rtl/>
        </w:rPr>
        <w:t>2</w:t>
      </w:r>
      <w:r w:rsidRPr="00571074">
        <w:rPr>
          <w:rtl/>
        </w:rPr>
        <w:t xml:space="preserve"> -</w:t>
      </w:r>
      <w:r w:rsidRPr="00571074">
        <w:rPr>
          <w:rtl/>
        </w:rPr>
        <w:tab/>
        <w:t xml:space="preserve">تقدم الأطراف دوريا تقارير إلى </w:t>
      </w:r>
      <w:r w:rsidRPr="00571074">
        <w:rPr>
          <w:rFonts w:hint="cs"/>
          <w:rtl/>
        </w:rPr>
        <w:t>اللجنة المعنية ب</w:t>
      </w:r>
      <w:r w:rsidRPr="00571074">
        <w:rPr>
          <w:rtl/>
        </w:rPr>
        <w:t xml:space="preserve">إتاحة الموارد الجينية وتقاسم منافعها عن تنفيذها للأحكام الواردة في </w:t>
      </w:r>
      <w:r w:rsidRPr="00571074">
        <w:rPr>
          <w:rFonts w:hint="cs"/>
          <w:rtl/>
        </w:rPr>
        <w:t xml:space="preserve">هذا </w:t>
      </w:r>
      <w:r w:rsidRPr="00571074">
        <w:rPr>
          <w:rtl/>
        </w:rPr>
        <w:t xml:space="preserve">الجزء </w:t>
      </w:r>
      <w:r w:rsidRPr="00571074">
        <w:rPr>
          <w:rFonts w:hint="cs"/>
          <w:rtl/>
        </w:rPr>
        <w:t>بشأن الأنشطة المتعلقة</w:t>
      </w:r>
      <w:r w:rsidRPr="00571074">
        <w:rPr>
          <w:rtl/>
        </w:rPr>
        <w:t xml:space="preserve"> </w:t>
      </w:r>
      <w:r w:rsidRPr="00571074">
        <w:rPr>
          <w:rFonts w:hint="cs"/>
          <w:rtl/>
        </w:rPr>
        <w:t>ب</w:t>
      </w:r>
      <w:r w:rsidRPr="00571074">
        <w:rPr>
          <w:rtl/>
        </w:rPr>
        <w:t xml:space="preserve">الموارد الجينية البحرية </w:t>
      </w:r>
      <w:r w:rsidRPr="00571074">
        <w:rPr>
          <w:rFonts w:hint="cs"/>
          <w:rtl/>
        </w:rPr>
        <w:t xml:space="preserve">ومعلومات المتواليات الرقمية المتعلقة بالموارد الجينية البحرية </w:t>
      </w:r>
      <w:r w:rsidRPr="00571074">
        <w:rPr>
          <w:rtl/>
        </w:rPr>
        <w:t>للمناطق الواقعة خارج حدود الولاية الوطنية وعن تقاسم المنافع المستمدة منها</w:t>
      </w:r>
      <w:r w:rsidRPr="00571074">
        <w:rPr>
          <w:rFonts w:hint="cs"/>
          <w:rtl/>
        </w:rPr>
        <w:t>، وفقا</w:t>
      </w:r>
      <w:r w:rsidRPr="00571074">
        <w:rPr>
          <w:rtl/>
        </w:rPr>
        <w:t xml:space="preserve"> </w:t>
      </w:r>
      <w:r w:rsidRPr="00571074">
        <w:rPr>
          <w:rFonts w:hint="cs"/>
          <w:rtl/>
        </w:rPr>
        <w:t>ل</w:t>
      </w:r>
      <w:r w:rsidRPr="00571074">
        <w:rPr>
          <w:rtl/>
        </w:rPr>
        <w:t>هذا الجزء.</w:t>
      </w:r>
    </w:p>
    <w:p w14:paraId="2CB6BCCE" w14:textId="77777777" w:rsidR="000B41FA" w:rsidRPr="00571074" w:rsidRDefault="000B41FA" w:rsidP="000B41FA">
      <w:pPr>
        <w:pStyle w:val="SingleTxt"/>
      </w:pPr>
      <w:r w:rsidRPr="00571074">
        <w:rPr>
          <w:rFonts w:hint="cs"/>
          <w:rtl/>
        </w:rPr>
        <w:lastRenderedPageBreak/>
        <w:t>3 -</w:t>
      </w:r>
      <w:r w:rsidRPr="00571074">
        <w:rPr>
          <w:rtl/>
        </w:rPr>
        <w:tab/>
      </w:r>
      <w:r w:rsidRPr="00571074">
        <w:rPr>
          <w:rFonts w:hint="cs"/>
          <w:rtl/>
        </w:rPr>
        <w:t>تقوم اللجنة المعنية بإتاحة الموارد الجينية وتقاسم منافعها بإعداد تقرير عن المعلومات الواردة عن طريق آلية تبادل المعلومات وإتاحتها للأطراف، التي يجوز لها أن تقدم تعليقاتها</w:t>
      </w:r>
      <w:r w:rsidRPr="00571074">
        <w:rPr>
          <w:rFonts w:hint="cs"/>
        </w:rPr>
        <w:t>.</w:t>
      </w:r>
      <w:r w:rsidRPr="00571074">
        <w:rPr>
          <w:rFonts w:hint="cs"/>
          <w:rtl/>
        </w:rPr>
        <w:t xml:space="preserve"> وتقدِّم اللجنة المعنية بإتاحة الموارد الجينية وتقاسم منافعها هذا التقرير، بما في ذلك ما يرد من تعليقات لينظر فيه مؤتمر الأطراف. ويجوز لمؤتمر الأطراف، مع مراعاة توصية اللجنة المعنية بإتاحة الموارد الجينية وتقاسم منافعها، أن يحدِّد المبادئ التوجيهية المناسبة لتنفيذ هذه المادة، على أن </w:t>
      </w:r>
      <w:r w:rsidRPr="00571074">
        <w:rPr>
          <w:rtl/>
        </w:rPr>
        <w:t>تراع</w:t>
      </w:r>
      <w:r w:rsidRPr="00571074">
        <w:rPr>
          <w:rFonts w:hint="cs"/>
          <w:rtl/>
        </w:rPr>
        <w:t>ى فيها</w:t>
      </w:r>
      <w:r w:rsidRPr="00571074">
        <w:rPr>
          <w:rtl/>
        </w:rPr>
        <w:t xml:space="preserve"> القدرات</w:t>
      </w:r>
      <w:r w:rsidRPr="00571074">
        <w:rPr>
          <w:rFonts w:hint="cs"/>
          <w:rtl/>
        </w:rPr>
        <w:t>ُ</w:t>
      </w:r>
      <w:r w:rsidRPr="00571074">
        <w:rPr>
          <w:rtl/>
        </w:rPr>
        <w:t xml:space="preserve"> والظروف الوطنية للأطراف.</w:t>
      </w:r>
    </w:p>
    <w:p w14:paraId="7975E820" w14:textId="77777777" w:rsidR="000B41FA" w:rsidRPr="00571074" w:rsidRDefault="000B41FA" w:rsidP="000B41FA">
      <w:pPr>
        <w:pStyle w:val="SingleTxt"/>
        <w:spacing w:after="0" w:line="120" w:lineRule="exact"/>
        <w:rPr>
          <w:sz w:val="10"/>
          <w:rtl/>
        </w:rPr>
      </w:pPr>
    </w:p>
    <w:p w14:paraId="3B5703CB" w14:textId="77777777" w:rsidR="000B41FA" w:rsidRPr="00571074" w:rsidRDefault="000B41FA" w:rsidP="000B41FA">
      <w:pPr>
        <w:pStyle w:val="SingleTxt"/>
        <w:spacing w:after="0" w:line="120" w:lineRule="exact"/>
        <w:rPr>
          <w:sz w:val="10"/>
          <w:rtl/>
        </w:rPr>
      </w:pPr>
    </w:p>
    <w:p w14:paraId="14395971" w14:textId="77777777" w:rsidR="000B41FA" w:rsidRPr="00571074" w:rsidRDefault="000B41FA" w:rsidP="000B41FA">
      <w:pPr>
        <w:pStyle w:val="H23"/>
        <w:spacing w:after="0"/>
        <w:ind w:left="1267" w:right="1267" w:firstLine="0"/>
        <w:jc w:val="center"/>
        <w:rPr>
          <w:sz w:val="26"/>
          <w:szCs w:val="26"/>
        </w:rPr>
      </w:pPr>
      <w:r w:rsidRPr="00571074">
        <w:rPr>
          <w:sz w:val="26"/>
          <w:szCs w:val="26"/>
          <w:rtl/>
        </w:rPr>
        <w:t>الجزء الثالث</w:t>
      </w:r>
    </w:p>
    <w:p w14:paraId="7728FD98" w14:textId="77777777" w:rsidR="000B41FA" w:rsidRPr="00571074" w:rsidRDefault="000B41FA" w:rsidP="000B41FA">
      <w:pPr>
        <w:pStyle w:val="H23"/>
        <w:ind w:left="1267" w:right="1267" w:firstLine="0"/>
        <w:jc w:val="center"/>
        <w:rPr>
          <w:sz w:val="26"/>
          <w:szCs w:val="26"/>
        </w:rPr>
      </w:pPr>
      <w:r w:rsidRPr="00571074">
        <w:rPr>
          <w:sz w:val="26"/>
          <w:szCs w:val="26"/>
          <w:rtl/>
        </w:rPr>
        <w:t>اتخاذ تدابير من قبيل أدوات الإدارة القائمة على أساس المناطق، بما فيها المناطق البحرية المحمية</w:t>
      </w:r>
    </w:p>
    <w:p w14:paraId="7A959D3C" w14:textId="77777777" w:rsidR="000B41FA" w:rsidRPr="00571074" w:rsidRDefault="000B41FA" w:rsidP="000B41FA">
      <w:pPr>
        <w:pStyle w:val="H23"/>
        <w:spacing w:after="0" w:line="120" w:lineRule="exact"/>
        <w:ind w:left="1267" w:right="1267" w:firstLine="0"/>
        <w:jc w:val="center"/>
        <w:rPr>
          <w:sz w:val="10"/>
          <w:szCs w:val="26"/>
          <w:rtl/>
        </w:rPr>
      </w:pPr>
    </w:p>
    <w:p w14:paraId="58BE1216" w14:textId="77777777" w:rsidR="000B41FA" w:rsidRPr="00571074" w:rsidRDefault="000B41FA" w:rsidP="000B41FA">
      <w:pPr>
        <w:pStyle w:val="H23"/>
        <w:spacing w:after="0"/>
        <w:ind w:left="1267" w:right="1267" w:firstLine="0"/>
        <w:jc w:val="center"/>
      </w:pPr>
      <w:r w:rsidRPr="00571074">
        <w:rPr>
          <w:rtl/>
        </w:rPr>
        <w:t>المادة 1</w:t>
      </w:r>
      <w:r w:rsidRPr="00571074">
        <w:rPr>
          <w:rFonts w:hint="cs"/>
          <w:rtl/>
        </w:rPr>
        <w:t>7</w:t>
      </w:r>
    </w:p>
    <w:p w14:paraId="0EC8C99C" w14:textId="77777777" w:rsidR="000B41FA" w:rsidRPr="00571074" w:rsidRDefault="000B41FA" w:rsidP="000B41FA">
      <w:pPr>
        <w:pStyle w:val="H23"/>
        <w:ind w:left="1267" w:right="1267" w:firstLine="0"/>
        <w:jc w:val="center"/>
      </w:pPr>
      <w:r w:rsidRPr="00571074">
        <w:rPr>
          <w:rtl/>
        </w:rPr>
        <w:t>الأهداف</w:t>
      </w:r>
    </w:p>
    <w:p w14:paraId="47EB2390" w14:textId="77777777" w:rsidR="000B41FA" w:rsidRPr="00571074" w:rsidRDefault="000B41FA" w:rsidP="000B41FA">
      <w:pPr>
        <w:pStyle w:val="SingleTxt"/>
      </w:pPr>
      <w:r w:rsidRPr="00571074">
        <w:rPr>
          <w:rtl/>
        </w:rPr>
        <w:tab/>
        <w:t>أهداف هذا الجزء هي كما يلي:</w:t>
      </w:r>
    </w:p>
    <w:p w14:paraId="22C02681" w14:textId="77777777" w:rsidR="000B41FA" w:rsidRPr="00571074" w:rsidRDefault="000B41FA" w:rsidP="000B41FA">
      <w:pPr>
        <w:pStyle w:val="SingleTxt"/>
      </w:pPr>
      <w:r w:rsidRPr="00571074">
        <w:rPr>
          <w:rtl/>
        </w:rPr>
        <w:tab/>
        <w:t>(أ)</w:t>
      </w:r>
      <w:r w:rsidRPr="00571074">
        <w:rPr>
          <w:rtl/>
        </w:rPr>
        <w:tab/>
        <w:t xml:space="preserve">حفظ المناطق التي تتطلب الحماية واستغلالها على نحو مستدام، بطرق منها إنشاء نظام شامل لأدوات الإدارة القائمة على أساس المناطق، بحيث تكون هنالك شبكة من المناطق البحرية المحمية الممثِّلة للنظم الإيكولوجية والمتصلة ببعضها اتصالا جيدا؛ </w:t>
      </w:r>
    </w:p>
    <w:p w14:paraId="4091D883" w14:textId="6DF98B3D" w:rsidR="000B41FA" w:rsidRPr="00571074" w:rsidRDefault="000B41FA" w:rsidP="000B41FA">
      <w:pPr>
        <w:pStyle w:val="SingleTxt"/>
      </w:pPr>
      <w:r w:rsidRPr="00571074">
        <w:rPr>
          <w:rtl/>
        </w:rPr>
        <w:tab/>
        <w:t>(ب)</w:t>
      </w:r>
      <w:r w:rsidRPr="00571074">
        <w:rPr>
          <w:rtl/>
        </w:rPr>
        <w:tab/>
        <w:t xml:space="preserve">تعزيز التعاون والتنسيق في استعمال أدوات الإدارة القائمة على أساس المناطق، بما في ذلك المناطق البحرية المحمية، فيما بين الدول، والصكوك والأطر القانونية ذات الصلة، والهيئات العالمية والإقليمية ودون الإقليمية والقطاعية </w:t>
      </w:r>
      <w:r w:rsidR="00C17EAF">
        <w:rPr>
          <w:rFonts w:hint="cs"/>
          <w:rtl/>
        </w:rPr>
        <w:t>ذات الصلة</w:t>
      </w:r>
      <w:r w:rsidRPr="00571074">
        <w:rPr>
          <w:rtl/>
        </w:rPr>
        <w:t>؛</w:t>
      </w:r>
    </w:p>
    <w:p w14:paraId="362BF587" w14:textId="7455D5B1" w:rsidR="000B41FA" w:rsidRPr="00571074" w:rsidRDefault="000B41FA" w:rsidP="000B41FA">
      <w:pPr>
        <w:pStyle w:val="SingleTxt"/>
      </w:pPr>
      <w:r w:rsidRPr="00571074">
        <w:rPr>
          <w:rtl/>
        </w:rPr>
        <w:tab/>
        <w:t>(ج)</w:t>
      </w:r>
      <w:r w:rsidRPr="00571074">
        <w:rPr>
          <w:rtl/>
        </w:rPr>
        <w:tab/>
        <w:t xml:space="preserve">حماية التنوع البيولوجي والنُظم الإيكولوجية والمحافظة عليهما وإعادتهما إلى حالتهما الأصلية وصيانتهما، تحقيقا لمقاصد من بينها تحسين إنتاجيتها وسلامتها وتعزيز </w:t>
      </w:r>
      <w:r w:rsidR="00952411">
        <w:rPr>
          <w:rFonts w:hint="cs"/>
          <w:rtl/>
        </w:rPr>
        <w:t>القدرة</w:t>
      </w:r>
      <w:r w:rsidR="00952411" w:rsidRPr="00571074">
        <w:rPr>
          <w:rtl/>
        </w:rPr>
        <w:t xml:space="preserve"> </w:t>
      </w:r>
      <w:r w:rsidRPr="00571074">
        <w:rPr>
          <w:rtl/>
        </w:rPr>
        <w:t>على مقاومة عوامل الإجهاد، ومنها تلك المتعلقة بتغير المناخ وتحمّض المحيطات والتلوث البحري؛</w:t>
      </w:r>
    </w:p>
    <w:p w14:paraId="4F771103" w14:textId="77777777" w:rsidR="000B41FA" w:rsidRPr="00571074" w:rsidRDefault="000B41FA" w:rsidP="000B41FA">
      <w:pPr>
        <w:pStyle w:val="SingleTxt"/>
      </w:pPr>
      <w:r w:rsidRPr="00571074">
        <w:rPr>
          <w:rtl/>
        </w:rPr>
        <w:tab/>
        <w:t>(د)</w:t>
      </w:r>
      <w:r w:rsidRPr="00571074">
        <w:rPr>
          <w:rtl/>
        </w:rPr>
        <w:tab/>
        <w:t>دعم الأمن الغذائي وغيره من الأهداف الاجتماعية</w:t>
      </w:r>
      <w:r w:rsidRPr="00571074">
        <w:rPr>
          <w:rFonts w:hint="cs"/>
          <w:rtl/>
        </w:rPr>
        <w:t xml:space="preserve"> </w:t>
      </w:r>
      <w:r w:rsidRPr="00571074">
        <w:rPr>
          <w:rtl/>
        </w:rPr>
        <w:t>-</w:t>
      </w:r>
      <w:r w:rsidRPr="00571074">
        <w:rPr>
          <w:rFonts w:hint="cs"/>
          <w:rtl/>
        </w:rPr>
        <w:t xml:space="preserve"> </w:t>
      </w:r>
      <w:r w:rsidRPr="00571074">
        <w:rPr>
          <w:rtl/>
        </w:rPr>
        <w:t>الاقتصادية، بما في ذلك حماية القيم الثقافية؛</w:t>
      </w:r>
    </w:p>
    <w:p w14:paraId="25D4792E" w14:textId="77777777" w:rsidR="000B41FA" w:rsidRPr="00571074" w:rsidRDefault="000B41FA" w:rsidP="000B41FA">
      <w:pPr>
        <w:pStyle w:val="SingleTxt"/>
      </w:pPr>
      <w:r w:rsidRPr="00571074">
        <w:rPr>
          <w:rtl/>
        </w:rPr>
        <w:tab/>
        <w:t>(هـ)</w:t>
      </w:r>
      <w:r w:rsidRPr="00571074">
        <w:rPr>
          <w:rtl/>
        </w:rPr>
        <w:tab/>
        <w:t xml:space="preserve">دعم الدول الأطراف النامية، </w:t>
      </w:r>
      <w:r w:rsidRPr="00571074">
        <w:rPr>
          <w:rFonts w:hint="cs"/>
          <w:rtl/>
        </w:rPr>
        <w:t>وبخاصة</w:t>
      </w:r>
      <w:r w:rsidRPr="00571074">
        <w:rPr>
          <w:rtl/>
        </w:rPr>
        <w:t xml:space="preserve"> أقل البلدان نموا، والبلدان النامية غير الساحلية، والدول المتضررة جغرافيا، والدول الجزرية الصغيرة النامية، والدول </w:t>
      </w:r>
      <w:proofErr w:type="spellStart"/>
      <w:r w:rsidRPr="00571074">
        <w:rPr>
          <w:rtl/>
        </w:rPr>
        <w:t>الأرخبيلية</w:t>
      </w:r>
      <w:proofErr w:type="spellEnd"/>
      <w:r w:rsidRPr="00571074">
        <w:rPr>
          <w:rtl/>
        </w:rPr>
        <w:t xml:space="preserve">، والدول النامية المتوسطة الدخل، مع مراعاة الظروف الخاصة للدول الجزرية الصغيرة النامية من خلال بناء القدرات </w:t>
      </w:r>
      <w:r w:rsidRPr="00571074">
        <w:rPr>
          <w:rFonts w:hint="cs"/>
          <w:rtl/>
        </w:rPr>
        <w:t>و</w:t>
      </w:r>
      <w:r w:rsidRPr="00571074">
        <w:rPr>
          <w:rtl/>
        </w:rPr>
        <w:t xml:space="preserve">تطوير ونقل التكنولوجيا البحرية لأغراض استحداث أدوات الإدارة القائمة على أساس المناطق، بما فيها المناطق البحرية المحمية، وتطبيق تلك </w:t>
      </w:r>
      <w:proofErr w:type="gramStart"/>
      <w:r w:rsidRPr="00571074">
        <w:rPr>
          <w:rtl/>
        </w:rPr>
        <w:t>الأدوات</w:t>
      </w:r>
      <w:proofErr w:type="gramEnd"/>
      <w:r w:rsidRPr="00571074">
        <w:rPr>
          <w:rtl/>
        </w:rPr>
        <w:t xml:space="preserve"> ورصدها وتدبيرها وإنفاذها.</w:t>
      </w:r>
      <w:bookmarkStart w:id="6" w:name="_Hlk111807386"/>
      <w:bookmarkEnd w:id="6"/>
    </w:p>
    <w:p w14:paraId="6339B26D" w14:textId="77777777" w:rsidR="000B41FA" w:rsidRPr="00571074" w:rsidRDefault="000B41FA" w:rsidP="000B41FA">
      <w:pPr>
        <w:pStyle w:val="SingleTxt"/>
        <w:spacing w:after="0" w:line="120" w:lineRule="exact"/>
        <w:rPr>
          <w:sz w:val="10"/>
          <w:rtl/>
        </w:rPr>
      </w:pPr>
    </w:p>
    <w:p w14:paraId="377EDBD6" w14:textId="77777777" w:rsidR="000B41FA" w:rsidRPr="00571074" w:rsidRDefault="000B41FA" w:rsidP="000B41FA">
      <w:pPr>
        <w:pStyle w:val="H23"/>
        <w:spacing w:after="0"/>
        <w:ind w:left="0" w:right="0" w:firstLine="0"/>
        <w:jc w:val="center"/>
      </w:pPr>
      <w:r w:rsidRPr="00571074">
        <w:rPr>
          <w:rtl/>
        </w:rPr>
        <w:t>المادة 1</w:t>
      </w:r>
      <w:r w:rsidRPr="00571074">
        <w:rPr>
          <w:rFonts w:hint="cs"/>
          <w:rtl/>
        </w:rPr>
        <w:t>8</w:t>
      </w:r>
    </w:p>
    <w:p w14:paraId="18C46B39" w14:textId="77777777" w:rsidR="000B41FA" w:rsidRPr="00571074" w:rsidRDefault="000B41FA" w:rsidP="000B41FA">
      <w:pPr>
        <w:pStyle w:val="SingleTxt"/>
        <w:jc w:val="center"/>
        <w:rPr>
          <w:rtl/>
        </w:rPr>
      </w:pPr>
      <w:r w:rsidRPr="00571074">
        <w:rPr>
          <w:rFonts w:ascii="Simplified Arabic" w:hAnsi="Simplified Arabic"/>
          <w:b/>
          <w:bCs/>
          <w:color w:val="333333"/>
          <w:rtl/>
        </w:rPr>
        <w:t>مجال الانطباق</w:t>
      </w:r>
    </w:p>
    <w:p w14:paraId="42523250" w14:textId="01D42E73" w:rsidR="000B41FA" w:rsidRPr="00571074" w:rsidRDefault="000B41FA" w:rsidP="000B41FA">
      <w:pPr>
        <w:pStyle w:val="SingleTxt"/>
        <w:rPr>
          <w:rtl/>
        </w:rPr>
      </w:pPr>
      <w:r w:rsidRPr="00571074">
        <w:rPr>
          <w:rtl/>
        </w:rPr>
        <w:tab/>
      </w:r>
      <w:r w:rsidR="000137A2" w:rsidRPr="00571074">
        <w:rPr>
          <w:rtl/>
        </w:rPr>
        <w:t>لا يشمل إنشاء أدوات الإدارة القائمة على أساس المناطق</w:t>
      </w:r>
      <w:r w:rsidR="00C103B3" w:rsidRPr="00571074">
        <w:rPr>
          <w:rFonts w:hint="eastAsia"/>
          <w:rtl/>
        </w:rPr>
        <w:t>،</w:t>
      </w:r>
      <w:r w:rsidR="00C103B3" w:rsidRPr="00571074">
        <w:rPr>
          <w:rtl/>
        </w:rPr>
        <w:t xml:space="preserve"> بما في ذلك </w:t>
      </w:r>
      <w:r w:rsidR="00E86F27" w:rsidRPr="00571074">
        <w:rPr>
          <w:rFonts w:hint="eastAsia"/>
          <w:rtl/>
        </w:rPr>
        <w:t>المناطق</w:t>
      </w:r>
      <w:r w:rsidR="00E86F27" w:rsidRPr="00571074">
        <w:rPr>
          <w:rtl/>
        </w:rPr>
        <w:t xml:space="preserve"> </w:t>
      </w:r>
      <w:r w:rsidR="00E86F27" w:rsidRPr="00571074">
        <w:rPr>
          <w:rFonts w:hint="eastAsia"/>
          <w:rtl/>
        </w:rPr>
        <w:t>البحرية</w:t>
      </w:r>
      <w:r w:rsidR="00E86F27" w:rsidRPr="00571074">
        <w:rPr>
          <w:rtl/>
        </w:rPr>
        <w:t xml:space="preserve"> </w:t>
      </w:r>
      <w:r w:rsidR="00E86F27" w:rsidRPr="00571074">
        <w:rPr>
          <w:rFonts w:hint="eastAsia"/>
          <w:rtl/>
        </w:rPr>
        <w:t>المحمية</w:t>
      </w:r>
      <w:r w:rsidR="00C851FF" w:rsidRPr="00571074">
        <w:rPr>
          <w:rFonts w:hint="eastAsia"/>
          <w:rtl/>
        </w:rPr>
        <w:t>،</w:t>
      </w:r>
      <w:r w:rsidR="000137A2" w:rsidRPr="00571074">
        <w:rPr>
          <w:rtl/>
        </w:rPr>
        <w:t xml:space="preserve"> أي مناطق داخل الولاية الوطنية</w:t>
      </w:r>
      <w:r w:rsidRPr="00571074">
        <w:rPr>
          <w:rtl/>
        </w:rPr>
        <w:t>، ولا</w:t>
      </w:r>
      <w:r w:rsidRPr="00571074">
        <w:rPr>
          <w:rFonts w:hint="cs"/>
          <w:rtl/>
        </w:rPr>
        <w:t> </w:t>
      </w:r>
      <w:r w:rsidRPr="00571074">
        <w:rPr>
          <w:rtl/>
        </w:rPr>
        <w:t xml:space="preserve">يجوز الاعتماد عليه كأساس لتأكيد أو نفي أي مطالب بالسيادة أو </w:t>
      </w:r>
      <w:r w:rsidRPr="00571074">
        <w:rPr>
          <w:rtl/>
        </w:rPr>
        <w:lastRenderedPageBreak/>
        <w:t>الحقوق السيادية أو الولاية، بما في ذلك ما يتعلق بأي نزاعات تتعلق بها.</w:t>
      </w:r>
      <w:r w:rsidRPr="00571074">
        <w:rPr>
          <w:rFonts w:hint="cs"/>
          <w:rtl/>
        </w:rPr>
        <w:t xml:space="preserve"> </w:t>
      </w:r>
      <w:r w:rsidRPr="00571074">
        <w:rPr>
          <w:rtl/>
        </w:rPr>
        <w:t xml:space="preserve">ولا ينظر مؤتمر الأطراف في مقترحات لاتخاذ قرار بشأن إنشاء أدوات إدارة قائمة على أساس المناطق، </w:t>
      </w:r>
      <w:r w:rsidR="00FB37F8" w:rsidRPr="00571074">
        <w:rPr>
          <w:rFonts w:hint="cs"/>
          <w:rtl/>
        </w:rPr>
        <w:t>بما في ذلك المناطق البحرية المحمية،</w:t>
      </w:r>
      <w:r w:rsidR="00FB37F8" w:rsidRPr="00571074">
        <w:rPr>
          <w:rtl/>
        </w:rPr>
        <w:t xml:space="preserve"> </w:t>
      </w:r>
      <w:r w:rsidRPr="00571074">
        <w:rPr>
          <w:rtl/>
        </w:rPr>
        <w:t>ولا يجوز بأي حال من الأحوال تفسير هذه المقترحات على أنها اعتراف أو</w:t>
      </w:r>
      <w:r w:rsidRPr="00571074">
        <w:rPr>
          <w:rFonts w:hint="cs"/>
          <w:rtl/>
        </w:rPr>
        <w:t> </w:t>
      </w:r>
      <w:r w:rsidRPr="00571074">
        <w:rPr>
          <w:rtl/>
        </w:rPr>
        <w:t>عدم اعتراف بأي مطالب تتعلق بالسيادة أو الحقوق السيادية أو الولاية.</w:t>
      </w:r>
    </w:p>
    <w:p w14:paraId="66610146" w14:textId="77777777" w:rsidR="000B41FA" w:rsidRPr="00571074" w:rsidRDefault="000B41FA" w:rsidP="000B41FA">
      <w:pPr>
        <w:pStyle w:val="SingleTxt"/>
        <w:spacing w:after="0" w:line="120" w:lineRule="exact"/>
        <w:rPr>
          <w:sz w:val="10"/>
          <w:rtl/>
        </w:rPr>
      </w:pPr>
    </w:p>
    <w:p w14:paraId="327ACEF2" w14:textId="77777777" w:rsidR="000B41FA" w:rsidRPr="00571074" w:rsidRDefault="000B41FA" w:rsidP="000B41FA">
      <w:pPr>
        <w:pStyle w:val="H23"/>
        <w:spacing w:after="0"/>
        <w:ind w:left="0" w:right="0" w:firstLine="0"/>
        <w:jc w:val="center"/>
        <w:rPr>
          <w:rtl/>
        </w:rPr>
      </w:pPr>
      <w:bookmarkStart w:id="7" w:name="ARTICLE17"/>
      <w:r w:rsidRPr="00571074">
        <w:rPr>
          <w:rFonts w:hint="cs"/>
          <w:rtl/>
        </w:rPr>
        <w:t>المادة 19</w:t>
      </w:r>
    </w:p>
    <w:p w14:paraId="2C61DEB3" w14:textId="77777777" w:rsidR="000B41FA" w:rsidRPr="00571074" w:rsidRDefault="000B41FA" w:rsidP="000B41FA">
      <w:pPr>
        <w:pStyle w:val="SingleTxt"/>
        <w:jc w:val="center"/>
        <w:rPr>
          <w:b/>
          <w:bCs/>
        </w:rPr>
      </w:pPr>
      <w:r w:rsidRPr="00571074">
        <w:rPr>
          <w:b/>
          <w:bCs/>
          <w:rtl/>
        </w:rPr>
        <w:t>المقترحات</w:t>
      </w:r>
      <w:bookmarkEnd w:id="7"/>
    </w:p>
    <w:p w14:paraId="41A94920" w14:textId="77777777" w:rsidR="000B41FA" w:rsidRPr="00571074" w:rsidRDefault="000B41FA" w:rsidP="000B41FA">
      <w:pPr>
        <w:pStyle w:val="SingleTxt"/>
      </w:pPr>
      <w:r w:rsidRPr="00571074">
        <w:rPr>
          <w:rtl/>
        </w:rPr>
        <w:t>1 -</w:t>
      </w:r>
      <w:r w:rsidRPr="00571074">
        <w:rPr>
          <w:rtl/>
        </w:rPr>
        <w:tab/>
        <w:t xml:space="preserve">تقدّم الأطراف، منفردةً أو مجتمعةً، إلى الأمانة مقترحاتها، في إطار هذا الجزء، بشأن إنشاء أدوات الإدارة القائمة على أساس المناطق، بما يشمل المناطق البحرية المحمية. </w:t>
      </w:r>
    </w:p>
    <w:p w14:paraId="16673123" w14:textId="77777777" w:rsidR="000B41FA" w:rsidRPr="00571074" w:rsidRDefault="000B41FA" w:rsidP="000B41FA">
      <w:pPr>
        <w:pStyle w:val="SingleTxt"/>
      </w:pPr>
      <w:r w:rsidRPr="00571074">
        <w:rPr>
          <w:rtl/>
        </w:rPr>
        <w:t>2 -</w:t>
      </w:r>
      <w:r w:rsidRPr="00571074">
        <w:rPr>
          <w:rtl/>
        </w:rPr>
        <w:tab/>
        <w:t xml:space="preserve">تتعاون الأطراف وتتشاور، حسب الاقتضاء، مع الجهات المعنية ذات المصلحة، بما في ذلك الدول والهيئات العالمية والإقليمية ودون الإقليمية والقطاعية، وكذا المجتمع المدني والدوائر العلمية </w:t>
      </w:r>
      <w:r w:rsidRPr="00571074">
        <w:rPr>
          <w:rFonts w:hint="cs"/>
          <w:rtl/>
        </w:rPr>
        <w:t xml:space="preserve">والقطاع الخاص </w:t>
      </w:r>
      <w:r w:rsidRPr="00571074">
        <w:rPr>
          <w:rtl/>
        </w:rPr>
        <w:t xml:space="preserve">والشعوب الأصلية والمجتمعات المحلية، في وضع المقترحات، على النحو المبين في هذا الجزء. </w:t>
      </w:r>
    </w:p>
    <w:p w14:paraId="0FD4BD65" w14:textId="4D6DC716" w:rsidR="000B41FA" w:rsidRPr="00571074" w:rsidRDefault="000B41FA" w:rsidP="000B41FA">
      <w:pPr>
        <w:pStyle w:val="SingleTxt"/>
        <w:rPr>
          <w:rtl/>
        </w:rPr>
      </w:pPr>
      <w:r w:rsidRPr="00571074">
        <w:rPr>
          <w:rtl/>
        </w:rPr>
        <w:t>3 -</w:t>
      </w:r>
      <w:r w:rsidRPr="00571074">
        <w:rPr>
          <w:rtl/>
        </w:rPr>
        <w:tab/>
        <w:t>تصاغ المقترحات على أساس أفضل المعارف والمعلومات العلمية المتاحة والمعارف التقليدية ذات</w:t>
      </w:r>
      <w:r w:rsidRPr="00571074">
        <w:rPr>
          <w:rFonts w:hint="cs"/>
          <w:rtl/>
        </w:rPr>
        <w:t> </w:t>
      </w:r>
      <w:r w:rsidRPr="00571074">
        <w:rPr>
          <w:rtl/>
        </w:rPr>
        <w:t xml:space="preserve">الصلة للشعوب الأصلية والمجتمعات المحلية، حيثما كانت </w:t>
      </w:r>
      <w:r w:rsidR="00C17EAF">
        <w:rPr>
          <w:rFonts w:hint="cs"/>
          <w:rtl/>
        </w:rPr>
        <w:t>متوافرة</w:t>
      </w:r>
      <w:r w:rsidRPr="00571074">
        <w:rPr>
          <w:rtl/>
        </w:rPr>
        <w:t xml:space="preserve">، مع </w:t>
      </w:r>
      <w:r w:rsidRPr="00571074">
        <w:rPr>
          <w:rFonts w:hint="cs"/>
          <w:rtl/>
        </w:rPr>
        <w:t>مراعاة نهج التحوط ونهج النظام الإيكولوجي.</w:t>
      </w:r>
    </w:p>
    <w:p w14:paraId="6F728F93" w14:textId="77777777" w:rsidR="000B41FA" w:rsidRPr="00571074" w:rsidRDefault="000B41FA" w:rsidP="000B41FA">
      <w:pPr>
        <w:pStyle w:val="SingleTxt"/>
      </w:pPr>
      <w:r w:rsidRPr="00571074">
        <w:rPr>
          <w:rFonts w:hint="cs"/>
          <w:rtl/>
        </w:rPr>
        <w:t>4 -</w:t>
      </w:r>
      <w:r w:rsidRPr="00571074">
        <w:rPr>
          <w:rtl/>
        </w:rPr>
        <w:tab/>
        <w:t xml:space="preserve">تتضمن المقترحات المتعلقة بالمناطق المحددة العناصر الأساسية التالية: </w:t>
      </w:r>
    </w:p>
    <w:p w14:paraId="18FAE9F9" w14:textId="77777777" w:rsidR="000B41FA" w:rsidRPr="00571074" w:rsidRDefault="000B41FA" w:rsidP="000B41FA">
      <w:pPr>
        <w:pStyle w:val="SingleTxt"/>
      </w:pPr>
      <w:r w:rsidRPr="00571074">
        <w:rPr>
          <w:rtl/>
        </w:rPr>
        <w:tab/>
        <w:t>(أ)</w:t>
      </w:r>
      <w:r w:rsidRPr="00571074">
        <w:rPr>
          <w:rtl/>
        </w:rPr>
        <w:tab/>
        <w:t>وصفا جغرافيا أو مكانيا للمنطقة التي هي موضوع المقترح استنادا إلى المعايير الإرشادية المحددة في المرفق الأول؛</w:t>
      </w:r>
    </w:p>
    <w:p w14:paraId="6CEEBAC3" w14:textId="1BF3CEEE" w:rsidR="000B41FA" w:rsidRPr="00571074" w:rsidRDefault="000B41FA" w:rsidP="000B41FA">
      <w:pPr>
        <w:pStyle w:val="SingleTxt"/>
      </w:pPr>
      <w:r w:rsidRPr="00571074">
        <w:rPr>
          <w:rtl/>
        </w:rPr>
        <w:tab/>
        <w:t>(ب)</w:t>
      </w:r>
      <w:r w:rsidRPr="00571074">
        <w:rPr>
          <w:rtl/>
        </w:rPr>
        <w:tab/>
        <w:t xml:space="preserve">معلومات عن أي معيار من المعايير المحددة في المرفق الأول، وعن أي معايير قد تطوَّر وتنقح وفقاً للفقرة 5 </w:t>
      </w:r>
      <w:r w:rsidR="00D75DC1">
        <w:rPr>
          <w:rFonts w:hint="cs"/>
          <w:rtl/>
        </w:rPr>
        <w:t>أدناه</w:t>
      </w:r>
      <w:r w:rsidRPr="00571074">
        <w:rPr>
          <w:rtl/>
        </w:rPr>
        <w:t xml:space="preserve">، ويجري تطبيقها في تحديد المنطقة؛ </w:t>
      </w:r>
    </w:p>
    <w:p w14:paraId="1D7FCBB8" w14:textId="77777777" w:rsidR="000B41FA" w:rsidRPr="00571074" w:rsidRDefault="000B41FA" w:rsidP="000B41FA">
      <w:pPr>
        <w:pStyle w:val="SingleTxt"/>
      </w:pPr>
      <w:r w:rsidRPr="00571074">
        <w:rPr>
          <w:rtl/>
        </w:rPr>
        <w:tab/>
        <w:t>(ج)</w:t>
      </w:r>
      <w:r w:rsidRPr="00571074">
        <w:rPr>
          <w:rtl/>
        </w:rPr>
        <w:tab/>
        <w:t xml:space="preserve">الأنشطة البشرية في المنطقة، وتشمل أنشطة الشعوب الأصلية والمجتمعات المحلية ووقعها، إن وجد؛ </w:t>
      </w:r>
    </w:p>
    <w:p w14:paraId="4AB71581" w14:textId="77777777" w:rsidR="000B41FA" w:rsidRPr="00571074" w:rsidRDefault="000B41FA" w:rsidP="000B41FA">
      <w:pPr>
        <w:pStyle w:val="SingleTxt"/>
      </w:pPr>
      <w:r w:rsidRPr="00571074">
        <w:rPr>
          <w:rtl/>
        </w:rPr>
        <w:tab/>
        <w:t>(د)</w:t>
      </w:r>
      <w:r w:rsidRPr="00571074">
        <w:rPr>
          <w:rtl/>
        </w:rPr>
        <w:tab/>
        <w:t>وصف</w:t>
      </w:r>
      <w:r w:rsidRPr="00571074">
        <w:rPr>
          <w:rFonts w:hint="cs"/>
          <w:rtl/>
        </w:rPr>
        <w:t>ا</w:t>
      </w:r>
      <w:r w:rsidRPr="00571074">
        <w:rPr>
          <w:rtl/>
        </w:rPr>
        <w:t xml:space="preserve"> لحالة البيئة البحرية والتنوع البيولوجي في المنطقة التي جرى تحديدها؛ </w:t>
      </w:r>
    </w:p>
    <w:p w14:paraId="6CC0D086" w14:textId="77777777" w:rsidR="000B41FA" w:rsidRPr="00571074" w:rsidRDefault="000B41FA" w:rsidP="000B41FA">
      <w:pPr>
        <w:pStyle w:val="SingleTxt"/>
      </w:pPr>
      <w:r w:rsidRPr="00571074">
        <w:rPr>
          <w:rtl/>
        </w:rPr>
        <w:tab/>
        <w:t>(هـ)</w:t>
      </w:r>
      <w:r w:rsidRPr="00571074">
        <w:rPr>
          <w:rtl/>
        </w:rPr>
        <w:tab/>
        <w:t>وصف</w:t>
      </w:r>
      <w:r w:rsidRPr="00571074">
        <w:rPr>
          <w:rFonts w:hint="cs"/>
          <w:rtl/>
        </w:rPr>
        <w:t>ا</w:t>
      </w:r>
      <w:r w:rsidRPr="00571074">
        <w:rPr>
          <w:rtl/>
        </w:rPr>
        <w:t xml:space="preserve"> للأهداف المُزمع تنفيذها في المنطقة والمتعلقة بالحفظ وبالاستغلال المستدام، حسب الاقتضاء؛ </w:t>
      </w:r>
    </w:p>
    <w:p w14:paraId="3C0C9CA4" w14:textId="77777777" w:rsidR="000B41FA" w:rsidRPr="00571074" w:rsidRDefault="000B41FA" w:rsidP="000B41FA">
      <w:pPr>
        <w:pStyle w:val="SingleTxt"/>
      </w:pPr>
      <w:r w:rsidRPr="00571074">
        <w:rPr>
          <w:rtl/>
        </w:rPr>
        <w:tab/>
        <w:t>(و)</w:t>
      </w:r>
      <w:r w:rsidRPr="00571074">
        <w:rPr>
          <w:rtl/>
        </w:rPr>
        <w:tab/>
        <w:t xml:space="preserve">مشروع خطة للإدارة تشمل التدابير المقترحة، وتحدد أنشطة الرصد والبحث والاستعراض المقترحة لتحقيق الأهداف المحددة؛ </w:t>
      </w:r>
    </w:p>
    <w:p w14:paraId="4AE21213" w14:textId="77777777" w:rsidR="000B41FA" w:rsidRPr="00571074" w:rsidRDefault="000B41FA" w:rsidP="000B41FA">
      <w:pPr>
        <w:pStyle w:val="SingleTxt"/>
      </w:pPr>
      <w:r w:rsidRPr="00571074">
        <w:rPr>
          <w:rtl/>
        </w:rPr>
        <w:tab/>
        <w:t>(ز)</w:t>
      </w:r>
      <w:r w:rsidRPr="00571074">
        <w:rPr>
          <w:rtl/>
        </w:rPr>
        <w:tab/>
        <w:t xml:space="preserve">مدة المقترحات المتعلقة بالمنطقة والتدابير؛ </w:t>
      </w:r>
    </w:p>
    <w:p w14:paraId="5DDC3C37" w14:textId="227D947D" w:rsidR="000B41FA" w:rsidRPr="00571074" w:rsidRDefault="000B41FA" w:rsidP="000B41FA">
      <w:pPr>
        <w:pStyle w:val="SingleTxt"/>
      </w:pPr>
      <w:r w:rsidRPr="00571074">
        <w:rPr>
          <w:rtl/>
        </w:rPr>
        <w:tab/>
        <w:t>(ح)</w:t>
      </w:r>
      <w:r w:rsidRPr="00571074">
        <w:rPr>
          <w:rtl/>
        </w:rPr>
        <w:tab/>
        <w:t>معلومات عن أي مشاورات تُجرى مع الدول، بما فيها الدول الساحلية المتاخمة و/أو</w:t>
      </w:r>
      <w:r w:rsidR="004E721D" w:rsidRPr="00571074">
        <w:rPr>
          <w:rFonts w:hint="cs"/>
          <w:rtl/>
        </w:rPr>
        <w:t> </w:t>
      </w:r>
      <w:r w:rsidRPr="00571074">
        <w:rPr>
          <w:rtl/>
        </w:rPr>
        <w:t xml:space="preserve">الهيئات العالمية والإقليمية ودون الإقليمية والقطاعية </w:t>
      </w:r>
      <w:r w:rsidR="00C17EAF">
        <w:rPr>
          <w:rFonts w:hint="cs"/>
          <w:rtl/>
        </w:rPr>
        <w:t>ذات الصلة</w:t>
      </w:r>
      <w:r w:rsidRPr="00571074">
        <w:rPr>
          <w:rtl/>
        </w:rPr>
        <w:t xml:space="preserve">. </w:t>
      </w:r>
    </w:p>
    <w:p w14:paraId="64FEF799" w14:textId="3CDE5FE5" w:rsidR="000B41FA" w:rsidRPr="00571074" w:rsidRDefault="000B41FA" w:rsidP="000B41FA">
      <w:pPr>
        <w:pStyle w:val="SingleTxt"/>
      </w:pPr>
      <w:r w:rsidRPr="00571074">
        <w:rPr>
          <w:rtl/>
        </w:rPr>
        <w:lastRenderedPageBreak/>
        <w:tab/>
        <w:t>(ط)</w:t>
      </w:r>
      <w:r w:rsidRPr="00571074">
        <w:rPr>
          <w:rtl/>
        </w:rPr>
        <w:tab/>
        <w:t xml:space="preserve">معلومات عن أدوات الإدارة على أساس المناطق، بما في ذلك المناطق المحمية البحرية، المنفذة بموجب الصكوك والأطُر القانونية ذات الصلة والهيئات العالمية والإقليمية ودون الإقليمية والقطاعية </w:t>
      </w:r>
      <w:r w:rsidR="00C17EAF">
        <w:rPr>
          <w:rFonts w:hint="cs"/>
          <w:rtl/>
        </w:rPr>
        <w:t>ذات الصلة</w:t>
      </w:r>
      <w:r w:rsidRPr="00571074">
        <w:rPr>
          <w:rtl/>
        </w:rPr>
        <w:t>؛</w:t>
      </w:r>
    </w:p>
    <w:p w14:paraId="246D9ED2" w14:textId="6DF81B55" w:rsidR="000B41FA" w:rsidRPr="00571074" w:rsidRDefault="000B41FA" w:rsidP="000B41FA">
      <w:pPr>
        <w:pStyle w:val="SingleTxt"/>
        <w:rPr>
          <w:spacing w:val="-2"/>
        </w:rPr>
      </w:pPr>
      <w:r w:rsidRPr="00571074">
        <w:rPr>
          <w:spacing w:val="-2"/>
          <w:rtl/>
        </w:rPr>
        <w:tab/>
        <w:t>(ي)</w:t>
      </w:r>
      <w:r w:rsidRPr="00571074">
        <w:rPr>
          <w:spacing w:val="-2"/>
          <w:rtl/>
        </w:rPr>
        <w:tab/>
        <w:t>المساهمات العلمية ذات الصلة، والمعارف التقليدية للشعوب الأصلية والمجتمعات المحلية، حيثما</w:t>
      </w:r>
      <w:r w:rsidR="007C400C" w:rsidRPr="00571074">
        <w:rPr>
          <w:spacing w:val="-2"/>
          <w:rtl/>
        </w:rPr>
        <w:t xml:space="preserve"> تو</w:t>
      </w:r>
      <w:r w:rsidR="007C400C" w:rsidRPr="00571074">
        <w:rPr>
          <w:rFonts w:hint="eastAsia"/>
          <w:spacing w:val="-2"/>
          <w:rtl/>
        </w:rPr>
        <w:t>ا</w:t>
      </w:r>
      <w:r w:rsidR="007C400C" w:rsidRPr="00571074">
        <w:rPr>
          <w:spacing w:val="-2"/>
          <w:rtl/>
        </w:rPr>
        <w:t>فرت</w:t>
      </w:r>
      <w:r w:rsidRPr="00571074">
        <w:rPr>
          <w:spacing w:val="-2"/>
          <w:rtl/>
        </w:rPr>
        <w:t>.</w:t>
      </w:r>
    </w:p>
    <w:p w14:paraId="1C72A9E5" w14:textId="77777777" w:rsidR="000B41FA" w:rsidRPr="00571074" w:rsidRDefault="000B41FA" w:rsidP="000B41FA">
      <w:pPr>
        <w:pStyle w:val="SingleTxt"/>
        <w:rPr>
          <w:rtl/>
        </w:rPr>
      </w:pPr>
      <w:r w:rsidRPr="00571074">
        <w:rPr>
          <w:rtl/>
        </w:rPr>
        <w:t>5 -</w:t>
      </w:r>
      <w:r w:rsidRPr="00571074">
        <w:rPr>
          <w:rtl/>
        </w:rPr>
        <w:tab/>
        <w:t>تشمل المعايير الإرشادية بشأن تحديد هذه المناطق، حسب الاقتضاء، المعايير المحددة في المرفق الأول وما قد تضيفه الهيئة العلمية والتقنية من تطوير وتنقيح حسب اللزوم لكي ينظر فيه مؤتمر الأطراف ويعتمده.</w:t>
      </w:r>
    </w:p>
    <w:p w14:paraId="75EC743B" w14:textId="4E49C1E4" w:rsidR="000B41FA" w:rsidRPr="00571074" w:rsidRDefault="000B41FA" w:rsidP="000B41FA">
      <w:pPr>
        <w:pStyle w:val="SingleTxt"/>
        <w:rPr>
          <w:spacing w:val="-2"/>
        </w:rPr>
      </w:pPr>
      <w:r w:rsidRPr="00571074">
        <w:rPr>
          <w:spacing w:val="-2"/>
          <w:rtl/>
        </w:rPr>
        <w:t>6 -</w:t>
      </w:r>
      <w:r w:rsidRPr="00571074">
        <w:rPr>
          <w:spacing w:val="-2"/>
          <w:rtl/>
        </w:rPr>
        <w:tab/>
        <w:t>تقوم الهيئة العلمية والتقنية، حسب الضرورة، بوضع مزيد من المتطلبات فيما يتعلق بمحتوى المقترحات</w:t>
      </w:r>
      <w:r w:rsidRPr="00571074">
        <w:rPr>
          <w:rFonts w:hint="cs"/>
          <w:spacing w:val="-2"/>
          <w:rtl/>
        </w:rPr>
        <w:t xml:space="preserve">، بما في ذلك تطبيق المعايير الإرشادية على النحو المحدد في الفقرة 5 </w:t>
      </w:r>
      <w:r w:rsidR="005B65B9">
        <w:rPr>
          <w:rFonts w:hint="cs"/>
          <w:rtl/>
        </w:rPr>
        <w:t>أعلاه</w:t>
      </w:r>
      <w:r w:rsidRPr="00571074">
        <w:rPr>
          <w:rFonts w:hint="cs"/>
          <w:spacing w:val="-2"/>
          <w:rtl/>
        </w:rPr>
        <w:t>،</w:t>
      </w:r>
      <w:r w:rsidRPr="00571074">
        <w:rPr>
          <w:spacing w:val="-2"/>
          <w:rtl/>
        </w:rPr>
        <w:t xml:space="preserve"> والتوجيهات المتعلقة بالمقترحات المحددة في الفقرة 4 (ب) </w:t>
      </w:r>
      <w:r w:rsidR="005B65B9">
        <w:rPr>
          <w:rFonts w:hint="cs"/>
          <w:rtl/>
        </w:rPr>
        <w:t>أعلاه</w:t>
      </w:r>
      <w:r w:rsidRPr="00571074">
        <w:rPr>
          <w:spacing w:val="-2"/>
          <w:rtl/>
        </w:rPr>
        <w:t>، لكي ينظر فيها مؤتمر الأطراف ويعتمدها.</w:t>
      </w:r>
    </w:p>
    <w:p w14:paraId="0B33E490" w14:textId="77777777" w:rsidR="000B41FA" w:rsidRPr="00571074" w:rsidRDefault="000B41FA" w:rsidP="000B41FA">
      <w:pPr>
        <w:pStyle w:val="SingleTxt"/>
        <w:spacing w:after="0" w:line="120" w:lineRule="exact"/>
        <w:rPr>
          <w:sz w:val="10"/>
          <w:rtl/>
        </w:rPr>
      </w:pPr>
    </w:p>
    <w:p w14:paraId="60D415CB" w14:textId="77777777" w:rsidR="000B41FA" w:rsidRPr="00571074" w:rsidRDefault="000B41FA" w:rsidP="000B41FA">
      <w:pPr>
        <w:pStyle w:val="H23"/>
        <w:spacing w:after="0"/>
        <w:ind w:left="0" w:right="0" w:firstLine="0"/>
        <w:jc w:val="center"/>
      </w:pPr>
      <w:r w:rsidRPr="00571074">
        <w:rPr>
          <w:rtl/>
        </w:rPr>
        <w:t xml:space="preserve">المادة </w:t>
      </w:r>
      <w:r w:rsidRPr="00571074">
        <w:rPr>
          <w:rFonts w:hint="cs"/>
          <w:rtl/>
        </w:rPr>
        <w:t>20</w:t>
      </w:r>
    </w:p>
    <w:p w14:paraId="4354F067" w14:textId="77777777" w:rsidR="000B41FA" w:rsidRPr="00571074" w:rsidRDefault="000B41FA" w:rsidP="000B41FA">
      <w:pPr>
        <w:pStyle w:val="H23"/>
        <w:ind w:left="1267" w:right="1267" w:firstLine="0"/>
        <w:jc w:val="center"/>
      </w:pPr>
      <w:r w:rsidRPr="00571074">
        <w:rPr>
          <w:rtl/>
        </w:rPr>
        <w:t>إعلان المقترحات للعموم واستعراضها بصورة أولية</w:t>
      </w:r>
    </w:p>
    <w:p w14:paraId="2C976939" w14:textId="7EA030A6" w:rsidR="000B41FA" w:rsidRPr="00571074" w:rsidRDefault="000B41FA" w:rsidP="000B41FA">
      <w:pPr>
        <w:pStyle w:val="SingleTxt"/>
      </w:pPr>
      <w:r w:rsidRPr="00571074">
        <w:rPr>
          <w:rtl/>
        </w:rPr>
        <w:tab/>
        <w:t>تقوم الأمانة، عند تلقيها مقترحا خطيا بإتاحة المقترح للعموم ثم تحيله إلى الهيئة العلمية والتقنية لإجراء استعراض أولي له. و</w:t>
      </w:r>
      <w:r w:rsidRPr="00571074">
        <w:rPr>
          <w:rFonts w:hint="cs"/>
          <w:rtl/>
        </w:rPr>
        <w:t xml:space="preserve">الغاية من الاستعراض هي التحقق من أن المقترح يتضمن المعلومات المطلوبة بمقتضى المادة 19، بما في ذلك </w:t>
      </w:r>
      <w:r w:rsidRPr="00571074">
        <w:rPr>
          <w:rtl/>
        </w:rPr>
        <w:t>المعايير الإرشادية المنصوص عليها في هذا الجزء وفي المرفق الأول. و</w:t>
      </w:r>
      <w:r w:rsidRPr="00571074">
        <w:rPr>
          <w:rFonts w:hint="cs"/>
          <w:rtl/>
        </w:rPr>
        <w:t xml:space="preserve">تتيح </w:t>
      </w:r>
      <w:r w:rsidRPr="00571074">
        <w:rPr>
          <w:rtl/>
        </w:rPr>
        <w:t xml:space="preserve">الأمانةُ </w:t>
      </w:r>
      <w:r w:rsidRPr="00571074">
        <w:rPr>
          <w:rFonts w:hint="cs"/>
          <w:rtl/>
        </w:rPr>
        <w:t xml:space="preserve">نتيجة ذلك الاستعراض للعموم وتبلغها إلى </w:t>
      </w:r>
      <w:r w:rsidRPr="00571074">
        <w:rPr>
          <w:rtl/>
        </w:rPr>
        <w:t>الجه</w:t>
      </w:r>
      <w:r w:rsidRPr="00571074">
        <w:rPr>
          <w:rFonts w:hint="cs"/>
          <w:rtl/>
        </w:rPr>
        <w:t>ة</w:t>
      </w:r>
      <w:r w:rsidRPr="00571074">
        <w:rPr>
          <w:rtl/>
        </w:rPr>
        <w:t xml:space="preserve"> صاحبة المقترح. وتعاود الجهةُ صاحبة المقترح تقديم مقترحها إلى الأمانة، بعد أن تكون قد راعت فيه نتيجة الاستعراض الأولي الذي أجرته الهيئة العلمية والتقنية. وتقوم الأمانة بإخطار الأطراف وإتاحة ذلك المقترح الذي أعيدت إحالته للعموم وتيسير إجراء مشاورات </w:t>
      </w:r>
      <w:r w:rsidRPr="00571074">
        <w:rPr>
          <w:rFonts w:hint="cs"/>
          <w:rtl/>
        </w:rPr>
        <w:t>عملا</w:t>
      </w:r>
      <w:r w:rsidRPr="00571074">
        <w:rPr>
          <w:rtl/>
        </w:rPr>
        <w:t xml:space="preserve"> </w:t>
      </w:r>
      <w:r w:rsidRPr="00571074">
        <w:rPr>
          <w:rFonts w:hint="cs"/>
          <w:rtl/>
        </w:rPr>
        <w:t>ب</w:t>
      </w:r>
      <w:r w:rsidRPr="00571074">
        <w:rPr>
          <w:rtl/>
        </w:rPr>
        <w:t xml:space="preserve">المادة </w:t>
      </w:r>
      <w:r w:rsidRPr="00571074">
        <w:rPr>
          <w:rFonts w:hint="cs"/>
          <w:rtl/>
        </w:rPr>
        <w:t>21</w:t>
      </w:r>
      <w:r w:rsidRPr="00571074">
        <w:rPr>
          <w:rtl/>
        </w:rPr>
        <w:t>.</w:t>
      </w:r>
    </w:p>
    <w:p w14:paraId="47AC8653" w14:textId="77777777" w:rsidR="000B41FA" w:rsidRPr="00571074" w:rsidRDefault="000B41FA" w:rsidP="000B41FA">
      <w:pPr>
        <w:pStyle w:val="SingleTxt"/>
        <w:spacing w:after="0" w:line="120" w:lineRule="exact"/>
        <w:rPr>
          <w:sz w:val="10"/>
          <w:rtl/>
        </w:rPr>
      </w:pPr>
    </w:p>
    <w:p w14:paraId="40A9F718" w14:textId="77777777" w:rsidR="000B41FA" w:rsidRPr="00571074" w:rsidRDefault="000B41FA" w:rsidP="000B41FA">
      <w:pPr>
        <w:pStyle w:val="H23"/>
        <w:spacing w:after="0"/>
        <w:ind w:left="0" w:right="0" w:firstLine="0"/>
        <w:jc w:val="center"/>
      </w:pPr>
      <w:r w:rsidRPr="00571074">
        <w:rPr>
          <w:rtl/>
        </w:rPr>
        <w:t xml:space="preserve">المادة </w:t>
      </w:r>
      <w:r w:rsidRPr="00571074">
        <w:rPr>
          <w:rFonts w:hint="cs"/>
          <w:rtl/>
        </w:rPr>
        <w:t>21</w:t>
      </w:r>
    </w:p>
    <w:p w14:paraId="53791E7F" w14:textId="77777777" w:rsidR="000B41FA" w:rsidRPr="00571074" w:rsidRDefault="000B41FA" w:rsidP="000B41FA">
      <w:pPr>
        <w:pStyle w:val="H23"/>
        <w:ind w:left="1267" w:right="1267" w:firstLine="0"/>
        <w:jc w:val="center"/>
      </w:pPr>
      <w:r w:rsidRPr="00571074">
        <w:rPr>
          <w:rtl/>
        </w:rPr>
        <w:t>التشاور بشأن المقترحات وتقييمها</w:t>
      </w:r>
    </w:p>
    <w:p w14:paraId="6893D29D" w14:textId="77777777" w:rsidR="000B41FA" w:rsidRPr="00571074" w:rsidRDefault="000B41FA" w:rsidP="000B41FA">
      <w:pPr>
        <w:pStyle w:val="SingleTxt"/>
      </w:pPr>
      <w:r w:rsidRPr="00571074">
        <w:rPr>
          <w:rtl/>
        </w:rPr>
        <w:t>1 -</w:t>
      </w:r>
      <w:r w:rsidRPr="00571074">
        <w:rPr>
          <w:rtl/>
        </w:rPr>
        <w:tab/>
        <w:t>تكون المشاورات بشأن المقترحات المقدَّمة في إطار المادة 1</w:t>
      </w:r>
      <w:r w:rsidRPr="00571074">
        <w:rPr>
          <w:rFonts w:hint="cs"/>
          <w:rtl/>
        </w:rPr>
        <w:t>9</w:t>
      </w:r>
      <w:r w:rsidRPr="00571074">
        <w:rPr>
          <w:rtl/>
        </w:rPr>
        <w:t xml:space="preserve"> شاملةً وشفافةً ومفتوحةً أمام جميع الجهات المعنية ذات المصلحة، بما في ذلك الدول والهيئات العالمية والإقليمية ودون الإقليمية والقطاعية، فضلا عن المجتمع المدني والأوساط العلمية والشعوب الأصلية والمجتمعات المحلية.</w:t>
      </w:r>
    </w:p>
    <w:p w14:paraId="0A03C122" w14:textId="77777777" w:rsidR="000B41FA" w:rsidRPr="00571074" w:rsidRDefault="000B41FA" w:rsidP="000B41FA">
      <w:pPr>
        <w:pStyle w:val="SingleTxt"/>
        <w:rPr>
          <w:i/>
          <w:iCs/>
        </w:rPr>
      </w:pPr>
      <w:r w:rsidRPr="00571074">
        <w:rPr>
          <w:rtl/>
        </w:rPr>
        <w:t>2 -</w:t>
      </w:r>
      <w:r w:rsidRPr="00571074">
        <w:rPr>
          <w:rtl/>
        </w:rPr>
        <w:tab/>
        <w:t>وتيسر الأمانة المشاورات وتستقي المدخلات على النحو التالي:</w:t>
      </w:r>
    </w:p>
    <w:p w14:paraId="4D14DEA3" w14:textId="77777777" w:rsidR="000B41FA" w:rsidRPr="00571074" w:rsidRDefault="000B41FA" w:rsidP="000B41FA">
      <w:pPr>
        <w:pStyle w:val="SingleTxt"/>
      </w:pPr>
      <w:bookmarkStart w:id="8" w:name="_Toc98521251"/>
      <w:r w:rsidRPr="00571074">
        <w:rPr>
          <w:rtl/>
        </w:rPr>
        <w:tab/>
        <w:t>(أ)</w:t>
      </w:r>
      <w:r w:rsidRPr="00571074">
        <w:rPr>
          <w:rtl/>
        </w:rPr>
        <w:tab/>
        <w:t>تُخطَر الدول، وخصوصا منها الدول الساحلية المتاخمة، وتُدعى إلى أن تقدم في جملة أمور ما يلي:</w:t>
      </w:r>
    </w:p>
    <w:p w14:paraId="34ADF047" w14:textId="77777777" w:rsidR="000B41FA" w:rsidRPr="00571074" w:rsidRDefault="000B41FA" w:rsidP="000B41FA">
      <w:pPr>
        <w:pStyle w:val="SingleTxt"/>
      </w:pPr>
      <w:r w:rsidRPr="00571074">
        <w:rPr>
          <w:rtl/>
        </w:rPr>
        <w:tab/>
        <w:t>’1‘</w:t>
      </w:r>
      <w:r w:rsidRPr="00571074">
        <w:rPr>
          <w:rtl/>
        </w:rPr>
        <w:tab/>
        <w:t>آراء بشأن وجاهة المقترح</w:t>
      </w:r>
      <w:r w:rsidRPr="00571074">
        <w:rPr>
          <w:rFonts w:hint="cs"/>
          <w:rtl/>
        </w:rPr>
        <w:t xml:space="preserve"> ونطاقه الجغرافي</w:t>
      </w:r>
      <w:r w:rsidRPr="00571074">
        <w:rPr>
          <w:rtl/>
        </w:rPr>
        <w:t>؛</w:t>
      </w:r>
    </w:p>
    <w:p w14:paraId="0FE79E33" w14:textId="77777777" w:rsidR="000B41FA" w:rsidRPr="00571074" w:rsidRDefault="000B41FA" w:rsidP="000B41FA">
      <w:pPr>
        <w:pStyle w:val="SingleTxt"/>
      </w:pPr>
      <w:r w:rsidRPr="00571074">
        <w:rPr>
          <w:rtl/>
        </w:rPr>
        <w:tab/>
        <w:t>’2‘</w:t>
      </w:r>
      <w:r w:rsidRPr="00571074">
        <w:rPr>
          <w:rtl/>
        </w:rPr>
        <w:tab/>
        <w:t>أي مدخلات علمية أخرى ذات صلة؛</w:t>
      </w:r>
    </w:p>
    <w:p w14:paraId="43ACCC2A" w14:textId="77777777" w:rsidR="000B41FA" w:rsidRPr="00571074" w:rsidRDefault="000B41FA" w:rsidP="000B41FA">
      <w:pPr>
        <w:pStyle w:val="SingleTxt"/>
        <w:ind w:left="2592" w:hanging="1325"/>
      </w:pPr>
      <w:r w:rsidRPr="00571074">
        <w:rPr>
          <w:rtl/>
        </w:rPr>
        <w:lastRenderedPageBreak/>
        <w:tab/>
        <w:t>’3‘</w:t>
      </w:r>
      <w:r w:rsidRPr="00571074">
        <w:rPr>
          <w:rtl/>
        </w:rPr>
        <w:tab/>
        <w:t>معلومات عن أي تدابير أو أنشطة قائمة في المناطق المتاخمة أو ذات الصلة الواقعة ضمن حدود الولاية الوطنية وخارج حدود الولاية الوطنية؛</w:t>
      </w:r>
    </w:p>
    <w:p w14:paraId="57214597" w14:textId="2800D427" w:rsidR="000B41FA" w:rsidRPr="00571074" w:rsidRDefault="000B41FA" w:rsidP="000B41FA">
      <w:pPr>
        <w:pStyle w:val="SingleTxt"/>
        <w:ind w:left="2592" w:hanging="1325"/>
        <w:rPr>
          <w:spacing w:val="-2"/>
        </w:rPr>
      </w:pPr>
      <w:r w:rsidRPr="00571074">
        <w:rPr>
          <w:spacing w:val="-2"/>
          <w:rtl/>
        </w:rPr>
        <w:tab/>
        <w:t>’4‘</w:t>
      </w:r>
      <w:r w:rsidRPr="00571074">
        <w:rPr>
          <w:spacing w:val="-2"/>
          <w:rtl/>
        </w:rPr>
        <w:tab/>
        <w:t>آراء بشأن الآثار المحتملة للمقترح بالنسبة إلى المناطق الواقعة ضمن حدود الولاية الوطنية؛</w:t>
      </w:r>
    </w:p>
    <w:p w14:paraId="3277A5FF" w14:textId="77777777" w:rsidR="000B41FA" w:rsidRPr="00571074" w:rsidRDefault="000B41FA" w:rsidP="000B41FA">
      <w:pPr>
        <w:pStyle w:val="SingleTxt"/>
      </w:pPr>
      <w:r w:rsidRPr="00571074">
        <w:rPr>
          <w:rtl/>
        </w:rPr>
        <w:tab/>
        <w:t>’5‘</w:t>
      </w:r>
      <w:r w:rsidRPr="00571074">
        <w:rPr>
          <w:rtl/>
        </w:rPr>
        <w:tab/>
        <w:t>أي معلومات أخرى ذات صلة؛</w:t>
      </w:r>
    </w:p>
    <w:p w14:paraId="3327EFF2" w14:textId="15A390B3" w:rsidR="000B41FA" w:rsidRPr="00571074" w:rsidRDefault="000B41FA" w:rsidP="000B41FA">
      <w:pPr>
        <w:pStyle w:val="SingleTxt"/>
      </w:pPr>
      <w:r w:rsidRPr="00571074">
        <w:rPr>
          <w:rtl/>
        </w:rPr>
        <w:tab/>
        <w:t>(ب)</w:t>
      </w:r>
      <w:r w:rsidRPr="00571074">
        <w:rPr>
          <w:rtl/>
        </w:rPr>
        <w:tab/>
        <w:t xml:space="preserve">تخطَر هيئات الصكوك والأطُر القانونية ذات الصلة والهيئات العالمية والإقليمية ودون الإقليمية والقطاعية </w:t>
      </w:r>
      <w:r w:rsidR="00C17EAF">
        <w:rPr>
          <w:rFonts w:hint="cs"/>
          <w:rtl/>
        </w:rPr>
        <w:t>ذات الصلة</w:t>
      </w:r>
      <w:r w:rsidRPr="00571074">
        <w:rPr>
          <w:rtl/>
        </w:rPr>
        <w:t xml:space="preserve"> وتُدعى إلى أن تقدم في جملة أمور ما يلي:</w:t>
      </w:r>
    </w:p>
    <w:p w14:paraId="1E2CD542" w14:textId="77777777" w:rsidR="000B41FA" w:rsidRPr="00571074" w:rsidRDefault="000B41FA" w:rsidP="000B41FA">
      <w:pPr>
        <w:pStyle w:val="SingleTxt"/>
      </w:pPr>
      <w:r w:rsidRPr="00571074">
        <w:rPr>
          <w:rtl/>
        </w:rPr>
        <w:tab/>
        <w:t>’1‘</w:t>
      </w:r>
      <w:r w:rsidRPr="00571074">
        <w:rPr>
          <w:rtl/>
        </w:rPr>
        <w:tab/>
        <w:t>آراء بشأن وجاهة المقترح؛</w:t>
      </w:r>
    </w:p>
    <w:p w14:paraId="38FDFD40" w14:textId="77777777" w:rsidR="000B41FA" w:rsidRPr="00571074" w:rsidRDefault="000B41FA" w:rsidP="000B41FA">
      <w:pPr>
        <w:pStyle w:val="SingleTxt"/>
      </w:pPr>
      <w:r w:rsidRPr="00571074">
        <w:rPr>
          <w:rtl/>
        </w:rPr>
        <w:tab/>
        <w:t>’2‘</w:t>
      </w:r>
      <w:r w:rsidRPr="00571074">
        <w:rPr>
          <w:rtl/>
        </w:rPr>
        <w:tab/>
        <w:t>أي مدخلات علمية أخرى ذات صلة؛</w:t>
      </w:r>
    </w:p>
    <w:p w14:paraId="02E9438A" w14:textId="77777777" w:rsidR="000B41FA" w:rsidRPr="00571074" w:rsidRDefault="000B41FA" w:rsidP="000B41FA">
      <w:pPr>
        <w:pStyle w:val="SingleTxt"/>
        <w:ind w:left="2592" w:hanging="1325"/>
      </w:pPr>
      <w:r w:rsidRPr="00571074">
        <w:rPr>
          <w:rtl/>
        </w:rPr>
        <w:tab/>
        <w:t>’3‘</w:t>
      </w:r>
      <w:r w:rsidRPr="00571074">
        <w:rPr>
          <w:rtl/>
        </w:rPr>
        <w:tab/>
        <w:t>معلومات بشأن أي تدابير قائمة تكون قد اعتمدتها هيئة من هيئات الصكوك أو الأطر القانونية أو الهيئات الأخرى المذكورة في المنطقة المعنية أو في المناطق المتاخمة لها؛</w:t>
      </w:r>
    </w:p>
    <w:p w14:paraId="49D0BCF4" w14:textId="52FB1DDA" w:rsidR="000B41FA" w:rsidRPr="00571074" w:rsidRDefault="000B41FA" w:rsidP="000B41FA">
      <w:pPr>
        <w:pStyle w:val="SingleTxt"/>
        <w:ind w:left="2592" w:hanging="1325"/>
      </w:pPr>
      <w:r w:rsidRPr="00571074">
        <w:rPr>
          <w:rtl/>
        </w:rPr>
        <w:tab/>
        <w:t>’4‘</w:t>
      </w:r>
      <w:r w:rsidRPr="00571074">
        <w:rPr>
          <w:rtl/>
        </w:rPr>
        <w:tab/>
        <w:t>آراء بشأن أي جوانب للتدابير والعناصر الأخرى ل</w:t>
      </w:r>
      <w:r w:rsidR="004C446D" w:rsidRPr="00571074">
        <w:rPr>
          <w:rFonts w:hint="eastAsia"/>
          <w:rtl/>
        </w:rPr>
        <w:t>مشروع</w:t>
      </w:r>
      <w:r w:rsidR="004C446D" w:rsidRPr="00571074">
        <w:rPr>
          <w:rFonts w:hint="cs"/>
          <w:rtl/>
        </w:rPr>
        <w:t xml:space="preserve"> </w:t>
      </w:r>
      <w:r w:rsidRPr="00571074">
        <w:rPr>
          <w:rtl/>
        </w:rPr>
        <w:t>خطة الإدارة المحدَّدة في المقترح، تقع في نطاق اختصاص تلك الهيئة؛</w:t>
      </w:r>
    </w:p>
    <w:p w14:paraId="67EDC2D8" w14:textId="77777777" w:rsidR="000B41FA" w:rsidRPr="00571074" w:rsidRDefault="000B41FA" w:rsidP="000B41FA">
      <w:pPr>
        <w:pStyle w:val="SingleTxt"/>
        <w:ind w:left="2592" w:hanging="1325"/>
      </w:pPr>
      <w:r w:rsidRPr="00571074">
        <w:rPr>
          <w:rtl/>
        </w:rPr>
        <w:tab/>
        <w:t>’5‘</w:t>
      </w:r>
      <w:r w:rsidRPr="00571074">
        <w:rPr>
          <w:rtl/>
        </w:rPr>
        <w:tab/>
        <w:t xml:space="preserve">آراء بشأن أي تدابير إضافية ذات صلة تقع في نطاق اختصاص ذلك الصك أو الإطار أو الهيئة؛ </w:t>
      </w:r>
    </w:p>
    <w:p w14:paraId="2758C005" w14:textId="77777777" w:rsidR="000B41FA" w:rsidRPr="00571074" w:rsidRDefault="000B41FA" w:rsidP="000B41FA">
      <w:pPr>
        <w:pStyle w:val="SingleTxt"/>
      </w:pPr>
      <w:r w:rsidRPr="00571074">
        <w:rPr>
          <w:rtl/>
        </w:rPr>
        <w:tab/>
        <w:t>’6‘</w:t>
      </w:r>
      <w:r w:rsidRPr="00571074">
        <w:rPr>
          <w:rtl/>
        </w:rPr>
        <w:tab/>
        <w:t>أي معلومات أخرى ذات صلة؛</w:t>
      </w:r>
    </w:p>
    <w:p w14:paraId="12CB5AB5" w14:textId="77777777" w:rsidR="000B41FA" w:rsidRPr="00571074" w:rsidRDefault="000B41FA" w:rsidP="000B41FA">
      <w:pPr>
        <w:pStyle w:val="SingleTxt"/>
      </w:pPr>
      <w:r w:rsidRPr="00571074">
        <w:rPr>
          <w:rtl/>
        </w:rPr>
        <w:tab/>
        <w:t>(ج)</w:t>
      </w:r>
      <w:r w:rsidRPr="00571074">
        <w:rPr>
          <w:rtl/>
        </w:rPr>
        <w:tab/>
        <w:t>تُدعى الشعوب الأصلية والمجتمعات المحلية التي تمتلك معارف تقليدية ذات صلة، وكذلك الأوساط العلمية وجهات المجتمع المدني وغير هؤلاء من الجهات المعنية ذات المصلحة إلى أن تقدم في جملة أمور ما يلي:</w:t>
      </w:r>
    </w:p>
    <w:p w14:paraId="1E6391E5" w14:textId="77777777" w:rsidR="000B41FA" w:rsidRPr="00571074" w:rsidRDefault="000B41FA" w:rsidP="000B41FA">
      <w:pPr>
        <w:pStyle w:val="SingleTxt"/>
      </w:pPr>
      <w:r w:rsidRPr="00571074">
        <w:rPr>
          <w:rtl/>
        </w:rPr>
        <w:tab/>
        <w:t>’1‘</w:t>
      </w:r>
      <w:r w:rsidRPr="00571074">
        <w:rPr>
          <w:rtl/>
        </w:rPr>
        <w:tab/>
        <w:t>آراء بشأن وجاهة المقترح؛</w:t>
      </w:r>
    </w:p>
    <w:p w14:paraId="6CE0C43F" w14:textId="77777777" w:rsidR="000B41FA" w:rsidRPr="00571074" w:rsidRDefault="000B41FA" w:rsidP="000B41FA">
      <w:pPr>
        <w:pStyle w:val="SingleTxt"/>
      </w:pPr>
      <w:r w:rsidRPr="00571074">
        <w:rPr>
          <w:rtl/>
        </w:rPr>
        <w:tab/>
        <w:t>’2‘</w:t>
      </w:r>
      <w:r w:rsidRPr="00571074">
        <w:rPr>
          <w:rtl/>
        </w:rPr>
        <w:tab/>
        <w:t>أي مدخلات علمية أخرى ذات صلة؛</w:t>
      </w:r>
    </w:p>
    <w:p w14:paraId="05D59EB9" w14:textId="77777777" w:rsidR="000B41FA" w:rsidRPr="00571074" w:rsidRDefault="000B41FA" w:rsidP="000B41FA">
      <w:pPr>
        <w:pStyle w:val="SingleTxt"/>
      </w:pPr>
      <w:r w:rsidRPr="00571074">
        <w:rPr>
          <w:rtl/>
        </w:rPr>
        <w:tab/>
        <w:t>’3‘</w:t>
      </w:r>
      <w:r w:rsidRPr="00571074">
        <w:rPr>
          <w:rtl/>
        </w:rPr>
        <w:tab/>
        <w:t xml:space="preserve">أي معارف تقليدية ذات صلة تمتلكها الشعوب الأصلية والمجتمعات المحلية؛ </w:t>
      </w:r>
    </w:p>
    <w:p w14:paraId="6F36E02B" w14:textId="77777777" w:rsidR="000B41FA" w:rsidRPr="00571074" w:rsidRDefault="000B41FA" w:rsidP="000B41FA">
      <w:pPr>
        <w:pStyle w:val="SingleTxt"/>
      </w:pPr>
      <w:r w:rsidRPr="00571074">
        <w:rPr>
          <w:rtl/>
        </w:rPr>
        <w:tab/>
        <w:t>’4‘</w:t>
      </w:r>
      <w:r w:rsidRPr="00571074">
        <w:rPr>
          <w:rtl/>
        </w:rPr>
        <w:tab/>
        <w:t>أي معلومات أخرى ذات صلة.</w:t>
      </w:r>
    </w:p>
    <w:p w14:paraId="2742BDF8" w14:textId="4AC0AC32" w:rsidR="000B41FA" w:rsidRPr="00571074" w:rsidRDefault="000B41FA" w:rsidP="000B41FA">
      <w:pPr>
        <w:pStyle w:val="SingleTxt"/>
      </w:pPr>
      <w:r w:rsidRPr="00571074">
        <w:rPr>
          <w:rtl/>
        </w:rPr>
        <w:t>3 -</w:t>
      </w:r>
      <w:r w:rsidRPr="00571074">
        <w:rPr>
          <w:rtl/>
        </w:rPr>
        <w:tab/>
        <w:t>تتيح الأمانة للعموم المساهمات الواردة عملا بالفقرة 2</w:t>
      </w:r>
      <w:r w:rsidR="005B1E3E">
        <w:rPr>
          <w:rFonts w:hint="cs"/>
          <w:rtl/>
        </w:rPr>
        <w:t xml:space="preserve"> أعلاه</w:t>
      </w:r>
      <w:r w:rsidRPr="00571074">
        <w:rPr>
          <w:rtl/>
        </w:rPr>
        <w:t>.</w:t>
      </w:r>
    </w:p>
    <w:p w14:paraId="467E9FBF" w14:textId="77777777" w:rsidR="000B41FA" w:rsidRPr="00571074" w:rsidRDefault="000B41FA" w:rsidP="000B41FA">
      <w:pPr>
        <w:pStyle w:val="SingleTxt"/>
        <w:rPr>
          <w:rtl/>
        </w:rPr>
      </w:pPr>
      <w:r w:rsidRPr="00571074">
        <w:rPr>
          <w:rtl/>
        </w:rPr>
        <w:t>4 -</w:t>
      </w:r>
      <w:r w:rsidRPr="00571074">
        <w:rPr>
          <w:rtl/>
        </w:rPr>
        <w:tab/>
        <w:t xml:space="preserve">في الحالات التي يمسّ فيها الإجراء المقترح مناطق محوطة كليا بالمناطق الاقتصادية الخالصة للدول، تقوم الجهة صاحبة المقترح بما يلي: </w:t>
      </w:r>
    </w:p>
    <w:p w14:paraId="02C33543" w14:textId="77777777" w:rsidR="000B41FA" w:rsidRPr="00571074" w:rsidRDefault="000B41FA" w:rsidP="000B41FA">
      <w:pPr>
        <w:pStyle w:val="SingleTxt"/>
        <w:rPr>
          <w:rtl/>
        </w:rPr>
      </w:pPr>
      <w:r w:rsidRPr="00571074">
        <w:rPr>
          <w:rtl/>
        </w:rPr>
        <w:tab/>
      </w:r>
      <w:r w:rsidRPr="00571074">
        <w:rPr>
          <w:rFonts w:hint="cs"/>
          <w:rtl/>
        </w:rPr>
        <w:t>(أ)</w:t>
      </w:r>
      <w:r w:rsidRPr="00571074">
        <w:rPr>
          <w:rtl/>
        </w:rPr>
        <w:tab/>
        <w:t xml:space="preserve">إجراء مشاورات موجَّهة واستباقية مع هذه الدول، بما في ذلك إخطارها مسبقا؛ </w:t>
      </w:r>
    </w:p>
    <w:p w14:paraId="15DEFAC6" w14:textId="77777777" w:rsidR="000B41FA" w:rsidRPr="00571074" w:rsidRDefault="000B41FA" w:rsidP="000B41FA">
      <w:pPr>
        <w:pStyle w:val="SingleTxt"/>
      </w:pPr>
      <w:r w:rsidRPr="00571074">
        <w:rPr>
          <w:rtl/>
        </w:rPr>
        <w:tab/>
      </w:r>
      <w:r w:rsidRPr="00571074">
        <w:rPr>
          <w:rFonts w:hint="cs"/>
          <w:rtl/>
        </w:rPr>
        <w:t>(ب)</w:t>
      </w:r>
      <w:r w:rsidRPr="00571074">
        <w:rPr>
          <w:rtl/>
        </w:rPr>
        <w:tab/>
        <w:t>النظر في آراء وتعليقات تلك الدول بشأن الإجراء المقترح وتقديم ردود خطية تتناول على وجه التحديد هذه الآراء والتعليقات وتنقيح الإجراء المقترح تبعا لذلك.</w:t>
      </w:r>
    </w:p>
    <w:p w14:paraId="26473096" w14:textId="77777777" w:rsidR="000B41FA" w:rsidRPr="00571074" w:rsidRDefault="000B41FA" w:rsidP="000B41FA">
      <w:pPr>
        <w:pStyle w:val="SingleTxt"/>
      </w:pPr>
      <w:r w:rsidRPr="00571074">
        <w:rPr>
          <w:rtl/>
        </w:rPr>
        <w:lastRenderedPageBreak/>
        <w:t>5 -</w:t>
      </w:r>
      <w:r w:rsidRPr="00571074">
        <w:rPr>
          <w:rtl/>
        </w:rPr>
        <w:tab/>
        <w:t xml:space="preserve">تنظر الجهة صاحبة المقترح في المساهمات الواردة خلال فترة التشاور وكذا في آراء الهيئة العلمية والتقنية والمعلومات الواردة منها وتقوم، حسب الاقتضاء، بتنقيح المقترح تبعاً لذلك أو الرد على المساهمات الفنية غير الواردة في المقترح. </w:t>
      </w:r>
    </w:p>
    <w:p w14:paraId="141FACE2" w14:textId="77777777" w:rsidR="000B41FA" w:rsidRPr="00571074" w:rsidRDefault="000B41FA" w:rsidP="000B41FA">
      <w:pPr>
        <w:pStyle w:val="SingleTxt"/>
      </w:pPr>
      <w:r w:rsidRPr="00571074">
        <w:rPr>
          <w:rtl/>
        </w:rPr>
        <w:t>6 -</w:t>
      </w:r>
      <w:r w:rsidRPr="00571074">
        <w:rPr>
          <w:rtl/>
        </w:rPr>
        <w:tab/>
        <w:t>تكون فترة التشاور محددة زمنيا</w:t>
      </w:r>
      <w:r w:rsidRPr="00571074">
        <w:rPr>
          <w:rFonts w:hint="cs"/>
          <w:rtl/>
        </w:rPr>
        <w:t>.</w:t>
      </w:r>
    </w:p>
    <w:p w14:paraId="1E380B08" w14:textId="77777777" w:rsidR="000B41FA" w:rsidRPr="00571074" w:rsidRDefault="000B41FA" w:rsidP="000B41FA">
      <w:pPr>
        <w:pStyle w:val="SingleTxt"/>
      </w:pPr>
      <w:r w:rsidRPr="00571074">
        <w:rPr>
          <w:rtl/>
        </w:rPr>
        <w:t>7 -</w:t>
      </w:r>
      <w:r w:rsidRPr="00571074">
        <w:rPr>
          <w:rtl/>
        </w:rPr>
        <w:tab/>
        <w:t>يُقدم المقترح المنقَّح إلى الهيئة العلمية والتقنية، وتقيِّم الهيئة المقترح وتقدم توصياتها إلى مؤتمر الأطراف.</w:t>
      </w:r>
    </w:p>
    <w:p w14:paraId="670BFCD5" w14:textId="6D08E0D3" w:rsidR="000B41FA" w:rsidRPr="00571074" w:rsidRDefault="000B41FA" w:rsidP="000B41FA">
      <w:pPr>
        <w:pStyle w:val="SingleTxt"/>
      </w:pPr>
      <w:r w:rsidRPr="00571074">
        <w:rPr>
          <w:rtl/>
        </w:rPr>
        <w:t>8 -</w:t>
      </w:r>
      <w:r w:rsidRPr="00571074">
        <w:rPr>
          <w:rtl/>
        </w:rPr>
        <w:tab/>
        <w:t xml:space="preserve">تتوسّع الهيئة العلمية والتقنية، في اجتماعها الأول حسب الاقتضاء، في تفصيل طرائق عملية التشاور والتقييم، </w:t>
      </w:r>
      <w:r w:rsidRPr="00571074">
        <w:rPr>
          <w:rFonts w:hint="cs"/>
          <w:rtl/>
        </w:rPr>
        <w:t xml:space="preserve">بما في ذلك مدتها، </w:t>
      </w:r>
      <w:r w:rsidRPr="00571074">
        <w:rPr>
          <w:rtl/>
        </w:rPr>
        <w:t>لكي ينظر فيها مؤتمر الأطراف ويعتمدها، آخذا في الاعتبار الظروف الخاصة للدول الجزرية الصغيرة النامية.</w:t>
      </w:r>
    </w:p>
    <w:p w14:paraId="51EF69CB" w14:textId="77777777" w:rsidR="000B41FA" w:rsidRPr="00571074" w:rsidRDefault="000B41FA" w:rsidP="000B41FA">
      <w:pPr>
        <w:pStyle w:val="SingleTxt"/>
        <w:spacing w:after="0" w:line="120" w:lineRule="exact"/>
        <w:rPr>
          <w:sz w:val="10"/>
          <w:rtl/>
        </w:rPr>
      </w:pPr>
    </w:p>
    <w:p w14:paraId="68BA7898" w14:textId="77777777" w:rsidR="000B41FA" w:rsidRPr="00571074" w:rsidRDefault="000B41FA" w:rsidP="000B41FA">
      <w:pPr>
        <w:pStyle w:val="H23"/>
        <w:spacing w:after="0"/>
        <w:ind w:left="0" w:right="0" w:firstLine="0"/>
        <w:jc w:val="center"/>
      </w:pPr>
      <w:bookmarkStart w:id="9" w:name="S20220610"/>
      <w:bookmarkEnd w:id="8"/>
      <w:r w:rsidRPr="00571074">
        <w:rPr>
          <w:rtl/>
        </w:rPr>
        <w:t xml:space="preserve">المادة </w:t>
      </w:r>
      <w:bookmarkEnd w:id="9"/>
      <w:r w:rsidRPr="00571074">
        <w:rPr>
          <w:rFonts w:hint="cs"/>
          <w:rtl/>
        </w:rPr>
        <w:t>22</w:t>
      </w:r>
    </w:p>
    <w:p w14:paraId="54B155FB" w14:textId="1E8421FE" w:rsidR="000B41FA" w:rsidRPr="00571074" w:rsidRDefault="000B41FA" w:rsidP="000B41FA">
      <w:pPr>
        <w:pStyle w:val="H23"/>
        <w:ind w:left="1267" w:right="1267" w:firstLine="0"/>
        <w:jc w:val="center"/>
        <w:rPr>
          <w:rtl/>
        </w:rPr>
      </w:pPr>
      <w:r w:rsidRPr="00571074">
        <w:rPr>
          <w:rtl/>
        </w:rPr>
        <w:t>إنشاء أدوات إدارة قائمة على أساس المناطق</w:t>
      </w:r>
      <w:r w:rsidR="00413A68" w:rsidRPr="00571074">
        <w:rPr>
          <w:rtl/>
        </w:rPr>
        <w:t xml:space="preserve">، بما في ذلك </w:t>
      </w:r>
      <w:r w:rsidR="00B87F81" w:rsidRPr="00571074">
        <w:rPr>
          <w:rtl/>
        </w:rPr>
        <w:t>المناطق البحرية المحمية</w:t>
      </w:r>
    </w:p>
    <w:p w14:paraId="323C5434" w14:textId="77777777" w:rsidR="000B41FA" w:rsidRPr="00571074" w:rsidRDefault="000B41FA" w:rsidP="000B41FA">
      <w:pPr>
        <w:pStyle w:val="SingleTxt"/>
      </w:pPr>
      <w:r w:rsidRPr="00571074">
        <w:rPr>
          <w:rtl/>
        </w:rPr>
        <w:t>1 -</w:t>
      </w:r>
      <w:r w:rsidRPr="00571074">
        <w:rPr>
          <w:rtl/>
        </w:rPr>
        <w:tab/>
        <w:t xml:space="preserve">يقوم مؤتمر الأطراف بما يلي، مستندا في ذلك إلى المقترح النهائي ومشروع خطة الإدارة، مع مراعاة المساهمات والمدخلات العلمية الواردة أثناء عملية التشاور المقررة بموجب أحكام هذا الجزء، والمشورة العلمية للهيئة العلمية والتقنية وتوصياتها: </w:t>
      </w:r>
    </w:p>
    <w:p w14:paraId="4F771672" w14:textId="77777777" w:rsidR="000B41FA" w:rsidRPr="00571074" w:rsidRDefault="000B41FA" w:rsidP="000B41FA">
      <w:pPr>
        <w:pStyle w:val="SingleTxt"/>
      </w:pPr>
      <w:r w:rsidRPr="00571074">
        <w:rPr>
          <w:rtl/>
        </w:rPr>
        <w:tab/>
      </w:r>
      <w:r w:rsidRPr="00571074">
        <w:rPr>
          <w:rFonts w:hint="cs"/>
          <w:rtl/>
        </w:rPr>
        <w:t>(أ)</w:t>
      </w:r>
      <w:r w:rsidRPr="00571074">
        <w:rPr>
          <w:rtl/>
        </w:rPr>
        <w:tab/>
        <w:t>يتخذ قرارات بشأن إنشاء أدوات الإدارة القائمة على أساس المناطق، تشمل المناطق البحرية المحمية، وما يتصل بذلك من تدابير؛</w:t>
      </w:r>
    </w:p>
    <w:p w14:paraId="26A4FF2A" w14:textId="098A931C" w:rsidR="000B41FA" w:rsidRPr="00571074" w:rsidRDefault="000B41FA" w:rsidP="000B41FA">
      <w:pPr>
        <w:pStyle w:val="SingleTxt"/>
      </w:pPr>
      <w:r w:rsidRPr="00571074">
        <w:rPr>
          <w:rtl/>
        </w:rPr>
        <w:tab/>
        <w:t>(ب)</w:t>
      </w:r>
      <w:r w:rsidRPr="00571074">
        <w:rPr>
          <w:rtl/>
        </w:rPr>
        <w:tab/>
        <w:t xml:space="preserve">يجوز له اتخاذ قرارات بشأن التدابير المتوافقة مع التدابير المعتمدة </w:t>
      </w:r>
      <w:r w:rsidRPr="00571074">
        <w:rPr>
          <w:rFonts w:hint="cs"/>
          <w:rtl/>
        </w:rPr>
        <w:t>في إطار</w:t>
      </w:r>
      <w:r w:rsidRPr="00571074">
        <w:rPr>
          <w:rtl/>
        </w:rPr>
        <w:t xml:space="preserve"> الصكوك والأطر القانونية ذات الصلة والهيئات العالمية والإقليمية ودون الإقليمية والقطاعية </w:t>
      </w:r>
      <w:r w:rsidR="00C17EAF">
        <w:rPr>
          <w:rFonts w:hint="cs"/>
          <w:rtl/>
        </w:rPr>
        <w:t>ذات الصلة</w:t>
      </w:r>
      <w:r w:rsidRPr="00571074">
        <w:rPr>
          <w:rFonts w:hint="cs"/>
          <w:rtl/>
        </w:rPr>
        <w:t>، بالتعاون والتنسيق مع تلك الصكوك والأطر والهيئات؛</w:t>
      </w:r>
    </w:p>
    <w:p w14:paraId="22DDA961" w14:textId="627754ED" w:rsidR="000B41FA" w:rsidRPr="00571074" w:rsidRDefault="000B41FA" w:rsidP="000B41FA">
      <w:pPr>
        <w:pStyle w:val="SingleTxt"/>
        <w:rPr>
          <w:rtl/>
        </w:rPr>
      </w:pPr>
      <w:r w:rsidRPr="00571074">
        <w:rPr>
          <w:rtl/>
        </w:rPr>
        <w:tab/>
        <w:t>(ج)</w:t>
      </w:r>
      <w:r w:rsidRPr="00571074">
        <w:rPr>
          <w:rtl/>
        </w:rPr>
        <w:tab/>
        <w:t xml:space="preserve">يجوز له، عندما تكون التدابير المقترحة واقعة ضمن اختصاصات هيئات </w:t>
      </w:r>
      <w:proofErr w:type="gramStart"/>
      <w:r w:rsidRPr="00571074">
        <w:rPr>
          <w:rtl/>
        </w:rPr>
        <w:t>عالمية</w:t>
      </w:r>
      <w:proofErr w:type="gramEnd"/>
      <w:r w:rsidRPr="00571074">
        <w:rPr>
          <w:rtl/>
        </w:rPr>
        <w:t xml:space="preserve"> أو</w:t>
      </w:r>
      <w:r w:rsidRPr="00571074">
        <w:rPr>
          <w:rFonts w:hint="cs"/>
          <w:rtl/>
        </w:rPr>
        <w:t> </w:t>
      </w:r>
      <w:r w:rsidRPr="00571074">
        <w:rPr>
          <w:rtl/>
        </w:rPr>
        <w:t xml:space="preserve">إقليمية أو دون إقليمية أو قطاعية أخرى، أن يقدم توصيات إلى أطراف هذا الاتفاق وإلى الهيئات العالمية والإقليمية ودون الإقليمية والقطاعية لتشجيع اعتماد التدابير ذات الصلة من خلال تلك الصكوك والأطر والهيئات، كل وفق </w:t>
      </w:r>
      <w:r w:rsidR="0079482A">
        <w:rPr>
          <w:rFonts w:hint="cs"/>
          <w:rtl/>
        </w:rPr>
        <w:t>ولايته</w:t>
      </w:r>
      <w:r w:rsidRPr="00571074">
        <w:rPr>
          <w:rtl/>
        </w:rPr>
        <w:t>.</w:t>
      </w:r>
    </w:p>
    <w:p w14:paraId="2CB7ADC7" w14:textId="5A986741" w:rsidR="000B41FA" w:rsidRPr="00571074" w:rsidRDefault="000B41FA" w:rsidP="000B41FA">
      <w:pPr>
        <w:pStyle w:val="SingleTxt"/>
        <w:rPr>
          <w:rtl/>
        </w:rPr>
      </w:pPr>
      <w:r w:rsidRPr="00571074">
        <w:rPr>
          <w:rFonts w:hint="cs"/>
          <w:rtl/>
        </w:rPr>
        <w:t>2</w:t>
      </w:r>
      <w:r w:rsidRPr="00571074">
        <w:rPr>
          <w:rtl/>
        </w:rPr>
        <w:t xml:space="preserve"> -</w:t>
      </w:r>
      <w:r w:rsidRPr="00571074">
        <w:rPr>
          <w:rtl/>
        </w:rPr>
        <w:tab/>
        <w:t xml:space="preserve">يحترم مؤتمر الأطراف لدى اتخاذ قرارات بموجب هذه المادة اختصاصات </w:t>
      </w:r>
      <w:r w:rsidRPr="00571074">
        <w:rPr>
          <w:rFonts w:hint="cs"/>
          <w:rtl/>
        </w:rPr>
        <w:t xml:space="preserve">الصكوك والأطُر القانونية ذات الصلة والهيئات العالمية والإقليمية ودون الإقليمية والقطاعية </w:t>
      </w:r>
      <w:r w:rsidR="00C17EAF">
        <w:rPr>
          <w:rFonts w:hint="cs"/>
          <w:rtl/>
        </w:rPr>
        <w:t>ذات الصلة</w:t>
      </w:r>
      <w:r w:rsidRPr="00571074">
        <w:rPr>
          <w:rFonts w:hint="cs"/>
          <w:rtl/>
        </w:rPr>
        <w:t xml:space="preserve"> ولا يقوضها</w:t>
      </w:r>
      <w:r w:rsidRPr="00571074">
        <w:rPr>
          <w:rFonts w:hint="cs"/>
        </w:rPr>
        <w:t>.</w:t>
      </w:r>
    </w:p>
    <w:p w14:paraId="1D928655" w14:textId="06B8B0E8" w:rsidR="000B41FA" w:rsidRPr="00571074" w:rsidRDefault="000B41FA" w:rsidP="000B41FA">
      <w:pPr>
        <w:pStyle w:val="SingleTxt"/>
      </w:pPr>
      <w:r w:rsidRPr="00571074">
        <w:rPr>
          <w:rFonts w:hint="cs"/>
          <w:rtl/>
        </w:rPr>
        <w:t>3 -</w:t>
      </w:r>
      <w:r w:rsidRPr="00571074">
        <w:rPr>
          <w:rtl/>
        </w:rPr>
        <w:tab/>
      </w:r>
      <w:r w:rsidRPr="00571074">
        <w:rPr>
          <w:rFonts w:hint="cs"/>
          <w:rtl/>
        </w:rPr>
        <w:t xml:space="preserve">يضع مؤتمر الأطراف ترتيبات لإجراء مشاورات منتظمة بغاية توطيد التعاون والتنسيق مع الصكوك والأطُر القانونية ذات الصلة والهيئات العالمية والإقليمية ودون الإقليمية والقطاعية </w:t>
      </w:r>
      <w:r w:rsidR="00C17EAF">
        <w:rPr>
          <w:rFonts w:hint="cs"/>
          <w:rtl/>
        </w:rPr>
        <w:t>ذات الصلة</w:t>
      </w:r>
      <w:r w:rsidRPr="00571074">
        <w:rPr>
          <w:rFonts w:hint="cs"/>
          <w:rtl/>
        </w:rPr>
        <w:t>، وفيما بينها، بشأن أدوات الإدارة القائمة على أساس المناطق، بما فيها المناطق البحرية المحمية، وللتنسيق فيما يتعلق بالتدابير ذات الصلة المعتمدة في إطار هذه الصكوك والأطُر ومن جانب تلك الهيئات</w:t>
      </w:r>
      <w:r w:rsidRPr="00571074">
        <w:rPr>
          <w:rFonts w:hint="cs"/>
        </w:rPr>
        <w:t>.</w:t>
      </w:r>
    </w:p>
    <w:p w14:paraId="193838F5" w14:textId="140B9A03" w:rsidR="000B41FA" w:rsidRPr="00571074" w:rsidRDefault="000B41FA" w:rsidP="000B41FA">
      <w:pPr>
        <w:pStyle w:val="SingleTxt"/>
        <w:rPr>
          <w:rtl/>
        </w:rPr>
      </w:pPr>
      <w:r w:rsidRPr="00571074">
        <w:rPr>
          <w:rFonts w:hint="cs"/>
          <w:rtl/>
        </w:rPr>
        <w:t xml:space="preserve">4 </w:t>
      </w:r>
      <w:r w:rsidRPr="00571074">
        <w:rPr>
          <w:rtl/>
        </w:rPr>
        <w:t>–</w:t>
      </w:r>
      <w:r w:rsidRPr="00571074">
        <w:rPr>
          <w:rtl/>
        </w:rPr>
        <w:tab/>
        <w:t>لتوطيد التعاون والتنسيق الدوليين فيما يتعلق بحفظ التنوع البيولوجي البحري في المناطق الواقعة خارج نطاق الولاية الوطنية واستغلاله على نحو مستدام، يجوز لمؤتمر الأطراف، رهنا بأحكام الفقرتين 1 و</w:t>
      </w:r>
      <w:r w:rsidRPr="00571074">
        <w:rPr>
          <w:rFonts w:hint="eastAsia"/>
          <w:rtl/>
        </w:rPr>
        <w:t> </w:t>
      </w:r>
      <w:r w:rsidRPr="00571074">
        <w:rPr>
          <w:rtl/>
        </w:rPr>
        <w:t xml:space="preserve">2 </w:t>
      </w:r>
      <w:r w:rsidR="00882641">
        <w:rPr>
          <w:rFonts w:hint="cs"/>
          <w:rtl/>
        </w:rPr>
        <w:t>أعلاه</w:t>
      </w:r>
      <w:r w:rsidRPr="00571074">
        <w:rPr>
          <w:rtl/>
        </w:rPr>
        <w:t xml:space="preserve">، أن يقرر، حسب الاقتضاء، وضع آلية فيما يتعلق بأدوات الإدارة القائمة على أساس المناطق، </w:t>
      </w:r>
      <w:r w:rsidRPr="00571074">
        <w:rPr>
          <w:rtl/>
        </w:rPr>
        <w:lastRenderedPageBreak/>
        <w:t xml:space="preserve">بما في ذلك المناطق البحرية المحمية التي تعتمدها الصكوك </w:t>
      </w:r>
      <w:r w:rsidR="002834CB" w:rsidRPr="00571074">
        <w:rPr>
          <w:rtl/>
        </w:rPr>
        <w:t>و</w:t>
      </w:r>
      <w:r w:rsidRPr="00571074">
        <w:rPr>
          <w:rtl/>
        </w:rPr>
        <w:t>الأطر القانونية ذات الصلة أو</w:t>
      </w:r>
      <w:r w:rsidRPr="00571074">
        <w:rPr>
          <w:rFonts w:hint="cs"/>
          <w:rtl/>
        </w:rPr>
        <w:t> </w:t>
      </w:r>
      <w:r w:rsidRPr="00571074">
        <w:rPr>
          <w:rtl/>
        </w:rPr>
        <w:t>الهيئات العالمية أو الإقليمية أو دون الإقليمية أو القطاعية ذات الصلة، حيثما يقتضي تحقيق الأهداف وتنفيذ أحكام هذا الجزء القيام بذلك.</w:t>
      </w:r>
    </w:p>
    <w:p w14:paraId="1CEDCCD2" w14:textId="77777777" w:rsidR="000B41FA" w:rsidRPr="00571074" w:rsidRDefault="000B41FA" w:rsidP="000B41FA">
      <w:pPr>
        <w:pStyle w:val="SingleTxt"/>
      </w:pPr>
      <w:r w:rsidRPr="00571074">
        <w:rPr>
          <w:rFonts w:hint="cs"/>
          <w:rtl/>
        </w:rPr>
        <w:t>5</w:t>
      </w:r>
      <w:r w:rsidRPr="00571074">
        <w:rPr>
          <w:rtl/>
        </w:rPr>
        <w:t xml:space="preserve"> -</w:t>
      </w:r>
      <w:r w:rsidRPr="00571074">
        <w:rPr>
          <w:rtl/>
        </w:rPr>
        <w:tab/>
        <w:t>لا يكون للقرارات والتوصيات التي يعتمدها مؤتمر الأطراف وفقا لهذا الجزء أن تقوِّض فعالية التدابير المعتمدة فيما يتعلق بالمناطق الواقعة ضمن حدود الولاية الوطنية ويتعين أن تتخذ مع إيلاء الاعتبار الواجب لحقوق جميع الدول وواجباتها وفقا للاتفاقية. في الحالات التي يكون أو يمكن أن يتوقع بشكل معقول أن يكون فيها للتدابير المقترحة في إطار هذا الجزء تأثير في طبقات المياه الواقعة فوق قاع البحار وباطن أرضها، في المناطق المغمورة التي تمارس عليها الدولة الساحلية حقوقا سيادية وفقا للاتفاقية، يتعين أن تولي تلك التدابير الاعتبار الواجب للحقوق السيادية لتلك الدول الساحلية. وتجرى مشاورات تحقيقا لهذه الغاية، وفقا لأحكام هذا الجزء.</w:t>
      </w:r>
    </w:p>
    <w:p w14:paraId="69D76882" w14:textId="77777777" w:rsidR="000B41FA" w:rsidRPr="00571074" w:rsidRDefault="000B41FA" w:rsidP="000B41FA">
      <w:pPr>
        <w:pStyle w:val="SingleTxt"/>
      </w:pPr>
      <w:r w:rsidRPr="00571074">
        <w:rPr>
          <w:rFonts w:hint="cs"/>
          <w:rtl/>
        </w:rPr>
        <w:t>6</w:t>
      </w:r>
      <w:r w:rsidRPr="00571074">
        <w:rPr>
          <w:rtl/>
        </w:rPr>
        <w:t xml:space="preserve"> -</w:t>
      </w:r>
      <w:r w:rsidRPr="00571074">
        <w:rPr>
          <w:rtl/>
        </w:rPr>
        <w:tab/>
        <w:t>في الحالات التي تصبح فيها أداة من أدوات الإدارة القائمة على أساس المناطق والمنشأة في إطار هذا الجزء، بما في ذلك المناطق البحرية المحمية، خاضعةً في وقت لاحق، كليا أو جزئيا، للولاية الوطنية لدولة ساحلية، يتوقف فورا نفاذ الجزء الواقع داخل الولاية الوطنية. ويظل الجزء المتبقي في المناطق الواقعة خارج حدود الولاية الوطنية ساريا إلى أن يستعرض مؤتمر الأطراف، في اجتماعه التالي، أداة الإدارة القائمة على أساس المناطق، بما في ذلك المنطقة البحرية المحمية، ويقرر ما إذا كان سيعدلها أو يلغيها، حسب الاقتضا</w:t>
      </w:r>
      <w:r w:rsidRPr="00571074">
        <w:rPr>
          <w:rFonts w:hint="cs"/>
          <w:rtl/>
        </w:rPr>
        <w:t>ء.</w:t>
      </w:r>
    </w:p>
    <w:p w14:paraId="07D1235D" w14:textId="5F6634F6" w:rsidR="000B41FA" w:rsidRPr="00571074" w:rsidRDefault="000B41FA" w:rsidP="000B41FA">
      <w:pPr>
        <w:pStyle w:val="SingleTxt"/>
      </w:pPr>
      <w:r w:rsidRPr="00571074">
        <w:rPr>
          <w:rFonts w:hint="cs"/>
          <w:rtl/>
        </w:rPr>
        <w:t>7</w:t>
      </w:r>
      <w:r w:rsidRPr="00571074">
        <w:rPr>
          <w:rtl/>
        </w:rPr>
        <w:t xml:space="preserve"> -</w:t>
      </w:r>
      <w:r w:rsidRPr="00571074">
        <w:rPr>
          <w:rtl/>
        </w:rPr>
        <w:tab/>
        <w:t xml:space="preserve">عند إنشاء أو تعديل </w:t>
      </w:r>
      <w:r w:rsidRPr="00571074">
        <w:rPr>
          <w:rFonts w:hint="cs"/>
          <w:rtl/>
        </w:rPr>
        <w:t xml:space="preserve">اختصاصات </w:t>
      </w:r>
      <w:r w:rsidRPr="00571074">
        <w:rPr>
          <w:rtl/>
        </w:rPr>
        <w:t xml:space="preserve">صك أو إطار قانوني </w:t>
      </w:r>
      <w:r w:rsidR="00295FEF" w:rsidRPr="00571074">
        <w:rPr>
          <w:rFonts w:hint="eastAsia"/>
          <w:rtl/>
        </w:rPr>
        <w:t>ذي</w:t>
      </w:r>
      <w:r w:rsidR="00295FEF" w:rsidRPr="00571074">
        <w:rPr>
          <w:rtl/>
        </w:rPr>
        <w:t xml:space="preserve"> صلة </w:t>
      </w:r>
      <w:r w:rsidRPr="00571074">
        <w:rPr>
          <w:rtl/>
        </w:rPr>
        <w:t xml:space="preserve">أو هيئة عالمية أو إقليمية أو دون إقليمية أو قطاعية </w:t>
      </w:r>
      <w:r w:rsidR="00295FEF" w:rsidRPr="00571074">
        <w:rPr>
          <w:rFonts w:hint="eastAsia"/>
          <w:rtl/>
        </w:rPr>
        <w:t>ذات</w:t>
      </w:r>
      <w:r w:rsidR="00295FEF" w:rsidRPr="00571074">
        <w:rPr>
          <w:rtl/>
        </w:rPr>
        <w:t xml:space="preserve"> </w:t>
      </w:r>
      <w:r w:rsidR="00295FEF" w:rsidRPr="00571074">
        <w:rPr>
          <w:rFonts w:hint="eastAsia"/>
          <w:rtl/>
        </w:rPr>
        <w:t>صلة</w:t>
      </w:r>
      <w:r w:rsidRPr="00571074">
        <w:rPr>
          <w:rtl/>
        </w:rPr>
        <w:t>، تظل أي أداة إدارة قائمة على أساس المناطق، بما في ذلك المناطق البحرية المحمية، أو</w:t>
      </w:r>
      <w:r w:rsidRPr="00571074">
        <w:rPr>
          <w:rFonts w:hint="cs"/>
          <w:rtl/>
        </w:rPr>
        <w:t> </w:t>
      </w:r>
      <w:r w:rsidRPr="00571074">
        <w:rPr>
          <w:rtl/>
        </w:rPr>
        <w:t>التدابير ذات الصلة التي يعتمدها مؤتمر الأطراف بموجب أحكام هذا الجزء و</w:t>
      </w:r>
      <w:r w:rsidRPr="00571074">
        <w:rPr>
          <w:rFonts w:hint="cs"/>
          <w:rtl/>
        </w:rPr>
        <w:t xml:space="preserve">التي </w:t>
      </w:r>
      <w:r w:rsidRPr="00571074">
        <w:rPr>
          <w:rtl/>
        </w:rPr>
        <w:t xml:space="preserve">تدخل </w:t>
      </w:r>
      <w:r w:rsidRPr="00571074">
        <w:rPr>
          <w:rFonts w:hint="cs"/>
          <w:rtl/>
        </w:rPr>
        <w:t xml:space="preserve">فيما بعد </w:t>
      </w:r>
      <w:r w:rsidRPr="00571074">
        <w:rPr>
          <w:rtl/>
        </w:rPr>
        <w:t xml:space="preserve">في نطاق اختصاص </w:t>
      </w:r>
      <w:r w:rsidRPr="00571074">
        <w:rPr>
          <w:rFonts w:hint="cs"/>
          <w:rtl/>
        </w:rPr>
        <w:t xml:space="preserve">ذلك </w:t>
      </w:r>
      <w:r w:rsidRPr="00571074">
        <w:rPr>
          <w:rtl/>
        </w:rPr>
        <w:t>الصك أو الإطار أو الهيئة، كليا أو جزئيا، نافذة إلى أن يستعرض مؤتمر الأطراف ويقرر، بالتعاون والتنسيق الوثيقين مع ذلك الصك أو الإطار أو الهيئة، الإبقاء على أداة الإدارة القائمة على أساس المناطق، بما في ذلك المناطق البحرية المحمية، والتدابير ذات الصلة، حسب الاقتضاء.</w:t>
      </w:r>
    </w:p>
    <w:p w14:paraId="7D465BFB" w14:textId="77777777" w:rsidR="000B41FA" w:rsidRPr="00571074" w:rsidRDefault="000B41FA" w:rsidP="000B41FA">
      <w:pPr>
        <w:pStyle w:val="SingleTxt"/>
        <w:spacing w:after="0" w:line="120" w:lineRule="exact"/>
        <w:rPr>
          <w:sz w:val="10"/>
          <w:rtl/>
        </w:rPr>
      </w:pPr>
    </w:p>
    <w:p w14:paraId="0F43AB0A" w14:textId="77777777" w:rsidR="000B41FA" w:rsidRPr="00571074" w:rsidRDefault="000B41FA" w:rsidP="000B41FA">
      <w:pPr>
        <w:pStyle w:val="H23"/>
        <w:spacing w:after="0" w:line="120" w:lineRule="exact"/>
        <w:ind w:left="0" w:right="0" w:firstLine="0"/>
        <w:jc w:val="center"/>
        <w:rPr>
          <w:sz w:val="10"/>
          <w:szCs w:val="26"/>
          <w:rtl/>
        </w:rPr>
      </w:pPr>
    </w:p>
    <w:p w14:paraId="3205660A" w14:textId="77777777" w:rsidR="000B41FA" w:rsidRPr="00571074" w:rsidRDefault="000B41FA" w:rsidP="000B41FA">
      <w:pPr>
        <w:pStyle w:val="H23"/>
        <w:spacing w:after="0"/>
        <w:ind w:left="0" w:right="0" w:firstLine="0"/>
        <w:jc w:val="center"/>
      </w:pPr>
      <w:r w:rsidRPr="00571074">
        <w:rPr>
          <w:rtl/>
        </w:rPr>
        <w:t xml:space="preserve">المادة </w:t>
      </w:r>
      <w:r w:rsidRPr="00571074">
        <w:rPr>
          <w:rFonts w:hint="cs"/>
          <w:rtl/>
        </w:rPr>
        <w:t>23</w:t>
      </w:r>
    </w:p>
    <w:p w14:paraId="14286B72" w14:textId="77777777" w:rsidR="000B41FA" w:rsidRPr="00571074" w:rsidRDefault="000B41FA" w:rsidP="000B41FA">
      <w:pPr>
        <w:pStyle w:val="H23"/>
        <w:ind w:left="1267" w:right="1267" w:firstLine="0"/>
        <w:jc w:val="center"/>
      </w:pPr>
      <w:r w:rsidRPr="00571074">
        <w:rPr>
          <w:rtl/>
        </w:rPr>
        <w:t>اتخاذ القرارات</w:t>
      </w:r>
    </w:p>
    <w:p w14:paraId="6DAEB7C6" w14:textId="77777777" w:rsidR="000B41FA" w:rsidRPr="00571074" w:rsidRDefault="000B41FA" w:rsidP="000B41FA">
      <w:pPr>
        <w:pStyle w:val="SingleTxt"/>
        <w:rPr>
          <w:rtl/>
        </w:rPr>
      </w:pPr>
      <w:r w:rsidRPr="00571074">
        <w:rPr>
          <w:rFonts w:hint="cs"/>
          <w:rtl/>
        </w:rPr>
        <w:t>1 -</w:t>
      </w:r>
      <w:r w:rsidRPr="00571074">
        <w:rPr>
          <w:rtl/>
        </w:rPr>
        <w:tab/>
      </w:r>
      <w:r w:rsidRPr="00571074">
        <w:rPr>
          <w:rFonts w:hint="cs"/>
          <w:rtl/>
        </w:rPr>
        <w:t>تتخذ القرارات والتوصيات بموجب هذا الجزء بتوافق الآراء</w:t>
      </w:r>
      <w:r w:rsidRPr="00571074">
        <w:rPr>
          <w:rtl/>
        </w:rPr>
        <w:t>، كقاعدة عامة</w:t>
      </w:r>
      <w:r w:rsidRPr="00571074">
        <w:rPr>
          <w:rFonts w:hint="cs"/>
          <w:rtl/>
        </w:rPr>
        <w:t>.</w:t>
      </w:r>
    </w:p>
    <w:p w14:paraId="62CD0C15" w14:textId="081E8D55" w:rsidR="000B41FA" w:rsidRPr="00571074" w:rsidRDefault="000B41FA" w:rsidP="000B41FA">
      <w:pPr>
        <w:pStyle w:val="SingleTxt"/>
        <w:rPr>
          <w:rtl/>
        </w:rPr>
      </w:pPr>
      <w:r w:rsidRPr="00571074">
        <w:rPr>
          <w:rtl/>
        </w:rPr>
        <w:t>2 -</w:t>
      </w:r>
      <w:r w:rsidRPr="00571074">
        <w:rPr>
          <w:rtl/>
        </w:rPr>
        <w:tab/>
        <w:t xml:space="preserve">إذا لم يُتوصَّل إلى توافق في الآراء، تتخذ القرارات والتوصيات بموجب هذا الجزء بأغلبية ثلاثة أرباع </w:t>
      </w:r>
      <w:r w:rsidR="001D51B0" w:rsidRPr="00571074">
        <w:rPr>
          <w:rFonts w:hint="eastAsia"/>
          <w:rtl/>
        </w:rPr>
        <w:t>الأطراف</w:t>
      </w:r>
      <w:r w:rsidR="001D51B0" w:rsidRPr="00571074">
        <w:rPr>
          <w:rtl/>
        </w:rPr>
        <w:t xml:space="preserve"> </w:t>
      </w:r>
      <w:r w:rsidRPr="00571074">
        <w:rPr>
          <w:rtl/>
        </w:rPr>
        <w:t xml:space="preserve">الحاضرين والمصوتين، ويكون مؤتمر الأطراف قد قرر قبل ذلك، بأغلبية ثلثي </w:t>
      </w:r>
      <w:r w:rsidR="001D51B0" w:rsidRPr="00571074">
        <w:rPr>
          <w:rFonts w:hint="eastAsia"/>
          <w:rtl/>
        </w:rPr>
        <w:t>الأطراف</w:t>
      </w:r>
      <w:r w:rsidR="001D51B0" w:rsidRPr="00571074">
        <w:rPr>
          <w:rtl/>
        </w:rPr>
        <w:t xml:space="preserve"> </w:t>
      </w:r>
      <w:r w:rsidRPr="00571074">
        <w:rPr>
          <w:rtl/>
        </w:rPr>
        <w:t>الحاضرين والمصوتين، أن كل جهد ممكن للتوصل إلى اتفاق بتوافق الآراء قد استنفد.</w:t>
      </w:r>
    </w:p>
    <w:p w14:paraId="6F5563DB" w14:textId="77777777" w:rsidR="000B41FA" w:rsidRPr="00571074" w:rsidRDefault="000B41FA" w:rsidP="000B41FA">
      <w:pPr>
        <w:pStyle w:val="SingleTxt"/>
        <w:rPr>
          <w:rtl/>
        </w:rPr>
      </w:pPr>
      <w:r w:rsidRPr="00571074">
        <w:rPr>
          <w:rtl/>
        </w:rPr>
        <w:t>3 -</w:t>
      </w:r>
      <w:r w:rsidRPr="00571074">
        <w:rPr>
          <w:rtl/>
        </w:rPr>
        <w:tab/>
        <w:t xml:space="preserve">تدخل القرارات </w:t>
      </w:r>
      <w:r w:rsidRPr="00571074">
        <w:rPr>
          <w:rFonts w:hint="cs"/>
          <w:rtl/>
        </w:rPr>
        <w:t>المتخذة</w:t>
      </w:r>
      <w:r w:rsidRPr="00571074">
        <w:rPr>
          <w:rtl/>
        </w:rPr>
        <w:t xml:space="preserve"> بموجب هذا الجزء حيز النفاذ بعد 120 يوما من اجتماع مؤتمر الأطراف الذي </w:t>
      </w:r>
      <w:r w:rsidRPr="00571074">
        <w:rPr>
          <w:rFonts w:hint="cs"/>
          <w:rtl/>
        </w:rPr>
        <w:t xml:space="preserve">اتخذت </w:t>
      </w:r>
      <w:r w:rsidRPr="00571074">
        <w:rPr>
          <w:rtl/>
        </w:rPr>
        <w:t>فيه، وتكون ملزمة لجميع الأطراف.</w:t>
      </w:r>
    </w:p>
    <w:p w14:paraId="39E4CDC8" w14:textId="150253DF" w:rsidR="000B41FA" w:rsidRPr="00571074" w:rsidRDefault="000B41FA" w:rsidP="000B41FA">
      <w:pPr>
        <w:pStyle w:val="SingleTxt"/>
        <w:rPr>
          <w:rtl/>
        </w:rPr>
      </w:pPr>
      <w:r w:rsidRPr="00571074">
        <w:rPr>
          <w:rtl/>
        </w:rPr>
        <w:t>4</w:t>
      </w:r>
      <w:r w:rsidRPr="00571074">
        <w:rPr>
          <w:rFonts w:hint="cs"/>
          <w:rtl/>
        </w:rPr>
        <w:t xml:space="preserve"> -</w:t>
      </w:r>
      <w:r w:rsidRPr="00571074">
        <w:rPr>
          <w:rtl/>
        </w:rPr>
        <w:tab/>
      </w:r>
      <w:r w:rsidRPr="00571074">
        <w:rPr>
          <w:rFonts w:hint="cs"/>
          <w:rtl/>
        </w:rPr>
        <w:t xml:space="preserve">يجوز لأي طرف، خلال فترة 120 يوما المنصوص عليها في الفقرة 3 </w:t>
      </w:r>
      <w:r w:rsidR="0078244D">
        <w:rPr>
          <w:rFonts w:hint="cs"/>
          <w:rtl/>
        </w:rPr>
        <w:t>أعلاه</w:t>
      </w:r>
      <w:r w:rsidRPr="00571074">
        <w:rPr>
          <w:rFonts w:hint="cs"/>
          <w:rtl/>
        </w:rPr>
        <w:t xml:space="preserve">، الاعتراض، بواسطة إخطار </w:t>
      </w:r>
      <w:r w:rsidR="00C17EAF">
        <w:rPr>
          <w:rFonts w:hint="cs"/>
          <w:rtl/>
        </w:rPr>
        <w:t>خطي</w:t>
      </w:r>
      <w:r w:rsidRPr="00571074">
        <w:rPr>
          <w:rFonts w:hint="cs"/>
          <w:rtl/>
        </w:rPr>
        <w:t xml:space="preserve"> موجه إلى الأمانة، على قرار اتُّخذ بموجب هذا الجزء، ولا يكون هذا القرار ملزما لذلك الطرف</w:t>
      </w:r>
      <w:r w:rsidRPr="00571074">
        <w:rPr>
          <w:rFonts w:hint="cs"/>
        </w:rPr>
        <w:t>.</w:t>
      </w:r>
      <w:r w:rsidRPr="00571074">
        <w:rPr>
          <w:rFonts w:hint="cs"/>
          <w:rtl/>
        </w:rPr>
        <w:t xml:space="preserve"> </w:t>
      </w:r>
      <w:r w:rsidRPr="00571074">
        <w:rPr>
          <w:rFonts w:hint="cs"/>
          <w:rtl/>
        </w:rPr>
        <w:lastRenderedPageBreak/>
        <w:t xml:space="preserve">ويجوز سحب اعتراض على قرار بعينه في أي وقت من الأوقات بواسطة إخطار </w:t>
      </w:r>
      <w:r w:rsidR="00C17EAF">
        <w:rPr>
          <w:rFonts w:hint="cs"/>
          <w:rtl/>
        </w:rPr>
        <w:t>خطي</w:t>
      </w:r>
      <w:r w:rsidRPr="00571074">
        <w:rPr>
          <w:rFonts w:hint="cs"/>
          <w:rtl/>
        </w:rPr>
        <w:t xml:space="preserve"> موجه إلى الأمانة، ومن ثم يصير القرار ملزما لذلك الطرف بعد </w:t>
      </w:r>
      <w:r w:rsidR="002E281C">
        <w:rPr>
          <w:rFonts w:hint="cs"/>
          <w:rtl/>
        </w:rPr>
        <w:t>90</w:t>
      </w:r>
      <w:r w:rsidR="002E281C" w:rsidRPr="00571074">
        <w:rPr>
          <w:rFonts w:hint="cs"/>
          <w:rtl/>
        </w:rPr>
        <w:t xml:space="preserve"> </w:t>
      </w:r>
      <w:r w:rsidRPr="00571074">
        <w:rPr>
          <w:rFonts w:hint="cs"/>
          <w:rtl/>
        </w:rPr>
        <w:t>يوما من تاريخ الإخطار بسحب الاعتراض.</w:t>
      </w:r>
    </w:p>
    <w:p w14:paraId="19B74A00" w14:textId="31B702DC" w:rsidR="000B41FA" w:rsidRPr="00571074" w:rsidRDefault="000B41FA" w:rsidP="000B41FA">
      <w:pPr>
        <w:pStyle w:val="SingleTxt"/>
        <w:rPr>
          <w:rtl/>
        </w:rPr>
      </w:pPr>
      <w:r w:rsidRPr="00571074">
        <w:rPr>
          <w:rFonts w:hint="cs"/>
          <w:rtl/>
        </w:rPr>
        <w:t>5 -</w:t>
      </w:r>
      <w:r w:rsidRPr="00571074">
        <w:rPr>
          <w:rtl/>
        </w:rPr>
        <w:tab/>
      </w:r>
      <w:r w:rsidRPr="00571074">
        <w:rPr>
          <w:rFonts w:hint="cs"/>
          <w:rtl/>
        </w:rPr>
        <w:t xml:space="preserve">يزوِّد الطرف الذي </w:t>
      </w:r>
      <w:r w:rsidR="00454D65" w:rsidRPr="00571074">
        <w:rPr>
          <w:rFonts w:hint="eastAsia"/>
          <w:rtl/>
        </w:rPr>
        <w:t>يُبدي</w:t>
      </w:r>
      <w:r w:rsidR="00454D65" w:rsidRPr="00571074">
        <w:rPr>
          <w:rtl/>
        </w:rPr>
        <w:t xml:space="preserve"> </w:t>
      </w:r>
      <w:r w:rsidRPr="00571074">
        <w:rPr>
          <w:rFonts w:hint="eastAsia"/>
          <w:rtl/>
        </w:rPr>
        <w:t>اعتراضا</w:t>
      </w:r>
      <w:r w:rsidRPr="00571074">
        <w:rPr>
          <w:rtl/>
        </w:rPr>
        <w:t xml:space="preserve"> بموجب الفقرة 4 </w:t>
      </w:r>
      <w:r w:rsidR="004E38B8">
        <w:rPr>
          <w:rFonts w:hint="cs"/>
          <w:rtl/>
        </w:rPr>
        <w:t xml:space="preserve">أعلاه </w:t>
      </w:r>
      <w:r w:rsidRPr="00571074">
        <w:rPr>
          <w:rtl/>
        </w:rPr>
        <w:t xml:space="preserve">إلى الأمانة </w:t>
      </w:r>
      <w:r w:rsidR="00C17EAF">
        <w:rPr>
          <w:rFonts w:hint="cs"/>
          <w:rtl/>
        </w:rPr>
        <w:t>خطيا</w:t>
      </w:r>
      <w:r w:rsidRPr="00571074">
        <w:rPr>
          <w:rtl/>
        </w:rPr>
        <w:t xml:space="preserve">، وقت </w:t>
      </w:r>
      <w:r w:rsidR="0096296B" w:rsidRPr="00571074">
        <w:rPr>
          <w:rFonts w:hint="eastAsia"/>
          <w:rtl/>
        </w:rPr>
        <w:t>إبداء</w:t>
      </w:r>
      <w:r w:rsidR="0096296B" w:rsidRPr="00571074">
        <w:rPr>
          <w:rFonts w:hint="cs"/>
          <w:rtl/>
        </w:rPr>
        <w:t xml:space="preserve"> </w:t>
      </w:r>
      <w:r w:rsidRPr="00571074">
        <w:rPr>
          <w:rFonts w:hint="cs"/>
          <w:rtl/>
        </w:rPr>
        <w:t>اعتراضه، شرحا لأسباب اعتراضه، الذي يجب أن يكون مستندا إلى واحد أو أكثر من الأسباب التالية</w:t>
      </w:r>
      <w:r w:rsidRPr="00571074">
        <w:rPr>
          <w:rFonts w:hint="cs"/>
        </w:rPr>
        <w:t>:</w:t>
      </w:r>
    </w:p>
    <w:p w14:paraId="279E9B66" w14:textId="77777777" w:rsidR="000B41FA" w:rsidRPr="00571074" w:rsidRDefault="000B41FA" w:rsidP="000B41FA">
      <w:pPr>
        <w:pStyle w:val="SingleTxt"/>
        <w:rPr>
          <w:rtl/>
        </w:rPr>
      </w:pPr>
      <w:r w:rsidRPr="00571074">
        <w:rPr>
          <w:rtl/>
        </w:rPr>
        <w:tab/>
      </w:r>
      <w:r w:rsidRPr="00571074">
        <w:rPr>
          <w:rFonts w:hint="cs"/>
          <w:rtl/>
        </w:rPr>
        <w:t>(أ)</w:t>
      </w:r>
      <w:r w:rsidRPr="00571074">
        <w:rPr>
          <w:rtl/>
        </w:rPr>
        <w:tab/>
      </w:r>
      <w:r w:rsidRPr="00571074">
        <w:rPr>
          <w:rFonts w:hint="cs"/>
          <w:rtl/>
        </w:rPr>
        <w:t>إذا كان القرار يتعارض مع هذا الاتفاق أو مع حقوق وواجبات الطرف المعترض وفقا للاتفاقية؛</w:t>
      </w:r>
    </w:p>
    <w:p w14:paraId="0ABC50C7" w14:textId="77777777" w:rsidR="000B41FA" w:rsidRPr="00571074" w:rsidRDefault="000B41FA" w:rsidP="000B41FA">
      <w:pPr>
        <w:pStyle w:val="SingleTxt"/>
        <w:rPr>
          <w:rtl/>
        </w:rPr>
      </w:pPr>
      <w:r w:rsidRPr="00571074">
        <w:rPr>
          <w:rtl/>
        </w:rPr>
        <w:tab/>
      </w:r>
      <w:r w:rsidRPr="00571074">
        <w:rPr>
          <w:rFonts w:hint="cs"/>
          <w:rtl/>
        </w:rPr>
        <w:t>(ب)</w:t>
      </w:r>
      <w:r w:rsidRPr="00571074">
        <w:rPr>
          <w:rtl/>
        </w:rPr>
        <w:tab/>
      </w:r>
      <w:r w:rsidRPr="00571074">
        <w:rPr>
          <w:rFonts w:hint="cs"/>
          <w:rtl/>
        </w:rPr>
        <w:t>إذا كان القرار ينطوي على تمييز بحق الطرف المعترض تمييزا لا مبرر له شكلا أو</w:t>
      </w:r>
      <w:r w:rsidRPr="00571074">
        <w:rPr>
          <w:rFonts w:hint="eastAsia"/>
          <w:rtl/>
        </w:rPr>
        <w:t> </w:t>
      </w:r>
      <w:r w:rsidRPr="00571074">
        <w:rPr>
          <w:rFonts w:hint="cs"/>
          <w:rtl/>
        </w:rPr>
        <w:t>فعلا؛</w:t>
      </w:r>
    </w:p>
    <w:p w14:paraId="7573A906" w14:textId="77777777" w:rsidR="000B41FA" w:rsidRPr="00571074" w:rsidRDefault="000B41FA" w:rsidP="000B41FA">
      <w:pPr>
        <w:pStyle w:val="SingleTxt"/>
        <w:rPr>
          <w:rtl/>
        </w:rPr>
      </w:pPr>
      <w:r w:rsidRPr="00571074">
        <w:rPr>
          <w:rtl/>
        </w:rPr>
        <w:tab/>
      </w:r>
      <w:r w:rsidRPr="00571074">
        <w:rPr>
          <w:rFonts w:hint="cs"/>
          <w:rtl/>
        </w:rPr>
        <w:t>(ج)</w:t>
      </w:r>
      <w:r w:rsidRPr="00571074">
        <w:rPr>
          <w:rtl/>
        </w:rPr>
        <w:tab/>
      </w:r>
      <w:r w:rsidRPr="00571074">
        <w:rPr>
          <w:rFonts w:hint="cs"/>
          <w:rtl/>
        </w:rPr>
        <w:t>إذا لم يكن في مقدور الطرف أن يمتثل عمليا للقرار وقت الاعتراض بعد بذل كل الجهود المعقولة للقيام بذلك.</w:t>
      </w:r>
    </w:p>
    <w:p w14:paraId="71283700" w14:textId="176E0D5F" w:rsidR="000B41FA" w:rsidRPr="00571074" w:rsidRDefault="000B41FA" w:rsidP="000B41FA">
      <w:pPr>
        <w:pStyle w:val="SingleTxt"/>
        <w:rPr>
          <w:rtl/>
        </w:rPr>
      </w:pPr>
      <w:r w:rsidRPr="00571074">
        <w:rPr>
          <w:rFonts w:hint="cs"/>
          <w:rtl/>
        </w:rPr>
        <w:t>6 -</w:t>
      </w:r>
      <w:r w:rsidRPr="00571074">
        <w:rPr>
          <w:rtl/>
        </w:rPr>
        <w:tab/>
      </w:r>
      <w:r w:rsidRPr="00571074">
        <w:rPr>
          <w:rFonts w:hint="cs"/>
          <w:rtl/>
        </w:rPr>
        <w:t>يَعتمد الطرف الذي يبدي اعتراضا بموجب الفقرة 4</w:t>
      </w:r>
      <w:r w:rsidR="00224645">
        <w:rPr>
          <w:rFonts w:hint="cs"/>
          <w:rtl/>
        </w:rPr>
        <w:t xml:space="preserve"> أعلاه</w:t>
      </w:r>
      <w:r w:rsidRPr="00571074">
        <w:rPr>
          <w:rFonts w:hint="cs"/>
          <w:rtl/>
        </w:rPr>
        <w:t>، قدر المستطاع عمليا، تدابير أو نُهجا بديلة تكون معادلة من حيث الأثر للقرار الذي اعترض عليه، ولا يعتمد تدابير أو يتخذ إجراءات من شأنها أن تقوض فعالية القرار الذي اعترض عليه ما لم تكن تلك التدابير أو الإجراءات ضرورية لممارسة حقوق الطرف المعترض وأداء واجباته وفقا للاتفاقية.</w:t>
      </w:r>
    </w:p>
    <w:p w14:paraId="2ED2E387" w14:textId="4847BD78" w:rsidR="000B41FA" w:rsidRPr="00571074" w:rsidRDefault="000B41FA" w:rsidP="000B41FA">
      <w:pPr>
        <w:pStyle w:val="SingleTxt"/>
        <w:rPr>
          <w:rtl/>
        </w:rPr>
      </w:pPr>
      <w:r w:rsidRPr="00571074">
        <w:rPr>
          <w:rFonts w:hint="cs"/>
          <w:rtl/>
        </w:rPr>
        <w:t>7 -</w:t>
      </w:r>
      <w:r w:rsidRPr="00571074">
        <w:rPr>
          <w:rtl/>
        </w:rPr>
        <w:tab/>
      </w:r>
      <w:r w:rsidRPr="00571074">
        <w:rPr>
          <w:rFonts w:hint="cs"/>
          <w:rtl/>
        </w:rPr>
        <w:t>يقدم الطرف المعترض تقريرا إلى الاجتماع العادي التالي لمؤتمر الأطراف عقب إخطاره بموجب الفقرة 4</w:t>
      </w:r>
      <w:r w:rsidR="00BA0B55">
        <w:rPr>
          <w:rFonts w:hint="cs"/>
          <w:rtl/>
        </w:rPr>
        <w:t xml:space="preserve"> أعلاه</w:t>
      </w:r>
      <w:r w:rsidRPr="00571074">
        <w:rPr>
          <w:rFonts w:hint="cs"/>
          <w:rtl/>
        </w:rPr>
        <w:t>، ودوريا من بعد ذلك، عن تنفيذه للفقرة 6</w:t>
      </w:r>
      <w:r w:rsidR="00BA0B55">
        <w:rPr>
          <w:rFonts w:hint="cs"/>
          <w:rtl/>
        </w:rPr>
        <w:t xml:space="preserve"> أعلاه</w:t>
      </w:r>
      <w:r w:rsidRPr="00571074">
        <w:rPr>
          <w:rFonts w:hint="cs"/>
          <w:rtl/>
        </w:rPr>
        <w:t>، إسهاما في تنوير عملية الرصد والاستعراض بموجب المادة 26.</w:t>
      </w:r>
    </w:p>
    <w:p w14:paraId="6B6F7481" w14:textId="6A04F633" w:rsidR="000B41FA" w:rsidRPr="00571074" w:rsidRDefault="000B41FA" w:rsidP="000B41FA">
      <w:pPr>
        <w:pStyle w:val="SingleTxt"/>
        <w:rPr>
          <w:rtl/>
        </w:rPr>
      </w:pPr>
      <w:r w:rsidRPr="00571074">
        <w:rPr>
          <w:rFonts w:hint="cs"/>
          <w:rtl/>
        </w:rPr>
        <w:t>8 -</w:t>
      </w:r>
      <w:r w:rsidRPr="00571074">
        <w:rPr>
          <w:rtl/>
        </w:rPr>
        <w:tab/>
      </w:r>
      <w:r w:rsidRPr="00571074">
        <w:rPr>
          <w:rFonts w:hint="cs"/>
          <w:rtl/>
        </w:rPr>
        <w:t xml:space="preserve">لا يجوز تجديد الاعتراض على قرار اتخذ وفقا للفقرة 4 </w:t>
      </w:r>
      <w:r w:rsidR="00917384">
        <w:rPr>
          <w:rFonts w:hint="cs"/>
          <w:rtl/>
        </w:rPr>
        <w:t xml:space="preserve">أعلاه </w:t>
      </w:r>
      <w:r w:rsidRPr="00571074">
        <w:rPr>
          <w:rFonts w:hint="cs"/>
          <w:rtl/>
        </w:rPr>
        <w:t xml:space="preserve">إلا إذا رأى الطرف المعترض أنه لا يزال ضروريا، وذلك كل ثلاث سنوات بعد دخول القرار حيز النفاذ، بإخطار </w:t>
      </w:r>
      <w:r w:rsidR="00C17EAF">
        <w:rPr>
          <w:rFonts w:hint="cs"/>
          <w:rtl/>
        </w:rPr>
        <w:t>خطي</w:t>
      </w:r>
      <w:r w:rsidRPr="00571074">
        <w:rPr>
          <w:rFonts w:hint="cs"/>
          <w:rtl/>
        </w:rPr>
        <w:t xml:space="preserve"> موجه إلى الأمانة</w:t>
      </w:r>
      <w:r w:rsidRPr="00571074">
        <w:rPr>
          <w:rFonts w:hint="cs"/>
        </w:rPr>
        <w:t>.</w:t>
      </w:r>
    </w:p>
    <w:p w14:paraId="2DD55720" w14:textId="0D0D104E" w:rsidR="000B41FA" w:rsidRPr="00571074" w:rsidRDefault="000B41FA" w:rsidP="000B41FA">
      <w:pPr>
        <w:pStyle w:val="SingleTxt"/>
        <w:rPr>
          <w:rtl/>
        </w:rPr>
      </w:pPr>
      <w:r w:rsidRPr="00571074">
        <w:rPr>
          <w:rFonts w:hint="cs"/>
          <w:rtl/>
        </w:rPr>
        <w:t xml:space="preserve">9 </w:t>
      </w:r>
      <w:r w:rsidRPr="00571074">
        <w:rPr>
          <w:rtl/>
        </w:rPr>
        <w:t>–</w:t>
      </w:r>
      <w:r w:rsidRPr="00571074">
        <w:rPr>
          <w:rtl/>
        </w:rPr>
        <w:tab/>
      </w:r>
      <w:r w:rsidRPr="00571074">
        <w:rPr>
          <w:rFonts w:hint="cs"/>
          <w:rtl/>
        </w:rPr>
        <w:t>إذا لم يرد إخطار بالتجديد عملا بالفقرة 8</w:t>
      </w:r>
      <w:r w:rsidR="00EB09FC">
        <w:rPr>
          <w:rFonts w:hint="cs"/>
          <w:rtl/>
        </w:rPr>
        <w:t xml:space="preserve"> أعلاه</w:t>
      </w:r>
      <w:r w:rsidRPr="00571074">
        <w:rPr>
          <w:rFonts w:hint="cs"/>
          <w:rtl/>
        </w:rPr>
        <w:t>، يعتبر الاعتراض مسحوبا تلقائيا، ومن ثم يصير القرار ملزما لذلك الطرف بعد 120 يوما من سحب ذلك الاعتراض تلقائيا</w:t>
      </w:r>
      <w:r w:rsidRPr="00571074">
        <w:rPr>
          <w:rFonts w:hint="cs"/>
        </w:rPr>
        <w:t>.</w:t>
      </w:r>
      <w:r w:rsidRPr="00571074">
        <w:rPr>
          <w:rFonts w:hint="cs"/>
          <w:rtl/>
        </w:rPr>
        <w:t xml:space="preserve"> وتخطِر الأمانةُ الطرف بتاريخ سحب الاعتراض تلقائيا قبل حلوله بمدة 60 يوما.</w:t>
      </w:r>
    </w:p>
    <w:p w14:paraId="1F46166A" w14:textId="75BC6619" w:rsidR="000979C6" w:rsidRPr="00571074" w:rsidRDefault="000B41FA" w:rsidP="000B41FA">
      <w:pPr>
        <w:pStyle w:val="SingleTxt"/>
        <w:rPr>
          <w:rtl/>
        </w:rPr>
      </w:pPr>
      <w:r w:rsidRPr="00571074">
        <w:rPr>
          <w:rFonts w:hint="cs"/>
          <w:rtl/>
        </w:rPr>
        <w:t xml:space="preserve">10 </w:t>
      </w:r>
      <w:r w:rsidRPr="00571074">
        <w:rPr>
          <w:rtl/>
        </w:rPr>
        <w:t>–</w:t>
      </w:r>
      <w:r w:rsidRPr="00571074">
        <w:rPr>
          <w:rtl/>
        </w:rPr>
        <w:tab/>
      </w:r>
      <w:r w:rsidRPr="00571074">
        <w:rPr>
          <w:rFonts w:hint="cs"/>
          <w:rtl/>
        </w:rPr>
        <w:t xml:space="preserve">تتيح الأمانة </w:t>
      </w:r>
      <w:r w:rsidRPr="00571074">
        <w:rPr>
          <w:rtl/>
        </w:rPr>
        <w:t xml:space="preserve">للعموم قرارات مؤتمر الأطراف </w:t>
      </w:r>
      <w:r w:rsidR="00FF4212">
        <w:rPr>
          <w:rFonts w:hint="cs"/>
          <w:rtl/>
        </w:rPr>
        <w:t>المُعتمدة</w:t>
      </w:r>
      <w:r w:rsidR="00FF4212" w:rsidRPr="00571074">
        <w:rPr>
          <w:rFonts w:hint="cs"/>
          <w:rtl/>
        </w:rPr>
        <w:t xml:space="preserve"> </w:t>
      </w:r>
      <w:r w:rsidRPr="00571074">
        <w:rPr>
          <w:rtl/>
        </w:rPr>
        <w:t>بمقتضى هذا الجزء،</w:t>
      </w:r>
      <w:r w:rsidRPr="00571074">
        <w:rPr>
          <w:rFonts w:hint="cs"/>
          <w:rtl/>
        </w:rPr>
        <w:t xml:space="preserve"> والاعتراضات الواردة عليها،</w:t>
      </w:r>
      <w:r w:rsidRPr="00571074">
        <w:rPr>
          <w:rtl/>
        </w:rPr>
        <w:t xml:space="preserve"> وتحال إلى جميع الدول والصكوك والأطر القانونية ذات الصلة</w:t>
      </w:r>
      <w:r w:rsidR="00192EB6">
        <w:rPr>
          <w:rFonts w:hint="cs"/>
          <w:rtl/>
        </w:rPr>
        <w:t xml:space="preserve"> و</w:t>
      </w:r>
      <w:r w:rsidRPr="00571074">
        <w:rPr>
          <w:rtl/>
        </w:rPr>
        <w:t xml:space="preserve">الهيئات العالمية والإقليمية ودون الإقليمية والقطاعية </w:t>
      </w:r>
      <w:r w:rsidR="00C17EAF">
        <w:rPr>
          <w:rFonts w:hint="cs"/>
          <w:rtl/>
        </w:rPr>
        <w:t>ذات الصلة</w:t>
      </w:r>
      <w:r w:rsidRPr="00571074">
        <w:rPr>
          <w:rtl/>
        </w:rPr>
        <w:t>.</w:t>
      </w:r>
      <w:bookmarkEnd w:id="4"/>
    </w:p>
    <w:p w14:paraId="498EFF4F" w14:textId="77777777" w:rsidR="003720CB" w:rsidRPr="00571074" w:rsidRDefault="003720CB" w:rsidP="003720CB">
      <w:pPr>
        <w:pStyle w:val="SingleTxt"/>
        <w:spacing w:after="0" w:line="120" w:lineRule="exact"/>
        <w:rPr>
          <w:sz w:val="10"/>
          <w:rtl/>
        </w:rPr>
      </w:pPr>
    </w:p>
    <w:p w14:paraId="0DE550C5" w14:textId="77777777" w:rsidR="003720CB" w:rsidRPr="00571074" w:rsidRDefault="003720CB" w:rsidP="003720CB">
      <w:pPr>
        <w:pStyle w:val="H23"/>
        <w:spacing w:after="0"/>
        <w:ind w:left="1267" w:right="1267" w:firstLine="0"/>
        <w:jc w:val="center"/>
        <w:rPr>
          <w:rtl/>
        </w:rPr>
      </w:pPr>
      <w:r w:rsidRPr="00571074">
        <w:rPr>
          <w:rtl/>
        </w:rPr>
        <w:t>المادة</w:t>
      </w:r>
      <w:r w:rsidRPr="00571074">
        <w:rPr>
          <w:rFonts w:hint="cs"/>
          <w:rtl/>
        </w:rPr>
        <w:t xml:space="preserve"> 24</w:t>
      </w:r>
    </w:p>
    <w:p w14:paraId="31584B97" w14:textId="77777777" w:rsidR="003720CB" w:rsidRPr="00571074" w:rsidRDefault="003720CB" w:rsidP="003720CB">
      <w:pPr>
        <w:pStyle w:val="H23"/>
        <w:ind w:left="1267" w:right="1267" w:firstLine="0"/>
        <w:jc w:val="center"/>
        <w:rPr>
          <w:rtl/>
        </w:rPr>
      </w:pPr>
      <w:r w:rsidRPr="00571074">
        <w:rPr>
          <w:rtl/>
        </w:rPr>
        <w:t>التدابير الطارئة</w:t>
      </w:r>
    </w:p>
    <w:p w14:paraId="2358B846" w14:textId="77777777" w:rsidR="003720CB" w:rsidRPr="00571074" w:rsidRDefault="003720CB" w:rsidP="003720CB">
      <w:pPr>
        <w:pStyle w:val="SingleTxt"/>
        <w:rPr>
          <w:rtl/>
        </w:rPr>
      </w:pPr>
      <w:r w:rsidRPr="00571074">
        <w:rPr>
          <w:rFonts w:hint="cs"/>
          <w:rtl/>
        </w:rPr>
        <w:t xml:space="preserve">1 </w:t>
      </w:r>
      <w:r w:rsidRPr="00571074">
        <w:rPr>
          <w:rFonts w:eastAsiaTheme="minorEastAsia" w:hint="cs"/>
          <w:b/>
          <w:bCs/>
          <w:spacing w:val="2"/>
          <w:rtl/>
        </w:rPr>
        <w:t>-</w:t>
      </w:r>
      <w:r w:rsidRPr="00571074">
        <w:rPr>
          <w:rFonts w:eastAsiaTheme="minorEastAsia" w:hint="cs"/>
          <w:b/>
          <w:bCs/>
          <w:spacing w:val="2"/>
          <w:rtl/>
        </w:rPr>
        <w:tab/>
      </w:r>
      <w:r w:rsidRPr="00571074">
        <w:rPr>
          <w:rFonts w:hint="cs"/>
          <w:rtl/>
        </w:rPr>
        <w:t xml:space="preserve">يتخذ </w:t>
      </w:r>
      <w:r w:rsidRPr="00571074">
        <w:rPr>
          <w:rtl/>
        </w:rPr>
        <w:t xml:space="preserve">مؤتمر الأطراف </w:t>
      </w:r>
      <w:r w:rsidRPr="00571074">
        <w:rPr>
          <w:rFonts w:hint="cs"/>
          <w:rtl/>
        </w:rPr>
        <w:t xml:space="preserve">قرارات لاعتماد </w:t>
      </w:r>
      <w:r w:rsidRPr="00571074">
        <w:rPr>
          <w:rtl/>
        </w:rPr>
        <w:t xml:space="preserve">تدابير في المناطق الواقعة خارج حدود الولاية الوطنية، لتطبيقها على أساس طارئ، إذا لزم الأمر، عندما </w:t>
      </w:r>
      <w:r w:rsidRPr="00571074">
        <w:rPr>
          <w:rFonts w:hint="cs"/>
          <w:rtl/>
        </w:rPr>
        <w:t xml:space="preserve">تتسبب </w:t>
      </w:r>
      <w:r w:rsidRPr="00571074">
        <w:rPr>
          <w:rtl/>
        </w:rPr>
        <w:t xml:space="preserve">أو يحتمل أن </w:t>
      </w:r>
      <w:r w:rsidRPr="00571074">
        <w:rPr>
          <w:rFonts w:hint="cs"/>
          <w:rtl/>
        </w:rPr>
        <w:t xml:space="preserve">تتسبب </w:t>
      </w:r>
      <w:r w:rsidRPr="00571074">
        <w:rPr>
          <w:rtl/>
        </w:rPr>
        <w:t>ظاهرة طبيعية أو كارثة من صنع الإنسان</w:t>
      </w:r>
      <w:r w:rsidRPr="00571074">
        <w:rPr>
          <w:rFonts w:hint="cs"/>
          <w:rtl/>
        </w:rPr>
        <w:t xml:space="preserve"> في ضرر </w:t>
      </w:r>
      <w:r w:rsidRPr="00571074">
        <w:rPr>
          <w:rtl/>
        </w:rPr>
        <w:t>جسيم أو لا رجعة فيه</w:t>
      </w:r>
      <w:r w:rsidRPr="00571074">
        <w:rPr>
          <w:rFonts w:hint="cs"/>
          <w:rtl/>
        </w:rPr>
        <w:t xml:space="preserve"> ب</w:t>
      </w:r>
      <w:r w:rsidRPr="00571074">
        <w:rPr>
          <w:rtl/>
        </w:rPr>
        <w:t>التنوع البيولوجي البحري في المناطق الواقعة خارج حدود الولاية الوطنية، لضمان عدم تفاقم</w:t>
      </w:r>
      <w:r w:rsidRPr="00571074">
        <w:rPr>
          <w:rFonts w:hint="cs"/>
          <w:rtl/>
        </w:rPr>
        <w:t xml:space="preserve"> الضرر الجسيم أو الذي لا رجعة فيه.</w:t>
      </w:r>
    </w:p>
    <w:p w14:paraId="1DA215CC" w14:textId="3630913D" w:rsidR="003720CB" w:rsidRPr="00571074" w:rsidRDefault="003720CB" w:rsidP="003720CB">
      <w:pPr>
        <w:pStyle w:val="SingleTxt"/>
      </w:pPr>
      <w:r w:rsidRPr="00571074">
        <w:rPr>
          <w:rFonts w:hint="cs"/>
          <w:rtl/>
        </w:rPr>
        <w:lastRenderedPageBreak/>
        <w:t>2 -</w:t>
      </w:r>
      <w:r w:rsidRPr="00571074">
        <w:rPr>
          <w:rFonts w:hint="cs"/>
          <w:rtl/>
        </w:rPr>
        <w:tab/>
      </w:r>
      <w:r w:rsidRPr="00571074">
        <w:rPr>
          <w:spacing w:val="-2"/>
          <w:rtl/>
        </w:rPr>
        <w:t xml:space="preserve">لا تعتبر التدابير </w:t>
      </w:r>
      <w:r w:rsidRPr="00571074">
        <w:rPr>
          <w:rFonts w:hint="cs"/>
          <w:spacing w:val="-2"/>
          <w:rtl/>
        </w:rPr>
        <w:t xml:space="preserve">المعتمدة </w:t>
      </w:r>
      <w:r w:rsidRPr="00571074">
        <w:rPr>
          <w:spacing w:val="-2"/>
          <w:rtl/>
        </w:rPr>
        <w:t xml:space="preserve">بموجب هذه </w:t>
      </w:r>
      <w:r w:rsidRPr="00571074">
        <w:rPr>
          <w:rFonts w:hint="cs"/>
          <w:spacing w:val="-2"/>
          <w:rtl/>
        </w:rPr>
        <w:t xml:space="preserve">المادة </w:t>
      </w:r>
      <w:r w:rsidRPr="00571074">
        <w:rPr>
          <w:spacing w:val="-2"/>
          <w:rtl/>
        </w:rPr>
        <w:t>ضرورية إلا إذا تعذرت</w:t>
      </w:r>
      <w:r w:rsidRPr="00571074">
        <w:rPr>
          <w:rFonts w:hint="cs"/>
          <w:spacing w:val="-2"/>
          <w:rtl/>
        </w:rPr>
        <w:t>، بعد التشاور</w:t>
      </w:r>
      <w:r w:rsidRPr="00571074">
        <w:rPr>
          <w:spacing w:val="-2"/>
          <w:rtl/>
        </w:rPr>
        <w:t xml:space="preserve"> </w:t>
      </w:r>
      <w:r w:rsidRPr="00571074">
        <w:rPr>
          <w:rFonts w:hint="cs"/>
          <w:spacing w:val="-2"/>
          <w:rtl/>
        </w:rPr>
        <w:t xml:space="preserve">مع أي </w:t>
      </w:r>
      <w:r w:rsidRPr="00571074">
        <w:rPr>
          <w:spacing w:val="-2"/>
          <w:rtl/>
        </w:rPr>
        <w:t>صك</w:t>
      </w:r>
      <w:r w:rsidRPr="00571074">
        <w:rPr>
          <w:rFonts w:hint="cs"/>
          <w:spacing w:val="-2"/>
          <w:rtl/>
        </w:rPr>
        <w:t>وك</w:t>
      </w:r>
      <w:r w:rsidRPr="00571074">
        <w:rPr>
          <w:spacing w:val="-2"/>
          <w:rtl/>
        </w:rPr>
        <w:t xml:space="preserve"> أو</w:t>
      </w:r>
      <w:r w:rsidR="000137A2" w:rsidRPr="00571074">
        <w:rPr>
          <w:rFonts w:hint="eastAsia"/>
          <w:spacing w:val="-2"/>
          <w:rtl/>
        </w:rPr>
        <w:t> </w:t>
      </w:r>
      <w:r w:rsidRPr="00571074">
        <w:rPr>
          <w:rFonts w:hint="cs"/>
          <w:spacing w:val="-2"/>
          <w:rtl/>
        </w:rPr>
        <w:t xml:space="preserve">أُطر </w:t>
      </w:r>
      <w:r w:rsidRPr="00571074">
        <w:rPr>
          <w:spacing w:val="-2"/>
          <w:rtl/>
        </w:rPr>
        <w:t>قانوني</w:t>
      </w:r>
      <w:r w:rsidRPr="00571074">
        <w:rPr>
          <w:rFonts w:hint="cs"/>
          <w:spacing w:val="-2"/>
          <w:rtl/>
        </w:rPr>
        <w:t>ة</w:t>
      </w:r>
      <w:r w:rsidRPr="00571074">
        <w:rPr>
          <w:spacing w:val="-2"/>
          <w:rtl/>
        </w:rPr>
        <w:t xml:space="preserve"> ذ</w:t>
      </w:r>
      <w:r w:rsidRPr="00571074">
        <w:rPr>
          <w:rFonts w:hint="cs"/>
          <w:spacing w:val="-2"/>
          <w:rtl/>
        </w:rPr>
        <w:t>ات</w:t>
      </w:r>
      <w:r w:rsidRPr="00571074">
        <w:rPr>
          <w:spacing w:val="-2"/>
          <w:rtl/>
        </w:rPr>
        <w:t xml:space="preserve"> </w:t>
      </w:r>
      <w:proofErr w:type="gramStart"/>
      <w:r w:rsidRPr="00571074">
        <w:rPr>
          <w:spacing w:val="-2"/>
          <w:rtl/>
        </w:rPr>
        <w:t>صلة</w:t>
      </w:r>
      <w:proofErr w:type="gramEnd"/>
      <w:r w:rsidRPr="00571074">
        <w:rPr>
          <w:spacing w:val="-2"/>
          <w:rtl/>
        </w:rPr>
        <w:t xml:space="preserve"> أو هيئ</w:t>
      </w:r>
      <w:r w:rsidRPr="00571074">
        <w:rPr>
          <w:rFonts w:hint="cs"/>
          <w:spacing w:val="-2"/>
          <w:rtl/>
        </w:rPr>
        <w:t>ات</w:t>
      </w:r>
      <w:r w:rsidRPr="00571074">
        <w:rPr>
          <w:spacing w:val="-2"/>
          <w:rtl/>
        </w:rPr>
        <w:t xml:space="preserve"> عالمية أو إقليمية أو دون إقليمية أو قطاعية</w:t>
      </w:r>
      <w:r w:rsidR="00520A8C" w:rsidRPr="00571074">
        <w:rPr>
          <w:spacing w:val="-2"/>
          <w:rtl/>
        </w:rPr>
        <w:t xml:space="preserve"> ذ</w:t>
      </w:r>
      <w:r w:rsidR="00520A8C" w:rsidRPr="00571074">
        <w:rPr>
          <w:rFonts w:hint="eastAsia"/>
          <w:spacing w:val="-2"/>
          <w:rtl/>
        </w:rPr>
        <w:t>ات</w:t>
      </w:r>
      <w:r w:rsidR="00520A8C" w:rsidRPr="00571074">
        <w:rPr>
          <w:spacing w:val="-2"/>
          <w:rtl/>
        </w:rPr>
        <w:t xml:space="preserve"> صلة</w:t>
      </w:r>
      <w:r w:rsidRPr="00571074">
        <w:rPr>
          <w:rFonts w:hint="cs"/>
          <w:spacing w:val="-2"/>
          <w:rtl/>
        </w:rPr>
        <w:t>،</w:t>
      </w:r>
      <w:r w:rsidRPr="00571074">
        <w:rPr>
          <w:spacing w:val="-2"/>
          <w:rtl/>
        </w:rPr>
        <w:t xml:space="preserve"> إدارة </w:t>
      </w:r>
      <w:r w:rsidRPr="00571074">
        <w:rPr>
          <w:rFonts w:hint="cs"/>
          <w:spacing w:val="-2"/>
          <w:rtl/>
        </w:rPr>
        <w:t xml:space="preserve">الضرر الجسيم أو الذي لا رجعة فيه </w:t>
      </w:r>
      <w:r w:rsidRPr="00571074">
        <w:rPr>
          <w:spacing w:val="-2"/>
          <w:rtl/>
        </w:rPr>
        <w:t xml:space="preserve">في الوقت المناسب من خلال تطبيق </w:t>
      </w:r>
      <w:r w:rsidRPr="00571074">
        <w:rPr>
          <w:rFonts w:hint="cs"/>
          <w:spacing w:val="-2"/>
          <w:rtl/>
        </w:rPr>
        <w:t xml:space="preserve">المواد </w:t>
      </w:r>
      <w:r w:rsidRPr="00571074">
        <w:rPr>
          <w:spacing w:val="-2"/>
          <w:rtl/>
        </w:rPr>
        <w:t xml:space="preserve">الأخرى </w:t>
      </w:r>
      <w:r w:rsidRPr="00571074">
        <w:rPr>
          <w:rFonts w:hint="cs"/>
          <w:spacing w:val="-2"/>
          <w:rtl/>
        </w:rPr>
        <w:t xml:space="preserve">من </w:t>
      </w:r>
      <w:r w:rsidRPr="00571074">
        <w:rPr>
          <w:spacing w:val="-2"/>
          <w:rtl/>
        </w:rPr>
        <w:t>هذا الاتفاق أو بواسطة صك أو</w:t>
      </w:r>
      <w:r w:rsidR="000137A2" w:rsidRPr="00571074">
        <w:rPr>
          <w:rFonts w:hint="cs"/>
          <w:spacing w:val="-2"/>
          <w:rtl/>
        </w:rPr>
        <w:t> </w:t>
      </w:r>
      <w:r w:rsidRPr="00571074">
        <w:rPr>
          <w:spacing w:val="-2"/>
          <w:rtl/>
        </w:rPr>
        <w:t xml:space="preserve">إطار قانوني ذي صلة أو هيئة عالمية أو إقليمية أو دون إقليمية أو قطاعية </w:t>
      </w:r>
      <w:r w:rsidR="00C17EAF">
        <w:rPr>
          <w:rFonts w:hint="cs"/>
          <w:spacing w:val="-2"/>
          <w:rtl/>
        </w:rPr>
        <w:t>ذات صلة</w:t>
      </w:r>
      <w:r w:rsidR="00C17EAF">
        <w:rPr>
          <w:rFonts w:hint="cs"/>
          <w:rtl/>
        </w:rPr>
        <w:t>.</w:t>
      </w:r>
    </w:p>
    <w:p w14:paraId="6E2AE7B5" w14:textId="2AD71DEC" w:rsidR="003720CB" w:rsidRPr="00571074" w:rsidRDefault="003720CB" w:rsidP="003720CB">
      <w:pPr>
        <w:pStyle w:val="SingleTxt"/>
        <w:rPr>
          <w:rtl/>
        </w:rPr>
      </w:pPr>
      <w:r w:rsidRPr="00571074">
        <w:rPr>
          <w:rFonts w:hint="cs"/>
          <w:rtl/>
        </w:rPr>
        <w:t>3 -</w:t>
      </w:r>
      <w:r w:rsidRPr="00571074">
        <w:rPr>
          <w:rtl/>
        </w:rPr>
        <w:tab/>
        <w:t xml:space="preserve">تستند التدابير </w:t>
      </w:r>
      <w:r w:rsidRPr="00571074">
        <w:rPr>
          <w:rFonts w:hint="cs"/>
          <w:rtl/>
        </w:rPr>
        <w:t xml:space="preserve">المعتمدة </w:t>
      </w:r>
      <w:r w:rsidRPr="00571074">
        <w:rPr>
          <w:rtl/>
        </w:rPr>
        <w:t xml:space="preserve">على أساس طارئ إلى أفضل المعارف والمعلومات العلمية المتاحة، فضلا عن المعارف التقليدية ذات الصلة </w:t>
      </w:r>
      <w:r w:rsidRPr="00571074">
        <w:rPr>
          <w:rFonts w:hint="cs"/>
          <w:rtl/>
        </w:rPr>
        <w:t>ل</w:t>
      </w:r>
      <w:r w:rsidRPr="00571074">
        <w:rPr>
          <w:rtl/>
        </w:rPr>
        <w:t>لشعوب الأصلية والمجتمعات المحلية،</w:t>
      </w:r>
      <w:r w:rsidRPr="00571074">
        <w:rPr>
          <w:rFonts w:hint="cs"/>
          <w:rtl/>
        </w:rPr>
        <w:t xml:space="preserve"> حيثما توافرت، </w:t>
      </w:r>
      <w:r w:rsidRPr="00571074">
        <w:rPr>
          <w:rtl/>
        </w:rPr>
        <w:t>مع</w:t>
      </w:r>
      <w:r w:rsidRPr="00571074">
        <w:rPr>
          <w:rFonts w:hint="cs"/>
          <w:rtl/>
        </w:rPr>
        <w:t xml:space="preserve"> مراعاة النهج التحوُّطي</w:t>
      </w:r>
      <w:r w:rsidRPr="00571074">
        <w:rPr>
          <w:rtl/>
        </w:rPr>
        <w:t>. ويجوز أن تقترح الأطراف هذه التدابير أو أن توصي بها الهيئة العلمية والتقنية، ويجوز اعتمادها فيما بين الدورات. وتكون هذه التدابير مؤقتة ويجب إعادة النظر فيها لاتخاذ قرار بشأنها في</w:t>
      </w:r>
      <w:r w:rsidRPr="00571074">
        <w:rPr>
          <w:rFonts w:hint="cs"/>
          <w:rtl/>
        </w:rPr>
        <w:t xml:space="preserve"> ال</w:t>
      </w:r>
      <w:r w:rsidRPr="00571074">
        <w:rPr>
          <w:rtl/>
        </w:rPr>
        <w:t xml:space="preserve">اجتماع </w:t>
      </w:r>
      <w:r w:rsidRPr="00571074">
        <w:rPr>
          <w:rFonts w:hint="cs"/>
          <w:rtl/>
        </w:rPr>
        <w:t>التالي ل</w:t>
      </w:r>
      <w:r w:rsidRPr="00571074">
        <w:rPr>
          <w:rtl/>
        </w:rPr>
        <w:t>مؤتمر الأطراف بعد اعتمادها</w:t>
      </w:r>
      <w:r w:rsidR="00C17EAF">
        <w:rPr>
          <w:rFonts w:hint="cs"/>
          <w:rtl/>
        </w:rPr>
        <w:t>.</w:t>
      </w:r>
    </w:p>
    <w:p w14:paraId="7F07F838" w14:textId="00408FCE" w:rsidR="003720CB" w:rsidRPr="00571074" w:rsidRDefault="003720CB" w:rsidP="003720CB">
      <w:pPr>
        <w:pStyle w:val="SingleTxt"/>
      </w:pPr>
      <w:r w:rsidRPr="00571074">
        <w:rPr>
          <w:rFonts w:hint="cs"/>
          <w:rtl/>
        </w:rPr>
        <w:t>4 -</w:t>
      </w:r>
      <w:r w:rsidRPr="00571074">
        <w:rPr>
          <w:rFonts w:hint="cs"/>
          <w:rtl/>
        </w:rPr>
        <w:tab/>
      </w:r>
      <w:r w:rsidRPr="00571074">
        <w:rPr>
          <w:rtl/>
        </w:rPr>
        <w:t>تنتهي صلاحية التدابير، إما بعد سنتين من دخولها حيز النفاذ، أو ينهيها مؤتمر الأطراف قبل ذلك عند الاستعاضة عنها بأدوات إدارة قائمة على أساس المناطق، بما في ذلك المناطق البحرية المحمية، والتدابير ذات الصلة الموضوعة وفقا لأحكام هذا الاتفاق، أو بتدابير تُعتمد بواسطة صك أو إطار قانوني أو</w:t>
      </w:r>
      <w:r w:rsidR="000137A2" w:rsidRPr="00571074">
        <w:rPr>
          <w:rFonts w:hint="cs"/>
          <w:rtl/>
        </w:rPr>
        <w:t> </w:t>
      </w:r>
      <w:r w:rsidRPr="00571074">
        <w:rPr>
          <w:rtl/>
        </w:rPr>
        <w:t>عالمي ذي صلة أو هيئة إقليمية أو دون إقليمية أو قطاعية</w:t>
      </w:r>
      <w:r w:rsidR="00AA7FCC" w:rsidRPr="00571074">
        <w:rPr>
          <w:spacing w:val="-2"/>
          <w:rtl/>
        </w:rPr>
        <w:t xml:space="preserve"> ذ</w:t>
      </w:r>
      <w:r w:rsidR="00AA7FCC" w:rsidRPr="00571074">
        <w:rPr>
          <w:rFonts w:hint="eastAsia"/>
          <w:spacing w:val="-2"/>
          <w:rtl/>
        </w:rPr>
        <w:t>ات</w:t>
      </w:r>
      <w:r w:rsidR="00AA7FCC" w:rsidRPr="00571074">
        <w:rPr>
          <w:spacing w:val="-2"/>
          <w:rtl/>
        </w:rPr>
        <w:t xml:space="preserve"> صلة</w:t>
      </w:r>
      <w:r w:rsidRPr="00571074">
        <w:rPr>
          <w:rtl/>
        </w:rPr>
        <w:t>، أو في تاريخ يقرره مؤتمر الأطراف في موعد لا يتجاوز سنتين بعد اعتمادها، أو بموجب قرار يتخذه مؤتمر الأطراف عندما تزول الظروف التي استلزمت اتخاذ التدابير، أيُّها أسبق</w:t>
      </w:r>
      <w:r w:rsidR="00C17EAF">
        <w:rPr>
          <w:rFonts w:hint="cs"/>
          <w:rtl/>
        </w:rPr>
        <w:t>.</w:t>
      </w:r>
    </w:p>
    <w:p w14:paraId="6FCA8B14" w14:textId="77777777" w:rsidR="003720CB" w:rsidRPr="00571074" w:rsidRDefault="003720CB" w:rsidP="003720CB">
      <w:pPr>
        <w:pStyle w:val="SingleTxt"/>
      </w:pPr>
      <w:r w:rsidRPr="00571074">
        <w:rPr>
          <w:rFonts w:hint="cs"/>
          <w:rtl/>
        </w:rPr>
        <w:t>5 -</w:t>
      </w:r>
      <w:r w:rsidRPr="00571074">
        <w:rPr>
          <w:rtl/>
        </w:rPr>
        <w:tab/>
      </w:r>
      <w:r w:rsidRPr="00571074">
        <w:rPr>
          <w:rFonts w:hint="cs"/>
          <w:rtl/>
        </w:rPr>
        <w:t xml:space="preserve">تعد </w:t>
      </w:r>
      <w:r w:rsidRPr="00571074">
        <w:rPr>
          <w:rtl/>
        </w:rPr>
        <w:t xml:space="preserve">الهيئة العلمية والتقنية، حسب الاقتضاء، إجراءات </w:t>
      </w:r>
      <w:r w:rsidRPr="00571074">
        <w:rPr>
          <w:rFonts w:hint="cs"/>
          <w:rtl/>
        </w:rPr>
        <w:t xml:space="preserve">وإرشادات </w:t>
      </w:r>
      <w:r w:rsidRPr="00571074">
        <w:rPr>
          <w:rtl/>
        </w:rPr>
        <w:t>وضع التدابير الطارئة، بما في ذلك إجراءات التشاور، لكي ينظر فيها مؤتمر الأطراف ويعتمدها</w:t>
      </w:r>
      <w:r w:rsidRPr="00571074">
        <w:rPr>
          <w:rFonts w:hint="cs"/>
          <w:rtl/>
        </w:rPr>
        <w:t xml:space="preserve"> </w:t>
      </w:r>
      <w:r w:rsidRPr="00571074">
        <w:rPr>
          <w:rtl/>
        </w:rPr>
        <w:t xml:space="preserve">في </w:t>
      </w:r>
      <w:r w:rsidRPr="00571074">
        <w:rPr>
          <w:rFonts w:hint="cs"/>
          <w:rtl/>
        </w:rPr>
        <w:t>أقرب فرصة ممكنة.</w:t>
      </w:r>
      <w:r w:rsidRPr="00571074" w:rsidDel="001845CE">
        <w:t xml:space="preserve"> </w:t>
      </w:r>
      <w:r w:rsidRPr="00571074">
        <w:rPr>
          <w:rtl/>
        </w:rPr>
        <w:t xml:space="preserve">ويجب أن تكون هذه </w:t>
      </w:r>
      <w:r w:rsidRPr="00571074">
        <w:rPr>
          <w:rFonts w:hint="cs"/>
          <w:rtl/>
        </w:rPr>
        <w:t xml:space="preserve">الإجراءات </w:t>
      </w:r>
      <w:r w:rsidRPr="00571074">
        <w:rPr>
          <w:rtl/>
        </w:rPr>
        <w:t>شاملة وشفافة.</w:t>
      </w:r>
    </w:p>
    <w:p w14:paraId="48467F84" w14:textId="77777777" w:rsidR="003720CB" w:rsidRPr="00571074" w:rsidRDefault="003720CB" w:rsidP="003720CB">
      <w:pPr>
        <w:pStyle w:val="SingleTxt"/>
        <w:spacing w:after="0" w:line="120" w:lineRule="exact"/>
        <w:rPr>
          <w:sz w:val="10"/>
          <w:rtl/>
        </w:rPr>
      </w:pPr>
    </w:p>
    <w:p w14:paraId="5396D187" w14:textId="77777777" w:rsidR="003720CB" w:rsidRPr="00571074" w:rsidRDefault="003720CB" w:rsidP="003720CB">
      <w:pPr>
        <w:pStyle w:val="H23"/>
        <w:spacing w:after="0"/>
        <w:ind w:left="1267" w:right="1267" w:firstLine="0"/>
        <w:jc w:val="center"/>
        <w:textDirection w:val="tbRlV"/>
      </w:pPr>
      <w:bookmarkStart w:id="10" w:name="_Hlk111810376"/>
      <w:bookmarkEnd w:id="10"/>
      <w:r w:rsidRPr="00571074">
        <w:rPr>
          <w:rtl/>
        </w:rPr>
        <w:t>المادة 2</w:t>
      </w:r>
      <w:r w:rsidRPr="00571074">
        <w:rPr>
          <w:rFonts w:hint="cs"/>
          <w:rtl/>
        </w:rPr>
        <w:t>5</w:t>
      </w:r>
    </w:p>
    <w:p w14:paraId="5BF11B6E" w14:textId="77777777" w:rsidR="003720CB" w:rsidRPr="00571074" w:rsidRDefault="003720CB" w:rsidP="003720CB">
      <w:pPr>
        <w:pStyle w:val="H23"/>
        <w:ind w:left="1267" w:right="1267" w:firstLine="0"/>
        <w:jc w:val="center"/>
        <w:textDirection w:val="tbRlV"/>
      </w:pPr>
      <w:r w:rsidRPr="00571074">
        <w:rPr>
          <w:rtl/>
        </w:rPr>
        <w:t>التنفيذ</w:t>
      </w:r>
    </w:p>
    <w:p w14:paraId="4BB640AC" w14:textId="77777777" w:rsidR="003720CB" w:rsidRPr="00571074" w:rsidRDefault="003720CB" w:rsidP="003720CB">
      <w:pPr>
        <w:pStyle w:val="SingleTxt"/>
        <w:rPr>
          <w:lang w:val="ar-SA" w:eastAsia="zh-TW" w:bidi="en-GB"/>
        </w:rPr>
      </w:pPr>
      <w:r w:rsidRPr="00571074">
        <w:rPr>
          <w:rtl/>
        </w:rPr>
        <w:t>1 -</w:t>
      </w:r>
      <w:r w:rsidRPr="00571074">
        <w:rPr>
          <w:rtl/>
        </w:rPr>
        <w:tab/>
        <w:t>تكفل الأطراف أن يكون تنفيذ الأنشطة الخاضعة لولايتها أو سيطرتها التي يُضطلع بها في المناطق الواقعة خارج حدود الولاية الوطنية متسقاً مع القرارات المتخذة بموجب أحكام هذا الجزء.</w:t>
      </w:r>
    </w:p>
    <w:p w14:paraId="29DBEE09" w14:textId="77777777" w:rsidR="003720CB" w:rsidRPr="00571074" w:rsidRDefault="003720CB" w:rsidP="003720CB">
      <w:pPr>
        <w:pStyle w:val="SingleTxt"/>
        <w:rPr>
          <w:lang w:val="ar-SA" w:eastAsia="zh-TW" w:bidi="en-GB"/>
        </w:rPr>
      </w:pPr>
      <w:r w:rsidRPr="00571074">
        <w:rPr>
          <w:rtl/>
        </w:rPr>
        <w:t>2 -</w:t>
      </w:r>
      <w:r w:rsidRPr="00571074">
        <w:rPr>
          <w:rtl/>
        </w:rPr>
        <w:tab/>
        <w:t>ليس في هذا الاتفاق ما يمنع طرفاً من أن يتخذ، إلى جانب التدابير المعتمدة بموجب أحكام هذا الجزء، تدابير أكثر صرامة فيما يتعلق برعاياه وسفنه أو فيما يتصل بالأنشطة الخاضعة لولايته أو سيطرته، وفقا للقانون الدولي ودعماً لأهداف الاتفاق.</w:t>
      </w:r>
    </w:p>
    <w:p w14:paraId="7547AA28" w14:textId="77777777" w:rsidR="003720CB" w:rsidRPr="00571074" w:rsidRDefault="003720CB" w:rsidP="003720CB">
      <w:pPr>
        <w:pStyle w:val="SingleTxt"/>
        <w:rPr>
          <w:lang w:val="ar-SA" w:eastAsia="zh-TW" w:bidi="en-GB"/>
        </w:rPr>
      </w:pPr>
      <w:r w:rsidRPr="00571074">
        <w:rPr>
          <w:rtl/>
        </w:rPr>
        <w:t>3 -</w:t>
      </w:r>
      <w:r w:rsidRPr="00571074">
        <w:rPr>
          <w:rtl/>
        </w:rPr>
        <w:tab/>
        <w:t>ينبغي ألا يُرتِّب تنفيذ التدابير المعتمدة بموجب أحكام هذا الجزء عبئا غير متناسب على كاهل الأطراف من الدول الجزرية الصغيرة النامية أو أقل البلدان نموا، بشكل مباشر أو غير مباشر.</w:t>
      </w:r>
    </w:p>
    <w:p w14:paraId="5957A708" w14:textId="66F44FA3" w:rsidR="003720CB" w:rsidRPr="00571074" w:rsidRDefault="003720CB" w:rsidP="003720CB">
      <w:pPr>
        <w:pStyle w:val="SingleTxt"/>
        <w:rPr>
          <w:lang w:val="ar-SA" w:eastAsia="zh-TW" w:bidi="en-GB"/>
        </w:rPr>
      </w:pPr>
      <w:r w:rsidRPr="00571074">
        <w:rPr>
          <w:rtl/>
        </w:rPr>
        <w:t>4 -</w:t>
      </w:r>
      <w:r w:rsidRPr="00571074">
        <w:rPr>
          <w:rtl/>
        </w:rPr>
        <w:tab/>
        <w:t xml:space="preserve">تشجِّع الأطراف، حسب الاقتضاء، على أن تُعتمد، في إطار الصكوك والأطُر القانونية ذات الصلة والهيئات العالمية والإقليمية ودون الإقليمية والقطاعية </w:t>
      </w:r>
      <w:r w:rsidR="00A23B0B" w:rsidRPr="00571074">
        <w:rPr>
          <w:rtl/>
        </w:rPr>
        <w:t xml:space="preserve">ذات الصلة </w:t>
      </w:r>
      <w:r w:rsidR="00050C9A" w:rsidRPr="00571074">
        <w:rPr>
          <w:rtl/>
        </w:rPr>
        <w:t xml:space="preserve">التي هي </w:t>
      </w:r>
      <w:r w:rsidRPr="00571074">
        <w:rPr>
          <w:rtl/>
        </w:rPr>
        <w:t>أعضاء فيها، تدابيرُ من شأنها أن</w:t>
      </w:r>
      <w:r w:rsidRPr="00571074">
        <w:rPr>
          <w:rFonts w:hint="cs"/>
          <w:rtl/>
        </w:rPr>
        <w:t> </w:t>
      </w:r>
      <w:r w:rsidRPr="00571074">
        <w:rPr>
          <w:rtl/>
        </w:rPr>
        <w:t>تدعم تنفيذ ما يصدر عن مؤتمر الأطراف من قرارات وتوصيات بموجب أحكام هذا الجزء.</w:t>
      </w:r>
    </w:p>
    <w:p w14:paraId="12AFCA55" w14:textId="77777777" w:rsidR="003720CB" w:rsidRPr="00571074" w:rsidRDefault="003720CB" w:rsidP="003720CB">
      <w:pPr>
        <w:pStyle w:val="SingleTxt"/>
        <w:rPr>
          <w:lang w:val="ar-SA" w:eastAsia="zh-TW" w:bidi="en-GB"/>
        </w:rPr>
      </w:pPr>
      <w:r w:rsidRPr="00571074">
        <w:rPr>
          <w:rtl/>
        </w:rPr>
        <w:t>5 -</w:t>
      </w:r>
      <w:r w:rsidRPr="00571074">
        <w:rPr>
          <w:rtl/>
        </w:rPr>
        <w:tab/>
        <w:t xml:space="preserve">تشجِّع الأطرافُ الدولَ التي يحق لها أن تصبح أطرافاً في هذا الاتفاق، ولا سيما تلك التي لها أنشطة أو سفن عاملة في منطقة تمثل موضوع أداة من أدوات الإدارة القائمة على أساس المناطق، بما فيها المناطق البحرية المحمية، أو لها رعايا عاملون في تلك المنطقة، على أن تتخذ تدابير تدعم قرارات </w:t>
      </w:r>
      <w:r w:rsidRPr="00571074">
        <w:rPr>
          <w:rtl/>
        </w:rPr>
        <w:lastRenderedPageBreak/>
        <w:t>وتوصيات مؤتمر الأطراف بشأن أدوات الإدارة القائمة على أساس المناطق، بما فيها المناطق البحرية المحمية، المنشأة بموجب أحكام هذا الجزء.</w:t>
      </w:r>
    </w:p>
    <w:p w14:paraId="7CF1CBFB" w14:textId="4BDB9A04" w:rsidR="003720CB" w:rsidRPr="00571074" w:rsidRDefault="003720CB" w:rsidP="003720CB">
      <w:pPr>
        <w:pStyle w:val="SingleTxt"/>
      </w:pPr>
      <w:r w:rsidRPr="00571074">
        <w:rPr>
          <w:rtl/>
        </w:rPr>
        <w:t>6 -</w:t>
      </w:r>
      <w:r w:rsidRPr="00571074">
        <w:rPr>
          <w:rtl/>
        </w:rPr>
        <w:tab/>
        <w:t>لا يُعفى من واجب التعاون، وفق أحكام الاتفاقية وهذا الاتفاق، في حفظ التنوع البيولوجي البحري في المناطق الواقعة خارج حدود الولاية الوطنية واستغلاله على نحو مستدام، أي طرف غير مشارك أو</w:t>
      </w:r>
      <w:r w:rsidRPr="00571074">
        <w:rPr>
          <w:rFonts w:hint="cs"/>
          <w:rtl/>
        </w:rPr>
        <w:t xml:space="preserve"> </w:t>
      </w:r>
      <w:r w:rsidRPr="00571074">
        <w:rPr>
          <w:rtl/>
        </w:rPr>
        <w:t>غير</w:t>
      </w:r>
      <w:r w:rsidRPr="00571074">
        <w:rPr>
          <w:rFonts w:hint="cs"/>
          <w:rtl/>
        </w:rPr>
        <w:t xml:space="preserve"> </w:t>
      </w:r>
      <w:r w:rsidRPr="00571074">
        <w:rPr>
          <w:rtl/>
        </w:rPr>
        <w:t xml:space="preserve">طرف في أي من الصكوك أو الأطُر القانونية ذات الصلة أو غير عضو في أي من الهيئات العالمية والإقليمية ودون الإقليمية والقطاعية </w:t>
      </w:r>
      <w:r w:rsidR="00C17EAF">
        <w:rPr>
          <w:rFonts w:hint="cs"/>
          <w:rtl/>
        </w:rPr>
        <w:t>ذات الصلة</w:t>
      </w:r>
      <w:r w:rsidRPr="00571074">
        <w:rPr>
          <w:rtl/>
        </w:rPr>
        <w:t>، أو لا يوافق لسبب آخر على تطبيق التدابير المنشأة بموجب هذه الصكوك و</w:t>
      </w:r>
      <w:r w:rsidRPr="00571074">
        <w:rPr>
          <w:rFonts w:hint="cs"/>
          <w:rtl/>
        </w:rPr>
        <w:t xml:space="preserve">بواسطة تلك </w:t>
      </w:r>
      <w:r w:rsidRPr="00571074">
        <w:rPr>
          <w:rtl/>
        </w:rPr>
        <w:t>الأطر وبمعرفة تلك الهيئات.</w:t>
      </w:r>
    </w:p>
    <w:p w14:paraId="632B69B9" w14:textId="77777777" w:rsidR="003720CB" w:rsidRPr="00571074" w:rsidRDefault="003720CB" w:rsidP="003720CB">
      <w:pPr>
        <w:pStyle w:val="SingleTxt"/>
        <w:spacing w:after="0" w:line="120" w:lineRule="exact"/>
        <w:rPr>
          <w:sz w:val="10"/>
          <w:rtl/>
        </w:rPr>
      </w:pPr>
    </w:p>
    <w:p w14:paraId="1383BCB2" w14:textId="77777777" w:rsidR="003720CB" w:rsidRPr="00571074" w:rsidRDefault="003720CB" w:rsidP="003720CB">
      <w:pPr>
        <w:pStyle w:val="H23"/>
        <w:spacing w:after="0"/>
        <w:ind w:left="1267" w:right="1267" w:firstLine="0"/>
        <w:jc w:val="center"/>
        <w:textDirection w:val="tbRlV"/>
      </w:pPr>
      <w:r w:rsidRPr="00571074">
        <w:rPr>
          <w:rtl/>
        </w:rPr>
        <w:t>المادة 2</w:t>
      </w:r>
      <w:r w:rsidRPr="00571074">
        <w:rPr>
          <w:rFonts w:hint="cs"/>
          <w:rtl/>
        </w:rPr>
        <w:t>6</w:t>
      </w:r>
    </w:p>
    <w:p w14:paraId="3FEAAE03" w14:textId="77777777" w:rsidR="003720CB" w:rsidRPr="00571074" w:rsidRDefault="003720CB" w:rsidP="003720CB">
      <w:pPr>
        <w:pStyle w:val="H23"/>
        <w:ind w:left="1267" w:right="1267" w:firstLine="0"/>
        <w:jc w:val="center"/>
      </w:pPr>
      <w:r w:rsidRPr="00571074">
        <w:rPr>
          <w:rtl/>
        </w:rPr>
        <w:t>الرصد والاستعراض</w:t>
      </w:r>
    </w:p>
    <w:p w14:paraId="29228F85" w14:textId="6A990239" w:rsidR="003720CB" w:rsidRPr="00571074" w:rsidRDefault="003720CB" w:rsidP="003720CB">
      <w:pPr>
        <w:pStyle w:val="SingleTxt"/>
        <w:rPr>
          <w:lang w:val="ar-SA" w:eastAsia="zh-TW" w:bidi="en-GB"/>
        </w:rPr>
      </w:pPr>
      <w:r w:rsidRPr="00571074">
        <w:rPr>
          <w:rtl/>
        </w:rPr>
        <w:t>1 -</w:t>
      </w:r>
      <w:r w:rsidRPr="00571074">
        <w:rPr>
          <w:rtl/>
        </w:rPr>
        <w:tab/>
        <w:t xml:space="preserve">تقدّم الأطراف، منفردةً أو مجتمعةً، تقارير إلى مؤتمر الأطراف عن تنفيذ ما يُنشأ بموجب أحكام هذا الجزء من أدوات الإدارة القائمة على أساس المناطق، بما فيها المناطق البحرية المحمية، والتدابير المتصلة بها. </w:t>
      </w:r>
      <w:r w:rsidRPr="00571074">
        <w:rPr>
          <w:rFonts w:hint="cs"/>
          <w:rtl/>
        </w:rPr>
        <w:t>و</w:t>
      </w:r>
      <w:r w:rsidRPr="00571074">
        <w:rPr>
          <w:rtl/>
        </w:rPr>
        <w:t>تتيح الأمانة للعموم هذه التقارير، فضلا عن المعلومات والاستعراض المشار إليهما في</w:t>
      </w:r>
      <w:r w:rsidRPr="00571074">
        <w:rPr>
          <w:rFonts w:hint="cs"/>
          <w:rtl/>
        </w:rPr>
        <w:t> </w:t>
      </w:r>
      <w:r w:rsidRPr="00571074">
        <w:rPr>
          <w:rtl/>
        </w:rPr>
        <w:t xml:space="preserve">الفقرتين 2 </w:t>
      </w:r>
      <w:proofErr w:type="gramStart"/>
      <w:r w:rsidRPr="00571074">
        <w:rPr>
          <w:rtl/>
        </w:rPr>
        <w:t>و 3</w:t>
      </w:r>
      <w:proofErr w:type="gramEnd"/>
      <w:r w:rsidR="003E774C">
        <w:rPr>
          <w:rFonts w:hint="cs"/>
          <w:rtl/>
        </w:rPr>
        <w:t xml:space="preserve"> أدناه</w:t>
      </w:r>
      <w:r w:rsidRPr="00571074">
        <w:rPr>
          <w:rtl/>
        </w:rPr>
        <w:t>، على التوالي.</w:t>
      </w:r>
    </w:p>
    <w:p w14:paraId="2DE8A068" w14:textId="25EF7542" w:rsidR="003720CB" w:rsidRPr="00571074" w:rsidRDefault="003720CB" w:rsidP="003720CB">
      <w:pPr>
        <w:pStyle w:val="SingleTxt"/>
        <w:rPr>
          <w:lang w:val="ar-SA" w:eastAsia="zh-TW" w:bidi="en-GB"/>
        </w:rPr>
      </w:pPr>
      <w:r w:rsidRPr="00571074">
        <w:rPr>
          <w:rtl/>
        </w:rPr>
        <w:t>2 -</w:t>
      </w:r>
      <w:r w:rsidRPr="00571074">
        <w:rPr>
          <w:rtl/>
        </w:rPr>
        <w:tab/>
        <w:t xml:space="preserve">تُدعى الصكوك والأطُر القانونية ذات الصلة والهيئات العالمية والإقليمية ودون الإقليمية والقطاعية </w:t>
      </w:r>
      <w:r w:rsidR="00C17EAF">
        <w:rPr>
          <w:rFonts w:hint="cs"/>
          <w:rtl/>
        </w:rPr>
        <w:t>ذات الصلة</w:t>
      </w:r>
      <w:r w:rsidRPr="00571074">
        <w:rPr>
          <w:rtl/>
        </w:rPr>
        <w:t xml:space="preserve"> إلى موافاة مؤتمر الأطراف بمعلومات عن تنفيذ التدابير التي اعتمدتها</w:t>
      </w:r>
      <w:r w:rsidRPr="00571074">
        <w:rPr>
          <w:rtl/>
          <w:lang w:bidi="ar-EG"/>
        </w:rPr>
        <w:t xml:space="preserve"> لتحقيق أهداف </w:t>
      </w:r>
      <w:r w:rsidR="00A0614F" w:rsidRPr="00571074">
        <w:rPr>
          <w:rtl/>
          <w:lang w:bidi="ar-EG"/>
        </w:rPr>
        <w:t>أد</w:t>
      </w:r>
      <w:r w:rsidR="00A0614F">
        <w:rPr>
          <w:rFonts w:hint="cs"/>
          <w:rtl/>
          <w:lang w:bidi="ar-EG"/>
        </w:rPr>
        <w:t>و</w:t>
      </w:r>
      <w:r w:rsidR="00A0614F" w:rsidRPr="00571074">
        <w:rPr>
          <w:rtl/>
          <w:lang w:bidi="ar-EG"/>
        </w:rPr>
        <w:t>ا</w:t>
      </w:r>
      <w:r w:rsidR="00135664">
        <w:rPr>
          <w:rFonts w:hint="cs"/>
          <w:rtl/>
          <w:lang w:bidi="ar-EG"/>
        </w:rPr>
        <w:t>ت</w:t>
      </w:r>
      <w:r w:rsidR="00A0614F" w:rsidRPr="00571074">
        <w:rPr>
          <w:rtl/>
          <w:lang w:bidi="ar-EG"/>
        </w:rPr>
        <w:t xml:space="preserve"> </w:t>
      </w:r>
      <w:r w:rsidRPr="00571074">
        <w:rPr>
          <w:rtl/>
          <w:lang w:bidi="ar-EG"/>
        </w:rPr>
        <w:t xml:space="preserve">الإدارة القائمة على أساس المناطق، بما في ذلك </w:t>
      </w:r>
      <w:r w:rsidR="00532690" w:rsidRPr="00571074">
        <w:rPr>
          <w:rtl/>
          <w:lang w:bidi="ar-EG"/>
        </w:rPr>
        <w:t>المناطق</w:t>
      </w:r>
      <w:r w:rsidR="00532690" w:rsidRPr="00571074" w:rsidDel="00532690">
        <w:rPr>
          <w:rtl/>
          <w:lang w:bidi="ar-EG"/>
        </w:rPr>
        <w:t xml:space="preserve"> </w:t>
      </w:r>
      <w:r w:rsidRPr="00571074">
        <w:rPr>
          <w:rtl/>
          <w:lang w:bidi="ar-EG"/>
        </w:rPr>
        <w:t>البحرية المحمية، المنشأة بموجب هذا الجزء</w:t>
      </w:r>
      <w:r w:rsidRPr="00571074">
        <w:rPr>
          <w:rtl/>
        </w:rPr>
        <w:t>.</w:t>
      </w:r>
    </w:p>
    <w:p w14:paraId="505E8D5F" w14:textId="6E723586" w:rsidR="003720CB" w:rsidRPr="00571074" w:rsidRDefault="003720CB" w:rsidP="003720CB">
      <w:pPr>
        <w:pStyle w:val="SingleTxt"/>
        <w:rPr>
          <w:lang w:val="ar-SA" w:eastAsia="zh-TW" w:bidi="en-GB"/>
        </w:rPr>
      </w:pPr>
      <w:r w:rsidRPr="00571074">
        <w:rPr>
          <w:rtl/>
        </w:rPr>
        <w:t>3 -</w:t>
      </w:r>
      <w:r w:rsidRPr="00571074">
        <w:rPr>
          <w:rtl/>
        </w:rPr>
        <w:tab/>
        <w:t xml:space="preserve">ترصد الهيئة العلمية والتقنية </w:t>
      </w:r>
      <w:r w:rsidRPr="00571074">
        <w:rPr>
          <w:rFonts w:hint="cs"/>
          <w:rtl/>
        </w:rPr>
        <w:t xml:space="preserve">أدوات </w:t>
      </w:r>
      <w:r w:rsidRPr="00571074">
        <w:rPr>
          <w:rtl/>
        </w:rPr>
        <w:t>الإدارة القائمة على أساس المناطق، بما فيها المناطق البحرية المحمية، المنشأة بموجب أحكام هذا الجزء، بما يشمل التدابير المتصلة بها، وتستعرضها دوريا مراعية في</w:t>
      </w:r>
      <w:r w:rsidRPr="00571074">
        <w:rPr>
          <w:rFonts w:hint="cs"/>
          <w:rtl/>
        </w:rPr>
        <w:t> </w:t>
      </w:r>
      <w:r w:rsidRPr="00571074">
        <w:rPr>
          <w:rtl/>
        </w:rPr>
        <w:t xml:space="preserve">ذلك التقارير والمعلومات المشار إليها في الفقرتين 1 </w:t>
      </w:r>
      <w:proofErr w:type="gramStart"/>
      <w:r w:rsidRPr="00571074">
        <w:rPr>
          <w:rtl/>
        </w:rPr>
        <w:t>و</w:t>
      </w:r>
      <w:r w:rsidRPr="00571074">
        <w:rPr>
          <w:rFonts w:hint="cs"/>
          <w:rtl/>
        </w:rPr>
        <w:t xml:space="preserve"> </w:t>
      </w:r>
      <w:r w:rsidRPr="00571074">
        <w:rPr>
          <w:rtl/>
        </w:rPr>
        <w:t>2</w:t>
      </w:r>
      <w:proofErr w:type="gramEnd"/>
      <w:r w:rsidRPr="00571074">
        <w:rPr>
          <w:rtl/>
        </w:rPr>
        <w:t xml:space="preserve"> </w:t>
      </w:r>
      <w:r w:rsidR="002524C9">
        <w:rPr>
          <w:rFonts w:hint="cs"/>
          <w:rtl/>
        </w:rPr>
        <w:t>أعلاه، على التوالي</w:t>
      </w:r>
      <w:r w:rsidRPr="00571074">
        <w:rPr>
          <w:rtl/>
        </w:rPr>
        <w:t>.</w:t>
      </w:r>
    </w:p>
    <w:p w14:paraId="56625C50" w14:textId="5F392E43" w:rsidR="003720CB" w:rsidRPr="00571074" w:rsidRDefault="003720CB" w:rsidP="003720CB">
      <w:pPr>
        <w:pStyle w:val="SingleTxt"/>
        <w:rPr>
          <w:lang w:val="ar-SA" w:eastAsia="zh-TW" w:bidi="en-GB"/>
        </w:rPr>
      </w:pPr>
      <w:r w:rsidRPr="00571074">
        <w:rPr>
          <w:rtl/>
        </w:rPr>
        <w:t>4 -</w:t>
      </w:r>
      <w:r w:rsidRPr="00571074">
        <w:rPr>
          <w:rtl/>
        </w:rPr>
        <w:tab/>
      </w:r>
      <w:r w:rsidRPr="00571074">
        <w:rPr>
          <w:rFonts w:hint="cs"/>
          <w:rtl/>
        </w:rPr>
        <w:t xml:space="preserve">في </w:t>
      </w:r>
      <w:r w:rsidRPr="00571074">
        <w:rPr>
          <w:rtl/>
        </w:rPr>
        <w:t>الاستعراض المشار إليه في الفقرة 3</w:t>
      </w:r>
      <w:r w:rsidR="001138CB">
        <w:rPr>
          <w:rFonts w:hint="cs"/>
          <w:rtl/>
        </w:rPr>
        <w:t xml:space="preserve"> أعلاه</w:t>
      </w:r>
      <w:r w:rsidRPr="00571074">
        <w:rPr>
          <w:rFonts w:hint="cs"/>
          <w:rtl/>
        </w:rPr>
        <w:t>، تُ</w:t>
      </w:r>
      <w:r w:rsidRPr="00571074">
        <w:rPr>
          <w:rtl/>
        </w:rPr>
        <w:t xml:space="preserve">قيّم </w:t>
      </w:r>
      <w:r w:rsidRPr="00571074">
        <w:rPr>
          <w:rFonts w:hint="cs"/>
          <w:rtl/>
        </w:rPr>
        <w:t xml:space="preserve">الهيئة العلمية والتقنية </w:t>
      </w:r>
      <w:r w:rsidRPr="00571074">
        <w:rPr>
          <w:rtl/>
        </w:rPr>
        <w:t>فعالية أدوات الإدارة القائمة على أساس المناطق، بما</w:t>
      </w:r>
      <w:r w:rsidRPr="00571074">
        <w:rPr>
          <w:rFonts w:hint="cs"/>
          <w:rtl/>
        </w:rPr>
        <w:t xml:space="preserve"> </w:t>
      </w:r>
      <w:r w:rsidRPr="00571074">
        <w:rPr>
          <w:rtl/>
        </w:rPr>
        <w:t>فيها المناطق البحرية المحمية، المنشأة بموجب أحكام هذا الجزء، بما في ذلك التدابير ذات الصلة والتقدم المحرز في تحقيق أهدافها، و</w:t>
      </w:r>
      <w:r w:rsidR="00C17EAF">
        <w:rPr>
          <w:rFonts w:hint="cs"/>
          <w:rtl/>
        </w:rPr>
        <w:t>ت</w:t>
      </w:r>
      <w:r w:rsidRPr="00571074">
        <w:rPr>
          <w:rtl/>
        </w:rPr>
        <w:t>قدم المشورة والتوصيات إلى مؤتمر الأطراف.</w:t>
      </w:r>
    </w:p>
    <w:p w14:paraId="167C4AFF" w14:textId="2E7C39A3" w:rsidR="003720CB" w:rsidRPr="00571074" w:rsidRDefault="003720CB" w:rsidP="003720CB">
      <w:pPr>
        <w:pStyle w:val="SingleTxt"/>
      </w:pPr>
      <w:r w:rsidRPr="00571074">
        <w:rPr>
          <w:rtl/>
        </w:rPr>
        <w:t>5 -</w:t>
      </w:r>
      <w:r w:rsidRPr="00571074">
        <w:rPr>
          <w:rtl/>
        </w:rPr>
        <w:tab/>
      </w:r>
      <w:r w:rsidR="00AE15BB">
        <w:rPr>
          <w:rFonts w:hint="cs"/>
          <w:spacing w:val="-2"/>
          <w:rtl/>
        </w:rPr>
        <w:t>يتخذ</w:t>
      </w:r>
      <w:r w:rsidR="00AE15BB" w:rsidRPr="00571074">
        <w:rPr>
          <w:spacing w:val="-2"/>
          <w:rtl/>
        </w:rPr>
        <w:t xml:space="preserve"> </w:t>
      </w:r>
      <w:r w:rsidRPr="00571074">
        <w:rPr>
          <w:spacing w:val="-2"/>
          <w:rtl/>
        </w:rPr>
        <w:t xml:space="preserve">مؤتمر الأطراف بعد الاستعراض وحسب الضرورة </w:t>
      </w:r>
      <w:proofErr w:type="gramStart"/>
      <w:r w:rsidRPr="00571074">
        <w:rPr>
          <w:spacing w:val="-2"/>
          <w:rtl/>
        </w:rPr>
        <w:t>قرارات</w:t>
      </w:r>
      <w:proofErr w:type="gramEnd"/>
      <w:r w:rsidRPr="00571074">
        <w:rPr>
          <w:spacing w:val="-2"/>
          <w:rtl/>
        </w:rPr>
        <w:t xml:space="preserve"> أو توصيات بشأن تعديل أو توسيع أو إلغاء أدوات الإدارة القائمة على أساس المناطق، بما فيها المناطق البحرية المحمية، وأي تدابير ذات صلة، يعتمدها مؤتمر الأطراف، على أساس أفضل المعارف والمعلومات العلمية المتاحة، والمعارف التقليدية </w:t>
      </w:r>
      <w:r w:rsidRPr="00571074">
        <w:rPr>
          <w:rtl/>
        </w:rPr>
        <w:t>ذات</w:t>
      </w:r>
      <w:r w:rsidR="000137A2" w:rsidRPr="00571074">
        <w:rPr>
          <w:rFonts w:hint="eastAsia"/>
          <w:rtl/>
        </w:rPr>
        <w:t> </w:t>
      </w:r>
      <w:r w:rsidRPr="00571074">
        <w:rPr>
          <w:rtl/>
        </w:rPr>
        <w:t>الصلة للشعوب الأصلية والمجتمعات المحلية، حيثما تو</w:t>
      </w:r>
      <w:r w:rsidRPr="00571074">
        <w:rPr>
          <w:rFonts w:hint="cs"/>
          <w:rtl/>
        </w:rPr>
        <w:t>ا</w:t>
      </w:r>
      <w:r w:rsidRPr="00571074">
        <w:rPr>
          <w:rtl/>
        </w:rPr>
        <w:t xml:space="preserve">فرت، مع </w:t>
      </w:r>
      <w:r w:rsidRPr="00571074">
        <w:rPr>
          <w:rFonts w:hint="cs"/>
          <w:rtl/>
        </w:rPr>
        <w:t>مراعاة نهج الحيطة ونهج النظام</w:t>
      </w:r>
      <w:r w:rsidR="000137A2" w:rsidRPr="00571074">
        <w:rPr>
          <w:rFonts w:hint="eastAsia"/>
          <w:rtl/>
        </w:rPr>
        <w:t> </w:t>
      </w:r>
      <w:r w:rsidRPr="00571074">
        <w:rPr>
          <w:rFonts w:hint="cs"/>
          <w:rtl/>
        </w:rPr>
        <w:t>الإيكولوجي.</w:t>
      </w:r>
    </w:p>
    <w:p w14:paraId="3955DBA0" w14:textId="77777777" w:rsidR="003720CB" w:rsidRPr="00571074" w:rsidRDefault="003720CB" w:rsidP="003720CB">
      <w:pPr>
        <w:pStyle w:val="SingleTxt"/>
        <w:spacing w:after="0" w:line="120" w:lineRule="exact"/>
        <w:rPr>
          <w:sz w:val="10"/>
          <w:rtl/>
        </w:rPr>
      </w:pPr>
    </w:p>
    <w:p w14:paraId="2DD74B70" w14:textId="77777777" w:rsidR="003720CB" w:rsidRPr="00571074" w:rsidRDefault="003720CB" w:rsidP="003720CB">
      <w:pPr>
        <w:pStyle w:val="SingleTxt"/>
        <w:spacing w:after="0" w:line="120" w:lineRule="exact"/>
        <w:rPr>
          <w:sz w:val="10"/>
          <w:rtl/>
        </w:rPr>
      </w:pPr>
    </w:p>
    <w:p w14:paraId="1F222D9A" w14:textId="77777777" w:rsidR="00566D6F" w:rsidRPr="00571074" w:rsidRDefault="00566D6F">
      <w:pPr>
        <w:bidi w:val="0"/>
        <w:spacing w:line="240" w:lineRule="auto"/>
        <w:jc w:val="left"/>
        <w:rPr>
          <w:b/>
          <w:bCs/>
          <w:sz w:val="26"/>
          <w:szCs w:val="26"/>
          <w:rtl/>
        </w:rPr>
      </w:pPr>
      <w:r w:rsidRPr="00571074">
        <w:rPr>
          <w:rtl/>
        </w:rPr>
        <w:br w:type="page"/>
      </w:r>
    </w:p>
    <w:p w14:paraId="3775D803" w14:textId="3620B08F" w:rsidR="003720CB" w:rsidRPr="00571074" w:rsidRDefault="003720CB" w:rsidP="003720CB">
      <w:pPr>
        <w:pStyle w:val="H1"/>
        <w:spacing w:after="0"/>
        <w:ind w:right="0"/>
        <w:jc w:val="center"/>
      </w:pPr>
      <w:r w:rsidRPr="00571074">
        <w:rPr>
          <w:rtl/>
        </w:rPr>
        <w:lastRenderedPageBreak/>
        <w:t>الجزء الرابع</w:t>
      </w:r>
    </w:p>
    <w:p w14:paraId="3EECBA24" w14:textId="77777777" w:rsidR="003720CB" w:rsidRPr="00571074" w:rsidRDefault="003720CB" w:rsidP="003720CB">
      <w:pPr>
        <w:pStyle w:val="H1"/>
        <w:ind w:right="0"/>
        <w:jc w:val="center"/>
      </w:pPr>
      <w:r w:rsidRPr="00571074">
        <w:rPr>
          <w:rtl/>
        </w:rPr>
        <w:t>تقييمات الأثر البيئي</w:t>
      </w:r>
    </w:p>
    <w:p w14:paraId="1AADC2C2" w14:textId="77777777" w:rsidR="003720CB" w:rsidRPr="00571074" w:rsidRDefault="003720CB" w:rsidP="003720CB">
      <w:pPr>
        <w:pStyle w:val="H23"/>
        <w:spacing w:after="0"/>
        <w:ind w:left="1267" w:right="1267" w:firstLine="0"/>
        <w:jc w:val="center"/>
        <w:textDirection w:val="tbRlV"/>
      </w:pPr>
      <w:r w:rsidRPr="00571074">
        <w:rPr>
          <w:rtl/>
        </w:rPr>
        <w:t xml:space="preserve">المادة </w:t>
      </w:r>
      <w:r w:rsidRPr="00571074">
        <w:rPr>
          <w:rFonts w:hint="cs"/>
          <w:rtl/>
        </w:rPr>
        <w:t>27</w:t>
      </w:r>
    </w:p>
    <w:p w14:paraId="1715517D" w14:textId="77777777" w:rsidR="003720CB" w:rsidRPr="00571074" w:rsidRDefault="003720CB" w:rsidP="003720CB">
      <w:pPr>
        <w:pStyle w:val="H23"/>
        <w:ind w:left="1267" w:right="1267" w:firstLine="0"/>
        <w:jc w:val="center"/>
        <w:textDirection w:val="tbRlV"/>
      </w:pPr>
      <w:r w:rsidRPr="00571074">
        <w:rPr>
          <w:rtl/>
        </w:rPr>
        <w:t>الأهداف</w:t>
      </w:r>
    </w:p>
    <w:p w14:paraId="27E3E70D" w14:textId="77777777" w:rsidR="003720CB" w:rsidRPr="00571074" w:rsidRDefault="003720CB" w:rsidP="003720CB">
      <w:pPr>
        <w:pStyle w:val="SingleTxt"/>
        <w:rPr>
          <w:lang w:val="ar-SA" w:eastAsia="zh-TW" w:bidi="en-GB"/>
        </w:rPr>
      </w:pPr>
      <w:r w:rsidRPr="00571074">
        <w:rPr>
          <w:rtl/>
        </w:rPr>
        <w:tab/>
        <w:t>أهداف هذا الجزء هي كما يلي:</w:t>
      </w:r>
    </w:p>
    <w:p w14:paraId="6D23B1DD" w14:textId="77777777" w:rsidR="003720CB" w:rsidRPr="00571074" w:rsidRDefault="003720CB" w:rsidP="003720CB">
      <w:pPr>
        <w:pStyle w:val="SingleTxt"/>
        <w:rPr>
          <w:lang w:eastAsia="zh-TW" w:bidi="en-GB"/>
        </w:rPr>
      </w:pPr>
      <w:r w:rsidRPr="00571074">
        <w:rPr>
          <w:rtl/>
        </w:rPr>
        <w:tab/>
        <w:t>(أ)</w:t>
      </w:r>
      <w:r w:rsidRPr="00571074">
        <w:rPr>
          <w:rtl/>
        </w:rPr>
        <w:tab/>
        <w:t>تفعيل أحكام الاتفاقية المتعلقة بتقييم الأثر البيئي في المناطق الواقع خارج حدود الولاية الوطنية عن طريق إنشاء عمليات ووضع عتبات وغيرها من المتطلبات تنظم إجراء التقييمات والإبلاغ عنها من جانب الأطراف؛</w:t>
      </w:r>
    </w:p>
    <w:p w14:paraId="0D6B6AD1" w14:textId="77777777" w:rsidR="003720CB" w:rsidRPr="00571074" w:rsidRDefault="003720CB" w:rsidP="003720CB">
      <w:pPr>
        <w:pStyle w:val="SingleTxt"/>
        <w:rPr>
          <w:rtl/>
        </w:rPr>
      </w:pPr>
      <w:r w:rsidRPr="00571074">
        <w:rPr>
          <w:rtl/>
        </w:rPr>
        <w:tab/>
        <w:t>(ب)</w:t>
      </w:r>
      <w:r w:rsidRPr="00571074">
        <w:rPr>
          <w:rtl/>
        </w:rPr>
        <w:tab/>
        <w:t xml:space="preserve">ضمان تقييم الأنشطة </w:t>
      </w:r>
      <w:r w:rsidRPr="00571074">
        <w:rPr>
          <w:rtl/>
          <w:lang w:bidi="ar-EG"/>
        </w:rPr>
        <w:t>المشمولة بهذا الجزء</w:t>
      </w:r>
      <w:r w:rsidRPr="00571074">
        <w:rPr>
          <w:rtl/>
        </w:rPr>
        <w:t xml:space="preserve"> و</w:t>
      </w:r>
      <w:r w:rsidRPr="00571074">
        <w:rPr>
          <w:rFonts w:hint="cs"/>
          <w:rtl/>
        </w:rPr>
        <w:t xml:space="preserve">إجرائها </w:t>
      </w:r>
      <w:r w:rsidRPr="00571074">
        <w:rPr>
          <w:rtl/>
        </w:rPr>
        <w:t>لمنع حدوث آثار ضارة كبيرة</w:t>
      </w:r>
      <w:r w:rsidRPr="00571074">
        <w:rPr>
          <w:rFonts w:hint="cs"/>
          <w:rtl/>
        </w:rPr>
        <w:t xml:space="preserve"> والتخفيف من حدتها وإدارتها</w:t>
      </w:r>
      <w:r w:rsidRPr="00571074">
        <w:rPr>
          <w:rtl/>
        </w:rPr>
        <w:t xml:space="preserve"> بغرض حماية البيئة البحرية والحفاظ عليها</w:t>
      </w:r>
      <w:r w:rsidRPr="00571074">
        <w:rPr>
          <w:rFonts w:hint="cs"/>
          <w:rtl/>
        </w:rPr>
        <w:t>؛</w:t>
      </w:r>
    </w:p>
    <w:p w14:paraId="6CED8D65" w14:textId="77777777" w:rsidR="003720CB" w:rsidRPr="00571074" w:rsidRDefault="003720CB" w:rsidP="003720CB">
      <w:pPr>
        <w:pStyle w:val="SingleTxt"/>
        <w:rPr>
          <w:lang w:val="ar-SA" w:eastAsia="zh-TW" w:bidi="en-GB"/>
        </w:rPr>
      </w:pPr>
      <w:r w:rsidRPr="00571074">
        <w:rPr>
          <w:rtl/>
        </w:rPr>
        <w:tab/>
      </w:r>
      <w:r w:rsidRPr="00571074">
        <w:rPr>
          <w:rFonts w:hint="cs"/>
          <w:rtl/>
        </w:rPr>
        <w:t>(ج)</w:t>
      </w:r>
      <w:r w:rsidRPr="00571074">
        <w:rPr>
          <w:rtl/>
        </w:rPr>
        <w:tab/>
      </w:r>
      <w:r w:rsidRPr="00571074">
        <w:rPr>
          <w:spacing w:val="-4"/>
          <w:rtl/>
        </w:rPr>
        <w:t xml:space="preserve">دعم النظر في الآثار التراكمية والآثار الواقعة في المناطق </w:t>
      </w:r>
      <w:r w:rsidRPr="00571074">
        <w:rPr>
          <w:rFonts w:hint="cs"/>
          <w:spacing w:val="-4"/>
          <w:rtl/>
        </w:rPr>
        <w:t>الواقعة داخل</w:t>
      </w:r>
      <w:r w:rsidRPr="00571074">
        <w:rPr>
          <w:spacing w:val="-4"/>
          <w:rtl/>
        </w:rPr>
        <w:t xml:space="preserve"> حدود الولاية الوطنية</w:t>
      </w:r>
      <w:r w:rsidRPr="00571074">
        <w:rPr>
          <w:rtl/>
        </w:rPr>
        <w:t>؛</w:t>
      </w:r>
    </w:p>
    <w:p w14:paraId="705641BE" w14:textId="77777777" w:rsidR="003720CB" w:rsidRPr="00571074" w:rsidRDefault="003720CB" w:rsidP="003720CB">
      <w:pPr>
        <w:pStyle w:val="SingleTxt"/>
        <w:rPr>
          <w:lang w:val="ar-SA" w:eastAsia="zh-TW" w:bidi="en-GB"/>
        </w:rPr>
      </w:pPr>
      <w:r w:rsidRPr="00571074">
        <w:rPr>
          <w:rtl/>
        </w:rPr>
        <w:tab/>
        <w:t>(</w:t>
      </w:r>
      <w:r w:rsidRPr="00571074">
        <w:rPr>
          <w:rFonts w:hint="cs"/>
          <w:rtl/>
        </w:rPr>
        <w:t>د</w:t>
      </w:r>
      <w:r w:rsidRPr="00571074">
        <w:rPr>
          <w:rtl/>
        </w:rPr>
        <w:t>)</w:t>
      </w:r>
      <w:r w:rsidRPr="00571074">
        <w:rPr>
          <w:rtl/>
        </w:rPr>
        <w:tab/>
        <w:t>النص على إجراء تقييمات بيئية استراتيجية؛</w:t>
      </w:r>
    </w:p>
    <w:p w14:paraId="3824FF26" w14:textId="77777777" w:rsidR="003720CB" w:rsidRPr="00571074" w:rsidRDefault="003720CB" w:rsidP="003720CB">
      <w:pPr>
        <w:pStyle w:val="SingleTxt"/>
        <w:rPr>
          <w:lang w:val="ar-SA" w:eastAsia="zh-TW" w:bidi="en-GB"/>
        </w:rPr>
      </w:pPr>
      <w:r w:rsidRPr="00571074">
        <w:rPr>
          <w:rtl/>
        </w:rPr>
        <w:tab/>
        <w:t>(</w:t>
      </w:r>
      <w:r w:rsidRPr="00571074">
        <w:rPr>
          <w:rFonts w:hint="cs"/>
          <w:rtl/>
        </w:rPr>
        <w:t>هـ</w:t>
      </w:r>
      <w:r w:rsidRPr="00571074">
        <w:rPr>
          <w:rtl/>
        </w:rPr>
        <w:t>)</w:t>
      </w:r>
      <w:r w:rsidRPr="00571074">
        <w:rPr>
          <w:rtl/>
        </w:rPr>
        <w:tab/>
        <w:t>وضع إطار متسق لتقييم الأثر البيئي الناجم عن الأنشطة المنفذة في مناطق تقع خارج حدود الولاية الوطنية؛</w:t>
      </w:r>
    </w:p>
    <w:p w14:paraId="7E5D28A5" w14:textId="77777777" w:rsidR="003720CB" w:rsidRPr="00571074" w:rsidRDefault="003720CB" w:rsidP="003720CB">
      <w:pPr>
        <w:pStyle w:val="SingleTxt"/>
      </w:pPr>
      <w:r w:rsidRPr="00571074">
        <w:rPr>
          <w:rtl/>
        </w:rPr>
        <w:tab/>
        <w:t>(و)</w:t>
      </w:r>
      <w:r w:rsidRPr="00571074">
        <w:rPr>
          <w:rtl/>
        </w:rPr>
        <w:tab/>
        <w:t>بناء وتعزيز قدرة</w:t>
      </w:r>
      <w:r w:rsidRPr="00571074">
        <w:rPr>
          <w:rFonts w:hint="eastAsia"/>
        </w:rPr>
        <w:t> </w:t>
      </w:r>
      <w:r w:rsidRPr="00571074">
        <w:rPr>
          <w:rFonts w:hint="eastAsia"/>
          <w:rtl/>
        </w:rPr>
        <w:t>الأطراف،</w:t>
      </w:r>
      <w:r w:rsidRPr="00571074">
        <w:rPr>
          <w:rtl/>
        </w:rPr>
        <w:t xml:space="preserve"> ولا سيما الدول الأطراف النامية، وبخاصة منها أقل البلدان نمواً والبلدان النامية غير الساحلية والدول المتضررة جغرافياً والدول الجزرية الصغيرة النامية والدول الأفريقية الساحلية والدول </w:t>
      </w:r>
      <w:proofErr w:type="spellStart"/>
      <w:r w:rsidRPr="00571074">
        <w:rPr>
          <w:rFonts w:hint="eastAsia"/>
          <w:rtl/>
        </w:rPr>
        <w:t>الأرخبيلية</w:t>
      </w:r>
      <w:proofErr w:type="spellEnd"/>
      <w:r w:rsidRPr="00571074">
        <w:rPr>
          <w:rtl/>
        </w:rPr>
        <w:t xml:space="preserve"> والبلدان النامية المتوسطة الدخل</w:t>
      </w:r>
      <w:r w:rsidRPr="00571074">
        <w:rPr>
          <w:rFonts w:hint="eastAsia"/>
          <w:rtl/>
        </w:rPr>
        <w:t>،</w:t>
      </w:r>
      <w:r w:rsidRPr="00571074">
        <w:rPr>
          <w:rtl/>
        </w:rPr>
        <w:t xml:space="preserve"> على إعداد تقييمات الأثر البيئي والتقييمات البيئية الاستراتيجية وإجرائها وتقييمها دعما لأهداف هذا الاتفاق.</w:t>
      </w:r>
    </w:p>
    <w:p w14:paraId="56ED4BF5" w14:textId="77777777" w:rsidR="003720CB" w:rsidRPr="00571074" w:rsidRDefault="003720CB" w:rsidP="003720CB">
      <w:pPr>
        <w:pStyle w:val="SingleTxt"/>
        <w:spacing w:after="0" w:line="120" w:lineRule="exact"/>
        <w:rPr>
          <w:sz w:val="10"/>
          <w:rtl/>
        </w:rPr>
      </w:pPr>
    </w:p>
    <w:p w14:paraId="6887E652" w14:textId="77777777" w:rsidR="003720CB" w:rsidRPr="00571074" w:rsidRDefault="003720CB" w:rsidP="003720CB">
      <w:pPr>
        <w:pStyle w:val="H23"/>
        <w:spacing w:after="0"/>
        <w:ind w:left="1267" w:right="1267" w:firstLine="0"/>
        <w:jc w:val="center"/>
        <w:textDirection w:val="tbRlV"/>
      </w:pPr>
      <w:r w:rsidRPr="00571074">
        <w:rPr>
          <w:rtl/>
        </w:rPr>
        <w:t>المادة 2</w:t>
      </w:r>
      <w:r w:rsidRPr="00571074">
        <w:rPr>
          <w:rFonts w:hint="cs"/>
          <w:rtl/>
        </w:rPr>
        <w:t>8</w:t>
      </w:r>
    </w:p>
    <w:p w14:paraId="409BBC58" w14:textId="77777777" w:rsidR="003720CB" w:rsidRPr="00571074" w:rsidRDefault="003720CB" w:rsidP="003720CB">
      <w:pPr>
        <w:pStyle w:val="H23"/>
        <w:ind w:left="1267" w:right="1267" w:firstLine="0"/>
        <w:jc w:val="center"/>
        <w:textDirection w:val="tbRlV"/>
      </w:pPr>
      <w:r w:rsidRPr="00571074">
        <w:rPr>
          <w:rtl/>
        </w:rPr>
        <w:t>واجب إجراء تقييمات الأثر البيئي</w:t>
      </w:r>
    </w:p>
    <w:p w14:paraId="31954CAB" w14:textId="71018888" w:rsidR="003720CB" w:rsidRPr="00571074" w:rsidRDefault="003720CB" w:rsidP="003720CB">
      <w:pPr>
        <w:pStyle w:val="SingleTxt"/>
        <w:rPr>
          <w:rFonts w:eastAsia="Calibri"/>
          <w:spacing w:val="-4"/>
          <w:lang w:val="ar-SA" w:eastAsia="zh-TW" w:bidi="en-GB"/>
        </w:rPr>
      </w:pPr>
      <w:r w:rsidRPr="00571074">
        <w:rPr>
          <w:spacing w:val="-4"/>
          <w:rtl/>
        </w:rPr>
        <w:t>1 -</w:t>
      </w:r>
      <w:r w:rsidRPr="00571074">
        <w:rPr>
          <w:spacing w:val="-4"/>
          <w:rtl/>
        </w:rPr>
        <w:tab/>
        <w:t>تكفل الأطراف تقييم الآثار المحتملة على البيئة البحرية للأنشطة المزمعة الخاضعة لولايتها أو</w:t>
      </w:r>
      <w:r w:rsidR="00970E2B" w:rsidRPr="00571074">
        <w:rPr>
          <w:rFonts w:hint="cs"/>
          <w:spacing w:val="-4"/>
          <w:rtl/>
        </w:rPr>
        <w:t> </w:t>
      </w:r>
      <w:r w:rsidRPr="00571074">
        <w:rPr>
          <w:spacing w:val="-4"/>
          <w:rtl/>
        </w:rPr>
        <w:t>سيطرتها، التي تحدث في مناطق خارج حدود الولاية الوطنية، على النحو المبين في هذا الجزء قبل الإذن بها.</w:t>
      </w:r>
    </w:p>
    <w:p w14:paraId="47AB07A6" w14:textId="77777777" w:rsidR="003720CB" w:rsidRPr="00571074" w:rsidRDefault="003720CB" w:rsidP="003720CB">
      <w:pPr>
        <w:pStyle w:val="SingleTxt"/>
        <w:rPr>
          <w:rFonts w:eastAsia="Calibri"/>
          <w:rtl/>
          <w:lang w:eastAsia="zh-TW" w:bidi="ar-EG"/>
        </w:rPr>
      </w:pPr>
      <w:r w:rsidRPr="00571074">
        <w:rPr>
          <w:rFonts w:hint="cs"/>
          <w:rtl/>
        </w:rPr>
        <w:t>2</w:t>
      </w:r>
      <w:r w:rsidRPr="00571074">
        <w:rPr>
          <w:rtl/>
        </w:rPr>
        <w:t xml:space="preserve"> -</w:t>
      </w:r>
      <w:r w:rsidRPr="00571074">
        <w:rPr>
          <w:rtl/>
        </w:rPr>
        <w:tab/>
        <w:t xml:space="preserve">عندما </w:t>
      </w:r>
      <w:r w:rsidRPr="00571074">
        <w:rPr>
          <w:rFonts w:hint="cs"/>
          <w:rtl/>
        </w:rPr>
        <w:t xml:space="preserve">يقرر طرف </w:t>
      </w:r>
      <w:r w:rsidRPr="00571074">
        <w:rPr>
          <w:rtl/>
        </w:rPr>
        <w:t xml:space="preserve">له ولاية أو سيطرة على نشاط مزمع تنفيذه في مناطق بحرية واقعة ضمن حدود الولاية الوطنية </w:t>
      </w:r>
      <w:r w:rsidRPr="00571074">
        <w:rPr>
          <w:rFonts w:hint="cs"/>
          <w:rtl/>
        </w:rPr>
        <w:t>أن النشاط قد يسبب تلوثا كبيرا للبيئة البحرية أو تغييرات كبيرة وضارة فيها</w:t>
      </w:r>
      <w:r w:rsidRPr="00571074">
        <w:rPr>
          <w:rtl/>
        </w:rPr>
        <w:t xml:space="preserve"> في مناطق واقعة خارج حدود الولاية الوطنية، يكفل </w:t>
      </w:r>
      <w:r w:rsidRPr="00571074">
        <w:rPr>
          <w:rFonts w:hint="cs"/>
          <w:rtl/>
        </w:rPr>
        <w:t xml:space="preserve">ذلك </w:t>
      </w:r>
      <w:r w:rsidRPr="00571074">
        <w:rPr>
          <w:rtl/>
        </w:rPr>
        <w:t xml:space="preserve">الطرف إجراء تقييم </w:t>
      </w:r>
      <w:r w:rsidRPr="00571074">
        <w:rPr>
          <w:rFonts w:hint="cs"/>
          <w:rtl/>
        </w:rPr>
        <w:t>ل</w:t>
      </w:r>
      <w:r w:rsidRPr="00571074">
        <w:rPr>
          <w:rtl/>
        </w:rPr>
        <w:t xml:space="preserve">لأثر البيئي </w:t>
      </w:r>
      <w:r w:rsidRPr="00571074">
        <w:rPr>
          <w:rFonts w:hint="cs"/>
          <w:rtl/>
        </w:rPr>
        <w:t xml:space="preserve">لذلك النشاط </w:t>
      </w:r>
      <w:r w:rsidRPr="00571074">
        <w:rPr>
          <w:rtl/>
        </w:rPr>
        <w:t>وفقا لهذا الجزء أو إجراء تقييم</w:t>
      </w:r>
      <w:r w:rsidRPr="00571074">
        <w:rPr>
          <w:rFonts w:hint="cs"/>
          <w:rtl/>
        </w:rPr>
        <w:t xml:space="preserve"> للأثر البيئي</w:t>
      </w:r>
      <w:r w:rsidRPr="00571074">
        <w:rPr>
          <w:rtl/>
        </w:rPr>
        <w:t xml:space="preserve"> بموجب ال</w:t>
      </w:r>
      <w:r w:rsidRPr="00571074">
        <w:rPr>
          <w:rFonts w:hint="cs"/>
          <w:rtl/>
        </w:rPr>
        <w:t xml:space="preserve">عملية الوطنية للطرف. ويقوم الطرف الذي يجري هذا التقييم بموجب عمليته الوطنية </w:t>
      </w:r>
      <w:r w:rsidRPr="00571074">
        <w:rPr>
          <w:rtl/>
        </w:rPr>
        <w:t>بما يلي:</w:t>
      </w:r>
    </w:p>
    <w:p w14:paraId="075148BE" w14:textId="77777777" w:rsidR="003720CB" w:rsidRPr="00571074" w:rsidRDefault="003720CB" w:rsidP="003720CB">
      <w:pPr>
        <w:pStyle w:val="SingleTxt"/>
      </w:pPr>
      <w:r w:rsidRPr="00571074">
        <w:rPr>
          <w:rtl/>
        </w:rPr>
        <w:tab/>
      </w:r>
      <w:r w:rsidRPr="00571074">
        <w:rPr>
          <w:rFonts w:hint="cs"/>
          <w:rtl/>
        </w:rPr>
        <w:t>(أ)</w:t>
      </w:r>
      <w:r w:rsidRPr="00571074">
        <w:rPr>
          <w:rtl/>
        </w:rPr>
        <w:tab/>
      </w:r>
      <w:r w:rsidRPr="00571074">
        <w:rPr>
          <w:rFonts w:hint="cs"/>
          <w:rtl/>
        </w:rPr>
        <w:t xml:space="preserve">إتاحة المعلومات ذات الصلة عن طريق </w:t>
      </w:r>
      <w:r w:rsidRPr="00571074">
        <w:rPr>
          <w:rtl/>
        </w:rPr>
        <w:t>آلية تبادل المعلومات</w:t>
      </w:r>
      <w:r w:rsidRPr="00571074">
        <w:rPr>
          <w:rFonts w:hint="cs"/>
          <w:rtl/>
        </w:rPr>
        <w:t xml:space="preserve">، في الوقت المناسب </w:t>
      </w:r>
      <w:r w:rsidRPr="00571074">
        <w:rPr>
          <w:rtl/>
        </w:rPr>
        <w:t xml:space="preserve">أثناء </w:t>
      </w:r>
      <w:r w:rsidRPr="00571074">
        <w:rPr>
          <w:rFonts w:hint="cs"/>
          <w:rtl/>
        </w:rPr>
        <w:t>ال</w:t>
      </w:r>
      <w:r w:rsidRPr="00571074">
        <w:rPr>
          <w:rtl/>
        </w:rPr>
        <w:t>عملية ال</w:t>
      </w:r>
      <w:r w:rsidRPr="00571074">
        <w:rPr>
          <w:rFonts w:hint="cs"/>
          <w:rtl/>
        </w:rPr>
        <w:t>وطنية؛</w:t>
      </w:r>
    </w:p>
    <w:p w14:paraId="546067E8" w14:textId="77777777" w:rsidR="003720CB" w:rsidRPr="00571074" w:rsidRDefault="003720CB" w:rsidP="003720CB">
      <w:pPr>
        <w:pStyle w:val="SingleTxt"/>
      </w:pPr>
      <w:r w:rsidRPr="00571074">
        <w:rPr>
          <w:rtl/>
        </w:rPr>
        <w:tab/>
      </w:r>
      <w:r w:rsidRPr="00571074">
        <w:rPr>
          <w:rFonts w:hint="cs"/>
          <w:rtl/>
        </w:rPr>
        <w:t>(ب)</w:t>
      </w:r>
      <w:r w:rsidRPr="00571074">
        <w:rPr>
          <w:rtl/>
        </w:rPr>
        <w:tab/>
        <w:t>ضمان</w:t>
      </w:r>
      <w:r w:rsidRPr="00571074">
        <w:rPr>
          <w:rFonts w:hint="cs"/>
          <w:rtl/>
        </w:rPr>
        <w:t xml:space="preserve"> رصد</w:t>
      </w:r>
      <w:r w:rsidRPr="00571074">
        <w:rPr>
          <w:rtl/>
        </w:rPr>
        <w:t xml:space="preserve"> النشاط</w:t>
      </w:r>
      <w:r w:rsidRPr="00571074">
        <w:rPr>
          <w:rFonts w:hint="cs"/>
          <w:rtl/>
        </w:rPr>
        <w:t xml:space="preserve"> بطريقة تتسق مع متطلبات عمليته الوطنية؛</w:t>
      </w:r>
    </w:p>
    <w:p w14:paraId="117F02AE" w14:textId="77777777" w:rsidR="003720CB" w:rsidRPr="00571074" w:rsidRDefault="003720CB" w:rsidP="003720CB">
      <w:pPr>
        <w:pStyle w:val="SingleTxt"/>
        <w:rPr>
          <w:rtl/>
        </w:rPr>
      </w:pPr>
      <w:r w:rsidRPr="00571074">
        <w:rPr>
          <w:rtl/>
        </w:rPr>
        <w:lastRenderedPageBreak/>
        <w:tab/>
        <w:t>(ج)</w:t>
      </w:r>
      <w:r w:rsidRPr="00571074">
        <w:rPr>
          <w:rtl/>
        </w:rPr>
        <w:tab/>
        <w:t xml:space="preserve">ضمان إتاحة </w:t>
      </w:r>
      <w:r w:rsidRPr="00571074">
        <w:rPr>
          <w:rFonts w:hint="cs"/>
          <w:rtl/>
        </w:rPr>
        <w:t xml:space="preserve">تقارير تقييم الأثر البيئي وأي تقارير رصد ذات صلة من خلال </w:t>
      </w:r>
      <w:r w:rsidRPr="00571074">
        <w:rPr>
          <w:rtl/>
        </w:rPr>
        <w:t>آلية تبادل</w:t>
      </w:r>
      <w:r w:rsidRPr="00571074">
        <w:rPr>
          <w:rFonts w:hint="cs"/>
          <w:rtl/>
        </w:rPr>
        <w:t xml:space="preserve"> </w:t>
      </w:r>
      <w:r w:rsidRPr="00571074">
        <w:rPr>
          <w:rtl/>
        </w:rPr>
        <w:t>المعلومات</w:t>
      </w:r>
      <w:r w:rsidRPr="00571074">
        <w:rPr>
          <w:rFonts w:hint="cs"/>
          <w:rtl/>
        </w:rPr>
        <w:t xml:space="preserve"> </w:t>
      </w:r>
      <w:r w:rsidRPr="00571074">
        <w:rPr>
          <w:rtl/>
        </w:rPr>
        <w:t>على النحو المبين في هذا الاتفاق.</w:t>
      </w:r>
    </w:p>
    <w:p w14:paraId="5096870E" w14:textId="77777777" w:rsidR="003720CB" w:rsidRPr="00571074" w:rsidRDefault="003720CB" w:rsidP="003720CB">
      <w:pPr>
        <w:pStyle w:val="SingleTxt"/>
        <w:rPr>
          <w:rtl/>
        </w:rPr>
      </w:pPr>
      <w:r w:rsidRPr="00571074">
        <w:rPr>
          <w:rFonts w:hint="cs"/>
          <w:rtl/>
        </w:rPr>
        <w:t>3 -</w:t>
      </w:r>
      <w:r w:rsidRPr="00571074">
        <w:rPr>
          <w:rtl/>
        </w:rPr>
        <w:tab/>
        <w:t>يجوز للهيئة العلمية والتقنية، لدى تلقي المعلومات المشار إليها في الفقرة 2 (أ) أعلاه، أن تقدم تعليقات إلى الطرف الذي تكون له الولاية أو السلطة على النشاط المزمع.</w:t>
      </w:r>
    </w:p>
    <w:p w14:paraId="39C8069E" w14:textId="77777777" w:rsidR="003720CB" w:rsidRPr="00571074" w:rsidRDefault="003720CB" w:rsidP="003720CB">
      <w:pPr>
        <w:pStyle w:val="SingleTxt"/>
        <w:spacing w:after="0" w:line="120" w:lineRule="exact"/>
        <w:rPr>
          <w:sz w:val="10"/>
          <w:rtl/>
        </w:rPr>
      </w:pPr>
    </w:p>
    <w:p w14:paraId="49B2AFC4" w14:textId="77777777" w:rsidR="003720CB" w:rsidRPr="00571074" w:rsidRDefault="003720CB" w:rsidP="003720CB">
      <w:pPr>
        <w:pStyle w:val="H23"/>
        <w:spacing w:after="0"/>
        <w:ind w:left="1267" w:right="1267" w:firstLine="0"/>
        <w:jc w:val="center"/>
        <w:textDirection w:val="tbRlV"/>
      </w:pPr>
      <w:r w:rsidRPr="00571074">
        <w:rPr>
          <w:rtl/>
        </w:rPr>
        <w:t>المادة 2</w:t>
      </w:r>
      <w:r w:rsidRPr="00571074">
        <w:rPr>
          <w:rFonts w:hint="cs"/>
          <w:rtl/>
        </w:rPr>
        <w:t>9</w:t>
      </w:r>
    </w:p>
    <w:p w14:paraId="670DE045" w14:textId="47D97F9E" w:rsidR="003720CB" w:rsidRPr="00571074" w:rsidRDefault="003720CB" w:rsidP="003720CB">
      <w:pPr>
        <w:pStyle w:val="H23"/>
        <w:ind w:left="1267" w:right="1267" w:firstLine="0"/>
        <w:jc w:val="center"/>
        <w:textDirection w:val="tbRlV"/>
      </w:pPr>
      <w:r w:rsidRPr="00571074">
        <w:rPr>
          <w:rtl/>
        </w:rPr>
        <w:t>العلاقة بين هذا الاتفاق وعمليات تقييم الأثر البيئي التي تجري في إطار الصكوك والأطُر القانونية ذات الصلة والهيئات العالمية والإقليمية ودون الإقليمية والقطاعية</w:t>
      </w:r>
      <w:r w:rsidR="00DB16F2" w:rsidRPr="00571074">
        <w:rPr>
          <w:rtl/>
        </w:rPr>
        <w:t xml:space="preserve"> ذات الصلة</w:t>
      </w:r>
    </w:p>
    <w:p w14:paraId="1A61B0C1" w14:textId="7E6D8387" w:rsidR="003720CB" w:rsidRPr="00571074" w:rsidRDefault="003720CB" w:rsidP="003720CB">
      <w:pPr>
        <w:pStyle w:val="SingleTxt"/>
        <w:rPr>
          <w:rtl/>
        </w:rPr>
      </w:pPr>
      <w:r w:rsidRPr="00571074">
        <w:rPr>
          <w:rtl/>
        </w:rPr>
        <w:t>1 -</w:t>
      </w:r>
      <w:r w:rsidRPr="00571074">
        <w:rPr>
          <w:rtl/>
        </w:rPr>
        <w:tab/>
        <w:t>تشجع الأطراف است</w:t>
      </w:r>
      <w:r w:rsidRPr="00571074">
        <w:rPr>
          <w:rFonts w:hint="cs"/>
          <w:rtl/>
        </w:rPr>
        <w:t xml:space="preserve">خدام </w:t>
      </w:r>
      <w:r w:rsidRPr="00571074">
        <w:rPr>
          <w:rtl/>
        </w:rPr>
        <w:t>تقييمات الأثر البيئي</w:t>
      </w:r>
      <w:r w:rsidRPr="00571074">
        <w:rPr>
          <w:rFonts w:hint="cs"/>
          <w:rtl/>
        </w:rPr>
        <w:t xml:space="preserve"> واعتماد وتنفيذ </w:t>
      </w:r>
      <w:r w:rsidRPr="00571074">
        <w:rPr>
          <w:rtl/>
        </w:rPr>
        <w:t>المعايير</w:t>
      </w:r>
      <w:r w:rsidRPr="00571074">
        <w:rPr>
          <w:rFonts w:hint="cs"/>
          <w:rtl/>
        </w:rPr>
        <w:t xml:space="preserve"> و/أو </w:t>
      </w:r>
      <w:r w:rsidRPr="00571074">
        <w:rPr>
          <w:rtl/>
        </w:rPr>
        <w:t>المبادئ التوجيهية الموضوعة بموجب</w:t>
      </w:r>
      <w:r w:rsidRPr="00571074">
        <w:rPr>
          <w:rFonts w:hint="cs"/>
          <w:rtl/>
        </w:rPr>
        <w:t xml:space="preserve"> المادة 38 في </w:t>
      </w:r>
      <w:r w:rsidRPr="00571074">
        <w:rPr>
          <w:rtl/>
        </w:rPr>
        <w:t>الصكوك والأطُر القانونية ذات الصلة و</w:t>
      </w:r>
      <w:r w:rsidRPr="00571074">
        <w:rPr>
          <w:rFonts w:hint="cs"/>
          <w:rtl/>
        </w:rPr>
        <w:t xml:space="preserve">بواسطة </w:t>
      </w:r>
      <w:r w:rsidRPr="00571074">
        <w:rPr>
          <w:rtl/>
        </w:rPr>
        <w:t xml:space="preserve">الهيئات العالمية والإقليمية ودون الإقليمية والقطاعية </w:t>
      </w:r>
      <w:r w:rsidR="00C17EAF">
        <w:rPr>
          <w:rFonts w:hint="cs"/>
          <w:rtl/>
        </w:rPr>
        <w:t>ذات الصلة</w:t>
      </w:r>
      <w:r w:rsidRPr="00571074">
        <w:rPr>
          <w:rtl/>
        </w:rPr>
        <w:t xml:space="preserve"> التي تكون أعضاء فيها.</w:t>
      </w:r>
    </w:p>
    <w:p w14:paraId="30C68EFE" w14:textId="6F0181EC" w:rsidR="003720CB" w:rsidRPr="00571074" w:rsidRDefault="003720CB" w:rsidP="003720CB">
      <w:pPr>
        <w:pStyle w:val="SingleTxt"/>
        <w:rPr>
          <w:rFonts w:eastAsia="Calibri"/>
          <w:lang w:val="ar-SA" w:eastAsia="zh-TW" w:bidi="en-GB"/>
        </w:rPr>
      </w:pPr>
      <w:r w:rsidRPr="00571074">
        <w:rPr>
          <w:rFonts w:hint="cs"/>
          <w:rtl/>
        </w:rPr>
        <w:t>2 -</w:t>
      </w:r>
      <w:r w:rsidRPr="00571074">
        <w:rPr>
          <w:rtl/>
        </w:rPr>
        <w:tab/>
        <w:t>يضع مؤتمر الأطراف آليات</w:t>
      </w:r>
      <w:r w:rsidRPr="00571074">
        <w:rPr>
          <w:rFonts w:hint="cs"/>
          <w:rtl/>
        </w:rPr>
        <w:t xml:space="preserve"> بموجب هذا الجزء</w:t>
      </w:r>
      <w:r w:rsidRPr="00571074">
        <w:rPr>
          <w:rtl/>
        </w:rPr>
        <w:t xml:space="preserve"> </w:t>
      </w:r>
      <w:r w:rsidRPr="00571074">
        <w:rPr>
          <w:rFonts w:hint="cs"/>
          <w:rtl/>
        </w:rPr>
        <w:t>ل</w:t>
      </w:r>
      <w:r w:rsidRPr="00571074">
        <w:rPr>
          <w:rtl/>
        </w:rPr>
        <w:t xml:space="preserve">لهيئة العلمية والتقنية </w:t>
      </w:r>
      <w:r w:rsidRPr="00571074">
        <w:rPr>
          <w:rFonts w:hint="cs"/>
          <w:rtl/>
        </w:rPr>
        <w:t xml:space="preserve">لتتعاون </w:t>
      </w:r>
      <w:r w:rsidRPr="00571074">
        <w:rPr>
          <w:rtl/>
        </w:rPr>
        <w:t xml:space="preserve">مع الصكوك والأطُر القانونية ذات الصلة والهيئات العالمية والإقليمية ودون الإقليمية والقطاعية </w:t>
      </w:r>
      <w:r w:rsidR="00C17EAF">
        <w:rPr>
          <w:rFonts w:hint="cs"/>
          <w:rtl/>
        </w:rPr>
        <w:t>ذات الصلة</w:t>
      </w:r>
      <w:r w:rsidRPr="00571074">
        <w:rPr>
          <w:rtl/>
        </w:rPr>
        <w:t xml:space="preserve"> التي </w:t>
      </w:r>
      <w:r w:rsidRPr="00571074">
        <w:rPr>
          <w:rFonts w:hint="cs"/>
          <w:rtl/>
        </w:rPr>
        <w:t xml:space="preserve">تنظم </w:t>
      </w:r>
      <w:r w:rsidRPr="00571074">
        <w:rPr>
          <w:rtl/>
        </w:rPr>
        <w:t>أنشطة في المناطق الواقعة خارج حدود الولاية الوطنية أو ولاية حماية البيئة البحرية.</w:t>
      </w:r>
      <w:bookmarkStart w:id="11" w:name="_Hlk111926301"/>
      <w:bookmarkEnd w:id="11"/>
    </w:p>
    <w:p w14:paraId="4C686690" w14:textId="0F30088A" w:rsidR="003720CB" w:rsidRPr="00571074" w:rsidRDefault="003720CB" w:rsidP="003720CB">
      <w:pPr>
        <w:pStyle w:val="SingleTxt"/>
        <w:rPr>
          <w:rFonts w:eastAsia="Calibri"/>
          <w:lang w:val="ar-SA" w:eastAsia="zh-TW" w:bidi="en-GB"/>
        </w:rPr>
      </w:pPr>
      <w:r w:rsidRPr="00571074">
        <w:rPr>
          <w:rFonts w:hint="cs"/>
          <w:rtl/>
        </w:rPr>
        <w:t>3</w:t>
      </w:r>
      <w:r w:rsidRPr="00571074">
        <w:rPr>
          <w:rtl/>
        </w:rPr>
        <w:t xml:space="preserve"> -</w:t>
      </w:r>
      <w:r w:rsidRPr="00571074">
        <w:rPr>
          <w:rtl/>
        </w:rPr>
        <w:tab/>
      </w:r>
      <w:r w:rsidRPr="00571074">
        <w:rPr>
          <w:rFonts w:hint="cs"/>
          <w:rtl/>
        </w:rPr>
        <w:t>عند وضع أو استكمال المعايير أو المبادئ التوجيهية ل</w:t>
      </w:r>
      <w:r w:rsidRPr="00571074">
        <w:rPr>
          <w:rtl/>
        </w:rPr>
        <w:t>إجراء تقييمات الأثر البيئي من جانب أطراف هذا الاتفاق</w:t>
      </w:r>
      <w:r w:rsidRPr="00571074">
        <w:rPr>
          <w:rFonts w:hint="cs"/>
          <w:rtl/>
        </w:rPr>
        <w:t xml:space="preserve"> بموجب المادة 38 </w:t>
      </w:r>
      <w:r w:rsidRPr="00571074">
        <w:rPr>
          <w:rtl/>
        </w:rPr>
        <w:t>للأنشطة في المناطق الواقعة خارج حدود الولاية الوطنية</w:t>
      </w:r>
      <w:r w:rsidRPr="00571074">
        <w:rPr>
          <w:rFonts w:hint="cs"/>
          <w:rtl/>
        </w:rPr>
        <w:t xml:space="preserve">، </w:t>
      </w:r>
      <w:r w:rsidRPr="00571074">
        <w:rPr>
          <w:rtl/>
        </w:rPr>
        <w:t>تقوم الهيئة العلمية والتقنية</w:t>
      </w:r>
      <w:r w:rsidRPr="00571074">
        <w:rPr>
          <w:rFonts w:hint="cs"/>
          <w:rtl/>
        </w:rPr>
        <w:t>، حسب الاقتضاء،</w:t>
      </w:r>
      <w:r w:rsidRPr="00571074">
        <w:rPr>
          <w:rtl/>
        </w:rPr>
        <w:t xml:space="preserve"> </w:t>
      </w:r>
      <w:r w:rsidRPr="00571074">
        <w:rPr>
          <w:rFonts w:hint="cs"/>
          <w:rtl/>
        </w:rPr>
        <w:t xml:space="preserve">بالتعاون مع </w:t>
      </w:r>
      <w:r w:rsidRPr="00571074">
        <w:rPr>
          <w:rtl/>
        </w:rPr>
        <w:t>الصكوك والأطر القانونية ذات</w:t>
      </w:r>
      <w:r w:rsidRPr="00571074">
        <w:rPr>
          <w:rFonts w:hint="cs"/>
          <w:rtl/>
        </w:rPr>
        <w:t> </w:t>
      </w:r>
      <w:r w:rsidRPr="00571074">
        <w:rPr>
          <w:rtl/>
        </w:rPr>
        <w:t xml:space="preserve">الصلة والهيئات العالمية والإقليمية ودون الإقليمية والقطاعية </w:t>
      </w:r>
      <w:r w:rsidR="00C17EAF">
        <w:rPr>
          <w:rFonts w:hint="cs"/>
          <w:rtl/>
        </w:rPr>
        <w:t>ذات الصلة</w:t>
      </w:r>
      <w:r w:rsidRPr="00571074">
        <w:rPr>
          <w:rtl/>
        </w:rPr>
        <w:t>.</w:t>
      </w:r>
    </w:p>
    <w:p w14:paraId="5C33764E" w14:textId="77777777" w:rsidR="003720CB" w:rsidRPr="00571074" w:rsidRDefault="003720CB" w:rsidP="003720CB">
      <w:pPr>
        <w:pStyle w:val="SingleTxt"/>
        <w:rPr>
          <w:rtl/>
        </w:rPr>
      </w:pPr>
      <w:r w:rsidRPr="00571074">
        <w:rPr>
          <w:rtl/>
        </w:rPr>
        <w:t>4 -</w:t>
      </w:r>
      <w:r w:rsidRPr="00571074">
        <w:rPr>
          <w:rtl/>
        </w:rPr>
        <w:tab/>
        <w:t xml:space="preserve">ليس من الضروري إجراء </w:t>
      </w:r>
      <w:r w:rsidRPr="00571074">
        <w:rPr>
          <w:rFonts w:hint="cs"/>
          <w:rtl/>
        </w:rPr>
        <w:t xml:space="preserve">فحص أو </w:t>
      </w:r>
      <w:r w:rsidRPr="00571074">
        <w:rPr>
          <w:rtl/>
        </w:rPr>
        <w:t>تقييم للأثر البيئي لنشاط مزمع في مناطق واقعة خارج حدود الولاية الوطنية شريطة أن يقرر الطرف الذي تكون له الولاية أو ال</w:t>
      </w:r>
      <w:r w:rsidRPr="00571074">
        <w:rPr>
          <w:rFonts w:hint="cs"/>
          <w:rtl/>
        </w:rPr>
        <w:t xml:space="preserve">سيطرة </w:t>
      </w:r>
      <w:r w:rsidRPr="00571074">
        <w:rPr>
          <w:rtl/>
        </w:rPr>
        <w:t>على النشاط المزمع:</w:t>
      </w:r>
    </w:p>
    <w:p w14:paraId="3D4E7FED" w14:textId="1337D533" w:rsidR="003720CB" w:rsidRPr="00571074" w:rsidRDefault="003720CB" w:rsidP="003720CB">
      <w:pPr>
        <w:pStyle w:val="SingleTxt"/>
        <w:rPr>
          <w:rtl/>
        </w:rPr>
      </w:pPr>
      <w:r w:rsidRPr="00571074">
        <w:rPr>
          <w:b/>
          <w:bCs/>
          <w:rtl/>
        </w:rPr>
        <w:tab/>
      </w:r>
      <w:r w:rsidRPr="00571074">
        <w:rPr>
          <w:rtl/>
          <w:lang w:bidi="en-GB"/>
        </w:rPr>
        <w:t>(</w:t>
      </w:r>
      <w:r w:rsidRPr="00571074">
        <w:rPr>
          <w:rtl/>
          <w:lang w:bidi="ar-EG"/>
        </w:rPr>
        <w:t>أ</w:t>
      </w:r>
      <w:r w:rsidRPr="00571074">
        <w:rPr>
          <w:rtl/>
          <w:lang w:bidi="en-GB"/>
        </w:rPr>
        <w:t>)</w:t>
      </w:r>
      <w:r w:rsidRPr="00571074">
        <w:rPr>
          <w:rtl/>
          <w:lang w:bidi="en-GB"/>
        </w:rPr>
        <w:tab/>
      </w:r>
      <w:r w:rsidRPr="00571074">
        <w:rPr>
          <w:rtl/>
        </w:rPr>
        <w:t>أن تقييم الآثار المحتملة للنشاط أو فئة النشاط المزمع جرى وفقا لمتطلبات صكوك أو</w:t>
      </w:r>
      <w:r w:rsidR="00245DDC" w:rsidRPr="00571074">
        <w:rPr>
          <w:rFonts w:hint="eastAsia"/>
          <w:rtl/>
        </w:rPr>
        <w:t> </w:t>
      </w:r>
      <w:r w:rsidRPr="00571074">
        <w:rPr>
          <w:rtl/>
        </w:rPr>
        <w:t xml:space="preserve">أطر قانونية </w:t>
      </w:r>
      <w:r w:rsidR="00571208">
        <w:rPr>
          <w:rFonts w:hint="cs"/>
          <w:rtl/>
        </w:rPr>
        <w:t xml:space="preserve">أخرى </w:t>
      </w:r>
      <w:r w:rsidRPr="00571074">
        <w:rPr>
          <w:rtl/>
        </w:rPr>
        <w:t xml:space="preserve">ذات صلة أو من جانب هيئات عالمية أو إقليمية أو دون إقليمية أو قطاعية </w:t>
      </w:r>
      <w:r w:rsidR="00C17EAF">
        <w:rPr>
          <w:rFonts w:hint="cs"/>
          <w:rtl/>
        </w:rPr>
        <w:t xml:space="preserve">ذات </w:t>
      </w:r>
      <w:proofErr w:type="gramStart"/>
      <w:r w:rsidR="00C17EAF">
        <w:rPr>
          <w:rFonts w:hint="cs"/>
          <w:rtl/>
        </w:rPr>
        <w:t>صلة</w:t>
      </w:r>
      <w:r w:rsidRPr="00571074">
        <w:rPr>
          <w:rtl/>
        </w:rPr>
        <w:t>؛</w:t>
      </w:r>
      <w:proofErr w:type="gramEnd"/>
    </w:p>
    <w:p w14:paraId="078E8F07" w14:textId="0E816571" w:rsidR="003720CB" w:rsidRPr="00571074" w:rsidRDefault="003720CB" w:rsidP="003720CB">
      <w:pPr>
        <w:pStyle w:val="SingleTxt"/>
        <w:ind w:left="3254" w:hanging="1987"/>
        <w:rPr>
          <w:rtl/>
        </w:rPr>
      </w:pPr>
      <w:r w:rsidRPr="00571074">
        <w:rPr>
          <w:rtl/>
        </w:rPr>
        <w:tab/>
        <w:t>(ب)</w:t>
      </w:r>
      <w:r w:rsidRPr="00571074">
        <w:rPr>
          <w:rtl/>
        </w:rPr>
        <w:tab/>
      </w:r>
      <w:r w:rsidR="00735BF0">
        <w:rPr>
          <w:rFonts w:hint="cs"/>
          <w:rtl/>
        </w:rPr>
        <w:t>أن:</w:t>
      </w:r>
    </w:p>
    <w:p w14:paraId="0311B08D" w14:textId="6EBBE1AD" w:rsidR="003720CB" w:rsidRPr="00571074" w:rsidRDefault="003720CB" w:rsidP="003720CB">
      <w:pPr>
        <w:pStyle w:val="SingleTxt"/>
        <w:ind w:left="3254" w:hanging="1987"/>
        <w:rPr>
          <w:rtl/>
        </w:rPr>
      </w:pPr>
      <w:r w:rsidRPr="00571074">
        <w:rPr>
          <w:rtl/>
        </w:rPr>
        <w:tab/>
      </w:r>
      <w:r w:rsidRPr="00571074">
        <w:rPr>
          <w:rtl/>
        </w:rPr>
        <w:tab/>
      </w:r>
      <w:r w:rsidRPr="00571074">
        <w:rPr>
          <w:rFonts w:hint="eastAsia"/>
          <w:rtl/>
        </w:rPr>
        <w:t>’</w:t>
      </w:r>
      <w:r w:rsidRPr="00571074">
        <w:rPr>
          <w:rtl/>
        </w:rPr>
        <w:t>1</w:t>
      </w:r>
      <w:r w:rsidRPr="00571074">
        <w:rPr>
          <w:rFonts w:hint="eastAsia"/>
          <w:rtl/>
        </w:rPr>
        <w:t>‘</w:t>
      </w:r>
      <w:r w:rsidRPr="00571074">
        <w:tab/>
      </w:r>
      <w:r w:rsidRPr="00571074">
        <w:rPr>
          <w:rtl/>
        </w:rPr>
        <w:t>التقييم الذي أجري بالفعل للنشاط المزمع مكافئ للتقييم المطلوب بموجب هذا الجزء، وأن نتائج التقييم أخذت بعين الاعتبار؛ أو</w:t>
      </w:r>
    </w:p>
    <w:p w14:paraId="58AEBCC1" w14:textId="425B6A06" w:rsidR="003720CB" w:rsidRPr="00571074" w:rsidRDefault="003720CB" w:rsidP="003720CB">
      <w:pPr>
        <w:pStyle w:val="SingleTxt"/>
        <w:ind w:left="3254" w:hanging="1987"/>
        <w:rPr>
          <w:rtl/>
        </w:rPr>
      </w:pPr>
      <w:r w:rsidRPr="00571074">
        <w:rPr>
          <w:rtl/>
        </w:rPr>
        <w:tab/>
      </w:r>
      <w:r w:rsidRPr="00571074">
        <w:rPr>
          <w:rtl/>
        </w:rPr>
        <w:tab/>
      </w:r>
      <w:r w:rsidRPr="00571074">
        <w:rPr>
          <w:rFonts w:hint="eastAsia"/>
          <w:rtl/>
        </w:rPr>
        <w:t>’</w:t>
      </w:r>
      <w:r w:rsidRPr="00571074">
        <w:rPr>
          <w:rtl/>
        </w:rPr>
        <w:t>2</w:t>
      </w:r>
      <w:r w:rsidRPr="00571074">
        <w:rPr>
          <w:rFonts w:hint="eastAsia"/>
          <w:rtl/>
        </w:rPr>
        <w:t>‘</w:t>
      </w:r>
      <w:r w:rsidRPr="00571074">
        <w:rPr>
          <w:rtl/>
        </w:rPr>
        <w:tab/>
        <w:t xml:space="preserve">لوائح أو معايير الصكوك أو الأطر القانونية ذات </w:t>
      </w:r>
      <w:proofErr w:type="gramStart"/>
      <w:r w:rsidRPr="00571074">
        <w:rPr>
          <w:rtl/>
        </w:rPr>
        <w:t>الصلة</w:t>
      </w:r>
      <w:proofErr w:type="gramEnd"/>
      <w:r w:rsidRPr="00571074">
        <w:rPr>
          <w:rtl/>
        </w:rPr>
        <w:t xml:space="preserve"> أو الهيئات العالمية أو الإقليمية أو دون الإقليمية أو القطاعية </w:t>
      </w:r>
      <w:r w:rsidR="00C17EAF">
        <w:rPr>
          <w:rFonts w:hint="cs"/>
          <w:rtl/>
        </w:rPr>
        <w:t>ذات الصلة</w:t>
      </w:r>
      <w:r w:rsidRPr="00571074">
        <w:rPr>
          <w:rtl/>
        </w:rPr>
        <w:t xml:space="preserve"> </w:t>
      </w:r>
      <w:r w:rsidR="000D55D3" w:rsidRPr="00571074">
        <w:rPr>
          <w:rFonts w:hint="cs"/>
          <w:rtl/>
        </w:rPr>
        <w:t>الناشئة</w:t>
      </w:r>
      <w:r w:rsidR="00D7310A" w:rsidRPr="00571074">
        <w:rPr>
          <w:rtl/>
        </w:rPr>
        <w:t xml:space="preserve"> </w:t>
      </w:r>
      <w:r w:rsidR="00EB74BC" w:rsidRPr="00571074">
        <w:rPr>
          <w:rFonts w:hint="eastAsia"/>
          <w:rtl/>
        </w:rPr>
        <w:t>عن</w:t>
      </w:r>
      <w:r w:rsidR="00EB74BC" w:rsidRPr="00571074">
        <w:rPr>
          <w:rFonts w:hint="cs"/>
          <w:rtl/>
        </w:rPr>
        <w:t xml:space="preserve"> </w:t>
      </w:r>
      <w:r w:rsidRPr="00571074">
        <w:rPr>
          <w:rtl/>
        </w:rPr>
        <w:t xml:space="preserve">التقييم </w:t>
      </w:r>
      <w:r w:rsidRPr="00571074">
        <w:rPr>
          <w:rFonts w:hint="cs"/>
          <w:rtl/>
        </w:rPr>
        <w:t>قد</w:t>
      </w:r>
      <w:r w:rsidR="00C17EAF">
        <w:rPr>
          <w:rFonts w:hint="eastAsia"/>
          <w:rtl/>
        </w:rPr>
        <w:t> </w:t>
      </w:r>
      <w:r w:rsidRPr="00571074">
        <w:rPr>
          <w:rFonts w:hint="cs"/>
          <w:rtl/>
        </w:rPr>
        <w:t>صُمِّمت ل</w:t>
      </w:r>
      <w:r w:rsidRPr="00571074">
        <w:rPr>
          <w:rtl/>
        </w:rPr>
        <w:t xml:space="preserve">منع أو تخفيف أو إدارة الآثار المحتملة التي تكون دون </w:t>
      </w:r>
      <w:r w:rsidR="009042EE" w:rsidRPr="00571074">
        <w:rPr>
          <w:rtl/>
        </w:rPr>
        <w:t>عتب</w:t>
      </w:r>
      <w:r w:rsidR="009042EE">
        <w:rPr>
          <w:rFonts w:hint="cs"/>
          <w:rtl/>
        </w:rPr>
        <w:t>ة</w:t>
      </w:r>
      <w:r w:rsidR="009042EE" w:rsidRPr="00571074">
        <w:rPr>
          <w:rtl/>
        </w:rPr>
        <w:t xml:space="preserve"> </w:t>
      </w:r>
      <w:r w:rsidRPr="00571074">
        <w:rPr>
          <w:rtl/>
        </w:rPr>
        <w:t>إجراء تقييمات الأثر البيئي بموجب هذا الجزء، وأن الامتثال لها قد حصل.</w:t>
      </w:r>
    </w:p>
    <w:p w14:paraId="428C2669" w14:textId="546F882E" w:rsidR="003720CB" w:rsidRPr="00571074" w:rsidRDefault="003720CB" w:rsidP="003720CB">
      <w:pPr>
        <w:pStyle w:val="SingleTxt"/>
        <w:rPr>
          <w:rFonts w:eastAsia="Calibri"/>
          <w:lang w:val="ar-SA" w:eastAsia="zh-TW" w:bidi="en-GB"/>
        </w:rPr>
      </w:pPr>
      <w:r w:rsidRPr="00571074">
        <w:rPr>
          <w:rFonts w:hint="cs"/>
          <w:rtl/>
        </w:rPr>
        <w:t>5 -</w:t>
      </w:r>
      <w:r w:rsidRPr="00571074">
        <w:rPr>
          <w:rtl/>
        </w:rPr>
        <w:tab/>
      </w:r>
      <w:r w:rsidRPr="00571074">
        <w:rPr>
          <w:rFonts w:hint="cs"/>
          <w:rtl/>
        </w:rPr>
        <w:t xml:space="preserve">عند إجراء تقييم </w:t>
      </w:r>
      <w:r w:rsidRPr="00571074">
        <w:rPr>
          <w:rtl/>
        </w:rPr>
        <w:t xml:space="preserve">للأثر البيئي لنشاط مزمع في مناطق واقعة خارج حدود الولاية الوطنية بموجب صك أو إطار قانوني ذي صلة أو </w:t>
      </w:r>
      <w:r w:rsidRPr="00571074">
        <w:rPr>
          <w:rFonts w:hint="cs"/>
          <w:rtl/>
        </w:rPr>
        <w:t xml:space="preserve">من جانب </w:t>
      </w:r>
      <w:r w:rsidRPr="00571074">
        <w:rPr>
          <w:rtl/>
        </w:rPr>
        <w:t xml:space="preserve">هيئة </w:t>
      </w:r>
      <w:proofErr w:type="gramStart"/>
      <w:r w:rsidRPr="00571074">
        <w:rPr>
          <w:rtl/>
        </w:rPr>
        <w:t>عالمية</w:t>
      </w:r>
      <w:proofErr w:type="gramEnd"/>
      <w:r w:rsidRPr="00571074">
        <w:rPr>
          <w:rtl/>
        </w:rPr>
        <w:t xml:space="preserve"> أو</w:t>
      </w:r>
      <w:r w:rsidRPr="00571074">
        <w:rPr>
          <w:rFonts w:hint="cs"/>
          <w:rtl/>
        </w:rPr>
        <w:t> </w:t>
      </w:r>
      <w:r w:rsidRPr="00571074">
        <w:rPr>
          <w:rtl/>
        </w:rPr>
        <w:t xml:space="preserve">إقليمية أو دون إقليمية أو قطاعية </w:t>
      </w:r>
      <w:r w:rsidR="00C17EAF">
        <w:rPr>
          <w:rFonts w:hint="cs"/>
          <w:rtl/>
        </w:rPr>
        <w:t>ذات صلة</w:t>
      </w:r>
      <w:r w:rsidRPr="00571074">
        <w:rPr>
          <w:rtl/>
        </w:rPr>
        <w:t>،</w:t>
      </w:r>
      <w:r w:rsidRPr="00571074">
        <w:rPr>
          <w:rFonts w:hint="cs"/>
          <w:rtl/>
        </w:rPr>
        <w:t xml:space="preserve"> يكفل الطرف المعني</w:t>
      </w:r>
      <w:r w:rsidRPr="00571074">
        <w:rPr>
          <w:rtl/>
        </w:rPr>
        <w:t xml:space="preserve"> نشر تقرير تقييم الأثر البيئي من خلال آلية تبادل المعلومات.</w:t>
      </w:r>
    </w:p>
    <w:p w14:paraId="15AA6303" w14:textId="47618EA5" w:rsidR="003720CB" w:rsidRPr="00571074" w:rsidRDefault="003720CB" w:rsidP="003720CB">
      <w:pPr>
        <w:pStyle w:val="SingleTxt"/>
      </w:pPr>
      <w:r w:rsidRPr="00571074">
        <w:rPr>
          <w:rFonts w:hint="cs"/>
          <w:rtl/>
        </w:rPr>
        <w:lastRenderedPageBreak/>
        <w:t>6</w:t>
      </w:r>
      <w:r w:rsidRPr="00571074">
        <w:rPr>
          <w:rtl/>
        </w:rPr>
        <w:t xml:space="preserve"> -</w:t>
      </w:r>
      <w:r w:rsidRPr="00571074">
        <w:rPr>
          <w:rtl/>
        </w:rPr>
        <w:tab/>
        <w:t xml:space="preserve">ما لم تخضع الأنشطة المزمعة التي تفي بالمعايير المبينة في الفقرة 4 </w:t>
      </w:r>
      <w:r w:rsidRPr="00571074">
        <w:rPr>
          <w:rFonts w:hint="cs"/>
          <w:rtl/>
        </w:rPr>
        <w:t>(ب) ’</w:t>
      </w:r>
      <w:proofErr w:type="gramStart"/>
      <w:r w:rsidRPr="00571074">
        <w:rPr>
          <w:rFonts w:hint="cs"/>
          <w:rtl/>
        </w:rPr>
        <w:t xml:space="preserve">1‘ </w:t>
      </w:r>
      <w:r w:rsidR="00ED7210">
        <w:rPr>
          <w:rFonts w:hint="cs"/>
          <w:rtl/>
        </w:rPr>
        <w:t>أعلاه</w:t>
      </w:r>
      <w:proofErr w:type="gramEnd"/>
      <w:r w:rsidR="00ED7210">
        <w:rPr>
          <w:rFonts w:hint="cs"/>
          <w:rtl/>
        </w:rPr>
        <w:t xml:space="preserve"> </w:t>
      </w:r>
      <w:r w:rsidRPr="00571074">
        <w:rPr>
          <w:rtl/>
        </w:rPr>
        <w:t xml:space="preserve">للرصد والاستعراض </w:t>
      </w:r>
      <w:r w:rsidRPr="00571074">
        <w:rPr>
          <w:rFonts w:hint="cs"/>
          <w:rtl/>
        </w:rPr>
        <w:t xml:space="preserve">في إطار </w:t>
      </w:r>
      <w:r w:rsidRPr="00571074">
        <w:rPr>
          <w:rtl/>
        </w:rPr>
        <w:t xml:space="preserve">صك أو إطار قانوني ذي صلة أو </w:t>
      </w:r>
      <w:r w:rsidRPr="00571074">
        <w:rPr>
          <w:rFonts w:hint="cs"/>
          <w:rtl/>
        </w:rPr>
        <w:t xml:space="preserve">من جانب </w:t>
      </w:r>
      <w:r w:rsidRPr="00571074">
        <w:rPr>
          <w:rtl/>
        </w:rPr>
        <w:t xml:space="preserve">هيئة عالمية أو إقليمية أو دون إقليمية أو قطاعية </w:t>
      </w:r>
      <w:r w:rsidR="00C17EAF">
        <w:rPr>
          <w:rFonts w:hint="cs"/>
          <w:rtl/>
        </w:rPr>
        <w:t>ذات صلة</w:t>
      </w:r>
      <w:r w:rsidRPr="00571074">
        <w:rPr>
          <w:rtl/>
        </w:rPr>
        <w:t>، تقوم الأطراف برصد واستعراض الأنشطة وضمان نشر تقارير الرصد والاستعراض من</w:t>
      </w:r>
      <w:r w:rsidRPr="00571074">
        <w:rPr>
          <w:rFonts w:hint="cs"/>
          <w:rtl/>
        </w:rPr>
        <w:t xml:space="preserve"> </w:t>
      </w:r>
      <w:r w:rsidRPr="00571074">
        <w:rPr>
          <w:rtl/>
        </w:rPr>
        <w:t>خلال آلية تبادل المعلومات.</w:t>
      </w:r>
    </w:p>
    <w:p w14:paraId="44A52DE6" w14:textId="77777777" w:rsidR="003720CB" w:rsidRPr="00571074" w:rsidRDefault="003720CB" w:rsidP="003720CB">
      <w:pPr>
        <w:pStyle w:val="SingleTxt"/>
        <w:spacing w:after="0" w:line="120" w:lineRule="exact"/>
        <w:rPr>
          <w:sz w:val="10"/>
          <w:rtl/>
        </w:rPr>
      </w:pPr>
    </w:p>
    <w:p w14:paraId="0FDEB928" w14:textId="77777777" w:rsidR="003720CB" w:rsidRPr="00571074" w:rsidRDefault="003720CB" w:rsidP="003720CB">
      <w:pPr>
        <w:pStyle w:val="H23"/>
        <w:spacing w:after="0"/>
        <w:ind w:left="1267" w:right="1267" w:firstLine="0"/>
        <w:jc w:val="center"/>
        <w:textDirection w:val="tbRlV"/>
      </w:pPr>
      <w:r w:rsidRPr="00571074">
        <w:rPr>
          <w:rtl/>
        </w:rPr>
        <w:t xml:space="preserve">المادة </w:t>
      </w:r>
      <w:r w:rsidRPr="00571074">
        <w:rPr>
          <w:rFonts w:hint="cs"/>
          <w:rtl/>
        </w:rPr>
        <w:t>30</w:t>
      </w:r>
    </w:p>
    <w:p w14:paraId="6E71FCE2" w14:textId="77777777" w:rsidR="003720CB" w:rsidRPr="00571074" w:rsidRDefault="003720CB" w:rsidP="003720CB">
      <w:pPr>
        <w:pStyle w:val="H23"/>
        <w:ind w:left="1267" w:right="1267" w:firstLine="0"/>
        <w:jc w:val="center"/>
        <w:textDirection w:val="tbRlV"/>
      </w:pPr>
      <w:r w:rsidRPr="00571074">
        <w:rPr>
          <w:rtl/>
        </w:rPr>
        <w:t>عتبات وعوامل إجراء تقييمات الأثر البيئي</w:t>
      </w:r>
    </w:p>
    <w:p w14:paraId="25FF63A3" w14:textId="47FF374E" w:rsidR="003720CB" w:rsidRPr="00571074" w:rsidRDefault="003720CB" w:rsidP="003720CB">
      <w:pPr>
        <w:pStyle w:val="SingleTxt"/>
        <w:rPr>
          <w:rtl/>
        </w:rPr>
      </w:pPr>
      <w:r w:rsidRPr="00571074">
        <w:rPr>
          <w:rFonts w:hint="cs"/>
          <w:rtl/>
        </w:rPr>
        <w:t>1 -</w:t>
      </w:r>
      <w:r w:rsidRPr="00571074">
        <w:rPr>
          <w:rtl/>
        </w:rPr>
        <w:tab/>
      </w:r>
      <w:r w:rsidRPr="00571074">
        <w:rPr>
          <w:rFonts w:hint="cs"/>
          <w:rtl/>
        </w:rPr>
        <w:t xml:space="preserve">عندما قد يكون لنشاط مزمع تنفيذه أثر أكبر من الأثر الطفيف أو العابر </w:t>
      </w:r>
      <w:r w:rsidRPr="00571074">
        <w:rPr>
          <w:rtl/>
        </w:rPr>
        <w:t>على البيئة البحرية أو</w:t>
      </w:r>
      <w:r w:rsidRPr="00571074">
        <w:rPr>
          <w:rFonts w:hint="cs"/>
          <w:rtl/>
        </w:rPr>
        <w:t xml:space="preserve"> تكون آثار النشاط غ</w:t>
      </w:r>
      <w:r w:rsidRPr="00571074">
        <w:rPr>
          <w:rFonts w:hint="eastAsia"/>
          <w:rtl/>
        </w:rPr>
        <w:t>ير</w:t>
      </w:r>
      <w:r w:rsidRPr="00571074">
        <w:rPr>
          <w:rtl/>
        </w:rPr>
        <w:t xml:space="preserve"> </w:t>
      </w:r>
      <w:r w:rsidRPr="00571074">
        <w:rPr>
          <w:rFonts w:hint="eastAsia"/>
          <w:rtl/>
        </w:rPr>
        <w:t>معروفة</w:t>
      </w:r>
      <w:r w:rsidRPr="00571074">
        <w:rPr>
          <w:rtl/>
        </w:rPr>
        <w:t xml:space="preserve"> </w:t>
      </w:r>
      <w:r w:rsidRPr="00571074">
        <w:rPr>
          <w:rFonts w:hint="eastAsia"/>
          <w:rtl/>
        </w:rPr>
        <w:t>أو</w:t>
      </w:r>
      <w:r w:rsidRPr="00571074">
        <w:rPr>
          <w:rFonts w:hint="cs"/>
          <w:rtl/>
        </w:rPr>
        <w:t> </w:t>
      </w:r>
      <w:r w:rsidRPr="00571074">
        <w:rPr>
          <w:rFonts w:hint="eastAsia"/>
          <w:rtl/>
        </w:rPr>
        <w:t>غير</w:t>
      </w:r>
      <w:r w:rsidRPr="00571074">
        <w:rPr>
          <w:rFonts w:hint="cs"/>
          <w:rtl/>
        </w:rPr>
        <w:t> </w:t>
      </w:r>
      <w:r w:rsidRPr="00571074">
        <w:rPr>
          <w:rFonts w:hint="eastAsia"/>
          <w:rtl/>
        </w:rPr>
        <w:t>مفهومة</w:t>
      </w:r>
      <w:r w:rsidRPr="00571074">
        <w:rPr>
          <w:rtl/>
        </w:rPr>
        <w:t xml:space="preserve"> </w:t>
      </w:r>
      <w:r w:rsidRPr="00571074">
        <w:rPr>
          <w:rFonts w:hint="eastAsia"/>
          <w:rtl/>
        </w:rPr>
        <w:t>فهما</w:t>
      </w:r>
      <w:r w:rsidRPr="00571074">
        <w:rPr>
          <w:rtl/>
        </w:rPr>
        <w:t xml:space="preserve"> </w:t>
      </w:r>
      <w:r w:rsidRPr="00571074">
        <w:rPr>
          <w:rFonts w:hint="eastAsia"/>
          <w:rtl/>
        </w:rPr>
        <w:t>جيدا،</w:t>
      </w:r>
      <w:r w:rsidRPr="00571074">
        <w:rPr>
          <w:rtl/>
        </w:rPr>
        <w:t xml:space="preserve"> </w:t>
      </w:r>
      <w:r w:rsidRPr="00571074">
        <w:rPr>
          <w:rFonts w:hint="eastAsia"/>
          <w:rtl/>
        </w:rPr>
        <w:t>ي</w:t>
      </w:r>
      <w:r w:rsidRPr="00571074">
        <w:rPr>
          <w:rFonts w:hint="cs"/>
          <w:rtl/>
        </w:rPr>
        <w:t xml:space="preserve">جري الطرف الذي له الولاية أو السيطرة على النشاط فحصا للنشاط بموجب المادة 31، باستخدام العوامل المبينة في </w:t>
      </w:r>
      <w:r w:rsidRPr="00571074">
        <w:rPr>
          <w:rFonts w:hint="eastAsia"/>
          <w:rtl/>
        </w:rPr>
        <w:t>الفقرة</w:t>
      </w:r>
      <w:r w:rsidRPr="00571074">
        <w:rPr>
          <w:rtl/>
        </w:rPr>
        <w:t xml:space="preserve"> 2 </w:t>
      </w:r>
      <w:r w:rsidR="004D1F4C" w:rsidRPr="00571074">
        <w:rPr>
          <w:rFonts w:hint="eastAsia"/>
          <w:rtl/>
        </w:rPr>
        <w:t>أدناه</w:t>
      </w:r>
      <w:r w:rsidR="007D0260">
        <w:rPr>
          <w:rFonts w:hint="cs"/>
          <w:rtl/>
        </w:rPr>
        <w:t>، و</w:t>
      </w:r>
      <w:r w:rsidR="00EA141C">
        <w:rPr>
          <w:rFonts w:hint="cs"/>
          <w:rtl/>
        </w:rPr>
        <w:t>:</w:t>
      </w:r>
    </w:p>
    <w:p w14:paraId="519E2FAB" w14:textId="77777777" w:rsidR="003720CB" w:rsidRPr="00571074" w:rsidRDefault="003720CB" w:rsidP="003720CB">
      <w:pPr>
        <w:pStyle w:val="SingleTxt"/>
        <w:rPr>
          <w:rtl/>
        </w:rPr>
      </w:pPr>
      <w:r w:rsidRPr="00571074">
        <w:rPr>
          <w:rtl/>
        </w:rPr>
        <w:tab/>
      </w:r>
      <w:r w:rsidRPr="00571074">
        <w:rPr>
          <w:rFonts w:hint="cs"/>
          <w:rtl/>
        </w:rPr>
        <w:t>(أ)</w:t>
      </w:r>
      <w:r w:rsidRPr="00571074">
        <w:rPr>
          <w:rtl/>
        </w:rPr>
        <w:tab/>
      </w:r>
      <w:r w:rsidRPr="00571074">
        <w:rPr>
          <w:rFonts w:hint="cs"/>
          <w:rtl/>
        </w:rPr>
        <w:t xml:space="preserve">يكون الفحص مفصلا </w:t>
      </w:r>
      <w:r w:rsidRPr="00571074">
        <w:rPr>
          <w:rFonts w:hint="eastAsia"/>
          <w:rtl/>
        </w:rPr>
        <w:t>بما</w:t>
      </w:r>
      <w:r w:rsidRPr="00571074">
        <w:rPr>
          <w:rtl/>
        </w:rPr>
        <w:t xml:space="preserve"> </w:t>
      </w:r>
      <w:r w:rsidRPr="00571074">
        <w:rPr>
          <w:rFonts w:hint="eastAsia"/>
          <w:rtl/>
        </w:rPr>
        <w:t>فيه</w:t>
      </w:r>
      <w:r w:rsidRPr="00571074">
        <w:rPr>
          <w:rtl/>
        </w:rPr>
        <w:t xml:space="preserve"> </w:t>
      </w:r>
      <w:r w:rsidRPr="00571074">
        <w:rPr>
          <w:rFonts w:hint="eastAsia"/>
          <w:rtl/>
        </w:rPr>
        <w:t>الكفاية</w:t>
      </w:r>
      <w:r w:rsidRPr="00571074">
        <w:rPr>
          <w:rFonts w:hint="cs"/>
          <w:rtl/>
        </w:rPr>
        <w:t xml:space="preserve"> لقيام الطرف بتقييم ما إذ كانت لديه أسباب معقولة </w:t>
      </w:r>
      <w:r w:rsidRPr="00571074">
        <w:rPr>
          <w:rFonts w:hint="eastAsia"/>
          <w:rtl/>
        </w:rPr>
        <w:t>للاعتقاد</w:t>
      </w:r>
      <w:r w:rsidRPr="00571074">
        <w:rPr>
          <w:rtl/>
        </w:rPr>
        <w:t xml:space="preserve"> </w:t>
      </w:r>
      <w:r w:rsidRPr="00571074">
        <w:rPr>
          <w:rFonts w:hint="eastAsia"/>
          <w:rtl/>
        </w:rPr>
        <w:t>بأن</w:t>
      </w:r>
      <w:r w:rsidRPr="00571074">
        <w:rPr>
          <w:rtl/>
        </w:rPr>
        <w:t xml:space="preserve"> </w:t>
      </w:r>
      <w:r w:rsidRPr="00571074">
        <w:rPr>
          <w:rFonts w:hint="eastAsia"/>
          <w:rtl/>
        </w:rPr>
        <w:t>النشاط</w:t>
      </w:r>
      <w:r w:rsidRPr="00571074">
        <w:rPr>
          <w:rFonts w:hint="cs"/>
          <w:rtl/>
        </w:rPr>
        <w:t xml:space="preserve"> المزمع قد يسبب </w:t>
      </w:r>
      <w:r w:rsidRPr="00571074">
        <w:rPr>
          <w:rtl/>
        </w:rPr>
        <w:t xml:space="preserve">تلوثاً كبيراً للبيئة البحرية أو تغييراتٍ </w:t>
      </w:r>
      <w:r w:rsidRPr="00571074">
        <w:rPr>
          <w:rFonts w:hint="cs"/>
          <w:rtl/>
        </w:rPr>
        <w:t xml:space="preserve">كبيرة </w:t>
      </w:r>
      <w:r w:rsidRPr="00571074">
        <w:rPr>
          <w:rtl/>
        </w:rPr>
        <w:t xml:space="preserve">وضارة فيها، </w:t>
      </w:r>
      <w:r w:rsidRPr="00571074">
        <w:rPr>
          <w:rFonts w:hint="cs"/>
          <w:rtl/>
        </w:rPr>
        <w:t>ويشتمل على ما يلي:</w:t>
      </w:r>
    </w:p>
    <w:p w14:paraId="3C978997" w14:textId="77777777" w:rsidR="003720CB" w:rsidRPr="00571074" w:rsidRDefault="003720CB" w:rsidP="003720CB">
      <w:pPr>
        <w:pStyle w:val="SingleTxt"/>
        <w:rPr>
          <w:rtl/>
        </w:rPr>
      </w:pPr>
      <w:r w:rsidRPr="00571074">
        <w:rPr>
          <w:rtl/>
        </w:rPr>
        <w:tab/>
      </w:r>
      <w:r w:rsidRPr="00571074">
        <w:rPr>
          <w:rFonts w:hint="cs"/>
          <w:rtl/>
        </w:rPr>
        <w:t>’1‘</w:t>
      </w:r>
      <w:r w:rsidRPr="00571074">
        <w:rPr>
          <w:rtl/>
        </w:rPr>
        <w:tab/>
      </w:r>
      <w:r w:rsidRPr="00571074">
        <w:rPr>
          <w:rFonts w:hint="cs"/>
          <w:rtl/>
        </w:rPr>
        <w:t>وصف للنشاط المزمع، بما في ذلك الغرض منه، وموقعه، ومدته، وكثافته؛</w:t>
      </w:r>
    </w:p>
    <w:p w14:paraId="1C8630DC" w14:textId="6DA55DD1" w:rsidR="003720CB" w:rsidRPr="00571074" w:rsidRDefault="003720CB" w:rsidP="003720CB">
      <w:pPr>
        <w:pStyle w:val="SingleTxt"/>
        <w:ind w:left="2592" w:hanging="1325"/>
        <w:rPr>
          <w:rtl/>
        </w:rPr>
      </w:pPr>
      <w:r w:rsidRPr="00571074">
        <w:rPr>
          <w:rtl/>
        </w:rPr>
        <w:tab/>
      </w:r>
      <w:r w:rsidRPr="00571074">
        <w:rPr>
          <w:rFonts w:hint="cs"/>
          <w:rtl/>
        </w:rPr>
        <w:t>’2‘</w:t>
      </w:r>
      <w:r w:rsidRPr="00571074">
        <w:rPr>
          <w:rtl/>
        </w:rPr>
        <w:tab/>
      </w:r>
      <w:r w:rsidRPr="00571074">
        <w:rPr>
          <w:rFonts w:hint="cs"/>
          <w:rtl/>
        </w:rPr>
        <w:t xml:space="preserve">تحليل أولي للآثار المحتملة، بما في ذلك النظر في الآثار التراكمية، </w:t>
      </w:r>
      <w:r w:rsidRPr="00571074">
        <w:rPr>
          <w:rFonts w:hint="eastAsia"/>
          <w:rtl/>
        </w:rPr>
        <w:t>وبدائل</w:t>
      </w:r>
      <w:r w:rsidR="00C90D4E" w:rsidRPr="00571074">
        <w:rPr>
          <w:rtl/>
        </w:rPr>
        <w:t xml:space="preserve"> </w:t>
      </w:r>
      <w:r w:rsidR="00C90D4E" w:rsidRPr="00571074">
        <w:rPr>
          <w:rFonts w:hint="eastAsia"/>
          <w:rtl/>
        </w:rPr>
        <w:t>النشاط</w:t>
      </w:r>
      <w:r w:rsidR="00C90D4E" w:rsidRPr="00571074">
        <w:rPr>
          <w:rtl/>
        </w:rPr>
        <w:t xml:space="preserve"> المزمع</w:t>
      </w:r>
      <w:r w:rsidRPr="00571074">
        <w:rPr>
          <w:rFonts w:hint="cs"/>
          <w:rtl/>
        </w:rPr>
        <w:t>، حسب الاقتضاء؛</w:t>
      </w:r>
    </w:p>
    <w:p w14:paraId="630D3AF1" w14:textId="4D6823A1" w:rsidR="003720CB" w:rsidRPr="00571074" w:rsidRDefault="003720CB" w:rsidP="003720CB">
      <w:pPr>
        <w:pStyle w:val="SingleTxt"/>
        <w:rPr>
          <w:lang w:val="ar-SA" w:eastAsia="zh-TW" w:bidi="en-GB"/>
        </w:rPr>
      </w:pPr>
      <w:r w:rsidRPr="00571074">
        <w:rPr>
          <w:rtl/>
        </w:rPr>
        <w:tab/>
        <w:t>(ب)</w:t>
      </w:r>
      <w:r w:rsidRPr="00571074">
        <w:rPr>
          <w:rtl/>
        </w:rPr>
        <w:tab/>
      </w:r>
      <w:r w:rsidRPr="00571074">
        <w:rPr>
          <w:rFonts w:hint="eastAsia"/>
          <w:rtl/>
        </w:rPr>
        <w:t>إذا</w:t>
      </w:r>
      <w:r w:rsidRPr="00571074">
        <w:rPr>
          <w:rtl/>
        </w:rPr>
        <w:t xml:space="preserve"> </w:t>
      </w:r>
      <w:r w:rsidRPr="00571074">
        <w:rPr>
          <w:rFonts w:hint="eastAsia"/>
          <w:rtl/>
        </w:rPr>
        <w:t>تقرر</w:t>
      </w:r>
      <w:r w:rsidRPr="00571074">
        <w:rPr>
          <w:rtl/>
        </w:rPr>
        <w:t xml:space="preserve"> </w:t>
      </w:r>
      <w:r w:rsidRPr="00571074">
        <w:rPr>
          <w:rFonts w:hint="eastAsia"/>
          <w:rtl/>
        </w:rPr>
        <w:t>استنادا</w:t>
      </w:r>
      <w:r w:rsidRPr="00571074">
        <w:rPr>
          <w:rtl/>
        </w:rPr>
        <w:t xml:space="preserve"> </w:t>
      </w:r>
      <w:r w:rsidRPr="00571074">
        <w:rPr>
          <w:rFonts w:hint="eastAsia"/>
          <w:rtl/>
        </w:rPr>
        <w:t>إلى</w:t>
      </w:r>
      <w:r w:rsidRPr="00571074">
        <w:rPr>
          <w:rtl/>
        </w:rPr>
        <w:t xml:space="preserve"> </w:t>
      </w:r>
      <w:r w:rsidRPr="00571074">
        <w:rPr>
          <w:rFonts w:hint="eastAsia"/>
          <w:rtl/>
        </w:rPr>
        <w:t>الفحص</w:t>
      </w:r>
      <w:r w:rsidRPr="00571074">
        <w:rPr>
          <w:rtl/>
        </w:rPr>
        <w:t xml:space="preserve"> </w:t>
      </w:r>
      <w:r w:rsidRPr="00571074">
        <w:rPr>
          <w:rFonts w:hint="eastAsia"/>
          <w:rtl/>
        </w:rPr>
        <w:t>أن</w:t>
      </w:r>
      <w:r w:rsidRPr="00571074">
        <w:rPr>
          <w:rtl/>
        </w:rPr>
        <w:t xml:space="preserve"> </w:t>
      </w:r>
      <w:r w:rsidRPr="00571074">
        <w:rPr>
          <w:rFonts w:hint="eastAsia"/>
          <w:rtl/>
        </w:rPr>
        <w:t>الطرف</w:t>
      </w:r>
      <w:r w:rsidRPr="00571074">
        <w:rPr>
          <w:rtl/>
        </w:rPr>
        <w:t xml:space="preserve"> </w:t>
      </w:r>
      <w:r w:rsidRPr="00571074">
        <w:rPr>
          <w:rFonts w:hint="eastAsia"/>
          <w:rtl/>
        </w:rPr>
        <w:t>لديه</w:t>
      </w:r>
      <w:r w:rsidRPr="00571074">
        <w:rPr>
          <w:rtl/>
        </w:rPr>
        <w:t xml:space="preserve"> </w:t>
      </w:r>
      <w:r w:rsidRPr="00571074">
        <w:rPr>
          <w:rFonts w:hint="eastAsia"/>
          <w:rtl/>
        </w:rPr>
        <w:t>أسباب</w:t>
      </w:r>
      <w:r w:rsidRPr="00571074">
        <w:rPr>
          <w:rtl/>
        </w:rPr>
        <w:t xml:space="preserve"> </w:t>
      </w:r>
      <w:r w:rsidRPr="00571074">
        <w:rPr>
          <w:rFonts w:hint="eastAsia"/>
          <w:rtl/>
        </w:rPr>
        <w:t>معقولة</w:t>
      </w:r>
      <w:r w:rsidRPr="00571074">
        <w:rPr>
          <w:rtl/>
        </w:rPr>
        <w:t xml:space="preserve"> </w:t>
      </w:r>
      <w:r w:rsidRPr="00571074">
        <w:rPr>
          <w:rFonts w:hint="eastAsia"/>
          <w:rtl/>
        </w:rPr>
        <w:t>للاعتقاد</w:t>
      </w:r>
      <w:r w:rsidRPr="00571074">
        <w:rPr>
          <w:rtl/>
        </w:rPr>
        <w:t xml:space="preserve"> </w:t>
      </w:r>
      <w:r w:rsidRPr="00571074">
        <w:rPr>
          <w:rFonts w:hint="eastAsia"/>
          <w:rtl/>
        </w:rPr>
        <w:t>بأن</w:t>
      </w:r>
      <w:r w:rsidRPr="00571074">
        <w:rPr>
          <w:rtl/>
        </w:rPr>
        <w:t xml:space="preserve"> </w:t>
      </w:r>
      <w:r w:rsidRPr="00571074">
        <w:rPr>
          <w:rFonts w:hint="eastAsia"/>
          <w:rtl/>
        </w:rPr>
        <w:t>النشاط</w:t>
      </w:r>
      <w:r w:rsidRPr="00571074">
        <w:rPr>
          <w:rtl/>
        </w:rPr>
        <w:t xml:space="preserve"> </w:t>
      </w:r>
      <w:r w:rsidRPr="00571074">
        <w:rPr>
          <w:rFonts w:hint="eastAsia"/>
          <w:rtl/>
        </w:rPr>
        <w:t>قد</w:t>
      </w:r>
      <w:r w:rsidRPr="00571074">
        <w:rPr>
          <w:rtl/>
        </w:rPr>
        <w:t xml:space="preserve"> </w:t>
      </w:r>
      <w:r w:rsidRPr="00571074">
        <w:rPr>
          <w:rFonts w:hint="eastAsia"/>
          <w:rtl/>
        </w:rPr>
        <w:t>يسبب</w:t>
      </w:r>
      <w:r w:rsidRPr="00571074">
        <w:rPr>
          <w:rtl/>
        </w:rPr>
        <w:t xml:space="preserve"> تلوثاً كبيراً للبيئة البحرية أو تغييراتٍ </w:t>
      </w:r>
      <w:r w:rsidRPr="00571074">
        <w:rPr>
          <w:rFonts w:hint="eastAsia"/>
          <w:rtl/>
        </w:rPr>
        <w:t>كبيرة</w:t>
      </w:r>
      <w:r w:rsidRPr="00571074">
        <w:rPr>
          <w:rtl/>
        </w:rPr>
        <w:t xml:space="preserve"> وضارة فيها، ي</w:t>
      </w:r>
      <w:r w:rsidR="00C17EAF">
        <w:rPr>
          <w:rFonts w:hint="cs"/>
          <w:rtl/>
        </w:rPr>
        <w:t>ُ</w:t>
      </w:r>
      <w:r w:rsidRPr="00571074">
        <w:rPr>
          <w:rtl/>
        </w:rPr>
        <w:t xml:space="preserve">جرى تقييم للأثر البيئي وفقا لأحكام </w:t>
      </w:r>
      <w:r w:rsidRPr="00571074">
        <w:rPr>
          <w:rFonts w:hint="eastAsia"/>
          <w:rtl/>
        </w:rPr>
        <w:t>هذا الجزء</w:t>
      </w:r>
      <w:r w:rsidRPr="00571074">
        <w:rPr>
          <w:rtl/>
        </w:rPr>
        <w:t>.</w:t>
      </w:r>
    </w:p>
    <w:p w14:paraId="0D9B1349" w14:textId="211157D9" w:rsidR="003720CB" w:rsidRPr="00571074" w:rsidRDefault="003720CB" w:rsidP="003720CB">
      <w:pPr>
        <w:pStyle w:val="SingleTxt"/>
        <w:rPr>
          <w:lang w:val="ar-SA" w:eastAsia="zh-TW" w:bidi="en-GB"/>
        </w:rPr>
      </w:pPr>
      <w:r w:rsidRPr="00571074">
        <w:rPr>
          <w:rtl/>
        </w:rPr>
        <w:t>2 -</w:t>
      </w:r>
      <w:r w:rsidRPr="00571074">
        <w:rPr>
          <w:rtl/>
        </w:rPr>
        <w:tab/>
        <w:t xml:space="preserve">تنظر الأطراف في العوامل غير الشاملة التالية عندما تقرر ما إذا كانت الأنشطة المزمعة في إطار ولايتها أو سيطرتها تفي بالعتبة </w:t>
      </w:r>
      <w:r w:rsidR="002F06C6" w:rsidRPr="00571074">
        <w:rPr>
          <w:rFonts w:hint="eastAsia"/>
          <w:rtl/>
        </w:rPr>
        <w:t>المبينة</w:t>
      </w:r>
      <w:r w:rsidR="002F06C6" w:rsidRPr="00571074">
        <w:rPr>
          <w:rtl/>
        </w:rPr>
        <w:t xml:space="preserve"> </w:t>
      </w:r>
      <w:r w:rsidRPr="00571074">
        <w:rPr>
          <w:rtl/>
        </w:rPr>
        <w:t>في الفقرة 1</w:t>
      </w:r>
      <w:r w:rsidR="00A16F94">
        <w:rPr>
          <w:rFonts w:hint="cs"/>
          <w:rtl/>
        </w:rPr>
        <w:t xml:space="preserve"> أعلاه</w:t>
      </w:r>
      <w:r w:rsidRPr="00571074">
        <w:rPr>
          <w:rtl/>
        </w:rPr>
        <w:t>:</w:t>
      </w:r>
    </w:p>
    <w:p w14:paraId="113F81EF" w14:textId="77777777" w:rsidR="003720CB" w:rsidRPr="00571074" w:rsidRDefault="003720CB" w:rsidP="003720CB">
      <w:pPr>
        <w:pStyle w:val="SingleTxt"/>
        <w:rPr>
          <w:rFonts w:eastAsia="Calibri"/>
          <w:lang w:val="ar-SA" w:eastAsia="zh-TW" w:bidi="en-GB"/>
        </w:rPr>
      </w:pPr>
      <w:r w:rsidRPr="00571074">
        <w:rPr>
          <w:rtl/>
        </w:rPr>
        <w:tab/>
        <w:t>(أ)</w:t>
      </w:r>
      <w:r w:rsidRPr="00571074">
        <w:rPr>
          <w:rtl/>
        </w:rPr>
        <w:tab/>
        <w:t>نوع النشاط و</w:t>
      </w:r>
      <w:r w:rsidRPr="00571074">
        <w:rPr>
          <w:rFonts w:hint="cs"/>
          <w:rtl/>
        </w:rPr>
        <w:t>ال</w:t>
      </w:r>
      <w:r w:rsidRPr="00571074">
        <w:rPr>
          <w:rtl/>
        </w:rPr>
        <w:t xml:space="preserve">تكنولوجيا </w:t>
      </w:r>
      <w:r w:rsidRPr="00571074">
        <w:rPr>
          <w:rFonts w:hint="cs"/>
          <w:rtl/>
        </w:rPr>
        <w:t xml:space="preserve">المستخدمة فيه </w:t>
      </w:r>
      <w:r w:rsidRPr="00571074">
        <w:rPr>
          <w:rtl/>
        </w:rPr>
        <w:t>والطريقة التي سيجري تنفيذه بواسطتها؛</w:t>
      </w:r>
    </w:p>
    <w:p w14:paraId="4C6859F5" w14:textId="77777777" w:rsidR="003720CB" w:rsidRPr="00571074" w:rsidRDefault="003720CB" w:rsidP="003720CB">
      <w:pPr>
        <w:pStyle w:val="SingleTxt"/>
        <w:rPr>
          <w:lang w:val="ar-SA" w:eastAsia="zh-TW" w:bidi="en-GB"/>
        </w:rPr>
      </w:pPr>
      <w:r w:rsidRPr="00571074">
        <w:rPr>
          <w:rtl/>
        </w:rPr>
        <w:tab/>
        <w:t>(ب)</w:t>
      </w:r>
      <w:r w:rsidRPr="00571074">
        <w:rPr>
          <w:rtl/>
        </w:rPr>
        <w:tab/>
        <w:t>مدة النشاط؛</w:t>
      </w:r>
    </w:p>
    <w:p w14:paraId="5A4FE551" w14:textId="77777777" w:rsidR="003720CB" w:rsidRPr="00571074" w:rsidRDefault="003720CB" w:rsidP="003720CB">
      <w:pPr>
        <w:pStyle w:val="SingleTxt"/>
        <w:rPr>
          <w:lang w:val="ar-SA" w:eastAsia="zh-TW" w:bidi="en-GB"/>
        </w:rPr>
      </w:pPr>
      <w:r w:rsidRPr="00571074">
        <w:rPr>
          <w:rtl/>
        </w:rPr>
        <w:tab/>
        <w:t>(ج)</w:t>
      </w:r>
      <w:r w:rsidRPr="00571074">
        <w:rPr>
          <w:rtl/>
        </w:rPr>
        <w:tab/>
        <w:t>مكان النشاط؛</w:t>
      </w:r>
    </w:p>
    <w:p w14:paraId="461D420C" w14:textId="77777777" w:rsidR="003720CB" w:rsidRPr="00571074" w:rsidRDefault="003720CB" w:rsidP="003720CB">
      <w:pPr>
        <w:pStyle w:val="SingleTxt"/>
        <w:rPr>
          <w:lang w:val="ar-SA" w:eastAsia="zh-TW" w:bidi="en-GB"/>
        </w:rPr>
      </w:pPr>
      <w:r w:rsidRPr="00571074">
        <w:rPr>
          <w:rtl/>
        </w:rPr>
        <w:tab/>
        <w:t>(د)</w:t>
      </w:r>
      <w:r w:rsidRPr="00571074">
        <w:rPr>
          <w:rtl/>
        </w:rPr>
        <w:tab/>
        <w:t>خصائص المكان ونظامه الإيكولوجي (بما في ذلك المناطق المتسمة بأهمية خاصة أو</w:t>
      </w:r>
      <w:r w:rsidRPr="00571074">
        <w:rPr>
          <w:rFonts w:hint="cs"/>
          <w:rtl/>
        </w:rPr>
        <w:t> </w:t>
      </w:r>
      <w:r w:rsidRPr="00571074">
        <w:rPr>
          <w:rtl/>
        </w:rPr>
        <w:t>بهشاشة خاصة من الناحيتين الإيكولوجية أو البيولوجية)؛</w:t>
      </w:r>
    </w:p>
    <w:p w14:paraId="6B7B963B" w14:textId="77777777" w:rsidR="003720CB" w:rsidRPr="00571074" w:rsidRDefault="003720CB" w:rsidP="003720CB">
      <w:pPr>
        <w:pStyle w:val="SingleTxt"/>
        <w:rPr>
          <w:rtl/>
        </w:rPr>
      </w:pPr>
      <w:r w:rsidRPr="00571074">
        <w:rPr>
          <w:rtl/>
        </w:rPr>
        <w:tab/>
        <w:t>(ه)</w:t>
      </w:r>
      <w:r w:rsidRPr="00571074">
        <w:rPr>
          <w:rtl/>
        </w:rPr>
        <w:tab/>
        <w:t>الآثار المحتملة للنشاط، بما في ذلك الآثار التراكمية المحتملة والآثار المحتملة في</w:t>
      </w:r>
      <w:r w:rsidRPr="00571074">
        <w:rPr>
          <w:rFonts w:hint="cs"/>
          <w:rtl/>
        </w:rPr>
        <w:t xml:space="preserve"> </w:t>
      </w:r>
      <w:r w:rsidRPr="00571074">
        <w:rPr>
          <w:rtl/>
        </w:rPr>
        <w:t>المناطق الواقعة ضمن حدود الولاية الوطنية؛</w:t>
      </w:r>
    </w:p>
    <w:p w14:paraId="7F3F4765" w14:textId="77777777" w:rsidR="003720CB" w:rsidRPr="00571074" w:rsidRDefault="003720CB" w:rsidP="003720CB">
      <w:pPr>
        <w:pStyle w:val="SingleTxt"/>
        <w:rPr>
          <w:rFonts w:eastAsia="Calibri"/>
          <w:lang w:val="ar-SA" w:eastAsia="zh-TW" w:bidi="en-GB"/>
        </w:rPr>
      </w:pPr>
      <w:r w:rsidRPr="00571074">
        <w:rPr>
          <w:rtl/>
        </w:rPr>
        <w:tab/>
        <w:t>(و)</w:t>
      </w:r>
      <w:r w:rsidRPr="00571074">
        <w:rPr>
          <w:rtl/>
        </w:rPr>
        <w:tab/>
        <w:t xml:space="preserve">مدى عدم فهم آثار النشاط أو </w:t>
      </w:r>
      <w:r w:rsidRPr="00571074">
        <w:rPr>
          <w:rFonts w:hint="eastAsia"/>
          <w:rtl/>
        </w:rPr>
        <w:t>عدم</w:t>
      </w:r>
      <w:r w:rsidRPr="00571074">
        <w:rPr>
          <w:rtl/>
        </w:rPr>
        <w:t xml:space="preserve"> فهمها بشكل جيد؛</w:t>
      </w:r>
    </w:p>
    <w:p w14:paraId="39A2F889" w14:textId="77777777" w:rsidR="003720CB" w:rsidRPr="00571074" w:rsidRDefault="003720CB" w:rsidP="003720CB">
      <w:pPr>
        <w:pStyle w:val="SingleTxt"/>
        <w:rPr>
          <w:rtl/>
        </w:rPr>
      </w:pPr>
      <w:r w:rsidRPr="00571074">
        <w:rPr>
          <w:rtl/>
        </w:rPr>
        <w:tab/>
        <w:t>(</w:t>
      </w:r>
      <w:r w:rsidRPr="00571074">
        <w:rPr>
          <w:rFonts w:hint="cs"/>
          <w:rtl/>
        </w:rPr>
        <w:t>ز</w:t>
      </w:r>
      <w:r w:rsidRPr="00571074">
        <w:rPr>
          <w:rtl/>
        </w:rPr>
        <w:t>)</w:t>
      </w:r>
      <w:r w:rsidRPr="00571074">
        <w:rPr>
          <w:rtl/>
        </w:rPr>
        <w:tab/>
        <w:t>معايير إيكولوجية أو بيولوجية أخرى ذات صلة.</w:t>
      </w:r>
    </w:p>
    <w:p w14:paraId="3C256993" w14:textId="77777777" w:rsidR="003720CB" w:rsidRPr="00571074" w:rsidRDefault="003720CB" w:rsidP="003720CB">
      <w:pPr>
        <w:pStyle w:val="SingleTxt"/>
        <w:spacing w:after="0" w:line="120" w:lineRule="exact"/>
        <w:rPr>
          <w:sz w:val="10"/>
          <w:rtl/>
        </w:rPr>
      </w:pPr>
    </w:p>
    <w:p w14:paraId="02500306" w14:textId="77777777" w:rsidR="003720CB" w:rsidRPr="00571074" w:rsidRDefault="003720CB" w:rsidP="003720CB">
      <w:pPr>
        <w:pStyle w:val="H23"/>
        <w:spacing w:after="0"/>
        <w:ind w:left="1267" w:right="1267" w:firstLine="0"/>
        <w:jc w:val="center"/>
        <w:textDirection w:val="tbRlV"/>
      </w:pPr>
      <w:r w:rsidRPr="00571074">
        <w:rPr>
          <w:rtl/>
        </w:rPr>
        <w:lastRenderedPageBreak/>
        <w:t>المادة 3</w:t>
      </w:r>
      <w:r w:rsidRPr="00571074">
        <w:rPr>
          <w:rFonts w:hint="cs"/>
          <w:rtl/>
        </w:rPr>
        <w:t>1</w:t>
      </w:r>
    </w:p>
    <w:p w14:paraId="5290AFC1" w14:textId="77777777" w:rsidR="003720CB" w:rsidRPr="00571074" w:rsidRDefault="003720CB" w:rsidP="003720CB">
      <w:pPr>
        <w:pStyle w:val="H23"/>
        <w:ind w:left="1267" w:right="1267" w:firstLine="0"/>
        <w:jc w:val="center"/>
        <w:textDirection w:val="tbRlV"/>
      </w:pPr>
      <w:r w:rsidRPr="00571074">
        <w:rPr>
          <w:rtl/>
        </w:rPr>
        <w:t>عملية تقييم الأثر البيئي</w:t>
      </w:r>
    </w:p>
    <w:p w14:paraId="13B37043" w14:textId="77777777" w:rsidR="003720CB" w:rsidRPr="00571074" w:rsidRDefault="003720CB" w:rsidP="003720CB">
      <w:pPr>
        <w:pStyle w:val="SingleTxt"/>
        <w:rPr>
          <w:lang w:val="ar-SA" w:eastAsia="zh-TW" w:bidi="en-GB"/>
        </w:rPr>
      </w:pPr>
      <w:r w:rsidRPr="00571074">
        <w:rPr>
          <w:rtl/>
        </w:rPr>
        <w:t>1 -</w:t>
      </w:r>
      <w:r w:rsidRPr="00571074">
        <w:rPr>
          <w:rtl/>
        </w:rPr>
        <w:tab/>
        <w:t>تكفل الأطراف أن تتضمن عملية إجراء تقييم للأثر البيئي عملا بهذا الجزء الخطوات التالية:</w:t>
      </w:r>
    </w:p>
    <w:p w14:paraId="65E66918" w14:textId="6828A354" w:rsidR="003720CB" w:rsidRPr="00571074" w:rsidRDefault="003720CB" w:rsidP="003720CB">
      <w:pPr>
        <w:pStyle w:val="SingleTxt"/>
        <w:rPr>
          <w:lang w:eastAsia="zh-TW"/>
        </w:rPr>
      </w:pPr>
      <w:r w:rsidRPr="00571074">
        <w:rPr>
          <w:rtl/>
        </w:rPr>
        <w:tab/>
        <w:t>(أ)</w:t>
      </w:r>
      <w:r w:rsidRPr="00571074">
        <w:rPr>
          <w:rtl/>
        </w:rPr>
        <w:tab/>
      </w:r>
      <w:r w:rsidRPr="00571074">
        <w:rPr>
          <w:i/>
          <w:iCs/>
          <w:rtl/>
        </w:rPr>
        <w:t>الفحص</w:t>
      </w:r>
      <w:r w:rsidRPr="00571074">
        <w:rPr>
          <w:rFonts w:hint="cs"/>
          <w:i/>
          <w:iCs/>
          <w:rtl/>
        </w:rPr>
        <w:t xml:space="preserve"> - </w:t>
      </w:r>
      <w:r w:rsidRPr="00571074">
        <w:rPr>
          <w:rtl/>
        </w:rPr>
        <w:t xml:space="preserve">تجري الأطراف فحصا </w:t>
      </w:r>
      <w:r w:rsidRPr="00571074">
        <w:rPr>
          <w:rFonts w:hint="cs"/>
          <w:rtl/>
        </w:rPr>
        <w:t xml:space="preserve">في الوقت المناسب </w:t>
      </w:r>
      <w:r w:rsidRPr="00571074">
        <w:rPr>
          <w:rtl/>
        </w:rPr>
        <w:t xml:space="preserve">لتحديد ما إذا كان من اللازم إجراء تقييم للأثر البيئي فيما يتعلق بنشاط مزمع خاضع لولايتها أو سيطرتها وفقا للمادة </w:t>
      </w:r>
      <w:r w:rsidRPr="00571074">
        <w:rPr>
          <w:rFonts w:hint="cs"/>
          <w:rtl/>
        </w:rPr>
        <w:t>30</w:t>
      </w:r>
      <w:r w:rsidRPr="00571074">
        <w:rPr>
          <w:rtl/>
        </w:rPr>
        <w:t xml:space="preserve"> وتتيح استنتاجها</w:t>
      </w:r>
      <w:r w:rsidRPr="00571074">
        <w:rPr>
          <w:rFonts w:hint="cs"/>
          <w:rtl/>
        </w:rPr>
        <w:t xml:space="preserve"> </w:t>
      </w:r>
      <w:r w:rsidRPr="00571074">
        <w:rPr>
          <w:rtl/>
        </w:rPr>
        <w:t>للعموم:</w:t>
      </w:r>
    </w:p>
    <w:p w14:paraId="535AA4BF" w14:textId="77777777" w:rsidR="003720CB" w:rsidRPr="00571074" w:rsidRDefault="003720CB" w:rsidP="003720CB">
      <w:pPr>
        <w:pStyle w:val="SingleTxt"/>
        <w:ind w:left="2592" w:hanging="1325"/>
        <w:rPr>
          <w:rtl/>
        </w:rPr>
      </w:pPr>
      <w:r w:rsidRPr="00571074">
        <w:rPr>
          <w:rtl/>
        </w:rPr>
        <w:tab/>
        <w:t>’1‘</w:t>
      </w:r>
      <w:r w:rsidRPr="00571074">
        <w:rPr>
          <w:rtl/>
        </w:rPr>
        <w:tab/>
        <w:t>إذا استنتج طرف أنه لا يلزم إجراء تقييم للأثر البيئي لنشاط مزمع خاضع لولايته أو</w:t>
      </w:r>
      <w:r w:rsidRPr="00571074">
        <w:rPr>
          <w:rFonts w:hint="cs"/>
          <w:rtl/>
        </w:rPr>
        <w:t> </w:t>
      </w:r>
      <w:r w:rsidRPr="00571074">
        <w:rPr>
          <w:rtl/>
        </w:rPr>
        <w:t>سيطرته، يتعين عليه أن يتيح للعموم المعلومات</w:t>
      </w:r>
      <w:r w:rsidRPr="00571074">
        <w:rPr>
          <w:rFonts w:hint="cs"/>
          <w:rtl/>
        </w:rPr>
        <w:t xml:space="preserve"> ذات الصلة، بما في ذلك إتاحتها بموجب الفقرة 1 (أ) من المادة 30، </w:t>
      </w:r>
      <w:r w:rsidRPr="00571074">
        <w:rPr>
          <w:rtl/>
        </w:rPr>
        <w:t>من خلال آلية تبادل المعلومات بموجب هذا الاتفاق.</w:t>
      </w:r>
    </w:p>
    <w:p w14:paraId="576F03DC" w14:textId="7998EC01" w:rsidR="003720CB" w:rsidRPr="00571074" w:rsidRDefault="003720CB" w:rsidP="003720CB">
      <w:pPr>
        <w:pStyle w:val="SingleTxt"/>
        <w:ind w:left="2592" w:hanging="1325"/>
        <w:rPr>
          <w:spacing w:val="-2"/>
          <w:shd w:val="clear" w:color="auto" w:fill="FFFFFF"/>
          <w:rtl/>
        </w:rPr>
      </w:pPr>
      <w:r w:rsidRPr="00571074">
        <w:rPr>
          <w:spacing w:val="-2"/>
          <w:rtl/>
        </w:rPr>
        <w:tab/>
        <w:t>’2‘</w:t>
      </w:r>
      <w:r w:rsidRPr="00571074">
        <w:rPr>
          <w:spacing w:val="-2"/>
          <w:rtl/>
        </w:rPr>
        <w:tab/>
        <w:t>بناء على أفضل المعارف والمعلومات العلمية المتاحة والمعارف التقليدية ذات الصلة للشعوب الأصلية والمجتمعات المحلية، حيثما كانت متاحة، يجوز للطرف أن يسجل آراءه بشأن الآثار المحتملة للنشاط المزمع والذي</w:t>
      </w:r>
      <w:r w:rsidRPr="00571074">
        <w:rPr>
          <w:rFonts w:hint="cs"/>
          <w:spacing w:val="-2"/>
          <w:rtl/>
        </w:rPr>
        <w:t xml:space="preserve"> صدر </w:t>
      </w:r>
      <w:r w:rsidRPr="00571074">
        <w:rPr>
          <w:rFonts w:hint="cs"/>
          <w:spacing w:val="-2"/>
          <w:shd w:val="clear" w:color="auto" w:fill="FFFFFF"/>
          <w:rtl/>
        </w:rPr>
        <w:t xml:space="preserve">استنتاج </w:t>
      </w:r>
      <w:r w:rsidRPr="00571074">
        <w:rPr>
          <w:spacing w:val="-2"/>
          <w:shd w:val="clear" w:color="auto" w:fill="FFFFFF"/>
          <w:rtl/>
        </w:rPr>
        <w:t>بشأن</w:t>
      </w:r>
      <w:r w:rsidRPr="00571074">
        <w:rPr>
          <w:rFonts w:hint="cs"/>
          <w:spacing w:val="-2"/>
          <w:shd w:val="clear" w:color="auto" w:fill="FFFFFF"/>
          <w:rtl/>
        </w:rPr>
        <w:t>ه</w:t>
      </w:r>
      <w:r w:rsidRPr="00571074">
        <w:rPr>
          <w:spacing w:val="-2"/>
          <w:shd w:val="clear" w:color="auto" w:fill="FFFFFF"/>
          <w:rtl/>
        </w:rPr>
        <w:t xml:space="preserve"> وفقا للفقرة الفرعية</w:t>
      </w:r>
      <w:r w:rsidRPr="00571074">
        <w:rPr>
          <w:rFonts w:hint="cs"/>
          <w:spacing w:val="-2"/>
          <w:shd w:val="clear" w:color="auto" w:fill="FFFFFF"/>
          <w:rtl/>
        </w:rPr>
        <w:t xml:space="preserve"> (أ) ’</w:t>
      </w:r>
      <w:proofErr w:type="gramStart"/>
      <w:r w:rsidRPr="00571074">
        <w:rPr>
          <w:spacing w:val="-2"/>
          <w:shd w:val="clear" w:color="auto" w:fill="FFFFFF"/>
          <w:rtl/>
        </w:rPr>
        <w:t>1</w:t>
      </w:r>
      <w:r w:rsidRPr="00571074">
        <w:rPr>
          <w:rFonts w:hint="cs"/>
          <w:spacing w:val="-2"/>
          <w:shd w:val="clear" w:color="auto" w:fill="FFFFFF"/>
          <w:rtl/>
        </w:rPr>
        <w:t>‘</w:t>
      </w:r>
      <w:r w:rsidR="00182A70">
        <w:rPr>
          <w:rFonts w:hint="cs"/>
          <w:spacing w:val="-2"/>
          <w:shd w:val="clear" w:color="auto" w:fill="FFFFFF"/>
          <w:rtl/>
        </w:rPr>
        <w:t xml:space="preserve"> أعلاه</w:t>
      </w:r>
      <w:proofErr w:type="gramEnd"/>
      <w:r w:rsidRPr="00571074">
        <w:rPr>
          <w:spacing w:val="-2"/>
          <w:shd w:val="clear" w:color="auto" w:fill="FFFFFF"/>
          <w:rtl/>
        </w:rPr>
        <w:t xml:space="preserve"> لدى الطرف صاحب الاستنتاج</w:t>
      </w:r>
      <w:r w:rsidRPr="00571074">
        <w:rPr>
          <w:rFonts w:hint="cs"/>
          <w:spacing w:val="-2"/>
          <w:shd w:val="clear" w:color="auto" w:fill="FFFFFF"/>
          <w:rtl/>
        </w:rPr>
        <w:t xml:space="preserve"> و</w:t>
      </w:r>
      <w:r w:rsidRPr="00571074">
        <w:rPr>
          <w:spacing w:val="-2"/>
          <w:shd w:val="clear" w:color="auto" w:fill="FFFFFF"/>
          <w:rtl/>
        </w:rPr>
        <w:t xml:space="preserve">الهيئة العلمية والتقنية في غضون </w:t>
      </w:r>
      <w:r w:rsidRPr="00571074">
        <w:rPr>
          <w:rFonts w:hint="cs"/>
          <w:spacing w:val="-2"/>
          <w:shd w:val="clear" w:color="auto" w:fill="FFFFFF"/>
          <w:rtl/>
        </w:rPr>
        <w:t xml:space="preserve">40 </w:t>
      </w:r>
      <w:r w:rsidRPr="00571074">
        <w:rPr>
          <w:spacing w:val="-2"/>
          <w:shd w:val="clear" w:color="auto" w:fill="FFFFFF"/>
          <w:rtl/>
        </w:rPr>
        <w:t>يوما</w:t>
      </w:r>
      <w:r w:rsidRPr="00571074">
        <w:rPr>
          <w:rFonts w:hint="cs"/>
          <w:spacing w:val="-2"/>
          <w:shd w:val="clear" w:color="auto" w:fill="FFFFFF"/>
          <w:rtl/>
        </w:rPr>
        <w:t xml:space="preserve"> </w:t>
      </w:r>
      <w:r w:rsidRPr="00571074">
        <w:rPr>
          <w:spacing w:val="-2"/>
          <w:shd w:val="clear" w:color="auto" w:fill="FFFFFF"/>
          <w:rtl/>
        </w:rPr>
        <w:t>من نشر</w:t>
      </w:r>
      <w:r w:rsidRPr="00571074">
        <w:rPr>
          <w:rFonts w:hint="cs"/>
          <w:spacing w:val="-2"/>
          <w:shd w:val="clear" w:color="auto" w:fill="FFFFFF"/>
          <w:rtl/>
        </w:rPr>
        <w:t>ه؛</w:t>
      </w:r>
    </w:p>
    <w:p w14:paraId="58F3EBE8" w14:textId="77777777" w:rsidR="003720CB" w:rsidRPr="00571074" w:rsidRDefault="003720CB" w:rsidP="003720CB">
      <w:pPr>
        <w:pStyle w:val="SingleTxt"/>
        <w:ind w:left="2592" w:hanging="1325"/>
        <w:rPr>
          <w:shd w:val="clear" w:color="auto" w:fill="FFFFFF"/>
          <w:rtl/>
        </w:rPr>
      </w:pPr>
      <w:r w:rsidRPr="00571074">
        <w:rPr>
          <w:rtl/>
        </w:rPr>
        <w:tab/>
        <w:t>’3‘</w:t>
      </w:r>
      <w:r w:rsidRPr="00571074">
        <w:rPr>
          <w:rtl/>
        </w:rPr>
        <w:tab/>
      </w:r>
      <w:r w:rsidRPr="00571074">
        <w:rPr>
          <w:rFonts w:hint="cs"/>
          <w:rtl/>
        </w:rPr>
        <w:t xml:space="preserve">إذا أعرب الطرف الذي سجل آراءه عن شواغل بشأن </w:t>
      </w:r>
      <w:r w:rsidRPr="00571074">
        <w:rPr>
          <w:rtl/>
        </w:rPr>
        <w:t>الآثار المحتملة للنشاط المزمع والذي</w:t>
      </w:r>
      <w:r w:rsidRPr="00571074">
        <w:rPr>
          <w:rFonts w:hint="cs"/>
          <w:rtl/>
        </w:rPr>
        <w:t xml:space="preserve"> صدر ال</w:t>
      </w:r>
      <w:r w:rsidRPr="00571074">
        <w:rPr>
          <w:rFonts w:hint="cs"/>
          <w:shd w:val="clear" w:color="auto" w:fill="FFFFFF"/>
          <w:rtl/>
        </w:rPr>
        <w:t xml:space="preserve">استنتاج </w:t>
      </w:r>
      <w:r w:rsidRPr="00571074">
        <w:rPr>
          <w:shd w:val="clear" w:color="auto" w:fill="FFFFFF"/>
          <w:rtl/>
        </w:rPr>
        <w:t>بشأن</w:t>
      </w:r>
      <w:r w:rsidRPr="00571074">
        <w:rPr>
          <w:rFonts w:hint="cs"/>
          <w:shd w:val="clear" w:color="auto" w:fill="FFFFFF"/>
          <w:rtl/>
        </w:rPr>
        <w:t>ه</w:t>
      </w:r>
      <w:r w:rsidRPr="00571074">
        <w:rPr>
          <w:rFonts w:hint="cs"/>
          <w:rtl/>
        </w:rPr>
        <w:t xml:space="preserve">، </w:t>
      </w:r>
      <w:r w:rsidRPr="00571074">
        <w:rPr>
          <w:rFonts w:hint="cs"/>
          <w:shd w:val="clear" w:color="auto" w:fill="FFFFFF"/>
          <w:rtl/>
        </w:rPr>
        <w:t>يقوم</w:t>
      </w:r>
      <w:r w:rsidRPr="00571074">
        <w:rPr>
          <w:shd w:val="clear" w:color="auto" w:fill="FFFFFF"/>
          <w:rtl/>
        </w:rPr>
        <w:t xml:space="preserve"> الطرف صاحب الاستنتاج</w:t>
      </w:r>
      <w:r w:rsidRPr="00571074">
        <w:rPr>
          <w:rFonts w:hint="cs"/>
          <w:shd w:val="clear" w:color="auto" w:fill="FFFFFF"/>
          <w:rtl/>
        </w:rPr>
        <w:t xml:space="preserve"> بالنظر </w:t>
      </w:r>
      <w:r w:rsidRPr="00571074">
        <w:rPr>
          <w:shd w:val="clear" w:color="auto" w:fill="FFFFFF"/>
          <w:rtl/>
        </w:rPr>
        <w:t xml:space="preserve">في </w:t>
      </w:r>
      <w:r w:rsidRPr="00571074">
        <w:rPr>
          <w:rFonts w:hint="cs"/>
          <w:shd w:val="clear" w:color="auto" w:fill="FFFFFF"/>
          <w:rtl/>
        </w:rPr>
        <w:t xml:space="preserve">تلك </w:t>
      </w:r>
      <w:r w:rsidRPr="00571074">
        <w:rPr>
          <w:shd w:val="clear" w:color="auto" w:fill="FFFFFF"/>
          <w:rtl/>
        </w:rPr>
        <w:t>الشواغل</w:t>
      </w:r>
      <w:r w:rsidRPr="00571074">
        <w:rPr>
          <w:rFonts w:hint="cs"/>
          <w:shd w:val="clear" w:color="auto" w:fill="FFFFFF"/>
          <w:rtl/>
        </w:rPr>
        <w:t xml:space="preserve"> </w:t>
      </w:r>
      <w:r w:rsidRPr="00571074">
        <w:rPr>
          <w:shd w:val="clear" w:color="auto" w:fill="FFFFFF"/>
          <w:rtl/>
        </w:rPr>
        <w:t>ويجوز له أن يعيد النظر في استنتاجه؛</w:t>
      </w:r>
    </w:p>
    <w:p w14:paraId="20AE0D15" w14:textId="3A5EF512" w:rsidR="003720CB" w:rsidRPr="00571074" w:rsidRDefault="003720CB" w:rsidP="003720CB">
      <w:pPr>
        <w:pStyle w:val="SingleTxt"/>
        <w:ind w:left="2592" w:hanging="1325"/>
        <w:rPr>
          <w:shd w:val="clear" w:color="auto" w:fill="FFFFFF"/>
          <w:rtl/>
        </w:rPr>
      </w:pPr>
      <w:r w:rsidRPr="00571074">
        <w:rPr>
          <w:rtl/>
        </w:rPr>
        <w:tab/>
        <w:t>’4‘</w:t>
      </w:r>
      <w:r w:rsidRPr="00571074">
        <w:rPr>
          <w:rtl/>
        </w:rPr>
        <w:tab/>
      </w:r>
      <w:r w:rsidRPr="00571074">
        <w:rPr>
          <w:shd w:val="clear" w:color="auto" w:fill="FFFFFF"/>
          <w:rtl/>
        </w:rPr>
        <w:t xml:space="preserve">عند النظر في الشواغل التي سجلها طرف بموجب الفقرة الفرعية (أ) </w:t>
      </w:r>
      <w:r w:rsidRPr="00571074">
        <w:rPr>
          <w:rFonts w:hint="eastAsia"/>
          <w:shd w:val="clear" w:color="auto" w:fill="FFFFFF"/>
          <w:rtl/>
        </w:rPr>
        <w:t>’</w:t>
      </w:r>
      <w:proofErr w:type="gramStart"/>
      <w:r w:rsidRPr="00571074">
        <w:rPr>
          <w:shd w:val="clear" w:color="auto" w:fill="FFFFFF"/>
          <w:rtl/>
        </w:rPr>
        <w:t>2‘</w:t>
      </w:r>
      <w:r w:rsidR="00CE4C31">
        <w:rPr>
          <w:rFonts w:hint="cs"/>
          <w:shd w:val="clear" w:color="auto" w:fill="FFFFFF"/>
          <w:rtl/>
        </w:rPr>
        <w:t xml:space="preserve"> أعلاه</w:t>
      </w:r>
      <w:proofErr w:type="gramEnd"/>
      <w:r w:rsidRPr="00571074">
        <w:rPr>
          <w:shd w:val="clear" w:color="auto" w:fill="FFFFFF"/>
          <w:rtl/>
        </w:rPr>
        <w:t>، يجب</w:t>
      </w:r>
      <w:r w:rsidRPr="00571074">
        <w:rPr>
          <w:rFonts w:hint="cs"/>
          <w:shd w:val="clear" w:color="auto" w:fill="FFFFFF"/>
          <w:rtl/>
        </w:rPr>
        <w:t xml:space="preserve"> </w:t>
      </w:r>
      <w:r w:rsidRPr="00571074">
        <w:rPr>
          <w:shd w:val="clear" w:color="auto" w:fill="FFFFFF"/>
          <w:rtl/>
        </w:rPr>
        <w:t xml:space="preserve">أن </w:t>
      </w:r>
      <w:r w:rsidRPr="00571074">
        <w:rPr>
          <w:rFonts w:hint="cs"/>
          <w:shd w:val="clear" w:color="auto" w:fill="FFFFFF"/>
          <w:rtl/>
        </w:rPr>
        <w:t xml:space="preserve">تنظر </w:t>
      </w:r>
      <w:r w:rsidRPr="00571074">
        <w:rPr>
          <w:shd w:val="clear" w:color="auto" w:fill="FFFFFF"/>
          <w:rtl/>
        </w:rPr>
        <w:t xml:space="preserve">الهيئة العلمية والتقنية </w:t>
      </w:r>
      <w:r w:rsidRPr="00571074">
        <w:rPr>
          <w:rFonts w:hint="cs"/>
          <w:shd w:val="clear" w:color="auto" w:fill="FFFFFF"/>
          <w:rtl/>
        </w:rPr>
        <w:t xml:space="preserve">في </w:t>
      </w:r>
      <w:r w:rsidRPr="00571074">
        <w:rPr>
          <w:shd w:val="clear" w:color="auto" w:fill="FFFFFF"/>
          <w:rtl/>
        </w:rPr>
        <w:t>ال</w:t>
      </w:r>
      <w:r w:rsidRPr="00571074">
        <w:rPr>
          <w:rFonts w:hint="cs"/>
          <w:shd w:val="clear" w:color="auto" w:fill="FFFFFF"/>
          <w:rtl/>
        </w:rPr>
        <w:t xml:space="preserve">استنتاج </w:t>
      </w:r>
      <w:r w:rsidRPr="00571074">
        <w:rPr>
          <w:shd w:val="clear" w:color="auto" w:fill="FFFFFF"/>
          <w:rtl/>
        </w:rPr>
        <w:t>على أساس أفضل المعارف والمعلومات العلمية المتاحة، والمعارف التقليدية للشعوب الأصلية والمجتمعات المحلية ذات الصلة بالموضوع، حيثما تو</w:t>
      </w:r>
      <w:r w:rsidRPr="00571074">
        <w:rPr>
          <w:rFonts w:hint="cs"/>
          <w:shd w:val="clear" w:color="auto" w:fill="FFFFFF"/>
          <w:rtl/>
        </w:rPr>
        <w:t>ا</w:t>
      </w:r>
      <w:r w:rsidRPr="00571074">
        <w:rPr>
          <w:shd w:val="clear" w:color="auto" w:fill="FFFFFF"/>
          <w:rtl/>
        </w:rPr>
        <w:t>فرت، ويجوز أن تقيمها على ذلك الأساس، ويجوز أن تقدم، حسب الاقتضاء، توصيات إلى الطرف صاحب الاستنتاج</w:t>
      </w:r>
      <w:r w:rsidRPr="00571074">
        <w:rPr>
          <w:rFonts w:hint="cs"/>
          <w:shd w:val="clear" w:color="auto" w:fill="FFFFFF"/>
          <w:rtl/>
        </w:rPr>
        <w:t xml:space="preserve"> </w:t>
      </w:r>
      <w:r w:rsidRPr="00571074">
        <w:rPr>
          <w:shd w:val="clear" w:color="auto" w:fill="FFFFFF"/>
          <w:rtl/>
        </w:rPr>
        <w:t>بعد إعطاء ذلك الطرف فرصة للرد على الشواغل المسجلة، ومع مراعاة ذلك الرد؛</w:t>
      </w:r>
    </w:p>
    <w:p w14:paraId="5038A463" w14:textId="65ECC51B" w:rsidR="003720CB" w:rsidRPr="00571074" w:rsidRDefault="003720CB" w:rsidP="003720CB">
      <w:pPr>
        <w:pStyle w:val="SingleTxt"/>
        <w:ind w:left="2592" w:hanging="1325"/>
        <w:rPr>
          <w:shd w:val="clear" w:color="auto" w:fill="FFFFFF"/>
          <w:rtl/>
        </w:rPr>
      </w:pPr>
      <w:r w:rsidRPr="00571074">
        <w:rPr>
          <w:rtl/>
        </w:rPr>
        <w:tab/>
        <w:t>’5‘</w:t>
      </w:r>
      <w:r w:rsidRPr="00571074">
        <w:rPr>
          <w:rtl/>
        </w:rPr>
        <w:tab/>
      </w:r>
      <w:r w:rsidRPr="00571074">
        <w:rPr>
          <w:rFonts w:hint="cs"/>
          <w:shd w:val="clear" w:color="auto" w:fill="FFFFFF"/>
          <w:rtl/>
        </w:rPr>
        <w:t>يقوم</w:t>
      </w:r>
      <w:r w:rsidRPr="00571074">
        <w:rPr>
          <w:shd w:val="clear" w:color="auto" w:fill="FFFFFF"/>
          <w:rtl/>
        </w:rPr>
        <w:t xml:space="preserve"> الطرف صاحب الاستنتاج بموجب الفقرة الفرعية </w:t>
      </w:r>
      <w:r w:rsidRPr="00571074">
        <w:rPr>
          <w:rFonts w:hint="cs"/>
          <w:shd w:val="clear" w:color="auto" w:fill="FFFFFF"/>
          <w:rtl/>
        </w:rPr>
        <w:t>(أ) ’</w:t>
      </w:r>
      <w:proofErr w:type="gramStart"/>
      <w:r w:rsidRPr="00571074">
        <w:rPr>
          <w:shd w:val="clear" w:color="auto" w:fill="FFFFFF"/>
          <w:rtl/>
        </w:rPr>
        <w:t>1</w:t>
      </w:r>
      <w:r w:rsidRPr="00571074">
        <w:rPr>
          <w:rFonts w:hint="cs"/>
          <w:shd w:val="clear" w:color="auto" w:fill="FFFFFF"/>
          <w:rtl/>
        </w:rPr>
        <w:t>‘</w:t>
      </w:r>
      <w:r w:rsidRPr="00571074">
        <w:rPr>
          <w:shd w:val="clear" w:color="auto" w:fill="FFFFFF"/>
          <w:rtl/>
        </w:rPr>
        <w:t xml:space="preserve"> </w:t>
      </w:r>
      <w:r w:rsidR="00DA05F0">
        <w:rPr>
          <w:rFonts w:hint="cs"/>
          <w:spacing w:val="-2"/>
          <w:shd w:val="clear" w:color="auto" w:fill="FFFFFF"/>
          <w:rtl/>
        </w:rPr>
        <w:t>أعلاه</w:t>
      </w:r>
      <w:proofErr w:type="gramEnd"/>
      <w:r w:rsidR="00DA05F0" w:rsidRPr="00571074">
        <w:rPr>
          <w:rFonts w:hint="cs"/>
          <w:shd w:val="clear" w:color="auto" w:fill="FFFFFF"/>
          <w:rtl/>
        </w:rPr>
        <w:t xml:space="preserve"> </w:t>
      </w:r>
      <w:r w:rsidRPr="00571074">
        <w:rPr>
          <w:rFonts w:hint="cs"/>
          <w:shd w:val="clear" w:color="auto" w:fill="FFFFFF"/>
          <w:rtl/>
        </w:rPr>
        <w:t xml:space="preserve">بالنظر </w:t>
      </w:r>
      <w:r w:rsidRPr="00571074">
        <w:rPr>
          <w:shd w:val="clear" w:color="auto" w:fill="FFFFFF"/>
          <w:rtl/>
        </w:rPr>
        <w:t>في أي توصيات صادرة عن</w:t>
      </w:r>
      <w:r w:rsidRPr="00571074">
        <w:rPr>
          <w:rFonts w:hint="cs"/>
          <w:shd w:val="clear" w:color="auto" w:fill="FFFFFF"/>
          <w:rtl/>
        </w:rPr>
        <w:t> </w:t>
      </w:r>
      <w:r w:rsidRPr="00571074">
        <w:rPr>
          <w:shd w:val="clear" w:color="auto" w:fill="FFFFFF"/>
          <w:rtl/>
        </w:rPr>
        <w:t>الهيئة العلمية والتقنية؛</w:t>
      </w:r>
    </w:p>
    <w:p w14:paraId="280747ED" w14:textId="2EDDEDCE" w:rsidR="003720CB" w:rsidRPr="00571074" w:rsidRDefault="003720CB" w:rsidP="003720CB">
      <w:pPr>
        <w:pStyle w:val="SingleTxt"/>
        <w:ind w:left="2592" w:hanging="1325"/>
        <w:rPr>
          <w:shd w:val="clear" w:color="auto" w:fill="FFFFFF"/>
          <w:rtl/>
        </w:rPr>
      </w:pPr>
      <w:r w:rsidRPr="00571074">
        <w:rPr>
          <w:shd w:val="clear" w:color="auto" w:fill="FFFFFF"/>
          <w:rtl/>
        </w:rPr>
        <w:tab/>
      </w:r>
      <w:r w:rsidRPr="00571074">
        <w:rPr>
          <w:rFonts w:hint="cs"/>
          <w:shd w:val="clear" w:color="auto" w:fill="FFFFFF"/>
          <w:rtl/>
        </w:rPr>
        <w:t>’6‘</w:t>
      </w:r>
      <w:r w:rsidRPr="00571074">
        <w:rPr>
          <w:shd w:val="clear" w:color="auto" w:fill="FFFFFF"/>
          <w:rtl/>
        </w:rPr>
        <w:tab/>
        <w:t>يتاح تسجيل الآراء والتوصيات الصادرة من الهيئة العلمية والتقنية للعموم، بما في ذلك من خلال آلية تبادل المعلومات؛</w:t>
      </w:r>
    </w:p>
    <w:p w14:paraId="3A5F2065" w14:textId="2F2BB048" w:rsidR="003720CB" w:rsidRPr="00571074" w:rsidRDefault="003720CB" w:rsidP="003720CB">
      <w:pPr>
        <w:pStyle w:val="SingleTxt"/>
        <w:rPr>
          <w:shd w:val="clear" w:color="auto" w:fill="FFFFFF"/>
        </w:rPr>
      </w:pPr>
      <w:r w:rsidRPr="00571074">
        <w:rPr>
          <w:shd w:val="clear" w:color="auto" w:fill="FFFFFF"/>
          <w:rtl/>
        </w:rPr>
        <w:tab/>
        <w:t>(ب)</w:t>
      </w:r>
      <w:r w:rsidRPr="00571074">
        <w:rPr>
          <w:shd w:val="clear" w:color="auto" w:fill="FFFFFF"/>
          <w:rtl/>
        </w:rPr>
        <w:tab/>
      </w:r>
      <w:r w:rsidRPr="00571074">
        <w:rPr>
          <w:i/>
          <w:iCs/>
          <w:shd w:val="clear" w:color="auto" w:fill="FFFFFF"/>
          <w:rtl/>
        </w:rPr>
        <w:t>تحديد النطاق</w:t>
      </w:r>
      <w:r w:rsidRPr="00571074">
        <w:rPr>
          <w:shd w:val="clear" w:color="auto" w:fill="FFFFFF"/>
          <w:rtl/>
        </w:rPr>
        <w:t xml:space="preserve"> </w:t>
      </w:r>
      <w:r w:rsidRPr="00571074">
        <w:rPr>
          <w:rFonts w:hint="cs"/>
          <w:shd w:val="clear" w:color="auto" w:fill="FFFFFF"/>
          <w:rtl/>
        </w:rPr>
        <w:t xml:space="preserve">- </w:t>
      </w:r>
      <w:r w:rsidRPr="00571074">
        <w:rPr>
          <w:shd w:val="clear" w:color="auto" w:fill="FFFFFF"/>
          <w:rtl/>
        </w:rPr>
        <w:t xml:space="preserve">تكفل الأطراف </w:t>
      </w:r>
      <w:r w:rsidRPr="00571074">
        <w:rPr>
          <w:rFonts w:hint="cs"/>
          <w:shd w:val="clear" w:color="auto" w:fill="FFFFFF"/>
          <w:rtl/>
        </w:rPr>
        <w:t xml:space="preserve">تحديد </w:t>
      </w:r>
      <w:r w:rsidRPr="00571074">
        <w:rPr>
          <w:shd w:val="clear" w:color="auto" w:fill="FFFFFF"/>
          <w:rtl/>
        </w:rPr>
        <w:t xml:space="preserve">الآثار البيئية </w:t>
      </w:r>
      <w:r w:rsidRPr="00571074">
        <w:rPr>
          <w:rFonts w:hint="cs"/>
          <w:shd w:val="clear" w:color="auto" w:fill="FFFFFF"/>
          <w:rtl/>
        </w:rPr>
        <w:t xml:space="preserve">الرئيسية </w:t>
      </w:r>
      <w:r w:rsidRPr="00571074">
        <w:rPr>
          <w:shd w:val="clear" w:color="auto" w:fill="FFFFFF"/>
          <w:rtl/>
        </w:rPr>
        <w:t>و</w:t>
      </w:r>
      <w:r w:rsidRPr="00571074">
        <w:rPr>
          <w:rFonts w:hint="cs"/>
          <w:shd w:val="clear" w:color="auto" w:fill="FFFFFF"/>
          <w:rtl/>
        </w:rPr>
        <w:t xml:space="preserve">أي آثار متصلة بها، من قبيل الآثار </w:t>
      </w:r>
      <w:r w:rsidRPr="00571074">
        <w:rPr>
          <w:shd w:val="clear" w:color="auto" w:fill="FFFFFF"/>
          <w:rtl/>
        </w:rPr>
        <w:t>الاجتماعية والاقتصادية والثقافية</w:t>
      </w:r>
      <w:r w:rsidRPr="00571074">
        <w:rPr>
          <w:rFonts w:hint="cs"/>
          <w:shd w:val="clear" w:color="auto" w:fill="FFFFFF"/>
          <w:rtl/>
        </w:rPr>
        <w:t xml:space="preserve"> و</w:t>
      </w:r>
      <w:r w:rsidRPr="00571074">
        <w:rPr>
          <w:rFonts w:hint="eastAsia"/>
          <w:shd w:val="clear" w:color="auto" w:fill="FFFFFF"/>
          <w:rtl/>
        </w:rPr>
        <w:t>الآثار</w:t>
      </w:r>
      <w:r w:rsidRPr="00571074">
        <w:rPr>
          <w:shd w:val="clear" w:color="auto" w:fill="FFFFFF"/>
          <w:rtl/>
        </w:rPr>
        <w:t xml:space="preserve"> </w:t>
      </w:r>
      <w:r w:rsidRPr="00571074">
        <w:rPr>
          <w:rFonts w:hint="cs"/>
          <w:shd w:val="clear" w:color="auto" w:fill="FFFFFF"/>
          <w:rtl/>
        </w:rPr>
        <w:t>المتعلقة ب</w:t>
      </w:r>
      <w:r w:rsidRPr="00571074">
        <w:rPr>
          <w:rFonts w:hint="eastAsia"/>
          <w:shd w:val="clear" w:color="auto" w:fill="FFFFFF"/>
          <w:rtl/>
        </w:rPr>
        <w:t>صحة</w:t>
      </w:r>
      <w:r w:rsidRPr="00571074">
        <w:rPr>
          <w:shd w:val="clear" w:color="auto" w:fill="FFFFFF"/>
          <w:rtl/>
        </w:rPr>
        <w:t xml:space="preserve"> </w:t>
      </w:r>
      <w:r w:rsidRPr="00571074">
        <w:rPr>
          <w:rFonts w:hint="eastAsia"/>
          <w:shd w:val="clear" w:color="auto" w:fill="FFFFFF"/>
          <w:rtl/>
        </w:rPr>
        <w:t>الإنسان</w:t>
      </w:r>
      <w:r w:rsidRPr="00571074">
        <w:rPr>
          <w:rFonts w:hint="cs"/>
          <w:shd w:val="clear" w:color="auto" w:fill="FFFFFF"/>
          <w:rtl/>
        </w:rPr>
        <w:t>، بما</w:t>
      </w:r>
      <w:r w:rsidRPr="00571074">
        <w:rPr>
          <w:rFonts w:hint="eastAsia"/>
          <w:shd w:val="clear" w:color="auto" w:fill="FFFFFF"/>
          <w:rtl/>
        </w:rPr>
        <w:t> </w:t>
      </w:r>
      <w:r w:rsidRPr="00571074">
        <w:rPr>
          <w:rFonts w:hint="cs"/>
          <w:shd w:val="clear" w:color="auto" w:fill="FFFFFF"/>
          <w:rtl/>
        </w:rPr>
        <w:t xml:space="preserve">فيها الآثار </w:t>
      </w:r>
      <w:r w:rsidRPr="00571074">
        <w:rPr>
          <w:shd w:val="clear" w:color="auto" w:fill="FFFFFF"/>
          <w:rtl/>
        </w:rPr>
        <w:t>التراكمية المحتملة</w:t>
      </w:r>
      <w:r w:rsidRPr="00571074">
        <w:rPr>
          <w:rFonts w:hint="cs"/>
          <w:shd w:val="clear" w:color="auto" w:fill="FFFFFF"/>
          <w:rtl/>
        </w:rPr>
        <w:t xml:space="preserve"> و</w:t>
      </w:r>
      <w:r w:rsidRPr="00571074">
        <w:rPr>
          <w:shd w:val="clear" w:color="auto" w:fill="FFFFFF"/>
          <w:rtl/>
        </w:rPr>
        <w:t>الآثار</w:t>
      </w:r>
      <w:r w:rsidRPr="00571074">
        <w:rPr>
          <w:rFonts w:hint="cs"/>
          <w:shd w:val="clear" w:color="auto" w:fill="FFFFFF"/>
          <w:rtl/>
        </w:rPr>
        <w:t xml:space="preserve"> الحاصلة</w:t>
      </w:r>
      <w:r w:rsidRPr="00571074">
        <w:rPr>
          <w:shd w:val="clear" w:color="auto" w:fill="FFFFFF"/>
          <w:rtl/>
        </w:rPr>
        <w:t xml:space="preserve"> في المناطق الواقعة ضمن حدود الولاية الوطنية</w:t>
      </w:r>
      <w:r w:rsidRPr="00571074">
        <w:rPr>
          <w:rFonts w:hint="cs"/>
          <w:shd w:val="clear" w:color="auto" w:fill="FFFFFF"/>
          <w:rtl/>
        </w:rPr>
        <w:t xml:space="preserve">، فضلا عن </w:t>
      </w:r>
      <w:r w:rsidRPr="00571074">
        <w:rPr>
          <w:rFonts w:hint="eastAsia"/>
          <w:shd w:val="clear" w:color="auto" w:fill="FFFFFF"/>
          <w:rtl/>
        </w:rPr>
        <w:t>بدائل</w:t>
      </w:r>
      <w:r w:rsidR="00106DDF" w:rsidRPr="00571074">
        <w:rPr>
          <w:shd w:val="clear" w:color="auto" w:fill="FFFFFF"/>
          <w:rtl/>
        </w:rPr>
        <w:t xml:space="preserve"> </w:t>
      </w:r>
      <w:r w:rsidR="00106DDF" w:rsidRPr="00571074">
        <w:rPr>
          <w:rFonts w:hint="eastAsia"/>
          <w:rtl/>
        </w:rPr>
        <w:t>النشاط</w:t>
      </w:r>
      <w:r w:rsidR="00106DDF" w:rsidRPr="00571074">
        <w:rPr>
          <w:rtl/>
        </w:rPr>
        <w:t xml:space="preserve"> المزمع</w:t>
      </w:r>
      <w:r w:rsidRPr="00571074">
        <w:rPr>
          <w:rFonts w:hint="cs"/>
          <w:shd w:val="clear" w:color="auto" w:fill="FFFFFF"/>
          <w:rtl/>
        </w:rPr>
        <w:t xml:space="preserve">، إن وجدت، </w:t>
      </w:r>
      <w:r w:rsidRPr="00571074">
        <w:rPr>
          <w:shd w:val="clear" w:color="auto" w:fill="FFFFFF"/>
          <w:rtl/>
        </w:rPr>
        <w:t>التي يتعين إدراجها في تقييمات الأثر البيئي التي ت</w:t>
      </w:r>
      <w:r w:rsidR="00C17EAF">
        <w:rPr>
          <w:rFonts w:hint="cs"/>
          <w:shd w:val="clear" w:color="auto" w:fill="FFFFFF"/>
          <w:rtl/>
        </w:rPr>
        <w:t>ُ</w:t>
      </w:r>
      <w:r w:rsidRPr="00571074">
        <w:rPr>
          <w:shd w:val="clear" w:color="auto" w:fill="FFFFFF"/>
          <w:rtl/>
        </w:rPr>
        <w:t>جرى بموجب هذا الجزء. ويحدَّد النطاق عن طريق استخدام أفضل المعارف والمعلومات العلمية المتاحة، والمعارف التقليدية ذات الصلة التي تمتلكها الشعوب الأصلية والمجتمعات المحلية، حيثما تو</w:t>
      </w:r>
      <w:r w:rsidRPr="00571074">
        <w:rPr>
          <w:rFonts w:hint="cs"/>
          <w:shd w:val="clear" w:color="auto" w:fill="FFFFFF"/>
          <w:rtl/>
        </w:rPr>
        <w:t>ا</w:t>
      </w:r>
      <w:r w:rsidRPr="00571074">
        <w:rPr>
          <w:shd w:val="clear" w:color="auto" w:fill="FFFFFF"/>
          <w:rtl/>
        </w:rPr>
        <w:t>فرت</w:t>
      </w:r>
      <w:r w:rsidRPr="00571074">
        <w:rPr>
          <w:rFonts w:hint="cs"/>
          <w:shd w:val="clear" w:color="auto" w:fill="FFFFFF"/>
          <w:rtl/>
        </w:rPr>
        <w:t>؛</w:t>
      </w:r>
    </w:p>
    <w:p w14:paraId="6E6A9F9A" w14:textId="1262ED70" w:rsidR="003720CB" w:rsidRPr="00571074" w:rsidRDefault="003720CB" w:rsidP="003720CB">
      <w:pPr>
        <w:pStyle w:val="SingleTxt"/>
        <w:rPr>
          <w:shd w:val="clear" w:color="auto" w:fill="FFFFFF"/>
          <w:rtl/>
        </w:rPr>
      </w:pPr>
      <w:r w:rsidRPr="00571074">
        <w:rPr>
          <w:shd w:val="clear" w:color="auto" w:fill="FFFFFF"/>
          <w:rtl/>
        </w:rPr>
        <w:lastRenderedPageBreak/>
        <w:tab/>
        <w:t>(ج)</w:t>
      </w:r>
      <w:r w:rsidRPr="00571074">
        <w:rPr>
          <w:shd w:val="clear" w:color="auto" w:fill="FFFFFF"/>
          <w:rtl/>
        </w:rPr>
        <w:tab/>
      </w:r>
      <w:r w:rsidR="006E5386">
        <w:rPr>
          <w:rFonts w:hint="cs"/>
          <w:shd w:val="clear" w:color="auto" w:fill="FFFFFF"/>
          <w:rtl/>
        </w:rPr>
        <w:t xml:space="preserve">تقدير </w:t>
      </w:r>
      <w:r w:rsidRPr="00571074">
        <w:rPr>
          <w:i/>
          <w:iCs/>
          <w:shd w:val="clear" w:color="auto" w:fill="FFFFFF"/>
          <w:rtl/>
        </w:rPr>
        <w:t xml:space="preserve">الأثر </w:t>
      </w:r>
      <w:r w:rsidR="006E5386">
        <w:rPr>
          <w:rFonts w:hint="cs"/>
          <w:shd w:val="clear" w:color="auto" w:fill="FFFFFF"/>
          <w:rtl/>
        </w:rPr>
        <w:t>و</w:t>
      </w:r>
      <w:r w:rsidR="006E5386" w:rsidRPr="00571074">
        <w:rPr>
          <w:i/>
          <w:iCs/>
          <w:shd w:val="clear" w:color="auto" w:fill="FFFFFF"/>
          <w:rtl/>
        </w:rPr>
        <w:t>تقييم</w:t>
      </w:r>
      <w:r w:rsidR="008F3BA2">
        <w:rPr>
          <w:rFonts w:hint="cs"/>
          <w:i/>
          <w:iCs/>
          <w:shd w:val="clear" w:color="auto" w:fill="FFFFFF"/>
          <w:rtl/>
        </w:rPr>
        <w:t>ه</w:t>
      </w:r>
      <w:r w:rsidR="006E5386" w:rsidRPr="00571074">
        <w:rPr>
          <w:i/>
          <w:iCs/>
          <w:shd w:val="clear" w:color="auto" w:fill="FFFFFF"/>
          <w:rtl/>
        </w:rPr>
        <w:t xml:space="preserve"> </w:t>
      </w:r>
      <w:r w:rsidRPr="00571074">
        <w:rPr>
          <w:shd w:val="clear" w:color="auto" w:fill="FFFFFF"/>
          <w:rtl/>
        </w:rPr>
        <w:t xml:space="preserve">- تكفل الأطراف </w:t>
      </w:r>
      <w:r w:rsidR="008F3BA2">
        <w:rPr>
          <w:rFonts w:hint="cs"/>
          <w:shd w:val="clear" w:color="auto" w:fill="FFFFFF"/>
          <w:rtl/>
        </w:rPr>
        <w:t xml:space="preserve">تقدير </w:t>
      </w:r>
      <w:r w:rsidRPr="00571074">
        <w:rPr>
          <w:shd w:val="clear" w:color="auto" w:fill="FFFFFF"/>
          <w:rtl/>
        </w:rPr>
        <w:t>آثار الأنشطة المزمعة</w:t>
      </w:r>
      <w:r w:rsidR="00C85314">
        <w:rPr>
          <w:rFonts w:hint="cs"/>
          <w:shd w:val="clear" w:color="auto" w:fill="FFFFFF"/>
          <w:rtl/>
        </w:rPr>
        <w:t xml:space="preserve"> و</w:t>
      </w:r>
      <w:r w:rsidR="00C85314" w:rsidRPr="00571074">
        <w:rPr>
          <w:i/>
          <w:iCs/>
          <w:shd w:val="clear" w:color="auto" w:fill="FFFFFF"/>
          <w:rtl/>
        </w:rPr>
        <w:t>تقييم</w:t>
      </w:r>
      <w:r w:rsidR="00C85314">
        <w:rPr>
          <w:rFonts w:hint="cs"/>
          <w:i/>
          <w:iCs/>
          <w:shd w:val="clear" w:color="auto" w:fill="FFFFFF"/>
          <w:rtl/>
        </w:rPr>
        <w:t>ها</w:t>
      </w:r>
      <w:r w:rsidRPr="00571074">
        <w:rPr>
          <w:shd w:val="clear" w:color="auto" w:fill="FFFFFF"/>
          <w:rtl/>
        </w:rPr>
        <w:t>، بما في ذلك الآثار التراكمية والآثار الحاصلة في المناطق الواقعة ضمن حدود الولاية الوطنية، باستخدام أفضل المعارف والمعلومات العلمية المتاحة، والمعارف التقليدية ذات الصلة التي تمتلكها الشعوب الأصلية والمجتمعات المحلية، حيثما تو</w:t>
      </w:r>
      <w:r w:rsidRPr="00571074">
        <w:rPr>
          <w:rFonts w:hint="cs"/>
          <w:shd w:val="clear" w:color="auto" w:fill="FFFFFF"/>
          <w:rtl/>
        </w:rPr>
        <w:t>ا</w:t>
      </w:r>
      <w:r w:rsidRPr="00571074">
        <w:rPr>
          <w:shd w:val="clear" w:color="auto" w:fill="FFFFFF"/>
          <w:rtl/>
        </w:rPr>
        <w:t>فرت؛</w:t>
      </w:r>
    </w:p>
    <w:p w14:paraId="0B79B9C7" w14:textId="4EA0EF67" w:rsidR="003720CB" w:rsidRPr="00571074" w:rsidRDefault="003720CB" w:rsidP="003720CB">
      <w:pPr>
        <w:pStyle w:val="SingleTxt"/>
        <w:rPr>
          <w:rtl/>
        </w:rPr>
      </w:pPr>
      <w:r w:rsidRPr="00571074">
        <w:rPr>
          <w:shd w:val="clear" w:color="auto" w:fill="FFFFFF"/>
          <w:rtl/>
        </w:rPr>
        <w:tab/>
        <w:t>(د)</w:t>
      </w:r>
      <w:r w:rsidRPr="00571074">
        <w:rPr>
          <w:shd w:val="clear" w:color="auto" w:fill="FFFFFF"/>
          <w:rtl/>
        </w:rPr>
        <w:tab/>
      </w:r>
      <w:r w:rsidRPr="00571074">
        <w:rPr>
          <w:rFonts w:hint="eastAsia"/>
          <w:i/>
          <w:iCs/>
          <w:shd w:val="clear" w:color="auto" w:fill="FFFFFF"/>
          <w:rtl/>
        </w:rPr>
        <w:t>منع</w:t>
      </w:r>
      <w:r w:rsidRPr="00571074">
        <w:rPr>
          <w:rFonts w:hint="cs"/>
          <w:shd w:val="clear" w:color="auto" w:fill="FFFFFF"/>
          <w:rtl/>
        </w:rPr>
        <w:t xml:space="preserve"> </w:t>
      </w:r>
      <w:r w:rsidRPr="00571074">
        <w:rPr>
          <w:i/>
          <w:iCs/>
          <w:rtl/>
        </w:rPr>
        <w:t>الآثار الضارة المحتملة</w:t>
      </w:r>
      <w:r w:rsidRPr="00571074">
        <w:rPr>
          <w:spacing w:val="-2"/>
          <w:rtl/>
        </w:rPr>
        <w:t xml:space="preserve"> والتخفيف من حدتها</w:t>
      </w:r>
      <w:r w:rsidRPr="00571074">
        <w:rPr>
          <w:rFonts w:hint="cs"/>
          <w:spacing w:val="-2"/>
          <w:rtl/>
        </w:rPr>
        <w:t xml:space="preserve"> و</w:t>
      </w:r>
      <w:r w:rsidRPr="00571074">
        <w:rPr>
          <w:i/>
          <w:iCs/>
          <w:rtl/>
        </w:rPr>
        <w:t>إدارتها</w:t>
      </w:r>
      <w:r w:rsidR="00C17EAF">
        <w:rPr>
          <w:rFonts w:hint="cs"/>
          <w:i/>
          <w:iCs/>
          <w:rtl/>
        </w:rPr>
        <w:t xml:space="preserve"> -</w:t>
      </w:r>
      <w:r w:rsidRPr="00571074">
        <w:rPr>
          <w:rFonts w:hint="cs"/>
          <w:i/>
          <w:iCs/>
          <w:rtl/>
        </w:rPr>
        <w:t xml:space="preserve"> </w:t>
      </w:r>
      <w:r w:rsidRPr="00571074">
        <w:rPr>
          <w:rFonts w:hint="cs"/>
          <w:shd w:val="clear" w:color="auto" w:fill="FFFFFF"/>
          <w:rtl/>
        </w:rPr>
        <w:t>تكفل الأطراف ما يلي:</w:t>
      </w:r>
    </w:p>
    <w:p w14:paraId="57D8D13F" w14:textId="04892716" w:rsidR="003720CB" w:rsidRPr="00571074" w:rsidRDefault="003720CB" w:rsidP="003720CB">
      <w:pPr>
        <w:pStyle w:val="SingleTxt"/>
        <w:ind w:left="2592" w:hanging="1325"/>
        <w:rPr>
          <w:shd w:val="clear" w:color="auto" w:fill="FFFFFF"/>
          <w:rtl/>
        </w:rPr>
      </w:pPr>
      <w:r w:rsidRPr="00571074">
        <w:rPr>
          <w:shd w:val="clear" w:color="auto" w:fill="FFFFFF"/>
          <w:rtl/>
        </w:rPr>
        <w:tab/>
        <w:t>’1‘</w:t>
      </w:r>
      <w:r w:rsidRPr="00571074">
        <w:rPr>
          <w:shd w:val="clear" w:color="auto" w:fill="FFFFFF"/>
          <w:rtl/>
        </w:rPr>
        <w:tab/>
      </w:r>
      <w:r w:rsidRPr="00571074">
        <w:rPr>
          <w:rFonts w:hint="cs"/>
          <w:shd w:val="clear" w:color="auto" w:fill="FFFFFF"/>
          <w:rtl/>
        </w:rPr>
        <w:t xml:space="preserve">تحديد وتحليل </w:t>
      </w:r>
      <w:r w:rsidRPr="00571074">
        <w:rPr>
          <w:shd w:val="clear" w:color="auto" w:fill="FFFFFF"/>
          <w:rtl/>
        </w:rPr>
        <w:t>التدابير الرامية إلى منع الآثار الضارة المحتملة للأنشطة المزمعة في إطار ولايتها أو سيطرتها وتخفيف</w:t>
      </w:r>
      <w:r w:rsidRPr="00571074">
        <w:rPr>
          <w:rFonts w:hint="cs"/>
          <w:shd w:val="clear" w:color="auto" w:fill="FFFFFF"/>
          <w:rtl/>
        </w:rPr>
        <w:t xml:space="preserve"> حدتها </w:t>
      </w:r>
      <w:r w:rsidRPr="00571074">
        <w:rPr>
          <w:shd w:val="clear" w:color="auto" w:fill="FFFFFF"/>
          <w:rtl/>
        </w:rPr>
        <w:t>وإدارتها لتجنب الآثار الضارة الكبيرة. ويجوز أن</w:t>
      </w:r>
      <w:r w:rsidRPr="00571074">
        <w:rPr>
          <w:rFonts w:hint="cs"/>
          <w:shd w:val="clear" w:color="auto" w:fill="FFFFFF"/>
          <w:rtl/>
        </w:rPr>
        <w:t> </w:t>
      </w:r>
      <w:r w:rsidRPr="00571074">
        <w:rPr>
          <w:shd w:val="clear" w:color="auto" w:fill="FFFFFF"/>
          <w:rtl/>
        </w:rPr>
        <w:t>تشمل تلك التدابير النظر في بدائل للنشاط المزمع الخاضع لولايتها أو سيطرتها</w:t>
      </w:r>
      <w:r w:rsidR="00C17EAF">
        <w:rPr>
          <w:rFonts w:hint="cs"/>
          <w:shd w:val="clear" w:color="auto" w:fill="FFFFFF"/>
          <w:rtl/>
        </w:rPr>
        <w:t>؛</w:t>
      </w:r>
    </w:p>
    <w:p w14:paraId="33E04271" w14:textId="77777777" w:rsidR="003720CB" w:rsidRPr="00571074" w:rsidRDefault="003720CB" w:rsidP="003720CB">
      <w:pPr>
        <w:pStyle w:val="SingleTxt"/>
        <w:ind w:left="2592" w:hanging="1325"/>
        <w:rPr>
          <w:shd w:val="clear" w:color="auto" w:fill="FFFFFF"/>
          <w:rtl/>
        </w:rPr>
      </w:pPr>
      <w:r w:rsidRPr="00571074">
        <w:rPr>
          <w:shd w:val="clear" w:color="auto" w:fill="FFFFFF"/>
          <w:rtl/>
        </w:rPr>
        <w:tab/>
        <w:t>’2‘</w:t>
      </w:r>
      <w:r w:rsidRPr="00571074">
        <w:rPr>
          <w:shd w:val="clear" w:color="auto" w:fill="FFFFFF"/>
          <w:rtl/>
        </w:rPr>
        <w:tab/>
        <w:t xml:space="preserve">إدراج </w:t>
      </w:r>
      <w:r w:rsidRPr="00571074">
        <w:rPr>
          <w:rFonts w:hint="cs"/>
          <w:shd w:val="clear" w:color="auto" w:fill="FFFFFF"/>
          <w:rtl/>
        </w:rPr>
        <w:t xml:space="preserve">هذه </w:t>
      </w:r>
      <w:r w:rsidRPr="00571074">
        <w:rPr>
          <w:shd w:val="clear" w:color="auto" w:fill="FFFFFF"/>
          <w:rtl/>
        </w:rPr>
        <w:t>التدابير في خطة الإدارة البيئية</w:t>
      </w:r>
      <w:r w:rsidRPr="00571074">
        <w:rPr>
          <w:rFonts w:hint="cs"/>
          <w:shd w:val="clear" w:color="auto" w:fill="FFFFFF"/>
          <w:rtl/>
        </w:rPr>
        <w:t xml:space="preserve">، </w:t>
      </w:r>
      <w:r w:rsidRPr="00571074">
        <w:rPr>
          <w:shd w:val="clear" w:color="auto" w:fill="FFFFFF"/>
          <w:rtl/>
        </w:rPr>
        <w:t>حسب الاقتضاء؛</w:t>
      </w:r>
    </w:p>
    <w:p w14:paraId="3D61B9C0" w14:textId="77777777" w:rsidR="003720CB" w:rsidRPr="00571074" w:rsidRDefault="003720CB" w:rsidP="003720CB">
      <w:pPr>
        <w:pStyle w:val="SingleTxt"/>
        <w:rPr>
          <w:shd w:val="clear" w:color="auto" w:fill="FFFFFF"/>
          <w:rtl/>
        </w:rPr>
      </w:pPr>
      <w:r w:rsidRPr="00571074">
        <w:rPr>
          <w:shd w:val="clear" w:color="auto" w:fill="FFFFFF"/>
          <w:rtl/>
        </w:rPr>
        <w:tab/>
        <w:t>(ه)</w:t>
      </w:r>
      <w:r w:rsidRPr="00571074">
        <w:rPr>
          <w:shd w:val="clear" w:color="auto" w:fill="FFFFFF"/>
          <w:rtl/>
        </w:rPr>
        <w:tab/>
      </w:r>
      <w:r w:rsidRPr="00571074">
        <w:rPr>
          <w:rFonts w:hint="cs"/>
          <w:shd w:val="clear" w:color="auto" w:fill="FFFFFF"/>
          <w:rtl/>
        </w:rPr>
        <w:t xml:space="preserve">تكفل الأطراف </w:t>
      </w:r>
      <w:r w:rsidRPr="00571074">
        <w:rPr>
          <w:shd w:val="clear" w:color="auto" w:fill="FFFFFF"/>
          <w:rtl/>
        </w:rPr>
        <w:t>الإخطار والتشاور العام</w:t>
      </w:r>
      <w:r w:rsidRPr="00571074">
        <w:rPr>
          <w:rFonts w:hint="cs"/>
          <w:shd w:val="clear" w:color="auto" w:fill="FFFFFF"/>
          <w:rtl/>
        </w:rPr>
        <w:t xml:space="preserve">ين </w:t>
      </w:r>
      <w:r w:rsidRPr="00571074">
        <w:rPr>
          <w:shd w:val="clear" w:color="auto" w:fill="FFFFFF"/>
          <w:rtl/>
        </w:rPr>
        <w:t>وفقا للمادة 3</w:t>
      </w:r>
      <w:r w:rsidRPr="00571074">
        <w:rPr>
          <w:rFonts w:hint="cs"/>
          <w:shd w:val="clear" w:color="auto" w:fill="FFFFFF"/>
          <w:rtl/>
        </w:rPr>
        <w:t>2</w:t>
      </w:r>
      <w:r w:rsidRPr="00571074">
        <w:rPr>
          <w:shd w:val="clear" w:color="auto" w:fill="FFFFFF"/>
          <w:rtl/>
        </w:rPr>
        <w:t>؛</w:t>
      </w:r>
    </w:p>
    <w:p w14:paraId="691FC647" w14:textId="77777777" w:rsidR="003720CB" w:rsidRPr="00571074" w:rsidRDefault="003720CB" w:rsidP="003720CB">
      <w:pPr>
        <w:pStyle w:val="SingleTxt"/>
        <w:rPr>
          <w:shd w:val="clear" w:color="auto" w:fill="FFFFFF"/>
          <w:rtl/>
        </w:rPr>
      </w:pPr>
      <w:r w:rsidRPr="00571074">
        <w:rPr>
          <w:shd w:val="clear" w:color="auto" w:fill="FFFFFF"/>
          <w:rtl/>
        </w:rPr>
        <w:tab/>
        <w:t>(و)</w:t>
      </w:r>
      <w:r w:rsidRPr="00571074">
        <w:rPr>
          <w:shd w:val="clear" w:color="auto" w:fill="FFFFFF"/>
          <w:rtl/>
        </w:rPr>
        <w:tab/>
      </w:r>
      <w:r w:rsidRPr="00571074">
        <w:rPr>
          <w:rFonts w:hint="cs"/>
          <w:shd w:val="clear" w:color="auto" w:fill="FFFFFF"/>
          <w:rtl/>
        </w:rPr>
        <w:t xml:space="preserve">تكفل الأطراف </w:t>
      </w:r>
      <w:r w:rsidRPr="00571074">
        <w:rPr>
          <w:shd w:val="clear" w:color="auto" w:fill="FFFFFF"/>
          <w:rtl/>
        </w:rPr>
        <w:t>إعداد تقرير تقييم الأثر البيئي ونشره وفقا للمادة 3</w:t>
      </w:r>
      <w:r w:rsidRPr="00571074">
        <w:rPr>
          <w:rFonts w:hint="cs"/>
          <w:shd w:val="clear" w:color="auto" w:fill="FFFFFF"/>
          <w:rtl/>
        </w:rPr>
        <w:t>3.</w:t>
      </w:r>
    </w:p>
    <w:p w14:paraId="03066F3C" w14:textId="19EEC2E4" w:rsidR="003720CB" w:rsidRPr="00571074" w:rsidRDefault="003720CB" w:rsidP="003720CB">
      <w:pPr>
        <w:pStyle w:val="SingleTxt"/>
        <w:rPr>
          <w:sz w:val="10"/>
          <w:shd w:val="clear" w:color="auto" w:fill="FFFFFF"/>
          <w:rtl/>
        </w:rPr>
      </w:pPr>
      <w:r w:rsidRPr="00571074">
        <w:rPr>
          <w:shd w:val="clear" w:color="auto" w:fill="FFFFFF"/>
          <w:rtl/>
        </w:rPr>
        <w:t>2 -</w:t>
      </w:r>
      <w:r w:rsidRPr="00571074">
        <w:rPr>
          <w:shd w:val="clear" w:color="auto" w:fill="FFFFFF"/>
          <w:rtl/>
        </w:rPr>
        <w:tab/>
        <w:t xml:space="preserve">يجوز للأطراف إجراء تقييمات مشتركة للأثر البيئي، ولا سيما للأنشطة </w:t>
      </w:r>
      <w:r w:rsidR="002502DF" w:rsidRPr="00571074">
        <w:rPr>
          <w:shd w:val="clear" w:color="auto" w:fill="FFFFFF"/>
          <w:rtl/>
        </w:rPr>
        <w:t xml:space="preserve">المزمعة </w:t>
      </w:r>
      <w:r w:rsidRPr="00571074">
        <w:rPr>
          <w:shd w:val="clear" w:color="auto" w:fill="FFFFFF"/>
          <w:rtl/>
        </w:rPr>
        <w:t>الخاضعة لولاية الدول الجزرية الصغيرة النامية أو سيطرت</w:t>
      </w:r>
      <w:r w:rsidRPr="00571074">
        <w:rPr>
          <w:rFonts w:hint="cs"/>
          <w:shd w:val="clear" w:color="auto" w:fill="FFFFFF"/>
          <w:rtl/>
        </w:rPr>
        <w:t>ها.</w:t>
      </w:r>
    </w:p>
    <w:p w14:paraId="28E5F151" w14:textId="788249BF" w:rsidR="003720CB" w:rsidRPr="00571074" w:rsidRDefault="003720CB" w:rsidP="003720CB">
      <w:pPr>
        <w:pStyle w:val="SingleTxt"/>
        <w:rPr>
          <w:lang w:val="en-GB"/>
        </w:rPr>
      </w:pPr>
      <w:r w:rsidRPr="00571074">
        <w:rPr>
          <w:shd w:val="clear" w:color="auto" w:fill="FFFFFF"/>
          <w:rtl/>
        </w:rPr>
        <w:t>3</w:t>
      </w:r>
      <w:r w:rsidRPr="00571074">
        <w:rPr>
          <w:rFonts w:hint="cs"/>
          <w:shd w:val="clear" w:color="auto" w:fill="FFFFFF"/>
          <w:rtl/>
        </w:rPr>
        <w:t xml:space="preserve"> -</w:t>
      </w:r>
      <w:r w:rsidRPr="00571074">
        <w:rPr>
          <w:shd w:val="clear" w:color="auto" w:fill="FFFFFF"/>
          <w:rtl/>
        </w:rPr>
        <w:tab/>
      </w:r>
      <w:r w:rsidRPr="00571074">
        <w:rPr>
          <w:rFonts w:hint="cs"/>
          <w:shd w:val="clear" w:color="auto" w:fill="FFFFFF"/>
          <w:rtl/>
        </w:rPr>
        <w:t xml:space="preserve">توضع قائمة خبراء في إطار </w:t>
      </w:r>
      <w:r w:rsidRPr="00571074">
        <w:rPr>
          <w:shd w:val="clear" w:color="auto" w:fill="FFFFFF"/>
          <w:rtl/>
        </w:rPr>
        <w:t xml:space="preserve">الهيئة العلمية والتقنية. ويجوز للأطراف ذات القدرات المحدودة أن تلتمس المشورة والمساعدة من أولئك الخبراء لإجراء وتقييم عمليات فحص لنشاط مزمع خاضع لولايتها أو سيطرتها وعمليات تقييم الأثر البيئي لذلك النشاط. ولا يمكن تعيين الخبراء لجزء آخر من عملية تقييم الأثر البيئي </w:t>
      </w:r>
      <w:r w:rsidR="00C17EAF">
        <w:rPr>
          <w:rFonts w:hint="cs"/>
          <w:shd w:val="clear" w:color="auto" w:fill="FFFFFF"/>
          <w:rtl/>
        </w:rPr>
        <w:t>للنشاط نفسه</w:t>
      </w:r>
      <w:r w:rsidRPr="00571074">
        <w:rPr>
          <w:shd w:val="clear" w:color="auto" w:fill="FFFFFF"/>
          <w:rtl/>
        </w:rPr>
        <w:t>. والطرف الذي التمس المشورة والمساعدة يكفل أن تقدم تقييمات الأثر البيئي تلك إل</w:t>
      </w:r>
      <w:r w:rsidRPr="00571074">
        <w:rPr>
          <w:rFonts w:hint="cs"/>
          <w:shd w:val="clear" w:color="auto" w:fill="FFFFFF"/>
          <w:rtl/>
        </w:rPr>
        <w:t>يه</w:t>
      </w:r>
      <w:r w:rsidRPr="00571074">
        <w:rPr>
          <w:shd w:val="clear" w:color="auto" w:fill="FFFFFF"/>
          <w:rtl/>
        </w:rPr>
        <w:t xml:space="preserve"> لغرض الاستعراض وصنع القرار</w:t>
      </w:r>
      <w:r w:rsidRPr="00571074">
        <w:rPr>
          <w:rFonts w:hint="cs"/>
          <w:shd w:val="clear" w:color="auto" w:fill="FFFFFF"/>
          <w:rtl/>
        </w:rPr>
        <w:t>.</w:t>
      </w:r>
    </w:p>
    <w:p w14:paraId="186783D3" w14:textId="77777777" w:rsidR="003720CB" w:rsidRPr="00571074" w:rsidRDefault="003720CB" w:rsidP="003720CB">
      <w:pPr>
        <w:pStyle w:val="SingleTxt"/>
        <w:spacing w:after="0" w:line="120" w:lineRule="exact"/>
        <w:rPr>
          <w:sz w:val="10"/>
          <w:rtl/>
          <w:lang w:val="en-GB"/>
        </w:rPr>
      </w:pPr>
    </w:p>
    <w:p w14:paraId="56390680" w14:textId="77777777" w:rsidR="003720CB" w:rsidRPr="00571074" w:rsidRDefault="003720CB" w:rsidP="003720CB">
      <w:pPr>
        <w:pStyle w:val="H23"/>
        <w:spacing w:after="0"/>
        <w:ind w:left="1267" w:right="1267" w:firstLine="0"/>
        <w:jc w:val="center"/>
        <w:rPr>
          <w:rtl/>
        </w:rPr>
      </w:pPr>
      <w:r w:rsidRPr="00571074">
        <w:rPr>
          <w:rtl/>
        </w:rPr>
        <w:t>المادة 3</w:t>
      </w:r>
      <w:r w:rsidRPr="00571074">
        <w:rPr>
          <w:rFonts w:hint="cs"/>
          <w:rtl/>
        </w:rPr>
        <w:t>2</w:t>
      </w:r>
    </w:p>
    <w:p w14:paraId="64BB35F6" w14:textId="77777777" w:rsidR="003720CB" w:rsidRPr="00571074" w:rsidRDefault="003720CB" w:rsidP="003720CB">
      <w:pPr>
        <w:pStyle w:val="H23"/>
        <w:ind w:left="1267" w:right="1267" w:firstLine="0"/>
        <w:jc w:val="center"/>
        <w:rPr>
          <w:b w:val="0"/>
          <w:bCs w:val="0"/>
          <w:sz w:val="40"/>
          <w:szCs w:val="40"/>
          <w:rtl/>
        </w:rPr>
      </w:pPr>
      <w:r w:rsidRPr="00571074">
        <w:rPr>
          <w:rtl/>
        </w:rPr>
        <w:t>الإخطار والتشاور العامان</w:t>
      </w:r>
    </w:p>
    <w:p w14:paraId="7D1219EC" w14:textId="39542EB5" w:rsidR="003720CB" w:rsidRPr="00571074" w:rsidRDefault="003720CB" w:rsidP="003720CB">
      <w:pPr>
        <w:pStyle w:val="SingleTxt"/>
        <w:rPr>
          <w:rtl/>
        </w:rPr>
      </w:pPr>
      <w:r w:rsidRPr="00571074">
        <w:rPr>
          <w:rtl/>
        </w:rPr>
        <w:t>1</w:t>
      </w:r>
      <w:r w:rsidRPr="00571074">
        <w:rPr>
          <w:rFonts w:hint="cs"/>
          <w:rtl/>
        </w:rPr>
        <w:t xml:space="preserve"> </w:t>
      </w:r>
      <w:r w:rsidRPr="00571074">
        <w:rPr>
          <w:rtl/>
        </w:rPr>
        <w:t>-</w:t>
      </w:r>
      <w:r w:rsidRPr="00571074">
        <w:rPr>
          <w:rtl/>
        </w:rPr>
        <w:tab/>
      </w:r>
      <w:r w:rsidRPr="00571074">
        <w:rPr>
          <w:rFonts w:hint="cs"/>
          <w:rtl/>
        </w:rPr>
        <w:t xml:space="preserve">تضمن </w:t>
      </w:r>
      <w:r w:rsidRPr="00571074">
        <w:rPr>
          <w:rtl/>
        </w:rPr>
        <w:t>الأطراف</w:t>
      </w:r>
      <w:r w:rsidRPr="00571074">
        <w:rPr>
          <w:rFonts w:hint="cs"/>
          <w:rtl/>
        </w:rPr>
        <w:t xml:space="preserve"> </w:t>
      </w:r>
      <w:r w:rsidRPr="00571074">
        <w:rPr>
          <w:rtl/>
        </w:rPr>
        <w:t>إخطار ال</w:t>
      </w:r>
      <w:r w:rsidRPr="00571074">
        <w:rPr>
          <w:rFonts w:hint="cs"/>
          <w:rtl/>
        </w:rPr>
        <w:t xml:space="preserve">عموم </w:t>
      </w:r>
      <w:r w:rsidRPr="00571074">
        <w:rPr>
          <w:rtl/>
        </w:rPr>
        <w:t>في الوقت المناسب بالنشاط المزمع، بما في ذلك عن طريق النشر من خلال آلية تبادل المعلومات وعن طريق الأمانة، وتوفير فرص مُعيّنة وفعالة ومحددة بأجل زمني، بقدر ما هو ممكن عمليا، لمشاركة جميع الدول، ولا سيما الدول الساحلية المجاورة وأي دول أخرى مجاورة للنشاط عندما تكون هي الدول الأكثر تضررا، وأصحاب المصلحة في عملية تقييم الأثر البيئي.</w:t>
      </w:r>
      <w:r w:rsidRPr="00571074">
        <w:rPr>
          <w:rFonts w:hint="cs"/>
          <w:rtl/>
        </w:rPr>
        <w:t xml:space="preserve"> و</w:t>
      </w:r>
      <w:r w:rsidRPr="00571074">
        <w:rPr>
          <w:rtl/>
        </w:rPr>
        <w:t>يجري الإخطار و</w:t>
      </w:r>
      <w:r w:rsidRPr="00571074">
        <w:rPr>
          <w:rFonts w:hint="cs"/>
          <w:rtl/>
        </w:rPr>
        <w:t xml:space="preserve">تحديد </w:t>
      </w:r>
      <w:r w:rsidRPr="00571074">
        <w:rPr>
          <w:rtl/>
        </w:rPr>
        <w:t xml:space="preserve">فرص المشاركة، بأساليب تشمل تقديم التعليقات، طوال عملية تقييم الأثر البيئي، حسب الاقتضاء، بما في ذلك عند تحديد نطاق تقييم الأثر البيئي بموجب الفقرة </w:t>
      </w:r>
      <w:r w:rsidRPr="00571074">
        <w:rPr>
          <w:rFonts w:hint="cs"/>
          <w:rtl/>
        </w:rPr>
        <w:t xml:space="preserve">1 </w:t>
      </w:r>
      <w:r w:rsidRPr="00571074">
        <w:rPr>
          <w:rtl/>
        </w:rPr>
        <w:t xml:space="preserve">(ب) من المادة </w:t>
      </w:r>
      <w:r w:rsidRPr="00571074">
        <w:rPr>
          <w:rFonts w:hint="cs"/>
          <w:rtl/>
        </w:rPr>
        <w:t>31</w:t>
      </w:r>
      <w:r w:rsidR="00C17EAF">
        <w:rPr>
          <w:rFonts w:hint="cs"/>
          <w:rtl/>
        </w:rPr>
        <w:t>،</w:t>
      </w:r>
      <w:r w:rsidRPr="00571074">
        <w:rPr>
          <w:rtl/>
        </w:rPr>
        <w:t xml:space="preserve"> وعند إعداد مشروع تقرير عن تقييم الأثر البيئي بموجب المادة 33، قبل البت في</w:t>
      </w:r>
      <w:r w:rsidRPr="00571074">
        <w:rPr>
          <w:rFonts w:hint="eastAsia"/>
          <w:rtl/>
        </w:rPr>
        <w:t>ما</w:t>
      </w:r>
      <w:r w:rsidRPr="00571074">
        <w:rPr>
          <w:rtl/>
        </w:rPr>
        <w:t xml:space="preserve"> </w:t>
      </w:r>
      <w:r w:rsidRPr="00571074">
        <w:rPr>
          <w:rFonts w:hint="eastAsia"/>
          <w:rtl/>
        </w:rPr>
        <w:t>إذا</w:t>
      </w:r>
      <w:r w:rsidRPr="00571074">
        <w:rPr>
          <w:rtl/>
        </w:rPr>
        <w:t xml:space="preserve"> </w:t>
      </w:r>
      <w:r w:rsidRPr="00571074">
        <w:rPr>
          <w:rFonts w:hint="eastAsia"/>
          <w:rtl/>
        </w:rPr>
        <w:t>كان</w:t>
      </w:r>
      <w:r w:rsidRPr="00571074">
        <w:rPr>
          <w:rtl/>
        </w:rPr>
        <w:t xml:space="preserve"> النشاط</w:t>
      </w:r>
      <w:r w:rsidRPr="00571074">
        <w:rPr>
          <w:rFonts w:hint="cs"/>
          <w:rtl/>
        </w:rPr>
        <w:t xml:space="preserve"> مأذونا به أم لا</w:t>
      </w:r>
      <w:r w:rsidRPr="00571074">
        <w:rPr>
          <w:rtl/>
        </w:rPr>
        <w:t>.</w:t>
      </w:r>
    </w:p>
    <w:p w14:paraId="3A7960BB" w14:textId="77777777" w:rsidR="003720CB" w:rsidRPr="00571074" w:rsidRDefault="003720CB" w:rsidP="003720CB">
      <w:pPr>
        <w:pStyle w:val="SingleTxt"/>
        <w:rPr>
          <w:rtl/>
        </w:rPr>
      </w:pPr>
      <w:r w:rsidRPr="00571074">
        <w:rPr>
          <w:rFonts w:hint="cs"/>
          <w:rtl/>
        </w:rPr>
        <w:t>2 -</w:t>
      </w:r>
      <w:r w:rsidRPr="00571074">
        <w:rPr>
          <w:rtl/>
        </w:rPr>
        <w:tab/>
        <w:t xml:space="preserve">تُحدَّد الدول التي يحتمل أن تكون أكثر تأثرا </w:t>
      </w:r>
      <w:r w:rsidRPr="00571074">
        <w:rPr>
          <w:rFonts w:hint="cs"/>
          <w:rtl/>
        </w:rPr>
        <w:t>ب</w:t>
      </w:r>
      <w:r w:rsidRPr="00571074">
        <w:rPr>
          <w:rtl/>
        </w:rPr>
        <w:t>مراعاة طبيعة النشاط الم</w:t>
      </w:r>
      <w:r w:rsidRPr="00571074">
        <w:rPr>
          <w:rFonts w:hint="cs"/>
          <w:rtl/>
        </w:rPr>
        <w:t>زمع</w:t>
      </w:r>
      <w:r w:rsidRPr="00571074">
        <w:rPr>
          <w:rtl/>
        </w:rPr>
        <w:t xml:space="preserve"> وآثاره المحتملة على البيئة البحرية، وتشمل</w:t>
      </w:r>
      <w:r w:rsidRPr="00571074">
        <w:rPr>
          <w:rFonts w:hint="cs"/>
          <w:rtl/>
        </w:rPr>
        <w:t xml:space="preserve">: </w:t>
      </w:r>
    </w:p>
    <w:p w14:paraId="5D80B249" w14:textId="77777777" w:rsidR="003720CB" w:rsidRPr="00571074" w:rsidRDefault="003720CB" w:rsidP="003720CB">
      <w:pPr>
        <w:pStyle w:val="SingleTxt"/>
        <w:rPr>
          <w:rtl/>
        </w:rPr>
      </w:pPr>
      <w:r w:rsidRPr="00571074">
        <w:rPr>
          <w:rtl/>
        </w:rPr>
        <w:tab/>
      </w:r>
      <w:r w:rsidRPr="00571074">
        <w:rPr>
          <w:rFonts w:hint="cs"/>
          <w:rtl/>
        </w:rPr>
        <w:t>(أ)</w:t>
      </w:r>
      <w:r w:rsidRPr="00571074">
        <w:rPr>
          <w:rtl/>
        </w:rPr>
        <w:tab/>
        <w:t>الدولَ الساحلية التي قد يعتقد على نحو معقول أن</w:t>
      </w:r>
      <w:r w:rsidRPr="00571074">
        <w:rPr>
          <w:rFonts w:hint="cs"/>
          <w:rtl/>
        </w:rPr>
        <w:t> </w:t>
      </w:r>
      <w:r w:rsidRPr="00571074">
        <w:rPr>
          <w:rtl/>
        </w:rPr>
        <w:t xml:space="preserve">ممارستها لحقوقها السيادية لغرض استكشاف الموارد </w:t>
      </w:r>
      <w:proofErr w:type="gramStart"/>
      <w:r w:rsidRPr="00571074">
        <w:rPr>
          <w:rtl/>
        </w:rPr>
        <w:t>الطبيعية</w:t>
      </w:r>
      <w:proofErr w:type="gramEnd"/>
      <w:r w:rsidRPr="00571074">
        <w:rPr>
          <w:rtl/>
        </w:rPr>
        <w:t xml:space="preserve"> </w:t>
      </w:r>
      <w:r w:rsidRPr="00571074">
        <w:rPr>
          <w:rFonts w:hint="cs"/>
          <w:rtl/>
        </w:rPr>
        <w:t>أ</w:t>
      </w:r>
      <w:r w:rsidRPr="00571074">
        <w:rPr>
          <w:rtl/>
        </w:rPr>
        <w:t>و</w:t>
      </w:r>
      <w:r w:rsidRPr="00571074">
        <w:rPr>
          <w:rFonts w:hint="cs"/>
          <w:rtl/>
        </w:rPr>
        <w:t xml:space="preserve"> </w:t>
      </w:r>
      <w:r w:rsidRPr="00571074">
        <w:rPr>
          <w:rtl/>
        </w:rPr>
        <w:t xml:space="preserve">استغلالها </w:t>
      </w:r>
      <w:r w:rsidRPr="00571074">
        <w:rPr>
          <w:rFonts w:hint="cs"/>
          <w:rtl/>
        </w:rPr>
        <w:t>أ</w:t>
      </w:r>
      <w:r w:rsidRPr="00571074">
        <w:rPr>
          <w:rtl/>
        </w:rPr>
        <w:t>و</w:t>
      </w:r>
      <w:r w:rsidRPr="00571074">
        <w:rPr>
          <w:rFonts w:hint="cs"/>
          <w:rtl/>
        </w:rPr>
        <w:t xml:space="preserve"> </w:t>
      </w:r>
      <w:r w:rsidRPr="00571074">
        <w:rPr>
          <w:rtl/>
        </w:rPr>
        <w:t xml:space="preserve">حفظها </w:t>
      </w:r>
      <w:r w:rsidRPr="00571074">
        <w:rPr>
          <w:rFonts w:hint="cs"/>
          <w:rtl/>
        </w:rPr>
        <w:t>أ</w:t>
      </w:r>
      <w:r w:rsidRPr="00571074">
        <w:rPr>
          <w:rtl/>
        </w:rPr>
        <w:t>و</w:t>
      </w:r>
      <w:r w:rsidRPr="00571074">
        <w:rPr>
          <w:rFonts w:hint="cs"/>
          <w:rtl/>
        </w:rPr>
        <w:t xml:space="preserve"> </w:t>
      </w:r>
      <w:r w:rsidRPr="00571074">
        <w:rPr>
          <w:rtl/>
        </w:rPr>
        <w:t>إدارتها تتأثر بهذا النشاط</w:t>
      </w:r>
      <w:r w:rsidRPr="00571074">
        <w:rPr>
          <w:rFonts w:hint="cs"/>
          <w:rtl/>
        </w:rPr>
        <w:t>؛</w:t>
      </w:r>
      <w:r w:rsidRPr="00571074">
        <w:rPr>
          <w:rtl/>
        </w:rPr>
        <w:t xml:space="preserve"> </w:t>
      </w:r>
    </w:p>
    <w:p w14:paraId="2D4477E2" w14:textId="77777777" w:rsidR="003720CB" w:rsidRPr="00571074" w:rsidRDefault="003720CB" w:rsidP="003720CB">
      <w:pPr>
        <w:pStyle w:val="SingleTxt"/>
        <w:rPr>
          <w:rtl/>
        </w:rPr>
      </w:pPr>
      <w:r w:rsidRPr="00571074">
        <w:rPr>
          <w:rtl/>
        </w:rPr>
        <w:lastRenderedPageBreak/>
        <w:tab/>
      </w:r>
      <w:r w:rsidRPr="00571074">
        <w:rPr>
          <w:rFonts w:hint="cs"/>
          <w:rtl/>
        </w:rPr>
        <w:t>(ب)</w:t>
      </w:r>
      <w:r w:rsidRPr="00571074">
        <w:rPr>
          <w:rtl/>
        </w:rPr>
        <w:tab/>
        <w:t>الدولَ التي تضطلع، في مجال النشاط ا</w:t>
      </w:r>
      <w:r w:rsidRPr="00571074">
        <w:rPr>
          <w:rFonts w:hint="cs"/>
          <w:rtl/>
        </w:rPr>
        <w:t>لمزمع</w:t>
      </w:r>
      <w:r w:rsidRPr="00571074">
        <w:rPr>
          <w:rtl/>
        </w:rPr>
        <w:t>، بأنشطة بشرية، بما</w:t>
      </w:r>
      <w:r w:rsidRPr="00571074">
        <w:rPr>
          <w:rFonts w:hint="cs"/>
          <w:rtl/>
        </w:rPr>
        <w:t> </w:t>
      </w:r>
      <w:r w:rsidRPr="00571074">
        <w:rPr>
          <w:rtl/>
        </w:rPr>
        <w:t>في</w:t>
      </w:r>
      <w:r w:rsidRPr="00571074">
        <w:rPr>
          <w:rFonts w:hint="cs"/>
          <w:rtl/>
        </w:rPr>
        <w:t> </w:t>
      </w:r>
      <w:r w:rsidRPr="00571074">
        <w:rPr>
          <w:rtl/>
        </w:rPr>
        <w:t>ذلك الأنشطة الاقتصادية</w:t>
      </w:r>
      <w:r w:rsidRPr="00571074">
        <w:rPr>
          <w:rFonts w:hint="cs"/>
          <w:rtl/>
        </w:rPr>
        <w:t>،</w:t>
      </w:r>
      <w:r w:rsidRPr="00571074">
        <w:rPr>
          <w:rtl/>
        </w:rPr>
        <w:t xml:space="preserve"> قد يعتقد بشكل معقول أنها تتأثر.</w:t>
      </w:r>
    </w:p>
    <w:p w14:paraId="36B7D904" w14:textId="75D211C2" w:rsidR="003720CB" w:rsidRPr="00571074" w:rsidRDefault="003720CB" w:rsidP="003720CB">
      <w:pPr>
        <w:pStyle w:val="SingleTxt"/>
        <w:rPr>
          <w:rtl/>
        </w:rPr>
      </w:pPr>
      <w:r w:rsidRPr="00571074">
        <w:rPr>
          <w:rFonts w:hint="cs"/>
          <w:rtl/>
        </w:rPr>
        <w:t>3 -</w:t>
      </w:r>
      <w:r w:rsidRPr="00571074">
        <w:rPr>
          <w:rtl/>
        </w:rPr>
        <w:tab/>
        <w:t xml:space="preserve">يشمل أصحاب المصلحة في هذه العملية الشعوب الأصلية والمجتمعات المحلية التي تمتلك معارف تقليدية ذات صلة، والهيئات العالمية والإقليمية ودون الإقليمية والقطاعية </w:t>
      </w:r>
      <w:r w:rsidR="002C71E5">
        <w:rPr>
          <w:rFonts w:hint="cs"/>
          <w:rtl/>
        </w:rPr>
        <w:t>ذات الصلة</w:t>
      </w:r>
      <w:r w:rsidRPr="00571074">
        <w:rPr>
          <w:rtl/>
        </w:rPr>
        <w:t>، والمجتمع المدني، والأوساط الأكاديمية، والعموم.</w:t>
      </w:r>
    </w:p>
    <w:p w14:paraId="460D45F8" w14:textId="6CFD1AB8" w:rsidR="003720CB" w:rsidRPr="00571074" w:rsidRDefault="003720CB" w:rsidP="003720CB">
      <w:pPr>
        <w:pStyle w:val="SingleTxt"/>
        <w:rPr>
          <w:rtl/>
        </w:rPr>
      </w:pPr>
      <w:r w:rsidRPr="00571074">
        <w:rPr>
          <w:rFonts w:hint="cs"/>
          <w:rtl/>
        </w:rPr>
        <w:t xml:space="preserve">4 </w:t>
      </w:r>
      <w:r w:rsidRPr="00571074">
        <w:rPr>
          <w:rtl/>
        </w:rPr>
        <w:t>-</w:t>
      </w:r>
      <w:r w:rsidRPr="00571074">
        <w:rPr>
          <w:rtl/>
        </w:rPr>
        <w:tab/>
        <w:t>يكون الإخطار والتشاور العامان</w:t>
      </w:r>
      <w:r w:rsidRPr="00571074">
        <w:rPr>
          <w:rFonts w:hint="cs"/>
          <w:rtl/>
        </w:rPr>
        <w:t>، وفقا للفقرة 3 من المادة 48،</w:t>
      </w:r>
      <w:r w:rsidRPr="00571074">
        <w:rPr>
          <w:rtl/>
        </w:rPr>
        <w:t xml:space="preserve"> شاملين للجميع </w:t>
      </w:r>
      <w:r w:rsidR="00A8152E" w:rsidRPr="00571074">
        <w:rPr>
          <w:rFonts w:hint="eastAsia"/>
          <w:rtl/>
        </w:rPr>
        <w:t>و</w:t>
      </w:r>
      <w:r w:rsidR="00A753A3" w:rsidRPr="00571074">
        <w:rPr>
          <w:rtl/>
        </w:rPr>
        <w:t xml:space="preserve">شفافين </w:t>
      </w:r>
      <w:r w:rsidRPr="00571074">
        <w:rPr>
          <w:rtl/>
        </w:rPr>
        <w:t>ويُجريان في الوقت المناسب</w:t>
      </w:r>
      <w:r w:rsidRPr="00571074">
        <w:rPr>
          <w:rFonts w:hint="cs"/>
          <w:rtl/>
        </w:rPr>
        <w:t>،</w:t>
      </w:r>
      <w:r w:rsidRPr="00571074">
        <w:rPr>
          <w:rtl/>
        </w:rPr>
        <w:t xml:space="preserve"> ويكونان محددي الأهداف واستباقيين</w:t>
      </w:r>
      <w:r w:rsidRPr="00571074">
        <w:rPr>
          <w:rFonts w:hint="cs"/>
          <w:rtl/>
        </w:rPr>
        <w:t xml:space="preserve"> </w:t>
      </w:r>
      <w:r w:rsidRPr="00571074">
        <w:rPr>
          <w:rtl/>
        </w:rPr>
        <w:t>عند إشراك الدول الجزرية الصغيرة النامية.</w:t>
      </w:r>
    </w:p>
    <w:p w14:paraId="06421AEE" w14:textId="44F700C6" w:rsidR="003720CB" w:rsidRPr="00571074" w:rsidRDefault="003720CB" w:rsidP="003720CB">
      <w:pPr>
        <w:pStyle w:val="SingleTxt"/>
        <w:textDirection w:val="tbRlV"/>
        <w:rPr>
          <w:rtl/>
        </w:rPr>
      </w:pPr>
      <w:r w:rsidRPr="00571074">
        <w:rPr>
          <w:rFonts w:hint="cs"/>
          <w:rtl/>
        </w:rPr>
        <w:t xml:space="preserve">5 </w:t>
      </w:r>
      <w:r w:rsidRPr="00571074">
        <w:rPr>
          <w:rtl/>
        </w:rPr>
        <w:t>-</w:t>
      </w:r>
      <w:r w:rsidRPr="00571074">
        <w:rPr>
          <w:rtl/>
        </w:rPr>
        <w:tab/>
        <w:t>تنظر الأطراف في التعليقات الفنية الواردة خلال عملية التشاور، بما في ذلك التعليقات الواردة من</w:t>
      </w:r>
      <w:r w:rsidRPr="00571074">
        <w:rPr>
          <w:rFonts w:hint="cs"/>
          <w:rtl/>
        </w:rPr>
        <w:t> </w:t>
      </w:r>
      <w:r w:rsidRPr="00571074">
        <w:rPr>
          <w:rtl/>
        </w:rPr>
        <w:t>الدول الساحلية المتاخمة</w:t>
      </w:r>
      <w:r w:rsidRPr="00571074">
        <w:rPr>
          <w:rFonts w:hint="cs"/>
          <w:rtl/>
        </w:rPr>
        <w:t xml:space="preserve">، </w:t>
      </w:r>
      <w:r w:rsidRPr="00571074">
        <w:rPr>
          <w:rtl/>
        </w:rPr>
        <w:t xml:space="preserve">وأي دول أخرى متاخمة للنشاط </w:t>
      </w:r>
      <w:r w:rsidR="00C127A2" w:rsidRPr="00571074">
        <w:rPr>
          <w:rtl/>
        </w:rPr>
        <w:t>ا</w:t>
      </w:r>
      <w:r w:rsidR="00C127A2" w:rsidRPr="00571074">
        <w:rPr>
          <w:rFonts w:hint="eastAsia"/>
          <w:rtl/>
        </w:rPr>
        <w:t>لمزمع</w:t>
      </w:r>
      <w:r w:rsidR="00C127A2" w:rsidRPr="00571074">
        <w:rPr>
          <w:rtl/>
        </w:rPr>
        <w:t xml:space="preserve"> </w:t>
      </w:r>
      <w:r w:rsidRPr="00571074">
        <w:rPr>
          <w:rtl/>
        </w:rPr>
        <w:t>عندما يحتمل أن تكون أكثر الدول تضررا،</w:t>
      </w:r>
      <w:r w:rsidRPr="00571074">
        <w:rPr>
          <w:rFonts w:hint="cs"/>
          <w:rtl/>
        </w:rPr>
        <w:t xml:space="preserve"> وترد عليها</w:t>
      </w:r>
      <w:r w:rsidRPr="00571074">
        <w:rPr>
          <w:rtl/>
        </w:rPr>
        <w:t xml:space="preserve"> </w:t>
      </w:r>
      <w:r w:rsidRPr="00571074">
        <w:rPr>
          <w:rFonts w:hint="cs"/>
          <w:rtl/>
        </w:rPr>
        <w:t>أ</w:t>
      </w:r>
      <w:r w:rsidRPr="00571074">
        <w:rPr>
          <w:rtl/>
        </w:rPr>
        <w:t>و</w:t>
      </w:r>
      <w:r w:rsidRPr="00571074">
        <w:rPr>
          <w:rFonts w:hint="cs"/>
          <w:rtl/>
        </w:rPr>
        <w:t xml:space="preserve"> </w:t>
      </w:r>
      <w:r w:rsidRPr="00571074">
        <w:rPr>
          <w:rtl/>
        </w:rPr>
        <w:t>تعالجها. وتولي الأطراف اعتبارا خاصا للتعليقات المتصلة بالآثار المحتملة</w:t>
      </w:r>
      <w:r w:rsidRPr="00571074">
        <w:rPr>
          <w:rFonts w:hint="cs"/>
          <w:rtl/>
        </w:rPr>
        <w:t xml:space="preserve"> في </w:t>
      </w:r>
      <w:r w:rsidRPr="00571074">
        <w:rPr>
          <w:rtl/>
        </w:rPr>
        <w:t>المناطق الواقعة داخل حدود الولاية الوطنية</w:t>
      </w:r>
      <w:r w:rsidRPr="00571074">
        <w:rPr>
          <w:rFonts w:hint="cs"/>
          <w:rtl/>
        </w:rPr>
        <w:t>،</w:t>
      </w:r>
      <w:r w:rsidRPr="00571074">
        <w:rPr>
          <w:rtl/>
        </w:rPr>
        <w:t xml:space="preserve"> و</w:t>
      </w:r>
      <w:r w:rsidRPr="00571074">
        <w:rPr>
          <w:rFonts w:hint="cs"/>
          <w:rtl/>
        </w:rPr>
        <w:t>ت</w:t>
      </w:r>
      <w:r w:rsidRPr="00571074">
        <w:rPr>
          <w:rtl/>
        </w:rPr>
        <w:t>قدم ردودا خطية</w:t>
      </w:r>
      <w:r w:rsidRPr="00571074">
        <w:rPr>
          <w:rFonts w:hint="cs"/>
          <w:rtl/>
        </w:rPr>
        <w:t>، حسب الاقتضاء،</w:t>
      </w:r>
      <w:r w:rsidRPr="00571074">
        <w:rPr>
          <w:rtl/>
        </w:rPr>
        <w:t xml:space="preserve"> تتناول تلك التعليقات على وجه التحديد، بما في ذلك ما يتعلق</w:t>
      </w:r>
      <w:r w:rsidRPr="00571074">
        <w:rPr>
          <w:rFonts w:hint="cs"/>
          <w:rtl/>
        </w:rPr>
        <w:t xml:space="preserve"> منها </w:t>
      </w:r>
      <w:r w:rsidRPr="00571074">
        <w:rPr>
          <w:rtl/>
        </w:rPr>
        <w:t xml:space="preserve">بأي تدابير إضافية يقصد بها معالجة تلك الآثار المحتملة. </w:t>
      </w:r>
      <w:r w:rsidR="00F65C43" w:rsidRPr="00571074">
        <w:rPr>
          <w:rFonts w:hint="eastAsia"/>
          <w:rtl/>
        </w:rPr>
        <w:t>وتتيح</w:t>
      </w:r>
      <w:r w:rsidR="00F65C43" w:rsidRPr="00571074">
        <w:rPr>
          <w:rtl/>
        </w:rPr>
        <w:t xml:space="preserve"> </w:t>
      </w:r>
      <w:r w:rsidRPr="00571074">
        <w:rPr>
          <w:rtl/>
        </w:rPr>
        <w:t xml:space="preserve">الأطراف </w:t>
      </w:r>
      <w:r w:rsidR="00F65C43" w:rsidRPr="00571074">
        <w:rPr>
          <w:rFonts w:hint="eastAsia"/>
          <w:rtl/>
        </w:rPr>
        <w:t>ل</w:t>
      </w:r>
      <w:r w:rsidR="00265EB4" w:rsidRPr="00571074">
        <w:rPr>
          <w:rFonts w:hint="eastAsia"/>
          <w:rtl/>
        </w:rPr>
        <w:t>لعموم</w:t>
      </w:r>
      <w:r w:rsidR="00265EB4" w:rsidRPr="00571074">
        <w:rPr>
          <w:rFonts w:hint="cs"/>
          <w:rtl/>
        </w:rPr>
        <w:t xml:space="preserve"> </w:t>
      </w:r>
      <w:r w:rsidRPr="00571074">
        <w:rPr>
          <w:rtl/>
        </w:rPr>
        <w:t>التعليقات الواردة إليها و</w:t>
      </w:r>
      <w:r w:rsidRPr="00571074">
        <w:rPr>
          <w:rFonts w:hint="eastAsia"/>
          <w:rtl/>
        </w:rPr>
        <w:t>الردود</w:t>
      </w:r>
      <w:r w:rsidRPr="00571074">
        <w:rPr>
          <w:rtl/>
        </w:rPr>
        <w:t xml:space="preserve"> </w:t>
      </w:r>
      <w:r w:rsidRPr="00571074">
        <w:rPr>
          <w:rFonts w:hint="eastAsia"/>
          <w:rtl/>
        </w:rPr>
        <w:t>التي</w:t>
      </w:r>
      <w:r w:rsidRPr="00571074">
        <w:rPr>
          <w:rtl/>
        </w:rPr>
        <w:t xml:space="preserve"> قدمتها </w:t>
      </w:r>
      <w:r w:rsidRPr="00571074">
        <w:rPr>
          <w:rFonts w:hint="eastAsia"/>
          <w:rtl/>
        </w:rPr>
        <w:t>أو</w:t>
      </w:r>
      <w:r w:rsidRPr="00571074">
        <w:rPr>
          <w:rtl/>
        </w:rPr>
        <w:t xml:space="preserve"> وصفا للطريقة التي تم</w:t>
      </w:r>
      <w:r w:rsidRPr="00571074">
        <w:rPr>
          <w:rFonts w:hint="eastAsia"/>
          <w:rtl/>
        </w:rPr>
        <w:t>ت</w:t>
      </w:r>
      <w:r w:rsidRPr="00571074">
        <w:rPr>
          <w:rtl/>
        </w:rPr>
        <w:t xml:space="preserve"> بها معالجتها.</w:t>
      </w:r>
    </w:p>
    <w:p w14:paraId="310FDC27" w14:textId="77777777" w:rsidR="003720CB" w:rsidRPr="00571074" w:rsidRDefault="003720CB" w:rsidP="003720CB">
      <w:pPr>
        <w:pStyle w:val="SingleTxt"/>
        <w:rPr>
          <w:rtl/>
        </w:rPr>
      </w:pPr>
      <w:r w:rsidRPr="00571074">
        <w:rPr>
          <w:rtl/>
        </w:rPr>
        <w:t>6</w:t>
      </w:r>
      <w:r w:rsidRPr="00571074">
        <w:rPr>
          <w:rFonts w:hint="cs"/>
          <w:rtl/>
        </w:rPr>
        <w:t xml:space="preserve"> </w:t>
      </w:r>
      <w:r w:rsidRPr="00571074">
        <w:rPr>
          <w:rtl/>
        </w:rPr>
        <w:t>-</w:t>
      </w:r>
      <w:r w:rsidRPr="00571074">
        <w:rPr>
          <w:rtl/>
        </w:rPr>
        <w:tab/>
      </w:r>
      <w:r w:rsidRPr="00571074">
        <w:rPr>
          <w:rFonts w:hint="cs"/>
          <w:rtl/>
        </w:rPr>
        <w:t>حيثما يؤثر النشاط المزمع</w:t>
      </w:r>
      <w:r w:rsidRPr="00571074">
        <w:rPr>
          <w:rtl/>
        </w:rPr>
        <w:t xml:space="preserve"> على مناطق أعالي البحار المحاطة بالكامل بالمناطق الاقتصادية الخالصة للدول، تقوم الأطراف بما يلي:</w:t>
      </w:r>
    </w:p>
    <w:p w14:paraId="487D86C7" w14:textId="77777777" w:rsidR="003720CB" w:rsidRPr="00571074" w:rsidRDefault="003720CB" w:rsidP="003720CB">
      <w:pPr>
        <w:pStyle w:val="SingleTxt"/>
        <w:rPr>
          <w:rtl/>
        </w:rPr>
      </w:pPr>
      <w:r w:rsidRPr="00571074">
        <w:rPr>
          <w:rtl/>
        </w:rPr>
        <w:tab/>
        <w:t>(أ)</w:t>
      </w:r>
      <w:r w:rsidRPr="00571074">
        <w:rPr>
          <w:rtl/>
        </w:rPr>
        <w:tab/>
      </w:r>
      <w:r w:rsidRPr="00571074">
        <w:rPr>
          <w:rFonts w:hint="cs"/>
          <w:rtl/>
        </w:rPr>
        <w:t xml:space="preserve">إجراء </w:t>
      </w:r>
      <w:r w:rsidRPr="00571074">
        <w:rPr>
          <w:rtl/>
        </w:rPr>
        <w:t>المشاورات المحددة الأهداف والاستباقية مع هذه الدول المحيطة</w:t>
      </w:r>
      <w:r w:rsidRPr="00571074">
        <w:rPr>
          <w:rFonts w:hint="cs"/>
          <w:rtl/>
        </w:rPr>
        <w:t xml:space="preserve">، </w:t>
      </w:r>
      <w:r w:rsidRPr="00571074">
        <w:rPr>
          <w:rtl/>
        </w:rPr>
        <w:t xml:space="preserve">بما في ذلك </w:t>
      </w:r>
      <w:r w:rsidRPr="00571074">
        <w:rPr>
          <w:rFonts w:hint="cs"/>
          <w:rtl/>
        </w:rPr>
        <w:t xml:space="preserve">توجيه </w:t>
      </w:r>
      <w:r w:rsidRPr="00571074">
        <w:rPr>
          <w:rtl/>
        </w:rPr>
        <w:t xml:space="preserve">الإخطار المسبق </w:t>
      </w:r>
      <w:r w:rsidRPr="00571074">
        <w:rPr>
          <w:rFonts w:hint="cs"/>
          <w:rtl/>
        </w:rPr>
        <w:t>إليها</w:t>
      </w:r>
      <w:r w:rsidRPr="00571074">
        <w:rPr>
          <w:rtl/>
        </w:rPr>
        <w:t>؛</w:t>
      </w:r>
    </w:p>
    <w:p w14:paraId="12A86C7E" w14:textId="77777777" w:rsidR="003720CB" w:rsidRPr="00571074" w:rsidRDefault="003720CB" w:rsidP="003720CB">
      <w:pPr>
        <w:pStyle w:val="SingleTxt"/>
        <w:rPr>
          <w:rtl/>
        </w:rPr>
      </w:pPr>
      <w:r w:rsidRPr="00571074">
        <w:rPr>
          <w:rtl/>
        </w:rPr>
        <w:tab/>
        <w:t>(ب)</w:t>
      </w:r>
      <w:r w:rsidRPr="00571074">
        <w:rPr>
          <w:rtl/>
        </w:rPr>
        <w:tab/>
        <w:t xml:space="preserve">النظر في آراء وتعليقات هذه الدول المحيطة بشأن </w:t>
      </w:r>
      <w:r w:rsidRPr="00571074">
        <w:rPr>
          <w:rFonts w:hint="cs"/>
          <w:rtl/>
        </w:rPr>
        <w:t>النشاط</w:t>
      </w:r>
      <w:r w:rsidRPr="00571074">
        <w:rPr>
          <w:rtl/>
        </w:rPr>
        <w:t xml:space="preserve"> </w:t>
      </w:r>
      <w:r w:rsidRPr="00571074">
        <w:rPr>
          <w:rFonts w:hint="cs"/>
          <w:rtl/>
        </w:rPr>
        <w:t>المزمع</w:t>
      </w:r>
      <w:r w:rsidRPr="00571074">
        <w:rPr>
          <w:rtl/>
        </w:rPr>
        <w:t xml:space="preserve"> وتقديم ردود خطية تتناول على وجه التحديد هذه الآراء والتعليقات</w:t>
      </w:r>
      <w:r w:rsidRPr="00571074">
        <w:rPr>
          <w:rFonts w:hint="cs"/>
          <w:rtl/>
        </w:rPr>
        <w:t xml:space="preserve">، </w:t>
      </w:r>
      <w:r w:rsidRPr="00571074">
        <w:rPr>
          <w:rtl/>
        </w:rPr>
        <w:t>و</w:t>
      </w:r>
      <w:r w:rsidRPr="00571074">
        <w:rPr>
          <w:rFonts w:hint="cs"/>
          <w:rtl/>
        </w:rPr>
        <w:t>القيام، حسب الاقتضاء، ب</w:t>
      </w:r>
      <w:r w:rsidRPr="00571074">
        <w:rPr>
          <w:rtl/>
        </w:rPr>
        <w:t xml:space="preserve">تنقيح </w:t>
      </w:r>
      <w:r w:rsidRPr="00571074">
        <w:rPr>
          <w:rFonts w:hint="cs"/>
          <w:rtl/>
        </w:rPr>
        <w:t>النشاط</w:t>
      </w:r>
      <w:r w:rsidRPr="00571074">
        <w:rPr>
          <w:rtl/>
        </w:rPr>
        <w:t xml:space="preserve"> </w:t>
      </w:r>
      <w:r w:rsidRPr="00571074">
        <w:rPr>
          <w:rFonts w:hint="cs"/>
          <w:rtl/>
        </w:rPr>
        <w:t>المزمع</w:t>
      </w:r>
      <w:r w:rsidRPr="00571074">
        <w:rPr>
          <w:rtl/>
        </w:rPr>
        <w:t xml:space="preserve"> وفقا لذلك.</w:t>
      </w:r>
    </w:p>
    <w:p w14:paraId="6256DC56" w14:textId="77777777" w:rsidR="003720CB" w:rsidRPr="00571074" w:rsidRDefault="003720CB" w:rsidP="003720CB">
      <w:pPr>
        <w:pStyle w:val="SingleTxt"/>
        <w:rPr>
          <w:rtl/>
        </w:rPr>
      </w:pPr>
      <w:r w:rsidRPr="00571074">
        <w:rPr>
          <w:rtl/>
        </w:rPr>
        <w:t>7</w:t>
      </w:r>
      <w:r w:rsidRPr="00571074">
        <w:rPr>
          <w:rFonts w:hint="cs"/>
          <w:rtl/>
        </w:rPr>
        <w:t xml:space="preserve"> </w:t>
      </w:r>
      <w:r w:rsidRPr="00571074">
        <w:rPr>
          <w:rtl/>
        </w:rPr>
        <w:t>-</w:t>
      </w:r>
      <w:r w:rsidRPr="00571074">
        <w:rPr>
          <w:rtl/>
        </w:rPr>
        <w:tab/>
      </w:r>
      <w:r w:rsidRPr="00571074">
        <w:rPr>
          <w:rFonts w:hint="cs"/>
          <w:spacing w:val="-2"/>
          <w:rtl/>
        </w:rPr>
        <w:t xml:space="preserve">تضمن </w:t>
      </w:r>
      <w:r w:rsidRPr="00571074">
        <w:rPr>
          <w:spacing w:val="-2"/>
          <w:rtl/>
        </w:rPr>
        <w:t>الأطراف الوصول إلى المعلومات المتعلقة بعملية تقييم الأثر البيئي بموجب هذا الاتفاق. وعلى الرغم من ذلك، لا</w:t>
      </w:r>
      <w:r w:rsidRPr="00571074">
        <w:rPr>
          <w:rFonts w:hint="cs"/>
          <w:spacing w:val="-2"/>
          <w:rtl/>
        </w:rPr>
        <w:t> </w:t>
      </w:r>
      <w:r w:rsidRPr="00571074">
        <w:rPr>
          <w:spacing w:val="-2"/>
          <w:rtl/>
        </w:rPr>
        <w:t>يجوز مطالبة الأطراف بالكشف عن معلومات سرية أو معلومات خاضعة لحق الملكية. ويشار في الوثائق العامة إلى أن المعلومات السرية أو</w:t>
      </w:r>
      <w:r w:rsidRPr="00571074">
        <w:rPr>
          <w:rFonts w:hint="cs"/>
          <w:spacing w:val="-2"/>
          <w:rtl/>
        </w:rPr>
        <w:t> </w:t>
      </w:r>
      <w:r w:rsidRPr="00571074">
        <w:rPr>
          <w:spacing w:val="-2"/>
          <w:rtl/>
        </w:rPr>
        <w:t xml:space="preserve">المعلومات الخاضعة لحق الملكية قد تم </w:t>
      </w:r>
      <w:r w:rsidRPr="00571074">
        <w:rPr>
          <w:rFonts w:hint="cs"/>
          <w:spacing w:val="-2"/>
          <w:rtl/>
        </w:rPr>
        <w:t>حجبها</w:t>
      </w:r>
      <w:r w:rsidRPr="00571074">
        <w:rPr>
          <w:spacing w:val="-2"/>
          <w:rtl/>
        </w:rPr>
        <w:t>.</w:t>
      </w:r>
    </w:p>
    <w:p w14:paraId="394FC2C8" w14:textId="77777777" w:rsidR="003720CB" w:rsidRPr="00571074" w:rsidRDefault="003720CB" w:rsidP="003720CB">
      <w:pPr>
        <w:pStyle w:val="SingleTxt"/>
        <w:spacing w:after="0" w:line="120" w:lineRule="exact"/>
        <w:rPr>
          <w:sz w:val="10"/>
          <w:rtl/>
        </w:rPr>
      </w:pPr>
    </w:p>
    <w:p w14:paraId="43F04FF1" w14:textId="77777777" w:rsidR="003720CB" w:rsidRPr="00571074" w:rsidRDefault="003720CB" w:rsidP="003720CB">
      <w:pPr>
        <w:pStyle w:val="H23"/>
        <w:spacing w:after="0"/>
        <w:ind w:left="1267" w:right="1267" w:firstLine="0"/>
        <w:jc w:val="center"/>
        <w:rPr>
          <w:rtl/>
        </w:rPr>
      </w:pPr>
      <w:r w:rsidRPr="00571074">
        <w:rPr>
          <w:rtl/>
        </w:rPr>
        <w:t>المادة 3</w:t>
      </w:r>
      <w:r w:rsidRPr="00571074">
        <w:t>3</w:t>
      </w:r>
    </w:p>
    <w:p w14:paraId="7537AFDB" w14:textId="77777777" w:rsidR="003720CB" w:rsidRPr="00571074" w:rsidRDefault="003720CB" w:rsidP="003720CB">
      <w:pPr>
        <w:pStyle w:val="H23"/>
        <w:ind w:left="1267" w:right="1267" w:firstLine="0"/>
        <w:jc w:val="center"/>
        <w:rPr>
          <w:rtl/>
        </w:rPr>
      </w:pPr>
      <w:r w:rsidRPr="00571074">
        <w:rPr>
          <w:rtl/>
        </w:rPr>
        <w:t>تقارير تقييم الأثر البيئي</w:t>
      </w:r>
    </w:p>
    <w:p w14:paraId="7462668E" w14:textId="77777777" w:rsidR="003720CB" w:rsidRPr="00571074" w:rsidRDefault="003720CB" w:rsidP="003720CB">
      <w:pPr>
        <w:pStyle w:val="SingleTxt"/>
        <w:rPr>
          <w:rtl/>
        </w:rPr>
      </w:pPr>
      <w:r w:rsidRPr="00571074">
        <w:rPr>
          <w:rtl/>
        </w:rPr>
        <w:t>1</w:t>
      </w:r>
      <w:r w:rsidRPr="00571074">
        <w:rPr>
          <w:rFonts w:hint="cs"/>
          <w:rtl/>
        </w:rPr>
        <w:t xml:space="preserve"> </w:t>
      </w:r>
      <w:r w:rsidRPr="00571074">
        <w:rPr>
          <w:rtl/>
        </w:rPr>
        <w:t>-</w:t>
      </w:r>
      <w:r w:rsidRPr="00571074">
        <w:rPr>
          <w:rtl/>
        </w:rPr>
        <w:tab/>
        <w:t>تكفل الأطراف إعداد تقرير عن تقييم الأثر البيئي لأي تقييم من هذا القبيل يجرى عملا بهذا الجزء.</w:t>
      </w:r>
    </w:p>
    <w:p w14:paraId="7E055B7B" w14:textId="68FE8ACF" w:rsidR="003720CB" w:rsidRPr="00571074" w:rsidRDefault="003720CB" w:rsidP="003720CB">
      <w:pPr>
        <w:pStyle w:val="SingleTxt"/>
        <w:rPr>
          <w:rtl/>
        </w:rPr>
      </w:pPr>
      <w:r w:rsidRPr="00571074">
        <w:rPr>
          <w:rtl/>
        </w:rPr>
        <w:t>2</w:t>
      </w:r>
      <w:r w:rsidRPr="00571074">
        <w:rPr>
          <w:rFonts w:hint="cs"/>
          <w:rtl/>
        </w:rPr>
        <w:t xml:space="preserve"> </w:t>
      </w:r>
      <w:r w:rsidRPr="00571074">
        <w:rPr>
          <w:rtl/>
        </w:rPr>
        <w:t>-</w:t>
      </w:r>
      <w:r w:rsidRPr="00571074">
        <w:rPr>
          <w:rtl/>
        </w:rPr>
        <w:tab/>
        <w:t>يتضمن تقرير تقييم الأثر البيئي</w:t>
      </w:r>
      <w:r w:rsidRPr="00571074">
        <w:rPr>
          <w:rFonts w:hint="cs"/>
          <w:rtl/>
        </w:rPr>
        <w:t xml:space="preserve">، </w:t>
      </w:r>
      <w:r w:rsidRPr="00571074">
        <w:rPr>
          <w:rtl/>
        </w:rPr>
        <w:t xml:space="preserve">كحد أدنى، </w:t>
      </w:r>
      <w:r w:rsidRPr="00571074">
        <w:rPr>
          <w:rFonts w:hint="cs"/>
          <w:rtl/>
        </w:rPr>
        <w:t>المعلومات</w:t>
      </w:r>
      <w:r w:rsidRPr="00571074">
        <w:rPr>
          <w:rtl/>
        </w:rPr>
        <w:t xml:space="preserve"> التالية: وصفا للنشاط </w:t>
      </w:r>
      <w:r w:rsidRPr="00571074">
        <w:rPr>
          <w:rFonts w:hint="cs"/>
          <w:rtl/>
        </w:rPr>
        <w:t>المزمع</w:t>
      </w:r>
      <w:r w:rsidRPr="00571074">
        <w:rPr>
          <w:rtl/>
        </w:rPr>
        <w:t xml:space="preserve">، </w:t>
      </w:r>
      <w:r w:rsidRPr="00571074">
        <w:rPr>
          <w:rFonts w:hint="cs"/>
          <w:rtl/>
        </w:rPr>
        <w:t>بما في ذلك موقعه، و</w:t>
      </w:r>
      <w:r w:rsidRPr="00571074">
        <w:rPr>
          <w:rtl/>
        </w:rPr>
        <w:t>وصف</w:t>
      </w:r>
      <w:r w:rsidRPr="00571074">
        <w:rPr>
          <w:rFonts w:hint="cs"/>
          <w:rtl/>
        </w:rPr>
        <w:t>ا</w:t>
      </w:r>
      <w:r w:rsidRPr="00571074">
        <w:rPr>
          <w:rtl/>
        </w:rPr>
        <w:t xml:space="preserve"> لنتائج عملية تحديد النطاق</w:t>
      </w:r>
      <w:r w:rsidRPr="00571074">
        <w:rPr>
          <w:rFonts w:hint="cs"/>
          <w:rtl/>
        </w:rPr>
        <w:t xml:space="preserve">، </w:t>
      </w:r>
      <w:r w:rsidRPr="00571074">
        <w:rPr>
          <w:rtl/>
        </w:rPr>
        <w:t>وتقييما أساسيا للبيئة البحرية التي يحتمل أن تتأثر، ووصفا للآثار المحتملة، بما في ذلك الآثار التراكمية المحتملة</w:t>
      </w:r>
      <w:r w:rsidRPr="00571074">
        <w:rPr>
          <w:rFonts w:hint="cs"/>
          <w:rtl/>
        </w:rPr>
        <w:t xml:space="preserve"> وأي </w:t>
      </w:r>
      <w:r w:rsidRPr="00571074">
        <w:rPr>
          <w:rtl/>
        </w:rPr>
        <w:t xml:space="preserve">آثار </w:t>
      </w:r>
      <w:r w:rsidRPr="00571074">
        <w:rPr>
          <w:rFonts w:hint="cs"/>
          <w:rtl/>
        </w:rPr>
        <w:t xml:space="preserve">حاصلة </w:t>
      </w:r>
      <w:r w:rsidRPr="00571074">
        <w:rPr>
          <w:rtl/>
        </w:rPr>
        <w:t xml:space="preserve">في المناطق الواقعة داخل </w:t>
      </w:r>
      <w:r w:rsidRPr="00571074">
        <w:rPr>
          <w:rFonts w:hint="cs"/>
          <w:rtl/>
        </w:rPr>
        <w:t xml:space="preserve">حدود </w:t>
      </w:r>
      <w:r w:rsidRPr="00571074">
        <w:rPr>
          <w:rtl/>
        </w:rPr>
        <w:t>الولاية الوطنية</w:t>
      </w:r>
      <w:r w:rsidRPr="00571074">
        <w:rPr>
          <w:rFonts w:hint="cs"/>
          <w:rtl/>
        </w:rPr>
        <w:t xml:space="preserve">، </w:t>
      </w:r>
      <w:r w:rsidRPr="00571074">
        <w:rPr>
          <w:rtl/>
        </w:rPr>
        <w:t xml:space="preserve">ووصفا </w:t>
      </w:r>
      <w:r w:rsidRPr="00571074">
        <w:rPr>
          <w:rFonts w:hint="cs"/>
          <w:rtl/>
        </w:rPr>
        <w:t>ل</w:t>
      </w:r>
      <w:r w:rsidRPr="00571074">
        <w:rPr>
          <w:rtl/>
        </w:rPr>
        <w:t xml:space="preserve">لتدابير </w:t>
      </w:r>
      <w:r w:rsidRPr="00571074">
        <w:rPr>
          <w:rFonts w:hint="cs"/>
          <w:rtl/>
        </w:rPr>
        <w:t xml:space="preserve">المحتملة لمنع </w:t>
      </w:r>
      <w:r w:rsidRPr="00571074">
        <w:rPr>
          <w:rtl/>
        </w:rPr>
        <w:t>الآثار والتخفيف من حدتها</w:t>
      </w:r>
      <w:r w:rsidRPr="00571074">
        <w:rPr>
          <w:rFonts w:hint="cs"/>
          <w:rtl/>
        </w:rPr>
        <w:t xml:space="preserve"> وإدارتها</w:t>
      </w:r>
      <w:r w:rsidR="00477498">
        <w:rPr>
          <w:rFonts w:hint="cs"/>
          <w:rtl/>
        </w:rPr>
        <w:t>؛</w:t>
      </w:r>
      <w:r w:rsidR="00477498" w:rsidRPr="00571074">
        <w:rPr>
          <w:rtl/>
        </w:rPr>
        <w:t xml:space="preserve"> </w:t>
      </w:r>
      <w:r w:rsidRPr="00571074">
        <w:rPr>
          <w:rtl/>
        </w:rPr>
        <w:t>و</w:t>
      </w:r>
      <w:r w:rsidR="00D10142">
        <w:rPr>
          <w:rFonts w:hint="cs"/>
          <w:rtl/>
        </w:rPr>
        <w:t>وصفا ل</w:t>
      </w:r>
      <w:r w:rsidRPr="00571074">
        <w:rPr>
          <w:rtl/>
        </w:rPr>
        <w:t>أوجه عدم التيقن والثغرات في</w:t>
      </w:r>
      <w:r w:rsidRPr="00571074">
        <w:rPr>
          <w:rFonts w:hint="cs"/>
          <w:rtl/>
        </w:rPr>
        <w:t> </w:t>
      </w:r>
      <w:r w:rsidRPr="00571074">
        <w:rPr>
          <w:rtl/>
        </w:rPr>
        <w:t>المعارف</w:t>
      </w:r>
      <w:r w:rsidR="00D10142">
        <w:rPr>
          <w:rFonts w:hint="cs"/>
          <w:rtl/>
        </w:rPr>
        <w:t>؛</w:t>
      </w:r>
      <w:r w:rsidR="00D10142" w:rsidRPr="00571074">
        <w:rPr>
          <w:rtl/>
        </w:rPr>
        <w:t xml:space="preserve"> </w:t>
      </w:r>
      <w:r w:rsidRPr="00571074">
        <w:rPr>
          <w:rtl/>
        </w:rPr>
        <w:t>ومعلومات عن عملية التشاور العام</w:t>
      </w:r>
      <w:r w:rsidR="00D10142">
        <w:rPr>
          <w:rFonts w:hint="cs"/>
          <w:rtl/>
        </w:rPr>
        <w:t>؛</w:t>
      </w:r>
      <w:r w:rsidR="00D10142" w:rsidRPr="00571074">
        <w:rPr>
          <w:rtl/>
        </w:rPr>
        <w:t xml:space="preserve"> </w:t>
      </w:r>
      <w:r w:rsidRPr="00571074">
        <w:rPr>
          <w:rtl/>
        </w:rPr>
        <w:t>و</w:t>
      </w:r>
      <w:r w:rsidRPr="00571074">
        <w:rPr>
          <w:rFonts w:hint="cs"/>
          <w:rtl/>
        </w:rPr>
        <w:t>وصفا ل</w:t>
      </w:r>
      <w:r w:rsidRPr="00571074">
        <w:rPr>
          <w:rtl/>
        </w:rPr>
        <w:t xml:space="preserve">لنظر في بدائل </w:t>
      </w:r>
      <w:r w:rsidRPr="00571074">
        <w:rPr>
          <w:rFonts w:hint="cs"/>
          <w:rtl/>
        </w:rPr>
        <w:t xml:space="preserve">معقولة </w:t>
      </w:r>
      <w:r w:rsidRPr="00571074">
        <w:rPr>
          <w:rtl/>
        </w:rPr>
        <w:t>للنشاط ال</w:t>
      </w:r>
      <w:r w:rsidRPr="00571074">
        <w:rPr>
          <w:rFonts w:hint="cs"/>
          <w:rtl/>
        </w:rPr>
        <w:t>مزمع</w:t>
      </w:r>
      <w:r w:rsidR="00D10142">
        <w:rPr>
          <w:rFonts w:hint="cs"/>
          <w:rtl/>
        </w:rPr>
        <w:t>؛</w:t>
      </w:r>
      <w:r w:rsidR="00D10142" w:rsidRPr="00571074">
        <w:rPr>
          <w:rtl/>
        </w:rPr>
        <w:t xml:space="preserve"> </w:t>
      </w:r>
      <w:r w:rsidRPr="00571074">
        <w:rPr>
          <w:rtl/>
        </w:rPr>
        <w:t>ووصفا لإجراءات المتابعة، بما</w:t>
      </w:r>
      <w:r w:rsidRPr="00571074">
        <w:rPr>
          <w:rFonts w:hint="cs"/>
          <w:rtl/>
        </w:rPr>
        <w:t> </w:t>
      </w:r>
      <w:r w:rsidRPr="00571074">
        <w:rPr>
          <w:rtl/>
        </w:rPr>
        <w:t>في</w:t>
      </w:r>
      <w:r w:rsidRPr="00571074">
        <w:rPr>
          <w:rFonts w:hint="cs"/>
          <w:rtl/>
        </w:rPr>
        <w:t> </w:t>
      </w:r>
      <w:r w:rsidRPr="00571074">
        <w:rPr>
          <w:rtl/>
        </w:rPr>
        <w:t xml:space="preserve">ذلك خطة </w:t>
      </w:r>
      <w:r w:rsidRPr="00571074">
        <w:rPr>
          <w:rFonts w:hint="cs"/>
          <w:rtl/>
        </w:rPr>
        <w:t>للإدارة البيئية</w:t>
      </w:r>
      <w:r w:rsidR="00D10142">
        <w:rPr>
          <w:rFonts w:hint="cs"/>
          <w:rtl/>
        </w:rPr>
        <w:t>؛</w:t>
      </w:r>
      <w:r w:rsidR="00D10142" w:rsidRPr="00571074">
        <w:rPr>
          <w:rFonts w:hint="cs"/>
          <w:rtl/>
        </w:rPr>
        <w:t xml:space="preserve"> </w:t>
      </w:r>
      <w:r w:rsidRPr="00571074">
        <w:rPr>
          <w:rFonts w:hint="cs"/>
          <w:rtl/>
        </w:rPr>
        <w:t>وموجزا غير تقني</w:t>
      </w:r>
      <w:r w:rsidRPr="00571074">
        <w:rPr>
          <w:rtl/>
        </w:rPr>
        <w:t>.</w:t>
      </w:r>
    </w:p>
    <w:p w14:paraId="2E936E4D" w14:textId="30018D6C" w:rsidR="003720CB" w:rsidRPr="00571074" w:rsidRDefault="003720CB" w:rsidP="003720CB">
      <w:pPr>
        <w:pStyle w:val="SingleTxt"/>
        <w:rPr>
          <w:rtl/>
        </w:rPr>
      </w:pPr>
      <w:r w:rsidRPr="00571074">
        <w:rPr>
          <w:rFonts w:hint="cs"/>
          <w:rtl/>
        </w:rPr>
        <w:lastRenderedPageBreak/>
        <w:t>3 -</w:t>
      </w:r>
      <w:r w:rsidRPr="00571074">
        <w:rPr>
          <w:rFonts w:hint="cs"/>
          <w:rtl/>
        </w:rPr>
        <w:tab/>
      </w:r>
      <w:r w:rsidRPr="00571074">
        <w:rPr>
          <w:rtl/>
        </w:rPr>
        <w:t>يتيح الطرف مشروع تقرير تقييم الأثر البيئي من خلال آلية تبادل المعلومات في أثناء عملية التشاور العام لإتاحة الفرصة للهيئة العلمية والتقنية للنظر في التقرير وتقييمه.</w:t>
      </w:r>
    </w:p>
    <w:p w14:paraId="68FB5A1C" w14:textId="469B375C" w:rsidR="003720CB" w:rsidRPr="00571074" w:rsidRDefault="003720CB" w:rsidP="003720CB">
      <w:pPr>
        <w:pStyle w:val="SingleTxt"/>
        <w:rPr>
          <w:rtl/>
        </w:rPr>
      </w:pPr>
      <w:r w:rsidRPr="00571074">
        <w:rPr>
          <w:rFonts w:hint="cs"/>
          <w:rtl/>
        </w:rPr>
        <w:t xml:space="preserve">4 </w:t>
      </w:r>
      <w:r w:rsidRPr="00571074">
        <w:rPr>
          <w:rtl/>
        </w:rPr>
        <w:t>-</w:t>
      </w:r>
      <w:r w:rsidRPr="00571074">
        <w:rPr>
          <w:rtl/>
        </w:rPr>
        <w:tab/>
        <w:t>يجوز للهيئة العلمية والتقنية، حسب الاقتضاء، وفي الوقت المناسب، أن تقدم تعليقات إلى الطرف بشأن مشروع تقرير تقييم الأثر البيئي.</w:t>
      </w:r>
      <w:r w:rsidRPr="00571074">
        <w:rPr>
          <w:rFonts w:hint="cs"/>
          <w:rtl/>
        </w:rPr>
        <w:t xml:space="preserve"> </w:t>
      </w:r>
      <w:r w:rsidRPr="00571074">
        <w:rPr>
          <w:rtl/>
        </w:rPr>
        <w:t>وينظر الطرف في أي تعليقات تبديها الهيئة العلمية والتقنية.</w:t>
      </w:r>
    </w:p>
    <w:p w14:paraId="0DBCD1B8" w14:textId="77777777" w:rsidR="003720CB" w:rsidRPr="00571074" w:rsidRDefault="003720CB" w:rsidP="003720CB">
      <w:pPr>
        <w:pStyle w:val="SingleTxt"/>
        <w:rPr>
          <w:rtl/>
        </w:rPr>
      </w:pPr>
      <w:r w:rsidRPr="00571074">
        <w:rPr>
          <w:rFonts w:hint="cs"/>
          <w:rtl/>
        </w:rPr>
        <w:t xml:space="preserve">5 </w:t>
      </w:r>
      <w:r w:rsidRPr="00571074">
        <w:rPr>
          <w:rtl/>
        </w:rPr>
        <w:t>-</w:t>
      </w:r>
      <w:r w:rsidRPr="00571074">
        <w:rPr>
          <w:rtl/>
        </w:rPr>
        <w:tab/>
      </w:r>
      <w:r w:rsidRPr="00571074">
        <w:rPr>
          <w:spacing w:val="-4"/>
          <w:rtl/>
        </w:rPr>
        <w:t>تنشر الأطراف تقارير تقييمات الأثر البيئي، بطرق منها آلية تبادل المعلومات.</w:t>
      </w:r>
      <w:r w:rsidRPr="00571074">
        <w:rPr>
          <w:rFonts w:hint="cs"/>
          <w:spacing w:val="-4"/>
          <w:rtl/>
        </w:rPr>
        <w:t xml:space="preserve"> </w:t>
      </w:r>
      <w:r w:rsidRPr="00571074">
        <w:rPr>
          <w:spacing w:val="-4"/>
          <w:rtl/>
        </w:rPr>
        <w:t>وتكفل الأمانة إخطار جميع الأطراف في الوقت المناسب عند نشر التقارير عن طريق آلية تبادل المعلومات</w:t>
      </w:r>
      <w:r w:rsidRPr="00571074">
        <w:rPr>
          <w:rtl/>
        </w:rPr>
        <w:t>.</w:t>
      </w:r>
    </w:p>
    <w:p w14:paraId="1FC648C0" w14:textId="77777777" w:rsidR="003720CB" w:rsidRPr="00571074" w:rsidRDefault="003720CB" w:rsidP="003720CB">
      <w:pPr>
        <w:pStyle w:val="SingleTxt"/>
        <w:rPr>
          <w:rtl/>
        </w:rPr>
      </w:pPr>
      <w:r w:rsidRPr="00571074">
        <w:rPr>
          <w:rFonts w:hint="cs"/>
          <w:rtl/>
        </w:rPr>
        <w:t xml:space="preserve">6 </w:t>
      </w:r>
      <w:r w:rsidRPr="00571074">
        <w:rPr>
          <w:rtl/>
        </w:rPr>
        <w:t>-</w:t>
      </w:r>
      <w:r w:rsidRPr="00571074">
        <w:rPr>
          <w:rtl/>
        </w:rPr>
        <w:tab/>
        <w:t xml:space="preserve">تنظر الهيئة العلمية والتقنية في تقارير تقييم الأثر البيئي </w:t>
      </w:r>
      <w:r w:rsidRPr="00571074">
        <w:rPr>
          <w:rFonts w:hint="cs"/>
          <w:rtl/>
        </w:rPr>
        <w:t>النهائية،</w:t>
      </w:r>
      <w:r w:rsidRPr="00571074">
        <w:rPr>
          <w:rtl/>
        </w:rPr>
        <w:t xml:space="preserve"> على أساس الممارسات والإجراءات والمعارف </w:t>
      </w:r>
      <w:r w:rsidRPr="00571074">
        <w:rPr>
          <w:rFonts w:hint="cs"/>
          <w:rtl/>
        </w:rPr>
        <w:t xml:space="preserve">ذات الصلة </w:t>
      </w:r>
      <w:r w:rsidRPr="00571074">
        <w:rPr>
          <w:rtl/>
        </w:rPr>
        <w:t>بموجب هذا الاتفاق</w:t>
      </w:r>
      <w:r w:rsidRPr="00571074">
        <w:rPr>
          <w:rFonts w:hint="cs"/>
          <w:rtl/>
        </w:rPr>
        <w:t xml:space="preserve">، </w:t>
      </w:r>
      <w:r w:rsidRPr="00571074">
        <w:rPr>
          <w:rtl/>
        </w:rPr>
        <w:t>لغرض وضع مبادئ توجيهية، بما</w:t>
      </w:r>
      <w:r w:rsidRPr="00571074">
        <w:rPr>
          <w:rFonts w:hint="cs"/>
          <w:rtl/>
        </w:rPr>
        <w:t> </w:t>
      </w:r>
      <w:r w:rsidRPr="00571074">
        <w:rPr>
          <w:rtl/>
        </w:rPr>
        <w:t>في</w:t>
      </w:r>
      <w:r w:rsidRPr="00571074">
        <w:rPr>
          <w:rFonts w:hint="cs"/>
          <w:rtl/>
        </w:rPr>
        <w:t> </w:t>
      </w:r>
      <w:r w:rsidRPr="00571074">
        <w:rPr>
          <w:rtl/>
        </w:rPr>
        <w:t>ذلك تحديد أفضل الممارسات.</w:t>
      </w:r>
    </w:p>
    <w:p w14:paraId="14E1BD7A" w14:textId="77777777" w:rsidR="003720CB" w:rsidRPr="00571074" w:rsidRDefault="003720CB" w:rsidP="003720CB">
      <w:pPr>
        <w:pStyle w:val="SingleTxt"/>
        <w:rPr>
          <w:rtl/>
        </w:rPr>
      </w:pPr>
      <w:r w:rsidRPr="00571074">
        <w:rPr>
          <w:rFonts w:hint="cs"/>
          <w:rtl/>
        </w:rPr>
        <w:t xml:space="preserve">7 </w:t>
      </w:r>
      <w:r w:rsidRPr="00571074">
        <w:rPr>
          <w:rtl/>
        </w:rPr>
        <w:t>-</w:t>
      </w:r>
      <w:r w:rsidRPr="00571074">
        <w:rPr>
          <w:rtl/>
        </w:rPr>
        <w:tab/>
      </w:r>
      <w:r w:rsidRPr="00571074">
        <w:rPr>
          <w:rFonts w:hint="cs"/>
          <w:rtl/>
        </w:rPr>
        <w:t xml:space="preserve">تنظر </w:t>
      </w:r>
      <w:r w:rsidRPr="00571074">
        <w:rPr>
          <w:rtl/>
        </w:rPr>
        <w:t xml:space="preserve">الهيئة العلمية والتقنية </w:t>
      </w:r>
      <w:r w:rsidRPr="00571074">
        <w:rPr>
          <w:rFonts w:hint="cs"/>
          <w:rtl/>
        </w:rPr>
        <w:t xml:space="preserve">في </w:t>
      </w:r>
      <w:r w:rsidRPr="00571074">
        <w:rPr>
          <w:rtl/>
        </w:rPr>
        <w:t xml:space="preserve">مجموعة مختارة من المعلومات المنشورة المستخدمة في عملية الفحص </w:t>
      </w:r>
      <w:r w:rsidRPr="00571074">
        <w:rPr>
          <w:rFonts w:hint="cs"/>
          <w:rtl/>
        </w:rPr>
        <w:t xml:space="preserve">وتستعرضها </w:t>
      </w:r>
      <w:r w:rsidRPr="00571074">
        <w:rPr>
          <w:rtl/>
        </w:rPr>
        <w:t>لاتخاذ قرارات بشأن ما إذا كانت ستجري تقييما للأثر البيئي، وفقا للمادتين</w:t>
      </w:r>
      <w:r w:rsidRPr="00571074">
        <w:rPr>
          <w:rFonts w:hint="cs"/>
          <w:rtl/>
        </w:rPr>
        <w:t> </w:t>
      </w:r>
      <w:r w:rsidRPr="00571074">
        <w:rPr>
          <w:rtl/>
        </w:rPr>
        <w:t>30</w:t>
      </w:r>
      <w:r w:rsidRPr="00571074">
        <w:t xml:space="preserve"> </w:t>
      </w:r>
      <w:proofErr w:type="gramStart"/>
      <w:r w:rsidRPr="00571074">
        <w:rPr>
          <w:rtl/>
        </w:rPr>
        <w:t>و</w:t>
      </w:r>
      <w:r w:rsidRPr="00571074">
        <w:rPr>
          <w:rFonts w:hint="cs"/>
          <w:rtl/>
        </w:rPr>
        <w:t xml:space="preserve"> 31</w:t>
      </w:r>
      <w:proofErr w:type="gramEnd"/>
      <w:r w:rsidRPr="00571074">
        <w:rPr>
          <w:rtl/>
        </w:rPr>
        <w:t>، على أساس الممارسات والإجراءات والمعارف</w:t>
      </w:r>
      <w:r w:rsidRPr="00571074">
        <w:rPr>
          <w:rFonts w:hint="cs"/>
          <w:rtl/>
        </w:rPr>
        <w:t xml:space="preserve"> ذات الصلة </w:t>
      </w:r>
      <w:r w:rsidRPr="00571074">
        <w:rPr>
          <w:rtl/>
        </w:rPr>
        <w:t>بموجب هذا الاتفاق</w:t>
      </w:r>
      <w:r w:rsidRPr="00571074">
        <w:rPr>
          <w:rFonts w:hint="cs"/>
          <w:rtl/>
        </w:rPr>
        <w:t xml:space="preserve">، </w:t>
      </w:r>
      <w:r w:rsidRPr="00571074">
        <w:rPr>
          <w:rtl/>
        </w:rPr>
        <w:t>لغرض وضع مبادئ توجيهية، بما في ذلك تحديد أفضل الممارسات.</w:t>
      </w:r>
    </w:p>
    <w:p w14:paraId="332EAEFD" w14:textId="77777777" w:rsidR="003720CB" w:rsidRPr="00571074" w:rsidRDefault="003720CB" w:rsidP="003720CB">
      <w:pPr>
        <w:pStyle w:val="SingleTxt"/>
        <w:spacing w:after="0" w:line="120" w:lineRule="exact"/>
        <w:rPr>
          <w:sz w:val="10"/>
          <w:rtl/>
        </w:rPr>
      </w:pPr>
    </w:p>
    <w:p w14:paraId="20FBE632" w14:textId="77777777" w:rsidR="003720CB" w:rsidRPr="00571074" w:rsidRDefault="003720CB" w:rsidP="003720CB">
      <w:pPr>
        <w:pStyle w:val="H23"/>
        <w:spacing w:after="0"/>
        <w:ind w:left="1267" w:right="1267" w:firstLine="0"/>
        <w:jc w:val="center"/>
        <w:rPr>
          <w:rtl/>
        </w:rPr>
      </w:pPr>
      <w:r w:rsidRPr="00571074">
        <w:rPr>
          <w:rtl/>
        </w:rPr>
        <w:t xml:space="preserve">المادة </w:t>
      </w:r>
      <w:r w:rsidRPr="00571074">
        <w:rPr>
          <w:rFonts w:hint="cs"/>
          <w:rtl/>
        </w:rPr>
        <w:t>34</w:t>
      </w:r>
    </w:p>
    <w:p w14:paraId="7ABACE2C" w14:textId="77777777" w:rsidR="003720CB" w:rsidRPr="00571074" w:rsidRDefault="003720CB" w:rsidP="003720CB">
      <w:pPr>
        <w:pStyle w:val="H23"/>
        <w:ind w:left="1267" w:right="1267" w:firstLine="0"/>
        <w:jc w:val="center"/>
        <w:rPr>
          <w:rtl/>
        </w:rPr>
      </w:pPr>
      <w:r w:rsidRPr="00571074">
        <w:rPr>
          <w:rFonts w:hint="cs"/>
          <w:rtl/>
        </w:rPr>
        <w:t>اتخاذ</w:t>
      </w:r>
      <w:r w:rsidRPr="00571074">
        <w:rPr>
          <w:rtl/>
        </w:rPr>
        <w:t xml:space="preserve"> القرارات</w:t>
      </w:r>
    </w:p>
    <w:p w14:paraId="6B846F29" w14:textId="77777777" w:rsidR="003720CB" w:rsidRPr="00571074" w:rsidRDefault="003720CB" w:rsidP="003720CB">
      <w:pPr>
        <w:pStyle w:val="SingleTxt"/>
      </w:pPr>
      <w:r w:rsidRPr="00571074">
        <w:rPr>
          <w:rFonts w:hint="cs"/>
          <w:rtl/>
        </w:rPr>
        <w:t>1 -</w:t>
      </w:r>
      <w:r w:rsidRPr="00571074">
        <w:rPr>
          <w:rtl/>
        </w:rPr>
        <w:tab/>
        <w:t xml:space="preserve">يكون الطرف الذي يقع تحت ولايته أو سيطرته نشاط </w:t>
      </w:r>
      <w:r w:rsidRPr="00571074">
        <w:rPr>
          <w:rFonts w:hint="cs"/>
          <w:rtl/>
        </w:rPr>
        <w:t>مزمع</w:t>
      </w:r>
      <w:r w:rsidRPr="00571074">
        <w:rPr>
          <w:rtl/>
        </w:rPr>
        <w:t xml:space="preserve"> مسؤولا عن البت في</w:t>
      </w:r>
      <w:r w:rsidRPr="00571074">
        <w:rPr>
          <w:rFonts w:hint="cs"/>
          <w:rtl/>
        </w:rPr>
        <w:t> </w:t>
      </w:r>
      <w:r w:rsidRPr="00571074">
        <w:rPr>
          <w:rtl/>
        </w:rPr>
        <w:t>إمكانية الشروع في تنفيذه.</w:t>
      </w:r>
    </w:p>
    <w:p w14:paraId="52A9576D" w14:textId="5B487368" w:rsidR="003720CB" w:rsidRPr="00571074" w:rsidRDefault="003720CB" w:rsidP="003720CB">
      <w:pPr>
        <w:pStyle w:val="SingleTxt"/>
        <w:textDirection w:val="tbRlV"/>
      </w:pPr>
      <w:r w:rsidRPr="00571074">
        <w:rPr>
          <w:rtl/>
        </w:rPr>
        <w:t>2</w:t>
      </w:r>
      <w:r w:rsidRPr="00571074">
        <w:rPr>
          <w:rFonts w:hint="cs"/>
          <w:rtl/>
        </w:rPr>
        <w:t xml:space="preserve"> </w:t>
      </w:r>
      <w:r w:rsidRPr="00571074">
        <w:rPr>
          <w:rtl/>
        </w:rPr>
        <w:t>-</w:t>
      </w:r>
      <w:r w:rsidRPr="00571074">
        <w:rPr>
          <w:rtl/>
        </w:rPr>
        <w:tab/>
      </w:r>
      <w:r w:rsidR="000137A2" w:rsidRPr="00571074">
        <w:rPr>
          <w:rtl/>
        </w:rPr>
        <w:t>يؤخذ في الاعتبار الكامل، عند البت في إمكانية الشروع في تنفيذ النشاط المزمع بموجب هذا الجزء، أي تقييم للأثر البيئي أجري وفقا لهذا الجزء. وقرار الإذن بالنشاط المزمع الخاضع لولاية أو سيطرة طرف ما لا يتخذ إلا عندما يقرر الطرف، مع مراعاة تدابير التخفيف أو الإدارة، أنه بذل كل الجهود المعقولة لضمان إمكانية الاضطلاع بالنشاط بطريقة تتسق مع منع الآثار الضارة الكبيرة على البيئة البحرية</w:t>
      </w:r>
      <w:r w:rsidRPr="00571074">
        <w:rPr>
          <w:rtl/>
        </w:rPr>
        <w:t>.</w:t>
      </w:r>
    </w:p>
    <w:p w14:paraId="458BE137" w14:textId="0464AD10" w:rsidR="003720CB" w:rsidRPr="00571074" w:rsidRDefault="003720CB" w:rsidP="003720CB">
      <w:pPr>
        <w:pStyle w:val="SingleTxt"/>
        <w:rPr>
          <w:rtl/>
        </w:rPr>
      </w:pPr>
      <w:r w:rsidRPr="00571074">
        <w:rPr>
          <w:rtl/>
        </w:rPr>
        <w:t>3</w:t>
      </w:r>
      <w:r w:rsidRPr="00571074">
        <w:rPr>
          <w:rFonts w:hint="cs"/>
          <w:rtl/>
        </w:rPr>
        <w:t xml:space="preserve"> </w:t>
      </w:r>
      <w:r w:rsidRPr="00571074">
        <w:rPr>
          <w:rtl/>
        </w:rPr>
        <w:t>-</w:t>
      </w:r>
      <w:r w:rsidRPr="00571074">
        <w:rPr>
          <w:rtl/>
        </w:rPr>
        <w:tab/>
        <w:t>تحدد الوثائق المتعلقة باتخاذ القرارات بوضوح أي شروط للموافقة تتعلق بتدابير التخفيف ومتطلبات المتابعة.</w:t>
      </w:r>
      <w:r w:rsidRPr="00571074">
        <w:rPr>
          <w:rFonts w:hint="cs"/>
          <w:rtl/>
        </w:rPr>
        <w:t xml:space="preserve"> </w:t>
      </w:r>
      <w:r w:rsidR="00E14285" w:rsidRPr="00571074">
        <w:rPr>
          <w:rFonts w:hint="cs"/>
          <w:rtl/>
        </w:rPr>
        <w:t>وتتيح ل</w:t>
      </w:r>
      <w:r w:rsidR="003D669C" w:rsidRPr="00571074">
        <w:rPr>
          <w:rFonts w:hint="cs"/>
          <w:rtl/>
        </w:rPr>
        <w:t>لعموم</w:t>
      </w:r>
      <w:r w:rsidRPr="00571074">
        <w:rPr>
          <w:rFonts w:hint="cs"/>
          <w:rtl/>
        </w:rPr>
        <w:t xml:space="preserve"> </w:t>
      </w:r>
      <w:r w:rsidRPr="00571074">
        <w:rPr>
          <w:rtl/>
        </w:rPr>
        <w:t xml:space="preserve">الوثائق المتعلقة </w:t>
      </w:r>
      <w:r w:rsidRPr="00571074">
        <w:rPr>
          <w:rFonts w:hint="cs"/>
          <w:rtl/>
        </w:rPr>
        <w:t>باتخاذ</w:t>
      </w:r>
      <w:r w:rsidRPr="00571074">
        <w:rPr>
          <w:rtl/>
        </w:rPr>
        <w:t xml:space="preserve"> القرارات</w:t>
      </w:r>
      <w:r w:rsidRPr="00571074">
        <w:rPr>
          <w:rFonts w:hint="cs"/>
          <w:rtl/>
        </w:rPr>
        <w:t xml:space="preserve">، </w:t>
      </w:r>
      <w:r w:rsidRPr="00571074">
        <w:rPr>
          <w:rtl/>
        </w:rPr>
        <w:t>بطرق منها آلية تبادل المعلومات.</w:t>
      </w:r>
    </w:p>
    <w:p w14:paraId="172A370F" w14:textId="79549016" w:rsidR="003720CB" w:rsidRPr="00571074" w:rsidRDefault="003720CB" w:rsidP="003720CB">
      <w:pPr>
        <w:pStyle w:val="SingleTxt"/>
        <w:rPr>
          <w:rtl/>
        </w:rPr>
      </w:pPr>
      <w:r w:rsidRPr="00571074">
        <w:rPr>
          <w:rtl/>
        </w:rPr>
        <w:t>4</w:t>
      </w:r>
      <w:r w:rsidRPr="00571074">
        <w:rPr>
          <w:rFonts w:hint="cs"/>
          <w:rtl/>
        </w:rPr>
        <w:t xml:space="preserve"> </w:t>
      </w:r>
      <w:r w:rsidRPr="00571074">
        <w:rPr>
          <w:rtl/>
        </w:rPr>
        <w:t>-</w:t>
      </w:r>
      <w:r w:rsidRPr="00571074">
        <w:rPr>
          <w:rtl/>
        </w:rPr>
        <w:tab/>
        <w:t>يجوز لمؤتمر الأطراف، بناء على طلب أي طرف، أن يقدم المشورة والمساعدة إلى ذلك الطرف عند البت في</w:t>
      </w:r>
      <w:r w:rsidRPr="00571074">
        <w:rPr>
          <w:rFonts w:hint="cs"/>
          <w:rtl/>
        </w:rPr>
        <w:t xml:space="preserve">ما إذا كان من الممكن الشروع في </w:t>
      </w:r>
      <w:r w:rsidRPr="00571074">
        <w:rPr>
          <w:rtl/>
        </w:rPr>
        <w:t xml:space="preserve">تنفيذ نشاط </w:t>
      </w:r>
      <w:r w:rsidRPr="00571074">
        <w:rPr>
          <w:rFonts w:hint="cs"/>
          <w:rtl/>
        </w:rPr>
        <w:t xml:space="preserve">مزمع ما </w:t>
      </w:r>
      <w:r w:rsidRPr="00571074">
        <w:rPr>
          <w:rtl/>
        </w:rPr>
        <w:t>خاضع لولايته أو سيطرته.</w:t>
      </w:r>
    </w:p>
    <w:p w14:paraId="3C2892C1" w14:textId="58280D29" w:rsidR="00661D38" w:rsidRDefault="00661D38" w:rsidP="00661D38">
      <w:pPr>
        <w:pStyle w:val="SingleTxt"/>
        <w:spacing w:after="0" w:line="120" w:lineRule="exact"/>
        <w:rPr>
          <w:sz w:val="10"/>
          <w:rtl/>
        </w:rPr>
      </w:pPr>
    </w:p>
    <w:p w14:paraId="138DC560" w14:textId="40D9A16F" w:rsidR="0007445B" w:rsidRDefault="0007445B" w:rsidP="00661D38">
      <w:pPr>
        <w:pStyle w:val="SingleTxt"/>
        <w:spacing w:after="0" w:line="120" w:lineRule="exact"/>
        <w:rPr>
          <w:sz w:val="10"/>
          <w:rtl/>
        </w:rPr>
      </w:pPr>
    </w:p>
    <w:p w14:paraId="7812E395" w14:textId="77777777" w:rsidR="0007445B" w:rsidRPr="00571074" w:rsidRDefault="0007445B" w:rsidP="00661D38">
      <w:pPr>
        <w:pStyle w:val="SingleTxt"/>
        <w:spacing w:after="0" w:line="120" w:lineRule="exact"/>
        <w:rPr>
          <w:sz w:val="10"/>
          <w:rtl/>
        </w:rPr>
      </w:pPr>
    </w:p>
    <w:p w14:paraId="70A16E33" w14:textId="77777777" w:rsidR="00661D38" w:rsidRPr="00571074" w:rsidRDefault="00661D38" w:rsidP="00661D38">
      <w:pPr>
        <w:pStyle w:val="SingleTxt"/>
        <w:spacing w:after="0"/>
        <w:jc w:val="center"/>
        <w:rPr>
          <w:b/>
          <w:bCs/>
          <w:rtl/>
        </w:rPr>
      </w:pPr>
      <w:r w:rsidRPr="00571074">
        <w:rPr>
          <w:b/>
          <w:bCs/>
          <w:rtl/>
        </w:rPr>
        <w:t>المادة</w:t>
      </w:r>
      <w:r w:rsidRPr="00571074">
        <w:rPr>
          <w:rFonts w:hint="cs"/>
          <w:b/>
          <w:bCs/>
          <w:rtl/>
        </w:rPr>
        <w:t xml:space="preserve"> 35</w:t>
      </w:r>
    </w:p>
    <w:p w14:paraId="7C0D8479" w14:textId="77777777" w:rsidR="00661D38" w:rsidRPr="00571074" w:rsidRDefault="00661D38" w:rsidP="00661D38">
      <w:pPr>
        <w:pStyle w:val="SingleTxt"/>
        <w:jc w:val="center"/>
        <w:rPr>
          <w:b/>
          <w:bCs/>
        </w:rPr>
      </w:pPr>
      <w:r w:rsidRPr="00571074">
        <w:rPr>
          <w:b/>
          <w:bCs/>
          <w:rtl/>
        </w:rPr>
        <w:t>رصد</w:t>
      </w:r>
      <w:r w:rsidRPr="00571074">
        <w:rPr>
          <w:rFonts w:hint="cs"/>
          <w:b/>
          <w:bCs/>
          <w:rtl/>
        </w:rPr>
        <w:t xml:space="preserve"> </w:t>
      </w:r>
      <w:r w:rsidRPr="00571074">
        <w:rPr>
          <w:b/>
          <w:bCs/>
          <w:rtl/>
        </w:rPr>
        <w:t>آثار الأنشطة المأذون بها</w:t>
      </w:r>
    </w:p>
    <w:p w14:paraId="2DA0102B" w14:textId="0820247C" w:rsidR="00661D38" w:rsidRPr="00571074" w:rsidRDefault="00661D38" w:rsidP="00661D38">
      <w:pPr>
        <w:pStyle w:val="SingleTxt"/>
        <w:rPr>
          <w:rtl/>
        </w:rPr>
      </w:pPr>
      <w:r w:rsidRPr="00571074">
        <w:rPr>
          <w:rtl/>
        </w:rPr>
        <w:tab/>
        <w:t>ت</w:t>
      </w:r>
      <w:r w:rsidRPr="00571074">
        <w:rPr>
          <w:rFonts w:hint="cs"/>
          <w:rtl/>
        </w:rPr>
        <w:t>ُ</w:t>
      </w:r>
      <w:r w:rsidRPr="00571074">
        <w:rPr>
          <w:rtl/>
        </w:rPr>
        <w:t xml:space="preserve">بقي الأطراف قيد المراقبة، باستخدام </w:t>
      </w:r>
      <w:r w:rsidRPr="00571074">
        <w:rPr>
          <w:rFonts w:hint="cs"/>
          <w:rtl/>
        </w:rPr>
        <w:t xml:space="preserve">أفضل </w:t>
      </w:r>
      <w:r w:rsidRPr="00571074">
        <w:rPr>
          <w:rFonts w:hint="eastAsia"/>
          <w:rtl/>
        </w:rPr>
        <w:t>المعارف</w:t>
      </w:r>
      <w:r w:rsidRPr="00571074">
        <w:rPr>
          <w:rtl/>
        </w:rPr>
        <w:t xml:space="preserve"> </w:t>
      </w:r>
      <w:r w:rsidRPr="00571074">
        <w:rPr>
          <w:rFonts w:hint="cs"/>
          <w:rtl/>
        </w:rPr>
        <w:t>والمعلومات ال</w:t>
      </w:r>
      <w:r w:rsidRPr="00571074">
        <w:rPr>
          <w:rtl/>
        </w:rPr>
        <w:t xml:space="preserve">علمية </w:t>
      </w:r>
      <w:r w:rsidRPr="00571074">
        <w:rPr>
          <w:rFonts w:hint="cs"/>
          <w:rtl/>
        </w:rPr>
        <w:t>المتاحة والمعارف التقليدية ذات الصلة للشعوب الأصلية والمجتمعات المحلية، حيثما كانت متوافرة</w:t>
      </w:r>
      <w:r w:rsidRPr="00571074">
        <w:rPr>
          <w:rtl/>
        </w:rPr>
        <w:t xml:space="preserve">، </w:t>
      </w:r>
      <w:r w:rsidRPr="00571074">
        <w:rPr>
          <w:rFonts w:hint="cs"/>
          <w:rtl/>
        </w:rPr>
        <w:t>الآثار</w:t>
      </w:r>
      <w:r w:rsidRPr="00571074">
        <w:rPr>
          <w:rtl/>
        </w:rPr>
        <w:t xml:space="preserve"> الناجمة عن</w:t>
      </w:r>
      <w:r w:rsidRPr="00571074">
        <w:rPr>
          <w:rFonts w:hint="cs"/>
          <w:rtl/>
        </w:rPr>
        <w:t xml:space="preserve"> </w:t>
      </w:r>
      <w:r w:rsidRPr="00571074">
        <w:rPr>
          <w:rtl/>
        </w:rPr>
        <w:t>أي</w:t>
      </w:r>
      <w:r w:rsidRPr="00571074">
        <w:rPr>
          <w:rFonts w:hint="cs"/>
          <w:rtl/>
        </w:rPr>
        <w:t xml:space="preserve"> </w:t>
      </w:r>
      <w:r w:rsidRPr="00571074">
        <w:rPr>
          <w:rtl/>
        </w:rPr>
        <w:t xml:space="preserve">أنشطة في المناطق الواقعة خارج </w:t>
      </w:r>
      <w:r w:rsidRPr="00571074">
        <w:rPr>
          <w:rFonts w:hint="cs"/>
          <w:rtl/>
        </w:rPr>
        <w:t>حدود</w:t>
      </w:r>
      <w:r w:rsidRPr="00571074">
        <w:rPr>
          <w:rtl/>
        </w:rPr>
        <w:t xml:space="preserve"> الولاية الوطنية تسمح بها أو تشارك فيها من أجل تقرير ما</w:t>
      </w:r>
      <w:r w:rsidRPr="00571074">
        <w:rPr>
          <w:rFonts w:hint="cs"/>
          <w:rtl/>
        </w:rPr>
        <w:t xml:space="preserve"> </w:t>
      </w:r>
      <w:r w:rsidRPr="00571074">
        <w:rPr>
          <w:rtl/>
        </w:rPr>
        <w:t>إذا كان من المحتمل أن تلوث</w:t>
      </w:r>
      <w:r w:rsidRPr="00571074">
        <w:rPr>
          <w:rFonts w:hint="cs"/>
          <w:rtl/>
        </w:rPr>
        <w:t xml:space="preserve"> هذه الأنشطة أو يكون لـها آثار ضارة على </w:t>
      </w:r>
      <w:r w:rsidRPr="00571074">
        <w:rPr>
          <w:rtl/>
        </w:rPr>
        <w:t>البيئة البحرية.</w:t>
      </w:r>
      <w:r w:rsidRPr="00571074">
        <w:rPr>
          <w:rFonts w:hint="cs"/>
          <w:rtl/>
        </w:rPr>
        <w:t xml:space="preserve"> </w:t>
      </w:r>
      <w:r w:rsidRPr="00571074">
        <w:rPr>
          <w:rtl/>
        </w:rPr>
        <w:t xml:space="preserve">وبصفة خاصة، </w:t>
      </w:r>
      <w:r w:rsidRPr="00571074">
        <w:rPr>
          <w:rFonts w:hint="cs"/>
          <w:rtl/>
        </w:rPr>
        <w:t>ي</w:t>
      </w:r>
      <w:r w:rsidRPr="00571074">
        <w:rPr>
          <w:rtl/>
        </w:rPr>
        <w:t xml:space="preserve">رصد </w:t>
      </w:r>
      <w:r w:rsidRPr="00571074">
        <w:rPr>
          <w:rFonts w:hint="cs"/>
          <w:rtl/>
        </w:rPr>
        <w:t xml:space="preserve">كل </w:t>
      </w:r>
      <w:r w:rsidRPr="00571074">
        <w:rPr>
          <w:rFonts w:hint="cs"/>
          <w:rtl/>
        </w:rPr>
        <w:lastRenderedPageBreak/>
        <w:t xml:space="preserve">طرف </w:t>
      </w:r>
      <w:r w:rsidRPr="00571074">
        <w:rPr>
          <w:rtl/>
        </w:rPr>
        <w:t>الآثار البيئية</w:t>
      </w:r>
      <w:r w:rsidRPr="00571074">
        <w:rPr>
          <w:rFonts w:hint="cs"/>
          <w:rtl/>
        </w:rPr>
        <w:t xml:space="preserve"> وما يتصل بذلك من آثار، من قبيل </w:t>
      </w:r>
      <w:r w:rsidRPr="00571074">
        <w:rPr>
          <w:rtl/>
        </w:rPr>
        <w:t>الآثار</w:t>
      </w:r>
      <w:r w:rsidRPr="00571074">
        <w:rPr>
          <w:rFonts w:hint="cs"/>
          <w:rtl/>
        </w:rPr>
        <w:t xml:space="preserve"> ال</w:t>
      </w:r>
      <w:r w:rsidRPr="00571074">
        <w:rPr>
          <w:rtl/>
        </w:rPr>
        <w:t>اجتماعية و</w:t>
      </w:r>
      <w:r w:rsidRPr="00571074">
        <w:rPr>
          <w:rFonts w:hint="cs"/>
          <w:rtl/>
        </w:rPr>
        <w:t>ال</w:t>
      </w:r>
      <w:r w:rsidRPr="00571074">
        <w:rPr>
          <w:rtl/>
        </w:rPr>
        <w:t>اقتصادية و</w:t>
      </w:r>
      <w:r w:rsidRPr="00571074">
        <w:rPr>
          <w:rFonts w:hint="cs"/>
          <w:rtl/>
        </w:rPr>
        <w:t>ال</w:t>
      </w:r>
      <w:r w:rsidRPr="00571074">
        <w:rPr>
          <w:rtl/>
        </w:rPr>
        <w:t>ثقافية و</w:t>
      </w:r>
      <w:r w:rsidRPr="00571074">
        <w:rPr>
          <w:rFonts w:hint="cs"/>
          <w:rtl/>
        </w:rPr>
        <w:t>ذات الصلة</w:t>
      </w:r>
      <w:r w:rsidRPr="00571074">
        <w:rPr>
          <w:rtl/>
        </w:rPr>
        <w:t xml:space="preserve"> بصحة الإنسان</w:t>
      </w:r>
      <w:r w:rsidRPr="00571074">
        <w:rPr>
          <w:rFonts w:hint="cs"/>
          <w:rtl/>
        </w:rPr>
        <w:t>،</w:t>
      </w:r>
      <w:r w:rsidRPr="00571074">
        <w:rPr>
          <w:rtl/>
        </w:rPr>
        <w:t xml:space="preserve"> الناجمة عن نشاط مأذون به خاضع لولايتها أو سيطرتها، وفقا </w:t>
      </w:r>
      <w:r w:rsidR="00B578C1">
        <w:rPr>
          <w:rFonts w:hint="cs"/>
          <w:rtl/>
        </w:rPr>
        <w:t>ل</w:t>
      </w:r>
      <w:r w:rsidR="00B578C1" w:rsidRPr="00571074">
        <w:rPr>
          <w:rtl/>
        </w:rPr>
        <w:t xml:space="preserve">لشروط </w:t>
      </w:r>
      <w:r w:rsidR="00B578C1">
        <w:rPr>
          <w:rFonts w:hint="cs"/>
          <w:rtl/>
        </w:rPr>
        <w:t xml:space="preserve">المبينة في </w:t>
      </w:r>
      <w:r w:rsidRPr="00571074">
        <w:rPr>
          <w:rtl/>
        </w:rPr>
        <w:t xml:space="preserve">الموافقة على </w:t>
      </w:r>
      <w:r w:rsidR="00BE51B8" w:rsidRPr="00571074">
        <w:rPr>
          <w:rFonts w:hint="eastAsia"/>
          <w:rtl/>
        </w:rPr>
        <w:t>ذلك</w:t>
      </w:r>
      <w:r w:rsidR="00BE51B8" w:rsidRPr="00571074">
        <w:rPr>
          <w:rFonts w:hint="cs"/>
          <w:rtl/>
        </w:rPr>
        <w:t xml:space="preserve"> </w:t>
      </w:r>
      <w:r w:rsidRPr="00571074">
        <w:rPr>
          <w:rtl/>
        </w:rPr>
        <w:t>النشاط.</w:t>
      </w:r>
    </w:p>
    <w:p w14:paraId="7098FEFC" w14:textId="77777777" w:rsidR="00661D38" w:rsidRPr="00571074" w:rsidRDefault="00661D38" w:rsidP="00661D38">
      <w:pPr>
        <w:pStyle w:val="SingleTxt"/>
        <w:spacing w:after="0" w:line="120" w:lineRule="exact"/>
        <w:rPr>
          <w:sz w:val="10"/>
          <w:rtl/>
        </w:rPr>
      </w:pPr>
    </w:p>
    <w:p w14:paraId="387B00AF" w14:textId="77777777" w:rsidR="00661D38" w:rsidRPr="00571074" w:rsidRDefault="00661D38" w:rsidP="00661D38">
      <w:pPr>
        <w:pStyle w:val="SingleTxt"/>
        <w:spacing w:after="0"/>
        <w:jc w:val="center"/>
        <w:rPr>
          <w:b/>
          <w:bCs/>
          <w:rtl/>
        </w:rPr>
      </w:pPr>
      <w:r w:rsidRPr="00571074">
        <w:rPr>
          <w:b/>
          <w:bCs/>
          <w:rtl/>
        </w:rPr>
        <w:t>المادة</w:t>
      </w:r>
      <w:r w:rsidRPr="00571074">
        <w:rPr>
          <w:rFonts w:hint="cs"/>
          <w:b/>
          <w:bCs/>
          <w:rtl/>
        </w:rPr>
        <w:t xml:space="preserve"> 36</w:t>
      </w:r>
    </w:p>
    <w:p w14:paraId="61D60C38" w14:textId="77777777" w:rsidR="00661D38" w:rsidRPr="00571074" w:rsidRDefault="00661D38" w:rsidP="00661D38">
      <w:pPr>
        <w:pStyle w:val="SingleTxt"/>
        <w:jc w:val="center"/>
        <w:rPr>
          <w:b/>
          <w:bCs/>
          <w:rtl/>
        </w:rPr>
      </w:pPr>
      <w:r w:rsidRPr="00571074">
        <w:rPr>
          <w:b/>
          <w:bCs/>
          <w:rtl/>
        </w:rPr>
        <w:t>الإبلاغ</w:t>
      </w:r>
      <w:r w:rsidRPr="00571074">
        <w:rPr>
          <w:rFonts w:hint="cs"/>
          <w:b/>
          <w:bCs/>
          <w:rtl/>
        </w:rPr>
        <w:t xml:space="preserve"> عن آثار الأنشطة المأذون بها</w:t>
      </w:r>
    </w:p>
    <w:p w14:paraId="6B9FA798"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تقدم الأطراف، سواء كانت تتصرف منفردة أو مجتمعة، تقارير دورية عن آثار النشاط المأذون به</w:t>
      </w:r>
      <w:r w:rsidRPr="00571074">
        <w:rPr>
          <w:rFonts w:hint="cs"/>
          <w:rtl/>
        </w:rPr>
        <w:t xml:space="preserve"> </w:t>
      </w:r>
      <w:r w:rsidRPr="00571074">
        <w:rPr>
          <w:rtl/>
        </w:rPr>
        <w:t xml:space="preserve">ونتائج الرصد </w:t>
      </w:r>
      <w:r w:rsidRPr="00571074">
        <w:rPr>
          <w:rFonts w:hint="cs"/>
          <w:rtl/>
        </w:rPr>
        <w:t xml:space="preserve">المطلوب إجراؤه </w:t>
      </w:r>
      <w:r w:rsidRPr="00571074">
        <w:rPr>
          <w:rtl/>
        </w:rPr>
        <w:t>بموجب الماد</w:t>
      </w:r>
      <w:r w:rsidRPr="00571074">
        <w:rPr>
          <w:rFonts w:hint="cs"/>
          <w:rtl/>
        </w:rPr>
        <w:t>ة</w:t>
      </w:r>
      <w:r w:rsidRPr="00571074">
        <w:rPr>
          <w:rtl/>
        </w:rPr>
        <w:t xml:space="preserve"> 3</w:t>
      </w:r>
      <w:r w:rsidRPr="00571074">
        <w:rPr>
          <w:rFonts w:hint="cs"/>
          <w:rtl/>
        </w:rPr>
        <w:t>5</w:t>
      </w:r>
      <w:r w:rsidRPr="00571074">
        <w:rPr>
          <w:rtl/>
        </w:rPr>
        <w:t>.</w:t>
      </w:r>
    </w:p>
    <w:p w14:paraId="66ED5798" w14:textId="7777777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r>
      <w:r w:rsidRPr="00571074">
        <w:rPr>
          <w:rFonts w:hint="cs"/>
          <w:rtl/>
        </w:rPr>
        <w:t>تُتاح</w:t>
      </w:r>
      <w:r w:rsidRPr="00571074">
        <w:rPr>
          <w:rtl/>
        </w:rPr>
        <w:t xml:space="preserve"> تقارير</w:t>
      </w:r>
      <w:r w:rsidRPr="00571074">
        <w:rPr>
          <w:rFonts w:hint="cs"/>
          <w:rtl/>
        </w:rPr>
        <w:t xml:space="preserve"> الرصد</w:t>
      </w:r>
      <w:r w:rsidRPr="00571074">
        <w:rPr>
          <w:rtl/>
        </w:rPr>
        <w:t xml:space="preserve"> </w:t>
      </w:r>
      <w:r w:rsidRPr="00571074">
        <w:rPr>
          <w:rFonts w:hint="eastAsia"/>
          <w:rtl/>
        </w:rPr>
        <w:t>للعموم</w:t>
      </w:r>
      <w:r w:rsidRPr="00571074">
        <w:rPr>
          <w:rFonts w:hint="cs"/>
          <w:rtl/>
        </w:rPr>
        <w:t xml:space="preserve">، عبر وسائل منها </w:t>
      </w:r>
      <w:r w:rsidRPr="00571074">
        <w:rPr>
          <w:rtl/>
        </w:rPr>
        <w:t>آلية تبادل المعلومات</w:t>
      </w:r>
      <w:r w:rsidRPr="00571074">
        <w:rPr>
          <w:rFonts w:hint="cs"/>
          <w:rtl/>
        </w:rPr>
        <w:t xml:space="preserve"> ويجوز ل</w:t>
      </w:r>
      <w:r w:rsidRPr="00571074">
        <w:rPr>
          <w:rtl/>
        </w:rPr>
        <w:t>لهيئة العلمية والتقنية</w:t>
      </w:r>
      <w:r w:rsidRPr="00571074">
        <w:rPr>
          <w:rFonts w:hint="cs"/>
          <w:rtl/>
        </w:rPr>
        <w:t xml:space="preserve"> أن تنظر في تقارير الرصد وأن تُقيِّمها.</w:t>
      </w:r>
    </w:p>
    <w:p w14:paraId="3A465948" w14:textId="77777777" w:rsidR="00661D38" w:rsidRPr="00571074" w:rsidRDefault="00661D38" w:rsidP="00661D38">
      <w:pPr>
        <w:pStyle w:val="SingleTxt"/>
        <w:rPr>
          <w:rtl/>
        </w:rPr>
      </w:pPr>
      <w:r w:rsidRPr="00571074">
        <w:rPr>
          <w:rFonts w:hint="cs"/>
          <w:rtl/>
        </w:rPr>
        <w:t>3 -</w:t>
      </w:r>
      <w:r w:rsidRPr="00571074">
        <w:rPr>
          <w:rtl/>
        </w:rPr>
        <w:tab/>
      </w:r>
      <w:r w:rsidRPr="00571074">
        <w:rPr>
          <w:rFonts w:hint="cs"/>
          <w:rtl/>
        </w:rPr>
        <w:t>تنظر</w:t>
      </w:r>
      <w:r w:rsidRPr="00571074">
        <w:rPr>
          <w:rtl/>
        </w:rPr>
        <w:t xml:space="preserve"> الهيئة العلمية والتقنية</w:t>
      </w:r>
      <w:r w:rsidRPr="00571074">
        <w:rPr>
          <w:rFonts w:hint="cs"/>
          <w:rtl/>
        </w:rPr>
        <w:t xml:space="preserve"> في تقارير الرصد، على أساس الممارسات والإجراءات والمعارف </w:t>
      </w:r>
      <w:r w:rsidRPr="00571074">
        <w:rPr>
          <w:rFonts w:hint="eastAsia"/>
          <w:rtl/>
        </w:rPr>
        <w:t>المنطبقة</w:t>
      </w:r>
      <w:r w:rsidRPr="00571074">
        <w:rPr>
          <w:rFonts w:hint="cs"/>
          <w:rtl/>
        </w:rPr>
        <w:t xml:space="preserve"> بموجب هذا الاتفاق،</w:t>
      </w:r>
      <w:r w:rsidRPr="00571074">
        <w:rPr>
          <w:rtl/>
        </w:rPr>
        <w:t xml:space="preserve"> لغرض وضع مبادئ توجيهية بشأن رصد آثار الأنشطة المأذون بها، بما</w:t>
      </w:r>
      <w:r w:rsidRPr="00571074">
        <w:rPr>
          <w:rFonts w:hint="cs"/>
          <w:rtl/>
        </w:rPr>
        <w:t xml:space="preserve"> </w:t>
      </w:r>
      <w:r w:rsidRPr="00571074">
        <w:rPr>
          <w:rtl/>
        </w:rPr>
        <w:t>في</w:t>
      </w:r>
      <w:r w:rsidRPr="00571074">
        <w:rPr>
          <w:rFonts w:hint="cs"/>
          <w:rtl/>
        </w:rPr>
        <w:t xml:space="preserve"> </w:t>
      </w:r>
      <w:r w:rsidRPr="00571074">
        <w:rPr>
          <w:rtl/>
        </w:rPr>
        <w:t>ذلك تحديد أفضل الممارسات.</w:t>
      </w:r>
    </w:p>
    <w:p w14:paraId="37DBEAAF" w14:textId="77777777" w:rsidR="00661D38" w:rsidRPr="00571074" w:rsidRDefault="00661D38" w:rsidP="00661D38">
      <w:pPr>
        <w:pStyle w:val="SingleTxt"/>
        <w:spacing w:after="0" w:line="120" w:lineRule="exact"/>
        <w:rPr>
          <w:sz w:val="10"/>
          <w:rtl/>
        </w:rPr>
      </w:pPr>
    </w:p>
    <w:p w14:paraId="0AC71903" w14:textId="77777777" w:rsidR="00661D38" w:rsidRPr="00571074" w:rsidRDefault="00661D38" w:rsidP="00661D38">
      <w:pPr>
        <w:pStyle w:val="SingleTxt"/>
        <w:spacing w:after="0"/>
        <w:jc w:val="center"/>
        <w:rPr>
          <w:b/>
          <w:bCs/>
          <w:rtl/>
        </w:rPr>
      </w:pPr>
      <w:r w:rsidRPr="00571074">
        <w:rPr>
          <w:b/>
          <w:bCs/>
          <w:rtl/>
        </w:rPr>
        <w:t>المادة</w:t>
      </w:r>
      <w:r w:rsidRPr="00571074">
        <w:rPr>
          <w:rFonts w:hint="cs"/>
          <w:b/>
          <w:bCs/>
          <w:rtl/>
        </w:rPr>
        <w:t xml:space="preserve"> 37</w:t>
      </w:r>
    </w:p>
    <w:p w14:paraId="13174EFA" w14:textId="77777777" w:rsidR="00661D38" w:rsidRPr="00571074" w:rsidRDefault="00661D38" w:rsidP="00661D38">
      <w:pPr>
        <w:pStyle w:val="SingleTxt"/>
        <w:jc w:val="center"/>
        <w:rPr>
          <w:b/>
          <w:bCs/>
          <w:rtl/>
        </w:rPr>
      </w:pPr>
      <w:r w:rsidRPr="00571074">
        <w:rPr>
          <w:b/>
          <w:bCs/>
          <w:rtl/>
        </w:rPr>
        <w:t>استعراض الأنشطة المأذون بها وآثارها</w:t>
      </w:r>
    </w:p>
    <w:p w14:paraId="003D79DB"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تكفل الأطراف إجراء استعراض للآثار الناجمة عن النشاط المأذون به</w:t>
      </w:r>
      <w:r w:rsidRPr="00571074">
        <w:rPr>
          <w:rFonts w:hint="cs"/>
          <w:rtl/>
        </w:rPr>
        <w:t xml:space="preserve"> الذي يُرصد عملا بالمادة 35</w:t>
      </w:r>
      <w:r w:rsidRPr="00571074">
        <w:rPr>
          <w:rtl/>
        </w:rPr>
        <w:t>.</w:t>
      </w:r>
    </w:p>
    <w:p w14:paraId="51788067" w14:textId="0F70DBFB"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 xml:space="preserve">إذا </w:t>
      </w:r>
      <w:r w:rsidRPr="00571074">
        <w:rPr>
          <w:rFonts w:hint="cs"/>
          <w:rtl/>
        </w:rPr>
        <w:t xml:space="preserve">حدّد </w:t>
      </w:r>
      <w:r w:rsidRPr="00571074">
        <w:rPr>
          <w:rtl/>
        </w:rPr>
        <w:t xml:space="preserve">الطرف الذي له ولاية أو سيطرة على النشاط وقوع آثار ضارة كبيرة </w:t>
      </w:r>
      <w:r w:rsidRPr="00571074">
        <w:rPr>
          <w:rFonts w:hint="cs"/>
          <w:rtl/>
        </w:rPr>
        <w:t xml:space="preserve">إما أنه </w:t>
      </w:r>
      <w:r w:rsidRPr="00571074">
        <w:rPr>
          <w:rtl/>
        </w:rPr>
        <w:t xml:space="preserve">لم يُتنبأ بها في تقييم الأثر البيئي، من حيث طبيعتها أو شدتها، أو </w:t>
      </w:r>
      <w:r w:rsidRPr="00571074">
        <w:rPr>
          <w:rFonts w:hint="cs"/>
          <w:rtl/>
        </w:rPr>
        <w:t xml:space="preserve">أنها ناشئة عن إخلال </w:t>
      </w:r>
      <w:r w:rsidRPr="00571074">
        <w:rPr>
          <w:rtl/>
        </w:rPr>
        <w:t xml:space="preserve">بأي من </w:t>
      </w:r>
      <w:r w:rsidR="00CC6314">
        <w:rPr>
          <w:rFonts w:hint="cs"/>
          <w:rtl/>
        </w:rPr>
        <w:t>ا</w:t>
      </w:r>
      <w:r w:rsidR="00CC6314" w:rsidRPr="00571074">
        <w:rPr>
          <w:rtl/>
        </w:rPr>
        <w:t xml:space="preserve">لشروط </w:t>
      </w:r>
      <w:r w:rsidR="00CC6314">
        <w:rPr>
          <w:rFonts w:hint="cs"/>
          <w:rtl/>
        </w:rPr>
        <w:t xml:space="preserve">المبينة في </w:t>
      </w:r>
      <w:r w:rsidRPr="00571074">
        <w:rPr>
          <w:rFonts w:hint="cs"/>
          <w:rtl/>
        </w:rPr>
        <w:t xml:space="preserve">الموافقة على </w:t>
      </w:r>
      <w:r w:rsidRPr="00571074">
        <w:rPr>
          <w:rtl/>
        </w:rPr>
        <w:t xml:space="preserve">النشاط، وجب على الطرف </w:t>
      </w:r>
      <w:r w:rsidRPr="00571074">
        <w:rPr>
          <w:rFonts w:hint="cs"/>
          <w:rtl/>
        </w:rPr>
        <w:t>استعراض قراره المتعلق بالإذن بالنشاط</w:t>
      </w:r>
      <w:r w:rsidRPr="00571074">
        <w:rPr>
          <w:rtl/>
        </w:rPr>
        <w:t xml:space="preserve"> </w:t>
      </w:r>
      <w:r w:rsidRPr="00571074">
        <w:rPr>
          <w:rFonts w:hint="cs"/>
          <w:rtl/>
        </w:rPr>
        <w:t>وإخطار مؤتمر الأطراف والأطراف الأخرى والعموم، بطرق منها آلية تبادل المعلومات و</w:t>
      </w:r>
      <w:r w:rsidRPr="00571074">
        <w:rPr>
          <w:rtl/>
        </w:rPr>
        <w:t>:</w:t>
      </w:r>
    </w:p>
    <w:p w14:paraId="16E2D1F4" w14:textId="5172D21F" w:rsidR="00661D38" w:rsidRPr="00571074" w:rsidRDefault="00661D38" w:rsidP="00661D38">
      <w:pPr>
        <w:pStyle w:val="SingleTxt"/>
        <w:rPr>
          <w:rtl/>
        </w:rPr>
      </w:pPr>
      <w:r w:rsidRPr="00571074">
        <w:rPr>
          <w:rtl/>
        </w:rPr>
        <w:tab/>
        <w:t>(أ)</w:t>
      </w:r>
      <w:r w:rsidRPr="00571074">
        <w:rPr>
          <w:rtl/>
        </w:rPr>
        <w:tab/>
      </w:r>
      <w:r w:rsidRPr="00571074">
        <w:rPr>
          <w:rFonts w:hint="cs"/>
          <w:rtl/>
        </w:rPr>
        <w:t>ال</w:t>
      </w:r>
      <w:r w:rsidRPr="00571074">
        <w:rPr>
          <w:rtl/>
        </w:rPr>
        <w:t xml:space="preserve">مطالبة باقتراح وتنفيذ تدابير </w:t>
      </w:r>
      <w:r w:rsidRPr="00571074">
        <w:rPr>
          <w:rFonts w:hint="cs"/>
          <w:rtl/>
        </w:rPr>
        <w:t>لمنع</w:t>
      </w:r>
      <w:r w:rsidRPr="00571074">
        <w:rPr>
          <w:rtl/>
        </w:rPr>
        <w:t xml:space="preserve"> تلك الآثار</w:t>
      </w:r>
      <w:r w:rsidRPr="00571074">
        <w:rPr>
          <w:rFonts w:hint="cs"/>
          <w:rtl/>
        </w:rPr>
        <w:t xml:space="preserve"> أو التخفيف من حدتها</w:t>
      </w:r>
      <w:r w:rsidRPr="00571074">
        <w:rPr>
          <w:rtl/>
        </w:rPr>
        <w:t xml:space="preserve"> أو </w:t>
      </w:r>
      <w:r w:rsidRPr="00571074">
        <w:rPr>
          <w:rFonts w:hint="cs"/>
          <w:rtl/>
        </w:rPr>
        <w:t>إدارتها، أو</w:t>
      </w:r>
      <w:r w:rsidR="000137A2" w:rsidRPr="00571074">
        <w:rPr>
          <w:rFonts w:hint="eastAsia"/>
          <w:rtl/>
        </w:rPr>
        <w:t> </w:t>
      </w:r>
      <w:r w:rsidRPr="00571074">
        <w:rPr>
          <w:rFonts w:hint="cs"/>
          <w:rtl/>
        </w:rPr>
        <w:t>اتخاذ أي إجراءات ضرورية أخرى و/أو وقف النشاط، حسب الاقتضاء؛</w:t>
      </w:r>
      <w:r w:rsidR="00610227">
        <w:rPr>
          <w:rFonts w:hint="cs"/>
          <w:rtl/>
        </w:rPr>
        <w:t xml:space="preserve"> و</w:t>
      </w:r>
    </w:p>
    <w:p w14:paraId="169D3A09" w14:textId="4548497B" w:rsidR="00661D38" w:rsidRPr="00571074" w:rsidRDefault="00661D38" w:rsidP="00661D38">
      <w:pPr>
        <w:pStyle w:val="SingleTxt"/>
        <w:rPr>
          <w:rtl/>
        </w:rPr>
      </w:pPr>
      <w:r w:rsidRPr="00571074">
        <w:rPr>
          <w:rtl/>
        </w:rPr>
        <w:tab/>
      </w:r>
      <w:r w:rsidRPr="00571074">
        <w:rPr>
          <w:rFonts w:hint="cs"/>
          <w:rtl/>
        </w:rPr>
        <w:t>(ب)</w:t>
      </w:r>
      <w:r w:rsidRPr="00571074">
        <w:rPr>
          <w:rtl/>
        </w:rPr>
        <w:tab/>
      </w:r>
      <w:r w:rsidRPr="00571074">
        <w:rPr>
          <w:rFonts w:hint="cs"/>
          <w:rtl/>
        </w:rPr>
        <w:t xml:space="preserve">القيام، في الوقت المناسب، بتقييم أي تدابير تُنفَّذ أو إجراءات تُتَّخذ </w:t>
      </w:r>
      <w:r w:rsidRPr="00571074">
        <w:rPr>
          <w:rtl/>
        </w:rPr>
        <w:t>بموجب الفقرة</w:t>
      </w:r>
      <w:r w:rsidRPr="00571074">
        <w:rPr>
          <w:rFonts w:hint="cs"/>
          <w:rtl/>
        </w:rPr>
        <w:t> </w:t>
      </w:r>
      <w:r w:rsidRPr="00571074">
        <w:rPr>
          <w:rtl/>
        </w:rPr>
        <w:t>الفرعية</w:t>
      </w:r>
      <w:r w:rsidRPr="00571074">
        <w:rPr>
          <w:rFonts w:hint="eastAsia"/>
          <w:rtl/>
        </w:rPr>
        <w:t> </w:t>
      </w:r>
      <w:r w:rsidRPr="00571074">
        <w:rPr>
          <w:rtl/>
        </w:rPr>
        <w:t>(</w:t>
      </w:r>
      <w:r w:rsidRPr="00571074">
        <w:rPr>
          <w:rFonts w:hint="cs"/>
          <w:rtl/>
        </w:rPr>
        <w:t>أ</w:t>
      </w:r>
      <w:r w:rsidRPr="00571074">
        <w:rPr>
          <w:rtl/>
        </w:rPr>
        <w:t>)</w:t>
      </w:r>
      <w:r w:rsidR="00A75DE5">
        <w:rPr>
          <w:rFonts w:hint="cs"/>
          <w:rtl/>
        </w:rPr>
        <w:t xml:space="preserve"> أعلاه</w:t>
      </w:r>
      <w:r w:rsidRPr="00571074">
        <w:rPr>
          <w:rFonts w:hint="cs"/>
          <w:rtl/>
        </w:rPr>
        <w:t>.</w:t>
      </w:r>
    </w:p>
    <w:p w14:paraId="28C82E2F" w14:textId="77777777" w:rsidR="00661D38" w:rsidRPr="00571074" w:rsidRDefault="00661D38" w:rsidP="00661D38">
      <w:pPr>
        <w:pStyle w:val="SingleTxt"/>
        <w:rPr>
          <w:rtl/>
        </w:rPr>
      </w:pPr>
      <w:r w:rsidRPr="00571074">
        <w:rPr>
          <w:rtl/>
        </w:rPr>
        <w:t>3 -</w:t>
      </w:r>
      <w:r w:rsidRPr="00571074">
        <w:rPr>
          <w:rtl/>
        </w:rPr>
        <w:tab/>
        <w:t xml:space="preserve">يجوز للهيئة العلمية والتقنية </w:t>
      </w:r>
      <w:r w:rsidRPr="00571074">
        <w:rPr>
          <w:rFonts w:hint="eastAsia"/>
          <w:rtl/>
        </w:rPr>
        <w:t>بناء</w:t>
      </w:r>
      <w:r w:rsidRPr="00571074">
        <w:rPr>
          <w:rtl/>
        </w:rPr>
        <w:t xml:space="preserve"> على التقارير الواردة بموجب المادة </w:t>
      </w:r>
      <w:r w:rsidRPr="00571074">
        <w:rPr>
          <w:rFonts w:hint="cs"/>
          <w:rtl/>
        </w:rPr>
        <w:t>36</w:t>
      </w:r>
      <w:r w:rsidRPr="00571074">
        <w:rPr>
          <w:rtl/>
        </w:rPr>
        <w:t>، أن</w:t>
      </w:r>
      <w:r w:rsidRPr="00571074">
        <w:rPr>
          <w:rFonts w:hint="cs"/>
          <w:rtl/>
        </w:rPr>
        <w:t xml:space="preserve"> تُخطر </w:t>
      </w:r>
      <w:r w:rsidRPr="00571074">
        <w:rPr>
          <w:rtl/>
        </w:rPr>
        <w:t xml:space="preserve">الطرف </w:t>
      </w:r>
      <w:r w:rsidRPr="00571074">
        <w:rPr>
          <w:rFonts w:hint="cs"/>
          <w:rtl/>
        </w:rPr>
        <w:t xml:space="preserve">الذي أذن بالنشاط إذا </w:t>
      </w:r>
      <w:r w:rsidRPr="00571074">
        <w:rPr>
          <w:rFonts w:hint="eastAsia"/>
          <w:rtl/>
        </w:rPr>
        <w:t>ارتأت</w:t>
      </w:r>
      <w:r w:rsidRPr="00571074">
        <w:rPr>
          <w:rtl/>
        </w:rPr>
        <w:t xml:space="preserve"> </w:t>
      </w:r>
      <w:r w:rsidRPr="00571074">
        <w:rPr>
          <w:rFonts w:hint="eastAsia"/>
          <w:rtl/>
        </w:rPr>
        <w:t>أن</w:t>
      </w:r>
      <w:r w:rsidRPr="00571074">
        <w:rPr>
          <w:rtl/>
        </w:rPr>
        <w:t xml:space="preserve"> </w:t>
      </w:r>
      <w:r w:rsidRPr="00571074">
        <w:rPr>
          <w:rFonts w:hint="eastAsia"/>
          <w:rtl/>
        </w:rPr>
        <w:t>هناك</w:t>
      </w:r>
      <w:r w:rsidRPr="00571074">
        <w:rPr>
          <w:rtl/>
        </w:rPr>
        <w:t xml:space="preserve"> </w:t>
      </w:r>
      <w:r w:rsidRPr="00571074">
        <w:rPr>
          <w:rFonts w:hint="eastAsia"/>
          <w:rtl/>
        </w:rPr>
        <w:t>احتمال</w:t>
      </w:r>
      <w:r w:rsidRPr="00571074">
        <w:rPr>
          <w:rtl/>
        </w:rPr>
        <w:t xml:space="preserve"> </w:t>
      </w:r>
      <w:r w:rsidRPr="00571074">
        <w:rPr>
          <w:rFonts w:hint="cs"/>
          <w:rtl/>
        </w:rPr>
        <w:t xml:space="preserve">أن تكون للنشاط </w:t>
      </w:r>
      <w:r w:rsidRPr="00571074">
        <w:rPr>
          <w:rFonts w:hint="eastAsia"/>
          <w:rtl/>
        </w:rPr>
        <w:t>آثار</w:t>
      </w:r>
      <w:r w:rsidRPr="00571074">
        <w:rPr>
          <w:rtl/>
        </w:rPr>
        <w:t xml:space="preserve"> </w:t>
      </w:r>
      <w:r w:rsidRPr="00571074">
        <w:rPr>
          <w:rFonts w:hint="eastAsia"/>
          <w:rtl/>
        </w:rPr>
        <w:t>ضارة</w:t>
      </w:r>
      <w:r w:rsidRPr="00571074">
        <w:rPr>
          <w:rtl/>
        </w:rPr>
        <w:t xml:space="preserve"> </w:t>
      </w:r>
      <w:r w:rsidRPr="00571074">
        <w:rPr>
          <w:rFonts w:hint="eastAsia"/>
          <w:rtl/>
        </w:rPr>
        <w:t>كبيرة</w:t>
      </w:r>
      <w:r w:rsidRPr="00571074">
        <w:rPr>
          <w:rtl/>
        </w:rPr>
        <w:t xml:space="preserve"> </w:t>
      </w:r>
      <w:r w:rsidRPr="00571074">
        <w:rPr>
          <w:rFonts w:hint="cs"/>
          <w:rtl/>
        </w:rPr>
        <w:t xml:space="preserve">إما أنها </w:t>
      </w:r>
      <w:r w:rsidRPr="00571074">
        <w:rPr>
          <w:rFonts w:hint="eastAsia"/>
          <w:rtl/>
        </w:rPr>
        <w:t>لم</w:t>
      </w:r>
      <w:r w:rsidRPr="00571074">
        <w:rPr>
          <w:rtl/>
        </w:rPr>
        <w:t xml:space="preserve"> </w:t>
      </w:r>
      <w:r w:rsidRPr="00571074">
        <w:rPr>
          <w:rFonts w:hint="eastAsia"/>
          <w:rtl/>
        </w:rPr>
        <w:t>تكن</w:t>
      </w:r>
      <w:r w:rsidRPr="00571074">
        <w:rPr>
          <w:rtl/>
        </w:rPr>
        <w:t xml:space="preserve"> </w:t>
      </w:r>
      <w:r w:rsidRPr="00571074">
        <w:rPr>
          <w:rFonts w:hint="eastAsia"/>
          <w:rtl/>
        </w:rPr>
        <w:t>متوقعة</w:t>
      </w:r>
      <w:r w:rsidRPr="00571074">
        <w:rPr>
          <w:rtl/>
        </w:rPr>
        <w:t xml:space="preserve"> </w:t>
      </w:r>
      <w:r w:rsidRPr="00571074">
        <w:rPr>
          <w:rFonts w:hint="eastAsia"/>
          <w:rtl/>
        </w:rPr>
        <w:t>في</w:t>
      </w:r>
      <w:r w:rsidRPr="00571074">
        <w:rPr>
          <w:rtl/>
        </w:rPr>
        <w:t xml:space="preserve"> </w:t>
      </w:r>
      <w:r w:rsidRPr="00571074">
        <w:rPr>
          <w:rFonts w:hint="eastAsia"/>
          <w:rtl/>
        </w:rPr>
        <w:t>تقييم</w:t>
      </w:r>
      <w:r w:rsidRPr="00571074">
        <w:rPr>
          <w:rtl/>
        </w:rPr>
        <w:t xml:space="preserve"> الأثر </w:t>
      </w:r>
      <w:r w:rsidRPr="00571074">
        <w:rPr>
          <w:rFonts w:hint="eastAsia"/>
          <w:rtl/>
        </w:rPr>
        <w:t>البيئي</w:t>
      </w:r>
      <w:r w:rsidRPr="00571074">
        <w:rPr>
          <w:rtl/>
        </w:rPr>
        <w:t xml:space="preserve"> أو أنها </w:t>
      </w:r>
      <w:r w:rsidRPr="00571074">
        <w:rPr>
          <w:rFonts w:hint="cs"/>
          <w:rtl/>
        </w:rPr>
        <w:t>ناشئة</w:t>
      </w:r>
      <w:r w:rsidRPr="00571074">
        <w:rPr>
          <w:rtl/>
        </w:rPr>
        <w:t xml:space="preserve"> عن الإخلال بأي من شروط الموافقة على النشاط المأذون به</w:t>
      </w:r>
      <w:r w:rsidRPr="00571074">
        <w:rPr>
          <w:rFonts w:hint="cs"/>
          <w:rtl/>
        </w:rPr>
        <w:t xml:space="preserve">، </w:t>
      </w:r>
      <w:r w:rsidRPr="00571074">
        <w:rPr>
          <w:rtl/>
        </w:rPr>
        <w:t>ويجوز لها، حسب الاقتضاء، تقديم توصيات إلى الطرف</w:t>
      </w:r>
      <w:r w:rsidRPr="00571074">
        <w:rPr>
          <w:rFonts w:hint="cs"/>
          <w:rtl/>
        </w:rPr>
        <w:t>.</w:t>
      </w:r>
    </w:p>
    <w:p w14:paraId="22A07C6B" w14:textId="77777777" w:rsidR="00661D38" w:rsidRPr="00571074" w:rsidRDefault="00661D38" w:rsidP="00661D38">
      <w:pPr>
        <w:pStyle w:val="SingleTxt"/>
        <w:rPr>
          <w:rtl/>
        </w:rPr>
      </w:pPr>
      <w:r w:rsidRPr="00571074">
        <w:rPr>
          <w:rFonts w:hint="cs"/>
          <w:rtl/>
        </w:rPr>
        <w:t xml:space="preserve">4 </w:t>
      </w:r>
      <w:r w:rsidRPr="00571074">
        <w:rPr>
          <w:rtl/>
        </w:rPr>
        <w:t>-</w:t>
      </w:r>
      <w:r w:rsidRPr="00571074">
        <w:rPr>
          <w:rtl/>
        </w:rPr>
        <w:tab/>
      </w:r>
      <w:r w:rsidRPr="00571074">
        <w:rPr>
          <w:rFonts w:hint="cs"/>
          <w:rtl/>
        </w:rPr>
        <w:t xml:space="preserve">(أ) </w:t>
      </w:r>
      <w:r w:rsidRPr="00571074">
        <w:rPr>
          <w:rtl/>
        </w:rPr>
        <w:t>يجوز للطرف، بناء على أفضل المعارف والمعلومات العلمية المتاحة، وعلى المعارف التقليدية ذات الصلة للشعوب الأصلية والمجتمعات المحلية، حيثما توافرت، أن يسجل شواغله</w:t>
      </w:r>
      <w:r w:rsidRPr="00571074">
        <w:rPr>
          <w:rFonts w:hint="cs"/>
          <w:rtl/>
        </w:rPr>
        <w:t xml:space="preserve">، لدى </w:t>
      </w:r>
      <w:r w:rsidRPr="00571074">
        <w:rPr>
          <w:rtl/>
        </w:rPr>
        <w:t>الطرف الذي أذن بالنشاط والهيئة العلمية والتقنية</w:t>
      </w:r>
      <w:r w:rsidRPr="00571074">
        <w:rPr>
          <w:rFonts w:hint="cs"/>
          <w:rtl/>
        </w:rPr>
        <w:t>،</w:t>
      </w:r>
      <w:r w:rsidRPr="00571074">
        <w:rPr>
          <w:rtl/>
        </w:rPr>
        <w:t xml:space="preserve"> من أن النشاط المأذون به قد تكون له آثار ضارة كبيرة إما أنه لم يُتنبأ بها </w:t>
      </w:r>
      <w:r w:rsidRPr="00571074">
        <w:rPr>
          <w:rtl/>
        </w:rPr>
        <w:lastRenderedPageBreak/>
        <w:t xml:space="preserve">في تقييم الأثر البيئي، من حيث طبيعتها أو شدتها، أو أنها </w:t>
      </w:r>
      <w:r w:rsidRPr="00571074">
        <w:rPr>
          <w:rFonts w:hint="cs"/>
          <w:rtl/>
        </w:rPr>
        <w:t>ناشئة</w:t>
      </w:r>
      <w:r w:rsidRPr="00571074">
        <w:rPr>
          <w:rtl/>
        </w:rPr>
        <w:t xml:space="preserve"> عن </w:t>
      </w:r>
      <w:r w:rsidRPr="00571074">
        <w:rPr>
          <w:rFonts w:hint="cs"/>
          <w:rtl/>
        </w:rPr>
        <w:t>الإخلال ب</w:t>
      </w:r>
      <w:r w:rsidRPr="00571074">
        <w:rPr>
          <w:rtl/>
        </w:rPr>
        <w:t>أي من شروط الموافقة على النشاط المأذون به</w:t>
      </w:r>
      <w:r w:rsidRPr="00571074">
        <w:rPr>
          <w:rFonts w:hint="cs"/>
          <w:rtl/>
        </w:rPr>
        <w:t>؛</w:t>
      </w:r>
    </w:p>
    <w:p w14:paraId="01D1E952" w14:textId="77777777" w:rsidR="00661D38" w:rsidRPr="00571074" w:rsidRDefault="00661D38" w:rsidP="00661D38">
      <w:pPr>
        <w:pStyle w:val="SingleTxt"/>
        <w:rPr>
          <w:rtl/>
        </w:rPr>
      </w:pPr>
      <w:r w:rsidRPr="00571074">
        <w:rPr>
          <w:rtl/>
        </w:rPr>
        <w:tab/>
      </w:r>
      <w:r w:rsidRPr="00571074">
        <w:rPr>
          <w:rFonts w:hint="cs"/>
          <w:rtl/>
        </w:rPr>
        <w:t>(ب)</w:t>
      </w:r>
      <w:r w:rsidRPr="00571074">
        <w:rPr>
          <w:rtl/>
        </w:rPr>
        <w:tab/>
        <w:t>يُراعي الطرف الذي أذن بالنشاط تلك الشواغل؛</w:t>
      </w:r>
    </w:p>
    <w:p w14:paraId="6CF09719" w14:textId="4B308136" w:rsidR="00661D38" w:rsidRPr="00571074" w:rsidRDefault="00661D38" w:rsidP="00661D38">
      <w:pPr>
        <w:pStyle w:val="SingleTxt"/>
        <w:rPr>
          <w:rtl/>
        </w:rPr>
      </w:pPr>
      <w:r w:rsidRPr="00571074">
        <w:rPr>
          <w:rtl/>
        </w:rPr>
        <w:tab/>
      </w:r>
      <w:r w:rsidRPr="00571074">
        <w:rPr>
          <w:rFonts w:hint="cs"/>
          <w:rtl/>
        </w:rPr>
        <w:t>(ج)</w:t>
      </w:r>
      <w:r w:rsidRPr="00571074">
        <w:rPr>
          <w:rtl/>
        </w:rPr>
        <w:tab/>
        <w:t xml:space="preserve">عند النظر في الشواغل التي سجلها أحد الأطراف، تنظر الهيئة العلمية والتقنية في المسألة ويجوز لها أن تقيمها استنادا إلى أفضل المعارف والمعلومات العلمية المتاحة، فضلا عن المعارف التقليدية ذات الصلة التي تمتلكها الشعوب الأصلية والمجتمعات المحلية، حيثما توافرت، ويجوز لها أن تخطر الطرف الذي أذن بالنشاط، </w:t>
      </w:r>
      <w:r w:rsidRPr="00571074">
        <w:rPr>
          <w:rFonts w:hint="cs"/>
          <w:rtl/>
        </w:rPr>
        <w:t xml:space="preserve">إذا ارتأت </w:t>
      </w:r>
      <w:r w:rsidRPr="00571074">
        <w:rPr>
          <w:rtl/>
        </w:rPr>
        <w:t xml:space="preserve">أن هذا النشاط قد تكون له آثار ضارة كبيرة إما أنه لم يُتنبأ بها في تقييم الأثر البيئي أو أنها قد تكون ناشئة عن </w:t>
      </w:r>
      <w:r w:rsidRPr="00571074">
        <w:rPr>
          <w:rFonts w:hint="cs"/>
          <w:rtl/>
        </w:rPr>
        <w:t>إخلال ب</w:t>
      </w:r>
      <w:r w:rsidRPr="00571074">
        <w:rPr>
          <w:rtl/>
        </w:rPr>
        <w:t>أي من شروط الموافقة على النشاط المأذون به</w:t>
      </w:r>
      <w:r w:rsidRPr="00571074">
        <w:rPr>
          <w:rFonts w:hint="cs"/>
          <w:rtl/>
        </w:rPr>
        <w:t>،</w:t>
      </w:r>
      <w:r w:rsidRPr="00571074">
        <w:rPr>
          <w:rtl/>
        </w:rPr>
        <w:t xml:space="preserve"> ويجوز لها، بعد إعطاء ذلك الطرف فرصة للرد على الشواغل المسجلة </w:t>
      </w:r>
      <w:r w:rsidRPr="00571074">
        <w:rPr>
          <w:rFonts w:hint="cs"/>
          <w:rtl/>
        </w:rPr>
        <w:t>و</w:t>
      </w:r>
      <w:r w:rsidRPr="00571074">
        <w:rPr>
          <w:rtl/>
        </w:rPr>
        <w:t>مع مراعاة ذلك الرد</w:t>
      </w:r>
      <w:r w:rsidRPr="00571074">
        <w:rPr>
          <w:rFonts w:hint="cs"/>
          <w:rtl/>
        </w:rPr>
        <w:t xml:space="preserve"> وحسب </w:t>
      </w:r>
      <w:r w:rsidRPr="00571074">
        <w:rPr>
          <w:rtl/>
        </w:rPr>
        <w:t>الاقتضاء</w:t>
      </w:r>
      <w:r w:rsidRPr="00571074">
        <w:rPr>
          <w:rFonts w:hint="cs"/>
          <w:rtl/>
        </w:rPr>
        <w:t xml:space="preserve">، </w:t>
      </w:r>
      <w:r w:rsidRPr="00571074">
        <w:rPr>
          <w:rtl/>
        </w:rPr>
        <w:t>أن تقدم توصي</w:t>
      </w:r>
      <w:r w:rsidRPr="00571074">
        <w:rPr>
          <w:rFonts w:hint="cs"/>
          <w:rtl/>
        </w:rPr>
        <w:t>ات</w:t>
      </w:r>
      <w:r w:rsidRPr="00571074">
        <w:rPr>
          <w:rtl/>
        </w:rPr>
        <w:t xml:space="preserve"> إلى الطرف </w:t>
      </w:r>
      <w:r w:rsidR="00D406E6">
        <w:rPr>
          <w:rFonts w:hint="cs"/>
          <w:rtl/>
        </w:rPr>
        <w:t xml:space="preserve">الذي أذن </w:t>
      </w:r>
      <w:r w:rsidRPr="00571074">
        <w:rPr>
          <w:rtl/>
        </w:rPr>
        <w:t>بالنشاط؛</w:t>
      </w:r>
    </w:p>
    <w:p w14:paraId="64E18FA5" w14:textId="254FEDDF" w:rsidR="00661D38" w:rsidRPr="00571074" w:rsidRDefault="00661D38" w:rsidP="00661D38">
      <w:pPr>
        <w:pStyle w:val="SingleTxt"/>
        <w:rPr>
          <w:rtl/>
        </w:rPr>
      </w:pPr>
      <w:r w:rsidRPr="00571074">
        <w:rPr>
          <w:rtl/>
        </w:rPr>
        <w:tab/>
      </w:r>
      <w:r w:rsidRPr="00571074">
        <w:rPr>
          <w:rFonts w:hint="cs"/>
          <w:rtl/>
        </w:rPr>
        <w:t>(د)</w:t>
      </w:r>
      <w:r w:rsidRPr="00571074">
        <w:rPr>
          <w:rtl/>
        </w:rPr>
        <w:tab/>
        <w:t xml:space="preserve">يتاح </w:t>
      </w:r>
      <w:r w:rsidR="00B46D0D" w:rsidRPr="00571074">
        <w:rPr>
          <w:rFonts w:hint="eastAsia"/>
          <w:rtl/>
        </w:rPr>
        <w:t>للعموم</w:t>
      </w:r>
      <w:r w:rsidR="00B46D0D" w:rsidRPr="00571074">
        <w:rPr>
          <w:rtl/>
        </w:rPr>
        <w:t xml:space="preserve"> </w:t>
      </w:r>
      <w:r w:rsidRPr="00571074">
        <w:rPr>
          <w:rtl/>
        </w:rPr>
        <w:t>تسجيل الشواغل وأي إخطار</w:t>
      </w:r>
      <w:r w:rsidRPr="00571074">
        <w:rPr>
          <w:rFonts w:hint="eastAsia"/>
          <w:rtl/>
        </w:rPr>
        <w:t>ات</w:t>
      </w:r>
      <w:r w:rsidRPr="00571074">
        <w:rPr>
          <w:rtl/>
        </w:rPr>
        <w:t xml:space="preserve"> </w:t>
      </w:r>
      <w:r w:rsidR="00C74415" w:rsidRPr="00571074">
        <w:rPr>
          <w:rFonts w:hint="eastAsia"/>
          <w:rtl/>
        </w:rPr>
        <w:t>وأي</w:t>
      </w:r>
      <w:r w:rsidR="00C74415" w:rsidRPr="00571074">
        <w:rPr>
          <w:rtl/>
        </w:rPr>
        <w:t xml:space="preserve"> توصيات </w:t>
      </w:r>
      <w:r w:rsidRPr="00571074">
        <w:rPr>
          <w:rtl/>
        </w:rPr>
        <w:t>صادر</w:t>
      </w:r>
      <w:r w:rsidRPr="00571074">
        <w:rPr>
          <w:rFonts w:hint="eastAsia"/>
          <w:rtl/>
        </w:rPr>
        <w:t>ة</w:t>
      </w:r>
      <w:r w:rsidRPr="00571074">
        <w:rPr>
          <w:rtl/>
        </w:rPr>
        <w:t xml:space="preserve"> من الهيئة العلمية والتقنية، بما في ذلك من خلال آلية تبادل المعلومات؛</w:t>
      </w:r>
    </w:p>
    <w:p w14:paraId="3C509D8F" w14:textId="77777777" w:rsidR="00661D38" w:rsidRPr="00571074" w:rsidRDefault="00661D38" w:rsidP="00661D38">
      <w:pPr>
        <w:pStyle w:val="SingleTxt"/>
        <w:rPr>
          <w:rtl/>
        </w:rPr>
      </w:pPr>
      <w:r w:rsidRPr="00571074">
        <w:rPr>
          <w:rtl/>
        </w:rPr>
        <w:tab/>
        <w:t>(هـ)</w:t>
      </w:r>
      <w:r w:rsidRPr="00571074">
        <w:rPr>
          <w:rtl/>
        </w:rPr>
        <w:tab/>
        <w:t>على الطرف الذي أذن بالنشاط أن ينظر في أي إخطار صادر من الهيئة العلمية والتقنية وأي توصيات تقدمها.</w:t>
      </w:r>
    </w:p>
    <w:p w14:paraId="7BB95102" w14:textId="06653A30" w:rsidR="00661D38" w:rsidRPr="00571074" w:rsidRDefault="00661D38" w:rsidP="00661D38">
      <w:pPr>
        <w:pStyle w:val="SingleTxt"/>
        <w:rPr>
          <w:rtl/>
        </w:rPr>
      </w:pPr>
      <w:r w:rsidRPr="00571074">
        <w:rPr>
          <w:rFonts w:hint="cs"/>
          <w:rtl/>
        </w:rPr>
        <w:t>5 -</w:t>
      </w:r>
      <w:r w:rsidRPr="00571074">
        <w:rPr>
          <w:rtl/>
        </w:rPr>
        <w:tab/>
      </w:r>
      <w:r w:rsidRPr="00571074">
        <w:rPr>
          <w:rFonts w:hint="cs"/>
          <w:rtl/>
        </w:rPr>
        <w:t>تُ</w:t>
      </w:r>
      <w:r w:rsidRPr="00571074">
        <w:rPr>
          <w:rtl/>
        </w:rPr>
        <w:t xml:space="preserve">طلَع جميع الدول، ولا سيما الدول الساحلية المتاخمة، </w:t>
      </w:r>
      <w:r w:rsidRPr="00571074">
        <w:rPr>
          <w:rFonts w:hint="cs"/>
          <w:rtl/>
        </w:rPr>
        <w:t xml:space="preserve">وأي </w:t>
      </w:r>
      <w:r w:rsidRPr="00571074">
        <w:rPr>
          <w:rtl/>
        </w:rPr>
        <w:t>دول أخرى متاخمة للنشاط عندما يحتمل أن تكون أكثر تأثرا، وأصحاب المصلحة</w:t>
      </w:r>
      <w:r w:rsidRPr="00571074">
        <w:rPr>
          <w:rFonts w:hint="cs"/>
          <w:rtl/>
        </w:rPr>
        <w:t xml:space="preserve">، </w:t>
      </w:r>
      <w:r w:rsidRPr="00571074">
        <w:rPr>
          <w:rtl/>
        </w:rPr>
        <w:t>بطرق منها آلية تبادل المعلومات</w:t>
      </w:r>
      <w:r w:rsidRPr="00571074">
        <w:rPr>
          <w:rFonts w:hint="cs"/>
          <w:rtl/>
        </w:rPr>
        <w:t xml:space="preserve">، </w:t>
      </w:r>
      <w:r w:rsidRPr="00571074">
        <w:rPr>
          <w:rtl/>
        </w:rPr>
        <w:t xml:space="preserve">على عمليات الرصد والإبلاغ والاستعراض فيما يتعلق بأي نشاط </w:t>
      </w:r>
      <w:r w:rsidR="00C83BCE" w:rsidRPr="00571074">
        <w:rPr>
          <w:rFonts w:hint="eastAsia"/>
          <w:rtl/>
        </w:rPr>
        <w:t>يؤذن</w:t>
      </w:r>
      <w:r w:rsidR="00C83BCE" w:rsidRPr="00571074">
        <w:rPr>
          <w:rtl/>
        </w:rPr>
        <w:t xml:space="preserve"> </w:t>
      </w:r>
      <w:r w:rsidR="00C83BCE" w:rsidRPr="00571074">
        <w:rPr>
          <w:rFonts w:hint="eastAsia"/>
          <w:rtl/>
        </w:rPr>
        <w:t>به</w:t>
      </w:r>
      <w:r w:rsidR="00C83BCE" w:rsidRPr="00571074">
        <w:rPr>
          <w:rFonts w:hint="cs"/>
          <w:rtl/>
        </w:rPr>
        <w:t xml:space="preserve"> </w:t>
      </w:r>
      <w:r w:rsidRPr="00571074">
        <w:rPr>
          <w:rtl/>
        </w:rPr>
        <w:t>بموجب هذا الاتفاق، و</w:t>
      </w:r>
      <w:r w:rsidRPr="00571074">
        <w:rPr>
          <w:rFonts w:hint="cs"/>
          <w:rtl/>
        </w:rPr>
        <w:t xml:space="preserve">يجوز </w:t>
      </w:r>
      <w:r w:rsidRPr="00571074">
        <w:rPr>
          <w:rtl/>
        </w:rPr>
        <w:t>استشارتهم في تلك العمليات، على النحو المناسب.</w:t>
      </w:r>
    </w:p>
    <w:p w14:paraId="0F65C6AC" w14:textId="77777777" w:rsidR="00661D38" w:rsidRPr="00571074" w:rsidRDefault="00661D38" w:rsidP="00661D38">
      <w:pPr>
        <w:pStyle w:val="SingleTxt"/>
        <w:rPr>
          <w:rtl/>
        </w:rPr>
      </w:pPr>
      <w:r w:rsidRPr="00571074">
        <w:rPr>
          <w:rFonts w:hint="cs"/>
          <w:rtl/>
        </w:rPr>
        <w:t xml:space="preserve">6 </w:t>
      </w:r>
      <w:r w:rsidRPr="00571074">
        <w:rPr>
          <w:rtl/>
        </w:rPr>
        <w:t>-</w:t>
      </w:r>
      <w:r w:rsidRPr="00571074">
        <w:rPr>
          <w:rtl/>
        </w:rPr>
        <w:tab/>
        <w:t xml:space="preserve">تنشر الأطراف، </w:t>
      </w:r>
      <w:r w:rsidRPr="00571074">
        <w:rPr>
          <w:rFonts w:hint="cs"/>
          <w:rtl/>
        </w:rPr>
        <w:t>عن طريق</w:t>
      </w:r>
      <w:r w:rsidRPr="00571074">
        <w:rPr>
          <w:rtl/>
        </w:rPr>
        <w:t xml:space="preserve"> آلية تبادل المعلومات وغيرها، ما يلي:</w:t>
      </w:r>
    </w:p>
    <w:p w14:paraId="4E835B39" w14:textId="77777777" w:rsidR="00661D38" w:rsidRPr="00571074" w:rsidRDefault="00661D38" w:rsidP="00661D38">
      <w:pPr>
        <w:pStyle w:val="SingleTxt"/>
        <w:rPr>
          <w:rtl/>
        </w:rPr>
      </w:pPr>
      <w:r w:rsidRPr="00571074">
        <w:rPr>
          <w:rtl/>
        </w:rPr>
        <w:tab/>
        <w:t>(أ)</w:t>
      </w:r>
      <w:r w:rsidRPr="00571074">
        <w:rPr>
          <w:rtl/>
        </w:rPr>
        <w:tab/>
        <w:t xml:space="preserve">تقارير عن استعراض الآثار </w:t>
      </w:r>
      <w:r w:rsidRPr="00571074">
        <w:rPr>
          <w:rFonts w:hint="cs"/>
          <w:rtl/>
        </w:rPr>
        <w:t>الناجمة عن</w:t>
      </w:r>
      <w:r w:rsidRPr="00571074">
        <w:rPr>
          <w:rtl/>
        </w:rPr>
        <w:t xml:space="preserve"> </w:t>
      </w:r>
      <w:r w:rsidRPr="00571074">
        <w:rPr>
          <w:rFonts w:hint="cs"/>
          <w:rtl/>
        </w:rPr>
        <w:t>ا</w:t>
      </w:r>
      <w:r w:rsidRPr="00571074">
        <w:rPr>
          <w:rtl/>
        </w:rPr>
        <w:t>لنشاط المأذون به؛</w:t>
      </w:r>
    </w:p>
    <w:p w14:paraId="204F7007" w14:textId="77777777" w:rsidR="00661D38" w:rsidRPr="00571074" w:rsidRDefault="00661D38" w:rsidP="00661D38">
      <w:pPr>
        <w:pStyle w:val="SingleTxt"/>
        <w:rPr>
          <w:rtl/>
        </w:rPr>
      </w:pPr>
      <w:r w:rsidRPr="00571074">
        <w:rPr>
          <w:rtl/>
        </w:rPr>
        <w:tab/>
        <w:t>(ب)</w:t>
      </w:r>
      <w:r w:rsidRPr="00571074">
        <w:rPr>
          <w:rtl/>
        </w:rPr>
        <w:tab/>
      </w:r>
      <w:r w:rsidRPr="00571074">
        <w:rPr>
          <w:rFonts w:hint="cs"/>
          <w:rtl/>
        </w:rPr>
        <w:t>ال</w:t>
      </w:r>
      <w:r w:rsidRPr="00571074">
        <w:rPr>
          <w:rtl/>
        </w:rPr>
        <w:t xml:space="preserve">وثائق </w:t>
      </w:r>
      <w:r w:rsidRPr="00571074">
        <w:rPr>
          <w:rFonts w:hint="cs"/>
          <w:rtl/>
        </w:rPr>
        <w:t>المتعلقة ب</w:t>
      </w:r>
      <w:r w:rsidRPr="00571074">
        <w:rPr>
          <w:rtl/>
        </w:rPr>
        <w:t>القرار</w:t>
      </w:r>
      <w:r w:rsidRPr="00571074">
        <w:rPr>
          <w:rFonts w:hint="cs"/>
          <w:rtl/>
        </w:rPr>
        <w:t xml:space="preserve">ات، </w:t>
      </w:r>
      <w:r w:rsidRPr="00571074">
        <w:rPr>
          <w:rtl/>
        </w:rPr>
        <w:t xml:space="preserve">بما في ذلك سجل </w:t>
      </w:r>
      <w:r w:rsidRPr="00571074">
        <w:rPr>
          <w:rFonts w:hint="cs"/>
          <w:rtl/>
        </w:rPr>
        <w:t>ب</w:t>
      </w:r>
      <w:r w:rsidRPr="00571074">
        <w:rPr>
          <w:rtl/>
        </w:rPr>
        <w:t xml:space="preserve">أسباب اتخاذ الطرف للقرار، عندما يكون أي طرف قد </w:t>
      </w:r>
      <w:r w:rsidRPr="00571074">
        <w:rPr>
          <w:rFonts w:hint="cs"/>
          <w:rtl/>
        </w:rPr>
        <w:t>غيّر</w:t>
      </w:r>
      <w:r w:rsidRPr="00571074">
        <w:rPr>
          <w:rtl/>
        </w:rPr>
        <w:t xml:space="preserve"> قراره الذي يأذن فيه بالنشاط.</w:t>
      </w:r>
    </w:p>
    <w:p w14:paraId="2289799D" w14:textId="77777777" w:rsidR="00661D38" w:rsidRPr="00571074" w:rsidRDefault="00661D38" w:rsidP="00661D38">
      <w:pPr>
        <w:pStyle w:val="SingleTxt"/>
        <w:spacing w:after="0" w:line="120" w:lineRule="exact"/>
        <w:rPr>
          <w:sz w:val="10"/>
          <w:rtl/>
        </w:rPr>
      </w:pPr>
    </w:p>
    <w:p w14:paraId="0F0B30F0" w14:textId="77777777" w:rsidR="00661D38" w:rsidRPr="00571074" w:rsidRDefault="00661D38" w:rsidP="00661D38">
      <w:pPr>
        <w:pStyle w:val="SingleTxt"/>
        <w:spacing w:after="0"/>
        <w:jc w:val="center"/>
        <w:rPr>
          <w:b/>
          <w:bCs/>
          <w:rtl/>
        </w:rPr>
      </w:pPr>
      <w:r w:rsidRPr="00571074">
        <w:rPr>
          <w:b/>
          <w:bCs/>
          <w:rtl/>
        </w:rPr>
        <w:t>المادة</w:t>
      </w:r>
      <w:r w:rsidRPr="00571074">
        <w:rPr>
          <w:rFonts w:hint="cs"/>
          <w:b/>
          <w:bCs/>
          <w:rtl/>
        </w:rPr>
        <w:t xml:space="preserve"> 38</w:t>
      </w:r>
    </w:p>
    <w:p w14:paraId="3B6123CE" w14:textId="77777777" w:rsidR="00661D38" w:rsidRPr="00571074" w:rsidRDefault="00661D38" w:rsidP="00661D38">
      <w:pPr>
        <w:pStyle w:val="SingleTxt"/>
        <w:jc w:val="center"/>
        <w:rPr>
          <w:b/>
          <w:bCs/>
          <w:rtl/>
        </w:rPr>
      </w:pPr>
      <w:r w:rsidRPr="00571074">
        <w:rPr>
          <w:b/>
          <w:bCs/>
          <w:rtl/>
        </w:rPr>
        <w:t>المعايير و</w:t>
      </w:r>
      <w:r w:rsidRPr="00571074">
        <w:rPr>
          <w:rFonts w:hint="cs"/>
          <w:b/>
          <w:bCs/>
          <w:rtl/>
        </w:rPr>
        <w:t xml:space="preserve">/أو </w:t>
      </w:r>
      <w:r w:rsidRPr="00571074">
        <w:rPr>
          <w:b/>
          <w:bCs/>
          <w:rtl/>
        </w:rPr>
        <w:t>المبادئ التوجيهية التي ستضعها الهيئة العلمية والتقنية فيما يتعلق بتقييمات الأثر البيئي</w:t>
      </w:r>
    </w:p>
    <w:p w14:paraId="18A76DA8"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تضع</w:t>
      </w:r>
      <w:r w:rsidRPr="00571074">
        <w:rPr>
          <w:rFonts w:hint="cs"/>
          <w:rtl/>
        </w:rPr>
        <w:t xml:space="preserve"> </w:t>
      </w:r>
      <w:r w:rsidRPr="00571074">
        <w:rPr>
          <w:rtl/>
        </w:rPr>
        <w:t xml:space="preserve">الهيئة العلمية والتقنية معايير </w:t>
      </w:r>
      <w:r w:rsidRPr="00571074">
        <w:rPr>
          <w:rFonts w:hint="cs"/>
          <w:rtl/>
        </w:rPr>
        <w:t>أ</w:t>
      </w:r>
      <w:r w:rsidRPr="00571074">
        <w:rPr>
          <w:rtl/>
        </w:rPr>
        <w:t>و</w:t>
      </w:r>
      <w:r w:rsidRPr="00571074">
        <w:rPr>
          <w:rFonts w:hint="cs"/>
          <w:rtl/>
        </w:rPr>
        <w:t xml:space="preserve"> </w:t>
      </w:r>
      <w:r w:rsidRPr="00571074">
        <w:rPr>
          <w:rtl/>
        </w:rPr>
        <w:t>مبادئ توجيهية لكي ينظر فيها مؤتمر الأطراف ويعتمدها بشأن ما يلي:</w:t>
      </w:r>
    </w:p>
    <w:p w14:paraId="6A267502" w14:textId="7476036C" w:rsidR="00661D38" w:rsidRPr="00571074" w:rsidRDefault="00661D38" w:rsidP="00661D38">
      <w:pPr>
        <w:pStyle w:val="SingleTxt"/>
        <w:rPr>
          <w:rtl/>
        </w:rPr>
      </w:pPr>
      <w:r w:rsidRPr="00571074">
        <w:rPr>
          <w:rtl/>
        </w:rPr>
        <w:tab/>
        <w:t>(أ)</w:t>
      </w:r>
      <w:r w:rsidRPr="00571074">
        <w:rPr>
          <w:rtl/>
        </w:rPr>
        <w:tab/>
        <w:t xml:space="preserve">تحديد ما إذا كانت </w:t>
      </w:r>
      <w:r w:rsidRPr="00571074">
        <w:rPr>
          <w:rFonts w:hint="cs"/>
          <w:rtl/>
        </w:rPr>
        <w:t>عتبات</w:t>
      </w:r>
      <w:r w:rsidRPr="00571074">
        <w:rPr>
          <w:rtl/>
        </w:rPr>
        <w:t xml:space="preserve"> إجراء </w:t>
      </w:r>
      <w:r w:rsidRPr="00571074">
        <w:rPr>
          <w:rFonts w:hint="cs"/>
          <w:rtl/>
        </w:rPr>
        <w:t xml:space="preserve">فحص أو </w:t>
      </w:r>
      <w:r w:rsidRPr="00571074">
        <w:rPr>
          <w:rtl/>
        </w:rPr>
        <w:t>تقييم للأثر البيئي بموجب المادة</w:t>
      </w:r>
      <w:r w:rsidRPr="00571074">
        <w:rPr>
          <w:rFonts w:hint="cs"/>
          <w:rtl/>
        </w:rPr>
        <w:t xml:space="preserve"> 30 </w:t>
      </w:r>
      <w:r w:rsidRPr="00571074">
        <w:rPr>
          <w:rtl/>
        </w:rPr>
        <w:t>قد</w:t>
      </w:r>
      <w:r w:rsidRPr="00571074">
        <w:rPr>
          <w:rFonts w:hint="cs"/>
          <w:rtl/>
        </w:rPr>
        <w:t xml:space="preserve"> </w:t>
      </w:r>
      <w:r w:rsidRPr="00571074">
        <w:rPr>
          <w:rtl/>
        </w:rPr>
        <w:t>تم</w:t>
      </w:r>
      <w:r w:rsidRPr="00571074">
        <w:rPr>
          <w:rFonts w:hint="cs"/>
          <w:rtl/>
        </w:rPr>
        <w:t xml:space="preserve"> </w:t>
      </w:r>
      <w:r w:rsidR="00894779" w:rsidRPr="00571074">
        <w:rPr>
          <w:rFonts w:hint="eastAsia"/>
          <w:rtl/>
        </w:rPr>
        <w:t>الوفاء</w:t>
      </w:r>
      <w:r w:rsidR="00894779" w:rsidRPr="00571074">
        <w:rPr>
          <w:rtl/>
        </w:rPr>
        <w:t xml:space="preserve"> </w:t>
      </w:r>
      <w:r w:rsidR="00894779" w:rsidRPr="00571074">
        <w:rPr>
          <w:rFonts w:hint="eastAsia"/>
          <w:rtl/>
        </w:rPr>
        <w:t>بها</w:t>
      </w:r>
      <w:r w:rsidR="00894779" w:rsidRPr="00571074">
        <w:rPr>
          <w:rFonts w:hint="cs"/>
          <w:rtl/>
        </w:rPr>
        <w:t xml:space="preserve"> </w:t>
      </w:r>
      <w:r w:rsidRPr="00571074">
        <w:rPr>
          <w:rtl/>
        </w:rPr>
        <w:t>أو تجاوزها فيما يتعلق بالأنشطة ال</w:t>
      </w:r>
      <w:r w:rsidRPr="00571074">
        <w:rPr>
          <w:rFonts w:hint="cs"/>
          <w:rtl/>
        </w:rPr>
        <w:t>مزمع</w:t>
      </w:r>
      <w:r w:rsidRPr="00571074">
        <w:rPr>
          <w:rtl/>
        </w:rPr>
        <w:t>ة</w:t>
      </w:r>
      <w:r w:rsidRPr="00571074">
        <w:rPr>
          <w:rFonts w:hint="cs"/>
          <w:rtl/>
        </w:rPr>
        <w:t xml:space="preserve">، بما في ذلك على أساس </w:t>
      </w:r>
      <w:r w:rsidRPr="00571074">
        <w:rPr>
          <w:rtl/>
        </w:rPr>
        <w:t>العوامل غير الحصرية المبينة في</w:t>
      </w:r>
      <w:r w:rsidRPr="00571074">
        <w:rPr>
          <w:rFonts w:hint="cs"/>
          <w:rtl/>
        </w:rPr>
        <w:t xml:space="preserve"> </w:t>
      </w:r>
      <w:r w:rsidRPr="00571074">
        <w:rPr>
          <w:rtl/>
        </w:rPr>
        <w:t xml:space="preserve">الفقرة 2 من </w:t>
      </w:r>
      <w:r w:rsidRPr="00571074">
        <w:rPr>
          <w:rFonts w:hint="cs"/>
          <w:rtl/>
        </w:rPr>
        <w:t xml:space="preserve">تلك </w:t>
      </w:r>
      <w:r w:rsidRPr="00571074">
        <w:rPr>
          <w:rtl/>
        </w:rPr>
        <w:t>المادة</w:t>
      </w:r>
      <w:r w:rsidRPr="00571074">
        <w:rPr>
          <w:rFonts w:hint="cs"/>
          <w:rtl/>
        </w:rPr>
        <w:t>؛</w:t>
      </w:r>
      <w:r w:rsidRPr="00571074">
        <w:rPr>
          <w:rtl/>
        </w:rPr>
        <w:t>]</w:t>
      </w:r>
    </w:p>
    <w:p w14:paraId="6063C9A8" w14:textId="6E6E4B14" w:rsidR="00661D38" w:rsidRPr="00571074" w:rsidRDefault="00661D38" w:rsidP="00661D38">
      <w:pPr>
        <w:pStyle w:val="SingleTxt"/>
        <w:rPr>
          <w:rtl/>
        </w:rPr>
      </w:pPr>
      <w:r w:rsidRPr="00571074">
        <w:rPr>
          <w:rtl/>
        </w:rPr>
        <w:tab/>
      </w:r>
      <w:r w:rsidRPr="00571074">
        <w:rPr>
          <w:rFonts w:hint="cs"/>
          <w:rtl/>
        </w:rPr>
        <w:t>(ب)</w:t>
      </w:r>
      <w:r w:rsidRPr="00571074">
        <w:rPr>
          <w:rFonts w:hint="cs"/>
          <w:rtl/>
        </w:rPr>
        <w:tab/>
      </w:r>
      <w:r w:rsidRPr="00571074">
        <w:rPr>
          <w:rtl/>
        </w:rPr>
        <w:t>تقييم الآثار التراكمية في المناطق الواقعة خارج حدود الولاية الوطنية وكيفية مراعاة هذه الآثار في عملية إجراء تقييم الأثر البيئي</w:t>
      </w:r>
      <w:r w:rsidRPr="00571074">
        <w:rPr>
          <w:rFonts w:hint="cs"/>
          <w:rtl/>
        </w:rPr>
        <w:t>؛</w:t>
      </w:r>
    </w:p>
    <w:p w14:paraId="6F3C1C80" w14:textId="1843406B" w:rsidR="00661D38" w:rsidRPr="00571074" w:rsidRDefault="00661D38" w:rsidP="00661D38">
      <w:pPr>
        <w:pStyle w:val="SingleTxt"/>
        <w:rPr>
          <w:rtl/>
        </w:rPr>
      </w:pPr>
      <w:r w:rsidRPr="00571074">
        <w:rPr>
          <w:rtl/>
        </w:rPr>
        <w:lastRenderedPageBreak/>
        <w:tab/>
      </w:r>
      <w:r w:rsidRPr="00571074">
        <w:rPr>
          <w:rFonts w:hint="cs"/>
          <w:rtl/>
        </w:rPr>
        <w:t>(ج)</w:t>
      </w:r>
      <w:r w:rsidRPr="00571074">
        <w:rPr>
          <w:rFonts w:hint="cs"/>
          <w:rtl/>
        </w:rPr>
        <w:tab/>
      </w:r>
      <w:r w:rsidRPr="00571074">
        <w:rPr>
          <w:rtl/>
        </w:rPr>
        <w:t xml:space="preserve">تقييم الآثار في المناطق الواقعة ضمن حدود الولاية الوطنية للأنشطة </w:t>
      </w:r>
      <w:r w:rsidRPr="00571074">
        <w:rPr>
          <w:rFonts w:hint="cs"/>
          <w:rtl/>
        </w:rPr>
        <w:t xml:space="preserve">المزمعة </w:t>
      </w:r>
      <w:r w:rsidRPr="00571074">
        <w:rPr>
          <w:rtl/>
        </w:rPr>
        <w:t>في</w:t>
      </w:r>
      <w:r w:rsidRPr="00571074">
        <w:rPr>
          <w:rFonts w:hint="cs"/>
          <w:rtl/>
        </w:rPr>
        <w:t xml:space="preserve"> </w:t>
      </w:r>
      <w:r w:rsidRPr="00571074">
        <w:rPr>
          <w:rtl/>
        </w:rPr>
        <w:t>المناطق الواقعة خارج حدود الولاية الوطنية وكيفية مراعاة تلك الآثار في عملية إجراء تقييم الأثر البيئي؛</w:t>
      </w:r>
    </w:p>
    <w:p w14:paraId="701E5EF8" w14:textId="77777777" w:rsidR="00661D38" w:rsidRPr="00571074" w:rsidRDefault="00661D38" w:rsidP="00661D38">
      <w:pPr>
        <w:pStyle w:val="SingleTxt"/>
        <w:rPr>
          <w:rtl/>
        </w:rPr>
      </w:pPr>
      <w:r w:rsidRPr="00571074">
        <w:rPr>
          <w:rtl/>
        </w:rPr>
        <w:tab/>
      </w:r>
      <w:r w:rsidRPr="00571074">
        <w:rPr>
          <w:rFonts w:hint="cs"/>
          <w:rtl/>
        </w:rPr>
        <w:t>(د)</w:t>
      </w:r>
      <w:r w:rsidRPr="00571074">
        <w:rPr>
          <w:rFonts w:hint="cs"/>
          <w:rtl/>
        </w:rPr>
        <w:tab/>
      </w:r>
      <w:r w:rsidRPr="00571074">
        <w:rPr>
          <w:rtl/>
        </w:rPr>
        <w:t>عملية الإخطار والتشاور العامين بموجب المادة 3</w:t>
      </w:r>
      <w:r w:rsidRPr="00571074">
        <w:rPr>
          <w:rFonts w:hint="cs"/>
          <w:rtl/>
        </w:rPr>
        <w:t>2</w:t>
      </w:r>
      <w:r w:rsidRPr="00571074">
        <w:rPr>
          <w:rtl/>
        </w:rPr>
        <w:t>، بما في ذلك تقرير ما يشكل معلومات سرية أو خاضعة لحق الملكية؛</w:t>
      </w:r>
    </w:p>
    <w:p w14:paraId="582E55B1" w14:textId="77777777" w:rsidR="00661D38" w:rsidRPr="00571074" w:rsidRDefault="00661D38" w:rsidP="00661D38">
      <w:pPr>
        <w:pStyle w:val="SingleTxt"/>
        <w:rPr>
          <w:rtl/>
        </w:rPr>
      </w:pPr>
      <w:r w:rsidRPr="00571074">
        <w:rPr>
          <w:rtl/>
        </w:rPr>
        <w:tab/>
        <w:t>(</w:t>
      </w:r>
      <w:r w:rsidRPr="00571074">
        <w:rPr>
          <w:rFonts w:hint="cs"/>
          <w:rtl/>
        </w:rPr>
        <w:t>ه</w:t>
      </w:r>
      <w:r w:rsidRPr="00571074">
        <w:rPr>
          <w:rtl/>
        </w:rPr>
        <w:t>)</w:t>
      </w:r>
      <w:r w:rsidRPr="00571074">
        <w:rPr>
          <w:rtl/>
        </w:rPr>
        <w:tab/>
        <w:t>المحتوى المطلوب لتقارير تقييم الأثر البيئي والمعلومات المنشورة المستخدمة في عملية الفحص عملا بالمادة 3</w:t>
      </w:r>
      <w:r w:rsidRPr="00571074">
        <w:rPr>
          <w:rFonts w:hint="cs"/>
          <w:rtl/>
        </w:rPr>
        <w:t>3</w:t>
      </w:r>
      <w:r w:rsidRPr="00571074">
        <w:rPr>
          <w:rtl/>
        </w:rPr>
        <w:t>، بما في ذلك أفضل الممارسات؛</w:t>
      </w:r>
    </w:p>
    <w:p w14:paraId="049A3C0C" w14:textId="77777777" w:rsidR="00661D38" w:rsidRPr="00571074" w:rsidRDefault="00661D38" w:rsidP="00661D38">
      <w:pPr>
        <w:pStyle w:val="SingleTxt"/>
        <w:rPr>
          <w:rtl/>
        </w:rPr>
      </w:pPr>
      <w:r w:rsidRPr="00571074">
        <w:rPr>
          <w:rtl/>
        </w:rPr>
        <w:tab/>
      </w:r>
      <w:r w:rsidRPr="00571074">
        <w:rPr>
          <w:rFonts w:hint="cs"/>
          <w:rtl/>
        </w:rPr>
        <w:t>(و)</w:t>
      </w:r>
      <w:r w:rsidRPr="00571074">
        <w:rPr>
          <w:rtl/>
        </w:rPr>
        <w:tab/>
        <w:t>الرصد والإبلاغ عن آثار الأنشطة المأذون بها على النحو المبين في المادتين 3</w:t>
      </w:r>
      <w:r w:rsidRPr="00571074">
        <w:rPr>
          <w:rFonts w:hint="cs"/>
          <w:rtl/>
        </w:rPr>
        <w:t>5</w:t>
      </w:r>
      <w:r w:rsidRPr="00571074">
        <w:rPr>
          <w:rtl/>
        </w:rPr>
        <w:t xml:space="preserve"> </w:t>
      </w:r>
      <w:proofErr w:type="gramStart"/>
      <w:r w:rsidRPr="00571074">
        <w:rPr>
          <w:rtl/>
        </w:rPr>
        <w:t>و</w:t>
      </w:r>
      <w:r w:rsidRPr="00571074">
        <w:rPr>
          <w:rFonts w:hint="eastAsia"/>
          <w:rtl/>
        </w:rPr>
        <w:t> </w:t>
      </w:r>
      <w:r w:rsidRPr="00571074">
        <w:rPr>
          <w:rFonts w:hint="cs"/>
          <w:rtl/>
        </w:rPr>
        <w:t>36</w:t>
      </w:r>
      <w:proofErr w:type="gramEnd"/>
      <w:r w:rsidRPr="00571074">
        <w:rPr>
          <w:rtl/>
        </w:rPr>
        <w:t>، بما في ذلك تحديد أفضل الممارسات؛</w:t>
      </w:r>
    </w:p>
    <w:p w14:paraId="2BFE5C8C" w14:textId="77777777" w:rsidR="00661D38" w:rsidRPr="00571074" w:rsidRDefault="00661D38" w:rsidP="00661D38">
      <w:pPr>
        <w:pStyle w:val="SingleTxt"/>
        <w:rPr>
          <w:rtl/>
        </w:rPr>
      </w:pPr>
      <w:r w:rsidRPr="00571074">
        <w:rPr>
          <w:rtl/>
        </w:rPr>
        <w:tab/>
        <w:t>(</w:t>
      </w:r>
      <w:r w:rsidRPr="00571074">
        <w:rPr>
          <w:rFonts w:hint="cs"/>
          <w:rtl/>
        </w:rPr>
        <w:t>ز</w:t>
      </w:r>
      <w:r w:rsidRPr="00571074">
        <w:rPr>
          <w:rtl/>
        </w:rPr>
        <w:t>)</w:t>
      </w:r>
      <w:r w:rsidRPr="00571074">
        <w:rPr>
          <w:rtl/>
        </w:rPr>
        <w:tab/>
        <w:t>إجراء تقييمات بيئية استراتيجية</w:t>
      </w:r>
      <w:r w:rsidRPr="00571074">
        <w:rPr>
          <w:rFonts w:hint="cs"/>
          <w:rtl/>
        </w:rPr>
        <w:t>.</w:t>
      </w:r>
    </w:p>
    <w:p w14:paraId="58312593" w14:textId="7777777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يجوز للهيئة العلمية والتقنية أن تضع أيضا معايير ومبادئ توجيهية</w:t>
      </w:r>
      <w:r w:rsidRPr="00571074">
        <w:rPr>
          <w:rFonts w:hint="cs"/>
          <w:rtl/>
        </w:rPr>
        <w:t xml:space="preserve"> </w:t>
      </w:r>
      <w:r w:rsidRPr="00571074">
        <w:rPr>
          <w:rtl/>
        </w:rPr>
        <w:t>لكي ينظر فيها مؤتمر الأطراف ويعتمدها</w:t>
      </w:r>
      <w:r w:rsidRPr="00571074">
        <w:rPr>
          <w:rFonts w:hint="cs"/>
          <w:rtl/>
        </w:rPr>
        <w:t>،</w:t>
      </w:r>
      <w:r w:rsidRPr="00571074">
        <w:rPr>
          <w:rtl/>
        </w:rPr>
        <w:t xml:space="preserve"> بشأن </w:t>
      </w:r>
      <w:r w:rsidRPr="00571074">
        <w:rPr>
          <w:rFonts w:hint="cs"/>
          <w:rtl/>
        </w:rPr>
        <w:t xml:space="preserve">مسائل تشمل </w:t>
      </w:r>
      <w:r w:rsidRPr="00571074">
        <w:rPr>
          <w:rtl/>
        </w:rPr>
        <w:t>ما يلي:</w:t>
      </w:r>
    </w:p>
    <w:p w14:paraId="707B5383" w14:textId="77777777" w:rsidR="00661D38" w:rsidRPr="00571074" w:rsidRDefault="00661D38" w:rsidP="00661D38">
      <w:pPr>
        <w:pStyle w:val="SingleTxt"/>
        <w:rPr>
          <w:rtl/>
        </w:rPr>
      </w:pPr>
      <w:r w:rsidRPr="00571074">
        <w:rPr>
          <w:rtl/>
        </w:rPr>
        <w:tab/>
        <w:t>(أ)</w:t>
      </w:r>
      <w:r w:rsidRPr="00571074">
        <w:rPr>
          <w:rtl/>
        </w:rPr>
        <w:tab/>
        <w:t>قائمة إرشادية غير حصرية بالأنشطة التي تتطلب أو لا تتطلب تقييما للأثر البيئي</w:t>
      </w:r>
      <w:r w:rsidRPr="00571074">
        <w:rPr>
          <w:rFonts w:hint="cs"/>
          <w:rtl/>
        </w:rPr>
        <w:t>،</w:t>
      </w:r>
      <w:r w:rsidRPr="00571074">
        <w:rPr>
          <w:rtl/>
        </w:rPr>
        <w:t xml:space="preserve"> </w:t>
      </w:r>
      <w:r w:rsidRPr="00571074">
        <w:rPr>
          <w:rFonts w:hint="cs"/>
          <w:rtl/>
        </w:rPr>
        <w:t xml:space="preserve">وكذلك أي معايير تتعلق بتلك الأنشطة، </w:t>
      </w:r>
      <w:r w:rsidRPr="00571074">
        <w:rPr>
          <w:rtl/>
        </w:rPr>
        <w:t>يستكمل دوريا؛</w:t>
      </w:r>
    </w:p>
    <w:p w14:paraId="463FC3FF" w14:textId="77777777" w:rsidR="00661D38" w:rsidRPr="00571074" w:rsidRDefault="00661D38" w:rsidP="00661D38">
      <w:pPr>
        <w:pStyle w:val="SingleTxt"/>
        <w:rPr>
          <w:rtl/>
        </w:rPr>
      </w:pPr>
      <w:r w:rsidRPr="00571074">
        <w:rPr>
          <w:rtl/>
        </w:rPr>
        <w:tab/>
        <w:t>(</w:t>
      </w:r>
      <w:r w:rsidRPr="00571074">
        <w:rPr>
          <w:rFonts w:hint="cs"/>
          <w:rtl/>
        </w:rPr>
        <w:t>ب</w:t>
      </w:r>
      <w:r w:rsidRPr="00571074">
        <w:rPr>
          <w:rtl/>
        </w:rPr>
        <w:t>)</w:t>
      </w:r>
      <w:r w:rsidRPr="00571074">
        <w:rPr>
          <w:rtl/>
        </w:rPr>
        <w:tab/>
        <w:t xml:space="preserve">إجراء تقييمات للأثر البيئي </w:t>
      </w:r>
      <w:r w:rsidRPr="00571074">
        <w:rPr>
          <w:rFonts w:hint="cs"/>
          <w:rtl/>
        </w:rPr>
        <w:t xml:space="preserve">تضطلع بها الأطراف في هذا الاتفاق في المناطق المحددة باعتبار </w:t>
      </w:r>
      <w:r w:rsidRPr="00571074">
        <w:rPr>
          <w:rtl/>
        </w:rPr>
        <w:t>أنها تتطلب حماية أو اهتماما خاصا.</w:t>
      </w:r>
    </w:p>
    <w:p w14:paraId="174EEDC6" w14:textId="5C09D632" w:rsidR="00661D38" w:rsidRPr="00571074" w:rsidRDefault="00661D38" w:rsidP="00661D38">
      <w:pPr>
        <w:pStyle w:val="SingleTxt"/>
        <w:rPr>
          <w:rtl/>
        </w:rPr>
      </w:pPr>
      <w:r w:rsidRPr="00571074">
        <w:rPr>
          <w:rFonts w:hint="cs"/>
          <w:rtl/>
        </w:rPr>
        <w:t xml:space="preserve">3 </w:t>
      </w:r>
      <w:r w:rsidRPr="00571074">
        <w:rPr>
          <w:rtl/>
        </w:rPr>
        <w:t>–</w:t>
      </w:r>
      <w:r w:rsidRPr="00571074">
        <w:rPr>
          <w:rtl/>
        </w:rPr>
        <w:tab/>
      </w:r>
      <w:r w:rsidRPr="00571074">
        <w:rPr>
          <w:rFonts w:hint="cs"/>
          <w:rtl/>
        </w:rPr>
        <w:t xml:space="preserve">تُدرج جميع المعايير </w:t>
      </w:r>
      <w:r w:rsidRPr="00571074">
        <w:rPr>
          <w:rtl/>
        </w:rPr>
        <w:t>في مرفق لهذا الاتفاق</w:t>
      </w:r>
      <w:r w:rsidR="00490A1C">
        <w:rPr>
          <w:rFonts w:hint="cs"/>
          <w:rtl/>
        </w:rPr>
        <w:t>، وفقا</w:t>
      </w:r>
      <w:r w:rsidR="00825F2A">
        <w:rPr>
          <w:rFonts w:hint="cs"/>
          <w:rtl/>
        </w:rPr>
        <w:t xml:space="preserve"> للمادة 74</w:t>
      </w:r>
      <w:r w:rsidRPr="00571074">
        <w:rPr>
          <w:rFonts w:hint="cs"/>
          <w:rtl/>
        </w:rPr>
        <w:t>.</w:t>
      </w:r>
    </w:p>
    <w:p w14:paraId="4A047A21" w14:textId="77777777" w:rsidR="00661D38" w:rsidRPr="00571074" w:rsidRDefault="00661D38" w:rsidP="00661D38">
      <w:pPr>
        <w:pStyle w:val="SingleTxt"/>
        <w:spacing w:after="0" w:line="120" w:lineRule="exact"/>
        <w:rPr>
          <w:sz w:val="10"/>
          <w:rtl/>
        </w:rPr>
      </w:pPr>
    </w:p>
    <w:p w14:paraId="28CE1C7B" w14:textId="77777777" w:rsidR="00661D38" w:rsidRPr="00571074" w:rsidRDefault="00661D38" w:rsidP="00661D38">
      <w:pPr>
        <w:pStyle w:val="SingleTxt"/>
        <w:spacing w:after="0"/>
        <w:jc w:val="center"/>
        <w:rPr>
          <w:b/>
          <w:bCs/>
          <w:rtl/>
        </w:rPr>
      </w:pPr>
      <w:r w:rsidRPr="00571074">
        <w:rPr>
          <w:b/>
          <w:bCs/>
          <w:rtl/>
        </w:rPr>
        <w:t>المادة</w:t>
      </w:r>
      <w:r w:rsidRPr="00571074">
        <w:rPr>
          <w:rFonts w:hint="cs"/>
          <w:b/>
          <w:bCs/>
          <w:rtl/>
        </w:rPr>
        <w:t xml:space="preserve"> 39</w:t>
      </w:r>
    </w:p>
    <w:p w14:paraId="06276205" w14:textId="77777777" w:rsidR="00661D38" w:rsidRPr="00571074" w:rsidRDefault="00661D38" w:rsidP="00661D38">
      <w:pPr>
        <w:pStyle w:val="SingleTxt"/>
        <w:jc w:val="center"/>
        <w:rPr>
          <w:b/>
          <w:bCs/>
          <w:rtl/>
        </w:rPr>
      </w:pPr>
      <w:r w:rsidRPr="00571074">
        <w:rPr>
          <w:b/>
          <w:bCs/>
          <w:rtl/>
        </w:rPr>
        <w:t>التقييمات البيئية الاستراتيجية</w:t>
      </w:r>
    </w:p>
    <w:p w14:paraId="2FE80A4C"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r>
      <w:r w:rsidRPr="00571074">
        <w:rPr>
          <w:rFonts w:hint="cs"/>
          <w:rtl/>
        </w:rPr>
        <w:t xml:space="preserve">تُجري </w:t>
      </w:r>
      <w:r w:rsidRPr="00571074">
        <w:rPr>
          <w:rtl/>
        </w:rPr>
        <w:t>الأطراف، منفردة أو بالتعاون مع</w:t>
      </w:r>
      <w:r w:rsidRPr="00571074">
        <w:rPr>
          <w:rFonts w:hint="cs"/>
          <w:rtl/>
        </w:rPr>
        <w:t xml:space="preserve"> </w:t>
      </w:r>
      <w:r w:rsidRPr="00571074">
        <w:rPr>
          <w:rtl/>
        </w:rPr>
        <w:t>أطراف أخرى</w:t>
      </w:r>
      <w:r w:rsidRPr="00571074">
        <w:rPr>
          <w:rFonts w:hint="cs"/>
          <w:rtl/>
        </w:rPr>
        <w:t>،</w:t>
      </w:r>
      <w:r w:rsidRPr="00571074">
        <w:rPr>
          <w:rtl/>
        </w:rPr>
        <w:t xml:space="preserve"> تقييم</w:t>
      </w:r>
      <w:r w:rsidRPr="00571074">
        <w:rPr>
          <w:rFonts w:hint="cs"/>
          <w:rtl/>
        </w:rPr>
        <w:t>ات</w:t>
      </w:r>
      <w:r w:rsidRPr="00571074">
        <w:rPr>
          <w:rtl/>
        </w:rPr>
        <w:t xml:space="preserve"> بيئي</w:t>
      </w:r>
      <w:r w:rsidRPr="00571074">
        <w:rPr>
          <w:rFonts w:hint="cs"/>
          <w:rtl/>
        </w:rPr>
        <w:t>ة</w:t>
      </w:r>
      <w:r w:rsidRPr="00571074">
        <w:rPr>
          <w:rtl/>
        </w:rPr>
        <w:t xml:space="preserve"> استراتيجي</w:t>
      </w:r>
      <w:r w:rsidRPr="00571074">
        <w:rPr>
          <w:rFonts w:hint="cs"/>
          <w:rtl/>
        </w:rPr>
        <w:t>ة</w:t>
      </w:r>
      <w:r w:rsidRPr="00571074">
        <w:rPr>
          <w:rtl/>
        </w:rPr>
        <w:t xml:space="preserve"> للخطط والبرامج التي تتعلق بالأنشطة الخاضعة لولايتها أو سيطرتها، التي </w:t>
      </w:r>
      <w:r w:rsidRPr="00571074">
        <w:rPr>
          <w:rFonts w:hint="cs"/>
          <w:rtl/>
        </w:rPr>
        <w:t>س</w:t>
      </w:r>
      <w:r w:rsidRPr="00571074">
        <w:rPr>
          <w:rtl/>
        </w:rPr>
        <w:t>تنفذ في مناطق تقع خارج حدود الولاية الوطنية،</w:t>
      </w:r>
      <w:r w:rsidRPr="00571074">
        <w:rPr>
          <w:rFonts w:hint="cs"/>
          <w:rtl/>
        </w:rPr>
        <w:t xml:space="preserve"> من أجل تقييم الآثار المحتملة لتلك الخطة أو ذلك البرنامج، وكذلك البدائل، على البيئة البحرية</w:t>
      </w:r>
      <w:r w:rsidRPr="00571074">
        <w:rPr>
          <w:rtl/>
        </w:rPr>
        <w:t>.</w:t>
      </w:r>
    </w:p>
    <w:p w14:paraId="73DFCD17" w14:textId="77777777" w:rsidR="00661D38" w:rsidRPr="00571074" w:rsidRDefault="00661D38" w:rsidP="00661D38">
      <w:pPr>
        <w:pStyle w:val="SingleTxt"/>
        <w:rPr>
          <w:rtl/>
        </w:rPr>
      </w:pPr>
      <w:r w:rsidRPr="00571074">
        <w:rPr>
          <w:rFonts w:hint="cs"/>
          <w:rtl/>
        </w:rPr>
        <w:t>2 -</w:t>
      </w:r>
      <w:r w:rsidRPr="00571074">
        <w:rPr>
          <w:rtl/>
        </w:rPr>
        <w:tab/>
        <w:t>يجوز أن يُجري مؤتمر الأطراف تقييما بيئيا استراتيجيا لمنطقة أو إقليم ما لجمع وتوليف أفضل المعلومات المتاحة عن</w:t>
      </w:r>
      <w:r w:rsidRPr="00571074">
        <w:rPr>
          <w:rFonts w:hint="cs"/>
          <w:rtl/>
        </w:rPr>
        <w:t xml:space="preserve"> المنطقة أو ال</w:t>
      </w:r>
      <w:r w:rsidRPr="00571074">
        <w:rPr>
          <w:rtl/>
        </w:rPr>
        <w:t xml:space="preserve">إقليم وتقييم الآثار الحالية والمحتملة في المستقبل، </w:t>
      </w:r>
      <w:r w:rsidRPr="00571074">
        <w:rPr>
          <w:rFonts w:hint="cs"/>
          <w:rtl/>
        </w:rPr>
        <w:t>و</w:t>
      </w:r>
      <w:r w:rsidRPr="00571074">
        <w:rPr>
          <w:rtl/>
        </w:rPr>
        <w:t>تحديد الثغرات في</w:t>
      </w:r>
      <w:r w:rsidRPr="00571074">
        <w:rPr>
          <w:rFonts w:hint="cs"/>
          <w:rtl/>
        </w:rPr>
        <w:t xml:space="preserve"> </w:t>
      </w:r>
      <w:r w:rsidRPr="00571074">
        <w:rPr>
          <w:rtl/>
        </w:rPr>
        <w:t>البيانات وأولويات البحوث.</w:t>
      </w:r>
    </w:p>
    <w:p w14:paraId="6BCBD022" w14:textId="6D615ACC" w:rsidR="00661D38" w:rsidRPr="00571074" w:rsidRDefault="00661D38" w:rsidP="00661D38">
      <w:pPr>
        <w:pStyle w:val="SingleTxt"/>
        <w:rPr>
          <w:rtl/>
        </w:rPr>
      </w:pPr>
      <w:r w:rsidRPr="00571074">
        <w:rPr>
          <w:rFonts w:hint="cs"/>
          <w:rtl/>
        </w:rPr>
        <w:t>3 -</w:t>
      </w:r>
      <w:r w:rsidRPr="00571074">
        <w:rPr>
          <w:rFonts w:hint="cs"/>
          <w:rtl/>
        </w:rPr>
        <w:tab/>
      </w:r>
      <w:r w:rsidRPr="00571074">
        <w:rPr>
          <w:rtl/>
        </w:rPr>
        <w:t>عند إجراء تقييمات الأثر البيئي عملا بهذا الجزء، تأخذ الأطراف في الحسبان نتائج التقييمات البيئية الاستراتيجية ذات الصلة التي أجريت بموجب الفقر</w:t>
      </w:r>
      <w:r w:rsidRPr="00571074">
        <w:rPr>
          <w:rFonts w:hint="cs"/>
          <w:rtl/>
        </w:rPr>
        <w:t>تين</w:t>
      </w:r>
      <w:r w:rsidRPr="00571074">
        <w:rPr>
          <w:rtl/>
        </w:rPr>
        <w:t xml:space="preserve"> 1</w:t>
      </w:r>
      <w:r w:rsidRPr="00571074">
        <w:rPr>
          <w:rFonts w:hint="cs"/>
          <w:rtl/>
        </w:rPr>
        <w:t xml:space="preserve"> </w:t>
      </w:r>
      <w:proofErr w:type="gramStart"/>
      <w:r w:rsidRPr="00571074">
        <w:rPr>
          <w:rFonts w:hint="cs"/>
          <w:rtl/>
        </w:rPr>
        <w:t>و 2</w:t>
      </w:r>
      <w:proofErr w:type="gramEnd"/>
      <w:r w:rsidR="00077AE9">
        <w:rPr>
          <w:rFonts w:hint="cs"/>
          <w:rtl/>
        </w:rPr>
        <w:t xml:space="preserve"> </w:t>
      </w:r>
      <w:r w:rsidR="00631589">
        <w:rPr>
          <w:rFonts w:hint="cs"/>
          <w:rtl/>
        </w:rPr>
        <w:t>أعلاه</w:t>
      </w:r>
      <w:r w:rsidRPr="00571074">
        <w:rPr>
          <w:rtl/>
        </w:rPr>
        <w:t>، حال توافرها.</w:t>
      </w:r>
    </w:p>
    <w:p w14:paraId="04FC8E08" w14:textId="26871C85" w:rsidR="00661D38" w:rsidRPr="00571074" w:rsidRDefault="00661D38" w:rsidP="00661D38">
      <w:pPr>
        <w:pStyle w:val="SingleTxt"/>
        <w:rPr>
          <w:rtl/>
        </w:rPr>
      </w:pPr>
      <w:r w:rsidRPr="00571074">
        <w:rPr>
          <w:rFonts w:hint="cs"/>
          <w:rtl/>
        </w:rPr>
        <w:t>4 -</w:t>
      </w:r>
      <w:r w:rsidRPr="00571074">
        <w:rPr>
          <w:rtl/>
        </w:rPr>
        <w:tab/>
        <w:t xml:space="preserve">يضع مؤتمر الأطراف </w:t>
      </w:r>
      <w:r w:rsidRPr="00571074">
        <w:rPr>
          <w:rFonts w:hint="cs"/>
          <w:rtl/>
        </w:rPr>
        <w:t>إرشادات</w:t>
      </w:r>
      <w:r w:rsidRPr="00571074">
        <w:rPr>
          <w:rtl/>
        </w:rPr>
        <w:t xml:space="preserve"> بشأن إجراء كل </w:t>
      </w:r>
      <w:r w:rsidR="000878BB">
        <w:rPr>
          <w:rFonts w:hint="cs"/>
          <w:rtl/>
        </w:rPr>
        <w:t xml:space="preserve">فئة </w:t>
      </w:r>
      <w:r w:rsidRPr="00571074">
        <w:rPr>
          <w:rtl/>
        </w:rPr>
        <w:t xml:space="preserve">من </w:t>
      </w:r>
      <w:r w:rsidR="000878BB">
        <w:rPr>
          <w:rFonts w:hint="cs"/>
          <w:rtl/>
        </w:rPr>
        <w:t xml:space="preserve">فئات </w:t>
      </w:r>
      <w:r w:rsidRPr="00571074">
        <w:rPr>
          <w:rtl/>
        </w:rPr>
        <w:t>التقييم البيئي الاستراتيجي المبيّنة في</w:t>
      </w:r>
      <w:r w:rsidRPr="00571074">
        <w:rPr>
          <w:rFonts w:hint="cs"/>
          <w:rtl/>
        </w:rPr>
        <w:t xml:space="preserve"> </w:t>
      </w:r>
      <w:r w:rsidRPr="00571074">
        <w:rPr>
          <w:rtl/>
        </w:rPr>
        <w:t>هذه المادة.</w:t>
      </w:r>
    </w:p>
    <w:p w14:paraId="67E18F1D" w14:textId="77777777" w:rsidR="00661D38" w:rsidRPr="00571074" w:rsidRDefault="00661D38" w:rsidP="00661D38">
      <w:pPr>
        <w:pStyle w:val="SingleTxt"/>
        <w:spacing w:after="0" w:line="120" w:lineRule="exact"/>
        <w:rPr>
          <w:sz w:val="10"/>
          <w:rtl/>
        </w:rPr>
      </w:pPr>
    </w:p>
    <w:p w14:paraId="07303B59" w14:textId="77777777" w:rsidR="00566D6F" w:rsidRPr="00571074" w:rsidRDefault="00566D6F">
      <w:pPr>
        <w:bidi w:val="0"/>
        <w:spacing w:line="240" w:lineRule="auto"/>
        <w:jc w:val="left"/>
        <w:rPr>
          <w:b/>
          <w:bCs/>
          <w:sz w:val="26"/>
          <w:szCs w:val="26"/>
          <w:rtl/>
        </w:rPr>
      </w:pPr>
      <w:r w:rsidRPr="00571074">
        <w:rPr>
          <w:b/>
          <w:bCs/>
          <w:sz w:val="26"/>
          <w:szCs w:val="26"/>
          <w:rtl/>
        </w:rPr>
        <w:br w:type="page"/>
      </w:r>
    </w:p>
    <w:p w14:paraId="533C2CF1" w14:textId="7D3C23A4" w:rsidR="00661D38" w:rsidRPr="00571074" w:rsidRDefault="00661D38" w:rsidP="00661D38">
      <w:pPr>
        <w:pStyle w:val="SingleTxt"/>
        <w:spacing w:after="0"/>
        <w:jc w:val="center"/>
        <w:rPr>
          <w:b/>
          <w:bCs/>
          <w:sz w:val="26"/>
          <w:szCs w:val="26"/>
          <w:rtl/>
        </w:rPr>
      </w:pPr>
      <w:r w:rsidRPr="00571074">
        <w:rPr>
          <w:b/>
          <w:bCs/>
          <w:sz w:val="26"/>
          <w:szCs w:val="26"/>
          <w:rtl/>
        </w:rPr>
        <w:lastRenderedPageBreak/>
        <w:t>الجزء الخامس</w:t>
      </w:r>
    </w:p>
    <w:p w14:paraId="4694F87C" w14:textId="77777777" w:rsidR="00661D38" w:rsidRPr="00571074" w:rsidRDefault="00661D38" w:rsidP="00661D38">
      <w:pPr>
        <w:pStyle w:val="SingleTxt"/>
        <w:jc w:val="center"/>
        <w:rPr>
          <w:b/>
          <w:bCs/>
          <w:sz w:val="26"/>
          <w:szCs w:val="26"/>
          <w:rtl/>
        </w:rPr>
      </w:pPr>
      <w:r w:rsidRPr="00571074">
        <w:rPr>
          <w:b/>
          <w:bCs/>
          <w:sz w:val="26"/>
          <w:szCs w:val="26"/>
          <w:rtl/>
        </w:rPr>
        <w:t>بناء القدرات ونقل التكنولوجيا البحرية</w:t>
      </w:r>
    </w:p>
    <w:p w14:paraId="5C0D8C34"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0</w:t>
      </w:r>
    </w:p>
    <w:p w14:paraId="0EC89AF5" w14:textId="77777777" w:rsidR="00661D38" w:rsidRPr="00571074" w:rsidRDefault="00661D38" w:rsidP="00661D38">
      <w:pPr>
        <w:pStyle w:val="SingleTxt"/>
        <w:jc w:val="center"/>
        <w:rPr>
          <w:b/>
          <w:bCs/>
          <w:rtl/>
        </w:rPr>
      </w:pPr>
      <w:r w:rsidRPr="00571074">
        <w:rPr>
          <w:b/>
          <w:bCs/>
          <w:rtl/>
        </w:rPr>
        <w:t>الأهداف</w:t>
      </w:r>
    </w:p>
    <w:p w14:paraId="40ED6A57" w14:textId="77777777" w:rsidR="00661D38" w:rsidRPr="00571074" w:rsidRDefault="00661D38" w:rsidP="00661D38">
      <w:pPr>
        <w:pStyle w:val="SingleTxt"/>
        <w:rPr>
          <w:rtl/>
        </w:rPr>
      </w:pPr>
      <w:r w:rsidRPr="00571074">
        <w:rPr>
          <w:rtl/>
        </w:rPr>
        <w:tab/>
        <w:t>تتمثل أهداف هذا الجزء فيما يلي:</w:t>
      </w:r>
    </w:p>
    <w:p w14:paraId="6F15746D" w14:textId="77777777" w:rsidR="00661D38" w:rsidRPr="00571074" w:rsidRDefault="00661D38" w:rsidP="00661D38">
      <w:pPr>
        <w:pStyle w:val="SingleTxt"/>
        <w:rPr>
          <w:rtl/>
        </w:rPr>
      </w:pPr>
      <w:r w:rsidRPr="00571074">
        <w:rPr>
          <w:rtl/>
        </w:rPr>
        <w:tab/>
        <w:t>(أ)</w:t>
      </w:r>
      <w:r w:rsidRPr="00571074">
        <w:rPr>
          <w:rtl/>
        </w:rPr>
        <w:tab/>
        <w:t>مساعدة الأطراف، ولا سيما الدول الأطراف النامية، على تنفيذ أحكام هذا الاتفاق من</w:t>
      </w:r>
      <w:r w:rsidRPr="00571074">
        <w:rPr>
          <w:rFonts w:hint="cs"/>
          <w:rtl/>
        </w:rPr>
        <w:t xml:space="preserve"> </w:t>
      </w:r>
      <w:r w:rsidRPr="00571074">
        <w:rPr>
          <w:rtl/>
        </w:rPr>
        <w:t>أجل تحقيق أهدافه؛</w:t>
      </w:r>
    </w:p>
    <w:p w14:paraId="25207E39" w14:textId="77777777" w:rsidR="00661D38" w:rsidRPr="00571074" w:rsidRDefault="00661D38" w:rsidP="00661D38">
      <w:pPr>
        <w:pStyle w:val="SingleTxt"/>
        <w:rPr>
          <w:rtl/>
        </w:rPr>
      </w:pPr>
      <w:r w:rsidRPr="00571074">
        <w:rPr>
          <w:rtl/>
        </w:rPr>
        <w:tab/>
        <w:t>(ب)</w:t>
      </w:r>
      <w:r w:rsidRPr="00571074">
        <w:rPr>
          <w:rtl/>
        </w:rPr>
        <w:tab/>
        <w:t>تهيئة البيئة الم</w:t>
      </w:r>
      <w:r w:rsidRPr="00571074">
        <w:rPr>
          <w:rFonts w:hint="cs"/>
          <w:rtl/>
        </w:rPr>
        <w:t>ؤ</w:t>
      </w:r>
      <w:r w:rsidRPr="00571074">
        <w:rPr>
          <w:rtl/>
        </w:rPr>
        <w:t>اتية ل</w:t>
      </w:r>
      <w:r w:rsidRPr="00571074">
        <w:rPr>
          <w:rFonts w:hint="cs"/>
          <w:rtl/>
        </w:rPr>
        <w:t>لتعاون وا</w:t>
      </w:r>
      <w:r w:rsidRPr="00571074">
        <w:rPr>
          <w:rtl/>
        </w:rPr>
        <w:t>لمشاركة الشامل</w:t>
      </w:r>
      <w:r w:rsidRPr="00571074">
        <w:rPr>
          <w:rFonts w:hint="cs"/>
          <w:rtl/>
        </w:rPr>
        <w:t>ين</w:t>
      </w:r>
      <w:r w:rsidRPr="00571074">
        <w:rPr>
          <w:rtl/>
        </w:rPr>
        <w:t xml:space="preserve"> للجميع والمنصف</w:t>
      </w:r>
      <w:r w:rsidRPr="00571074">
        <w:rPr>
          <w:rFonts w:hint="cs"/>
          <w:rtl/>
        </w:rPr>
        <w:t>ين</w:t>
      </w:r>
      <w:r w:rsidRPr="00571074">
        <w:rPr>
          <w:rtl/>
        </w:rPr>
        <w:t xml:space="preserve"> والفعال</w:t>
      </w:r>
      <w:r w:rsidRPr="00571074">
        <w:rPr>
          <w:rFonts w:hint="cs"/>
          <w:rtl/>
        </w:rPr>
        <w:t>ين</w:t>
      </w:r>
      <w:r w:rsidRPr="00571074">
        <w:rPr>
          <w:rtl/>
        </w:rPr>
        <w:t xml:space="preserve"> في الأنشطة المضطلع بها بموجب هذا الاتفاق؛</w:t>
      </w:r>
    </w:p>
    <w:p w14:paraId="6A9717A9" w14:textId="77777777" w:rsidR="00661D38" w:rsidRPr="00571074" w:rsidRDefault="00661D38" w:rsidP="00661D38">
      <w:pPr>
        <w:pStyle w:val="SingleTxt"/>
        <w:rPr>
          <w:rtl/>
        </w:rPr>
      </w:pPr>
      <w:r w:rsidRPr="00571074">
        <w:rPr>
          <w:rtl/>
        </w:rPr>
        <w:tab/>
        <w:t>(ج)</w:t>
      </w:r>
      <w:r w:rsidRPr="00571074">
        <w:rPr>
          <w:rtl/>
        </w:rPr>
        <w:tab/>
        <w:t>تطوير القدرات العلمية والتكنولوجية البحرية</w:t>
      </w:r>
      <w:r w:rsidRPr="00571074">
        <w:rPr>
          <w:rFonts w:hint="cs"/>
          <w:rtl/>
        </w:rPr>
        <w:t>، بما في ذلك ما يتصل بالبحوث،</w:t>
      </w:r>
      <w:r w:rsidRPr="00571074">
        <w:rPr>
          <w:rtl/>
        </w:rPr>
        <w:t xml:space="preserve"> للأطراف، ولا سيما الدول </w:t>
      </w:r>
      <w:r w:rsidRPr="00571074">
        <w:rPr>
          <w:rFonts w:hint="cs"/>
          <w:rtl/>
        </w:rPr>
        <w:t xml:space="preserve">الأطراف </w:t>
      </w:r>
      <w:r w:rsidRPr="00571074">
        <w:rPr>
          <w:rtl/>
        </w:rPr>
        <w:t>النامية، فيما</w:t>
      </w:r>
      <w:r w:rsidRPr="00571074">
        <w:rPr>
          <w:rFonts w:hint="cs"/>
          <w:rtl/>
        </w:rPr>
        <w:t xml:space="preserve"> </w:t>
      </w:r>
      <w:r w:rsidRPr="00571074">
        <w:rPr>
          <w:rtl/>
        </w:rPr>
        <w:t>يتعلق بحفظ التنوع البيولوجي البحري في المناطق الواقعة خارج حدود الولاية الوطنية واستغلاله على</w:t>
      </w:r>
      <w:r w:rsidRPr="00571074">
        <w:rPr>
          <w:rFonts w:hint="cs"/>
          <w:rtl/>
        </w:rPr>
        <w:t xml:space="preserve"> </w:t>
      </w:r>
      <w:r w:rsidRPr="00571074">
        <w:rPr>
          <w:rtl/>
        </w:rPr>
        <w:t>نحو مستدام، بطرق منها وصول الدول الأطراف النامية إلى التكنولوجيا البحرية ونقل</w:t>
      </w:r>
      <w:r w:rsidRPr="00571074">
        <w:rPr>
          <w:rFonts w:hint="eastAsia"/>
          <w:rtl/>
        </w:rPr>
        <w:t>ها</w:t>
      </w:r>
      <w:r w:rsidRPr="00571074">
        <w:rPr>
          <w:rtl/>
        </w:rPr>
        <w:t xml:space="preserve"> إليها؛</w:t>
      </w:r>
    </w:p>
    <w:p w14:paraId="4173AF1F" w14:textId="77777777" w:rsidR="00661D38" w:rsidRPr="00571074" w:rsidRDefault="00661D38" w:rsidP="00661D38">
      <w:pPr>
        <w:pStyle w:val="SingleTxt"/>
        <w:rPr>
          <w:rtl/>
        </w:rPr>
      </w:pPr>
      <w:r w:rsidRPr="00571074">
        <w:rPr>
          <w:rtl/>
        </w:rPr>
        <w:tab/>
        <w:t>(د)</w:t>
      </w:r>
      <w:r w:rsidRPr="00571074">
        <w:rPr>
          <w:rtl/>
        </w:rPr>
        <w:tab/>
        <w:t>إثراء المعارف المتعلقة بحفظ التنوع البيولوجي البحري في المناطق الواقعة خارج حدود الولاية الوطنية واستغلاله على نحو مستدام، وتعميم تلك المعارف وتبادلها؛</w:t>
      </w:r>
    </w:p>
    <w:p w14:paraId="0E12145A" w14:textId="77777777" w:rsidR="00661D38" w:rsidRPr="00571074" w:rsidRDefault="00661D38" w:rsidP="00661D38">
      <w:pPr>
        <w:pStyle w:val="SingleTxt"/>
      </w:pPr>
      <w:r w:rsidRPr="00571074">
        <w:rPr>
          <w:rtl/>
        </w:rPr>
        <w:tab/>
        <w:t>(ه)</w:t>
      </w:r>
      <w:r w:rsidRPr="00571074">
        <w:rPr>
          <w:rtl/>
        </w:rPr>
        <w:tab/>
        <w:t xml:space="preserve">بشكل أكثر تحديدا، دعم الدول الأطراف النامية، </w:t>
      </w:r>
      <w:r w:rsidRPr="00571074">
        <w:rPr>
          <w:rFonts w:hint="cs"/>
          <w:rtl/>
        </w:rPr>
        <w:t>وبخاصة</w:t>
      </w:r>
      <w:r w:rsidRPr="00571074">
        <w:rPr>
          <w:rtl/>
        </w:rPr>
        <w:t xml:space="preserve"> أقل البلدان نموا والبلدان النامية غير الساحلية والدول المتضررة جغرافيا والدول الجزرية الصغيرة النامية والدول الأفريقية الساحلية والدول </w:t>
      </w:r>
      <w:proofErr w:type="spellStart"/>
      <w:r w:rsidRPr="00571074">
        <w:rPr>
          <w:rtl/>
        </w:rPr>
        <w:t>الأرخبيلية</w:t>
      </w:r>
      <w:proofErr w:type="spellEnd"/>
      <w:r w:rsidRPr="00571074">
        <w:rPr>
          <w:rtl/>
        </w:rPr>
        <w:t xml:space="preserve"> والبلدان النامية المتوسطة الدخل، من خلال بناء القدرات و</w:t>
      </w:r>
      <w:r w:rsidRPr="00571074">
        <w:rPr>
          <w:rFonts w:hint="cs"/>
          <w:rtl/>
        </w:rPr>
        <w:t>تطوير و</w:t>
      </w:r>
      <w:r w:rsidRPr="00571074">
        <w:rPr>
          <w:rtl/>
        </w:rPr>
        <w:t>نقل التكنولوجيا البحرية بموجب هذا الاتفاق</w:t>
      </w:r>
      <w:r w:rsidRPr="00571074">
        <w:rPr>
          <w:rFonts w:hint="cs"/>
          <w:rtl/>
        </w:rPr>
        <w:t>،</w:t>
      </w:r>
      <w:r w:rsidRPr="00571074">
        <w:rPr>
          <w:rtl/>
        </w:rPr>
        <w:t xml:space="preserve"> في </w:t>
      </w:r>
      <w:r w:rsidRPr="00571074">
        <w:rPr>
          <w:rFonts w:hint="cs"/>
          <w:rtl/>
        </w:rPr>
        <w:t xml:space="preserve">تحقيق الأهداف بشأن </w:t>
      </w:r>
      <w:r w:rsidRPr="00571074">
        <w:rPr>
          <w:rtl/>
        </w:rPr>
        <w:t>ما يلي:</w:t>
      </w:r>
    </w:p>
    <w:p w14:paraId="66A37D3C" w14:textId="77777777" w:rsidR="00661D38" w:rsidRPr="00571074" w:rsidRDefault="00661D38" w:rsidP="00661D38">
      <w:pPr>
        <w:pStyle w:val="SingleTxt"/>
        <w:rPr>
          <w:rtl/>
        </w:rPr>
      </w:pPr>
      <w:bookmarkStart w:id="12" w:name="_Hlk125462078"/>
      <w:r w:rsidRPr="00571074">
        <w:rPr>
          <w:rtl/>
        </w:rPr>
        <w:tab/>
      </w:r>
      <w:r w:rsidRPr="00571074">
        <w:rPr>
          <w:rFonts w:hint="cs"/>
          <w:rtl/>
        </w:rPr>
        <w:t>’1‘</w:t>
      </w:r>
      <w:r w:rsidRPr="00571074">
        <w:rPr>
          <w:rtl/>
        </w:rPr>
        <w:tab/>
        <w:t>الموارد الجينية البحرية، بما في ذلك تقاسم المنافع</w:t>
      </w:r>
      <w:r w:rsidRPr="00571074">
        <w:rPr>
          <w:rFonts w:hint="cs"/>
          <w:rtl/>
        </w:rPr>
        <w:t>، على النحو المبين في المادة 9</w:t>
      </w:r>
      <w:r w:rsidRPr="00571074">
        <w:rPr>
          <w:rtl/>
        </w:rPr>
        <w:t>؛</w:t>
      </w:r>
    </w:p>
    <w:p w14:paraId="29085E02" w14:textId="77777777" w:rsidR="00661D38" w:rsidRPr="00571074" w:rsidRDefault="00661D38" w:rsidP="00661D38">
      <w:pPr>
        <w:pStyle w:val="SingleTxt"/>
        <w:ind w:left="2592" w:hanging="1325"/>
        <w:rPr>
          <w:rtl/>
        </w:rPr>
      </w:pPr>
      <w:r w:rsidRPr="00571074">
        <w:rPr>
          <w:rtl/>
        </w:rPr>
        <w:tab/>
      </w:r>
      <w:r w:rsidRPr="00571074">
        <w:rPr>
          <w:rFonts w:hint="cs"/>
          <w:rtl/>
        </w:rPr>
        <w:t>’2‘</w:t>
      </w:r>
      <w:r w:rsidRPr="00571074">
        <w:rPr>
          <w:rtl/>
        </w:rPr>
        <w:tab/>
      </w:r>
      <w:r w:rsidRPr="00571074">
        <w:rPr>
          <w:rFonts w:hint="cs"/>
          <w:rtl/>
        </w:rPr>
        <w:t xml:space="preserve">تدابير من قبيل </w:t>
      </w:r>
      <w:r w:rsidRPr="00571074">
        <w:rPr>
          <w:rtl/>
        </w:rPr>
        <w:t>أدوات الإدارة القائمة على أساس المناطق، بما فيها المناطق البحرية المحمية</w:t>
      </w:r>
      <w:r w:rsidRPr="00571074">
        <w:rPr>
          <w:rFonts w:hint="cs"/>
          <w:rtl/>
        </w:rPr>
        <w:t>، على النحو المبين في المادة 17</w:t>
      </w:r>
      <w:r w:rsidRPr="00571074">
        <w:rPr>
          <w:rtl/>
        </w:rPr>
        <w:t>؛</w:t>
      </w:r>
    </w:p>
    <w:p w14:paraId="410B4C31" w14:textId="77777777" w:rsidR="00661D38" w:rsidRPr="00571074" w:rsidRDefault="00661D38" w:rsidP="00661D38">
      <w:pPr>
        <w:pStyle w:val="SingleTxt"/>
        <w:rPr>
          <w:rtl/>
        </w:rPr>
      </w:pPr>
      <w:r w:rsidRPr="00571074">
        <w:rPr>
          <w:rtl/>
        </w:rPr>
        <w:tab/>
      </w:r>
      <w:r w:rsidRPr="00571074">
        <w:rPr>
          <w:rFonts w:hint="cs"/>
          <w:rtl/>
        </w:rPr>
        <w:t>’3‘</w:t>
      </w:r>
      <w:r w:rsidRPr="00571074">
        <w:rPr>
          <w:rtl/>
        </w:rPr>
        <w:tab/>
        <w:t>تقييمات</w:t>
      </w:r>
      <w:r w:rsidRPr="00571074">
        <w:rPr>
          <w:rFonts w:hint="cs"/>
          <w:rtl/>
        </w:rPr>
        <w:t xml:space="preserve"> الآثار</w:t>
      </w:r>
      <w:r w:rsidRPr="00571074">
        <w:rPr>
          <w:rtl/>
        </w:rPr>
        <w:t xml:space="preserve"> البيئية</w:t>
      </w:r>
      <w:r w:rsidRPr="00571074">
        <w:rPr>
          <w:rFonts w:hint="cs"/>
          <w:rtl/>
        </w:rPr>
        <w:t>، على النحو المبين في</w:t>
      </w:r>
      <w:r w:rsidRPr="00571074">
        <w:rPr>
          <w:rFonts w:hint="eastAsia"/>
          <w:rtl/>
        </w:rPr>
        <w:t xml:space="preserve"> </w:t>
      </w:r>
      <w:r w:rsidRPr="00571074">
        <w:rPr>
          <w:rFonts w:hint="cs"/>
          <w:rtl/>
        </w:rPr>
        <w:t>المادة 27</w:t>
      </w:r>
      <w:r w:rsidRPr="00571074">
        <w:rPr>
          <w:rtl/>
        </w:rPr>
        <w:t>.</w:t>
      </w:r>
      <w:bookmarkEnd w:id="12"/>
    </w:p>
    <w:p w14:paraId="6976C8FE" w14:textId="77777777" w:rsidR="00661D38" w:rsidRPr="00571074" w:rsidRDefault="00661D38" w:rsidP="00661D38">
      <w:pPr>
        <w:pStyle w:val="SingleTxt"/>
        <w:spacing w:after="0" w:line="120" w:lineRule="exact"/>
        <w:rPr>
          <w:sz w:val="10"/>
          <w:rtl/>
        </w:rPr>
      </w:pPr>
    </w:p>
    <w:p w14:paraId="0D09A646"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1</w:t>
      </w:r>
    </w:p>
    <w:p w14:paraId="463C716B" w14:textId="77777777" w:rsidR="00661D38" w:rsidRPr="00571074" w:rsidRDefault="00661D38" w:rsidP="00661D38">
      <w:pPr>
        <w:pStyle w:val="SingleTxt"/>
        <w:jc w:val="center"/>
        <w:rPr>
          <w:b/>
          <w:bCs/>
          <w:rtl/>
        </w:rPr>
      </w:pPr>
      <w:r w:rsidRPr="00571074">
        <w:rPr>
          <w:b/>
          <w:bCs/>
          <w:rtl/>
        </w:rPr>
        <w:t>التعاون في مجالي بناء القدرات ونقل التكنولوجيا البحرية</w:t>
      </w:r>
    </w:p>
    <w:p w14:paraId="17D7F33C" w14:textId="0DFA2EBF"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 xml:space="preserve">تتعاون الأطراف، مباشرة أو من خلال الصكوك والأطر القانونية ذات الصلة والهيئات العالمية والإقليمية ودون الإقليمية والقطاعية </w:t>
      </w:r>
      <w:r w:rsidR="002C71E5">
        <w:rPr>
          <w:rFonts w:hint="cs"/>
          <w:rtl/>
        </w:rPr>
        <w:t>ذات الصلة</w:t>
      </w:r>
      <w:r w:rsidRPr="00571074">
        <w:rPr>
          <w:rtl/>
        </w:rPr>
        <w:t xml:space="preserve">، لمساعدة الأطراف، ولا سيما الدول الأطراف النامية، على تحقيق أهداف هذا الاتفاق من خلال بناء القدرات وتطوير </w:t>
      </w:r>
      <w:r w:rsidRPr="00571074">
        <w:rPr>
          <w:rFonts w:hint="cs"/>
          <w:rtl/>
        </w:rPr>
        <w:t>العلوم البحرية و</w:t>
      </w:r>
      <w:r w:rsidRPr="00571074">
        <w:rPr>
          <w:rtl/>
        </w:rPr>
        <w:t>التكنولوجيا البحرية ونقلها.</w:t>
      </w:r>
    </w:p>
    <w:p w14:paraId="529B04B6" w14:textId="711E4E16"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في سياق توفير سبل بناء القدرات ونقل التكنولوجيا البحرية بموجب هذا الاتفاق، تتعاون الأطراف على جميع المستويات وبجميع الأشكال، بسبل منها إقامة الشراكات مع جميع أصحاب المصلحة المعنيين وإشراكهم، ومنهم حسب الاقتضاء القطاع الخاص والمجتمع المدني والشعوب الأصلية والمجتمعات المحلية</w:t>
      </w:r>
      <w:r w:rsidRPr="00571074">
        <w:rPr>
          <w:rFonts w:hint="cs"/>
          <w:rtl/>
        </w:rPr>
        <w:t xml:space="preserve"> </w:t>
      </w:r>
      <w:r w:rsidRPr="00571074">
        <w:rPr>
          <w:rFonts w:hint="cs"/>
          <w:rtl/>
        </w:rPr>
        <w:lastRenderedPageBreak/>
        <w:t xml:space="preserve">بوصفهم </w:t>
      </w:r>
      <w:r w:rsidRPr="00571074">
        <w:rPr>
          <w:rtl/>
        </w:rPr>
        <w:t>أصحاب المعارف التقليدية، وكذلك من خلال توطيد التعاون والتنسيق بين الصكوك والأطر القانونية ذات الصلة والهيئات العالمية والإقليمية ودون</w:t>
      </w:r>
      <w:r w:rsidRPr="00571074">
        <w:rPr>
          <w:rFonts w:hint="cs"/>
          <w:rtl/>
        </w:rPr>
        <w:t xml:space="preserve"> </w:t>
      </w:r>
      <w:r w:rsidRPr="00571074">
        <w:rPr>
          <w:rtl/>
        </w:rPr>
        <w:t xml:space="preserve">الإقليمية والقطاعية </w:t>
      </w:r>
      <w:r w:rsidR="002C71E5">
        <w:rPr>
          <w:rFonts w:hint="cs"/>
          <w:rtl/>
        </w:rPr>
        <w:t>ذات الصلة</w:t>
      </w:r>
      <w:r w:rsidRPr="00571074">
        <w:rPr>
          <w:rtl/>
        </w:rPr>
        <w:t>.</w:t>
      </w:r>
    </w:p>
    <w:p w14:paraId="201091A3" w14:textId="77777777" w:rsidR="00661D38" w:rsidRPr="00571074" w:rsidRDefault="00661D38" w:rsidP="00661D38">
      <w:pPr>
        <w:pStyle w:val="SingleTxt"/>
        <w:rPr>
          <w:rtl/>
        </w:rPr>
      </w:pPr>
      <w:r w:rsidRPr="00571074">
        <w:rPr>
          <w:rtl/>
        </w:rPr>
        <w:t>3</w:t>
      </w:r>
      <w:r w:rsidRPr="00571074">
        <w:rPr>
          <w:rFonts w:hint="cs"/>
          <w:rtl/>
        </w:rPr>
        <w:t xml:space="preserve"> </w:t>
      </w:r>
      <w:r w:rsidRPr="00571074">
        <w:rPr>
          <w:rtl/>
        </w:rPr>
        <w:t>-</w:t>
      </w:r>
      <w:r w:rsidRPr="00571074">
        <w:rPr>
          <w:rtl/>
        </w:rPr>
        <w:tab/>
        <w:t xml:space="preserve">تعترف الأطراف، عند إعمال هذا الجزء، اعترافا كاملا بالاحتياجات الخاصة للدول الأطراف النامية، </w:t>
      </w:r>
      <w:r w:rsidRPr="00571074">
        <w:rPr>
          <w:rFonts w:hint="cs"/>
          <w:rtl/>
        </w:rPr>
        <w:t>وبخاصة</w:t>
      </w:r>
      <w:r w:rsidRPr="00571074">
        <w:rPr>
          <w:rtl/>
        </w:rPr>
        <w:t xml:space="preserve"> أقل البلدان نموا والبلدان النامية غير الساحلية والدول المتضررة جغرافيا والدول الجزرية الصغيرة النامية والدول الأفريقية الساحلية </w:t>
      </w:r>
      <w:r w:rsidRPr="00571074">
        <w:rPr>
          <w:rFonts w:hint="cs"/>
          <w:rtl/>
        </w:rPr>
        <w:t xml:space="preserve">والدول </w:t>
      </w:r>
      <w:proofErr w:type="spellStart"/>
      <w:r w:rsidRPr="00571074">
        <w:rPr>
          <w:rFonts w:hint="cs"/>
          <w:rtl/>
        </w:rPr>
        <w:t>الأرخبيلية</w:t>
      </w:r>
      <w:proofErr w:type="spellEnd"/>
      <w:r w:rsidRPr="00571074">
        <w:rPr>
          <w:rFonts w:hint="cs"/>
          <w:rtl/>
        </w:rPr>
        <w:t xml:space="preserve"> </w:t>
      </w:r>
      <w:r w:rsidRPr="00571074">
        <w:rPr>
          <w:rtl/>
        </w:rPr>
        <w:t>والبلدان النامية المتوسطة الدخل. وتكفل الأطراف ألا يكون توفير سبل بناء القدرات ونقل التكنولوجيا البحرية مشروطين بمتطلبات إبلاغ مرهقة.</w:t>
      </w:r>
    </w:p>
    <w:p w14:paraId="36AFD3B0" w14:textId="77777777" w:rsidR="00661D38" w:rsidRPr="00571074" w:rsidRDefault="00661D38" w:rsidP="00661D38">
      <w:pPr>
        <w:pStyle w:val="SingleTxt"/>
        <w:spacing w:after="0" w:line="120" w:lineRule="exact"/>
        <w:rPr>
          <w:sz w:val="10"/>
          <w:rtl/>
        </w:rPr>
      </w:pPr>
    </w:p>
    <w:p w14:paraId="1258C6A1"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2</w:t>
      </w:r>
    </w:p>
    <w:p w14:paraId="72C8D119" w14:textId="77777777" w:rsidR="00661D38" w:rsidRPr="00571074" w:rsidRDefault="00661D38" w:rsidP="00661D38">
      <w:pPr>
        <w:pStyle w:val="SingleTxt"/>
        <w:jc w:val="center"/>
        <w:rPr>
          <w:b/>
          <w:bCs/>
          <w:rtl/>
        </w:rPr>
      </w:pPr>
      <w:r w:rsidRPr="00571074">
        <w:rPr>
          <w:b/>
          <w:bCs/>
          <w:rtl/>
        </w:rPr>
        <w:t>طرائق بناء القدرات ونقل التكنولوجيا البحرية</w:t>
      </w:r>
    </w:p>
    <w:p w14:paraId="1D0A9848"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تكفل الأطراف</w:t>
      </w:r>
      <w:r w:rsidRPr="00571074">
        <w:rPr>
          <w:rFonts w:hint="eastAsia"/>
          <w:rtl/>
        </w:rPr>
        <w:t>،</w:t>
      </w:r>
      <w:r w:rsidRPr="00571074">
        <w:rPr>
          <w:rtl/>
        </w:rPr>
        <w:t xml:space="preserve"> في حدود قدراتها</w:t>
      </w:r>
      <w:r w:rsidRPr="00571074">
        <w:rPr>
          <w:rFonts w:hint="eastAsia"/>
          <w:rtl/>
        </w:rPr>
        <w:t>،</w:t>
      </w:r>
      <w:r w:rsidRPr="00571074">
        <w:rPr>
          <w:rtl/>
        </w:rPr>
        <w:t xml:space="preserve"> بناء </w:t>
      </w:r>
      <w:r w:rsidRPr="00571074">
        <w:rPr>
          <w:rFonts w:hint="cs"/>
          <w:rtl/>
        </w:rPr>
        <w:t>ال</w:t>
      </w:r>
      <w:r w:rsidRPr="00571074">
        <w:rPr>
          <w:rtl/>
        </w:rPr>
        <w:t>قدرات</w:t>
      </w:r>
      <w:r w:rsidRPr="00571074">
        <w:rPr>
          <w:rFonts w:hint="cs"/>
          <w:rtl/>
        </w:rPr>
        <w:t xml:space="preserve"> من أجل </w:t>
      </w:r>
      <w:r w:rsidRPr="00571074">
        <w:rPr>
          <w:rtl/>
        </w:rPr>
        <w:t>الدول الأطراف النامية</w:t>
      </w:r>
      <w:r w:rsidRPr="00571074">
        <w:rPr>
          <w:rFonts w:hint="cs"/>
          <w:rtl/>
        </w:rPr>
        <w:t>، وتُحقِّق</w:t>
      </w:r>
      <w:r w:rsidRPr="00571074">
        <w:rPr>
          <w:rtl/>
        </w:rPr>
        <w:t xml:space="preserve"> </w:t>
      </w:r>
      <w:r w:rsidRPr="00571074">
        <w:rPr>
          <w:rFonts w:hint="eastAsia"/>
          <w:rtl/>
        </w:rPr>
        <w:t>نقل</w:t>
      </w:r>
      <w:r w:rsidRPr="00571074">
        <w:rPr>
          <w:rtl/>
        </w:rPr>
        <w:t xml:space="preserve"> </w:t>
      </w:r>
      <w:r w:rsidRPr="00571074">
        <w:rPr>
          <w:rFonts w:hint="eastAsia"/>
          <w:rtl/>
        </w:rPr>
        <w:t>التكنولوجيا</w:t>
      </w:r>
      <w:r w:rsidRPr="00571074">
        <w:rPr>
          <w:rtl/>
        </w:rPr>
        <w:t xml:space="preserve"> </w:t>
      </w:r>
      <w:r w:rsidRPr="00571074">
        <w:rPr>
          <w:rFonts w:hint="eastAsia"/>
          <w:rtl/>
        </w:rPr>
        <w:t>البحرية</w:t>
      </w:r>
      <w:r w:rsidRPr="00571074">
        <w:rPr>
          <w:rtl/>
        </w:rPr>
        <w:t>،</w:t>
      </w:r>
      <w:r w:rsidRPr="00571074">
        <w:rPr>
          <w:rFonts w:hint="cs"/>
          <w:rtl/>
        </w:rPr>
        <w:t xml:space="preserve"> </w:t>
      </w:r>
      <w:r w:rsidRPr="00571074">
        <w:rPr>
          <w:rtl/>
        </w:rPr>
        <w:t xml:space="preserve">وبخاصة </w:t>
      </w:r>
      <w:r w:rsidRPr="00571074">
        <w:rPr>
          <w:rFonts w:hint="eastAsia"/>
          <w:rtl/>
        </w:rPr>
        <w:t>إلى</w:t>
      </w:r>
      <w:r w:rsidRPr="00571074">
        <w:rPr>
          <w:rtl/>
        </w:rPr>
        <w:t xml:space="preserve"> الدول الأطراف النامية التي تحتاجها وتطلبها منها، مع مراعاة الظروف الخاصة للدول الجزرية الصغيرة النامية</w:t>
      </w:r>
      <w:r w:rsidRPr="00571074">
        <w:rPr>
          <w:rFonts w:hint="cs"/>
          <w:rtl/>
        </w:rPr>
        <w:t xml:space="preserve"> وأقل البلدان نموا</w:t>
      </w:r>
      <w:r w:rsidRPr="00571074">
        <w:rPr>
          <w:rFonts w:hint="eastAsia"/>
          <w:rtl/>
        </w:rPr>
        <w:t>،</w:t>
      </w:r>
      <w:r w:rsidRPr="00571074">
        <w:rPr>
          <w:rtl/>
        </w:rPr>
        <w:t xml:space="preserve"> وفقا لأحكام هذا الاتفاق.</w:t>
      </w:r>
    </w:p>
    <w:p w14:paraId="3A80C0B9" w14:textId="7777777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تقدم الأطراف، في حدود قدراتها، الموارد اللازمة لدعم بناء القدرات هذا و</w:t>
      </w:r>
      <w:r w:rsidRPr="00571074">
        <w:rPr>
          <w:rFonts w:hint="cs"/>
          <w:rtl/>
        </w:rPr>
        <w:t>تطوير و</w:t>
      </w:r>
      <w:r w:rsidRPr="00571074">
        <w:rPr>
          <w:rtl/>
        </w:rPr>
        <w:t>نقل التكنولوجيا البحرية، وتيسير الوصول إلى مصادر الدعم الأخرى</w:t>
      </w:r>
      <w:r w:rsidRPr="00571074">
        <w:rPr>
          <w:rFonts w:hint="cs"/>
          <w:rtl/>
        </w:rPr>
        <w:t xml:space="preserve">، مع مراعاة </w:t>
      </w:r>
      <w:r w:rsidRPr="00571074">
        <w:rPr>
          <w:rtl/>
        </w:rPr>
        <w:t>سياساتها وأولوياتها وخططها وبرامجها الوطنية</w:t>
      </w:r>
      <w:r w:rsidRPr="00571074">
        <w:rPr>
          <w:rFonts w:hint="cs"/>
          <w:rtl/>
        </w:rPr>
        <w:t>.</w:t>
      </w:r>
    </w:p>
    <w:p w14:paraId="786E4661" w14:textId="2B46ACA6" w:rsidR="00661D38" w:rsidRPr="00571074" w:rsidRDefault="00661D38" w:rsidP="00661D38">
      <w:pPr>
        <w:pStyle w:val="SingleTxt"/>
        <w:rPr>
          <w:rtl/>
        </w:rPr>
      </w:pPr>
      <w:r w:rsidRPr="00571074">
        <w:rPr>
          <w:rtl/>
        </w:rPr>
        <w:t>3</w:t>
      </w:r>
      <w:r w:rsidRPr="00571074">
        <w:rPr>
          <w:rFonts w:hint="cs"/>
          <w:rtl/>
        </w:rPr>
        <w:t xml:space="preserve"> </w:t>
      </w:r>
      <w:r w:rsidRPr="00571074">
        <w:rPr>
          <w:rtl/>
        </w:rPr>
        <w:t>-</w:t>
      </w:r>
      <w:r w:rsidRPr="00571074">
        <w:rPr>
          <w:rtl/>
        </w:rPr>
        <w:tab/>
        <w:t xml:space="preserve">ينبغي أن تكون عملية بناء القدرات ونقل التكنولوجيا البحرية عملية موجهة قطريا وشفافة وفعالة ومتكررة وقائمة على المشاركة وشاملة لعدة قطاعات ومراعية للمنظور الجنساني. وينبغي أن تبني على البرامج القائمة، حسب الاقتضاء، ولا تكررها، وأن تسترشد بالدروس المستفادة، بما في ذلك الدروس المستفادة من أنشطة بناء القدرات ونقل التكنولوجيا البحرية بموجب الصكوك والأطر القانونية ذات الصلة والهيئات العالمية والإقليمية ودون الإقليمية </w:t>
      </w:r>
      <w:r w:rsidR="002C71E5">
        <w:rPr>
          <w:rtl/>
        </w:rPr>
        <w:t>والقطاعية ذات الصلة</w:t>
      </w:r>
      <w:r w:rsidRPr="00571074">
        <w:rPr>
          <w:rtl/>
        </w:rPr>
        <w:t>. و</w:t>
      </w:r>
      <w:r w:rsidRPr="00571074">
        <w:rPr>
          <w:rFonts w:hint="cs"/>
          <w:rtl/>
        </w:rPr>
        <w:t>يجب</w:t>
      </w:r>
      <w:r w:rsidRPr="00571074">
        <w:rPr>
          <w:rtl/>
        </w:rPr>
        <w:t xml:space="preserve"> أن تأخذ في الحسبان، قدر الإمكان، هذه الأنشطة بغية تحقيق أقصى قدر من الكفاءة والنتائج.</w:t>
      </w:r>
    </w:p>
    <w:p w14:paraId="398EFAE3" w14:textId="65DBBD19" w:rsidR="00661D38" w:rsidRPr="00571074" w:rsidRDefault="00661D38" w:rsidP="00661D38">
      <w:pPr>
        <w:pStyle w:val="SingleTxt"/>
        <w:rPr>
          <w:rtl/>
        </w:rPr>
      </w:pPr>
      <w:r w:rsidRPr="00571074">
        <w:rPr>
          <w:rtl/>
        </w:rPr>
        <w:t>4</w:t>
      </w:r>
      <w:r w:rsidRPr="00571074">
        <w:rPr>
          <w:rFonts w:hint="cs"/>
          <w:rtl/>
        </w:rPr>
        <w:t xml:space="preserve"> </w:t>
      </w:r>
      <w:r w:rsidRPr="00571074">
        <w:rPr>
          <w:rtl/>
        </w:rPr>
        <w:t>-</w:t>
      </w:r>
      <w:r w:rsidRPr="00571074">
        <w:rPr>
          <w:rtl/>
        </w:rPr>
        <w:tab/>
        <w:t>يجري بناء القدرات ونقل التكنولوجيا البحرية استنادا إلى احتياجات الدول الأطراف النامية</w:t>
      </w:r>
      <w:r w:rsidRPr="00571074">
        <w:rPr>
          <w:rFonts w:hint="cs"/>
          <w:rtl/>
        </w:rPr>
        <w:t>، مع</w:t>
      </w:r>
      <w:r w:rsidRPr="00571074">
        <w:rPr>
          <w:rFonts w:hint="eastAsia"/>
          <w:rtl/>
        </w:rPr>
        <w:t xml:space="preserve"> </w:t>
      </w:r>
      <w:r w:rsidRPr="00571074">
        <w:rPr>
          <w:rFonts w:hint="cs"/>
          <w:rtl/>
        </w:rPr>
        <w:t xml:space="preserve">مراعاة </w:t>
      </w:r>
      <w:r w:rsidRPr="00571074">
        <w:rPr>
          <w:rtl/>
        </w:rPr>
        <w:t>الظروف الخاصة للدول الجزرية الصغيرة النامية</w:t>
      </w:r>
      <w:r w:rsidRPr="00571074">
        <w:rPr>
          <w:rFonts w:hint="cs"/>
          <w:rtl/>
        </w:rPr>
        <w:t xml:space="preserve"> وأقل البلدان نموا،</w:t>
      </w:r>
      <w:r w:rsidRPr="00571074">
        <w:rPr>
          <w:rtl/>
        </w:rPr>
        <w:t xml:space="preserve"> وأولوياتها وتلبية لها على النحو المحدد من</w:t>
      </w:r>
      <w:r w:rsidRPr="00571074">
        <w:rPr>
          <w:rFonts w:hint="cs"/>
          <w:rtl/>
        </w:rPr>
        <w:t xml:space="preserve"> </w:t>
      </w:r>
      <w:r w:rsidRPr="00571074">
        <w:rPr>
          <w:rtl/>
        </w:rPr>
        <w:t xml:space="preserve">خلال تقييمات للاحتياجات على أساس كل حالة على حدة أو على أساس دون إقليمي </w:t>
      </w:r>
      <w:r w:rsidR="003359BA" w:rsidRPr="00571074">
        <w:rPr>
          <w:rtl/>
        </w:rPr>
        <w:t>أو</w:t>
      </w:r>
      <w:r w:rsidR="003359BA" w:rsidRPr="00571074">
        <w:rPr>
          <w:rFonts w:hint="cs"/>
          <w:rtl/>
        </w:rPr>
        <w:t> </w:t>
      </w:r>
      <w:r w:rsidRPr="00571074">
        <w:rPr>
          <w:rtl/>
        </w:rPr>
        <w:t>إقليمي. ويجوز أن</w:t>
      </w:r>
      <w:r w:rsidRPr="00571074">
        <w:rPr>
          <w:rFonts w:hint="cs"/>
          <w:rtl/>
        </w:rPr>
        <w:t xml:space="preserve"> </w:t>
      </w:r>
      <w:r w:rsidRPr="00571074">
        <w:rPr>
          <w:rtl/>
        </w:rPr>
        <w:t>يتم تقييم هذه الاحتياجات والأولويات ذاتيا أو أن تيسره اللجنة المعنية ببناء القدرات</w:t>
      </w:r>
      <w:r w:rsidR="00760B72" w:rsidRPr="00571074">
        <w:rPr>
          <w:rFonts w:hint="cs"/>
          <w:rtl/>
        </w:rPr>
        <w:t xml:space="preserve"> </w:t>
      </w:r>
      <w:r w:rsidRPr="00571074">
        <w:rPr>
          <w:rtl/>
        </w:rPr>
        <w:t>ونقل التكنولوجيا البحرية</w:t>
      </w:r>
      <w:r w:rsidRPr="00571074">
        <w:rPr>
          <w:rFonts w:hint="cs"/>
          <w:rtl/>
        </w:rPr>
        <w:t xml:space="preserve"> وآلية تبادل المعلومات</w:t>
      </w:r>
      <w:r w:rsidRPr="00571074">
        <w:rPr>
          <w:rtl/>
        </w:rPr>
        <w:t>.</w:t>
      </w:r>
    </w:p>
    <w:p w14:paraId="3D3BB5D9" w14:textId="77777777" w:rsidR="00661D38" w:rsidRPr="00571074" w:rsidRDefault="00661D38" w:rsidP="00661D38">
      <w:pPr>
        <w:pStyle w:val="SingleTxt"/>
        <w:spacing w:after="0" w:line="120" w:lineRule="exact"/>
        <w:rPr>
          <w:sz w:val="10"/>
          <w:rtl/>
        </w:rPr>
      </w:pPr>
    </w:p>
    <w:p w14:paraId="36BC2870"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3</w:t>
      </w:r>
    </w:p>
    <w:p w14:paraId="6B682C06" w14:textId="77777777" w:rsidR="00661D38" w:rsidRPr="00571074" w:rsidRDefault="00661D38" w:rsidP="00661D38">
      <w:pPr>
        <w:pStyle w:val="SingleTxt"/>
        <w:jc w:val="center"/>
        <w:rPr>
          <w:b/>
          <w:bCs/>
          <w:rtl/>
        </w:rPr>
      </w:pPr>
      <w:r w:rsidRPr="00571074">
        <w:rPr>
          <w:b/>
          <w:bCs/>
          <w:rtl/>
        </w:rPr>
        <w:t xml:space="preserve">طرائق </w:t>
      </w:r>
      <w:r w:rsidRPr="00571074">
        <w:rPr>
          <w:rFonts w:hint="cs"/>
          <w:b/>
          <w:bCs/>
          <w:rtl/>
        </w:rPr>
        <w:t xml:space="preserve">إضافية </w:t>
      </w:r>
      <w:r w:rsidRPr="00571074">
        <w:rPr>
          <w:b/>
          <w:bCs/>
          <w:rtl/>
        </w:rPr>
        <w:t>لنقل التكنولوجيا البحرية</w:t>
      </w:r>
    </w:p>
    <w:p w14:paraId="166DCC22"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 xml:space="preserve">تتقاسم الأطراف رؤية طويلة الأجل بشأن أهمية </w:t>
      </w:r>
      <w:r w:rsidRPr="00571074">
        <w:rPr>
          <w:rFonts w:hint="cs"/>
          <w:rtl/>
        </w:rPr>
        <w:t>أن تُحقق</w:t>
      </w:r>
      <w:r w:rsidRPr="00571074">
        <w:rPr>
          <w:rtl/>
        </w:rPr>
        <w:t xml:space="preserve"> هدف تطوير التكنولوجيا ونقلها تحقيقاً تاماً من أجل </w:t>
      </w:r>
      <w:r w:rsidRPr="00571074">
        <w:rPr>
          <w:rFonts w:hint="cs"/>
          <w:rtl/>
        </w:rPr>
        <w:t xml:space="preserve">إيجاد </w:t>
      </w:r>
      <w:r w:rsidRPr="00571074">
        <w:rPr>
          <w:rtl/>
        </w:rPr>
        <w:t>بيئة مؤاتية للتعاون والمشاركة الشاملين للجميع والمنصفين والفعالين في الأنشطة المضطلع بها بموجب هذا الاتفاق ومن أجل تحقيق أهدافه بالكامل.</w:t>
      </w:r>
    </w:p>
    <w:p w14:paraId="0D3CE1D6" w14:textId="65910F44" w:rsidR="00661D38" w:rsidRPr="00571074" w:rsidRDefault="00661D38" w:rsidP="00661D38">
      <w:pPr>
        <w:pStyle w:val="SingleTxt"/>
        <w:rPr>
          <w:b/>
          <w:bCs/>
          <w:rtl/>
        </w:rPr>
      </w:pPr>
      <w:r w:rsidRPr="00571074">
        <w:rPr>
          <w:rFonts w:hint="cs"/>
          <w:rtl/>
        </w:rPr>
        <w:t>2 -</w:t>
      </w:r>
      <w:r w:rsidRPr="00571074">
        <w:rPr>
          <w:rtl/>
        </w:rPr>
        <w:tab/>
      </w:r>
      <w:r w:rsidRPr="00571074">
        <w:rPr>
          <w:rFonts w:hint="cs"/>
          <w:rtl/>
        </w:rPr>
        <w:t>يكون</w:t>
      </w:r>
      <w:r w:rsidRPr="00571074">
        <w:rPr>
          <w:rtl/>
        </w:rPr>
        <w:t xml:space="preserve"> نقل التكنولوجيا البحرية </w:t>
      </w:r>
      <w:r w:rsidRPr="00571074">
        <w:rPr>
          <w:rFonts w:hint="cs"/>
          <w:rtl/>
        </w:rPr>
        <w:t xml:space="preserve">الذي يجري بموجب </w:t>
      </w:r>
      <w:r w:rsidRPr="00571074">
        <w:rPr>
          <w:rtl/>
        </w:rPr>
        <w:t>هذا الاتفاق بشروط عادلة</w:t>
      </w:r>
      <w:r w:rsidRPr="00571074">
        <w:rPr>
          <w:rFonts w:hint="cs"/>
          <w:rtl/>
        </w:rPr>
        <w:t xml:space="preserve"> وأكثر مؤاتاة</w:t>
      </w:r>
      <w:r w:rsidRPr="00571074">
        <w:rPr>
          <w:rtl/>
        </w:rPr>
        <w:t>، بما في ذلك بشروط تساهلية وتفضيلية</w:t>
      </w:r>
      <w:r w:rsidRPr="00571074">
        <w:rPr>
          <w:rFonts w:hint="cs"/>
          <w:rtl/>
        </w:rPr>
        <w:t>، ووفقا ل</w:t>
      </w:r>
      <w:r w:rsidRPr="00571074">
        <w:rPr>
          <w:rtl/>
        </w:rPr>
        <w:t xml:space="preserve">أحكام وشروط متفق عليها، </w:t>
      </w:r>
      <w:r w:rsidRPr="00571074">
        <w:rPr>
          <w:rFonts w:hint="eastAsia"/>
          <w:rtl/>
        </w:rPr>
        <w:t>و</w:t>
      </w:r>
      <w:r w:rsidR="0066655C" w:rsidRPr="00571074">
        <w:rPr>
          <w:rFonts w:hint="eastAsia"/>
          <w:rtl/>
        </w:rPr>
        <w:t>كذلك</w:t>
      </w:r>
      <w:r w:rsidR="0066655C" w:rsidRPr="00571074">
        <w:rPr>
          <w:rFonts w:hint="cs"/>
          <w:rtl/>
        </w:rPr>
        <w:t xml:space="preserve"> </w:t>
      </w:r>
      <w:r w:rsidRPr="00571074">
        <w:rPr>
          <w:rFonts w:hint="cs"/>
          <w:rtl/>
        </w:rPr>
        <w:t xml:space="preserve">لأهداف </w:t>
      </w:r>
      <w:r w:rsidRPr="00571074">
        <w:rPr>
          <w:rtl/>
        </w:rPr>
        <w:t>هذا الاتفاق</w:t>
      </w:r>
      <w:r w:rsidRPr="00571074">
        <w:rPr>
          <w:rFonts w:hint="cs"/>
          <w:rtl/>
        </w:rPr>
        <w:t>.</w:t>
      </w:r>
    </w:p>
    <w:p w14:paraId="73B08C08" w14:textId="77777777" w:rsidR="00661D38" w:rsidRPr="00571074" w:rsidRDefault="00661D38" w:rsidP="00661D38">
      <w:pPr>
        <w:pStyle w:val="SingleTxt"/>
        <w:rPr>
          <w:rtl/>
        </w:rPr>
      </w:pPr>
      <w:r w:rsidRPr="00571074">
        <w:rPr>
          <w:rFonts w:hint="cs"/>
          <w:rtl/>
        </w:rPr>
        <w:lastRenderedPageBreak/>
        <w:t xml:space="preserve">3 </w:t>
      </w:r>
      <w:r w:rsidRPr="00571074">
        <w:rPr>
          <w:rtl/>
        </w:rPr>
        <w:t>-</w:t>
      </w:r>
      <w:r w:rsidRPr="00571074">
        <w:rPr>
          <w:rtl/>
        </w:rPr>
        <w:tab/>
        <w:t>تقوم الأطراف بتعزيز وتشجيع</w:t>
      </w:r>
      <w:r w:rsidRPr="00571074">
        <w:rPr>
          <w:rFonts w:hint="cs"/>
          <w:rtl/>
        </w:rPr>
        <w:t xml:space="preserve"> تهيئة</w:t>
      </w:r>
      <w:r w:rsidRPr="00571074">
        <w:rPr>
          <w:rtl/>
        </w:rPr>
        <w:t xml:space="preserve"> ظروف اقتصادية وقانونية</w:t>
      </w:r>
      <w:r w:rsidRPr="00571074">
        <w:rPr>
          <w:rFonts w:hint="cs"/>
          <w:rtl/>
        </w:rPr>
        <w:t xml:space="preserve"> ل</w:t>
      </w:r>
      <w:r w:rsidRPr="00571074">
        <w:rPr>
          <w:rtl/>
        </w:rPr>
        <w:t>نقل التكنولوجيا البحرية</w:t>
      </w:r>
      <w:r w:rsidRPr="00571074">
        <w:rPr>
          <w:rFonts w:hint="cs"/>
          <w:rtl/>
        </w:rPr>
        <w:t xml:space="preserve"> </w:t>
      </w:r>
      <w:r w:rsidRPr="00571074">
        <w:rPr>
          <w:rtl/>
        </w:rPr>
        <w:t>إلى الدول الأطراف النامية</w:t>
      </w:r>
      <w:r w:rsidRPr="00571074">
        <w:rPr>
          <w:rFonts w:hint="cs"/>
          <w:rtl/>
        </w:rPr>
        <w:t xml:space="preserve">، مع مراعاة </w:t>
      </w:r>
      <w:r w:rsidRPr="00571074">
        <w:rPr>
          <w:rtl/>
        </w:rPr>
        <w:t>الظروف الخاصة للدول الجزرية الصغيرة النامية</w:t>
      </w:r>
      <w:r w:rsidRPr="00571074">
        <w:rPr>
          <w:rFonts w:hint="cs"/>
          <w:rtl/>
        </w:rPr>
        <w:t xml:space="preserve"> وأقل البلدان نموا، التي قد تشمل توفير ال</w:t>
      </w:r>
      <w:r w:rsidRPr="00571074">
        <w:rPr>
          <w:rtl/>
        </w:rPr>
        <w:t xml:space="preserve">حوافز </w:t>
      </w:r>
      <w:r w:rsidRPr="00571074">
        <w:rPr>
          <w:rFonts w:hint="cs"/>
          <w:rtl/>
        </w:rPr>
        <w:t>ل</w:t>
      </w:r>
      <w:r w:rsidRPr="00571074">
        <w:rPr>
          <w:rtl/>
        </w:rPr>
        <w:t>لشركات والمؤسسات.</w:t>
      </w:r>
    </w:p>
    <w:p w14:paraId="56F8FF13" w14:textId="77777777" w:rsidR="00661D38" w:rsidRPr="00571074" w:rsidRDefault="00661D38" w:rsidP="00661D38">
      <w:pPr>
        <w:pStyle w:val="SingleTxt"/>
        <w:rPr>
          <w:rtl/>
        </w:rPr>
      </w:pPr>
      <w:r w:rsidRPr="00571074">
        <w:rPr>
          <w:rFonts w:hint="cs"/>
          <w:rtl/>
        </w:rPr>
        <w:t xml:space="preserve">4 </w:t>
      </w:r>
      <w:r w:rsidRPr="00571074">
        <w:rPr>
          <w:rtl/>
        </w:rPr>
        <w:t>-</w:t>
      </w:r>
      <w:r w:rsidRPr="00571074">
        <w:rPr>
          <w:rtl/>
        </w:rPr>
        <w:tab/>
        <w:t>يتم نقل التكنولوجيا البحرية مع</w:t>
      </w:r>
      <w:r w:rsidRPr="00571074">
        <w:rPr>
          <w:rFonts w:hint="cs"/>
          <w:rtl/>
        </w:rPr>
        <w:t xml:space="preserve"> مراعاة جميع الحقوق المملوكة فيما يخص هذه التكنولوجيات و</w:t>
      </w:r>
      <w:r w:rsidRPr="00571074">
        <w:rPr>
          <w:rtl/>
        </w:rPr>
        <w:t>إيلاء الاعتبار الواجب لجميع المصالح المشروعة، بما يشمل في جملة أمور حقوق وواجبات حائزي التكنولوجيا البحرية ومورديها ومتلقيها</w:t>
      </w:r>
      <w:r w:rsidRPr="00571074">
        <w:rPr>
          <w:rFonts w:hint="cs"/>
          <w:rtl/>
        </w:rPr>
        <w:t xml:space="preserve"> ومع</w:t>
      </w:r>
      <w:r w:rsidRPr="00571074">
        <w:rPr>
          <w:rtl/>
        </w:rPr>
        <w:t xml:space="preserve"> إيلاء مراعاة خاصة لمصالح واحتياجات الدول النامية من أجل بلوغ أهداف هذا الاتفاق</w:t>
      </w:r>
      <w:r w:rsidRPr="00571074">
        <w:rPr>
          <w:rFonts w:hint="cs"/>
          <w:rtl/>
        </w:rPr>
        <w:t>.</w:t>
      </w:r>
    </w:p>
    <w:p w14:paraId="295E5299" w14:textId="77777777" w:rsidR="00661D38" w:rsidRPr="00571074" w:rsidRDefault="00661D38" w:rsidP="00661D38">
      <w:pPr>
        <w:pStyle w:val="SingleTxt"/>
        <w:rPr>
          <w:rtl/>
        </w:rPr>
      </w:pPr>
      <w:r w:rsidRPr="00571074">
        <w:rPr>
          <w:rFonts w:hint="cs"/>
          <w:rtl/>
        </w:rPr>
        <w:t xml:space="preserve">5 </w:t>
      </w:r>
      <w:r w:rsidRPr="00571074">
        <w:rPr>
          <w:rtl/>
        </w:rPr>
        <w:t>-</w:t>
      </w:r>
      <w:r w:rsidRPr="00571074">
        <w:rPr>
          <w:rtl/>
        </w:rPr>
        <w:tab/>
        <w:t>تكون التكنولوجيا البحرية التي تنقل عملا بهذا الجزء</w:t>
      </w:r>
      <w:r w:rsidRPr="00571074">
        <w:rPr>
          <w:rFonts w:hint="cs"/>
          <w:rtl/>
        </w:rPr>
        <w:t xml:space="preserve"> </w:t>
      </w:r>
      <w:r w:rsidRPr="00571074">
        <w:rPr>
          <w:rtl/>
        </w:rPr>
        <w:t xml:space="preserve">ملائمة </w:t>
      </w:r>
      <w:r w:rsidRPr="00571074">
        <w:rPr>
          <w:rFonts w:hint="cs"/>
          <w:rtl/>
        </w:rPr>
        <w:t>وذات صلة و</w:t>
      </w:r>
      <w:r w:rsidRPr="00571074">
        <w:rPr>
          <w:rtl/>
        </w:rPr>
        <w:t>تكون، إلى أقصى حد</w:t>
      </w:r>
      <w:r w:rsidRPr="00571074">
        <w:rPr>
          <w:rFonts w:hint="cs"/>
          <w:rtl/>
        </w:rPr>
        <w:t xml:space="preserve"> </w:t>
      </w:r>
      <w:r w:rsidRPr="00571074">
        <w:rPr>
          <w:rtl/>
        </w:rPr>
        <w:t>ممكن، تكنولوجيا موثوقة وميسورة التكلفة وحديثة وسليمة بيئيا ومتاحة بشكل في متناول الدول الأطراف النامية</w:t>
      </w:r>
      <w:r w:rsidRPr="00571074">
        <w:rPr>
          <w:rFonts w:hint="cs"/>
          <w:rtl/>
        </w:rPr>
        <w:t xml:space="preserve">، مع مراعاة </w:t>
      </w:r>
      <w:r w:rsidRPr="00571074">
        <w:rPr>
          <w:rtl/>
        </w:rPr>
        <w:t>الظروف الخاصة للدول الجزرية الصغيرة النامية</w:t>
      </w:r>
      <w:r w:rsidRPr="00571074">
        <w:rPr>
          <w:rFonts w:hint="cs"/>
          <w:rtl/>
        </w:rPr>
        <w:t xml:space="preserve"> وأقل البلدان نموا.</w:t>
      </w:r>
    </w:p>
    <w:p w14:paraId="22937121" w14:textId="77777777" w:rsidR="00661D38" w:rsidRPr="00571074" w:rsidRDefault="00661D38" w:rsidP="00661D38">
      <w:pPr>
        <w:pStyle w:val="SingleTxt"/>
        <w:spacing w:after="0" w:line="120" w:lineRule="exact"/>
        <w:rPr>
          <w:sz w:val="10"/>
          <w:rtl/>
        </w:rPr>
      </w:pPr>
    </w:p>
    <w:p w14:paraId="0D67C5A6"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4</w:t>
      </w:r>
    </w:p>
    <w:p w14:paraId="61162FCB" w14:textId="77777777" w:rsidR="00661D38" w:rsidRPr="00571074" w:rsidRDefault="00661D38" w:rsidP="00661D38">
      <w:pPr>
        <w:pStyle w:val="SingleTxt"/>
        <w:jc w:val="center"/>
        <w:rPr>
          <w:b/>
          <w:bCs/>
          <w:rtl/>
        </w:rPr>
      </w:pPr>
      <w:r w:rsidRPr="00571074">
        <w:rPr>
          <w:b/>
          <w:bCs/>
          <w:rtl/>
        </w:rPr>
        <w:t>أنواع بناء القدرات ونقل التكنولوجيا البحرية</w:t>
      </w:r>
    </w:p>
    <w:p w14:paraId="2B346B52"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يجوز، دعما لتحقيق الأهداف المنصوص عليها في المادة 4</w:t>
      </w:r>
      <w:r w:rsidRPr="00571074">
        <w:rPr>
          <w:rFonts w:hint="cs"/>
          <w:rtl/>
        </w:rPr>
        <w:t>0</w:t>
      </w:r>
      <w:r w:rsidRPr="00571074">
        <w:rPr>
          <w:rtl/>
        </w:rPr>
        <w:t>، أن تشمل أنواع بناء القدرات ونقل التكنولوجيا البحرية، دون حصر، تقديم الدعم لإنشاء أو تعزيز القدرات البشرية</w:t>
      </w:r>
      <w:r w:rsidRPr="00571074">
        <w:rPr>
          <w:rFonts w:hint="cs"/>
          <w:rtl/>
        </w:rPr>
        <w:t xml:space="preserve"> وقدرات الإدارة المالية</w:t>
      </w:r>
      <w:r w:rsidRPr="00571074">
        <w:rPr>
          <w:rtl/>
        </w:rPr>
        <w:t xml:space="preserve"> والقدرات العلمية والتكنولوجية والتنظيمية والمؤسسية</w:t>
      </w:r>
      <w:r w:rsidRPr="00571074">
        <w:rPr>
          <w:rFonts w:hint="cs"/>
          <w:rtl/>
        </w:rPr>
        <w:t xml:space="preserve"> وغيرها من القدرات</w:t>
      </w:r>
      <w:r w:rsidRPr="00571074">
        <w:rPr>
          <w:rtl/>
        </w:rPr>
        <w:t xml:space="preserve"> المتعلقة بالموارد</w:t>
      </w:r>
      <w:r w:rsidRPr="00571074">
        <w:rPr>
          <w:rFonts w:hint="cs"/>
          <w:rtl/>
        </w:rPr>
        <w:t xml:space="preserve"> لدى الأطراف</w:t>
      </w:r>
      <w:r w:rsidRPr="00571074">
        <w:rPr>
          <w:rtl/>
        </w:rPr>
        <w:t>، من قبيل</w:t>
      </w:r>
      <w:r w:rsidRPr="00571074">
        <w:rPr>
          <w:rFonts w:hint="cs"/>
          <w:rtl/>
        </w:rPr>
        <w:t xml:space="preserve"> ما يلي</w:t>
      </w:r>
      <w:r w:rsidRPr="00571074">
        <w:rPr>
          <w:rtl/>
        </w:rPr>
        <w:t>:</w:t>
      </w:r>
    </w:p>
    <w:p w14:paraId="1505E3D6" w14:textId="77777777" w:rsidR="00661D38" w:rsidRPr="00571074" w:rsidRDefault="00661D38" w:rsidP="00661D38">
      <w:pPr>
        <w:pStyle w:val="SingleTxt"/>
        <w:rPr>
          <w:rtl/>
        </w:rPr>
      </w:pPr>
      <w:r w:rsidRPr="00571074">
        <w:rPr>
          <w:rtl/>
        </w:rPr>
        <w:tab/>
        <w:t>(أ)</w:t>
      </w:r>
      <w:r w:rsidRPr="00571074">
        <w:rPr>
          <w:rtl/>
        </w:rPr>
        <w:tab/>
        <w:t>تقاسم</w:t>
      </w:r>
      <w:r w:rsidRPr="00571074">
        <w:rPr>
          <w:rFonts w:hint="cs"/>
          <w:rtl/>
        </w:rPr>
        <w:t xml:space="preserve"> واستخدام</w:t>
      </w:r>
      <w:r w:rsidRPr="00571074">
        <w:rPr>
          <w:rtl/>
        </w:rPr>
        <w:t xml:space="preserve"> البيانات والمعلومات والمعارف و</w:t>
      </w:r>
      <w:r w:rsidRPr="00571074">
        <w:rPr>
          <w:rFonts w:hint="cs"/>
          <w:rtl/>
        </w:rPr>
        <w:t xml:space="preserve">نتائج </w:t>
      </w:r>
      <w:r w:rsidRPr="00571074">
        <w:rPr>
          <w:rtl/>
        </w:rPr>
        <w:t>البحوث ذات الصلة؛</w:t>
      </w:r>
    </w:p>
    <w:p w14:paraId="1E024151" w14:textId="39F25926" w:rsidR="00661D38" w:rsidRPr="00571074" w:rsidRDefault="00661D38" w:rsidP="00661D38">
      <w:pPr>
        <w:pStyle w:val="SingleTxt"/>
        <w:rPr>
          <w:rtl/>
        </w:rPr>
      </w:pPr>
      <w:r w:rsidRPr="00571074">
        <w:rPr>
          <w:rtl/>
        </w:rPr>
        <w:tab/>
        <w:t>(ب)</w:t>
      </w:r>
      <w:r w:rsidRPr="00571074">
        <w:rPr>
          <w:rtl/>
        </w:rPr>
        <w:tab/>
        <w:t xml:space="preserve">نشر المعلومات والوعي، بما في ذلك نشرهما، </w:t>
      </w:r>
      <w:r w:rsidRPr="00571074">
        <w:rPr>
          <w:rFonts w:hint="cs"/>
          <w:rtl/>
        </w:rPr>
        <w:t xml:space="preserve">بما في ذلك </w:t>
      </w:r>
      <w:r w:rsidRPr="00571074">
        <w:rPr>
          <w:rtl/>
        </w:rPr>
        <w:t>فيما يتعلق بالمعارف التقليدية ذات الصلة التي تمتلكها الشعوب الأصلية والمجتمعات المحلية</w:t>
      </w:r>
      <w:r w:rsidRPr="00571074">
        <w:rPr>
          <w:rFonts w:hint="cs"/>
          <w:rtl/>
        </w:rPr>
        <w:t>،</w:t>
      </w:r>
      <w:r w:rsidRPr="00571074">
        <w:rPr>
          <w:rtl/>
        </w:rPr>
        <w:t xml:space="preserve"> على نحو يتم</w:t>
      </w:r>
      <w:r w:rsidRPr="00571074">
        <w:rPr>
          <w:rFonts w:hint="cs"/>
          <w:rtl/>
        </w:rPr>
        <w:t>ا</w:t>
      </w:r>
      <w:r w:rsidRPr="00571074">
        <w:rPr>
          <w:rtl/>
        </w:rPr>
        <w:t xml:space="preserve">شى مع </w:t>
      </w:r>
      <w:r w:rsidRPr="00571074">
        <w:rPr>
          <w:rFonts w:hint="cs"/>
          <w:rtl/>
        </w:rPr>
        <w:t xml:space="preserve">مبدأ </w:t>
      </w:r>
      <w:r w:rsidRPr="00571074">
        <w:rPr>
          <w:rtl/>
        </w:rPr>
        <w:t xml:space="preserve">الموافقة الحرة والمسبقة والمستنيرة </w:t>
      </w:r>
      <w:r w:rsidR="00002692">
        <w:rPr>
          <w:rFonts w:hint="cs"/>
          <w:rtl/>
        </w:rPr>
        <w:t>لهذه</w:t>
      </w:r>
      <w:r w:rsidR="00002692" w:rsidRPr="00571074">
        <w:rPr>
          <w:rFonts w:hint="cs"/>
          <w:rtl/>
        </w:rPr>
        <w:t xml:space="preserve"> </w:t>
      </w:r>
      <w:r w:rsidRPr="00571074">
        <w:rPr>
          <w:rtl/>
        </w:rPr>
        <w:t>الشعوب الأصلية وعند الاقتضاء، المجتمعات المحلية؛</w:t>
      </w:r>
    </w:p>
    <w:p w14:paraId="57907938" w14:textId="77777777" w:rsidR="00661D38" w:rsidRPr="00571074" w:rsidRDefault="00661D38" w:rsidP="00661D38">
      <w:pPr>
        <w:pStyle w:val="SingleTxt"/>
        <w:rPr>
          <w:rtl/>
        </w:rPr>
      </w:pPr>
      <w:r w:rsidRPr="00571074">
        <w:rPr>
          <w:rtl/>
        </w:rPr>
        <w:tab/>
        <w:t>(ج)</w:t>
      </w:r>
      <w:r w:rsidRPr="00571074">
        <w:rPr>
          <w:rtl/>
        </w:rPr>
        <w:tab/>
        <w:t xml:space="preserve">تطوير وتعزيز البنى التحتية ذات الصلة، بما فيها المعدات وقدرات </w:t>
      </w:r>
      <w:r w:rsidRPr="00571074">
        <w:rPr>
          <w:rFonts w:hint="cs"/>
          <w:rtl/>
        </w:rPr>
        <w:t xml:space="preserve">الموظفين </w:t>
      </w:r>
      <w:r w:rsidRPr="00571074">
        <w:rPr>
          <w:rtl/>
        </w:rPr>
        <w:t xml:space="preserve">على </w:t>
      </w:r>
      <w:r w:rsidRPr="00571074">
        <w:rPr>
          <w:rFonts w:hint="cs"/>
          <w:rtl/>
        </w:rPr>
        <w:t>استعمالها و</w:t>
      </w:r>
      <w:r w:rsidRPr="00571074">
        <w:rPr>
          <w:rtl/>
        </w:rPr>
        <w:t>صيانتها؛</w:t>
      </w:r>
    </w:p>
    <w:p w14:paraId="5C874D68" w14:textId="77777777" w:rsidR="00661D38" w:rsidRPr="00571074" w:rsidRDefault="00661D38" w:rsidP="00661D38">
      <w:pPr>
        <w:pStyle w:val="SingleTxt"/>
        <w:rPr>
          <w:rtl/>
        </w:rPr>
      </w:pPr>
      <w:r w:rsidRPr="00571074">
        <w:rPr>
          <w:rtl/>
        </w:rPr>
        <w:tab/>
        <w:t>(د)</w:t>
      </w:r>
      <w:r w:rsidRPr="00571074">
        <w:rPr>
          <w:rtl/>
        </w:rPr>
        <w:tab/>
        <w:t>تنمية وتعزيز القدرات المؤسسية والأطر أو الآليات التنظيمية الوطنية؛</w:t>
      </w:r>
    </w:p>
    <w:p w14:paraId="4DB1767B" w14:textId="77777777" w:rsidR="00661D38" w:rsidRPr="00571074" w:rsidRDefault="00661D38" w:rsidP="00661D38">
      <w:pPr>
        <w:pStyle w:val="SingleTxt"/>
        <w:rPr>
          <w:rtl/>
        </w:rPr>
      </w:pPr>
      <w:r w:rsidRPr="00571074">
        <w:rPr>
          <w:rtl/>
        </w:rPr>
        <w:tab/>
        <w:t>(ه)</w:t>
      </w:r>
      <w:r w:rsidRPr="00571074">
        <w:rPr>
          <w:rtl/>
        </w:rPr>
        <w:tab/>
        <w:t xml:space="preserve">تنمية وتعزيز </w:t>
      </w:r>
      <w:r w:rsidRPr="00571074">
        <w:rPr>
          <w:rFonts w:hint="eastAsia"/>
          <w:rtl/>
        </w:rPr>
        <w:t>قدرات</w:t>
      </w:r>
      <w:r w:rsidRPr="00571074">
        <w:rPr>
          <w:rtl/>
        </w:rPr>
        <w:t xml:space="preserve"> إدارة الموارد البشرية </w:t>
      </w:r>
      <w:r w:rsidRPr="00571074">
        <w:rPr>
          <w:rFonts w:hint="eastAsia"/>
          <w:rtl/>
        </w:rPr>
        <w:t>والمالية</w:t>
      </w:r>
      <w:r w:rsidRPr="00571074">
        <w:rPr>
          <w:rtl/>
        </w:rPr>
        <w:t xml:space="preserve"> والخبرات التقنية من خلال التبادلات، والتعاون في</w:t>
      </w:r>
      <w:r w:rsidRPr="00571074">
        <w:rPr>
          <w:rFonts w:hint="cs"/>
          <w:rtl/>
        </w:rPr>
        <w:t xml:space="preserve"> </w:t>
      </w:r>
      <w:r w:rsidRPr="00571074">
        <w:rPr>
          <w:rtl/>
        </w:rPr>
        <w:t>مجال البحوث، والدعم التقني، والتعليم والتدريب، ونقل التكنولوجيا</w:t>
      </w:r>
      <w:r w:rsidRPr="00571074">
        <w:rPr>
          <w:rFonts w:hint="cs"/>
          <w:rtl/>
        </w:rPr>
        <w:t xml:space="preserve"> البحرية</w:t>
      </w:r>
      <w:r w:rsidRPr="00571074">
        <w:rPr>
          <w:rtl/>
        </w:rPr>
        <w:t>؛</w:t>
      </w:r>
    </w:p>
    <w:p w14:paraId="2C1B3583" w14:textId="77777777" w:rsidR="00661D38" w:rsidRPr="00571074" w:rsidRDefault="00661D38" w:rsidP="00661D38">
      <w:pPr>
        <w:pStyle w:val="SingleTxt"/>
        <w:rPr>
          <w:rtl/>
        </w:rPr>
      </w:pPr>
      <w:r w:rsidRPr="00571074">
        <w:rPr>
          <w:rtl/>
        </w:rPr>
        <w:tab/>
        <w:t>(و)</w:t>
      </w:r>
      <w:r w:rsidRPr="00571074">
        <w:rPr>
          <w:rtl/>
        </w:rPr>
        <w:tab/>
        <w:t>وضع الأدلة والمبادئ التوجيهية والمعايير وتبادلها؛</w:t>
      </w:r>
    </w:p>
    <w:p w14:paraId="2AE09A7D" w14:textId="77777777" w:rsidR="00661D38" w:rsidRPr="00571074" w:rsidRDefault="00661D38" w:rsidP="00661D38">
      <w:pPr>
        <w:pStyle w:val="SingleTxt"/>
        <w:rPr>
          <w:rtl/>
        </w:rPr>
      </w:pPr>
      <w:r w:rsidRPr="00571074">
        <w:rPr>
          <w:rtl/>
        </w:rPr>
        <w:tab/>
        <w:t>(ز)</w:t>
      </w:r>
      <w:r w:rsidRPr="00571074">
        <w:rPr>
          <w:rtl/>
        </w:rPr>
        <w:tab/>
        <w:t>النهوض بالبرامج التقنية والعلمية وبرامج البحوث والتطوير؛</w:t>
      </w:r>
    </w:p>
    <w:p w14:paraId="05937439" w14:textId="77777777" w:rsidR="00661D38" w:rsidRPr="00571074" w:rsidRDefault="00661D38" w:rsidP="00661D38">
      <w:pPr>
        <w:pStyle w:val="SingleTxt"/>
        <w:rPr>
          <w:rtl/>
        </w:rPr>
      </w:pPr>
      <w:r w:rsidRPr="00571074">
        <w:rPr>
          <w:rtl/>
        </w:rPr>
        <w:tab/>
        <w:t>(ح)</w:t>
      </w:r>
      <w:r w:rsidRPr="00571074">
        <w:rPr>
          <w:rtl/>
        </w:rPr>
        <w:tab/>
        <w:t>تطوير وتعزيز القدرات والأدوات التكنولوجية لرصد الأنشطة الداخلة في نطاق هذا الاتفاق ومراقبتها والإشراف عليها بفعالية.</w:t>
      </w:r>
    </w:p>
    <w:p w14:paraId="04DE54C6" w14:textId="2152E451"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 xml:space="preserve">يرد في المرفق الثاني مزيد من التفاصيل بشأن أنواع بناء القدرات ونقل التكنولوجيا البحرية </w:t>
      </w:r>
      <w:r w:rsidR="00974317">
        <w:rPr>
          <w:rFonts w:hint="cs"/>
          <w:rtl/>
        </w:rPr>
        <w:t>ال</w:t>
      </w:r>
      <w:r w:rsidR="001A4448">
        <w:rPr>
          <w:rFonts w:hint="cs"/>
          <w:rtl/>
        </w:rPr>
        <w:t>مبينة</w:t>
      </w:r>
      <w:r w:rsidR="00974317" w:rsidRPr="00571074">
        <w:rPr>
          <w:rtl/>
        </w:rPr>
        <w:t xml:space="preserve"> </w:t>
      </w:r>
      <w:r w:rsidRPr="00571074">
        <w:rPr>
          <w:rtl/>
        </w:rPr>
        <w:t>في هذه المادة.</w:t>
      </w:r>
    </w:p>
    <w:p w14:paraId="6066EDE5" w14:textId="77777777" w:rsidR="00661D38" w:rsidRPr="00571074" w:rsidRDefault="00661D38" w:rsidP="00661D38">
      <w:pPr>
        <w:pStyle w:val="SingleTxt"/>
        <w:rPr>
          <w:rtl/>
        </w:rPr>
      </w:pPr>
      <w:r w:rsidRPr="00571074">
        <w:rPr>
          <w:rFonts w:hint="cs"/>
          <w:rtl/>
        </w:rPr>
        <w:lastRenderedPageBreak/>
        <w:t xml:space="preserve">3 </w:t>
      </w:r>
      <w:r w:rsidRPr="00571074">
        <w:rPr>
          <w:rtl/>
        </w:rPr>
        <w:t>-</w:t>
      </w:r>
      <w:r w:rsidRPr="00571074">
        <w:rPr>
          <w:rtl/>
        </w:rPr>
        <w:tab/>
        <w:t>يقوم مؤتمر الأطراف</w:t>
      </w:r>
      <w:r w:rsidRPr="00571074">
        <w:rPr>
          <w:rFonts w:hint="cs"/>
          <w:rtl/>
        </w:rPr>
        <w:t xml:space="preserve"> دوريا، حسب الاقتضاء</w:t>
      </w:r>
      <w:r w:rsidRPr="00571074">
        <w:rPr>
          <w:rtl/>
        </w:rPr>
        <w:t xml:space="preserve">، آخذا في اعتباره توصيات اللجنة المعنية ببناء القدرات ونقل التكنولوجيا البحرية، باستعراض </w:t>
      </w:r>
      <w:r w:rsidRPr="00571074">
        <w:rPr>
          <w:rFonts w:hint="cs"/>
          <w:rtl/>
        </w:rPr>
        <w:t>ال</w:t>
      </w:r>
      <w:r w:rsidRPr="00571074">
        <w:rPr>
          <w:rtl/>
        </w:rPr>
        <w:t xml:space="preserve">قائمة </w:t>
      </w:r>
      <w:r w:rsidRPr="00571074">
        <w:rPr>
          <w:rFonts w:hint="cs"/>
          <w:rtl/>
        </w:rPr>
        <w:t>ال</w:t>
      </w:r>
      <w:r w:rsidRPr="00571074">
        <w:rPr>
          <w:rtl/>
        </w:rPr>
        <w:t xml:space="preserve">إرشادية وغير </w:t>
      </w:r>
      <w:r w:rsidRPr="00571074">
        <w:rPr>
          <w:rFonts w:hint="cs"/>
          <w:rtl/>
        </w:rPr>
        <w:t>ال</w:t>
      </w:r>
      <w:r w:rsidRPr="00571074">
        <w:rPr>
          <w:rtl/>
        </w:rPr>
        <w:t xml:space="preserve">حصرية بأنواع بناء القدرات ونقل التكنولوجيا البحرية، </w:t>
      </w:r>
      <w:r w:rsidRPr="00571074">
        <w:rPr>
          <w:rFonts w:hint="cs"/>
          <w:rtl/>
        </w:rPr>
        <w:t xml:space="preserve">المبيّنة </w:t>
      </w:r>
      <w:r w:rsidRPr="00571074">
        <w:rPr>
          <w:rtl/>
        </w:rPr>
        <w:t>في المرفق الثاني، وتقييمها ومواصلة تطويرها</w:t>
      </w:r>
      <w:r w:rsidRPr="00571074">
        <w:rPr>
          <w:rFonts w:hint="cs"/>
          <w:rtl/>
        </w:rPr>
        <w:t xml:space="preserve"> وتقديم إرشادات</w:t>
      </w:r>
      <w:r w:rsidRPr="00571074">
        <w:rPr>
          <w:rtl/>
        </w:rPr>
        <w:t xml:space="preserve"> </w:t>
      </w:r>
      <w:r w:rsidRPr="00571074">
        <w:rPr>
          <w:rFonts w:hint="cs"/>
          <w:rtl/>
        </w:rPr>
        <w:t>بشأنها</w:t>
      </w:r>
      <w:r w:rsidRPr="00571074">
        <w:rPr>
          <w:rtl/>
        </w:rPr>
        <w:t>، لتعكس التقدم والابتكار في المجال التكنولوجي وتستجيب للاحتياجات المتغيرة للدول والمناطق دون الإقليمية والإقليمية وتتكيف معها.</w:t>
      </w:r>
    </w:p>
    <w:p w14:paraId="67C14C58" w14:textId="77777777" w:rsidR="00661D38" w:rsidRPr="00571074" w:rsidRDefault="00661D38" w:rsidP="00661D38">
      <w:pPr>
        <w:pStyle w:val="SingleTxt"/>
        <w:spacing w:after="0" w:line="120" w:lineRule="exact"/>
        <w:rPr>
          <w:sz w:val="10"/>
          <w:rtl/>
        </w:rPr>
      </w:pPr>
    </w:p>
    <w:p w14:paraId="7D9ACA38"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5</w:t>
      </w:r>
    </w:p>
    <w:p w14:paraId="364CC905" w14:textId="77777777" w:rsidR="00661D38" w:rsidRPr="00571074" w:rsidRDefault="00661D38" w:rsidP="00661D38">
      <w:pPr>
        <w:pStyle w:val="SingleTxt"/>
        <w:jc w:val="center"/>
        <w:rPr>
          <w:b/>
          <w:bCs/>
          <w:rtl/>
        </w:rPr>
      </w:pPr>
      <w:r w:rsidRPr="00571074">
        <w:rPr>
          <w:b/>
          <w:bCs/>
          <w:rtl/>
        </w:rPr>
        <w:t>الرصد والاستعراض</w:t>
      </w:r>
    </w:p>
    <w:p w14:paraId="3AC89644"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 xml:space="preserve">تخضع أنشطة بناء القدرات ونقل التكنولوجيا البحرية المنفذة </w:t>
      </w:r>
      <w:r w:rsidRPr="00571074">
        <w:rPr>
          <w:rFonts w:hint="cs"/>
          <w:rtl/>
        </w:rPr>
        <w:t>وفقا</w:t>
      </w:r>
      <w:r w:rsidRPr="00571074">
        <w:rPr>
          <w:rtl/>
        </w:rPr>
        <w:t xml:space="preserve"> ل</w:t>
      </w:r>
      <w:r w:rsidRPr="00571074">
        <w:rPr>
          <w:rFonts w:hint="cs"/>
          <w:rtl/>
        </w:rPr>
        <w:t xml:space="preserve">أحكام </w:t>
      </w:r>
      <w:r w:rsidRPr="00571074">
        <w:rPr>
          <w:rtl/>
        </w:rPr>
        <w:t xml:space="preserve">هذا </w:t>
      </w:r>
      <w:r w:rsidRPr="00571074">
        <w:rPr>
          <w:rFonts w:hint="cs"/>
          <w:rtl/>
        </w:rPr>
        <w:t xml:space="preserve">الجزء </w:t>
      </w:r>
      <w:r w:rsidRPr="00571074">
        <w:rPr>
          <w:rtl/>
        </w:rPr>
        <w:t>للرصد والاستعراض بشكل دوري.</w:t>
      </w:r>
    </w:p>
    <w:p w14:paraId="3C397330" w14:textId="0878B8F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r>
      <w:r w:rsidRPr="00571074">
        <w:rPr>
          <w:rFonts w:hint="cs"/>
          <w:rtl/>
        </w:rPr>
        <w:t>ت</w:t>
      </w:r>
      <w:r w:rsidRPr="00571074">
        <w:rPr>
          <w:rtl/>
        </w:rPr>
        <w:t>ضطلع اللجنة المعنية ببناء القدرات ونقل التكنولوجيا البحرية</w:t>
      </w:r>
      <w:r w:rsidRPr="00571074">
        <w:rPr>
          <w:rFonts w:hint="cs"/>
          <w:rtl/>
        </w:rPr>
        <w:t>،</w:t>
      </w:r>
      <w:r w:rsidRPr="00571074">
        <w:rPr>
          <w:rtl/>
        </w:rPr>
        <w:t xml:space="preserve"> </w:t>
      </w:r>
      <w:r w:rsidRPr="00571074">
        <w:rPr>
          <w:rFonts w:hint="cs"/>
          <w:rtl/>
        </w:rPr>
        <w:t>تحت سلطة</w:t>
      </w:r>
      <w:r w:rsidRPr="00571074">
        <w:rPr>
          <w:rtl/>
        </w:rPr>
        <w:t xml:space="preserve"> مؤتمر الأطراف</w:t>
      </w:r>
      <w:r w:rsidRPr="00571074">
        <w:rPr>
          <w:rFonts w:hint="cs"/>
          <w:rtl/>
        </w:rPr>
        <w:t>،</w:t>
      </w:r>
      <w:r w:rsidRPr="00571074">
        <w:rPr>
          <w:rtl/>
        </w:rPr>
        <w:t xml:space="preserve"> </w:t>
      </w:r>
      <w:r w:rsidRPr="00571074">
        <w:rPr>
          <w:rFonts w:hint="cs"/>
          <w:rtl/>
        </w:rPr>
        <w:t>ب</w:t>
      </w:r>
      <w:r w:rsidRPr="00571074">
        <w:rPr>
          <w:rtl/>
        </w:rPr>
        <w:t>الرصد والاستعراض المشار إليهما في الفقرة 1</w:t>
      </w:r>
      <w:r w:rsidRPr="00571074">
        <w:rPr>
          <w:rFonts w:hint="cs"/>
          <w:rtl/>
        </w:rPr>
        <w:t xml:space="preserve"> </w:t>
      </w:r>
      <w:r w:rsidR="008F0D79">
        <w:rPr>
          <w:rFonts w:hint="cs"/>
          <w:rtl/>
        </w:rPr>
        <w:t xml:space="preserve">أعلاه </w:t>
      </w:r>
      <w:r w:rsidRPr="00571074">
        <w:rPr>
          <w:rFonts w:hint="cs"/>
          <w:rtl/>
        </w:rPr>
        <w:t>بهدف تحقيق</w:t>
      </w:r>
      <w:r w:rsidRPr="00571074">
        <w:rPr>
          <w:rtl/>
        </w:rPr>
        <w:t xml:space="preserve"> ما يلي:</w:t>
      </w:r>
    </w:p>
    <w:p w14:paraId="0304D308" w14:textId="77777777" w:rsidR="00661D38" w:rsidRPr="00571074" w:rsidRDefault="00661D38" w:rsidP="00661D38">
      <w:pPr>
        <w:pStyle w:val="SingleTxt"/>
        <w:rPr>
          <w:rtl/>
        </w:rPr>
      </w:pPr>
      <w:r w:rsidRPr="00571074">
        <w:rPr>
          <w:rtl/>
        </w:rPr>
        <w:tab/>
        <w:t>(أ)</w:t>
      </w:r>
      <w:r w:rsidRPr="00571074">
        <w:rPr>
          <w:rtl/>
        </w:rPr>
        <w:tab/>
      </w:r>
      <w:r w:rsidRPr="00571074">
        <w:rPr>
          <w:rFonts w:hint="cs"/>
          <w:rtl/>
        </w:rPr>
        <w:t>تقييم و</w:t>
      </w:r>
      <w:r w:rsidRPr="00571074">
        <w:rPr>
          <w:rtl/>
        </w:rPr>
        <w:t>استعراض احتياجات وأولويات الدول الأطراف النامية من حيث بناء القدرات ونقل التكنولوجيا البحرية فيما يتعلق بهذا الاتفاق، مع إيلاء اهتمام خاص للاحتياجات الخاصة للدول الأطراف النامية وللظروف الخاصة للدول الجزرية الصغيرة النامية وأقل البلدان نموا</w:t>
      </w:r>
      <w:r w:rsidRPr="00571074">
        <w:rPr>
          <w:rFonts w:hint="cs"/>
          <w:rtl/>
        </w:rPr>
        <w:t>، وفقا للفقرة 4 من المادة 42</w:t>
      </w:r>
      <w:r w:rsidRPr="00571074">
        <w:rPr>
          <w:rtl/>
        </w:rPr>
        <w:t>؛</w:t>
      </w:r>
    </w:p>
    <w:p w14:paraId="6B207E2B" w14:textId="77777777" w:rsidR="00661D38" w:rsidRPr="00571074" w:rsidRDefault="00661D38" w:rsidP="00661D38">
      <w:pPr>
        <w:pStyle w:val="SingleTxt"/>
        <w:rPr>
          <w:rtl/>
        </w:rPr>
      </w:pPr>
      <w:r w:rsidRPr="00571074">
        <w:rPr>
          <w:rtl/>
        </w:rPr>
        <w:tab/>
        <w:t>(ب)</w:t>
      </w:r>
      <w:r w:rsidRPr="00571074">
        <w:rPr>
          <w:rtl/>
        </w:rPr>
        <w:tab/>
        <w:t xml:space="preserve">استعراض ما جرى </w:t>
      </w:r>
      <w:r w:rsidRPr="00571074">
        <w:rPr>
          <w:rFonts w:hint="cs"/>
          <w:rtl/>
        </w:rPr>
        <w:t>طلبه و</w:t>
      </w:r>
      <w:r w:rsidRPr="00571074">
        <w:rPr>
          <w:rtl/>
        </w:rPr>
        <w:t xml:space="preserve">تقديمه وحشده من دعم، </w:t>
      </w:r>
      <w:r w:rsidRPr="00571074">
        <w:rPr>
          <w:rFonts w:hint="cs"/>
          <w:rtl/>
        </w:rPr>
        <w:t xml:space="preserve">فضلا عن </w:t>
      </w:r>
      <w:r w:rsidRPr="00571074">
        <w:rPr>
          <w:rtl/>
        </w:rPr>
        <w:t xml:space="preserve">الثغرات في تلبية </w:t>
      </w:r>
      <w:r w:rsidRPr="00571074">
        <w:rPr>
          <w:rFonts w:hint="cs"/>
          <w:rtl/>
        </w:rPr>
        <w:t>ال</w:t>
      </w:r>
      <w:r w:rsidRPr="00571074">
        <w:rPr>
          <w:rtl/>
        </w:rPr>
        <w:t xml:space="preserve">احتياجات </w:t>
      </w:r>
      <w:r w:rsidRPr="00571074">
        <w:rPr>
          <w:rFonts w:hint="cs"/>
          <w:rtl/>
        </w:rPr>
        <w:t>المقدّرة ل</w:t>
      </w:r>
      <w:r w:rsidRPr="00571074">
        <w:rPr>
          <w:rtl/>
        </w:rPr>
        <w:t>لدول الأطراف النامية فيما يتعلق بهذا الاتفاق؛</w:t>
      </w:r>
    </w:p>
    <w:p w14:paraId="58953487" w14:textId="77777777" w:rsidR="00661D38" w:rsidRPr="00571074" w:rsidRDefault="00661D38" w:rsidP="00661D38">
      <w:pPr>
        <w:pStyle w:val="SingleTxt"/>
        <w:rPr>
          <w:rtl/>
        </w:rPr>
      </w:pPr>
      <w:r w:rsidRPr="00571074">
        <w:rPr>
          <w:rtl/>
        </w:rPr>
        <w:tab/>
        <w:t>(ج)</w:t>
      </w:r>
      <w:r w:rsidRPr="00571074">
        <w:rPr>
          <w:rtl/>
        </w:rPr>
        <w:tab/>
        <w:t>تحديد الأموال وحشدها في إطار الآلية المالية</w:t>
      </w:r>
      <w:r w:rsidRPr="00571074">
        <w:rPr>
          <w:rFonts w:hint="cs"/>
          <w:rtl/>
        </w:rPr>
        <w:t xml:space="preserve"> المنشأة بموجب المادة 52 </w:t>
      </w:r>
      <w:r w:rsidRPr="00571074">
        <w:rPr>
          <w:rtl/>
        </w:rPr>
        <w:t>لتطوير وتنفيذ أنشطة بناء القدرات ونقل التكنولوجيا البحرية، بما في ذلك ما يتعلق بإجراء تقييمات للاحتياجات؛</w:t>
      </w:r>
    </w:p>
    <w:p w14:paraId="6F0D0804" w14:textId="77777777" w:rsidR="00661D38" w:rsidRPr="00571074" w:rsidRDefault="00661D38" w:rsidP="00661D38">
      <w:pPr>
        <w:pStyle w:val="SingleTxt"/>
        <w:rPr>
          <w:rtl/>
        </w:rPr>
      </w:pPr>
      <w:r w:rsidRPr="00571074">
        <w:rPr>
          <w:rtl/>
        </w:rPr>
        <w:tab/>
        <w:t>(</w:t>
      </w:r>
      <w:r w:rsidRPr="00571074">
        <w:rPr>
          <w:rFonts w:hint="cs"/>
          <w:rtl/>
        </w:rPr>
        <w:t>د</w:t>
      </w:r>
      <w:r w:rsidRPr="00571074">
        <w:rPr>
          <w:rtl/>
        </w:rPr>
        <w:t>)</w:t>
      </w:r>
      <w:r w:rsidRPr="00571074">
        <w:rPr>
          <w:rtl/>
        </w:rPr>
        <w:tab/>
        <w:t xml:space="preserve">قياس الأداء على أساس مؤشرات متفق عليها واستعراض التحليلات القائمة على النتائج، بما في ذلك </w:t>
      </w:r>
      <w:r w:rsidRPr="00571074">
        <w:rPr>
          <w:rFonts w:hint="cs"/>
          <w:rtl/>
        </w:rPr>
        <w:t xml:space="preserve">ما يتعلق </w:t>
      </w:r>
      <w:r w:rsidRPr="00571074">
        <w:rPr>
          <w:rFonts w:hint="eastAsia"/>
          <w:rtl/>
        </w:rPr>
        <w:t>بمخرجات</w:t>
      </w:r>
      <w:r w:rsidRPr="00571074">
        <w:rPr>
          <w:rtl/>
        </w:rPr>
        <w:t xml:space="preserve"> أنشطة بناء القدرات ونقل التكنولوجيا البحرية</w:t>
      </w:r>
      <w:r w:rsidRPr="00571074">
        <w:rPr>
          <w:rFonts w:hint="cs"/>
          <w:rtl/>
        </w:rPr>
        <w:t xml:space="preserve"> بموجب هذا الاتفاق</w:t>
      </w:r>
      <w:r w:rsidRPr="00571074">
        <w:rPr>
          <w:rtl/>
        </w:rPr>
        <w:t xml:space="preserve"> </w:t>
      </w:r>
      <w:r w:rsidRPr="00571074">
        <w:rPr>
          <w:rFonts w:hint="cs"/>
          <w:rtl/>
        </w:rPr>
        <w:t xml:space="preserve">ونواتجها </w:t>
      </w:r>
      <w:r w:rsidRPr="00571074">
        <w:rPr>
          <w:rtl/>
        </w:rPr>
        <w:t>والتقدمُ المحرز فيها ومدى فعاليتها</w:t>
      </w:r>
      <w:r w:rsidRPr="00571074">
        <w:rPr>
          <w:rFonts w:hint="cs"/>
          <w:rtl/>
        </w:rPr>
        <w:t>،</w:t>
      </w:r>
      <w:r w:rsidRPr="00571074">
        <w:rPr>
          <w:rtl/>
        </w:rPr>
        <w:t xml:space="preserve"> و</w:t>
      </w:r>
      <w:r w:rsidRPr="00571074">
        <w:rPr>
          <w:rFonts w:hint="cs"/>
          <w:rtl/>
        </w:rPr>
        <w:t>كذلك ال</w:t>
      </w:r>
      <w:r w:rsidRPr="00571074">
        <w:rPr>
          <w:rtl/>
        </w:rPr>
        <w:t>نجاحات و</w:t>
      </w:r>
      <w:r w:rsidRPr="00571074">
        <w:rPr>
          <w:rFonts w:hint="cs"/>
          <w:rtl/>
        </w:rPr>
        <w:t>ال</w:t>
      </w:r>
      <w:r w:rsidRPr="00571074">
        <w:rPr>
          <w:rtl/>
        </w:rPr>
        <w:t>تحديات؛</w:t>
      </w:r>
    </w:p>
    <w:p w14:paraId="61F96DA6" w14:textId="77777777" w:rsidR="00661D38" w:rsidRPr="00571074" w:rsidRDefault="00661D38" w:rsidP="00661D38">
      <w:pPr>
        <w:pStyle w:val="SingleTxt"/>
        <w:rPr>
          <w:rtl/>
        </w:rPr>
      </w:pPr>
      <w:r w:rsidRPr="00571074">
        <w:rPr>
          <w:rtl/>
        </w:rPr>
        <w:tab/>
        <w:t>(</w:t>
      </w:r>
      <w:r w:rsidRPr="00571074">
        <w:rPr>
          <w:rFonts w:hint="cs"/>
          <w:rtl/>
        </w:rPr>
        <w:t>ه</w:t>
      </w:r>
      <w:r w:rsidRPr="00571074">
        <w:rPr>
          <w:rtl/>
        </w:rPr>
        <w:t>)</w:t>
      </w:r>
      <w:r w:rsidRPr="00571074">
        <w:rPr>
          <w:rtl/>
        </w:rPr>
        <w:tab/>
        <w:t xml:space="preserve">تقديم توصيات بشأن </w:t>
      </w:r>
      <w:r w:rsidRPr="00571074">
        <w:rPr>
          <w:rFonts w:hint="cs"/>
          <w:rtl/>
        </w:rPr>
        <w:t xml:space="preserve">أنشطة </w:t>
      </w:r>
      <w:r w:rsidRPr="00571074">
        <w:rPr>
          <w:rtl/>
        </w:rPr>
        <w:t xml:space="preserve">المتابعة، بما في ذلك بشأن كيفية مواصلة تعزيز بناء القدرات ونقل التكنولوجيا البحرية </w:t>
      </w:r>
      <w:r w:rsidRPr="00571074">
        <w:rPr>
          <w:rFonts w:hint="cs"/>
          <w:rtl/>
        </w:rPr>
        <w:t>بغية تمكين ا</w:t>
      </w:r>
      <w:r w:rsidRPr="00571074">
        <w:rPr>
          <w:rtl/>
        </w:rPr>
        <w:t>لدول الأطراف النامية، مع مراعاة الظروف الخاصة للدول الجزرية الصغيرة النامية</w:t>
      </w:r>
      <w:r w:rsidRPr="00571074">
        <w:rPr>
          <w:rFonts w:hint="cs"/>
          <w:rtl/>
        </w:rPr>
        <w:t xml:space="preserve"> وأقل البلدان نموا</w:t>
      </w:r>
      <w:r w:rsidRPr="00571074">
        <w:rPr>
          <w:rtl/>
        </w:rPr>
        <w:t>،</w:t>
      </w:r>
      <w:r w:rsidRPr="00571074">
        <w:rPr>
          <w:rFonts w:hint="cs"/>
          <w:rtl/>
        </w:rPr>
        <w:t xml:space="preserve"> من تعزيز تنفيذها لل</w:t>
      </w:r>
      <w:r w:rsidRPr="00571074">
        <w:rPr>
          <w:rtl/>
        </w:rPr>
        <w:t>اتفاق</w:t>
      </w:r>
      <w:r w:rsidRPr="00571074">
        <w:rPr>
          <w:rFonts w:hint="cs"/>
          <w:rtl/>
        </w:rPr>
        <w:t xml:space="preserve"> من أجل تحقيق أهدافه</w:t>
      </w:r>
      <w:r w:rsidRPr="00571074">
        <w:rPr>
          <w:rtl/>
        </w:rPr>
        <w:t>.</w:t>
      </w:r>
    </w:p>
    <w:p w14:paraId="38F05E3C" w14:textId="03616B56" w:rsidR="00661D38" w:rsidRPr="00571074" w:rsidRDefault="00661D38" w:rsidP="00661D38">
      <w:pPr>
        <w:pStyle w:val="SingleTxt"/>
        <w:rPr>
          <w:rtl/>
        </w:rPr>
      </w:pPr>
      <w:r w:rsidRPr="00571074">
        <w:rPr>
          <w:rFonts w:hint="cs"/>
          <w:rtl/>
        </w:rPr>
        <w:t xml:space="preserve">3 </w:t>
      </w:r>
      <w:r w:rsidRPr="00571074">
        <w:rPr>
          <w:rtl/>
        </w:rPr>
        <w:t>-</w:t>
      </w:r>
      <w:r w:rsidRPr="00571074">
        <w:rPr>
          <w:rtl/>
        </w:rPr>
        <w:tab/>
        <w:t>تقدم الأطراف، دعما لرصد واستعراض بناء القدرات ونقل التكنولوجيا البحرية، تقارير</w:t>
      </w:r>
      <w:r w:rsidRPr="00571074">
        <w:rPr>
          <w:rFonts w:hint="cs"/>
          <w:rtl/>
        </w:rPr>
        <w:t xml:space="preserve"> إلى اللجنة المعنية ببناء القدرات ونقل التكنولوجيا البحرية</w:t>
      </w:r>
      <w:r w:rsidRPr="00571074">
        <w:rPr>
          <w:rtl/>
        </w:rPr>
        <w:t xml:space="preserve">. </w:t>
      </w:r>
      <w:r w:rsidRPr="00571074">
        <w:rPr>
          <w:rFonts w:hint="cs"/>
          <w:rtl/>
        </w:rPr>
        <w:t xml:space="preserve">وينبغي </w:t>
      </w:r>
      <w:r w:rsidRPr="00571074">
        <w:rPr>
          <w:rtl/>
        </w:rPr>
        <w:t>أن</w:t>
      </w:r>
      <w:r w:rsidRPr="00571074">
        <w:rPr>
          <w:rFonts w:hint="cs"/>
          <w:rtl/>
        </w:rPr>
        <w:t xml:space="preserve"> تقدَّم</w:t>
      </w:r>
      <w:r w:rsidRPr="00571074">
        <w:rPr>
          <w:rtl/>
        </w:rPr>
        <w:t xml:space="preserve"> </w:t>
      </w:r>
      <w:r w:rsidRPr="00571074">
        <w:rPr>
          <w:rFonts w:hint="cs"/>
          <w:rtl/>
        </w:rPr>
        <w:t>تلك</w:t>
      </w:r>
      <w:r w:rsidRPr="00571074">
        <w:rPr>
          <w:rtl/>
        </w:rPr>
        <w:t xml:space="preserve"> التقارير في شكل و</w:t>
      </w:r>
      <w:r w:rsidRPr="00571074">
        <w:rPr>
          <w:rFonts w:hint="cs"/>
          <w:rtl/>
        </w:rPr>
        <w:t xml:space="preserve">على </w:t>
      </w:r>
      <w:r w:rsidRPr="00571074">
        <w:rPr>
          <w:rtl/>
        </w:rPr>
        <w:t xml:space="preserve">فترات يحددها مؤتمر الأطراف، مع مراعاة توصيات </w:t>
      </w:r>
      <w:r w:rsidRPr="00571074">
        <w:rPr>
          <w:rFonts w:hint="cs"/>
          <w:rtl/>
        </w:rPr>
        <w:t>ال</w:t>
      </w:r>
      <w:r w:rsidRPr="00571074">
        <w:rPr>
          <w:rtl/>
        </w:rPr>
        <w:t xml:space="preserve">لجنة </w:t>
      </w:r>
      <w:r w:rsidRPr="00571074">
        <w:rPr>
          <w:rFonts w:hint="cs"/>
          <w:rtl/>
        </w:rPr>
        <w:t>المعنية ب</w:t>
      </w:r>
      <w:r w:rsidRPr="00571074">
        <w:rPr>
          <w:rtl/>
        </w:rPr>
        <w:t>بناء القدرات ونقل التكنولوجيا البحرية</w:t>
      </w:r>
      <w:r w:rsidRPr="00571074">
        <w:rPr>
          <w:rFonts w:hint="cs"/>
          <w:rtl/>
        </w:rPr>
        <w:t xml:space="preserve">. </w:t>
      </w:r>
      <w:r w:rsidRPr="00571074">
        <w:rPr>
          <w:rtl/>
        </w:rPr>
        <w:t>وتراعي الأطراف، عند تقديم تقارير</w:t>
      </w:r>
      <w:r w:rsidRPr="00571074">
        <w:rPr>
          <w:rFonts w:hint="cs"/>
          <w:rtl/>
        </w:rPr>
        <w:t>ها</w:t>
      </w:r>
      <w:r w:rsidRPr="00571074">
        <w:rPr>
          <w:rtl/>
        </w:rPr>
        <w:t xml:space="preserve">، </w:t>
      </w:r>
      <w:r w:rsidRPr="00571074">
        <w:rPr>
          <w:rFonts w:hint="cs"/>
          <w:rtl/>
        </w:rPr>
        <w:t>حسب</w:t>
      </w:r>
      <w:r w:rsidRPr="00571074">
        <w:rPr>
          <w:rtl/>
        </w:rPr>
        <w:t xml:space="preserve"> الاقتضاء، المدخلات المقدمة من </w:t>
      </w:r>
      <w:r w:rsidRPr="00571074">
        <w:rPr>
          <w:rFonts w:hint="cs"/>
          <w:rtl/>
        </w:rPr>
        <w:t xml:space="preserve">الهيئات </w:t>
      </w:r>
      <w:r w:rsidRPr="00571074">
        <w:rPr>
          <w:rtl/>
        </w:rPr>
        <w:t>الإقليمية ودون الإقليمية المعنية ببناء القدرات ونقل التكنولوجيا البحرية</w:t>
      </w:r>
      <w:r w:rsidRPr="00571074">
        <w:rPr>
          <w:rFonts w:hint="cs"/>
          <w:rtl/>
        </w:rPr>
        <w:t xml:space="preserve">. وينبغي أن تتاح </w:t>
      </w:r>
      <w:r w:rsidR="002C71E5">
        <w:rPr>
          <w:rFonts w:hint="cs"/>
          <w:rtl/>
        </w:rPr>
        <w:t>للعموم</w:t>
      </w:r>
      <w:r w:rsidRPr="00571074">
        <w:rPr>
          <w:rFonts w:hint="cs"/>
          <w:rtl/>
        </w:rPr>
        <w:t xml:space="preserve"> </w:t>
      </w:r>
      <w:r w:rsidRPr="00571074">
        <w:rPr>
          <w:rtl/>
        </w:rPr>
        <w:t>التقارير</w:t>
      </w:r>
      <w:r w:rsidRPr="00571074">
        <w:rPr>
          <w:rFonts w:hint="cs"/>
          <w:rtl/>
        </w:rPr>
        <w:t>ُ</w:t>
      </w:r>
      <w:r w:rsidRPr="00571074">
        <w:rPr>
          <w:rtl/>
        </w:rPr>
        <w:t xml:space="preserve"> المقدمة من الأطراف، وكذلك أي مدخلات من </w:t>
      </w:r>
      <w:r w:rsidRPr="00571074">
        <w:rPr>
          <w:rFonts w:hint="cs"/>
          <w:rtl/>
        </w:rPr>
        <w:t xml:space="preserve">الهيئات </w:t>
      </w:r>
      <w:r w:rsidRPr="00571074">
        <w:rPr>
          <w:rtl/>
        </w:rPr>
        <w:t>الإقليمية ودون الإقليمية بشأن بناء القدرات ونقل التكنولوجيا البحرية</w:t>
      </w:r>
      <w:r w:rsidRPr="00571074">
        <w:rPr>
          <w:rFonts w:hint="cs"/>
          <w:rtl/>
        </w:rPr>
        <w:t>. وي</w:t>
      </w:r>
      <w:r w:rsidRPr="00571074">
        <w:rPr>
          <w:rtl/>
        </w:rPr>
        <w:t xml:space="preserve">كفل </w:t>
      </w:r>
      <w:r w:rsidRPr="00571074">
        <w:rPr>
          <w:rFonts w:hint="cs"/>
          <w:rtl/>
        </w:rPr>
        <w:t xml:space="preserve">مؤتمر </w:t>
      </w:r>
      <w:r w:rsidRPr="00571074">
        <w:rPr>
          <w:rtl/>
        </w:rPr>
        <w:t>الأطراف أن</w:t>
      </w:r>
      <w:r w:rsidRPr="00571074">
        <w:rPr>
          <w:rFonts w:hint="cs"/>
          <w:rtl/>
        </w:rPr>
        <w:t xml:space="preserve"> </w:t>
      </w:r>
      <w:r w:rsidRPr="00571074">
        <w:rPr>
          <w:rtl/>
        </w:rPr>
        <w:t>تكون التزامات الإبلاغ مبسطة وغير مرهقة</w:t>
      </w:r>
      <w:r w:rsidRPr="00571074">
        <w:rPr>
          <w:rFonts w:hint="cs"/>
          <w:rtl/>
        </w:rPr>
        <w:t xml:space="preserve">، </w:t>
      </w:r>
      <w:r w:rsidRPr="00571074">
        <w:rPr>
          <w:rtl/>
        </w:rPr>
        <w:t xml:space="preserve">ولا سيما </w:t>
      </w:r>
      <w:r w:rsidRPr="00571074">
        <w:rPr>
          <w:rFonts w:hint="cs"/>
          <w:rtl/>
        </w:rPr>
        <w:t>بالنسبة ل</w:t>
      </w:r>
      <w:r w:rsidRPr="00571074">
        <w:rPr>
          <w:rtl/>
        </w:rPr>
        <w:t>لدول الأطراف النامية، بما</w:t>
      </w:r>
      <w:r w:rsidRPr="00571074">
        <w:rPr>
          <w:rFonts w:hint="cs"/>
          <w:rtl/>
        </w:rPr>
        <w:t> </w:t>
      </w:r>
      <w:r w:rsidRPr="00571074">
        <w:rPr>
          <w:rtl/>
        </w:rPr>
        <w:t>في</w:t>
      </w:r>
      <w:r w:rsidRPr="00571074">
        <w:rPr>
          <w:rFonts w:hint="cs"/>
          <w:rtl/>
        </w:rPr>
        <w:t xml:space="preserve"> </w:t>
      </w:r>
      <w:r w:rsidRPr="00571074">
        <w:rPr>
          <w:rtl/>
        </w:rPr>
        <w:t>ذلك من حيث التكاليف والمتطلبات الزمنية.</w:t>
      </w:r>
    </w:p>
    <w:p w14:paraId="785BF0F8" w14:textId="77777777" w:rsidR="00661D38" w:rsidRPr="00571074" w:rsidRDefault="00661D38" w:rsidP="00661D38">
      <w:pPr>
        <w:pStyle w:val="SingleTxt"/>
        <w:spacing w:after="0" w:line="120" w:lineRule="exact"/>
        <w:rPr>
          <w:sz w:val="10"/>
          <w:rtl/>
        </w:rPr>
      </w:pPr>
    </w:p>
    <w:p w14:paraId="7A385DBD" w14:textId="77777777" w:rsidR="00661D38" w:rsidRPr="00571074" w:rsidRDefault="00661D38" w:rsidP="00661D38">
      <w:pPr>
        <w:pStyle w:val="SingleTxt"/>
        <w:spacing w:after="0"/>
        <w:jc w:val="center"/>
        <w:rPr>
          <w:b/>
          <w:bCs/>
          <w:rtl/>
        </w:rPr>
      </w:pPr>
      <w:r w:rsidRPr="00571074">
        <w:rPr>
          <w:rFonts w:hint="eastAsia"/>
          <w:b/>
          <w:bCs/>
          <w:rtl/>
        </w:rPr>
        <w:lastRenderedPageBreak/>
        <w:t>المادة</w:t>
      </w:r>
      <w:r w:rsidRPr="00571074">
        <w:rPr>
          <w:b/>
          <w:bCs/>
          <w:rtl/>
        </w:rPr>
        <w:t xml:space="preserve"> 4</w:t>
      </w:r>
      <w:r w:rsidRPr="00571074">
        <w:rPr>
          <w:rFonts w:hint="cs"/>
          <w:b/>
          <w:bCs/>
          <w:rtl/>
        </w:rPr>
        <w:t>6</w:t>
      </w:r>
    </w:p>
    <w:p w14:paraId="5F712168" w14:textId="77777777" w:rsidR="00661D38" w:rsidRPr="00571074" w:rsidRDefault="00661D38" w:rsidP="00661D38">
      <w:pPr>
        <w:pStyle w:val="SingleTxt"/>
        <w:jc w:val="center"/>
        <w:rPr>
          <w:b/>
          <w:bCs/>
          <w:rtl/>
        </w:rPr>
      </w:pPr>
      <w:r w:rsidRPr="00571074">
        <w:rPr>
          <w:b/>
          <w:bCs/>
          <w:rtl/>
        </w:rPr>
        <w:t>اللجنة المعنية ببناء القدرات ونقل التكنولوجيا البحرية</w:t>
      </w:r>
    </w:p>
    <w:p w14:paraId="121B7577"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تُنشأ بموجب هذا الاتفاق لجنة معنية ببناء القدرات ونقل التكنولوجيا البحرية.</w:t>
      </w:r>
    </w:p>
    <w:p w14:paraId="4276122C" w14:textId="7777777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تتألف اللجنة من أعضاء ي</w:t>
      </w:r>
      <w:r w:rsidRPr="00571074">
        <w:rPr>
          <w:rFonts w:hint="cs"/>
          <w:rtl/>
        </w:rPr>
        <w:t>حمل</w:t>
      </w:r>
      <w:r w:rsidRPr="00571074">
        <w:rPr>
          <w:rtl/>
        </w:rPr>
        <w:t xml:space="preserve">ون </w:t>
      </w:r>
      <w:r w:rsidRPr="00571074">
        <w:rPr>
          <w:rFonts w:hint="cs"/>
          <w:rtl/>
        </w:rPr>
        <w:t>المؤهلات المناسبة</w:t>
      </w:r>
      <w:r w:rsidRPr="00571074">
        <w:rPr>
          <w:rtl/>
        </w:rPr>
        <w:t xml:space="preserve"> </w:t>
      </w:r>
      <w:r w:rsidRPr="00571074">
        <w:rPr>
          <w:rFonts w:hint="cs"/>
          <w:rtl/>
        </w:rPr>
        <w:t>والخبرة</w:t>
      </w:r>
      <w:r w:rsidRPr="00571074">
        <w:rPr>
          <w:rFonts w:hint="eastAsia"/>
          <w:rtl/>
        </w:rPr>
        <w:t xml:space="preserve"> </w:t>
      </w:r>
      <w:r w:rsidRPr="00571074">
        <w:rPr>
          <w:rFonts w:hint="cs"/>
          <w:rtl/>
        </w:rPr>
        <w:t>اللازمة للعمل بموضوعية بما يخدم المصلحة الفضلى للاتفاق</w:t>
      </w:r>
      <w:r w:rsidRPr="00571074">
        <w:rPr>
          <w:rtl/>
        </w:rPr>
        <w:t xml:space="preserve"> ترشحهم الأطراف وينتخبهم مؤتمر الأطراف، مع </w:t>
      </w:r>
      <w:r w:rsidRPr="00571074">
        <w:rPr>
          <w:rFonts w:hint="cs"/>
          <w:rtl/>
        </w:rPr>
        <w:t>مراعاة ا</w:t>
      </w:r>
      <w:r w:rsidRPr="00571074">
        <w:rPr>
          <w:rtl/>
        </w:rPr>
        <w:t>لتوازن بين الجنسين و</w:t>
      </w:r>
      <w:r w:rsidRPr="00571074">
        <w:rPr>
          <w:rFonts w:hint="cs"/>
          <w:rtl/>
        </w:rPr>
        <w:t xml:space="preserve">التوزيع </w:t>
      </w:r>
      <w:r w:rsidRPr="00571074">
        <w:rPr>
          <w:rtl/>
        </w:rPr>
        <w:t>الجغرافي العادل</w:t>
      </w:r>
      <w:r w:rsidRPr="00571074">
        <w:rPr>
          <w:rFonts w:hint="cs"/>
          <w:rtl/>
        </w:rPr>
        <w:t>، و</w:t>
      </w:r>
      <w:r w:rsidRPr="00571074">
        <w:rPr>
          <w:rtl/>
        </w:rPr>
        <w:t xml:space="preserve">النص على تمثيل أقل البلدان نموا والدول الجزرية الصغيرة النامية </w:t>
      </w:r>
      <w:r w:rsidRPr="00571074">
        <w:rPr>
          <w:rFonts w:hint="cs"/>
          <w:rtl/>
        </w:rPr>
        <w:t xml:space="preserve">والبلدان النامية غير الساحلية </w:t>
      </w:r>
      <w:r w:rsidRPr="00571074">
        <w:rPr>
          <w:rtl/>
        </w:rPr>
        <w:t>في اللجنة.</w:t>
      </w:r>
      <w:r w:rsidRPr="00571074">
        <w:rPr>
          <w:rFonts w:hint="cs"/>
          <w:rtl/>
        </w:rPr>
        <w:t xml:space="preserve"> ويقرر</w:t>
      </w:r>
      <w:r w:rsidRPr="00571074">
        <w:rPr>
          <w:rtl/>
        </w:rPr>
        <w:t xml:space="preserve"> مؤتمر الأطراف</w:t>
      </w:r>
      <w:r w:rsidRPr="00571074">
        <w:rPr>
          <w:rFonts w:hint="cs"/>
          <w:rtl/>
        </w:rPr>
        <w:t xml:space="preserve"> في اجتماعه الأول </w:t>
      </w:r>
      <w:r w:rsidRPr="00571074">
        <w:rPr>
          <w:rtl/>
        </w:rPr>
        <w:t>اختصاصات وطرائق عمل اللجنة.</w:t>
      </w:r>
    </w:p>
    <w:p w14:paraId="46A407D0" w14:textId="77777777" w:rsidR="00661D38" w:rsidRPr="00571074" w:rsidRDefault="00661D38" w:rsidP="00661D38">
      <w:pPr>
        <w:pStyle w:val="SingleTxt"/>
        <w:rPr>
          <w:rtl/>
        </w:rPr>
      </w:pPr>
      <w:r w:rsidRPr="00571074">
        <w:rPr>
          <w:rtl/>
        </w:rPr>
        <w:t>3</w:t>
      </w:r>
      <w:r w:rsidRPr="00571074">
        <w:rPr>
          <w:rFonts w:hint="cs"/>
          <w:rtl/>
        </w:rPr>
        <w:t xml:space="preserve"> </w:t>
      </w:r>
      <w:r w:rsidRPr="00571074">
        <w:rPr>
          <w:rtl/>
        </w:rPr>
        <w:t>-</w:t>
      </w:r>
      <w:r w:rsidRPr="00571074">
        <w:rPr>
          <w:rtl/>
        </w:rPr>
        <w:tab/>
      </w:r>
      <w:r w:rsidRPr="00571074">
        <w:rPr>
          <w:rFonts w:hint="cs"/>
          <w:rtl/>
        </w:rPr>
        <w:t xml:space="preserve">تقدم اللجنة تقارير وتوصيات </w:t>
      </w:r>
      <w:r w:rsidRPr="00571074">
        <w:rPr>
          <w:rtl/>
        </w:rPr>
        <w:t xml:space="preserve">ينظر </w:t>
      </w:r>
      <w:r w:rsidRPr="00571074">
        <w:rPr>
          <w:rFonts w:hint="cs"/>
          <w:rtl/>
        </w:rPr>
        <w:t xml:space="preserve">فيها </w:t>
      </w:r>
      <w:r w:rsidRPr="00571074">
        <w:rPr>
          <w:rtl/>
        </w:rPr>
        <w:t>مؤتمر الأطراف ويتخذ الإجراءات المناسبة</w:t>
      </w:r>
      <w:r w:rsidRPr="00571074">
        <w:rPr>
          <w:rFonts w:hint="cs"/>
          <w:rtl/>
        </w:rPr>
        <w:t xml:space="preserve"> بشأنها</w:t>
      </w:r>
      <w:r w:rsidRPr="00571074">
        <w:rPr>
          <w:rtl/>
        </w:rPr>
        <w:t>.</w:t>
      </w:r>
    </w:p>
    <w:p w14:paraId="1DCC8AA2" w14:textId="77777777" w:rsidR="00661D38" w:rsidRPr="00571074" w:rsidRDefault="00661D38" w:rsidP="00661D38">
      <w:pPr>
        <w:pStyle w:val="SingleTxt"/>
        <w:spacing w:after="0" w:line="120" w:lineRule="exact"/>
        <w:rPr>
          <w:sz w:val="10"/>
          <w:rtl/>
        </w:rPr>
      </w:pPr>
    </w:p>
    <w:p w14:paraId="4AEF3B0C" w14:textId="77777777" w:rsidR="00661D38" w:rsidRPr="00571074" w:rsidRDefault="00661D38" w:rsidP="00661D38">
      <w:pPr>
        <w:pStyle w:val="SingleTxt"/>
        <w:spacing w:after="0" w:line="120" w:lineRule="exact"/>
        <w:rPr>
          <w:sz w:val="10"/>
          <w:rtl/>
        </w:rPr>
      </w:pPr>
    </w:p>
    <w:p w14:paraId="56B91F2A" w14:textId="77777777" w:rsidR="00661D38" w:rsidRPr="00571074" w:rsidRDefault="00661D38" w:rsidP="00661D38">
      <w:pPr>
        <w:pStyle w:val="SingleTxt"/>
        <w:spacing w:after="0"/>
        <w:jc w:val="center"/>
        <w:rPr>
          <w:b/>
          <w:bCs/>
          <w:sz w:val="26"/>
          <w:szCs w:val="26"/>
          <w:rtl/>
        </w:rPr>
      </w:pPr>
      <w:r w:rsidRPr="00571074">
        <w:rPr>
          <w:b/>
          <w:bCs/>
          <w:sz w:val="26"/>
          <w:szCs w:val="26"/>
          <w:rtl/>
        </w:rPr>
        <w:t>الجزء السادس</w:t>
      </w:r>
    </w:p>
    <w:p w14:paraId="16ED6600" w14:textId="77777777" w:rsidR="00661D38" w:rsidRPr="00571074" w:rsidRDefault="00661D38" w:rsidP="00661D38">
      <w:pPr>
        <w:pStyle w:val="SingleTxt"/>
        <w:jc w:val="center"/>
        <w:rPr>
          <w:b/>
          <w:bCs/>
          <w:sz w:val="26"/>
          <w:szCs w:val="26"/>
          <w:rtl/>
        </w:rPr>
      </w:pPr>
      <w:r w:rsidRPr="00571074">
        <w:rPr>
          <w:b/>
          <w:bCs/>
          <w:sz w:val="26"/>
          <w:szCs w:val="26"/>
          <w:rtl/>
        </w:rPr>
        <w:t>الترتيبات المؤسسية</w:t>
      </w:r>
    </w:p>
    <w:p w14:paraId="2C6EDC60" w14:textId="77777777" w:rsidR="00661D38" w:rsidRPr="00571074" w:rsidRDefault="00661D38" w:rsidP="00661D38">
      <w:pPr>
        <w:pStyle w:val="SingleTxt"/>
        <w:spacing w:after="0"/>
        <w:jc w:val="center"/>
        <w:rPr>
          <w:b/>
          <w:bCs/>
          <w:rtl/>
        </w:rPr>
      </w:pPr>
      <w:r w:rsidRPr="00571074">
        <w:rPr>
          <w:b/>
          <w:bCs/>
          <w:rtl/>
        </w:rPr>
        <w:t>المادة 4</w:t>
      </w:r>
      <w:r w:rsidRPr="00571074">
        <w:rPr>
          <w:rFonts w:hint="cs"/>
          <w:b/>
          <w:bCs/>
          <w:rtl/>
        </w:rPr>
        <w:t>7</w:t>
      </w:r>
    </w:p>
    <w:p w14:paraId="34092891" w14:textId="77777777" w:rsidR="00661D38" w:rsidRPr="00571074" w:rsidRDefault="00661D38" w:rsidP="00661D38">
      <w:pPr>
        <w:pStyle w:val="SingleTxt"/>
        <w:jc w:val="center"/>
        <w:rPr>
          <w:b/>
          <w:bCs/>
          <w:rtl/>
        </w:rPr>
      </w:pPr>
      <w:r w:rsidRPr="00571074">
        <w:rPr>
          <w:b/>
          <w:bCs/>
          <w:rtl/>
        </w:rPr>
        <w:t>مؤتمر الأطراف</w:t>
      </w:r>
    </w:p>
    <w:p w14:paraId="5E660669"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يُنشأ بموجب هذا الاتفاق مؤتمر للأطراف.</w:t>
      </w:r>
    </w:p>
    <w:p w14:paraId="0B10CBC8" w14:textId="1F560412"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 xml:space="preserve">يدعو الأمين العام للأمم المتحدة إلى عقد الاجتماع الأول </w:t>
      </w:r>
      <w:r w:rsidRPr="00571074">
        <w:rPr>
          <w:rFonts w:hint="cs"/>
          <w:rtl/>
        </w:rPr>
        <w:t xml:space="preserve">لمؤتمر </w:t>
      </w:r>
      <w:r w:rsidRPr="00571074">
        <w:rPr>
          <w:rtl/>
        </w:rPr>
        <w:t>الأطراف في غضون عام واحد</w:t>
      </w:r>
      <w:r w:rsidRPr="00571074">
        <w:rPr>
          <w:rFonts w:hint="cs"/>
          <w:rtl/>
        </w:rPr>
        <w:t xml:space="preserve"> </w:t>
      </w:r>
      <w:r w:rsidRPr="00571074">
        <w:rPr>
          <w:rtl/>
        </w:rPr>
        <w:t xml:space="preserve">من بدء نفاذ هذا الاتفاق. ويعقد مؤتمر </w:t>
      </w:r>
      <w:r w:rsidR="00362786" w:rsidRPr="00571074">
        <w:rPr>
          <w:rtl/>
        </w:rPr>
        <w:t xml:space="preserve">الأطراف </w:t>
      </w:r>
      <w:r w:rsidRPr="00571074">
        <w:rPr>
          <w:rtl/>
        </w:rPr>
        <w:t>بعد ذلك اجتماعات عادية</w:t>
      </w:r>
      <w:r w:rsidRPr="00571074">
        <w:rPr>
          <w:rFonts w:hint="cs"/>
          <w:rtl/>
        </w:rPr>
        <w:t xml:space="preserve"> </w:t>
      </w:r>
      <w:r w:rsidRPr="00571074">
        <w:rPr>
          <w:rtl/>
        </w:rPr>
        <w:t>على فترات منتظمة يحددها مؤتمر</w:t>
      </w:r>
      <w:r w:rsidR="00DA485C">
        <w:rPr>
          <w:rFonts w:hint="cs"/>
          <w:rtl/>
        </w:rPr>
        <w:t xml:space="preserve"> </w:t>
      </w:r>
      <w:r w:rsidR="00DA485C" w:rsidRPr="00571074">
        <w:rPr>
          <w:rtl/>
        </w:rPr>
        <w:t>الأطراف</w:t>
      </w:r>
      <w:r w:rsidRPr="00571074">
        <w:rPr>
          <w:rtl/>
        </w:rPr>
        <w:t>.</w:t>
      </w:r>
      <w:r w:rsidRPr="00571074">
        <w:rPr>
          <w:rFonts w:hint="cs"/>
          <w:rtl/>
        </w:rPr>
        <w:t xml:space="preserve"> ويجوز أن ي</w:t>
      </w:r>
      <w:r w:rsidRPr="00571074">
        <w:rPr>
          <w:rtl/>
        </w:rPr>
        <w:t>عقد</w:t>
      </w:r>
      <w:r w:rsidRPr="00571074">
        <w:rPr>
          <w:rFonts w:hint="cs"/>
          <w:rtl/>
        </w:rPr>
        <w:t xml:space="preserve"> مؤتمر</w:t>
      </w:r>
      <w:r w:rsidRPr="00571074">
        <w:rPr>
          <w:rtl/>
        </w:rPr>
        <w:t xml:space="preserve"> </w:t>
      </w:r>
      <w:r w:rsidR="00DA485C" w:rsidRPr="00571074">
        <w:rPr>
          <w:rtl/>
        </w:rPr>
        <w:t xml:space="preserve">الأطراف </w:t>
      </w:r>
      <w:r w:rsidRPr="00571074">
        <w:rPr>
          <w:rFonts w:hint="cs"/>
          <w:rtl/>
        </w:rPr>
        <w:t>اجتماعات</w:t>
      </w:r>
      <w:r w:rsidRPr="00571074">
        <w:rPr>
          <w:rtl/>
        </w:rPr>
        <w:t xml:space="preserve"> </w:t>
      </w:r>
      <w:r w:rsidRPr="00571074">
        <w:rPr>
          <w:rFonts w:hint="cs"/>
          <w:rtl/>
        </w:rPr>
        <w:t xml:space="preserve">استثنائية </w:t>
      </w:r>
      <w:r w:rsidRPr="00571074">
        <w:rPr>
          <w:rtl/>
        </w:rPr>
        <w:t>في أي أوقات أخرى</w:t>
      </w:r>
      <w:r w:rsidRPr="00571074">
        <w:rPr>
          <w:rFonts w:hint="cs"/>
          <w:rtl/>
        </w:rPr>
        <w:t>، وفقا للنظام الداخلي</w:t>
      </w:r>
      <w:r w:rsidRPr="00571074">
        <w:t>.</w:t>
      </w:r>
    </w:p>
    <w:p w14:paraId="1E665EC5" w14:textId="77777777" w:rsidR="00661D38" w:rsidRPr="00571074" w:rsidRDefault="00661D38" w:rsidP="00661D38">
      <w:pPr>
        <w:pStyle w:val="SingleTxt"/>
        <w:rPr>
          <w:rtl/>
        </w:rPr>
      </w:pPr>
      <w:r w:rsidRPr="00571074">
        <w:rPr>
          <w:rFonts w:hint="cs"/>
          <w:rtl/>
        </w:rPr>
        <w:t>3 -</w:t>
      </w:r>
      <w:r w:rsidRPr="00571074">
        <w:rPr>
          <w:rtl/>
        </w:rPr>
        <w:tab/>
      </w:r>
      <w:r w:rsidRPr="00571074">
        <w:rPr>
          <w:rFonts w:hint="cs"/>
          <w:rtl/>
        </w:rPr>
        <w:t>يعقد مؤتمر الأطراف</w:t>
      </w:r>
      <w:r w:rsidRPr="00571074">
        <w:rPr>
          <w:rtl/>
        </w:rPr>
        <w:t xml:space="preserve"> اجتماعاته </w:t>
      </w:r>
      <w:r w:rsidRPr="00571074">
        <w:rPr>
          <w:rFonts w:hint="cs"/>
          <w:rtl/>
        </w:rPr>
        <w:t xml:space="preserve">عادة </w:t>
      </w:r>
      <w:r w:rsidRPr="00571074">
        <w:rPr>
          <w:rtl/>
        </w:rPr>
        <w:t>في مقر ال</w:t>
      </w:r>
      <w:r w:rsidRPr="00571074">
        <w:rPr>
          <w:rFonts w:hint="eastAsia"/>
          <w:rtl/>
        </w:rPr>
        <w:t>أمانة</w:t>
      </w:r>
      <w:r w:rsidRPr="00571074">
        <w:rPr>
          <w:rFonts w:hint="cs"/>
          <w:rtl/>
        </w:rPr>
        <w:t xml:space="preserve"> </w:t>
      </w:r>
      <w:r w:rsidRPr="00571074">
        <w:rPr>
          <w:rtl/>
        </w:rPr>
        <w:t>أو في مقر الأمم المتحدة</w:t>
      </w:r>
      <w:r w:rsidRPr="00571074">
        <w:t>.</w:t>
      </w:r>
    </w:p>
    <w:p w14:paraId="584E7E5C" w14:textId="77777777" w:rsidR="00661D38" w:rsidRPr="00571074" w:rsidRDefault="00661D38" w:rsidP="00661D38">
      <w:pPr>
        <w:pStyle w:val="SingleTxt"/>
        <w:rPr>
          <w:rtl/>
        </w:rPr>
      </w:pPr>
      <w:r w:rsidRPr="00571074">
        <w:rPr>
          <w:rFonts w:hint="cs"/>
          <w:rtl/>
        </w:rPr>
        <w:t xml:space="preserve">4 </w:t>
      </w:r>
      <w:r w:rsidRPr="00571074">
        <w:rPr>
          <w:rtl/>
        </w:rPr>
        <w:t>-</w:t>
      </w:r>
      <w:r w:rsidRPr="00571074">
        <w:rPr>
          <w:rtl/>
        </w:rPr>
        <w:tab/>
        <w:t>يعتمد مؤتمر الأطراف بتوافق الآراء في اجتماعه الأول النظام الداخلي له ولهيئاته الفرعية، والقواعد المالية التي تحكم تمويله وتمويل الأمانة وأي هيئات فرعية، وبعد ذلك النظامَ الداخلي والقواعد المالية لأي هيئة فرعية أخرى قد ينشئها</w:t>
      </w:r>
      <w:r w:rsidRPr="00571074">
        <w:rPr>
          <w:rFonts w:hint="cs"/>
          <w:rtl/>
        </w:rPr>
        <w:t>.</w:t>
      </w:r>
      <w:r w:rsidRPr="00571074">
        <w:rPr>
          <w:rtl/>
        </w:rPr>
        <w:t xml:space="preserve"> وحتى يحين وقت اعتماد النظام الداخلي، ينطبق النظام الداخلي للمؤتمر الحكومي الدولي لوضع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w:t>
      </w:r>
    </w:p>
    <w:p w14:paraId="5652849C" w14:textId="77777777" w:rsidR="00661D38" w:rsidRPr="00571074" w:rsidRDefault="00661D38" w:rsidP="00661D38">
      <w:pPr>
        <w:pStyle w:val="SingleTxt"/>
        <w:rPr>
          <w:rtl/>
        </w:rPr>
      </w:pPr>
      <w:r w:rsidRPr="00571074">
        <w:rPr>
          <w:rFonts w:hint="cs"/>
          <w:rtl/>
        </w:rPr>
        <w:t xml:space="preserve">5 </w:t>
      </w:r>
      <w:r w:rsidRPr="00571074">
        <w:rPr>
          <w:rtl/>
        </w:rPr>
        <w:t>-</w:t>
      </w:r>
      <w:r w:rsidRPr="00571074">
        <w:rPr>
          <w:rtl/>
        </w:rPr>
        <w:tab/>
      </w:r>
      <w:r w:rsidRPr="00571074">
        <w:rPr>
          <w:rFonts w:hint="cs"/>
          <w:rtl/>
        </w:rPr>
        <w:t>يبذل مؤتمر الأطراف قصارى جهده لاتخاذ قراراته واعتماد توصياته بتوافق الآراء. و</w:t>
      </w:r>
      <w:r w:rsidRPr="00571074">
        <w:rPr>
          <w:rtl/>
        </w:rPr>
        <w:t>ما لم يُنص على خلاف ذلك</w:t>
      </w:r>
      <w:r w:rsidRPr="00571074">
        <w:rPr>
          <w:rFonts w:hint="cs"/>
          <w:rtl/>
        </w:rPr>
        <w:t xml:space="preserve"> </w:t>
      </w:r>
      <w:r w:rsidRPr="00571074">
        <w:rPr>
          <w:rtl/>
        </w:rPr>
        <w:t>في</w:t>
      </w:r>
      <w:r w:rsidRPr="00571074">
        <w:rPr>
          <w:rFonts w:hint="cs"/>
          <w:rtl/>
        </w:rPr>
        <w:t xml:space="preserve"> هذا الاتفاق، و</w:t>
      </w:r>
      <w:r w:rsidRPr="00571074">
        <w:rPr>
          <w:rtl/>
        </w:rPr>
        <w:t xml:space="preserve">إذا استنفدت جميع الجهود الرامية إلى التوصل إلى توافق في الآراء، تتخذ قرارات مؤتمر الأطراف </w:t>
      </w:r>
      <w:r w:rsidRPr="00571074">
        <w:rPr>
          <w:rFonts w:hint="eastAsia"/>
          <w:rtl/>
        </w:rPr>
        <w:t>وتعتمد</w:t>
      </w:r>
      <w:r w:rsidRPr="00571074">
        <w:rPr>
          <w:rtl/>
        </w:rPr>
        <w:t xml:space="preserve"> توصياته المتعلقة بالمسائل الموضوعية بأغلبية ثلثي</w:t>
      </w:r>
      <w:r w:rsidRPr="00571074">
        <w:rPr>
          <w:rFonts w:hint="cs"/>
          <w:rtl/>
        </w:rPr>
        <w:t xml:space="preserve"> </w:t>
      </w:r>
      <w:r w:rsidRPr="00571074">
        <w:rPr>
          <w:rtl/>
        </w:rPr>
        <w:t xml:space="preserve">الأطراف الحاضرة والمصوتة، وتتخذ القرارات المتعلقة بالمسائل </w:t>
      </w:r>
      <w:r w:rsidRPr="002C71E5">
        <w:rPr>
          <w:vanish/>
          <w:rtl/>
        </w:rPr>
        <w:t xml:space="preserve">الإجرائية </w:t>
      </w:r>
      <w:r w:rsidRPr="00571074">
        <w:rPr>
          <w:rtl/>
        </w:rPr>
        <w:t>بأغلبية الأطراف الحاضرة والمصوتة.</w:t>
      </w:r>
    </w:p>
    <w:p w14:paraId="36B631CF" w14:textId="77777777" w:rsidR="00661D38" w:rsidRPr="00571074" w:rsidRDefault="00661D38" w:rsidP="00661D38">
      <w:pPr>
        <w:pStyle w:val="SingleTxt"/>
        <w:rPr>
          <w:rtl/>
        </w:rPr>
      </w:pPr>
      <w:r w:rsidRPr="00571074">
        <w:rPr>
          <w:rFonts w:hint="cs"/>
          <w:rtl/>
        </w:rPr>
        <w:t xml:space="preserve">6 </w:t>
      </w:r>
      <w:r w:rsidRPr="00571074">
        <w:rPr>
          <w:rtl/>
        </w:rPr>
        <w:t>-</w:t>
      </w:r>
      <w:r w:rsidRPr="00571074">
        <w:rPr>
          <w:rtl/>
        </w:rPr>
        <w:tab/>
      </w:r>
      <w:r w:rsidRPr="00571074">
        <w:rPr>
          <w:rFonts w:hint="cs"/>
          <w:rtl/>
        </w:rPr>
        <w:t>يقوم</w:t>
      </w:r>
      <w:r w:rsidRPr="00571074">
        <w:rPr>
          <w:rtl/>
        </w:rPr>
        <w:t xml:space="preserve"> مؤتمر الأطراف</w:t>
      </w:r>
      <w:r w:rsidRPr="00571074">
        <w:rPr>
          <w:rFonts w:hint="cs"/>
          <w:rtl/>
        </w:rPr>
        <w:t xml:space="preserve"> بإبقاء </w:t>
      </w:r>
      <w:r w:rsidRPr="00571074">
        <w:rPr>
          <w:rtl/>
        </w:rPr>
        <w:t>تنفيذ هذا الاتفاق قيد الاستعراض</w:t>
      </w:r>
      <w:r w:rsidRPr="00571074">
        <w:rPr>
          <w:rFonts w:hint="cs"/>
          <w:rtl/>
        </w:rPr>
        <w:t xml:space="preserve"> والتقييم</w:t>
      </w:r>
      <w:r w:rsidRPr="00571074">
        <w:rPr>
          <w:rtl/>
        </w:rPr>
        <w:t>، ويقوم لهذا الغرض بما يلي:</w:t>
      </w:r>
    </w:p>
    <w:p w14:paraId="06A1A393" w14:textId="77777777" w:rsidR="00661D38" w:rsidRPr="00571074" w:rsidRDefault="00661D38" w:rsidP="00661D38">
      <w:pPr>
        <w:pStyle w:val="SingleTxt"/>
        <w:rPr>
          <w:rtl/>
        </w:rPr>
      </w:pPr>
      <w:r w:rsidRPr="00571074">
        <w:rPr>
          <w:rtl/>
        </w:rPr>
        <w:tab/>
        <w:t>(أ)</w:t>
      </w:r>
      <w:r w:rsidRPr="00571074">
        <w:rPr>
          <w:rtl/>
        </w:rPr>
        <w:tab/>
        <w:t>اتخاذ القرارات واعتماد التوصيات فيما يتعلق بتنفيذ هذا الاتفاق؛</w:t>
      </w:r>
    </w:p>
    <w:p w14:paraId="020CFBEC" w14:textId="77777777" w:rsidR="00661D38" w:rsidRPr="00571074" w:rsidRDefault="00661D38" w:rsidP="00661D38">
      <w:pPr>
        <w:pStyle w:val="SingleTxt"/>
        <w:rPr>
          <w:rtl/>
        </w:rPr>
      </w:pPr>
      <w:r w:rsidRPr="00571074">
        <w:rPr>
          <w:rtl/>
        </w:rPr>
        <w:tab/>
        <w:t>(ب)</w:t>
      </w:r>
      <w:r w:rsidRPr="00571074">
        <w:rPr>
          <w:rtl/>
        </w:rPr>
        <w:tab/>
        <w:t>استعراض وتيسير تبادل المعلومات بين الأطراف ذي الصلة بتنفيذ هذا الاتفاق؛</w:t>
      </w:r>
    </w:p>
    <w:p w14:paraId="47294515" w14:textId="31AA5236" w:rsidR="00661D38" w:rsidRPr="00571074" w:rsidRDefault="00661D38" w:rsidP="00661D38">
      <w:pPr>
        <w:pStyle w:val="SingleTxt"/>
        <w:rPr>
          <w:rtl/>
        </w:rPr>
      </w:pPr>
      <w:r w:rsidRPr="00571074">
        <w:rPr>
          <w:rtl/>
        </w:rPr>
        <w:lastRenderedPageBreak/>
        <w:tab/>
        <w:t>(ج)</w:t>
      </w:r>
      <w:r w:rsidRPr="00571074">
        <w:rPr>
          <w:rtl/>
        </w:rPr>
        <w:tab/>
        <w:t xml:space="preserve">القيام، بطرق منها إنشاء عمليات مناسبة، بتشجيع التعاون والتنسيق مع الصكوك والأطر القانونية ذات الصلة والهيئات العالمية والإقليمية ودون الإقليمية والقطاعية </w:t>
      </w:r>
      <w:r w:rsidR="002C71E5">
        <w:rPr>
          <w:rFonts w:hint="cs"/>
          <w:rtl/>
        </w:rPr>
        <w:t>ذات الصلة</w:t>
      </w:r>
      <w:r w:rsidRPr="00571074">
        <w:rPr>
          <w:rtl/>
        </w:rPr>
        <w:t xml:space="preserve"> وفيما بينها، بغية تعزيز الاتساق بين الجهود المبذولة من أجل حفظ التنوع البيولوجي البحري في المناطق الواقعة خارج حدود الولاية الوطنية واستغلاله على نحو مستدام؛</w:t>
      </w:r>
    </w:p>
    <w:p w14:paraId="154C00E3" w14:textId="6E20AA38" w:rsidR="00661D38" w:rsidRPr="00571074" w:rsidRDefault="00661D38" w:rsidP="00661D38">
      <w:pPr>
        <w:pStyle w:val="SingleTxt"/>
        <w:rPr>
          <w:rtl/>
        </w:rPr>
      </w:pPr>
      <w:r w:rsidRPr="00571074">
        <w:rPr>
          <w:rtl/>
        </w:rPr>
        <w:tab/>
        <w:t>(د)</w:t>
      </w:r>
      <w:r w:rsidRPr="00571074">
        <w:rPr>
          <w:rtl/>
        </w:rPr>
        <w:tab/>
      </w:r>
      <w:dir w:val="rtl">
        <w:r w:rsidRPr="00571074">
          <w:rPr>
            <w:rFonts w:hint="cs"/>
            <w:rtl/>
          </w:rPr>
          <w:t>إنشاء</w:t>
        </w:r>
        <w:r w:rsidRPr="00571074">
          <w:rPr>
            <w:rtl/>
          </w:rPr>
          <w:t xml:space="preserve"> </w:t>
        </w:r>
        <w:r w:rsidRPr="00571074">
          <w:rPr>
            <w:rFonts w:hint="cs"/>
            <w:rtl/>
          </w:rPr>
          <w:t>ما</w:t>
        </w:r>
        <w:r w:rsidRPr="00571074">
          <w:rPr>
            <w:rtl/>
          </w:rPr>
          <w:t xml:space="preserve"> </w:t>
        </w:r>
        <w:r w:rsidRPr="00571074">
          <w:rPr>
            <w:rFonts w:hint="cs"/>
            <w:rtl/>
          </w:rPr>
          <w:t>يعتب</w:t>
        </w:r>
        <w:r w:rsidRPr="00571074">
          <w:rPr>
            <w:rtl/>
          </w:rPr>
          <w:t>ر ضروريا من الهيئات الفرعية لدعم تنفيذ هذا الاتفاق؛</w:t>
        </w:r>
        <w:r w:rsidRPr="00571074">
          <w:t>‬</w:t>
        </w:r>
        <w:r>
          <w:t>‬</w:t>
        </w:r>
        <w:r>
          <w:t>‬</w:t>
        </w:r>
        <w:r>
          <w:t>‬</w:t>
        </w:r>
        <w:r>
          <w:t>‬</w:t>
        </w:r>
        <w:r w:rsidR="00000000">
          <w:t>‬</w:t>
        </w:r>
      </w:dir>
    </w:p>
    <w:p w14:paraId="1FCACF2C" w14:textId="77777777" w:rsidR="00661D38" w:rsidRPr="00571074" w:rsidRDefault="00661D38" w:rsidP="00661D38">
      <w:pPr>
        <w:pStyle w:val="SingleTxt"/>
        <w:rPr>
          <w:rtl/>
        </w:rPr>
      </w:pPr>
      <w:r w:rsidRPr="00571074">
        <w:rPr>
          <w:rtl/>
        </w:rPr>
        <w:tab/>
        <w:t>(ه)</w:t>
      </w:r>
      <w:r w:rsidRPr="00571074">
        <w:rPr>
          <w:rtl/>
        </w:rPr>
        <w:tab/>
        <w:t>اعتماد ميزانية</w:t>
      </w:r>
      <w:r w:rsidRPr="00571074">
        <w:rPr>
          <w:rFonts w:hint="cs"/>
          <w:rtl/>
        </w:rPr>
        <w:t xml:space="preserve"> </w:t>
      </w:r>
      <w:r w:rsidRPr="00571074">
        <w:rPr>
          <w:rtl/>
        </w:rPr>
        <w:t>بأغلبية ثلاثة أرباع الأطراف الحاضرة والمصوتة إذا استنفدت جميع الجهود للتوصل إلى توافق في الآراء، على النحو الذي يحدده من التواتر وللفترة المالية التي يحددها؛</w:t>
      </w:r>
    </w:p>
    <w:p w14:paraId="427A8222" w14:textId="77777777" w:rsidR="00661D38" w:rsidRPr="00571074" w:rsidRDefault="00661D38" w:rsidP="00661D38">
      <w:pPr>
        <w:pStyle w:val="SingleTxt"/>
      </w:pPr>
      <w:r w:rsidRPr="00571074">
        <w:rPr>
          <w:rtl/>
        </w:rPr>
        <w:tab/>
        <w:t>(و)</w:t>
      </w:r>
      <w:r w:rsidRPr="00571074">
        <w:rPr>
          <w:rtl/>
        </w:rPr>
        <w:tab/>
        <w:t>الاضطلاع بمهام أخرى محددة في هذا الاتفاق أو قد يتطلبها تنفيذه.</w:t>
      </w:r>
    </w:p>
    <w:p w14:paraId="70DF2033" w14:textId="5AE147C3" w:rsidR="00661D38" w:rsidRPr="00571074" w:rsidRDefault="00661D38" w:rsidP="00661D38">
      <w:pPr>
        <w:pStyle w:val="SingleTxt"/>
        <w:rPr>
          <w:rtl/>
        </w:rPr>
      </w:pPr>
      <w:r w:rsidRPr="00571074">
        <w:rPr>
          <w:rFonts w:hint="cs"/>
          <w:rtl/>
        </w:rPr>
        <w:t>7</w:t>
      </w:r>
      <w:r w:rsidRPr="00571074">
        <w:rPr>
          <w:rtl/>
        </w:rPr>
        <w:t xml:space="preserve"> -</w:t>
      </w:r>
      <w:r w:rsidRPr="00571074">
        <w:rPr>
          <w:rtl/>
        </w:rPr>
        <w:tab/>
        <w:t>يجوز لمؤتمر الأطراف أن يقرر أن يطلب إلى المحكمة الدولية لقانون البحار إبداء رأي استشاري في مسألة قانونية تتعلق بمدى توافق مقترح يُعرض على مؤتمر الأطراف بشأن أي مسألة تدخل في</w:t>
      </w:r>
      <w:r w:rsidRPr="00571074">
        <w:rPr>
          <w:rFonts w:hint="cs"/>
          <w:rtl/>
        </w:rPr>
        <w:t xml:space="preserve"> </w:t>
      </w:r>
      <w:r w:rsidRPr="00571074">
        <w:rPr>
          <w:rtl/>
        </w:rPr>
        <w:t>اختصاصه مع هذا الاتفاق.</w:t>
      </w:r>
      <w:r w:rsidRPr="00571074">
        <w:rPr>
          <w:rFonts w:hint="cs"/>
          <w:rtl/>
        </w:rPr>
        <w:t xml:space="preserve"> </w:t>
      </w:r>
      <w:r w:rsidRPr="00571074">
        <w:rPr>
          <w:rtl/>
        </w:rPr>
        <w:t xml:space="preserve">ولا </w:t>
      </w:r>
      <w:r w:rsidRPr="00571074">
        <w:rPr>
          <w:rFonts w:hint="cs"/>
          <w:rtl/>
        </w:rPr>
        <w:t>يُلتمس</w:t>
      </w:r>
      <w:r w:rsidRPr="00571074">
        <w:rPr>
          <w:rtl/>
        </w:rPr>
        <w:t xml:space="preserve"> طلب رأي استشاري بشأن مسألة تدخل في</w:t>
      </w:r>
      <w:r w:rsidRPr="00571074">
        <w:rPr>
          <w:rFonts w:hint="cs"/>
          <w:rtl/>
        </w:rPr>
        <w:t xml:space="preserve"> </w:t>
      </w:r>
      <w:r w:rsidRPr="00571074">
        <w:rPr>
          <w:rtl/>
        </w:rPr>
        <w:t>اختصاص</w:t>
      </w:r>
      <w:r w:rsidR="005A435B" w:rsidRPr="00571074">
        <w:rPr>
          <w:rFonts w:hint="eastAsia"/>
          <w:rtl/>
        </w:rPr>
        <w:t>ات</w:t>
      </w:r>
      <w:r w:rsidRPr="00571074">
        <w:rPr>
          <w:rtl/>
        </w:rPr>
        <w:t xml:space="preserve"> هيئات </w:t>
      </w:r>
      <w:proofErr w:type="gramStart"/>
      <w:r w:rsidRPr="00571074">
        <w:rPr>
          <w:rtl/>
        </w:rPr>
        <w:t>عالمية</w:t>
      </w:r>
      <w:proofErr w:type="gramEnd"/>
      <w:r w:rsidRPr="00571074">
        <w:rPr>
          <w:rtl/>
        </w:rPr>
        <w:t xml:space="preserve"> أو إقليمية أو دون إقليمية أو قطاعية أخرى، أو بشأن مسألة </w:t>
      </w:r>
      <w:r w:rsidRPr="00571074">
        <w:rPr>
          <w:rFonts w:hint="cs"/>
          <w:rtl/>
        </w:rPr>
        <w:t>ت</w:t>
      </w:r>
      <w:r w:rsidRPr="00571074">
        <w:rPr>
          <w:rtl/>
        </w:rPr>
        <w:t xml:space="preserve">ستدعي بالضرورة النظر في نفس الوقت في أي </w:t>
      </w:r>
      <w:r w:rsidRPr="00571074">
        <w:rPr>
          <w:rFonts w:hint="cs"/>
          <w:rtl/>
        </w:rPr>
        <w:t>منازعة</w:t>
      </w:r>
      <w:r w:rsidRPr="00571074">
        <w:rPr>
          <w:rtl/>
        </w:rPr>
        <w:t xml:space="preserve"> </w:t>
      </w:r>
      <w:r w:rsidRPr="00571074">
        <w:rPr>
          <w:rFonts w:hint="cs"/>
          <w:rtl/>
        </w:rPr>
        <w:t>ت</w:t>
      </w:r>
      <w:r w:rsidRPr="00571074">
        <w:rPr>
          <w:rtl/>
        </w:rPr>
        <w:t>تعلق بحقوق سيادة أو حقوق أخرى على أرض إقليم بري أو جزيري</w:t>
      </w:r>
      <w:r w:rsidRPr="00571074">
        <w:rPr>
          <w:rFonts w:hint="cs"/>
          <w:rtl/>
        </w:rPr>
        <w:t>، أو الوضع القانوني لمنطقة تقع ضمن ولايتها الوطنية</w:t>
      </w:r>
      <w:r w:rsidRPr="00571074">
        <w:rPr>
          <w:rtl/>
        </w:rPr>
        <w:t>.</w:t>
      </w:r>
      <w:r w:rsidRPr="00571074">
        <w:rPr>
          <w:rFonts w:hint="cs"/>
          <w:rtl/>
        </w:rPr>
        <w:t xml:space="preserve"> </w:t>
      </w:r>
      <w:r w:rsidRPr="00571074">
        <w:rPr>
          <w:rtl/>
        </w:rPr>
        <w:t>ويبين الطلب نطاق المسألة القانونية التي يُطلب الرأي الاستشاري بشأنها.</w:t>
      </w:r>
      <w:r w:rsidRPr="00571074">
        <w:rPr>
          <w:rFonts w:hint="cs"/>
          <w:rtl/>
        </w:rPr>
        <w:t xml:space="preserve"> </w:t>
      </w:r>
      <w:r w:rsidRPr="00571074">
        <w:rPr>
          <w:rtl/>
        </w:rPr>
        <w:t>ويجوز لمؤتمر الأطراف أن يطلب إبداء الآراء التي من هذا القبيل على سبيل الاستعجال.</w:t>
      </w:r>
    </w:p>
    <w:p w14:paraId="3AE33A2A" w14:textId="77777777" w:rsidR="00661D38" w:rsidRPr="00571074" w:rsidRDefault="00661D38" w:rsidP="00661D38">
      <w:pPr>
        <w:pStyle w:val="SingleTxt"/>
        <w:rPr>
          <w:rtl/>
        </w:rPr>
      </w:pPr>
      <w:r w:rsidRPr="00571074">
        <w:rPr>
          <w:rFonts w:hint="cs"/>
          <w:rtl/>
        </w:rPr>
        <w:t>8 -</w:t>
      </w:r>
      <w:r w:rsidRPr="00571074">
        <w:rPr>
          <w:rtl/>
        </w:rPr>
        <w:tab/>
        <w:t>يقوم مؤتمر الأطراف، في غضون خمس سنوات من تاريخ بدء نفاذ هذا الاتفاق، وبعد ذلك على فترات يحددها المؤتمر، بتقييم واستعراض مدى ملاءمة أحكام هذا الاتفاق وفعاليتها، واقتراح وسائل إذا لزم الأمر تكفل تعزيز تنفيذ هذه الأحكام من أجل التصدي بصورة أفضل لحفظ التنوع البيولوجي البحري في المناطق الواقعة خارج حدود الولاية الوطنية واستغلاله على نحو مستدام.</w:t>
      </w:r>
    </w:p>
    <w:p w14:paraId="3A3B3DFE" w14:textId="77777777" w:rsidR="00661D38" w:rsidRPr="00571074" w:rsidRDefault="00661D38" w:rsidP="00661D38">
      <w:pPr>
        <w:pStyle w:val="SingleTxt"/>
        <w:spacing w:after="0" w:line="120" w:lineRule="exact"/>
        <w:rPr>
          <w:sz w:val="10"/>
          <w:rtl/>
        </w:rPr>
      </w:pPr>
    </w:p>
    <w:p w14:paraId="0DC5FFDC" w14:textId="338B55C7" w:rsidR="00661D38" w:rsidRPr="00571074" w:rsidRDefault="00661D38" w:rsidP="00661D38">
      <w:pPr>
        <w:pStyle w:val="SingleTxt"/>
        <w:spacing w:after="0"/>
        <w:jc w:val="center"/>
        <w:rPr>
          <w:b/>
          <w:bCs/>
          <w:rtl/>
        </w:rPr>
      </w:pPr>
      <w:r w:rsidRPr="00571074">
        <w:rPr>
          <w:b/>
          <w:bCs/>
          <w:rtl/>
        </w:rPr>
        <w:t>المادة 48</w:t>
      </w:r>
    </w:p>
    <w:p w14:paraId="7FF55271" w14:textId="77777777" w:rsidR="00661D38" w:rsidRPr="00571074" w:rsidRDefault="00661D38" w:rsidP="00661D38">
      <w:pPr>
        <w:pStyle w:val="SingleTxt"/>
        <w:jc w:val="center"/>
        <w:rPr>
          <w:b/>
          <w:bCs/>
          <w:rtl/>
        </w:rPr>
      </w:pPr>
      <w:r w:rsidRPr="00571074">
        <w:rPr>
          <w:b/>
          <w:bCs/>
          <w:rtl/>
        </w:rPr>
        <w:t>الشفافية</w:t>
      </w:r>
    </w:p>
    <w:p w14:paraId="0168A9BF"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يعمل مؤتمر الأطراف على تعزيز الشفافية في عمليات اتخاذ القرار والأنشطة الأخرى المضطلَع بها بموجب هذا الاتفاق.</w:t>
      </w:r>
    </w:p>
    <w:p w14:paraId="2744BF0F" w14:textId="7777777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 xml:space="preserve">تكون جميع اجتماعات مؤتمر الأطراف وهيئاته الفرعية مفتوحة أمام المراقبين </w:t>
      </w:r>
      <w:r w:rsidRPr="00571074">
        <w:rPr>
          <w:rFonts w:hint="cs"/>
          <w:rtl/>
        </w:rPr>
        <w:t>المشاركين</w:t>
      </w:r>
      <w:r w:rsidRPr="00571074">
        <w:rPr>
          <w:rtl/>
        </w:rPr>
        <w:t xml:space="preserve"> وفقا </w:t>
      </w:r>
      <w:r w:rsidRPr="00571074">
        <w:rPr>
          <w:rFonts w:hint="cs"/>
          <w:rtl/>
        </w:rPr>
        <w:t xml:space="preserve">للنظام الداخلي </w:t>
      </w:r>
      <w:r w:rsidRPr="00571074">
        <w:rPr>
          <w:rtl/>
        </w:rPr>
        <w:t>ما لم يقرر مؤتمر الأطراف خلافَ ذلك. وينشُر مؤتمر الأطراف سجلا عامّا لقراراته ويحتفظ</w:t>
      </w:r>
      <w:r w:rsidRPr="00571074">
        <w:rPr>
          <w:rFonts w:hint="eastAsia"/>
          <w:rtl/>
        </w:rPr>
        <w:t> </w:t>
      </w:r>
      <w:r w:rsidRPr="00571074">
        <w:rPr>
          <w:rtl/>
        </w:rPr>
        <w:t>به.</w:t>
      </w:r>
    </w:p>
    <w:p w14:paraId="13625E8C" w14:textId="09F4F9E3" w:rsidR="00661D38" w:rsidRPr="00571074" w:rsidRDefault="00661D38" w:rsidP="00661D38">
      <w:pPr>
        <w:pStyle w:val="SingleTxt"/>
        <w:rPr>
          <w:rtl/>
        </w:rPr>
      </w:pPr>
      <w:r w:rsidRPr="00571074">
        <w:rPr>
          <w:rtl/>
        </w:rPr>
        <w:t>3</w:t>
      </w:r>
      <w:r w:rsidRPr="00571074">
        <w:rPr>
          <w:rFonts w:hint="cs"/>
          <w:rtl/>
        </w:rPr>
        <w:t xml:space="preserve"> </w:t>
      </w:r>
      <w:r w:rsidRPr="00571074">
        <w:rPr>
          <w:rtl/>
        </w:rPr>
        <w:t>-</w:t>
      </w:r>
      <w:r w:rsidRPr="00571074">
        <w:rPr>
          <w:rtl/>
        </w:rPr>
        <w:tab/>
        <w:t xml:space="preserve">يعمل مؤتمر الأطراف على تعزيز الشفافية في تنفيذ هذا الاتفاق، بسبل منها نشر المعلومات على </w:t>
      </w:r>
      <w:r w:rsidRPr="00571074">
        <w:rPr>
          <w:rFonts w:hint="cs"/>
          <w:rtl/>
        </w:rPr>
        <w:t>العموم</w:t>
      </w:r>
      <w:r w:rsidRPr="00571074">
        <w:rPr>
          <w:rtl/>
        </w:rPr>
        <w:t xml:space="preserve">، وتيسير مشاركة الهيئات العالمية والإقليمية ودون الإقليمية </w:t>
      </w:r>
      <w:r w:rsidR="002C71E5">
        <w:rPr>
          <w:rtl/>
        </w:rPr>
        <w:t>والقطاعية ذات الصلة</w:t>
      </w:r>
      <w:r w:rsidRPr="00571074">
        <w:rPr>
          <w:rtl/>
        </w:rPr>
        <w:t>، والشعوب الأصلية والمجتمعات المحلية التي تمتلك معارف تقليدية ذات صلة، والأوساط العلمية والمجتمع المدني، وغير هؤلاء من الجهات المعنية صاحبة المصلحة، والتشاور مع كل أولئك، حسب الاقتضاء، ووفقا لأحكام هذا الاتفاق.</w:t>
      </w:r>
    </w:p>
    <w:p w14:paraId="3FD1D366" w14:textId="611ACD38" w:rsidR="00661D38" w:rsidRPr="00571074" w:rsidRDefault="00661D38" w:rsidP="00661D38">
      <w:pPr>
        <w:pStyle w:val="SingleTxt"/>
        <w:rPr>
          <w:rtl/>
        </w:rPr>
      </w:pPr>
      <w:r w:rsidRPr="00571074">
        <w:rPr>
          <w:rtl/>
        </w:rPr>
        <w:t>4</w:t>
      </w:r>
      <w:r w:rsidRPr="00571074">
        <w:rPr>
          <w:rFonts w:hint="cs"/>
          <w:rtl/>
        </w:rPr>
        <w:t xml:space="preserve"> </w:t>
      </w:r>
      <w:r w:rsidRPr="00571074">
        <w:rPr>
          <w:rtl/>
        </w:rPr>
        <w:t>-</w:t>
      </w:r>
      <w:r w:rsidRPr="00571074">
        <w:rPr>
          <w:rtl/>
        </w:rPr>
        <w:tab/>
        <w:t xml:space="preserve">يجوز لممثلي الدول غير الأطراف في هذا الاتفاق، والهيئات العالمية والإقليمية ودون الإقليمية </w:t>
      </w:r>
      <w:r w:rsidR="002C71E5">
        <w:rPr>
          <w:rtl/>
        </w:rPr>
        <w:t>والقطاعية ذات الصلة</w:t>
      </w:r>
      <w:r w:rsidRPr="00571074">
        <w:rPr>
          <w:rtl/>
        </w:rPr>
        <w:t xml:space="preserve">، والشعوب الأصلية والمجتمعات المحلية التي تمتلك معارف تقليدية ذات صلة، </w:t>
      </w:r>
      <w:r w:rsidRPr="00571074">
        <w:rPr>
          <w:rtl/>
        </w:rPr>
        <w:lastRenderedPageBreak/>
        <w:t>والأوساط العلمية والمجتمع المدني، وغير هؤلاء من الجهات المعنية صاحبة المصلحة المهتمة بالمسائل المتعلقة بمؤتمر الأطراف، أن يطلبوا المشاركة، بصفة مراقب</w:t>
      </w:r>
      <w:r w:rsidRPr="00571074">
        <w:rPr>
          <w:rFonts w:hint="cs"/>
          <w:rtl/>
        </w:rPr>
        <w:t>ين،</w:t>
      </w:r>
      <w:r w:rsidRPr="00571074">
        <w:rPr>
          <w:rtl/>
        </w:rPr>
        <w:t xml:space="preserve"> في اجتماعات مؤتمر الأطراف واجتماعات هيئاته الفرعية. وينص النظام الداخلي لمؤتمر الأطراف على طرائق هذه المشاركة، ولا يجوز أن يلجأ إلى التقييد بدون مسوغ في هذا الصدد. وينص النظام الداخلي أيضا على أن تتاح لهؤلاء الممثلين إمكانية الوصول في</w:t>
      </w:r>
      <w:r w:rsidRPr="00571074">
        <w:rPr>
          <w:rFonts w:hint="cs"/>
          <w:rtl/>
        </w:rPr>
        <w:t xml:space="preserve"> </w:t>
      </w:r>
      <w:r w:rsidRPr="00571074">
        <w:rPr>
          <w:rtl/>
        </w:rPr>
        <w:t>الوقت المناسب إلى جميع المعلومات ذات الصلة.</w:t>
      </w:r>
    </w:p>
    <w:p w14:paraId="6FA7CA87" w14:textId="77777777" w:rsidR="00661D38" w:rsidRPr="00571074" w:rsidRDefault="00661D38" w:rsidP="00661D38">
      <w:pPr>
        <w:pStyle w:val="SingleTxt"/>
        <w:spacing w:after="0" w:line="120" w:lineRule="exact"/>
        <w:rPr>
          <w:sz w:val="10"/>
          <w:rtl/>
        </w:rPr>
      </w:pPr>
    </w:p>
    <w:p w14:paraId="131196BB" w14:textId="77777777" w:rsidR="00661D38" w:rsidRPr="00571074" w:rsidRDefault="00661D38" w:rsidP="00661D38">
      <w:pPr>
        <w:pStyle w:val="SingleTxt"/>
        <w:spacing w:after="0"/>
        <w:jc w:val="center"/>
        <w:rPr>
          <w:b/>
          <w:bCs/>
          <w:rtl/>
        </w:rPr>
      </w:pPr>
      <w:r w:rsidRPr="00571074">
        <w:rPr>
          <w:b/>
          <w:bCs/>
          <w:rtl/>
        </w:rPr>
        <w:t>المادة 49</w:t>
      </w:r>
    </w:p>
    <w:p w14:paraId="24D036D0" w14:textId="77777777" w:rsidR="00661D38" w:rsidRPr="00571074" w:rsidRDefault="00661D38" w:rsidP="00661D38">
      <w:pPr>
        <w:pStyle w:val="SingleTxt"/>
        <w:jc w:val="center"/>
        <w:rPr>
          <w:b/>
          <w:bCs/>
          <w:rtl/>
        </w:rPr>
      </w:pPr>
      <w:r w:rsidRPr="00571074">
        <w:rPr>
          <w:b/>
          <w:bCs/>
          <w:rtl/>
        </w:rPr>
        <w:t>الهيئة العلمية والتقنية</w:t>
      </w:r>
    </w:p>
    <w:p w14:paraId="62D389D9"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تُنشأ بموجب هذا الاتفاق هيئةٌ علمية وتقنية.</w:t>
      </w:r>
    </w:p>
    <w:p w14:paraId="685C4430" w14:textId="561C8110"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تتألف الهيئة</w:t>
      </w:r>
      <w:r w:rsidRPr="00571074">
        <w:rPr>
          <w:rFonts w:hint="cs"/>
          <w:rtl/>
        </w:rPr>
        <w:t xml:space="preserve"> العلمية والتقنية</w:t>
      </w:r>
      <w:r w:rsidRPr="00571074">
        <w:rPr>
          <w:rtl/>
        </w:rPr>
        <w:t xml:space="preserve"> من </w:t>
      </w:r>
      <w:r w:rsidRPr="00571074">
        <w:rPr>
          <w:rFonts w:hint="cs"/>
          <w:rtl/>
        </w:rPr>
        <w:t xml:space="preserve">أعضاء يعملون بصفتهم خبراء بما يخدم المصلحة الفضلى للاتفاق، </w:t>
      </w:r>
      <w:r w:rsidRPr="00571074">
        <w:rPr>
          <w:rtl/>
        </w:rPr>
        <w:t>ترشحهم الأطراف وينتخبهم مؤتمر الأطراف</w:t>
      </w:r>
      <w:r w:rsidRPr="00571074">
        <w:rPr>
          <w:rFonts w:hint="cs"/>
          <w:rtl/>
        </w:rPr>
        <w:t>،</w:t>
      </w:r>
      <w:r w:rsidRPr="00571074">
        <w:rPr>
          <w:rtl/>
        </w:rPr>
        <w:t xml:space="preserve"> ذوي مؤهلات مناسبة، تُراعَى في اختيارهم</w:t>
      </w:r>
      <w:r w:rsidRPr="00571074">
        <w:rPr>
          <w:rFonts w:hint="cs"/>
          <w:rtl/>
        </w:rPr>
        <w:t xml:space="preserve"> </w:t>
      </w:r>
      <w:r w:rsidRPr="00571074">
        <w:rPr>
          <w:rtl/>
        </w:rPr>
        <w:t xml:space="preserve">الحاجة إلى توافر خبرات متعددة التخصصات، بما في ذلك </w:t>
      </w:r>
      <w:r w:rsidRPr="00571074">
        <w:rPr>
          <w:rFonts w:hint="cs"/>
          <w:rtl/>
        </w:rPr>
        <w:t>الخبرات العلمية والتقنية ذات الصلة وال</w:t>
      </w:r>
      <w:r w:rsidRPr="00571074">
        <w:rPr>
          <w:rtl/>
        </w:rPr>
        <w:t>خبرات في المعارف التقليدية ذات الصلة التي تمتلكها الشعوب الأصلية والمجتمعات المحلية، وإلى تحقيق التوازن بين الجنسين والتمثيل الجغرافي العادل</w:t>
      </w:r>
      <w:r w:rsidRPr="00571074">
        <w:rPr>
          <w:rFonts w:hint="cs"/>
          <w:rtl/>
        </w:rPr>
        <w:t>.</w:t>
      </w:r>
      <w:r w:rsidRPr="00571074">
        <w:rPr>
          <w:rtl/>
        </w:rPr>
        <w:t xml:space="preserve"> ويحدد مؤتمر الأطراف اختصاصات وطرائق عمل الهيئة</w:t>
      </w:r>
      <w:r w:rsidR="00C265D4">
        <w:rPr>
          <w:rFonts w:hint="cs"/>
          <w:rtl/>
        </w:rPr>
        <w:t xml:space="preserve"> </w:t>
      </w:r>
      <w:r w:rsidR="00C265D4" w:rsidRPr="00571074">
        <w:rPr>
          <w:rFonts w:hint="cs"/>
          <w:rtl/>
        </w:rPr>
        <w:t>العلمية والتقنية</w:t>
      </w:r>
      <w:r w:rsidRPr="00571074">
        <w:rPr>
          <w:rtl/>
        </w:rPr>
        <w:t>، بما في ذلك عملية اختيار أعضائها وشروط ولايتهم</w:t>
      </w:r>
      <w:r w:rsidRPr="00571074">
        <w:rPr>
          <w:rFonts w:hint="cs"/>
          <w:rtl/>
        </w:rPr>
        <w:t xml:space="preserve"> في اجتماعه الأول</w:t>
      </w:r>
      <w:r w:rsidRPr="00571074">
        <w:rPr>
          <w:rtl/>
        </w:rPr>
        <w:t>.</w:t>
      </w:r>
    </w:p>
    <w:p w14:paraId="36B0D708" w14:textId="13C5135A" w:rsidR="00661D38" w:rsidRPr="00571074" w:rsidRDefault="00661D38" w:rsidP="00661D38">
      <w:pPr>
        <w:pStyle w:val="SingleTxt"/>
        <w:rPr>
          <w:rtl/>
        </w:rPr>
      </w:pPr>
      <w:r w:rsidRPr="00571074">
        <w:rPr>
          <w:rtl/>
        </w:rPr>
        <w:t>3</w:t>
      </w:r>
      <w:r w:rsidRPr="00571074">
        <w:rPr>
          <w:rFonts w:hint="cs"/>
          <w:rtl/>
        </w:rPr>
        <w:t xml:space="preserve"> </w:t>
      </w:r>
      <w:r w:rsidRPr="00571074">
        <w:rPr>
          <w:rtl/>
        </w:rPr>
        <w:t>-</w:t>
      </w:r>
      <w:r w:rsidRPr="00571074">
        <w:rPr>
          <w:rtl/>
        </w:rPr>
        <w:tab/>
        <w:t xml:space="preserve">يجوز للهيئة </w:t>
      </w:r>
      <w:r w:rsidR="00786AC1" w:rsidRPr="00571074">
        <w:rPr>
          <w:rFonts w:hint="eastAsia"/>
          <w:rtl/>
        </w:rPr>
        <w:t>العلمية</w:t>
      </w:r>
      <w:r w:rsidR="00786AC1" w:rsidRPr="00571074">
        <w:rPr>
          <w:rtl/>
        </w:rPr>
        <w:t xml:space="preserve"> </w:t>
      </w:r>
      <w:r w:rsidR="00786AC1" w:rsidRPr="00571074">
        <w:rPr>
          <w:rFonts w:hint="eastAsia"/>
          <w:rtl/>
        </w:rPr>
        <w:t>والتقنية</w:t>
      </w:r>
      <w:r w:rsidR="00786AC1" w:rsidRPr="00571074">
        <w:rPr>
          <w:rtl/>
        </w:rPr>
        <w:t xml:space="preserve"> </w:t>
      </w:r>
      <w:r w:rsidRPr="00571074">
        <w:rPr>
          <w:rtl/>
        </w:rPr>
        <w:t>أن تنتفع بالمشورة</w:t>
      </w:r>
      <w:r w:rsidRPr="00571074">
        <w:rPr>
          <w:rFonts w:hint="cs"/>
          <w:rtl/>
        </w:rPr>
        <w:t xml:space="preserve"> </w:t>
      </w:r>
      <w:r w:rsidRPr="00571074">
        <w:rPr>
          <w:rtl/>
        </w:rPr>
        <w:t xml:space="preserve">المناسبة المستمدة من الصكوك والأطر القانونية ذات الصلة، ومن الهيئات العالمية والإقليمية ودون الإقليمية </w:t>
      </w:r>
      <w:r w:rsidR="002C71E5">
        <w:rPr>
          <w:rtl/>
        </w:rPr>
        <w:t>والقطاعية ذات الصلة</w:t>
      </w:r>
      <w:r w:rsidRPr="00571074">
        <w:rPr>
          <w:rtl/>
        </w:rPr>
        <w:t>، ومن علماء وخبراء آخرين، حسب الاقتضاء.</w:t>
      </w:r>
    </w:p>
    <w:p w14:paraId="39360F78" w14:textId="41E6E0C2" w:rsidR="00661D38" w:rsidRPr="00571074" w:rsidRDefault="00661D38" w:rsidP="00661D38">
      <w:pPr>
        <w:pStyle w:val="SingleTxt"/>
        <w:rPr>
          <w:spacing w:val="-2"/>
          <w:rtl/>
        </w:rPr>
      </w:pPr>
      <w:r w:rsidRPr="00571074">
        <w:rPr>
          <w:spacing w:val="-2"/>
          <w:rtl/>
        </w:rPr>
        <w:t>4</w:t>
      </w:r>
      <w:r w:rsidRPr="00571074">
        <w:rPr>
          <w:rFonts w:hint="cs"/>
          <w:spacing w:val="-2"/>
          <w:rtl/>
        </w:rPr>
        <w:t xml:space="preserve"> </w:t>
      </w:r>
      <w:r w:rsidRPr="00571074">
        <w:rPr>
          <w:spacing w:val="-2"/>
          <w:rtl/>
        </w:rPr>
        <w:t>-</w:t>
      </w:r>
      <w:r w:rsidRPr="00571074">
        <w:rPr>
          <w:spacing w:val="-2"/>
          <w:rtl/>
        </w:rPr>
        <w:tab/>
        <w:t>تقدم الهيئة</w:t>
      </w:r>
      <w:r w:rsidR="005E0D7E" w:rsidRPr="00571074">
        <w:rPr>
          <w:rFonts w:hint="cs"/>
          <w:spacing w:val="-2"/>
          <w:rtl/>
        </w:rPr>
        <w:t xml:space="preserve"> </w:t>
      </w:r>
      <w:r w:rsidR="005E0D7E" w:rsidRPr="00571074">
        <w:rPr>
          <w:rFonts w:hint="eastAsia"/>
          <w:rtl/>
        </w:rPr>
        <w:t>العلمية</w:t>
      </w:r>
      <w:r w:rsidR="005E0D7E" w:rsidRPr="00571074">
        <w:rPr>
          <w:rtl/>
        </w:rPr>
        <w:t xml:space="preserve"> </w:t>
      </w:r>
      <w:r w:rsidR="005E0D7E" w:rsidRPr="00571074">
        <w:rPr>
          <w:rFonts w:hint="eastAsia"/>
          <w:rtl/>
        </w:rPr>
        <w:t>والتقنية</w:t>
      </w:r>
      <w:r w:rsidRPr="00571074">
        <w:rPr>
          <w:spacing w:val="-2"/>
          <w:rtl/>
        </w:rPr>
        <w:t xml:space="preserve">، تحت سلطة مؤتمر الأطراف وبتوجيه منه، </w:t>
      </w:r>
      <w:r w:rsidRPr="00571074">
        <w:rPr>
          <w:rFonts w:hint="cs"/>
          <w:spacing w:val="-2"/>
          <w:rtl/>
        </w:rPr>
        <w:t xml:space="preserve">ومع مراعاة </w:t>
      </w:r>
      <w:r w:rsidRPr="00571074">
        <w:rPr>
          <w:spacing w:val="-2"/>
          <w:rtl/>
        </w:rPr>
        <w:t xml:space="preserve">توافر </w:t>
      </w:r>
      <w:r w:rsidRPr="00571074">
        <w:rPr>
          <w:rFonts w:hint="cs"/>
          <w:spacing w:val="-2"/>
          <w:rtl/>
        </w:rPr>
        <w:t>ال</w:t>
      </w:r>
      <w:r w:rsidRPr="00571074">
        <w:rPr>
          <w:spacing w:val="-2"/>
          <w:rtl/>
        </w:rPr>
        <w:t xml:space="preserve">خبرات </w:t>
      </w:r>
      <w:r w:rsidRPr="00571074">
        <w:rPr>
          <w:rFonts w:hint="cs"/>
          <w:spacing w:val="-2"/>
          <w:rtl/>
        </w:rPr>
        <w:t>ال</w:t>
      </w:r>
      <w:r w:rsidRPr="00571074">
        <w:rPr>
          <w:spacing w:val="-2"/>
          <w:rtl/>
        </w:rPr>
        <w:t>متعددة التخصصات</w:t>
      </w:r>
      <w:r w:rsidRPr="00571074">
        <w:rPr>
          <w:rFonts w:hint="cs"/>
          <w:spacing w:val="-2"/>
          <w:rtl/>
        </w:rPr>
        <w:t xml:space="preserve"> المشار إليه في الفقرة 2 </w:t>
      </w:r>
      <w:r w:rsidR="00D049C7">
        <w:rPr>
          <w:rFonts w:hint="cs"/>
          <w:spacing w:val="-2"/>
          <w:rtl/>
        </w:rPr>
        <w:t>أعلاه</w:t>
      </w:r>
      <w:r w:rsidRPr="00571074">
        <w:rPr>
          <w:rFonts w:hint="cs"/>
          <w:spacing w:val="-2"/>
          <w:rtl/>
        </w:rPr>
        <w:t xml:space="preserve">، </w:t>
      </w:r>
      <w:r w:rsidRPr="00571074">
        <w:rPr>
          <w:spacing w:val="-2"/>
          <w:rtl/>
        </w:rPr>
        <w:t>المشورة العلمية والتقنية</w:t>
      </w:r>
      <w:r w:rsidRPr="00571074">
        <w:rPr>
          <w:rFonts w:hint="cs"/>
          <w:spacing w:val="-2"/>
          <w:rtl/>
        </w:rPr>
        <w:t xml:space="preserve"> </w:t>
      </w:r>
      <w:r w:rsidRPr="00571074">
        <w:rPr>
          <w:spacing w:val="-2"/>
          <w:rtl/>
        </w:rPr>
        <w:t>إلى مؤتمر</w:t>
      </w:r>
      <w:r w:rsidR="007B1D7A" w:rsidRPr="00571074">
        <w:rPr>
          <w:spacing w:val="-2"/>
          <w:rtl/>
        </w:rPr>
        <w:t xml:space="preserve"> الأطراف</w:t>
      </w:r>
      <w:r w:rsidRPr="00571074">
        <w:rPr>
          <w:spacing w:val="-2"/>
          <w:rtl/>
        </w:rPr>
        <w:t>، وتؤدي المهام المسندة إليها بموجب هذا الاتفاق وأي مهام أخرى قد يحددها</w:t>
      </w:r>
      <w:r w:rsidRPr="00571074">
        <w:rPr>
          <w:rFonts w:hint="cs"/>
          <w:spacing w:val="-2"/>
          <w:rtl/>
        </w:rPr>
        <w:t xml:space="preserve"> </w:t>
      </w:r>
      <w:r w:rsidRPr="00571074">
        <w:rPr>
          <w:spacing w:val="-2"/>
          <w:rtl/>
        </w:rPr>
        <w:t>مؤتمر</w:t>
      </w:r>
      <w:r w:rsidR="005E0D7E" w:rsidRPr="00571074">
        <w:rPr>
          <w:spacing w:val="-2"/>
          <w:rtl/>
        </w:rPr>
        <w:t xml:space="preserve"> الأطراف</w:t>
      </w:r>
      <w:r w:rsidRPr="00571074">
        <w:rPr>
          <w:rFonts w:hint="cs"/>
          <w:spacing w:val="-2"/>
          <w:rtl/>
        </w:rPr>
        <w:t xml:space="preserve">، وتقدم إلى </w:t>
      </w:r>
      <w:r w:rsidRPr="00571074">
        <w:rPr>
          <w:rFonts w:hint="eastAsia"/>
          <w:spacing w:val="-2"/>
          <w:rtl/>
        </w:rPr>
        <w:t>مؤتمر</w:t>
      </w:r>
      <w:r w:rsidRPr="00571074">
        <w:rPr>
          <w:spacing w:val="-2"/>
          <w:rtl/>
        </w:rPr>
        <w:t xml:space="preserve"> </w:t>
      </w:r>
      <w:r w:rsidR="005E0D7E" w:rsidRPr="00571074">
        <w:rPr>
          <w:spacing w:val="-2"/>
          <w:rtl/>
        </w:rPr>
        <w:t xml:space="preserve">الأطراف </w:t>
      </w:r>
      <w:r w:rsidRPr="00571074">
        <w:rPr>
          <w:rFonts w:hint="cs"/>
          <w:spacing w:val="-2"/>
          <w:rtl/>
        </w:rPr>
        <w:t>تقارير عن أعمالها</w:t>
      </w:r>
      <w:r w:rsidRPr="00571074">
        <w:rPr>
          <w:spacing w:val="-2"/>
          <w:rtl/>
        </w:rPr>
        <w:t>.</w:t>
      </w:r>
    </w:p>
    <w:p w14:paraId="69FC45F5" w14:textId="77777777" w:rsidR="00661D38" w:rsidRPr="00571074" w:rsidRDefault="00661D38" w:rsidP="00661D38">
      <w:pPr>
        <w:pStyle w:val="SingleTxt"/>
        <w:spacing w:after="0" w:line="120" w:lineRule="exact"/>
        <w:rPr>
          <w:sz w:val="10"/>
          <w:rtl/>
        </w:rPr>
      </w:pPr>
    </w:p>
    <w:p w14:paraId="0E14C044" w14:textId="77777777" w:rsidR="00661D38" w:rsidRPr="00571074" w:rsidRDefault="00661D38" w:rsidP="00661D38">
      <w:pPr>
        <w:pStyle w:val="SingleTxt"/>
        <w:spacing w:after="0"/>
        <w:jc w:val="center"/>
        <w:rPr>
          <w:b/>
          <w:bCs/>
          <w:rtl/>
        </w:rPr>
      </w:pPr>
      <w:r w:rsidRPr="00571074">
        <w:rPr>
          <w:b/>
          <w:bCs/>
          <w:rtl/>
        </w:rPr>
        <w:t>المادة 50</w:t>
      </w:r>
    </w:p>
    <w:p w14:paraId="4D20B8A2" w14:textId="77777777" w:rsidR="00661D38" w:rsidRPr="00571074" w:rsidRDefault="00661D38" w:rsidP="00661D38">
      <w:pPr>
        <w:pStyle w:val="SingleTxt"/>
        <w:jc w:val="center"/>
        <w:rPr>
          <w:b/>
          <w:bCs/>
          <w:rtl/>
        </w:rPr>
      </w:pPr>
      <w:r w:rsidRPr="00571074">
        <w:rPr>
          <w:b/>
          <w:bCs/>
          <w:rtl/>
        </w:rPr>
        <w:t>الأمانة</w:t>
      </w:r>
    </w:p>
    <w:p w14:paraId="7B580713"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Fonts w:hint="cs"/>
          <w:rtl/>
        </w:rPr>
        <w:tab/>
      </w:r>
      <w:r w:rsidRPr="00571074">
        <w:rPr>
          <w:rtl/>
        </w:rPr>
        <w:t>تُنشأ بموجب هذا الاتفاق أمانةٌ.</w:t>
      </w:r>
      <w:r w:rsidRPr="00571074">
        <w:rPr>
          <w:rFonts w:hint="cs"/>
          <w:rtl/>
        </w:rPr>
        <w:t xml:space="preserve"> ويضع مؤتمر الأطراف في اجتماعه الأول الترتيبات اللازمة لعمل الأمانة، بما في ذلك اتخاذ قرار </w:t>
      </w:r>
      <w:r w:rsidRPr="00571074">
        <w:rPr>
          <w:rFonts w:hint="eastAsia"/>
          <w:rtl/>
        </w:rPr>
        <w:t>بشأن</w:t>
      </w:r>
      <w:r w:rsidRPr="00571074">
        <w:rPr>
          <w:rtl/>
        </w:rPr>
        <w:t xml:space="preserve"> </w:t>
      </w:r>
      <w:r w:rsidRPr="00571074">
        <w:rPr>
          <w:rFonts w:hint="eastAsia"/>
          <w:rtl/>
        </w:rPr>
        <w:t>مقرها</w:t>
      </w:r>
      <w:r w:rsidRPr="00571074">
        <w:rPr>
          <w:rFonts w:hint="cs"/>
          <w:rtl/>
        </w:rPr>
        <w:t>.</w:t>
      </w:r>
    </w:p>
    <w:p w14:paraId="7B145724" w14:textId="77777777" w:rsidR="00661D38" w:rsidRPr="00571074" w:rsidRDefault="00661D38" w:rsidP="00661D38">
      <w:pPr>
        <w:pStyle w:val="SingleTxt"/>
        <w:rPr>
          <w:rtl/>
        </w:rPr>
      </w:pPr>
      <w:r w:rsidRPr="00571074">
        <w:rPr>
          <w:rFonts w:hint="cs"/>
          <w:rtl/>
        </w:rPr>
        <w:t>2 -</w:t>
      </w:r>
      <w:r w:rsidRPr="00571074">
        <w:rPr>
          <w:rtl/>
        </w:rPr>
        <w:tab/>
        <w:t>إلى أن تتولى الأمانة مهامها، يضطلع الأمين العام للأمم المتحدة، من خلال شعبة شؤون المحيطات وقانون البحار التابعة لمكتب الشؤون القانونية بالأمانة العامة للأمم المتحدة، بمهام الأمانة بموجب هذا الاتفاق.</w:t>
      </w:r>
    </w:p>
    <w:p w14:paraId="565FE801" w14:textId="77777777" w:rsidR="00661D38" w:rsidRPr="00571074" w:rsidRDefault="00661D38" w:rsidP="00661D38">
      <w:pPr>
        <w:pStyle w:val="SingleTxt"/>
        <w:rPr>
          <w:rtl/>
        </w:rPr>
      </w:pPr>
      <w:r w:rsidRPr="00571074">
        <w:rPr>
          <w:rFonts w:hint="cs"/>
          <w:rtl/>
        </w:rPr>
        <w:t>3 -</w:t>
      </w:r>
      <w:r w:rsidRPr="00571074">
        <w:rPr>
          <w:rtl/>
        </w:rPr>
        <w:tab/>
        <w:t>يجوز للأمانة والدولة المضيفة إبرام اتفاق مقر</w:t>
      </w:r>
      <w:r w:rsidRPr="00571074">
        <w:t>.</w:t>
      </w:r>
      <w:r w:rsidRPr="00571074">
        <w:rPr>
          <w:rFonts w:hint="cs"/>
          <w:rtl/>
        </w:rPr>
        <w:t xml:space="preserve"> </w:t>
      </w:r>
      <w:r w:rsidRPr="00571074">
        <w:rPr>
          <w:rtl/>
        </w:rPr>
        <w:t xml:space="preserve">وتتمتع الأمانة بالأهلية القانونية في إقليم الدولة المضيفة </w:t>
      </w:r>
      <w:r w:rsidRPr="00571074">
        <w:rPr>
          <w:rFonts w:hint="cs"/>
          <w:rtl/>
        </w:rPr>
        <w:t xml:space="preserve">التي </w:t>
      </w:r>
      <w:r w:rsidRPr="00571074">
        <w:rPr>
          <w:rtl/>
        </w:rPr>
        <w:t xml:space="preserve">تمنحها الامتيازات والحصانات </w:t>
      </w:r>
      <w:r w:rsidRPr="00571074">
        <w:rPr>
          <w:rFonts w:hint="cs"/>
          <w:rtl/>
        </w:rPr>
        <w:t>التي تلزمها</w:t>
      </w:r>
      <w:r w:rsidRPr="00571074">
        <w:rPr>
          <w:rtl/>
        </w:rPr>
        <w:t xml:space="preserve"> لممارسة مهامها</w:t>
      </w:r>
      <w:r w:rsidRPr="00571074">
        <w:t>.</w:t>
      </w:r>
    </w:p>
    <w:p w14:paraId="385445CE" w14:textId="77777777" w:rsidR="00661D38" w:rsidRPr="00571074" w:rsidRDefault="00661D38" w:rsidP="00661D38">
      <w:pPr>
        <w:pStyle w:val="SingleTxt"/>
        <w:rPr>
          <w:rtl/>
        </w:rPr>
      </w:pPr>
      <w:r w:rsidRPr="00571074">
        <w:rPr>
          <w:rFonts w:hint="cs"/>
          <w:rtl/>
        </w:rPr>
        <w:t xml:space="preserve">4 </w:t>
      </w:r>
      <w:r w:rsidRPr="00571074">
        <w:rPr>
          <w:rtl/>
        </w:rPr>
        <w:t>-</w:t>
      </w:r>
      <w:r w:rsidRPr="00571074">
        <w:rPr>
          <w:rtl/>
        </w:rPr>
        <w:tab/>
        <w:t>تقوم الأمانة بما يلي:</w:t>
      </w:r>
    </w:p>
    <w:p w14:paraId="1406C8B4" w14:textId="77777777" w:rsidR="00661D38" w:rsidRPr="00571074" w:rsidRDefault="00661D38" w:rsidP="00661D38">
      <w:pPr>
        <w:pStyle w:val="SingleTxt"/>
        <w:rPr>
          <w:rtl/>
        </w:rPr>
      </w:pPr>
      <w:r w:rsidRPr="00571074">
        <w:rPr>
          <w:rtl/>
        </w:rPr>
        <w:lastRenderedPageBreak/>
        <w:tab/>
        <w:t>(أ)</w:t>
      </w:r>
      <w:r w:rsidRPr="00571074">
        <w:rPr>
          <w:rtl/>
        </w:rPr>
        <w:tab/>
        <w:t>تقديم الدعم الإداري واللوجستي إلى مؤتمر الأطراف وهيئاته الفرعية لأغراض تنفيذ هذا الاتفاق؛</w:t>
      </w:r>
    </w:p>
    <w:p w14:paraId="634E6533" w14:textId="266A8547" w:rsidR="00661D38" w:rsidRPr="00571074" w:rsidRDefault="00661D38" w:rsidP="00661D38">
      <w:pPr>
        <w:pStyle w:val="SingleTxt"/>
        <w:rPr>
          <w:rtl/>
        </w:rPr>
      </w:pPr>
      <w:r w:rsidRPr="00571074">
        <w:rPr>
          <w:rtl/>
        </w:rPr>
        <w:tab/>
        <w:t>(ب)</w:t>
      </w:r>
      <w:r w:rsidRPr="00571074">
        <w:rPr>
          <w:rtl/>
        </w:rPr>
        <w:tab/>
        <w:t>ترتيب اجتماعات مؤتمر الأطراف واجتماعات أي هيئات أخرى قد تُنشأ بموجب هذا الاتفاق أو قد ينشئها مؤتمر</w:t>
      </w:r>
      <w:r w:rsidR="00990A3B" w:rsidRPr="00571074">
        <w:rPr>
          <w:rtl/>
        </w:rPr>
        <w:t xml:space="preserve"> </w:t>
      </w:r>
      <w:r w:rsidR="00990A3B" w:rsidRPr="00571074">
        <w:rPr>
          <w:spacing w:val="-2"/>
          <w:rtl/>
        </w:rPr>
        <w:t>الأطراف</w:t>
      </w:r>
      <w:r w:rsidRPr="00571074">
        <w:rPr>
          <w:rtl/>
        </w:rPr>
        <w:t>، وتوفير الخدمات لتلك الاجتماعات؛</w:t>
      </w:r>
    </w:p>
    <w:p w14:paraId="518D3E20" w14:textId="0A682E6A" w:rsidR="00661D38" w:rsidRPr="00571074" w:rsidRDefault="00661D38" w:rsidP="00661D38">
      <w:pPr>
        <w:pStyle w:val="SingleTxt"/>
        <w:rPr>
          <w:rtl/>
        </w:rPr>
      </w:pPr>
      <w:r w:rsidRPr="00571074">
        <w:rPr>
          <w:rtl/>
        </w:rPr>
        <w:tab/>
        <w:t>(ج)</w:t>
      </w:r>
      <w:r w:rsidRPr="00571074">
        <w:rPr>
          <w:rtl/>
        </w:rPr>
        <w:tab/>
        <w:t xml:space="preserve">تعميم المعلومات المتعلقة بتنفيذ هذا الاتفاق في حينها، بما في ذلك نشر قرارات مؤتمر الأطراف على </w:t>
      </w:r>
      <w:r w:rsidRPr="00571074">
        <w:rPr>
          <w:rFonts w:hint="cs"/>
          <w:rtl/>
        </w:rPr>
        <w:t>العموم</w:t>
      </w:r>
      <w:r w:rsidRPr="00571074">
        <w:rPr>
          <w:rtl/>
        </w:rPr>
        <w:t xml:space="preserve"> وإحالتها إلى جميع الأطراف، وكذلك إلى الصكوك والأطُر القانونية ذات الصلة، والهيئات العالمية والإقليمية ودون الإقليمية </w:t>
      </w:r>
      <w:r w:rsidR="002C71E5">
        <w:rPr>
          <w:rtl/>
        </w:rPr>
        <w:t>والقطاعية ذات الصلة</w:t>
      </w:r>
      <w:r w:rsidRPr="00571074">
        <w:rPr>
          <w:rtl/>
        </w:rPr>
        <w:t>؛</w:t>
      </w:r>
    </w:p>
    <w:p w14:paraId="32954158" w14:textId="77777777" w:rsidR="00661D38" w:rsidRPr="00571074" w:rsidRDefault="00661D38" w:rsidP="00661D38">
      <w:pPr>
        <w:pStyle w:val="SingleTxt"/>
        <w:rPr>
          <w:rtl/>
        </w:rPr>
      </w:pPr>
      <w:r w:rsidRPr="00571074">
        <w:rPr>
          <w:rtl/>
        </w:rPr>
        <w:tab/>
        <w:t>(د)</w:t>
      </w:r>
      <w:r w:rsidRPr="00571074">
        <w:rPr>
          <w:rtl/>
        </w:rPr>
        <w:tab/>
        <w:t>تيسير التعاون والتنسيق، حسب الاقتضاء، مع أمانات الهيئات الدولية المعنية الأخرى، وعلى وجه الخصوص، الدخول فيما قد يلزم من ترتيبات إدارية وتعاقدية من أجل هذا الغرض، ومن أجل الأداء الفعال لمهامها، رهنا بموافقة مؤتمر الأطراف؛</w:t>
      </w:r>
    </w:p>
    <w:p w14:paraId="22F8A024" w14:textId="77777777" w:rsidR="00661D38" w:rsidRPr="00571074" w:rsidRDefault="00661D38" w:rsidP="00661D38">
      <w:pPr>
        <w:pStyle w:val="SingleTxt"/>
        <w:rPr>
          <w:rtl/>
        </w:rPr>
      </w:pPr>
      <w:r w:rsidRPr="00571074">
        <w:rPr>
          <w:rtl/>
        </w:rPr>
        <w:tab/>
        <w:t>(ه)</w:t>
      </w:r>
      <w:r w:rsidRPr="00571074">
        <w:rPr>
          <w:rtl/>
        </w:rPr>
        <w:tab/>
        <w:t>إعداد تقارير عن أداء مهامها بموجب هذا الاتفاق، وإحالتها إلى مؤتمر الأطراف؛</w:t>
      </w:r>
    </w:p>
    <w:p w14:paraId="37245062" w14:textId="77777777" w:rsidR="00661D38" w:rsidRPr="00571074" w:rsidRDefault="00661D38" w:rsidP="00661D38">
      <w:pPr>
        <w:pStyle w:val="SingleTxt"/>
        <w:rPr>
          <w:rtl/>
        </w:rPr>
      </w:pPr>
      <w:r w:rsidRPr="00571074">
        <w:rPr>
          <w:rtl/>
        </w:rPr>
        <w:tab/>
        <w:t>(</w:t>
      </w:r>
      <w:r w:rsidRPr="00571074">
        <w:rPr>
          <w:rFonts w:hint="cs"/>
          <w:rtl/>
        </w:rPr>
        <w:t>و</w:t>
      </w:r>
      <w:r w:rsidRPr="00571074">
        <w:rPr>
          <w:rtl/>
        </w:rPr>
        <w:t>)</w:t>
      </w:r>
      <w:r w:rsidRPr="00571074">
        <w:rPr>
          <w:rtl/>
        </w:rPr>
        <w:tab/>
        <w:t>تقديم المساعدة في تنفيذ هذا الاتفاق، على النحو الذي يحدده مؤتمر الأطراف</w:t>
      </w:r>
      <w:r w:rsidRPr="00571074">
        <w:rPr>
          <w:rFonts w:hint="cs"/>
          <w:rtl/>
        </w:rPr>
        <w:t xml:space="preserve"> و</w:t>
      </w:r>
      <w:r w:rsidRPr="00571074">
        <w:rPr>
          <w:rtl/>
        </w:rPr>
        <w:t>أداء أي</w:t>
      </w:r>
      <w:r w:rsidRPr="00571074">
        <w:rPr>
          <w:rFonts w:hint="cs"/>
          <w:rtl/>
        </w:rPr>
        <w:t xml:space="preserve"> </w:t>
      </w:r>
      <w:r w:rsidRPr="00571074">
        <w:rPr>
          <w:rtl/>
        </w:rPr>
        <w:t>مهام أخرى حسب ما قد يقرره مؤتمر الأطراف، أو ما قد يوكَل إليها بموجب هذا الاتفاق.</w:t>
      </w:r>
    </w:p>
    <w:p w14:paraId="072C8823" w14:textId="77777777" w:rsidR="00661D38" w:rsidRPr="00571074" w:rsidRDefault="00661D38" w:rsidP="00661D38">
      <w:pPr>
        <w:pStyle w:val="SingleTxt"/>
        <w:spacing w:after="0" w:line="120" w:lineRule="exact"/>
        <w:rPr>
          <w:sz w:val="10"/>
          <w:rtl/>
        </w:rPr>
      </w:pPr>
    </w:p>
    <w:p w14:paraId="526F5399" w14:textId="77777777" w:rsidR="00661D38" w:rsidRPr="00571074" w:rsidRDefault="00661D38" w:rsidP="00661D38">
      <w:pPr>
        <w:pStyle w:val="SingleTxt"/>
        <w:spacing w:after="0"/>
        <w:jc w:val="center"/>
        <w:rPr>
          <w:b/>
          <w:bCs/>
          <w:rtl/>
        </w:rPr>
      </w:pPr>
      <w:r w:rsidRPr="00571074">
        <w:rPr>
          <w:b/>
          <w:bCs/>
          <w:rtl/>
        </w:rPr>
        <w:t>المادة 51</w:t>
      </w:r>
    </w:p>
    <w:p w14:paraId="13E6E6DB" w14:textId="77777777" w:rsidR="00661D38" w:rsidRPr="00571074" w:rsidRDefault="00661D38" w:rsidP="00661D38">
      <w:pPr>
        <w:pStyle w:val="SingleTxt"/>
        <w:jc w:val="center"/>
        <w:rPr>
          <w:b/>
          <w:bCs/>
          <w:rtl/>
        </w:rPr>
      </w:pPr>
      <w:r w:rsidRPr="00571074">
        <w:rPr>
          <w:b/>
          <w:bCs/>
          <w:rtl/>
        </w:rPr>
        <w:t>آلية تبادل المعلومات</w:t>
      </w:r>
    </w:p>
    <w:p w14:paraId="1C3323F8" w14:textId="77777777" w:rsidR="00661D38" w:rsidRPr="00571074" w:rsidRDefault="00661D38" w:rsidP="00661D38">
      <w:pPr>
        <w:pStyle w:val="SingleTxt"/>
        <w:rPr>
          <w:rtl/>
        </w:rPr>
      </w:pPr>
      <w:r w:rsidRPr="00571074">
        <w:rPr>
          <w:rtl/>
        </w:rPr>
        <w:t>1</w:t>
      </w:r>
      <w:r w:rsidRPr="00571074">
        <w:rPr>
          <w:rFonts w:hint="cs"/>
          <w:rtl/>
        </w:rPr>
        <w:t xml:space="preserve"> </w:t>
      </w:r>
      <w:r w:rsidRPr="00571074">
        <w:rPr>
          <w:rtl/>
        </w:rPr>
        <w:t>-</w:t>
      </w:r>
      <w:r w:rsidRPr="00571074">
        <w:rPr>
          <w:rtl/>
        </w:rPr>
        <w:tab/>
        <w:t>تُنشأ بموجب هذا الاتفاق آليةٌ لتبادل المعلومات.</w:t>
      </w:r>
    </w:p>
    <w:p w14:paraId="70F7B4B6" w14:textId="77777777" w:rsidR="00661D38" w:rsidRPr="00571074" w:rsidRDefault="00661D38" w:rsidP="00661D38">
      <w:pPr>
        <w:pStyle w:val="SingleTxt"/>
        <w:rPr>
          <w:rtl/>
        </w:rPr>
      </w:pPr>
      <w:r w:rsidRPr="00571074">
        <w:rPr>
          <w:rtl/>
        </w:rPr>
        <w:t>2</w:t>
      </w:r>
      <w:r w:rsidRPr="00571074">
        <w:rPr>
          <w:rFonts w:hint="cs"/>
          <w:rtl/>
        </w:rPr>
        <w:t xml:space="preserve"> </w:t>
      </w:r>
      <w:r w:rsidRPr="00571074">
        <w:rPr>
          <w:rtl/>
        </w:rPr>
        <w:t>-</w:t>
      </w:r>
      <w:r w:rsidRPr="00571074">
        <w:rPr>
          <w:rtl/>
        </w:rPr>
        <w:tab/>
        <w:t>تتكون آلية تبادل المعلومات بصفة رئيسية من منبر مفتوح. ويقرر مؤتمر الأطراف الطرائق المحددة لتشغيل آلية تبادل المعلومات.</w:t>
      </w:r>
    </w:p>
    <w:p w14:paraId="69DC9F3A" w14:textId="77777777" w:rsidR="00661D38" w:rsidRPr="00571074" w:rsidRDefault="00661D38" w:rsidP="00661D38">
      <w:pPr>
        <w:pStyle w:val="SingleTxt"/>
        <w:rPr>
          <w:rtl/>
        </w:rPr>
      </w:pPr>
      <w:r w:rsidRPr="00571074">
        <w:rPr>
          <w:rtl/>
        </w:rPr>
        <w:t>3</w:t>
      </w:r>
      <w:r w:rsidRPr="00571074">
        <w:rPr>
          <w:rFonts w:hint="cs"/>
          <w:rtl/>
        </w:rPr>
        <w:t xml:space="preserve"> </w:t>
      </w:r>
      <w:r w:rsidRPr="00571074">
        <w:rPr>
          <w:rtl/>
        </w:rPr>
        <w:t>-</w:t>
      </w:r>
      <w:r w:rsidRPr="00571074">
        <w:rPr>
          <w:rtl/>
        </w:rPr>
        <w:tab/>
        <w:t>تقوم آلية تبادل المعلومات بما يلي:</w:t>
      </w:r>
    </w:p>
    <w:p w14:paraId="4FD570AD" w14:textId="77777777" w:rsidR="00661D38" w:rsidRPr="00571074" w:rsidRDefault="00661D38" w:rsidP="00661D38">
      <w:pPr>
        <w:pStyle w:val="SingleTxt"/>
        <w:rPr>
          <w:rtl/>
        </w:rPr>
      </w:pPr>
      <w:r w:rsidRPr="00571074">
        <w:rPr>
          <w:rtl/>
        </w:rPr>
        <w:tab/>
        <w:t>(أ)</w:t>
      </w:r>
      <w:r w:rsidRPr="00571074">
        <w:rPr>
          <w:rtl/>
        </w:rPr>
        <w:tab/>
        <w:t>العمل بمثابة منبر مركزي لتمكين الأطراف من الوصول إلى المعلومات المتعلقة بالأنشطة التي تجري عملا بأحكام هذا الاتفاق، وتوفير تلك المعلومات وتعميمها، بما في ذلك معلومات تتعلق بما يلي:</w:t>
      </w:r>
    </w:p>
    <w:p w14:paraId="4A50794F" w14:textId="77777777" w:rsidR="00661D38" w:rsidRPr="00571074" w:rsidRDefault="00661D38" w:rsidP="00661D38">
      <w:pPr>
        <w:pStyle w:val="SingleTxt"/>
        <w:ind w:left="2592" w:hanging="1325"/>
      </w:pPr>
      <w:r w:rsidRPr="00571074">
        <w:rPr>
          <w:rtl/>
        </w:rPr>
        <w:tab/>
      </w:r>
      <w:r w:rsidRPr="00571074">
        <w:rPr>
          <w:rFonts w:hint="eastAsia"/>
        </w:rPr>
        <w:t>’</w:t>
      </w:r>
      <w:r w:rsidRPr="00571074">
        <w:rPr>
          <w:rFonts w:hint="cs"/>
          <w:rtl/>
        </w:rPr>
        <w:t>1‘</w:t>
      </w:r>
      <w:r w:rsidRPr="00571074">
        <w:rPr>
          <w:rtl/>
        </w:rPr>
        <w:tab/>
        <w:t xml:space="preserve">الموارد الجينية البحرية للمناطق الواقعة خارج حدود الولاية الوطنية، على النحو المبين في الجزء الثاني من هذا </w:t>
      </w:r>
      <w:proofErr w:type="gramStart"/>
      <w:r w:rsidRPr="00571074">
        <w:rPr>
          <w:rtl/>
        </w:rPr>
        <w:t>الاتفاق؛</w:t>
      </w:r>
      <w:proofErr w:type="gramEnd"/>
    </w:p>
    <w:p w14:paraId="0C4AAB16" w14:textId="77777777" w:rsidR="00661D38" w:rsidRPr="00571074" w:rsidRDefault="00661D38" w:rsidP="00661D38">
      <w:pPr>
        <w:pStyle w:val="SingleTxt"/>
        <w:rPr>
          <w:rtl/>
        </w:rPr>
      </w:pPr>
      <w:r w:rsidRPr="00571074">
        <w:rPr>
          <w:rtl/>
        </w:rPr>
        <w:tab/>
      </w:r>
      <w:r w:rsidRPr="00571074">
        <w:rPr>
          <w:rFonts w:hint="eastAsia"/>
        </w:rPr>
        <w:t>’</w:t>
      </w:r>
      <w:r w:rsidRPr="00571074">
        <w:rPr>
          <w:rFonts w:hint="cs"/>
          <w:rtl/>
        </w:rPr>
        <w:t>2‘</w:t>
      </w:r>
      <w:r w:rsidRPr="00571074">
        <w:rPr>
          <w:rtl/>
        </w:rPr>
        <w:tab/>
        <w:t xml:space="preserve">إنشاء وتنفيذ أدوات إدارة قائمة على أساس المناطق، بما فيها المناطق البحرية </w:t>
      </w:r>
      <w:proofErr w:type="gramStart"/>
      <w:r w:rsidRPr="00571074">
        <w:rPr>
          <w:rtl/>
        </w:rPr>
        <w:t>المحمية؛</w:t>
      </w:r>
      <w:proofErr w:type="gramEnd"/>
    </w:p>
    <w:p w14:paraId="2792273D" w14:textId="77777777" w:rsidR="00661D38" w:rsidRPr="00571074" w:rsidRDefault="00661D38" w:rsidP="00661D38">
      <w:pPr>
        <w:pStyle w:val="SingleTxt"/>
        <w:rPr>
          <w:rtl/>
        </w:rPr>
      </w:pPr>
      <w:r w:rsidRPr="00571074">
        <w:rPr>
          <w:rtl/>
        </w:rPr>
        <w:tab/>
      </w:r>
      <w:r w:rsidRPr="00571074">
        <w:rPr>
          <w:rFonts w:hint="eastAsia"/>
        </w:rPr>
        <w:t>’</w:t>
      </w:r>
      <w:r w:rsidRPr="00571074">
        <w:rPr>
          <w:rFonts w:hint="cs"/>
          <w:rtl/>
        </w:rPr>
        <w:t>3‘</w:t>
      </w:r>
      <w:r w:rsidRPr="00571074">
        <w:rPr>
          <w:rtl/>
        </w:rPr>
        <w:tab/>
        <w:t xml:space="preserve">تقييمات الأثر </w:t>
      </w:r>
      <w:proofErr w:type="gramStart"/>
      <w:r w:rsidRPr="00571074">
        <w:rPr>
          <w:rtl/>
        </w:rPr>
        <w:t>البيئي؛</w:t>
      </w:r>
      <w:proofErr w:type="gramEnd"/>
    </w:p>
    <w:p w14:paraId="2CF80423" w14:textId="77777777" w:rsidR="00661D38" w:rsidRPr="00571074" w:rsidRDefault="00661D38" w:rsidP="00661D38">
      <w:pPr>
        <w:pStyle w:val="SingleTxt"/>
        <w:ind w:left="2592" w:hanging="1325"/>
        <w:rPr>
          <w:rtl/>
        </w:rPr>
      </w:pPr>
      <w:r w:rsidRPr="00571074">
        <w:rPr>
          <w:rtl/>
        </w:rPr>
        <w:tab/>
      </w:r>
      <w:r w:rsidRPr="00571074">
        <w:rPr>
          <w:rFonts w:hint="eastAsia"/>
        </w:rPr>
        <w:t>’</w:t>
      </w:r>
      <w:r w:rsidRPr="00571074">
        <w:rPr>
          <w:rFonts w:hint="cs"/>
          <w:rtl/>
        </w:rPr>
        <w:t>4‘</w:t>
      </w:r>
      <w:r w:rsidRPr="00571074">
        <w:rPr>
          <w:rtl/>
        </w:rPr>
        <w:tab/>
        <w:t xml:space="preserve">الطلبات المتعلقة ببناء القدرات ونقل التكنولوجيا والفرص المتصلة بذلك، بما في ذلك التعاون البحثي وفرص التدريب، والمعلومات المتعلقة بمصادر المعلومات والبيانات التكنولوجية بشأن نقل التكنولوجيا البحرية وبمدى توافر تلك المعلومات والبيانات، وفرص الوصول الميسّر إلى التكنولوجيا البحرية، وتوافر </w:t>
      </w:r>
      <w:proofErr w:type="gramStart"/>
      <w:r w:rsidRPr="00571074">
        <w:rPr>
          <w:rtl/>
        </w:rPr>
        <w:t>التمويل؛</w:t>
      </w:r>
      <w:proofErr w:type="gramEnd"/>
    </w:p>
    <w:p w14:paraId="41C3764D" w14:textId="77777777" w:rsidR="00661D38" w:rsidRPr="00571074" w:rsidRDefault="00661D38" w:rsidP="00661D38">
      <w:pPr>
        <w:pStyle w:val="SingleTxt"/>
        <w:rPr>
          <w:rtl/>
        </w:rPr>
      </w:pPr>
      <w:r w:rsidRPr="00571074">
        <w:rPr>
          <w:rtl/>
        </w:rPr>
        <w:lastRenderedPageBreak/>
        <w:tab/>
        <w:t>(ب)</w:t>
      </w:r>
      <w:r w:rsidRPr="00571074">
        <w:rPr>
          <w:rtl/>
        </w:rPr>
        <w:tab/>
        <w:t>تيسير التوفيق بين الاحتياجات المتعلقة ببناء القدرات والدعم المتاح لذلك وجهات توريد التكنولوجيا البحرية المقرر نقلها، بما في ذلك المنظمات الحكومية أو غير الحكومية أو الكيانات الخاصة المهتمة بالمشاركة كجهات مانحة في مجال نقل التكنولوجيا البحرية، وتيسير إمكانية الوصول إلى الدراية والخبرات الفنية ذات الصلة؛</w:t>
      </w:r>
    </w:p>
    <w:p w14:paraId="029E3BAC" w14:textId="04C7E82E" w:rsidR="00661D38" w:rsidRPr="00571074" w:rsidRDefault="00661D38" w:rsidP="00661D38">
      <w:pPr>
        <w:pStyle w:val="SingleTxt"/>
        <w:rPr>
          <w:rtl/>
        </w:rPr>
      </w:pPr>
      <w:r w:rsidRPr="00571074">
        <w:rPr>
          <w:rtl/>
        </w:rPr>
        <w:tab/>
        <w:t>(ج)</w:t>
      </w:r>
      <w:r w:rsidRPr="00571074">
        <w:rPr>
          <w:rtl/>
        </w:rPr>
        <w:tab/>
        <w:t xml:space="preserve">توفير روابط مع آليات تبادل المعلومات ذات الصلة على الصُّعد العالمي والإقليمي ودون الإقليمي والوطني والقطاعي، وغيرها من </w:t>
      </w:r>
      <w:r w:rsidR="00DC08BC" w:rsidRPr="00571074">
        <w:rPr>
          <w:rtl/>
        </w:rPr>
        <w:t xml:space="preserve">بنوك الجينات </w:t>
      </w:r>
      <w:r w:rsidR="00DC08BC">
        <w:rPr>
          <w:rFonts w:hint="cs"/>
          <w:rtl/>
        </w:rPr>
        <w:t>و</w:t>
      </w:r>
      <w:r w:rsidRPr="00571074">
        <w:rPr>
          <w:rtl/>
        </w:rPr>
        <w:t xml:space="preserve">المستودعات </w:t>
      </w:r>
      <w:r w:rsidR="00A90871" w:rsidRPr="00571074">
        <w:rPr>
          <w:rFonts w:hint="eastAsia"/>
          <w:rtl/>
        </w:rPr>
        <w:t>و</w:t>
      </w:r>
      <w:r w:rsidR="00A90871" w:rsidRPr="00571074">
        <w:rPr>
          <w:rtl/>
        </w:rPr>
        <w:t>قواعد البيانات</w:t>
      </w:r>
      <w:r w:rsidRPr="00571074">
        <w:rPr>
          <w:rtl/>
        </w:rPr>
        <w:t xml:space="preserve">، بما يشمل تلك المتعلقة بالمعارف التقليدية ذات الصلة للشعوب الأصلية والمجتمعات المحلية، والقيام، حيثما أمكن، بتعزيز الروابط بمنابر تبادل المعلومات الخاصة وغير الحكومية المتاحة </w:t>
      </w:r>
      <w:r w:rsidR="002C71E5">
        <w:rPr>
          <w:rFonts w:hint="cs"/>
          <w:rtl/>
        </w:rPr>
        <w:t>للعموم</w:t>
      </w:r>
      <w:r w:rsidRPr="00571074">
        <w:rPr>
          <w:rtl/>
        </w:rPr>
        <w:t>؛</w:t>
      </w:r>
    </w:p>
    <w:p w14:paraId="0B63E4D8" w14:textId="77777777" w:rsidR="00661D38" w:rsidRPr="00571074" w:rsidRDefault="00661D38" w:rsidP="00661D38">
      <w:pPr>
        <w:pStyle w:val="SingleTxt"/>
        <w:rPr>
          <w:rtl/>
        </w:rPr>
      </w:pPr>
      <w:r w:rsidRPr="00571074">
        <w:rPr>
          <w:rtl/>
        </w:rPr>
        <w:tab/>
        <w:t>(د)</w:t>
      </w:r>
      <w:r w:rsidRPr="00571074">
        <w:rPr>
          <w:rtl/>
        </w:rPr>
        <w:tab/>
        <w:t>العمل، عند إنشاء آليات إقليمية ودون إقليمية في إطار الآلية العالمية، على أن يكون إنشاؤها إضافةً إلى مؤسسات تبادل المعلومات العالمية والإقليمية ودون الإقليمية، حيثما انطبق ذلك؛</w:t>
      </w:r>
    </w:p>
    <w:p w14:paraId="124EDE28" w14:textId="77777777" w:rsidR="00661D38" w:rsidRPr="00571074" w:rsidRDefault="00661D38" w:rsidP="00661D38">
      <w:pPr>
        <w:pStyle w:val="SingleTxt"/>
        <w:rPr>
          <w:rtl/>
        </w:rPr>
      </w:pPr>
      <w:r w:rsidRPr="00571074">
        <w:rPr>
          <w:rtl/>
        </w:rPr>
        <w:tab/>
        <w:t>(ه)</w:t>
      </w:r>
      <w:r w:rsidRPr="00571074">
        <w:rPr>
          <w:rtl/>
        </w:rPr>
        <w:tab/>
        <w:t xml:space="preserve">التشجيع على زيادة الشفافية، بسبل منها تيسير تبادل بيانات ومعلومات خط الأساس </w:t>
      </w:r>
      <w:r w:rsidRPr="00571074">
        <w:rPr>
          <w:rFonts w:hint="cs"/>
          <w:rtl/>
        </w:rPr>
        <w:t xml:space="preserve">البيئية </w:t>
      </w:r>
      <w:r w:rsidRPr="00571074">
        <w:rPr>
          <w:rtl/>
        </w:rPr>
        <w:t>المتعلقة بحفظ التنوع البيولوجي البحري في المناطق الواقعة خارج حدود الولاية الوطنية واستغلاله على نحو مستدام، فيما بين الأطراف والجهات الأخرى المعنية صاحبة المصلحة؛</w:t>
      </w:r>
    </w:p>
    <w:p w14:paraId="76AD6B07" w14:textId="77777777" w:rsidR="00661D38" w:rsidRPr="00571074" w:rsidRDefault="00661D38" w:rsidP="00661D38">
      <w:pPr>
        <w:pStyle w:val="SingleTxt"/>
        <w:rPr>
          <w:rtl/>
        </w:rPr>
      </w:pPr>
      <w:r w:rsidRPr="00571074">
        <w:rPr>
          <w:rtl/>
        </w:rPr>
        <w:tab/>
        <w:t>(و)</w:t>
      </w:r>
      <w:r w:rsidRPr="00571074">
        <w:rPr>
          <w:rtl/>
        </w:rPr>
        <w:tab/>
        <w:t>تيسير التعاون والتآزر الدوليين، بما في ذلك التعاون والتآزر في المجالين العلمي والتقني؛</w:t>
      </w:r>
    </w:p>
    <w:p w14:paraId="75EFD992" w14:textId="77777777" w:rsidR="00661D38" w:rsidRPr="00571074" w:rsidRDefault="00661D38" w:rsidP="00661D38">
      <w:pPr>
        <w:pStyle w:val="SingleTxt"/>
        <w:rPr>
          <w:rtl/>
        </w:rPr>
      </w:pPr>
      <w:r w:rsidRPr="00571074">
        <w:rPr>
          <w:rtl/>
        </w:rPr>
        <w:tab/>
        <w:t>(ز)</w:t>
      </w:r>
      <w:r w:rsidRPr="00571074">
        <w:rPr>
          <w:rtl/>
        </w:rPr>
        <w:tab/>
        <w:t>أداء أي مهام أخرى حسب ما يقرره مؤتمر الأطراف أو ما يوكل إليها في إطار هذا الاتفاق.</w:t>
      </w:r>
    </w:p>
    <w:p w14:paraId="0D7ABF89" w14:textId="0EDA404A" w:rsidR="00661D38" w:rsidRPr="00571074" w:rsidRDefault="00661D38" w:rsidP="00661D38">
      <w:pPr>
        <w:pStyle w:val="SingleTxt"/>
        <w:rPr>
          <w:rtl/>
        </w:rPr>
      </w:pPr>
      <w:r w:rsidRPr="00571074">
        <w:rPr>
          <w:rtl/>
        </w:rPr>
        <w:t>4</w:t>
      </w:r>
      <w:r w:rsidRPr="00571074">
        <w:rPr>
          <w:rFonts w:hint="cs"/>
          <w:rtl/>
        </w:rPr>
        <w:t xml:space="preserve"> </w:t>
      </w:r>
      <w:r w:rsidRPr="00571074">
        <w:rPr>
          <w:rtl/>
        </w:rPr>
        <w:t>-</w:t>
      </w:r>
      <w:r w:rsidRPr="00571074">
        <w:rPr>
          <w:rtl/>
        </w:rPr>
        <w:tab/>
        <w:t>تتولى الأمانة إدارة آلية تبادل المعلومات، دون المساس بإمكانية التعاون مع</w:t>
      </w:r>
      <w:r w:rsidR="005B5370">
        <w:rPr>
          <w:rFonts w:hint="cs"/>
          <w:rtl/>
        </w:rPr>
        <w:t xml:space="preserve"> سائر</w:t>
      </w:r>
      <w:r w:rsidRPr="00571074">
        <w:rPr>
          <w:rtl/>
        </w:rPr>
        <w:t xml:space="preserve"> الصكوك والأطُر القانونية</w:t>
      </w:r>
      <w:r w:rsidR="00127D3A">
        <w:rPr>
          <w:rFonts w:hint="cs"/>
          <w:rtl/>
        </w:rPr>
        <w:t xml:space="preserve"> </w:t>
      </w:r>
      <w:r w:rsidR="00127D3A" w:rsidRPr="00571074">
        <w:rPr>
          <w:rtl/>
        </w:rPr>
        <w:t>ذات الصلة</w:t>
      </w:r>
      <w:r w:rsidR="00376378">
        <w:rPr>
          <w:rFonts w:hint="cs"/>
          <w:rtl/>
        </w:rPr>
        <w:t>،</w:t>
      </w:r>
      <w:r w:rsidRPr="00571074">
        <w:rPr>
          <w:rtl/>
        </w:rPr>
        <w:t xml:space="preserve"> </w:t>
      </w:r>
      <w:r w:rsidR="00380F60" w:rsidRPr="00571074">
        <w:rPr>
          <w:rFonts w:hint="cs"/>
          <w:rtl/>
        </w:rPr>
        <w:t>و</w:t>
      </w:r>
      <w:r w:rsidR="00380F60">
        <w:rPr>
          <w:rFonts w:hint="cs"/>
          <w:rtl/>
        </w:rPr>
        <w:t xml:space="preserve">الهيئات </w:t>
      </w:r>
      <w:r w:rsidRPr="00571074">
        <w:rPr>
          <w:rtl/>
        </w:rPr>
        <w:t xml:space="preserve">العالمية والإقليمية </w:t>
      </w:r>
      <w:r w:rsidRPr="00571074">
        <w:rPr>
          <w:rFonts w:hint="cs"/>
          <w:rtl/>
        </w:rPr>
        <w:t>و</w:t>
      </w:r>
      <w:r w:rsidR="00495911">
        <w:rPr>
          <w:rFonts w:hint="cs"/>
          <w:rtl/>
        </w:rPr>
        <w:t xml:space="preserve">دون الإقليمية </w:t>
      </w:r>
      <w:r w:rsidR="00127D3A">
        <w:rPr>
          <w:rFonts w:hint="cs"/>
          <w:rtl/>
        </w:rPr>
        <w:t xml:space="preserve">والقطاعية </w:t>
      </w:r>
      <w:r w:rsidRPr="00571074">
        <w:rPr>
          <w:rtl/>
        </w:rPr>
        <w:t>ذات الصلة، على النحو الذي يحدده مؤتمر الأطراف</w:t>
      </w:r>
      <w:r w:rsidRPr="00571074">
        <w:rPr>
          <w:rFonts w:hint="cs"/>
          <w:rtl/>
        </w:rPr>
        <w:t xml:space="preserve">، </w:t>
      </w:r>
      <w:r w:rsidRPr="00571074">
        <w:rPr>
          <w:rtl/>
        </w:rPr>
        <w:t>بما</w:t>
      </w:r>
      <w:r w:rsidRPr="00571074">
        <w:rPr>
          <w:rFonts w:hint="cs"/>
          <w:rtl/>
        </w:rPr>
        <w:t> </w:t>
      </w:r>
      <w:r w:rsidRPr="00571074">
        <w:rPr>
          <w:rtl/>
        </w:rPr>
        <w:t>فيها اللجنة الدولية الحكومية لعلوم المحيطات التابعة لمنظمة الأمم المتحدة للتربية والعلم والثقافة، والسلطة الدولية لقاع البحار، والمنظمة البحرية الدولية، ومنظمة الأغذية والزراعة للأمم المتحدة.</w:t>
      </w:r>
    </w:p>
    <w:p w14:paraId="3912AA3C" w14:textId="5063EE46" w:rsidR="00661D38" w:rsidRPr="00571074" w:rsidRDefault="00661D38" w:rsidP="00661D38">
      <w:pPr>
        <w:pStyle w:val="SingleTxt"/>
        <w:rPr>
          <w:rtl/>
        </w:rPr>
      </w:pPr>
      <w:r w:rsidRPr="00571074">
        <w:rPr>
          <w:rtl/>
        </w:rPr>
        <w:t>5</w:t>
      </w:r>
      <w:r w:rsidRPr="00571074">
        <w:rPr>
          <w:rFonts w:hint="cs"/>
          <w:rtl/>
        </w:rPr>
        <w:t xml:space="preserve"> </w:t>
      </w:r>
      <w:r w:rsidRPr="00571074">
        <w:rPr>
          <w:rtl/>
        </w:rPr>
        <w:t>-</w:t>
      </w:r>
      <w:r w:rsidRPr="00571074">
        <w:rPr>
          <w:rtl/>
        </w:rPr>
        <w:tab/>
        <w:t>لدى القيام بإدارة آلية تبادل المعلومات، يُعترف</w:t>
      </w:r>
      <w:r w:rsidRPr="00571074">
        <w:rPr>
          <w:rFonts w:hint="cs"/>
          <w:rtl/>
        </w:rPr>
        <w:t xml:space="preserve"> اعترافا تاما بالاحتياجات</w:t>
      </w:r>
      <w:r w:rsidRPr="00571074">
        <w:rPr>
          <w:rtl/>
        </w:rPr>
        <w:t xml:space="preserve"> الخاصة للدول الأطراف النامية</w:t>
      </w:r>
      <w:r w:rsidRPr="00571074">
        <w:rPr>
          <w:rFonts w:hint="cs"/>
          <w:rtl/>
        </w:rPr>
        <w:t>،</w:t>
      </w:r>
      <w:r w:rsidRPr="00571074">
        <w:rPr>
          <w:rtl/>
        </w:rPr>
        <w:t xml:space="preserve"> </w:t>
      </w:r>
      <w:r w:rsidRPr="00571074">
        <w:rPr>
          <w:rFonts w:hint="cs"/>
          <w:rtl/>
        </w:rPr>
        <w:t>و</w:t>
      </w:r>
      <w:r w:rsidRPr="00571074">
        <w:rPr>
          <w:rtl/>
        </w:rPr>
        <w:t xml:space="preserve">بالظروف الخاصة للدول </w:t>
      </w:r>
      <w:r w:rsidR="00D86BF3">
        <w:rPr>
          <w:rFonts w:hint="cs"/>
          <w:rtl/>
        </w:rPr>
        <w:t xml:space="preserve">الأطراف </w:t>
      </w:r>
      <w:r w:rsidRPr="00571074">
        <w:rPr>
          <w:rtl/>
        </w:rPr>
        <w:t>الجزرية الصغيرة النامية، وييسَّر وصولها إلى الآلية لتمكينها من</w:t>
      </w:r>
      <w:r w:rsidRPr="00571074">
        <w:rPr>
          <w:rFonts w:hint="cs"/>
          <w:rtl/>
        </w:rPr>
        <w:t xml:space="preserve"> استخدام</w:t>
      </w:r>
      <w:r w:rsidRPr="00571074">
        <w:rPr>
          <w:rtl/>
        </w:rPr>
        <w:t>ها دون عقبات أو أعباء إدارية لا مبرر لها. وتُوفَّر معلومات عن الأنشطة الرامية إلى تشجيع تبادل المعلومات والتوعية والنشر في تلك الدول ومعها، وكذلك توفير برامج محددة لتلك الدول.</w:t>
      </w:r>
    </w:p>
    <w:p w14:paraId="1C1993DE" w14:textId="77777777" w:rsidR="00661D38" w:rsidRPr="00571074" w:rsidRDefault="00661D38" w:rsidP="00661D38">
      <w:pPr>
        <w:pStyle w:val="SingleTxt"/>
        <w:rPr>
          <w:rtl/>
        </w:rPr>
      </w:pPr>
      <w:r w:rsidRPr="00571074">
        <w:rPr>
          <w:rtl/>
        </w:rPr>
        <w:t>6</w:t>
      </w:r>
      <w:r w:rsidRPr="00571074">
        <w:rPr>
          <w:rFonts w:hint="cs"/>
          <w:rtl/>
        </w:rPr>
        <w:t xml:space="preserve"> </w:t>
      </w:r>
      <w:r w:rsidRPr="00571074">
        <w:rPr>
          <w:rtl/>
        </w:rPr>
        <w:t>-</w:t>
      </w:r>
      <w:r w:rsidRPr="00571074">
        <w:rPr>
          <w:rtl/>
        </w:rPr>
        <w:tab/>
        <w:t>تُحترم سرية المعلومات المقدمة بموجب هذا الاتفاق وما يوجد من حقوق فيها. ولا يجوز تفسير أي</w:t>
      </w:r>
      <w:r w:rsidRPr="00571074">
        <w:rPr>
          <w:rFonts w:hint="cs"/>
          <w:rtl/>
        </w:rPr>
        <w:t xml:space="preserve"> </w:t>
      </w:r>
      <w:r w:rsidRPr="00571074">
        <w:rPr>
          <w:rtl/>
        </w:rPr>
        <w:t>شيء بموجب هذا الاتفاق على أنه يوجِب الإفصاح عن المعلومات المحمية من ذلك الإفصاح بموجب القانون الوطني لأي طرف من الأطراف أو أي قانون آخر واجب التطبيق.</w:t>
      </w:r>
    </w:p>
    <w:p w14:paraId="70CAAB45" w14:textId="77777777" w:rsidR="00661D38" w:rsidRPr="00571074" w:rsidRDefault="00661D38" w:rsidP="00661D38">
      <w:pPr>
        <w:pStyle w:val="SingleTxt"/>
        <w:spacing w:after="0" w:line="120" w:lineRule="exact"/>
        <w:rPr>
          <w:sz w:val="10"/>
          <w:rtl/>
        </w:rPr>
      </w:pPr>
    </w:p>
    <w:p w14:paraId="0FF917CF" w14:textId="77777777" w:rsidR="00566D6F" w:rsidRPr="00571074" w:rsidRDefault="00566D6F" w:rsidP="00566D6F">
      <w:pPr>
        <w:pStyle w:val="SingleTxt"/>
        <w:spacing w:after="0" w:line="120" w:lineRule="exact"/>
        <w:rPr>
          <w:sz w:val="10"/>
          <w:rtl/>
        </w:rPr>
      </w:pPr>
    </w:p>
    <w:p w14:paraId="42FCA541" w14:textId="77777777" w:rsidR="0007445B" w:rsidRDefault="0007445B">
      <w:pPr>
        <w:bidi w:val="0"/>
        <w:spacing w:line="240" w:lineRule="auto"/>
        <w:jc w:val="left"/>
        <w:rPr>
          <w:b/>
          <w:bCs/>
          <w:sz w:val="26"/>
          <w:szCs w:val="26"/>
          <w:rtl/>
        </w:rPr>
      </w:pPr>
      <w:r>
        <w:rPr>
          <w:b/>
          <w:bCs/>
          <w:sz w:val="26"/>
          <w:szCs w:val="26"/>
          <w:rtl/>
        </w:rPr>
        <w:br w:type="page"/>
      </w:r>
    </w:p>
    <w:p w14:paraId="62132475" w14:textId="25F4FF8E" w:rsidR="00566D6F" w:rsidRPr="00571074" w:rsidRDefault="00566D6F" w:rsidP="00566D6F">
      <w:pPr>
        <w:pStyle w:val="SingleTxt"/>
        <w:spacing w:after="0"/>
        <w:jc w:val="center"/>
        <w:rPr>
          <w:b/>
          <w:bCs/>
          <w:sz w:val="26"/>
          <w:szCs w:val="26"/>
          <w:rtl/>
        </w:rPr>
      </w:pPr>
      <w:r w:rsidRPr="00571074">
        <w:rPr>
          <w:b/>
          <w:bCs/>
          <w:sz w:val="26"/>
          <w:szCs w:val="26"/>
          <w:rtl/>
        </w:rPr>
        <w:lastRenderedPageBreak/>
        <w:t>الجزء السابع</w:t>
      </w:r>
    </w:p>
    <w:p w14:paraId="136A888E" w14:textId="77777777" w:rsidR="00566D6F" w:rsidRPr="00571074" w:rsidRDefault="00566D6F" w:rsidP="00566D6F">
      <w:pPr>
        <w:pStyle w:val="SingleTxt"/>
        <w:jc w:val="center"/>
        <w:rPr>
          <w:b/>
          <w:bCs/>
          <w:sz w:val="26"/>
          <w:szCs w:val="26"/>
          <w:rtl/>
        </w:rPr>
      </w:pPr>
      <w:r w:rsidRPr="00571074">
        <w:rPr>
          <w:b/>
          <w:bCs/>
          <w:sz w:val="26"/>
          <w:szCs w:val="26"/>
          <w:rtl/>
        </w:rPr>
        <w:t>الموارد والآلية المالية</w:t>
      </w:r>
    </w:p>
    <w:p w14:paraId="79056036" w14:textId="77777777" w:rsidR="00566D6F" w:rsidRPr="00571074" w:rsidRDefault="00566D6F" w:rsidP="00566D6F">
      <w:pPr>
        <w:pStyle w:val="SingleTxt"/>
        <w:spacing w:after="0"/>
        <w:jc w:val="center"/>
        <w:rPr>
          <w:b/>
          <w:bCs/>
          <w:rtl/>
        </w:rPr>
      </w:pPr>
      <w:r w:rsidRPr="00571074">
        <w:rPr>
          <w:b/>
          <w:bCs/>
          <w:rtl/>
        </w:rPr>
        <w:t>المادة 52</w:t>
      </w:r>
    </w:p>
    <w:p w14:paraId="5E48F366" w14:textId="77777777" w:rsidR="00566D6F" w:rsidRPr="00571074" w:rsidRDefault="00566D6F" w:rsidP="00566D6F">
      <w:pPr>
        <w:pStyle w:val="SingleTxt"/>
        <w:jc w:val="center"/>
        <w:rPr>
          <w:b/>
          <w:bCs/>
          <w:rtl/>
        </w:rPr>
      </w:pPr>
      <w:r w:rsidRPr="00571074">
        <w:rPr>
          <w:b/>
          <w:bCs/>
          <w:rtl/>
        </w:rPr>
        <w:t>التمويل</w:t>
      </w:r>
    </w:p>
    <w:p w14:paraId="2FAE6C98" w14:textId="77777777"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 xml:space="preserve">يقدم </w:t>
      </w:r>
      <w:r w:rsidRPr="00571074">
        <w:rPr>
          <w:rFonts w:hint="eastAsia"/>
          <w:rtl/>
        </w:rPr>
        <w:t>كل</w:t>
      </w:r>
      <w:r w:rsidRPr="00571074">
        <w:rPr>
          <w:rtl/>
        </w:rPr>
        <w:t xml:space="preserve"> </w:t>
      </w:r>
      <w:r w:rsidRPr="00571074">
        <w:rPr>
          <w:rFonts w:hint="eastAsia"/>
          <w:rtl/>
        </w:rPr>
        <w:t>طرف</w:t>
      </w:r>
      <w:r w:rsidRPr="00571074">
        <w:rPr>
          <w:rtl/>
        </w:rPr>
        <w:t xml:space="preserve"> </w:t>
      </w:r>
      <w:r w:rsidRPr="00571074">
        <w:rPr>
          <w:rFonts w:hint="eastAsia"/>
          <w:rtl/>
        </w:rPr>
        <w:t>من</w:t>
      </w:r>
      <w:r w:rsidRPr="00571074">
        <w:rPr>
          <w:rtl/>
        </w:rPr>
        <w:t xml:space="preserve"> </w:t>
      </w:r>
      <w:r w:rsidRPr="00571074">
        <w:rPr>
          <w:rFonts w:hint="eastAsia"/>
          <w:rtl/>
        </w:rPr>
        <w:t>الأطراف</w:t>
      </w:r>
      <w:r w:rsidRPr="00571074">
        <w:rPr>
          <w:rtl/>
        </w:rPr>
        <w:t xml:space="preserve"> ما في وسعه من الموارد فيما يتعلق بالأنشطة التي تهدف إلى تحقيق أهداف هذا الاتفاق، </w:t>
      </w:r>
      <w:r w:rsidRPr="00571074">
        <w:rPr>
          <w:rFonts w:hint="cs"/>
          <w:rtl/>
        </w:rPr>
        <w:t xml:space="preserve">مع مراعاة </w:t>
      </w:r>
      <w:r w:rsidRPr="00571074">
        <w:rPr>
          <w:rFonts w:hint="eastAsia"/>
          <w:rtl/>
        </w:rPr>
        <w:t>سياساته</w:t>
      </w:r>
      <w:r w:rsidRPr="00571074">
        <w:rPr>
          <w:rtl/>
        </w:rPr>
        <w:t xml:space="preserve"> وأولوياته </w:t>
      </w:r>
      <w:r w:rsidRPr="00571074">
        <w:rPr>
          <w:rFonts w:hint="eastAsia"/>
          <w:rtl/>
        </w:rPr>
        <w:t>وخططه</w:t>
      </w:r>
      <w:r w:rsidRPr="00571074">
        <w:rPr>
          <w:rtl/>
        </w:rPr>
        <w:t xml:space="preserve"> وبرامجه الوطنية.</w:t>
      </w:r>
    </w:p>
    <w:p w14:paraId="5188C335" w14:textId="77777777" w:rsidR="00566D6F" w:rsidRPr="00571074" w:rsidRDefault="00566D6F" w:rsidP="00566D6F">
      <w:pPr>
        <w:pStyle w:val="SingleTxt"/>
        <w:rPr>
          <w:rtl/>
        </w:rPr>
      </w:pPr>
      <w:r w:rsidRPr="00571074">
        <w:rPr>
          <w:rFonts w:hint="cs"/>
          <w:rtl/>
        </w:rPr>
        <w:t xml:space="preserve">2 </w:t>
      </w:r>
      <w:r w:rsidRPr="00571074">
        <w:rPr>
          <w:rtl/>
        </w:rPr>
        <w:t>-</w:t>
      </w:r>
      <w:r w:rsidRPr="00571074">
        <w:rPr>
          <w:rtl/>
        </w:rPr>
        <w:tab/>
        <w:t>تمول المؤسسات المنشأة بموجب هذا الاتفاق من الأنصبة المقررة من الأطراف.</w:t>
      </w:r>
    </w:p>
    <w:p w14:paraId="06B5A6BE" w14:textId="77777777" w:rsidR="00566D6F" w:rsidRPr="00571074" w:rsidRDefault="00566D6F" w:rsidP="00566D6F">
      <w:pPr>
        <w:pStyle w:val="SingleTxt"/>
        <w:rPr>
          <w:rtl/>
        </w:rPr>
      </w:pPr>
      <w:r w:rsidRPr="00571074">
        <w:rPr>
          <w:rFonts w:hint="cs"/>
          <w:rtl/>
        </w:rPr>
        <w:t xml:space="preserve">3 </w:t>
      </w:r>
      <w:r w:rsidRPr="00571074">
        <w:rPr>
          <w:rtl/>
        </w:rPr>
        <w:t>-</w:t>
      </w:r>
      <w:r w:rsidRPr="00571074">
        <w:rPr>
          <w:rtl/>
        </w:rPr>
        <w:tab/>
        <w:t>تُنشأ بموجب هذا الاتفاق آلية لتوفير موارد مالية</w:t>
      </w:r>
      <w:r w:rsidRPr="00571074">
        <w:rPr>
          <w:rFonts w:hint="cs"/>
          <w:rtl/>
        </w:rPr>
        <w:t xml:space="preserve"> إضافية جديدة و</w:t>
      </w:r>
      <w:r w:rsidRPr="00571074">
        <w:rPr>
          <w:rtl/>
        </w:rPr>
        <w:t>كافية وسهلة المنال ومضمونة بموجب هذا الاتفاق. وتساعد الآلية الدول الأطراف النامية في تنفيذ هذا الاتفاق، بسبل منها تقديم تمويل دعما لبناء القدرات ونقل التكنولوجيا البحرية</w:t>
      </w:r>
      <w:r w:rsidRPr="00571074">
        <w:rPr>
          <w:rFonts w:hint="cs"/>
          <w:rtl/>
        </w:rPr>
        <w:t>، و</w:t>
      </w:r>
      <w:r w:rsidRPr="00571074">
        <w:rPr>
          <w:rtl/>
        </w:rPr>
        <w:t>أداء وظائف أخرى على النحو المبين في هذه المادة</w:t>
      </w:r>
      <w:r w:rsidRPr="00571074">
        <w:rPr>
          <w:rFonts w:hint="cs"/>
          <w:rtl/>
        </w:rPr>
        <w:t xml:space="preserve"> </w:t>
      </w:r>
      <w:r w:rsidRPr="00571074">
        <w:rPr>
          <w:rFonts w:hint="eastAsia"/>
          <w:rtl/>
        </w:rPr>
        <w:t>من</w:t>
      </w:r>
      <w:r w:rsidRPr="00571074">
        <w:rPr>
          <w:rtl/>
        </w:rPr>
        <w:t xml:space="preserve"> أجل حفظ التنوع البيولوجي البحري</w:t>
      </w:r>
      <w:r w:rsidRPr="00571074">
        <w:rPr>
          <w:rFonts w:hint="cs"/>
          <w:rtl/>
        </w:rPr>
        <w:t xml:space="preserve"> واستغلاله على نحو </w:t>
      </w:r>
      <w:r w:rsidRPr="00571074">
        <w:rPr>
          <w:rFonts w:hint="eastAsia"/>
          <w:rtl/>
        </w:rPr>
        <w:t>مستدام</w:t>
      </w:r>
      <w:r w:rsidRPr="00571074">
        <w:rPr>
          <w:rFonts w:hint="cs"/>
          <w:rtl/>
        </w:rPr>
        <w:t>.</w:t>
      </w:r>
    </w:p>
    <w:p w14:paraId="01CA7C60" w14:textId="77777777" w:rsidR="00566D6F" w:rsidRPr="00571074" w:rsidRDefault="00566D6F" w:rsidP="00566D6F">
      <w:pPr>
        <w:pStyle w:val="SingleTxt"/>
        <w:rPr>
          <w:rtl/>
        </w:rPr>
      </w:pPr>
      <w:r w:rsidRPr="00571074">
        <w:rPr>
          <w:rFonts w:hint="cs"/>
          <w:rtl/>
        </w:rPr>
        <w:t xml:space="preserve">4 </w:t>
      </w:r>
      <w:r w:rsidRPr="00571074">
        <w:rPr>
          <w:rtl/>
        </w:rPr>
        <w:t>-</w:t>
      </w:r>
      <w:r w:rsidRPr="00571074">
        <w:rPr>
          <w:rtl/>
        </w:rPr>
        <w:tab/>
        <w:t>تضمّ الآلية ما يلي:</w:t>
      </w:r>
    </w:p>
    <w:p w14:paraId="50122EF0" w14:textId="77777777" w:rsidR="00566D6F" w:rsidRPr="00571074" w:rsidRDefault="00566D6F" w:rsidP="00566D6F">
      <w:pPr>
        <w:pStyle w:val="SingleTxt"/>
        <w:rPr>
          <w:rtl/>
        </w:rPr>
      </w:pPr>
      <w:r w:rsidRPr="00571074">
        <w:rPr>
          <w:rtl/>
        </w:rPr>
        <w:tab/>
        <w:t>(أ)</w:t>
      </w:r>
      <w:r w:rsidRPr="00571074">
        <w:rPr>
          <w:rtl/>
        </w:rPr>
        <w:tab/>
        <w:t>صندوق تبرعات استئماني ينشئه مؤتمر الأطراف من أجل تيسير مشاركة ممثلي الدول الأطراف النامية، ولا سيما أقل البلدان نموا و</w:t>
      </w:r>
      <w:r w:rsidRPr="00571074">
        <w:rPr>
          <w:rFonts w:hint="cs"/>
          <w:rtl/>
        </w:rPr>
        <w:t xml:space="preserve">البلدان </w:t>
      </w:r>
      <w:r w:rsidRPr="00571074">
        <w:rPr>
          <w:rtl/>
        </w:rPr>
        <w:t>النامية غير الساحلية والدول الجزرية الصغيرة النامية، في</w:t>
      </w:r>
      <w:r w:rsidRPr="00571074">
        <w:rPr>
          <w:rFonts w:hint="cs"/>
          <w:rtl/>
        </w:rPr>
        <w:t xml:space="preserve"> </w:t>
      </w:r>
      <w:r w:rsidRPr="00571074">
        <w:rPr>
          <w:rtl/>
        </w:rPr>
        <w:t xml:space="preserve">اجتماعات الهيئات المنشأة </w:t>
      </w:r>
      <w:r w:rsidRPr="00571074">
        <w:rPr>
          <w:rFonts w:hint="cs"/>
          <w:rtl/>
        </w:rPr>
        <w:t>بموجب</w:t>
      </w:r>
      <w:r w:rsidRPr="00571074">
        <w:rPr>
          <w:rtl/>
        </w:rPr>
        <w:t xml:space="preserve"> هذا الاتفاق؛</w:t>
      </w:r>
    </w:p>
    <w:p w14:paraId="649F92A4" w14:textId="77777777" w:rsidR="00566D6F" w:rsidRPr="00571074" w:rsidRDefault="00566D6F" w:rsidP="00566D6F">
      <w:pPr>
        <w:pStyle w:val="SingleTxt"/>
        <w:rPr>
          <w:rtl/>
        </w:rPr>
      </w:pPr>
      <w:r w:rsidRPr="00571074">
        <w:rPr>
          <w:rtl/>
        </w:rPr>
        <w:tab/>
        <w:t>(ب)</w:t>
      </w:r>
      <w:r w:rsidRPr="00571074">
        <w:rPr>
          <w:rtl/>
        </w:rPr>
        <w:tab/>
        <w:t>صندوق خاص يُموّل من خلال المصادر التالية:</w:t>
      </w:r>
    </w:p>
    <w:p w14:paraId="58C98C2C" w14:textId="77777777" w:rsidR="00566D6F" w:rsidRPr="00571074" w:rsidRDefault="00566D6F" w:rsidP="00566D6F">
      <w:pPr>
        <w:pStyle w:val="SingleTxt"/>
        <w:rPr>
          <w:rtl/>
        </w:rPr>
      </w:pPr>
      <w:r w:rsidRPr="00571074">
        <w:rPr>
          <w:rtl/>
        </w:rPr>
        <w:tab/>
      </w:r>
      <w:r w:rsidRPr="00571074">
        <w:rPr>
          <w:rFonts w:hint="cs"/>
          <w:rtl/>
        </w:rPr>
        <w:t>’1‘</w:t>
      </w:r>
      <w:r w:rsidRPr="00571074">
        <w:rPr>
          <w:rtl/>
        </w:rPr>
        <w:tab/>
        <w:t xml:space="preserve">اشتراكات سنوية وفقا للفقرة </w:t>
      </w:r>
      <w:r w:rsidRPr="00571074">
        <w:rPr>
          <w:rFonts w:hint="cs"/>
          <w:rtl/>
        </w:rPr>
        <w:t xml:space="preserve">6 </w:t>
      </w:r>
      <w:r w:rsidRPr="00571074">
        <w:rPr>
          <w:rtl/>
        </w:rPr>
        <w:t>من المادة 1</w:t>
      </w:r>
      <w:r w:rsidRPr="00571074">
        <w:rPr>
          <w:rFonts w:hint="cs"/>
          <w:rtl/>
        </w:rPr>
        <w:t>4</w:t>
      </w:r>
      <w:r w:rsidRPr="00571074">
        <w:rPr>
          <w:rtl/>
        </w:rPr>
        <w:t>؛</w:t>
      </w:r>
    </w:p>
    <w:p w14:paraId="471351B8" w14:textId="77777777" w:rsidR="00566D6F" w:rsidRPr="00571074" w:rsidRDefault="00566D6F" w:rsidP="00566D6F">
      <w:pPr>
        <w:pStyle w:val="SingleTxt"/>
        <w:rPr>
          <w:rtl/>
        </w:rPr>
      </w:pPr>
      <w:r w:rsidRPr="00571074">
        <w:rPr>
          <w:rtl/>
        </w:rPr>
        <w:tab/>
      </w:r>
      <w:r w:rsidRPr="00571074">
        <w:rPr>
          <w:rFonts w:hint="cs"/>
          <w:rtl/>
        </w:rPr>
        <w:t>’2‘</w:t>
      </w:r>
      <w:r w:rsidRPr="00571074">
        <w:rPr>
          <w:rtl/>
        </w:rPr>
        <w:tab/>
        <w:t xml:space="preserve">مدفوعات وفقا للفقرة </w:t>
      </w:r>
      <w:r w:rsidRPr="00571074">
        <w:rPr>
          <w:rFonts w:hint="cs"/>
          <w:rtl/>
        </w:rPr>
        <w:t xml:space="preserve">7 </w:t>
      </w:r>
      <w:r w:rsidRPr="00571074">
        <w:rPr>
          <w:rtl/>
        </w:rPr>
        <w:t>من المادة 1</w:t>
      </w:r>
      <w:r w:rsidRPr="00571074">
        <w:rPr>
          <w:rFonts w:hint="cs"/>
          <w:rtl/>
        </w:rPr>
        <w:t>4</w:t>
      </w:r>
      <w:r w:rsidRPr="00571074">
        <w:rPr>
          <w:rtl/>
        </w:rPr>
        <w:t>؛</w:t>
      </w:r>
    </w:p>
    <w:p w14:paraId="4B32E299" w14:textId="4912E8D6" w:rsidR="00566D6F" w:rsidRPr="00571074" w:rsidRDefault="00566D6F" w:rsidP="00566D6F">
      <w:pPr>
        <w:pStyle w:val="SingleTxt"/>
        <w:ind w:left="2592" w:hanging="1325"/>
        <w:rPr>
          <w:rtl/>
        </w:rPr>
      </w:pPr>
      <w:r w:rsidRPr="00571074">
        <w:rPr>
          <w:rtl/>
        </w:rPr>
        <w:tab/>
      </w:r>
      <w:r w:rsidRPr="00571074">
        <w:rPr>
          <w:rFonts w:hint="cs"/>
          <w:rtl/>
        </w:rPr>
        <w:t>’3‘</w:t>
      </w:r>
      <w:r w:rsidRPr="00571074">
        <w:rPr>
          <w:rtl/>
        </w:rPr>
        <w:tab/>
      </w:r>
      <w:r w:rsidR="00F0496E">
        <w:rPr>
          <w:rFonts w:hint="cs"/>
          <w:rtl/>
        </w:rPr>
        <w:t xml:space="preserve">مساهمات إضافية مقدمة </w:t>
      </w:r>
      <w:r w:rsidRPr="00571074">
        <w:rPr>
          <w:rtl/>
        </w:rPr>
        <w:t>من الأطراف والكيانات الخاصة الراغبة في إتاحة موارد مالية لدعم حفظ التنوع البيولوجي البحري في المناطق الواقعة خارج حدود الولاية الوطنية واستغلاله على نحو مستدام</w:t>
      </w:r>
      <w:r w:rsidRPr="00571074">
        <w:rPr>
          <w:rFonts w:hint="cs"/>
          <w:rtl/>
        </w:rPr>
        <w:t>؛</w:t>
      </w:r>
    </w:p>
    <w:p w14:paraId="7A2BF0DA" w14:textId="77777777" w:rsidR="00566D6F" w:rsidRPr="00571074" w:rsidRDefault="00566D6F" w:rsidP="00566D6F">
      <w:pPr>
        <w:pStyle w:val="SingleTxt"/>
      </w:pPr>
      <w:r w:rsidRPr="00571074">
        <w:rPr>
          <w:rtl/>
        </w:rPr>
        <w:tab/>
        <w:t>(ج)</w:t>
      </w:r>
      <w:r w:rsidRPr="00571074">
        <w:rPr>
          <w:rtl/>
        </w:rPr>
        <w:tab/>
        <w:t>الصندوق الاستئماني لمرفق البيئة العالمية</w:t>
      </w:r>
      <w:r w:rsidRPr="00571074">
        <w:rPr>
          <w:rFonts w:hint="cs"/>
          <w:rtl/>
        </w:rPr>
        <w:t>.</w:t>
      </w:r>
    </w:p>
    <w:p w14:paraId="02C3E345" w14:textId="66E548DC" w:rsidR="00566D6F" w:rsidRPr="00571074" w:rsidRDefault="00566D6F" w:rsidP="00566D6F">
      <w:pPr>
        <w:pStyle w:val="SingleTxt"/>
        <w:rPr>
          <w:rtl/>
        </w:rPr>
      </w:pPr>
      <w:r w:rsidRPr="00571074">
        <w:rPr>
          <w:rFonts w:hint="cs"/>
          <w:rtl/>
        </w:rPr>
        <w:t xml:space="preserve">5 </w:t>
      </w:r>
      <w:r w:rsidRPr="00571074">
        <w:rPr>
          <w:rtl/>
        </w:rPr>
        <w:t>–</w:t>
      </w:r>
      <w:r w:rsidRPr="00571074">
        <w:rPr>
          <w:rtl/>
        </w:rPr>
        <w:tab/>
        <w:t xml:space="preserve">قد ينظر مؤتمر الأطراف في إمكانية إنشاء صناديق إضافية، كجزء من الآلية المالية، </w:t>
      </w:r>
      <w:r w:rsidR="006F0F2E" w:rsidRPr="00571074">
        <w:rPr>
          <w:rFonts w:hint="eastAsia"/>
          <w:rtl/>
        </w:rPr>
        <w:t>لدعم</w:t>
      </w:r>
      <w:r w:rsidR="006F0F2E" w:rsidRPr="00571074">
        <w:rPr>
          <w:rtl/>
        </w:rPr>
        <w:t xml:space="preserve"> حفظ التنوع البيولوجي البحري في المناطق الواقعة خارج حدود الولاية الوطنية واستغلاله على نحو مستدام</w:t>
      </w:r>
      <w:r w:rsidR="006F0F2E" w:rsidRPr="00571074">
        <w:rPr>
          <w:rFonts w:hint="eastAsia"/>
          <w:rtl/>
        </w:rPr>
        <w:t>،</w:t>
      </w:r>
      <w:r w:rsidR="006F0F2E" w:rsidRPr="00571074">
        <w:rPr>
          <w:rtl/>
        </w:rPr>
        <w:t xml:space="preserve"> </w:t>
      </w:r>
      <w:r w:rsidR="00D01A86" w:rsidRPr="00571074">
        <w:rPr>
          <w:rFonts w:hint="eastAsia"/>
          <w:rtl/>
        </w:rPr>
        <w:t>من</w:t>
      </w:r>
      <w:r w:rsidR="00D01A86" w:rsidRPr="00571074">
        <w:rPr>
          <w:rtl/>
        </w:rPr>
        <w:t xml:space="preserve"> </w:t>
      </w:r>
      <w:r w:rsidR="00D01A86" w:rsidRPr="00571074">
        <w:rPr>
          <w:rFonts w:hint="eastAsia"/>
          <w:rtl/>
        </w:rPr>
        <w:t>أج</w:t>
      </w:r>
      <w:r w:rsidRPr="00571074">
        <w:rPr>
          <w:rtl/>
        </w:rPr>
        <w:t>ل</w:t>
      </w:r>
      <w:r w:rsidR="00D01A86" w:rsidRPr="00571074">
        <w:rPr>
          <w:rFonts w:hint="cs"/>
          <w:rtl/>
        </w:rPr>
        <w:t xml:space="preserve"> </w:t>
      </w:r>
      <w:r w:rsidRPr="00571074">
        <w:rPr>
          <w:rtl/>
        </w:rPr>
        <w:t>تمويل إصلاح التنوع البيولوجي البحري في المناطق الواقعة خارج حدود الولاية الوطنية، وإعادته إلى حالته الإيكولوجية الأصلية.</w:t>
      </w:r>
    </w:p>
    <w:p w14:paraId="2FF27C26" w14:textId="77777777" w:rsidR="00566D6F" w:rsidRPr="00571074" w:rsidRDefault="00566D6F" w:rsidP="00566D6F">
      <w:pPr>
        <w:pStyle w:val="SingleTxt"/>
        <w:rPr>
          <w:rtl/>
        </w:rPr>
      </w:pPr>
      <w:r w:rsidRPr="00571074">
        <w:rPr>
          <w:rFonts w:hint="cs"/>
          <w:rtl/>
        </w:rPr>
        <w:t>6</w:t>
      </w:r>
      <w:r w:rsidRPr="00571074">
        <w:rPr>
          <w:rtl/>
        </w:rPr>
        <w:t xml:space="preserve"> -</w:t>
      </w:r>
      <w:r w:rsidRPr="00571074">
        <w:rPr>
          <w:rtl/>
        </w:rPr>
        <w:tab/>
        <w:t xml:space="preserve">يُستخدم الصندوق الخاص والصندوق الاستئماني لمرفق البيئة العالمية من أجل </w:t>
      </w:r>
      <w:r w:rsidRPr="00571074">
        <w:rPr>
          <w:rFonts w:hint="cs"/>
          <w:rtl/>
        </w:rPr>
        <w:t xml:space="preserve">تحقيق </w:t>
      </w:r>
      <w:r w:rsidRPr="00571074">
        <w:rPr>
          <w:rtl/>
        </w:rPr>
        <w:t>ما يلي:</w:t>
      </w:r>
    </w:p>
    <w:p w14:paraId="04918C7C" w14:textId="77777777" w:rsidR="00566D6F" w:rsidRPr="00571074" w:rsidRDefault="00566D6F" w:rsidP="00566D6F">
      <w:pPr>
        <w:pStyle w:val="SingleTxt"/>
        <w:rPr>
          <w:rtl/>
        </w:rPr>
      </w:pPr>
      <w:r w:rsidRPr="00571074">
        <w:rPr>
          <w:rtl/>
        </w:rPr>
        <w:tab/>
      </w:r>
      <w:r w:rsidRPr="00571074">
        <w:rPr>
          <w:rFonts w:hint="cs"/>
          <w:rtl/>
        </w:rPr>
        <w:t>(أ)</w:t>
      </w:r>
      <w:r w:rsidRPr="00571074">
        <w:rPr>
          <w:rtl/>
        </w:rPr>
        <w:tab/>
        <w:t>تمويل مشاريع لبناء القدرات بموجب هذا الاتفاق، بما في ذلك تمويل مشاريع فعّالة تتعلق بحفظ التنوع البيولوجي البحري واستغلاله على نحو مستدام، وأنشطة وبرامج، بما في ذلك التدريب المتعلق بنقل التكنولوجيا البحرية؛</w:t>
      </w:r>
    </w:p>
    <w:p w14:paraId="5EC730E2" w14:textId="77777777" w:rsidR="00566D6F" w:rsidRPr="00571074" w:rsidRDefault="00566D6F" w:rsidP="00566D6F">
      <w:pPr>
        <w:pStyle w:val="SingleTxt"/>
        <w:rPr>
          <w:rtl/>
        </w:rPr>
      </w:pPr>
      <w:r w:rsidRPr="00571074">
        <w:rPr>
          <w:rtl/>
        </w:rPr>
        <w:tab/>
      </w:r>
      <w:r w:rsidRPr="00571074">
        <w:rPr>
          <w:rFonts w:hint="cs"/>
          <w:rtl/>
        </w:rPr>
        <w:t>(ب)</w:t>
      </w:r>
      <w:r w:rsidRPr="00571074">
        <w:rPr>
          <w:rtl/>
        </w:rPr>
        <w:tab/>
        <w:t>مساعدة الدول الأطراف النامية على تنفيذ هذا الاتفاق؛</w:t>
      </w:r>
    </w:p>
    <w:p w14:paraId="1AAB4504" w14:textId="77777777" w:rsidR="00566D6F" w:rsidRPr="00571074" w:rsidRDefault="00566D6F" w:rsidP="00566D6F">
      <w:pPr>
        <w:pStyle w:val="SingleTxt"/>
        <w:rPr>
          <w:rtl/>
        </w:rPr>
      </w:pPr>
      <w:r w:rsidRPr="00571074">
        <w:rPr>
          <w:rtl/>
        </w:rPr>
        <w:lastRenderedPageBreak/>
        <w:tab/>
      </w:r>
      <w:r w:rsidRPr="00571074">
        <w:rPr>
          <w:rFonts w:hint="cs"/>
          <w:rtl/>
        </w:rPr>
        <w:t>(ج)</w:t>
      </w:r>
      <w:r w:rsidRPr="00571074">
        <w:rPr>
          <w:rtl/>
        </w:rPr>
        <w:tab/>
        <w:t>دعم برامج الحفظ والاستغلال المستدام التي تنفذها الشعوب الأصلية والمجتمعات المحلية</w:t>
      </w:r>
      <w:r w:rsidRPr="00571074">
        <w:rPr>
          <w:rFonts w:hint="cs"/>
          <w:rtl/>
        </w:rPr>
        <w:t xml:space="preserve"> بوصفها مالكة المعارف التقليدية</w:t>
      </w:r>
      <w:r w:rsidRPr="00571074">
        <w:rPr>
          <w:rtl/>
        </w:rPr>
        <w:t>؛</w:t>
      </w:r>
    </w:p>
    <w:p w14:paraId="3783680C" w14:textId="77777777" w:rsidR="00566D6F" w:rsidRPr="00571074" w:rsidRDefault="00566D6F" w:rsidP="00566D6F">
      <w:pPr>
        <w:pStyle w:val="SingleTxt"/>
        <w:rPr>
          <w:rtl/>
        </w:rPr>
      </w:pPr>
      <w:r w:rsidRPr="00571074">
        <w:rPr>
          <w:rtl/>
        </w:rPr>
        <w:tab/>
      </w:r>
      <w:r w:rsidRPr="00571074">
        <w:rPr>
          <w:rFonts w:hint="cs"/>
          <w:rtl/>
        </w:rPr>
        <w:t>(د)</w:t>
      </w:r>
      <w:r w:rsidRPr="00571074">
        <w:rPr>
          <w:rtl/>
        </w:rPr>
        <w:tab/>
        <w:t>دعم المشاورات العامة على الصُّعد الوطني والإقليمي ودون الإقليمي؛</w:t>
      </w:r>
    </w:p>
    <w:p w14:paraId="473B53AC" w14:textId="77777777" w:rsidR="00566D6F" w:rsidRPr="00571074" w:rsidRDefault="00566D6F" w:rsidP="00566D6F">
      <w:pPr>
        <w:pStyle w:val="SingleTxt"/>
        <w:rPr>
          <w:rtl/>
        </w:rPr>
      </w:pPr>
      <w:r w:rsidRPr="00571074">
        <w:rPr>
          <w:rtl/>
        </w:rPr>
        <w:tab/>
      </w:r>
      <w:r w:rsidRPr="00571074">
        <w:rPr>
          <w:rFonts w:hint="cs"/>
          <w:rtl/>
        </w:rPr>
        <w:t>(ه)</w:t>
      </w:r>
      <w:r w:rsidRPr="00571074">
        <w:rPr>
          <w:rtl/>
        </w:rPr>
        <w:tab/>
        <w:t xml:space="preserve">تمويل الاضطلاع بأي أنشطة أخرى على النحو الذي </w:t>
      </w:r>
      <w:r w:rsidRPr="00571074">
        <w:rPr>
          <w:rFonts w:hint="cs"/>
          <w:rtl/>
        </w:rPr>
        <w:t xml:space="preserve">يقرره </w:t>
      </w:r>
      <w:r w:rsidRPr="00571074">
        <w:rPr>
          <w:rtl/>
        </w:rPr>
        <w:t>مؤتمر الأطراف</w:t>
      </w:r>
      <w:r w:rsidRPr="00571074">
        <w:rPr>
          <w:rFonts w:hint="cs"/>
          <w:rtl/>
        </w:rPr>
        <w:t>.</w:t>
      </w:r>
    </w:p>
    <w:p w14:paraId="4A05D9FB" w14:textId="77777777" w:rsidR="00566D6F" w:rsidRPr="00571074" w:rsidRDefault="00566D6F" w:rsidP="00566D6F">
      <w:pPr>
        <w:pStyle w:val="SingleTxt"/>
        <w:rPr>
          <w:rtl/>
        </w:rPr>
      </w:pPr>
      <w:r w:rsidRPr="00571074">
        <w:rPr>
          <w:rFonts w:hint="cs"/>
          <w:rtl/>
        </w:rPr>
        <w:t>7</w:t>
      </w:r>
      <w:r w:rsidRPr="00571074">
        <w:rPr>
          <w:rtl/>
        </w:rPr>
        <w:t xml:space="preserve"> -</w:t>
      </w:r>
      <w:r w:rsidRPr="00571074">
        <w:rPr>
          <w:rtl/>
        </w:rPr>
        <w:tab/>
        <w:t>ينبغي أن تسعى الآلية المالية إلى ضمان تفادي الازدواجية، وتعزيز التكامل والاتساق، فيما يتعلق باستخدام الأموال داخل الآلية.</w:t>
      </w:r>
    </w:p>
    <w:p w14:paraId="5D884C9F" w14:textId="77777777" w:rsidR="00566D6F" w:rsidRPr="00571074" w:rsidRDefault="00566D6F" w:rsidP="00566D6F">
      <w:pPr>
        <w:pStyle w:val="SingleTxt"/>
        <w:rPr>
          <w:rtl/>
        </w:rPr>
      </w:pPr>
      <w:r w:rsidRPr="00571074">
        <w:rPr>
          <w:rFonts w:hint="cs"/>
          <w:rtl/>
        </w:rPr>
        <w:t xml:space="preserve">8 </w:t>
      </w:r>
      <w:r w:rsidRPr="00571074">
        <w:rPr>
          <w:rtl/>
        </w:rPr>
        <w:t>-</w:t>
      </w:r>
      <w:r w:rsidRPr="00571074">
        <w:rPr>
          <w:rtl/>
        </w:rPr>
        <w:tab/>
        <w:t xml:space="preserve">يجوز أن تتضمن الموارد المالية المعبأة دعما لتنفيذ هذا الاتفاق تمويلا مقدما من مصادر عامة وخاصة، على الصعيدين الوطني والدولي، بما يشمل، دون حصر، </w:t>
      </w:r>
      <w:r w:rsidRPr="00571074">
        <w:rPr>
          <w:rFonts w:hint="cs"/>
          <w:rtl/>
        </w:rPr>
        <w:t>المساهمات</w:t>
      </w:r>
      <w:r w:rsidRPr="00571074">
        <w:rPr>
          <w:rtl/>
        </w:rPr>
        <w:t xml:space="preserve"> المقدمة من الدول، والمؤسسات المالية الدولية، وآليات التمويل القائمة العاملة في إطار صكوك عالمية وإقليمية، والوكالات المانحة، والمنظمات الحكومية الدولية، والمنظمات غير الحكومية، والأشخاص الطبيعيين والاعتباريين، وعن طريق الشراكات بين القطاعين العام والخاص.</w:t>
      </w:r>
    </w:p>
    <w:p w14:paraId="50F052D1" w14:textId="77777777" w:rsidR="00566D6F" w:rsidRPr="00571074" w:rsidRDefault="00566D6F" w:rsidP="00566D6F">
      <w:pPr>
        <w:pStyle w:val="SingleTxt"/>
        <w:rPr>
          <w:rtl/>
        </w:rPr>
      </w:pPr>
      <w:r w:rsidRPr="00571074">
        <w:rPr>
          <w:rFonts w:hint="cs"/>
          <w:rtl/>
        </w:rPr>
        <w:t xml:space="preserve">9 </w:t>
      </w:r>
      <w:r w:rsidRPr="00571074">
        <w:rPr>
          <w:rtl/>
        </w:rPr>
        <w:t>-</w:t>
      </w:r>
      <w:r w:rsidRPr="00571074">
        <w:rPr>
          <w:rtl/>
        </w:rPr>
        <w:tab/>
        <w:t xml:space="preserve">لأغراض هذا الاتفاق، تعمل الآلية تحت سلطة مؤتمر الأطراف، </w:t>
      </w:r>
      <w:r w:rsidRPr="00571074">
        <w:rPr>
          <w:rFonts w:hint="cs"/>
          <w:rtl/>
        </w:rPr>
        <w:t xml:space="preserve">عند الاقتضاء، </w:t>
      </w:r>
      <w:r w:rsidRPr="00571074">
        <w:rPr>
          <w:rtl/>
        </w:rPr>
        <w:t>وتوجيه</w:t>
      </w:r>
      <w:r w:rsidRPr="00571074">
        <w:rPr>
          <w:rFonts w:hint="cs"/>
          <w:rtl/>
        </w:rPr>
        <w:t>ه،</w:t>
      </w:r>
      <w:r w:rsidRPr="00571074">
        <w:rPr>
          <w:rtl/>
        </w:rPr>
        <w:t xml:space="preserve"> وتكون مسؤولة أمامه. ويقدم مؤتمر الأطراف </w:t>
      </w:r>
      <w:r w:rsidRPr="00571074">
        <w:rPr>
          <w:rFonts w:hint="cs"/>
          <w:rtl/>
        </w:rPr>
        <w:t>إرشادات</w:t>
      </w:r>
      <w:r w:rsidRPr="00571074">
        <w:rPr>
          <w:rtl/>
        </w:rPr>
        <w:t xml:space="preserve"> </w:t>
      </w:r>
      <w:r w:rsidRPr="00571074">
        <w:rPr>
          <w:rFonts w:hint="cs"/>
          <w:rtl/>
        </w:rPr>
        <w:t xml:space="preserve">بشأن </w:t>
      </w:r>
      <w:r w:rsidRPr="00571074">
        <w:rPr>
          <w:rtl/>
        </w:rPr>
        <w:t>الاستراتيجيات العامة والسياسات والأولويات البرنامجية و</w:t>
      </w:r>
      <w:r w:rsidRPr="00571074">
        <w:rPr>
          <w:rFonts w:hint="eastAsia"/>
          <w:rtl/>
        </w:rPr>
        <w:t>معايير</w:t>
      </w:r>
      <w:r w:rsidRPr="00571074">
        <w:rPr>
          <w:rtl/>
        </w:rPr>
        <w:t xml:space="preserve"> الأهلية للحصول على الموارد المالية واستخدامها.</w:t>
      </w:r>
    </w:p>
    <w:p w14:paraId="2EA5FAB6" w14:textId="77777777" w:rsidR="00566D6F" w:rsidRPr="00571074" w:rsidRDefault="00566D6F" w:rsidP="00566D6F">
      <w:pPr>
        <w:pStyle w:val="SingleTxt"/>
        <w:rPr>
          <w:rtl/>
        </w:rPr>
      </w:pPr>
      <w:r w:rsidRPr="00571074">
        <w:rPr>
          <w:rFonts w:hint="cs"/>
          <w:rtl/>
        </w:rPr>
        <w:t xml:space="preserve">10 </w:t>
      </w:r>
      <w:r w:rsidRPr="00571074">
        <w:rPr>
          <w:rtl/>
        </w:rPr>
        <w:t>–</w:t>
      </w:r>
      <w:r w:rsidRPr="00571074">
        <w:rPr>
          <w:rtl/>
        </w:rPr>
        <w:tab/>
        <w:t>يتفق مؤتمر الأطراف ومرفق البيئة العالمية على ترتيبات لإنفاذ الفقرات الواردة أعلاه في الاجتماع الأول لمؤتمر الأطراف.</w:t>
      </w:r>
    </w:p>
    <w:p w14:paraId="308FE957" w14:textId="77777777" w:rsidR="00566D6F" w:rsidRPr="00571074" w:rsidRDefault="00566D6F" w:rsidP="00566D6F">
      <w:pPr>
        <w:pStyle w:val="SingleTxt"/>
        <w:rPr>
          <w:rtl/>
        </w:rPr>
      </w:pPr>
      <w:r w:rsidRPr="00571074">
        <w:rPr>
          <w:rFonts w:hint="cs"/>
          <w:rtl/>
        </w:rPr>
        <w:t>11</w:t>
      </w:r>
      <w:r w:rsidRPr="00571074">
        <w:rPr>
          <w:rtl/>
        </w:rPr>
        <w:t xml:space="preserve"> -</w:t>
      </w:r>
      <w:r w:rsidRPr="00571074">
        <w:rPr>
          <w:rtl/>
        </w:rPr>
        <w:tab/>
        <w:t>اعترافا بالحاجة الملحة لمعالجة حفظ التنوع البيولوجي البحري في المناطق الواقعة خارج حدود الولاية الوطنية واستغلاله على نحو مستدام، يحدد مؤتمر الأطراف هدفا أوليا لتعبئة الموارد حتى عام 2030 للصندوق الخاص من جميع المصادر، على أن يراعي، في جملة أمور، الطرائق المؤسسية للصندوق الخاص والمعلومات المقدمة من خلال اللجنة المعنية ببناء القدرات ونقل التكنولوجيا البحرية.</w:t>
      </w:r>
    </w:p>
    <w:p w14:paraId="1BF7848D" w14:textId="77777777" w:rsidR="00566D6F" w:rsidRPr="00571074" w:rsidRDefault="00566D6F" w:rsidP="00566D6F">
      <w:pPr>
        <w:pStyle w:val="SingleTxt"/>
        <w:rPr>
          <w:rtl/>
        </w:rPr>
      </w:pPr>
      <w:r w:rsidRPr="00571074">
        <w:rPr>
          <w:rFonts w:hint="cs"/>
          <w:rtl/>
        </w:rPr>
        <w:t xml:space="preserve">12 </w:t>
      </w:r>
      <w:r w:rsidRPr="00571074">
        <w:rPr>
          <w:rtl/>
        </w:rPr>
        <w:t>-</w:t>
      </w:r>
      <w:r w:rsidRPr="00571074">
        <w:rPr>
          <w:rtl/>
        </w:rPr>
        <w:tab/>
        <w:t xml:space="preserve">تكون </w:t>
      </w:r>
      <w:r w:rsidRPr="00571074">
        <w:rPr>
          <w:rFonts w:hint="cs"/>
          <w:rtl/>
        </w:rPr>
        <w:t xml:space="preserve">أهلية </w:t>
      </w:r>
      <w:r w:rsidRPr="00571074">
        <w:rPr>
          <w:rtl/>
        </w:rPr>
        <w:t>الوصول إلى التمويل في إطار هذا الاتفاق مفتوحةً أمام الدول الأطراف النامية حسب الحاجة</w:t>
      </w:r>
      <w:r w:rsidRPr="00571074">
        <w:rPr>
          <w:rFonts w:hint="cs"/>
          <w:rtl/>
        </w:rPr>
        <w:t xml:space="preserve">. </w:t>
      </w:r>
      <w:r w:rsidRPr="00571074">
        <w:rPr>
          <w:rtl/>
        </w:rPr>
        <w:t>ويوزع التمويل في إطار الصندوق الخاص وفقا لمعايير التقاسم العادل، مع مراعاة احتياجات الأطراف ذات المتطلبات الخاصة من المساعدة، ولا سيما أقل البلدان نموا والبلدان النامية غير الساحلية والدول المتضررة جغرافيا والدول الجزرية الصغيرة النامية والدول الأفريقية الساحلية</w:t>
      </w:r>
      <w:r w:rsidRPr="00571074">
        <w:rPr>
          <w:rFonts w:hint="cs"/>
          <w:rtl/>
        </w:rPr>
        <w:t xml:space="preserve"> </w:t>
      </w:r>
      <w:r w:rsidRPr="00571074">
        <w:rPr>
          <w:rtl/>
        </w:rPr>
        <w:t xml:space="preserve">والدول </w:t>
      </w:r>
      <w:proofErr w:type="spellStart"/>
      <w:r w:rsidRPr="00571074">
        <w:rPr>
          <w:rtl/>
        </w:rPr>
        <w:t>الأرخبيلية</w:t>
      </w:r>
      <w:proofErr w:type="spellEnd"/>
      <w:r w:rsidRPr="00571074">
        <w:rPr>
          <w:rtl/>
        </w:rPr>
        <w:t xml:space="preserve"> والبلدان النامية المتوسطة الدخل، ومع مراعاة</w:t>
      </w:r>
      <w:r w:rsidRPr="00571074">
        <w:rPr>
          <w:rFonts w:hint="cs"/>
          <w:rtl/>
        </w:rPr>
        <w:t xml:space="preserve"> الظروف </w:t>
      </w:r>
      <w:r w:rsidRPr="00571074">
        <w:rPr>
          <w:rtl/>
        </w:rPr>
        <w:t>الخاصة</w:t>
      </w:r>
      <w:r w:rsidRPr="00571074">
        <w:rPr>
          <w:rFonts w:hint="cs"/>
          <w:rtl/>
        </w:rPr>
        <w:t xml:space="preserve"> </w:t>
      </w:r>
      <w:r w:rsidRPr="00571074">
        <w:rPr>
          <w:rtl/>
        </w:rPr>
        <w:t>للدول الجزرية الصغيرة النامية</w:t>
      </w:r>
      <w:r w:rsidRPr="00571074">
        <w:rPr>
          <w:rFonts w:hint="cs"/>
          <w:rtl/>
        </w:rPr>
        <w:t xml:space="preserve"> </w:t>
      </w:r>
      <w:r w:rsidRPr="00571074">
        <w:rPr>
          <w:rtl/>
        </w:rPr>
        <w:t>وأقل البلدان نموا</w:t>
      </w:r>
      <w:r w:rsidRPr="00571074">
        <w:rPr>
          <w:rFonts w:hint="cs"/>
          <w:rtl/>
        </w:rPr>
        <w:t xml:space="preserve">. ويهدف الصندوق الخاص </w:t>
      </w:r>
      <w:r w:rsidRPr="00571074">
        <w:rPr>
          <w:rtl/>
        </w:rPr>
        <w:t>إلى ضمان كفاءة الوصول إلى التمويل من</w:t>
      </w:r>
      <w:r w:rsidRPr="00571074">
        <w:rPr>
          <w:rFonts w:hint="cs"/>
          <w:rtl/>
        </w:rPr>
        <w:t xml:space="preserve"> </w:t>
      </w:r>
      <w:r w:rsidRPr="00571074">
        <w:rPr>
          <w:rtl/>
        </w:rPr>
        <w:t xml:space="preserve">خلال تبسيط إجراءات </w:t>
      </w:r>
      <w:r w:rsidRPr="00571074">
        <w:rPr>
          <w:rFonts w:hint="cs"/>
          <w:rtl/>
        </w:rPr>
        <w:t>تقديم الطلبات و</w:t>
      </w:r>
      <w:r w:rsidRPr="00571074">
        <w:rPr>
          <w:rtl/>
        </w:rPr>
        <w:t>الموافقة، وتعزيز الاستعداد لتقديم الدعم إلى هذه الدول الأطراف النامية.</w:t>
      </w:r>
    </w:p>
    <w:p w14:paraId="01A4D5D1" w14:textId="77777777" w:rsidR="00566D6F" w:rsidRPr="00571074" w:rsidRDefault="00566D6F" w:rsidP="00566D6F">
      <w:pPr>
        <w:pStyle w:val="SingleTxt"/>
        <w:rPr>
          <w:rtl/>
        </w:rPr>
      </w:pPr>
      <w:r w:rsidRPr="00571074">
        <w:rPr>
          <w:rFonts w:hint="cs"/>
          <w:rtl/>
        </w:rPr>
        <w:t xml:space="preserve">13 </w:t>
      </w:r>
      <w:r w:rsidRPr="00571074">
        <w:rPr>
          <w:rtl/>
        </w:rPr>
        <w:t>-</w:t>
      </w:r>
      <w:r w:rsidRPr="00571074">
        <w:rPr>
          <w:rtl/>
        </w:rPr>
        <w:tab/>
        <w:t xml:space="preserve">في ضوء نقص القدرات لدى الدول الأطراف النامية، تشجِّع الأطراف المنظمات الدولية على منح معاملة تفضيلية وعلى مراعاة </w:t>
      </w:r>
      <w:r w:rsidRPr="00571074">
        <w:rPr>
          <w:rFonts w:hint="cs"/>
          <w:rtl/>
        </w:rPr>
        <w:t>ال</w:t>
      </w:r>
      <w:r w:rsidRPr="00571074">
        <w:rPr>
          <w:rtl/>
        </w:rPr>
        <w:t xml:space="preserve">احتياجات </w:t>
      </w:r>
      <w:r w:rsidRPr="00571074">
        <w:rPr>
          <w:rFonts w:hint="cs"/>
          <w:rtl/>
        </w:rPr>
        <w:t>والمتطلبات</w:t>
      </w:r>
      <w:r w:rsidRPr="00571074">
        <w:rPr>
          <w:rtl/>
        </w:rPr>
        <w:t xml:space="preserve"> الخاصة </w:t>
      </w:r>
      <w:r w:rsidRPr="00571074">
        <w:rPr>
          <w:rFonts w:hint="cs"/>
          <w:rtl/>
        </w:rPr>
        <w:t>ل</w:t>
      </w:r>
      <w:r w:rsidRPr="00571074">
        <w:rPr>
          <w:rtl/>
        </w:rPr>
        <w:t xml:space="preserve">لدول الأطراف النامية، </w:t>
      </w:r>
      <w:r w:rsidRPr="00571074">
        <w:rPr>
          <w:rFonts w:hint="cs"/>
          <w:rtl/>
        </w:rPr>
        <w:t>وبخاصة</w:t>
      </w:r>
      <w:r w:rsidRPr="00571074">
        <w:rPr>
          <w:rtl/>
        </w:rPr>
        <w:t xml:space="preserve"> أقل البلدان نموا</w:t>
      </w:r>
      <w:r w:rsidRPr="00571074">
        <w:rPr>
          <w:rFonts w:hint="cs"/>
          <w:rtl/>
        </w:rPr>
        <w:t xml:space="preserve"> والبلدان</w:t>
      </w:r>
      <w:r w:rsidRPr="00571074">
        <w:rPr>
          <w:rtl/>
        </w:rPr>
        <w:t xml:space="preserve"> النامية غير الساحلية والدول الجزرية الصغيرة النامية، </w:t>
      </w:r>
      <w:r w:rsidRPr="00571074">
        <w:rPr>
          <w:rFonts w:hint="cs"/>
          <w:rtl/>
        </w:rPr>
        <w:t>و</w:t>
      </w:r>
      <w:r w:rsidRPr="00571074">
        <w:rPr>
          <w:rtl/>
        </w:rPr>
        <w:t>مع مراعاة الظروف الخاصة للدول الجزرية الصغيرة النامية وأقل البلدان نموا، لدى تخصيصها الأموال والمساعدة التقنية المناسبتين ولدى استعمال خدماتها المتخصصة لأغراض حفظ التنوع البيولوجي البحري في المناطق الواقعة خارج حدود الولاية الوطنية واستغلاله على نحو مستدام.</w:t>
      </w:r>
    </w:p>
    <w:p w14:paraId="2BAB5612" w14:textId="77777777" w:rsidR="00566D6F" w:rsidRPr="00571074" w:rsidRDefault="00566D6F" w:rsidP="00566D6F">
      <w:pPr>
        <w:pStyle w:val="SingleTxt"/>
        <w:rPr>
          <w:rtl/>
        </w:rPr>
      </w:pPr>
      <w:r w:rsidRPr="00571074">
        <w:rPr>
          <w:rFonts w:hint="cs"/>
          <w:rtl/>
        </w:rPr>
        <w:lastRenderedPageBreak/>
        <w:t xml:space="preserve">14 </w:t>
      </w:r>
      <w:r w:rsidRPr="00571074">
        <w:rPr>
          <w:rtl/>
        </w:rPr>
        <w:t>-</w:t>
      </w:r>
      <w:r w:rsidRPr="00571074">
        <w:rPr>
          <w:rtl/>
        </w:rPr>
        <w:tab/>
        <w:t xml:space="preserve">ينشئ مؤتمر الأطراف </w:t>
      </w:r>
      <w:r w:rsidRPr="00571074">
        <w:rPr>
          <w:rFonts w:hint="cs"/>
          <w:rtl/>
        </w:rPr>
        <w:t xml:space="preserve">لجنة مالية </w:t>
      </w:r>
      <w:r w:rsidRPr="00571074">
        <w:rPr>
          <w:rtl/>
        </w:rPr>
        <w:t>معنيّ</w:t>
      </w:r>
      <w:r w:rsidRPr="00571074">
        <w:rPr>
          <w:rFonts w:hint="cs"/>
          <w:rtl/>
        </w:rPr>
        <w:t>ة</w:t>
      </w:r>
      <w:r w:rsidRPr="00571074">
        <w:rPr>
          <w:rtl/>
        </w:rPr>
        <w:t xml:space="preserve"> بالموارد المالية</w:t>
      </w:r>
      <w:r w:rsidRPr="00571074">
        <w:rPr>
          <w:rFonts w:hint="cs"/>
          <w:rtl/>
        </w:rPr>
        <w:t xml:space="preserve">. </w:t>
      </w:r>
      <w:r w:rsidRPr="00571074">
        <w:rPr>
          <w:rtl/>
        </w:rPr>
        <w:t>و</w:t>
      </w:r>
      <w:r w:rsidRPr="00571074">
        <w:rPr>
          <w:rFonts w:hint="cs"/>
          <w:rtl/>
        </w:rPr>
        <w:t>ت</w:t>
      </w:r>
      <w:r w:rsidRPr="00571074">
        <w:rPr>
          <w:rtl/>
        </w:rPr>
        <w:t>تألف من أعضاء يتمتعون بالمؤهلات والخبرات المناسبة</w:t>
      </w:r>
      <w:r w:rsidRPr="00571074">
        <w:rPr>
          <w:rFonts w:hint="cs"/>
          <w:rtl/>
        </w:rPr>
        <w:t xml:space="preserve">، </w:t>
      </w:r>
      <w:r w:rsidRPr="00571074">
        <w:rPr>
          <w:rtl/>
        </w:rPr>
        <w:t xml:space="preserve">مع </w:t>
      </w:r>
      <w:r w:rsidRPr="00571074">
        <w:rPr>
          <w:rFonts w:hint="cs"/>
          <w:rtl/>
        </w:rPr>
        <w:t>مراعاة ا</w:t>
      </w:r>
      <w:r w:rsidRPr="00571074">
        <w:rPr>
          <w:rtl/>
        </w:rPr>
        <w:t>لتوازن بين الجنسين و</w:t>
      </w:r>
      <w:r w:rsidRPr="00571074">
        <w:rPr>
          <w:rFonts w:hint="cs"/>
          <w:rtl/>
        </w:rPr>
        <w:t xml:space="preserve">التوزيع </w:t>
      </w:r>
      <w:r w:rsidRPr="00571074">
        <w:rPr>
          <w:rtl/>
        </w:rPr>
        <w:t>الجغرافي العادل.</w:t>
      </w:r>
      <w:r w:rsidRPr="00571074">
        <w:rPr>
          <w:rFonts w:hint="cs"/>
          <w:rtl/>
        </w:rPr>
        <w:t xml:space="preserve"> ويُقرّر</w:t>
      </w:r>
      <w:r w:rsidRPr="00571074">
        <w:rPr>
          <w:rtl/>
        </w:rPr>
        <w:t xml:space="preserve"> مؤتمر الأطراف اختصاصات </w:t>
      </w:r>
      <w:r w:rsidRPr="00571074">
        <w:rPr>
          <w:rFonts w:hint="cs"/>
          <w:rtl/>
        </w:rPr>
        <w:t xml:space="preserve">اللجنة </w:t>
      </w:r>
      <w:r w:rsidRPr="00571074">
        <w:rPr>
          <w:rtl/>
        </w:rPr>
        <w:t>وطرائق عمله</w:t>
      </w:r>
      <w:r w:rsidRPr="00571074">
        <w:rPr>
          <w:rFonts w:hint="cs"/>
          <w:rtl/>
        </w:rPr>
        <w:t>ا</w:t>
      </w:r>
      <w:r w:rsidRPr="00571074">
        <w:rPr>
          <w:rtl/>
        </w:rPr>
        <w:t>.</w:t>
      </w:r>
      <w:r w:rsidRPr="00571074">
        <w:rPr>
          <w:rFonts w:hint="cs"/>
          <w:rtl/>
        </w:rPr>
        <w:t xml:space="preserve"> وتقدم اللجنة </w:t>
      </w:r>
      <w:r w:rsidRPr="00571074">
        <w:rPr>
          <w:rtl/>
        </w:rPr>
        <w:t>تقارير دورية وتوصيات بشأن تحديد الأموال وحشدها في إطار الآلية. و</w:t>
      </w:r>
      <w:r w:rsidRPr="00571074">
        <w:rPr>
          <w:rFonts w:hint="cs"/>
          <w:rtl/>
        </w:rPr>
        <w:t>ت</w:t>
      </w:r>
      <w:r w:rsidRPr="00571074">
        <w:rPr>
          <w:rtl/>
        </w:rPr>
        <w:t xml:space="preserve">قوم </w:t>
      </w:r>
      <w:r w:rsidRPr="00571074">
        <w:rPr>
          <w:rFonts w:hint="cs"/>
          <w:rtl/>
        </w:rPr>
        <w:t xml:space="preserve">اللجنة </w:t>
      </w:r>
      <w:r w:rsidRPr="00571074">
        <w:rPr>
          <w:rtl/>
        </w:rPr>
        <w:t xml:space="preserve">أيضا بجمع المعلومات والإبلاغ بالتمويل بموجب آليات وصكوك أخرى تسهم بصورة مباشرة أو غير مباشرة في تحقيق أهداف هذا الاتفاق. وإضافة إلى الاعتبارات المنصوص عليها في هذه المادة، </w:t>
      </w:r>
      <w:r w:rsidRPr="00571074">
        <w:rPr>
          <w:rFonts w:hint="cs"/>
          <w:rtl/>
        </w:rPr>
        <w:t>ت</w:t>
      </w:r>
      <w:r w:rsidRPr="00571074">
        <w:rPr>
          <w:rtl/>
        </w:rPr>
        <w:t xml:space="preserve">نظر </w:t>
      </w:r>
      <w:r w:rsidRPr="00571074">
        <w:rPr>
          <w:rFonts w:hint="cs"/>
          <w:rtl/>
        </w:rPr>
        <w:t>اللجنة</w:t>
      </w:r>
      <w:r w:rsidRPr="00571074">
        <w:rPr>
          <w:rtl/>
        </w:rPr>
        <w:t>، ضمن جملة أمور، فيما يلي:</w:t>
      </w:r>
    </w:p>
    <w:p w14:paraId="6711AB48" w14:textId="77777777" w:rsidR="00566D6F" w:rsidRPr="00571074" w:rsidRDefault="00566D6F" w:rsidP="00566D6F">
      <w:pPr>
        <w:pStyle w:val="SingleTxt"/>
        <w:rPr>
          <w:rtl/>
        </w:rPr>
      </w:pPr>
      <w:r w:rsidRPr="00571074">
        <w:rPr>
          <w:rtl/>
        </w:rPr>
        <w:tab/>
        <w:t>(أ)</w:t>
      </w:r>
      <w:r w:rsidRPr="00571074">
        <w:rPr>
          <w:rtl/>
        </w:rPr>
        <w:tab/>
        <w:t>تقييم احتياجات الأطراف، ولا سيما الدول الأطراف النامية؛</w:t>
      </w:r>
    </w:p>
    <w:p w14:paraId="2BE4DE15" w14:textId="77777777" w:rsidR="00566D6F" w:rsidRPr="00571074" w:rsidRDefault="00566D6F" w:rsidP="00566D6F">
      <w:pPr>
        <w:pStyle w:val="SingleTxt"/>
        <w:rPr>
          <w:rtl/>
        </w:rPr>
      </w:pPr>
      <w:r w:rsidRPr="00571074">
        <w:rPr>
          <w:rtl/>
        </w:rPr>
        <w:tab/>
        <w:t>(ب)</w:t>
      </w:r>
      <w:r w:rsidRPr="00571074">
        <w:rPr>
          <w:rtl/>
        </w:rPr>
        <w:tab/>
        <w:t>توافر الأموال وصرفها في الوقت المناسب؛</w:t>
      </w:r>
    </w:p>
    <w:p w14:paraId="0628A399" w14:textId="77777777" w:rsidR="00566D6F" w:rsidRPr="00571074" w:rsidRDefault="00566D6F" w:rsidP="00566D6F">
      <w:pPr>
        <w:pStyle w:val="SingleTxt"/>
        <w:rPr>
          <w:rtl/>
        </w:rPr>
      </w:pPr>
      <w:r w:rsidRPr="00571074">
        <w:rPr>
          <w:rtl/>
        </w:rPr>
        <w:tab/>
        <w:t>(ج)</w:t>
      </w:r>
      <w:r w:rsidRPr="00571074">
        <w:rPr>
          <w:rtl/>
        </w:rPr>
        <w:tab/>
        <w:t>شفافية عمليات اتخاذ القرار والإدارة فيما يتعلق بجمع الأموال وبالمخصصات؛</w:t>
      </w:r>
    </w:p>
    <w:p w14:paraId="6018E17F" w14:textId="77777777" w:rsidR="00566D6F" w:rsidRPr="00571074" w:rsidRDefault="00566D6F" w:rsidP="00566D6F">
      <w:pPr>
        <w:pStyle w:val="SingleTxt"/>
        <w:rPr>
          <w:rtl/>
        </w:rPr>
      </w:pPr>
      <w:r w:rsidRPr="00571074">
        <w:rPr>
          <w:rtl/>
        </w:rPr>
        <w:tab/>
        <w:t>(د)</w:t>
      </w:r>
      <w:r w:rsidRPr="00571074">
        <w:rPr>
          <w:rtl/>
        </w:rPr>
        <w:tab/>
        <w:t>مساءلة الدول الأطراف النامية المتلقية بخصوص الاستخدام المتفق عليه للأموال.</w:t>
      </w:r>
    </w:p>
    <w:p w14:paraId="358FB8D4" w14:textId="757B3AB2" w:rsidR="00566D6F" w:rsidRPr="00571074" w:rsidRDefault="00566D6F" w:rsidP="00566D6F">
      <w:pPr>
        <w:pStyle w:val="SingleTxt"/>
        <w:rPr>
          <w:rtl/>
        </w:rPr>
      </w:pPr>
      <w:r w:rsidRPr="00571074">
        <w:rPr>
          <w:rFonts w:hint="cs"/>
          <w:rtl/>
        </w:rPr>
        <w:t>15 -</w:t>
      </w:r>
      <w:r w:rsidRPr="00571074">
        <w:rPr>
          <w:rFonts w:hint="cs"/>
          <w:rtl/>
        </w:rPr>
        <w:tab/>
      </w:r>
      <w:r w:rsidRPr="00571074">
        <w:rPr>
          <w:rtl/>
        </w:rPr>
        <w:t xml:space="preserve">ينظر مؤتمر الأطراف في تقارير وتوصيات </w:t>
      </w:r>
      <w:r w:rsidRPr="00571074">
        <w:rPr>
          <w:rFonts w:hint="cs"/>
          <w:rtl/>
        </w:rPr>
        <w:t xml:space="preserve">اللجنة </w:t>
      </w:r>
      <w:r w:rsidRPr="00571074">
        <w:rPr>
          <w:rtl/>
        </w:rPr>
        <w:t>المالية ويتخذ الإجراءات المناسبة.</w:t>
      </w:r>
    </w:p>
    <w:p w14:paraId="65B261DF" w14:textId="77777777" w:rsidR="00566D6F" w:rsidRPr="00571074" w:rsidRDefault="00566D6F" w:rsidP="00566D6F">
      <w:pPr>
        <w:pStyle w:val="SingleTxt"/>
        <w:rPr>
          <w:rtl/>
        </w:rPr>
      </w:pPr>
      <w:r w:rsidRPr="00571074">
        <w:rPr>
          <w:rFonts w:hint="cs"/>
          <w:rtl/>
        </w:rPr>
        <w:t>16 -</w:t>
      </w:r>
      <w:r w:rsidRPr="00571074">
        <w:rPr>
          <w:rFonts w:hint="cs"/>
          <w:rtl/>
        </w:rPr>
        <w:tab/>
      </w:r>
      <w:r w:rsidRPr="00571074">
        <w:rPr>
          <w:rtl/>
        </w:rPr>
        <w:t>ي</w:t>
      </w:r>
      <w:r w:rsidRPr="00571074">
        <w:rPr>
          <w:rFonts w:hint="cs"/>
          <w:rtl/>
        </w:rPr>
        <w:t>ُ</w:t>
      </w:r>
      <w:r w:rsidRPr="00571074">
        <w:rPr>
          <w:rtl/>
        </w:rPr>
        <w:t>جري مؤتمر الأطراف</w:t>
      </w:r>
      <w:r w:rsidRPr="00571074">
        <w:rPr>
          <w:rFonts w:hint="cs"/>
          <w:rtl/>
        </w:rPr>
        <w:t>، إضافة إلى ذلك،</w:t>
      </w:r>
      <w:r w:rsidRPr="00571074">
        <w:rPr>
          <w:rtl/>
        </w:rPr>
        <w:t xml:space="preserve"> استعراضا دوريا للآلية المالية من أجل تقييم مدى كفاية الموارد المالية وفعاليتها وإمكانية الحصول عليها، لأغراض منها تنفيذ أنشطة بناء القدرات ونقل التكنولوجيا البحرية، ولا سيما بالنسبة للدول الأطراف النامية.</w:t>
      </w:r>
    </w:p>
    <w:p w14:paraId="0761A572" w14:textId="77777777" w:rsidR="00566D6F" w:rsidRPr="00571074" w:rsidRDefault="00566D6F" w:rsidP="00566D6F">
      <w:pPr>
        <w:pStyle w:val="SingleTxt"/>
        <w:spacing w:after="0" w:line="120" w:lineRule="exact"/>
        <w:rPr>
          <w:sz w:val="10"/>
          <w:rtl/>
        </w:rPr>
      </w:pPr>
    </w:p>
    <w:p w14:paraId="4814BC70" w14:textId="77777777" w:rsidR="00566D6F" w:rsidRPr="00571074" w:rsidRDefault="00566D6F" w:rsidP="00566D6F">
      <w:pPr>
        <w:pStyle w:val="SingleTxt"/>
        <w:spacing w:after="0" w:line="120" w:lineRule="exact"/>
        <w:rPr>
          <w:sz w:val="10"/>
          <w:rtl/>
        </w:rPr>
      </w:pPr>
    </w:p>
    <w:p w14:paraId="5E8DED1A" w14:textId="77777777" w:rsidR="00566D6F" w:rsidRPr="00571074" w:rsidRDefault="00566D6F" w:rsidP="00566D6F">
      <w:pPr>
        <w:pStyle w:val="SingleTxt"/>
        <w:spacing w:after="0"/>
        <w:jc w:val="center"/>
        <w:rPr>
          <w:b/>
          <w:bCs/>
          <w:sz w:val="26"/>
          <w:szCs w:val="26"/>
          <w:rtl/>
        </w:rPr>
      </w:pPr>
      <w:r w:rsidRPr="00571074">
        <w:rPr>
          <w:b/>
          <w:bCs/>
          <w:sz w:val="26"/>
          <w:szCs w:val="26"/>
          <w:rtl/>
        </w:rPr>
        <w:t>الجزء الثامن</w:t>
      </w:r>
    </w:p>
    <w:p w14:paraId="05CDE52D" w14:textId="77777777" w:rsidR="00566D6F" w:rsidRPr="00571074" w:rsidRDefault="00566D6F" w:rsidP="00566D6F">
      <w:pPr>
        <w:pStyle w:val="SingleTxt"/>
        <w:jc w:val="center"/>
        <w:rPr>
          <w:b/>
          <w:bCs/>
          <w:sz w:val="26"/>
          <w:szCs w:val="26"/>
        </w:rPr>
      </w:pPr>
      <w:r w:rsidRPr="00571074">
        <w:rPr>
          <w:b/>
          <w:bCs/>
          <w:sz w:val="26"/>
          <w:szCs w:val="26"/>
          <w:rtl/>
        </w:rPr>
        <w:t>التنفيذ والامتثال</w:t>
      </w:r>
    </w:p>
    <w:p w14:paraId="46DDA3F2" w14:textId="77777777" w:rsidR="00566D6F" w:rsidRPr="00571074" w:rsidRDefault="00566D6F" w:rsidP="00566D6F">
      <w:pPr>
        <w:pStyle w:val="SingleTxt"/>
        <w:spacing w:after="0" w:line="120" w:lineRule="exact"/>
        <w:rPr>
          <w:sz w:val="10"/>
          <w:rtl/>
        </w:rPr>
      </w:pPr>
    </w:p>
    <w:p w14:paraId="3FE76862" w14:textId="77777777" w:rsidR="00566D6F" w:rsidRPr="00571074" w:rsidRDefault="00566D6F" w:rsidP="00566D6F">
      <w:pPr>
        <w:pStyle w:val="SingleTxt"/>
        <w:spacing w:after="0"/>
        <w:jc w:val="center"/>
        <w:rPr>
          <w:b/>
          <w:bCs/>
          <w:rtl/>
        </w:rPr>
      </w:pPr>
      <w:r w:rsidRPr="00571074">
        <w:rPr>
          <w:b/>
          <w:bCs/>
          <w:rtl/>
        </w:rPr>
        <w:t>المادة 53</w:t>
      </w:r>
    </w:p>
    <w:p w14:paraId="2B9C5FE7" w14:textId="77777777" w:rsidR="00566D6F" w:rsidRPr="00571074" w:rsidRDefault="00566D6F" w:rsidP="00566D6F">
      <w:pPr>
        <w:pStyle w:val="SingleTxt"/>
        <w:jc w:val="center"/>
        <w:rPr>
          <w:b/>
          <w:bCs/>
          <w:rtl/>
        </w:rPr>
      </w:pPr>
      <w:r w:rsidRPr="00571074">
        <w:rPr>
          <w:b/>
          <w:bCs/>
          <w:rtl/>
        </w:rPr>
        <w:t>التنفيذ</w:t>
      </w:r>
    </w:p>
    <w:p w14:paraId="2917F4C4" w14:textId="77777777" w:rsidR="00566D6F" w:rsidRPr="00571074" w:rsidRDefault="00566D6F" w:rsidP="00566D6F">
      <w:pPr>
        <w:pStyle w:val="SingleTxt"/>
        <w:rPr>
          <w:rtl/>
        </w:rPr>
      </w:pPr>
      <w:r w:rsidRPr="00571074">
        <w:rPr>
          <w:rtl/>
        </w:rPr>
        <w:tab/>
        <w:t>تتخذ الأطراف ما يلزم من تدابير تشريعية أو إدارية أو سياساتية، حسب الاقتضاء، لضمان تنفيذ هذا الاتفاق.</w:t>
      </w:r>
    </w:p>
    <w:p w14:paraId="1715C07F" w14:textId="77777777" w:rsidR="00566D6F" w:rsidRPr="00571074" w:rsidRDefault="00566D6F" w:rsidP="00566D6F">
      <w:pPr>
        <w:pStyle w:val="SingleTxt"/>
        <w:spacing w:after="0" w:line="120" w:lineRule="exact"/>
        <w:rPr>
          <w:sz w:val="10"/>
          <w:rtl/>
        </w:rPr>
      </w:pPr>
    </w:p>
    <w:p w14:paraId="388691F1" w14:textId="77777777" w:rsidR="00566D6F" w:rsidRPr="00571074" w:rsidRDefault="00566D6F" w:rsidP="00566D6F">
      <w:pPr>
        <w:pStyle w:val="SingleTxt"/>
        <w:spacing w:after="0"/>
        <w:jc w:val="center"/>
        <w:rPr>
          <w:b/>
          <w:bCs/>
          <w:rtl/>
        </w:rPr>
      </w:pPr>
      <w:r w:rsidRPr="00571074">
        <w:rPr>
          <w:b/>
          <w:bCs/>
          <w:rtl/>
        </w:rPr>
        <w:t>المادة</w:t>
      </w:r>
      <w:r w:rsidRPr="00571074">
        <w:rPr>
          <w:rFonts w:hint="cs"/>
          <w:b/>
          <w:bCs/>
          <w:rtl/>
        </w:rPr>
        <w:t xml:space="preserve"> 54</w:t>
      </w:r>
    </w:p>
    <w:p w14:paraId="1D99A12C" w14:textId="77777777" w:rsidR="00566D6F" w:rsidRPr="00571074" w:rsidRDefault="00566D6F" w:rsidP="00566D6F">
      <w:pPr>
        <w:pStyle w:val="SingleTxt"/>
        <w:jc w:val="center"/>
        <w:rPr>
          <w:b/>
          <w:bCs/>
          <w:rtl/>
        </w:rPr>
      </w:pPr>
      <w:r w:rsidRPr="00571074">
        <w:rPr>
          <w:b/>
          <w:bCs/>
          <w:rtl/>
        </w:rPr>
        <w:t>رصد التنفيذ</w:t>
      </w:r>
    </w:p>
    <w:p w14:paraId="29C8C790" w14:textId="1387C085" w:rsidR="00566D6F" w:rsidRPr="00571074" w:rsidRDefault="00566D6F" w:rsidP="00566D6F">
      <w:pPr>
        <w:pStyle w:val="SingleTxt"/>
        <w:rPr>
          <w:rtl/>
        </w:rPr>
      </w:pPr>
      <w:r w:rsidRPr="00571074">
        <w:rPr>
          <w:rtl/>
        </w:rPr>
        <w:tab/>
        <w:t xml:space="preserve">يرصد كلُّ طرف من الأطراف تنفيذ التزاماته بموجب هذا الاتفاق ويقوم، </w:t>
      </w:r>
      <w:r w:rsidR="007438DF" w:rsidRPr="00571074">
        <w:rPr>
          <w:rtl/>
        </w:rPr>
        <w:t xml:space="preserve">بصيغة يقرّرها </w:t>
      </w:r>
      <w:r w:rsidRPr="00571074">
        <w:rPr>
          <w:rtl/>
        </w:rPr>
        <w:t xml:space="preserve">مؤتمر الأطراف </w:t>
      </w:r>
      <w:r w:rsidR="007438DF" w:rsidRPr="00571074">
        <w:rPr>
          <w:rFonts w:hint="eastAsia"/>
          <w:rtl/>
        </w:rPr>
        <w:t>و</w:t>
      </w:r>
      <w:r w:rsidR="007438DF" w:rsidRPr="00571074">
        <w:rPr>
          <w:rtl/>
        </w:rPr>
        <w:t>على فترات يحدّدها</w:t>
      </w:r>
      <w:r w:rsidRPr="00571074">
        <w:rPr>
          <w:rtl/>
        </w:rPr>
        <w:t>، بإبلاغ المؤتمر بما يتخذه من تدابير لتنفيذ هذا الاتفاق.</w:t>
      </w:r>
    </w:p>
    <w:p w14:paraId="169CAA18" w14:textId="77777777" w:rsidR="00566D6F" w:rsidRPr="00571074" w:rsidRDefault="00566D6F" w:rsidP="00566D6F">
      <w:pPr>
        <w:pStyle w:val="SingleTxt"/>
        <w:spacing w:after="0" w:line="120" w:lineRule="exact"/>
        <w:rPr>
          <w:sz w:val="10"/>
          <w:rtl/>
        </w:rPr>
      </w:pPr>
    </w:p>
    <w:p w14:paraId="133618D6" w14:textId="77777777" w:rsidR="00566D6F" w:rsidRPr="00571074" w:rsidRDefault="00566D6F" w:rsidP="00566D6F">
      <w:pPr>
        <w:pStyle w:val="SingleTxt"/>
        <w:spacing w:after="0"/>
        <w:jc w:val="center"/>
        <w:rPr>
          <w:b/>
          <w:bCs/>
          <w:rtl/>
        </w:rPr>
      </w:pPr>
      <w:r w:rsidRPr="00571074">
        <w:rPr>
          <w:b/>
          <w:bCs/>
          <w:rtl/>
        </w:rPr>
        <w:t>المادة 5</w:t>
      </w:r>
      <w:r w:rsidRPr="00571074">
        <w:rPr>
          <w:rFonts w:hint="cs"/>
          <w:b/>
          <w:bCs/>
          <w:rtl/>
        </w:rPr>
        <w:t>5</w:t>
      </w:r>
    </w:p>
    <w:p w14:paraId="1D639379" w14:textId="77777777" w:rsidR="00566D6F" w:rsidRPr="00571074" w:rsidRDefault="00566D6F" w:rsidP="00566D6F">
      <w:pPr>
        <w:pStyle w:val="SingleTxt"/>
        <w:jc w:val="center"/>
        <w:rPr>
          <w:b/>
          <w:bCs/>
          <w:rtl/>
        </w:rPr>
      </w:pPr>
      <w:r w:rsidRPr="00571074">
        <w:rPr>
          <w:b/>
          <w:bCs/>
          <w:rtl/>
        </w:rPr>
        <w:t>اللجنة المعنية بالتنفيذ والامتثال</w:t>
      </w:r>
    </w:p>
    <w:p w14:paraId="101D589C" w14:textId="08AA16D1"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 xml:space="preserve">تُنشأ بموجب هذا الاتفاق لجنة </w:t>
      </w:r>
      <w:r w:rsidR="001056AC" w:rsidRPr="001056AC">
        <w:rPr>
          <w:rtl/>
        </w:rPr>
        <w:t xml:space="preserve">معنية بالتنفيذ والامتثال </w:t>
      </w:r>
      <w:r w:rsidRPr="00571074">
        <w:rPr>
          <w:rtl/>
        </w:rPr>
        <w:t xml:space="preserve">لتيسير تنفيذ أحكام هذا الاتفاق </w:t>
      </w:r>
      <w:r w:rsidRPr="00571074">
        <w:rPr>
          <w:rFonts w:hint="cs"/>
          <w:rtl/>
        </w:rPr>
        <w:t>والنظر في تنفيذه</w:t>
      </w:r>
      <w:r w:rsidRPr="00571074">
        <w:rPr>
          <w:rtl/>
        </w:rPr>
        <w:t xml:space="preserve"> وتعزيز الامتثال له. </w:t>
      </w:r>
      <w:r w:rsidRPr="00571074">
        <w:rPr>
          <w:rFonts w:hint="cs"/>
          <w:rtl/>
        </w:rPr>
        <w:t>تكون</w:t>
      </w:r>
      <w:r w:rsidRPr="00571074">
        <w:rPr>
          <w:rtl/>
        </w:rPr>
        <w:t xml:space="preserve"> </w:t>
      </w:r>
      <w:r w:rsidR="0006170C" w:rsidRPr="005F7101">
        <w:rPr>
          <w:rtl/>
        </w:rPr>
        <w:t>اللجنة المعنية بالتنفيذ والامتثال</w:t>
      </w:r>
      <w:r w:rsidR="0006170C" w:rsidRPr="005F7101" w:rsidDel="005F7101">
        <w:rPr>
          <w:rtl/>
        </w:rPr>
        <w:t xml:space="preserve"> </w:t>
      </w:r>
      <w:r w:rsidRPr="00571074">
        <w:rPr>
          <w:rtl/>
        </w:rPr>
        <w:t xml:space="preserve">تيسيرية بطبيعتها، وتعمل بطريقة شفافة وغير </w:t>
      </w:r>
      <w:proofErr w:type="spellStart"/>
      <w:r w:rsidRPr="00571074">
        <w:rPr>
          <w:rtl/>
        </w:rPr>
        <w:t>تخاصمية</w:t>
      </w:r>
      <w:proofErr w:type="spellEnd"/>
      <w:r w:rsidRPr="00571074">
        <w:rPr>
          <w:rtl/>
        </w:rPr>
        <w:t xml:space="preserve"> وغير عقابية.</w:t>
      </w:r>
    </w:p>
    <w:p w14:paraId="50DD0F5E" w14:textId="4DBB0B6A" w:rsidR="00566D6F" w:rsidRPr="00571074" w:rsidRDefault="00566D6F" w:rsidP="00566D6F">
      <w:pPr>
        <w:pStyle w:val="SingleTxt"/>
        <w:rPr>
          <w:rtl/>
        </w:rPr>
      </w:pPr>
      <w:r w:rsidRPr="00571074">
        <w:rPr>
          <w:rFonts w:hint="cs"/>
          <w:rtl/>
        </w:rPr>
        <w:lastRenderedPageBreak/>
        <w:t xml:space="preserve">2 </w:t>
      </w:r>
      <w:r w:rsidRPr="00571074">
        <w:rPr>
          <w:rtl/>
        </w:rPr>
        <w:t>-</w:t>
      </w:r>
      <w:r w:rsidRPr="00571074">
        <w:rPr>
          <w:rtl/>
        </w:rPr>
        <w:tab/>
      </w:r>
      <w:r w:rsidRPr="00571074">
        <w:rPr>
          <w:rFonts w:hint="cs"/>
          <w:rtl/>
        </w:rPr>
        <w:t>تتألف</w:t>
      </w:r>
      <w:r w:rsidRPr="00571074">
        <w:rPr>
          <w:rtl/>
        </w:rPr>
        <w:t xml:space="preserve"> </w:t>
      </w:r>
      <w:r w:rsidR="005F7101" w:rsidRPr="005F7101">
        <w:rPr>
          <w:rtl/>
        </w:rPr>
        <w:t>اللجنة المعنية بالتنفيذ والامتثال</w:t>
      </w:r>
      <w:r w:rsidR="005F7101" w:rsidRPr="005F7101" w:rsidDel="005F7101">
        <w:rPr>
          <w:rtl/>
        </w:rPr>
        <w:t xml:space="preserve"> </w:t>
      </w:r>
      <w:r w:rsidRPr="00571074">
        <w:rPr>
          <w:rFonts w:hint="cs"/>
          <w:rtl/>
        </w:rPr>
        <w:t>من أعضاء تتوافر لديهم المؤهلات والتجربة الملائمة، تكون قد</w:t>
      </w:r>
      <w:r w:rsidRPr="00571074">
        <w:rPr>
          <w:rtl/>
        </w:rPr>
        <w:t xml:space="preserve"> </w:t>
      </w:r>
      <w:r w:rsidRPr="00571074">
        <w:rPr>
          <w:rFonts w:hint="cs"/>
          <w:rtl/>
        </w:rPr>
        <w:t xml:space="preserve">رشّحتهم الأطراف </w:t>
      </w:r>
      <w:r w:rsidRPr="00571074">
        <w:rPr>
          <w:rtl/>
        </w:rPr>
        <w:t>و</w:t>
      </w:r>
      <w:r w:rsidRPr="00571074">
        <w:rPr>
          <w:rFonts w:hint="cs"/>
          <w:rtl/>
        </w:rPr>
        <w:t>ا</w:t>
      </w:r>
      <w:r w:rsidRPr="00571074">
        <w:rPr>
          <w:rtl/>
        </w:rPr>
        <w:t xml:space="preserve">نتخبهم مؤتمر الأطراف، مع إيلاء الاعتبار الواجب </w:t>
      </w:r>
      <w:r w:rsidRPr="00571074">
        <w:rPr>
          <w:rFonts w:hint="eastAsia"/>
          <w:rtl/>
        </w:rPr>
        <w:t>للتوازن</w:t>
      </w:r>
      <w:r w:rsidRPr="00571074">
        <w:rPr>
          <w:rFonts w:hint="cs"/>
          <w:rtl/>
        </w:rPr>
        <w:t xml:space="preserve"> بين الجنسين و</w:t>
      </w:r>
      <w:r w:rsidRPr="00571074">
        <w:rPr>
          <w:rtl/>
        </w:rPr>
        <w:t>للتمثيل الجغرافي العادل</w:t>
      </w:r>
      <w:r w:rsidRPr="00571074">
        <w:rPr>
          <w:rFonts w:hint="cs"/>
          <w:rtl/>
        </w:rPr>
        <w:t>.</w:t>
      </w:r>
    </w:p>
    <w:p w14:paraId="4BA379EA" w14:textId="0F1386DF" w:rsidR="00566D6F" w:rsidRPr="00571074" w:rsidRDefault="00566D6F" w:rsidP="00566D6F">
      <w:pPr>
        <w:pStyle w:val="SingleTxt"/>
        <w:rPr>
          <w:rtl/>
        </w:rPr>
      </w:pPr>
      <w:r w:rsidRPr="00571074">
        <w:rPr>
          <w:rFonts w:hint="cs"/>
          <w:rtl/>
        </w:rPr>
        <w:t xml:space="preserve">3 </w:t>
      </w:r>
      <w:r w:rsidRPr="00571074">
        <w:rPr>
          <w:rtl/>
        </w:rPr>
        <w:t>-</w:t>
      </w:r>
      <w:r w:rsidRPr="00571074">
        <w:rPr>
          <w:rtl/>
        </w:rPr>
        <w:tab/>
        <w:t xml:space="preserve">تعمل </w:t>
      </w:r>
      <w:r w:rsidR="00497ED1" w:rsidRPr="00497ED1">
        <w:rPr>
          <w:rtl/>
        </w:rPr>
        <w:t>اللجنة المعنية بالتنفيذ والامتثال</w:t>
      </w:r>
      <w:r w:rsidR="00497ED1" w:rsidRPr="00497ED1" w:rsidDel="00497ED1">
        <w:rPr>
          <w:rtl/>
        </w:rPr>
        <w:t xml:space="preserve"> </w:t>
      </w:r>
      <w:r w:rsidRPr="00571074">
        <w:rPr>
          <w:rtl/>
        </w:rPr>
        <w:t>بموجب الطرائق و</w:t>
      </w:r>
      <w:r w:rsidRPr="00571074">
        <w:rPr>
          <w:rFonts w:hint="cs"/>
          <w:rtl/>
        </w:rPr>
        <w:t xml:space="preserve">النظام الداخلي </w:t>
      </w:r>
      <w:r w:rsidRPr="00571074">
        <w:rPr>
          <w:rtl/>
        </w:rPr>
        <w:t>التي يعتمدها مؤتمر الأطراف في اجتماعه الأول</w:t>
      </w:r>
      <w:r w:rsidR="00691C13">
        <w:rPr>
          <w:rFonts w:hint="cs"/>
          <w:rtl/>
        </w:rPr>
        <w:t>.</w:t>
      </w:r>
      <w:r w:rsidRPr="00571074">
        <w:rPr>
          <w:rtl/>
        </w:rPr>
        <w:t xml:space="preserve"> </w:t>
      </w:r>
      <w:r w:rsidRPr="00571074">
        <w:rPr>
          <w:rFonts w:hint="cs"/>
          <w:rtl/>
        </w:rPr>
        <w:t xml:space="preserve">وتنظر </w:t>
      </w:r>
      <w:r w:rsidR="00D47E1F" w:rsidRPr="00497ED1">
        <w:rPr>
          <w:rtl/>
        </w:rPr>
        <w:t>اللجنة المعنية بالتنفيذ والامتثال</w:t>
      </w:r>
      <w:r w:rsidR="00D47E1F" w:rsidRPr="00497ED1" w:rsidDel="00497ED1">
        <w:rPr>
          <w:rtl/>
        </w:rPr>
        <w:t xml:space="preserve"> </w:t>
      </w:r>
      <w:r w:rsidRPr="00571074">
        <w:rPr>
          <w:rFonts w:hint="cs"/>
          <w:rtl/>
        </w:rPr>
        <w:t xml:space="preserve">في </w:t>
      </w:r>
      <w:r w:rsidRPr="00571074">
        <w:rPr>
          <w:rtl/>
        </w:rPr>
        <w:t xml:space="preserve">مسائل التنفيذ والامتثال </w:t>
      </w:r>
      <w:r w:rsidRPr="00571074">
        <w:rPr>
          <w:rFonts w:hint="cs"/>
          <w:rtl/>
        </w:rPr>
        <w:t xml:space="preserve">على المستويين </w:t>
      </w:r>
      <w:r w:rsidRPr="00571074">
        <w:rPr>
          <w:rtl/>
        </w:rPr>
        <w:t>الفردي والعام،</w:t>
      </w:r>
      <w:r w:rsidRPr="00571074">
        <w:rPr>
          <w:rFonts w:hint="cs"/>
          <w:rtl/>
        </w:rPr>
        <w:t xml:space="preserve"> ضمن مستويات أخرى،</w:t>
      </w:r>
      <w:r w:rsidRPr="00571074">
        <w:rPr>
          <w:rtl/>
        </w:rPr>
        <w:t xml:space="preserve"> وتقدم تقارير </w:t>
      </w:r>
      <w:r w:rsidRPr="00571074">
        <w:rPr>
          <w:rFonts w:hint="cs"/>
          <w:rtl/>
        </w:rPr>
        <w:t xml:space="preserve">دورية </w:t>
      </w:r>
      <w:r w:rsidRPr="00571074">
        <w:rPr>
          <w:rtl/>
        </w:rPr>
        <w:t xml:space="preserve">وتوصيات، حسب الاقتضاء مع إدراكها </w:t>
      </w:r>
      <w:r w:rsidRPr="00571074">
        <w:rPr>
          <w:rFonts w:hint="cs"/>
          <w:rtl/>
        </w:rPr>
        <w:t>ل</w:t>
      </w:r>
      <w:r w:rsidRPr="00571074">
        <w:rPr>
          <w:rtl/>
        </w:rPr>
        <w:t>لظروف الوطنية لكل من</w:t>
      </w:r>
      <w:r w:rsidRPr="00571074">
        <w:rPr>
          <w:rFonts w:hint="cs"/>
          <w:rtl/>
        </w:rPr>
        <w:t xml:space="preserve"> طرف</w:t>
      </w:r>
      <w:r w:rsidRPr="00571074">
        <w:rPr>
          <w:rtl/>
        </w:rPr>
        <w:t>، إلى مؤتمر الأطراف.</w:t>
      </w:r>
    </w:p>
    <w:p w14:paraId="5988EE02" w14:textId="7B29E01E" w:rsidR="00566D6F" w:rsidRPr="00571074" w:rsidRDefault="00566D6F" w:rsidP="00566D6F">
      <w:pPr>
        <w:pStyle w:val="SingleTxt"/>
        <w:rPr>
          <w:rtl/>
        </w:rPr>
      </w:pPr>
      <w:r w:rsidRPr="00571074">
        <w:rPr>
          <w:rFonts w:hint="cs"/>
          <w:rtl/>
        </w:rPr>
        <w:t xml:space="preserve">4 </w:t>
      </w:r>
      <w:r w:rsidRPr="00571074">
        <w:rPr>
          <w:rtl/>
        </w:rPr>
        <w:t>-</w:t>
      </w:r>
      <w:r w:rsidRPr="00571074">
        <w:rPr>
          <w:rtl/>
        </w:rPr>
        <w:tab/>
        <w:t xml:space="preserve">يجوز </w:t>
      </w:r>
      <w:r w:rsidR="006D6FC6" w:rsidRPr="00497ED1">
        <w:rPr>
          <w:rtl/>
        </w:rPr>
        <w:t>للجنة المعنية بالتنفيذ والامتثال</w:t>
      </w:r>
      <w:r w:rsidRPr="00571074">
        <w:rPr>
          <w:rtl/>
        </w:rPr>
        <w:t>، في سياق عملها، الاستفادة من</w:t>
      </w:r>
      <w:r w:rsidRPr="00571074">
        <w:rPr>
          <w:rFonts w:hint="cs"/>
          <w:rtl/>
        </w:rPr>
        <w:t xml:space="preserve"> المعلومات</w:t>
      </w:r>
      <w:r w:rsidRPr="00571074">
        <w:rPr>
          <w:rtl/>
        </w:rPr>
        <w:t xml:space="preserve"> المستمدة</w:t>
      </w:r>
      <w:r w:rsidRPr="00571074">
        <w:rPr>
          <w:rFonts w:hint="cs"/>
          <w:rtl/>
        </w:rPr>
        <w:t xml:space="preserve"> من الهيئات المنشأة بموجب هذا الاتفاق،</w:t>
      </w:r>
      <w:r w:rsidRPr="00571074">
        <w:rPr>
          <w:rtl/>
        </w:rPr>
        <w:t xml:space="preserve"> </w:t>
      </w:r>
      <w:r w:rsidRPr="00571074">
        <w:rPr>
          <w:rFonts w:hint="cs"/>
          <w:rtl/>
        </w:rPr>
        <w:t>و</w:t>
      </w:r>
      <w:r w:rsidRPr="00571074">
        <w:rPr>
          <w:rtl/>
        </w:rPr>
        <w:t xml:space="preserve">من الصكوك والأطر القانونية ذات الصلة والهيئات العالمية والإقليمية ودون الإقليمية </w:t>
      </w:r>
      <w:r w:rsidR="002C71E5">
        <w:rPr>
          <w:rtl/>
        </w:rPr>
        <w:t>والقطاعية ذات الصلة</w:t>
      </w:r>
      <w:r w:rsidRPr="00571074">
        <w:rPr>
          <w:rtl/>
        </w:rPr>
        <w:t>، حسب الاقتضاء.</w:t>
      </w:r>
    </w:p>
    <w:p w14:paraId="751FA10F" w14:textId="77777777" w:rsidR="00566D6F" w:rsidRPr="00571074" w:rsidRDefault="00566D6F" w:rsidP="00566D6F">
      <w:pPr>
        <w:pStyle w:val="SingleTxt"/>
        <w:spacing w:after="0" w:line="120" w:lineRule="exact"/>
        <w:rPr>
          <w:sz w:val="10"/>
          <w:rtl/>
        </w:rPr>
      </w:pPr>
    </w:p>
    <w:p w14:paraId="5972B096" w14:textId="77777777" w:rsidR="00566D6F" w:rsidRPr="00571074" w:rsidRDefault="00566D6F" w:rsidP="00566D6F">
      <w:pPr>
        <w:pStyle w:val="SingleTxt"/>
        <w:spacing w:after="0" w:line="120" w:lineRule="exact"/>
        <w:rPr>
          <w:sz w:val="10"/>
          <w:rtl/>
        </w:rPr>
      </w:pPr>
    </w:p>
    <w:p w14:paraId="1FED5950" w14:textId="77777777" w:rsidR="00566D6F" w:rsidRPr="00571074" w:rsidRDefault="00566D6F" w:rsidP="00566D6F">
      <w:pPr>
        <w:pStyle w:val="SingleTxt"/>
        <w:spacing w:after="0"/>
        <w:jc w:val="center"/>
        <w:rPr>
          <w:b/>
          <w:bCs/>
          <w:sz w:val="26"/>
          <w:szCs w:val="26"/>
          <w:rtl/>
        </w:rPr>
      </w:pPr>
      <w:r w:rsidRPr="00571074">
        <w:rPr>
          <w:b/>
          <w:bCs/>
          <w:sz w:val="26"/>
          <w:szCs w:val="26"/>
          <w:rtl/>
        </w:rPr>
        <w:t>الجزء التاسع</w:t>
      </w:r>
    </w:p>
    <w:p w14:paraId="6F881E56" w14:textId="77777777" w:rsidR="00566D6F" w:rsidRPr="00571074" w:rsidRDefault="00566D6F" w:rsidP="00566D6F">
      <w:pPr>
        <w:pStyle w:val="SingleTxt"/>
        <w:jc w:val="center"/>
        <w:rPr>
          <w:b/>
          <w:bCs/>
          <w:sz w:val="26"/>
          <w:szCs w:val="26"/>
          <w:rtl/>
        </w:rPr>
      </w:pPr>
      <w:r w:rsidRPr="00571074">
        <w:rPr>
          <w:b/>
          <w:bCs/>
          <w:sz w:val="26"/>
          <w:szCs w:val="26"/>
          <w:rtl/>
        </w:rPr>
        <w:t>تسوية المنازعات</w:t>
      </w:r>
    </w:p>
    <w:p w14:paraId="5400C5FF" w14:textId="77777777" w:rsidR="00566D6F" w:rsidRPr="00571074" w:rsidRDefault="00566D6F" w:rsidP="00566D6F">
      <w:pPr>
        <w:pStyle w:val="SingleTxt"/>
        <w:spacing w:after="0"/>
        <w:jc w:val="center"/>
        <w:rPr>
          <w:b/>
          <w:bCs/>
          <w:rtl/>
        </w:rPr>
      </w:pPr>
      <w:r w:rsidRPr="00571074">
        <w:rPr>
          <w:b/>
          <w:bCs/>
          <w:rtl/>
        </w:rPr>
        <w:t>المادة 5</w:t>
      </w:r>
      <w:r w:rsidRPr="00571074">
        <w:rPr>
          <w:rFonts w:hint="cs"/>
          <w:b/>
          <w:bCs/>
          <w:rtl/>
        </w:rPr>
        <w:t xml:space="preserve">6 </w:t>
      </w:r>
    </w:p>
    <w:p w14:paraId="3CB8B21C" w14:textId="77777777" w:rsidR="00566D6F" w:rsidRPr="00571074" w:rsidRDefault="00566D6F" w:rsidP="00566D6F">
      <w:pPr>
        <w:pStyle w:val="SingleTxt"/>
        <w:jc w:val="center"/>
        <w:rPr>
          <w:b/>
          <w:bCs/>
          <w:rtl/>
        </w:rPr>
      </w:pPr>
      <w:r w:rsidRPr="00571074">
        <w:rPr>
          <w:rFonts w:hint="cs"/>
          <w:b/>
          <w:bCs/>
          <w:rtl/>
        </w:rPr>
        <w:t xml:space="preserve">منع </w:t>
      </w:r>
      <w:r w:rsidRPr="00571074">
        <w:rPr>
          <w:b/>
          <w:bCs/>
          <w:rtl/>
        </w:rPr>
        <w:t>المنازعات</w:t>
      </w:r>
    </w:p>
    <w:p w14:paraId="1495BA49" w14:textId="77777777" w:rsidR="00566D6F" w:rsidRPr="00571074" w:rsidRDefault="00566D6F" w:rsidP="00566D6F">
      <w:pPr>
        <w:pStyle w:val="SingleTxt"/>
        <w:rPr>
          <w:rtl/>
        </w:rPr>
      </w:pPr>
      <w:r w:rsidRPr="00571074">
        <w:rPr>
          <w:rtl/>
        </w:rPr>
        <w:tab/>
        <w:t>تتعاون الأطراف من أجل منع المنازعات.</w:t>
      </w:r>
    </w:p>
    <w:p w14:paraId="4F183B64" w14:textId="77777777" w:rsidR="00566D6F" w:rsidRPr="00571074" w:rsidRDefault="00566D6F" w:rsidP="00566D6F">
      <w:pPr>
        <w:pStyle w:val="SingleTxt"/>
        <w:spacing w:after="0" w:line="120" w:lineRule="exact"/>
        <w:rPr>
          <w:sz w:val="10"/>
          <w:rtl/>
        </w:rPr>
      </w:pPr>
    </w:p>
    <w:p w14:paraId="6FAB3FFF" w14:textId="77777777" w:rsidR="00566D6F" w:rsidRPr="00571074" w:rsidRDefault="00566D6F" w:rsidP="00566D6F">
      <w:pPr>
        <w:pStyle w:val="SingleTxt"/>
        <w:spacing w:after="0"/>
        <w:jc w:val="center"/>
        <w:rPr>
          <w:b/>
          <w:bCs/>
          <w:rtl/>
        </w:rPr>
      </w:pPr>
      <w:r w:rsidRPr="00571074">
        <w:rPr>
          <w:b/>
          <w:bCs/>
          <w:rtl/>
        </w:rPr>
        <w:t>المادة 5</w:t>
      </w:r>
      <w:r w:rsidRPr="00571074">
        <w:rPr>
          <w:rFonts w:hint="cs"/>
          <w:b/>
          <w:bCs/>
          <w:rtl/>
        </w:rPr>
        <w:t>7</w:t>
      </w:r>
    </w:p>
    <w:p w14:paraId="17C2FD38" w14:textId="77777777" w:rsidR="00566D6F" w:rsidRPr="00571074" w:rsidRDefault="00566D6F" w:rsidP="00566D6F">
      <w:pPr>
        <w:pStyle w:val="SingleTxt"/>
        <w:jc w:val="center"/>
        <w:rPr>
          <w:b/>
          <w:bCs/>
          <w:rtl/>
        </w:rPr>
      </w:pPr>
      <w:r w:rsidRPr="00571074">
        <w:rPr>
          <w:b/>
          <w:bCs/>
          <w:rtl/>
        </w:rPr>
        <w:t>الالتزام بتسوية المنازعات بالوسائل السلمية</w:t>
      </w:r>
    </w:p>
    <w:p w14:paraId="2E791042" w14:textId="77777777" w:rsidR="00566D6F" w:rsidRPr="00571074" w:rsidRDefault="00566D6F" w:rsidP="00566D6F">
      <w:pPr>
        <w:pStyle w:val="SingleTxt"/>
        <w:rPr>
          <w:rtl/>
        </w:rPr>
      </w:pPr>
      <w:r w:rsidRPr="00571074">
        <w:rPr>
          <w:rtl/>
        </w:rPr>
        <w:tab/>
        <w:t>تلتزم الأطراف بتسوية منازعاتها</w:t>
      </w:r>
      <w:r w:rsidRPr="00571074">
        <w:rPr>
          <w:rFonts w:hint="cs"/>
          <w:rtl/>
        </w:rPr>
        <w:t xml:space="preserve"> فيما يتعلق بتفسير أو تطبيق هذا الاتفاق</w:t>
      </w:r>
      <w:r w:rsidRPr="00571074">
        <w:rPr>
          <w:rtl/>
        </w:rPr>
        <w:t xml:space="preserve"> عن طريق </w:t>
      </w:r>
      <w:proofErr w:type="gramStart"/>
      <w:r w:rsidRPr="00571074">
        <w:rPr>
          <w:rtl/>
        </w:rPr>
        <w:t>التفاوض</w:t>
      </w:r>
      <w:proofErr w:type="gramEnd"/>
      <w:r w:rsidRPr="00571074">
        <w:rPr>
          <w:rtl/>
        </w:rPr>
        <w:t xml:space="preserve"> أو</w:t>
      </w:r>
      <w:r w:rsidRPr="00571074">
        <w:rPr>
          <w:rFonts w:hint="eastAsia"/>
          <w:rtl/>
        </w:rPr>
        <w:t> </w:t>
      </w:r>
      <w:r w:rsidRPr="00571074">
        <w:rPr>
          <w:rtl/>
        </w:rPr>
        <w:t>التحقيق أو الوساطة أو التوفيق أو التحكيم أو التسوية القضائية، أو من خلال اللجوء إلى الوكالات أو</w:t>
      </w:r>
      <w:r w:rsidRPr="00571074">
        <w:rPr>
          <w:rFonts w:hint="eastAsia"/>
          <w:rtl/>
        </w:rPr>
        <w:t> </w:t>
      </w:r>
      <w:r w:rsidRPr="00571074">
        <w:rPr>
          <w:rtl/>
        </w:rPr>
        <w:t>الترتيبات الإقليمية، أو غير ذلك من الوسائل السلمية التي تختارها.</w:t>
      </w:r>
    </w:p>
    <w:p w14:paraId="75716F51" w14:textId="77777777" w:rsidR="00566D6F" w:rsidRPr="00571074" w:rsidRDefault="00566D6F" w:rsidP="00566D6F">
      <w:pPr>
        <w:pStyle w:val="SingleTxt"/>
        <w:spacing w:after="0" w:line="120" w:lineRule="exact"/>
        <w:rPr>
          <w:sz w:val="10"/>
          <w:rtl/>
        </w:rPr>
      </w:pPr>
    </w:p>
    <w:p w14:paraId="1BC8713C" w14:textId="77777777" w:rsidR="00566D6F" w:rsidRPr="00571074" w:rsidRDefault="00566D6F" w:rsidP="00566D6F">
      <w:pPr>
        <w:pStyle w:val="SingleTxt"/>
        <w:spacing w:after="0"/>
        <w:jc w:val="center"/>
        <w:rPr>
          <w:b/>
          <w:bCs/>
          <w:rtl/>
        </w:rPr>
      </w:pPr>
      <w:r w:rsidRPr="00571074">
        <w:rPr>
          <w:b/>
          <w:bCs/>
          <w:rtl/>
        </w:rPr>
        <w:t>المادة 5</w:t>
      </w:r>
      <w:r w:rsidRPr="00571074">
        <w:rPr>
          <w:rFonts w:hint="cs"/>
          <w:b/>
          <w:bCs/>
          <w:rtl/>
        </w:rPr>
        <w:t>8</w:t>
      </w:r>
      <w:r w:rsidRPr="00571074">
        <w:rPr>
          <w:b/>
          <w:bCs/>
          <w:rtl/>
        </w:rPr>
        <w:t xml:space="preserve"> </w:t>
      </w:r>
    </w:p>
    <w:p w14:paraId="73ACD98B" w14:textId="77777777" w:rsidR="00566D6F" w:rsidRPr="00571074" w:rsidRDefault="00566D6F" w:rsidP="00566D6F">
      <w:pPr>
        <w:pStyle w:val="SingleTxt"/>
        <w:jc w:val="center"/>
        <w:rPr>
          <w:b/>
          <w:bCs/>
          <w:rtl/>
        </w:rPr>
      </w:pPr>
      <w:r w:rsidRPr="00571074">
        <w:rPr>
          <w:b/>
          <w:bCs/>
          <w:rtl/>
        </w:rPr>
        <w:t>تسوية المنازعات بأي وسيلة سلمية يختارها الأطراف</w:t>
      </w:r>
    </w:p>
    <w:p w14:paraId="4922A607" w14:textId="3EDCA6FB" w:rsidR="00566D6F" w:rsidRPr="00571074" w:rsidRDefault="00566D6F" w:rsidP="00566D6F">
      <w:pPr>
        <w:pStyle w:val="SingleTxt"/>
        <w:rPr>
          <w:rtl/>
        </w:rPr>
      </w:pPr>
      <w:r w:rsidRPr="00571074">
        <w:rPr>
          <w:rtl/>
        </w:rPr>
        <w:tab/>
        <w:t xml:space="preserve">ليس في هذا الجزء من الاتفاق ما يخل بحق أي من الدول الأطراف في أن تتفق في أي وقت على تسوية </w:t>
      </w:r>
      <w:r w:rsidRPr="00571074">
        <w:rPr>
          <w:rFonts w:hint="cs"/>
          <w:rtl/>
        </w:rPr>
        <w:t xml:space="preserve">منازعة </w:t>
      </w:r>
      <w:r w:rsidRPr="00571074">
        <w:rPr>
          <w:rtl/>
        </w:rPr>
        <w:t xml:space="preserve">بينها </w:t>
      </w:r>
      <w:r w:rsidRPr="00571074">
        <w:rPr>
          <w:rFonts w:hint="cs"/>
          <w:rtl/>
        </w:rPr>
        <w:t>ت</w:t>
      </w:r>
      <w:r w:rsidRPr="00571074">
        <w:rPr>
          <w:rtl/>
        </w:rPr>
        <w:t>تعلق بتفسير هذا الاتفاق أو تطبيقه، بأي وسيلة سلمية من اختيارها.</w:t>
      </w:r>
    </w:p>
    <w:p w14:paraId="5148302F" w14:textId="77777777" w:rsidR="00566D6F" w:rsidRPr="00571074" w:rsidRDefault="00566D6F" w:rsidP="00566D6F">
      <w:pPr>
        <w:pStyle w:val="SingleTxt"/>
        <w:spacing w:after="0" w:line="120" w:lineRule="exact"/>
        <w:rPr>
          <w:sz w:val="10"/>
          <w:rtl/>
        </w:rPr>
      </w:pPr>
    </w:p>
    <w:p w14:paraId="596D6C84" w14:textId="77777777" w:rsidR="00566D6F" w:rsidRPr="00571074" w:rsidRDefault="00566D6F" w:rsidP="00566D6F">
      <w:pPr>
        <w:pStyle w:val="SingleTxt"/>
        <w:spacing w:after="0"/>
        <w:jc w:val="center"/>
        <w:rPr>
          <w:b/>
          <w:bCs/>
          <w:rtl/>
        </w:rPr>
      </w:pPr>
      <w:r w:rsidRPr="00571074">
        <w:rPr>
          <w:b/>
          <w:bCs/>
          <w:rtl/>
        </w:rPr>
        <w:t>المادة 5</w:t>
      </w:r>
      <w:r w:rsidRPr="00571074">
        <w:rPr>
          <w:rFonts w:hint="cs"/>
          <w:b/>
          <w:bCs/>
          <w:rtl/>
        </w:rPr>
        <w:t>9</w:t>
      </w:r>
      <w:r w:rsidRPr="00571074">
        <w:rPr>
          <w:b/>
          <w:bCs/>
          <w:rtl/>
        </w:rPr>
        <w:t xml:space="preserve"> </w:t>
      </w:r>
    </w:p>
    <w:p w14:paraId="55E8DDF1" w14:textId="77777777" w:rsidR="00566D6F" w:rsidRPr="00571074" w:rsidRDefault="00566D6F" w:rsidP="00566D6F">
      <w:pPr>
        <w:pStyle w:val="SingleTxt"/>
        <w:jc w:val="center"/>
        <w:rPr>
          <w:b/>
          <w:bCs/>
          <w:rtl/>
        </w:rPr>
      </w:pPr>
      <w:r w:rsidRPr="00571074">
        <w:rPr>
          <w:b/>
          <w:bCs/>
          <w:rtl/>
        </w:rPr>
        <w:t>المنازعات ذات الطابع التقني</w:t>
      </w:r>
    </w:p>
    <w:p w14:paraId="61974628" w14:textId="77777777" w:rsidR="00566D6F" w:rsidRPr="00571074" w:rsidRDefault="00566D6F" w:rsidP="00566D6F">
      <w:pPr>
        <w:pStyle w:val="SingleTxt"/>
        <w:rPr>
          <w:rtl/>
        </w:rPr>
      </w:pPr>
      <w:r w:rsidRPr="00571074">
        <w:rPr>
          <w:rtl/>
        </w:rPr>
        <w:tab/>
        <w:t xml:space="preserve">في حال نشوء </w:t>
      </w:r>
      <w:r w:rsidRPr="00571074">
        <w:rPr>
          <w:rFonts w:hint="cs"/>
          <w:rtl/>
        </w:rPr>
        <w:t>منازعة</w:t>
      </w:r>
      <w:r w:rsidRPr="00571074">
        <w:rPr>
          <w:rtl/>
        </w:rPr>
        <w:t xml:space="preserve"> </w:t>
      </w:r>
      <w:r w:rsidRPr="00571074">
        <w:rPr>
          <w:rFonts w:hint="cs"/>
          <w:rtl/>
        </w:rPr>
        <w:t>ت</w:t>
      </w:r>
      <w:r w:rsidRPr="00571074">
        <w:rPr>
          <w:rtl/>
        </w:rPr>
        <w:t xml:space="preserve">تعلق بمسألة ذات طابع تقني، يجوز للأطراف المعنية إحالة </w:t>
      </w:r>
      <w:r w:rsidRPr="00571074">
        <w:rPr>
          <w:rFonts w:hint="cs"/>
          <w:rtl/>
        </w:rPr>
        <w:t xml:space="preserve">المنازعة </w:t>
      </w:r>
      <w:r w:rsidRPr="00571074">
        <w:rPr>
          <w:rtl/>
        </w:rPr>
        <w:t xml:space="preserve">إلى فريق خبراء مخصص تنشئه هذه الأطراف. ويتشاور الفريق مع الأطراف المعنية، ويسعى إلى تسوية </w:t>
      </w:r>
      <w:r w:rsidRPr="00571074">
        <w:rPr>
          <w:rFonts w:hint="cs"/>
          <w:rtl/>
        </w:rPr>
        <w:t xml:space="preserve">المنازعة </w:t>
      </w:r>
      <w:r w:rsidRPr="00571074">
        <w:rPr>
          <w:rtl/>
        </w:rPr>
        <w:t>على وجه السرعة، دون اللجوء إلى إجراءات ملزمة لتسوية المنازعات</w:t>
      </w:r>
      <w:r w:rsidRPr="00571074">
        <w:rPr>
          <w:rFonts w:hint="cs"/>
          <w:rtl/>
          <w:lang w:bidi="ar-EG"/>
        </w:rPr>
        <w:t xml:space="preserve"> </w:t>
      </w:r>
      <w:r w:rsidRPr="00571074">
        <w:rPr>
          <w:rFonts w:hint="cs"/>
          <w:rtl/>
        </w:rPr>
        <w:t>بموجب المادة 60 من هذا الاتفاق</w:t>
      </w:r>
      <w:r w:rsidRPr="00571074">
        <w:rPr>
          <w:rtl/>
        </w:rPr>
        <w:t>.</w:t>
      </w:r>
    </w:p>
    <w:p w14:paraId="036B640C" w14:textId="77777777" w:rsidR="00566D6F" w:rsidRPr="00571074" w:rsidRDefault="00566D6F" w:rsidP="00566D6F">
      <w:pPr>
        <w:pStyle w:val="SingleTxt"/>
        <w:spacing w:after="0" w:line="120" w:lineRule="exact"/>
        <w:rPr>
          <w:sz w:val="10"/>
          <w:rtl/>
        </w:rPr>
      </w:pPr>
    </w:p>
    <w:p w14:paraId="07362CF2" w14:textId="77777777" w:rsidR="0007445B" w:rsidRDefault="0007445B">
      <w:pPr>
        <w:bidi w:val="0"/>
        <w:spacing w:line="240" w:lineRule="auto"/>
        <w:jc w:val="left"/>
        <w:rPr>
          <w:b/>
          <w:bCs/>
          <w:sz w:val="22"/>
          <w:rtl/>
        </w:rPr>
      </w:pPr>
      <w:r>
        <w:rPr>
          <w:b/>
          <w:bCs/>
          <w:rtl/>
        </w:rPr>
        <w:br w:type="page"/>
      </w:r>
    </w:p>
    <w:p w14:paraId="49E9C8F8" w14:textId="715C9111" w:rsidR="00566D6F" w:rsidRPr="00571074" w:rsidRDefault="00566D6F" w:rsidP="00566D6F">
      <w:pPr>
        <w:pStyle w:val="SingleTxt"/>
        <w:spacing w:after="0"/>
        <w:jc w:val="center"/>
        <w:rPr>
          <w:b/>
          <w:bCs/>
          <w:rtl/>
        </w:rPr>
      </w:pPr>
      <w:r w:rsidRPr="00571074">
        <w:rPr>
          <w:b/>
          <w:bCs/>
          <w:rtl/>
        </w:rPr>
        <w:lastRenderedPageBreak/>
        <w:t xml:space="preserve">المادة </w:t>
      </w:r>
      <w:r w:rsidRPr="00571074">
        <w:rPr>
          <w:rFonts w:hint="cs"/>
          <w:b/>
          <w:bCs/>
          <w:rtl/>
        </w:rPr>
        <w:t>60</w:t>
      </w:r>
    </w:p>
    <w:p w14:paraId="28CFBD2B" w14:textId="77777777" w:rsidR="00566D6F" w:rsidRPr="00571074" w:rsidRDefault="00566D6F" w:rsidP="00566D6F">
      <w:pPr>
        <w:pStyle w:val="SingleTxt"/>
        <w:jc w:val="center"/>
        <w:rPr>
          <w:b/>
          <w:bCs/>
          <w:rtl/>
        </w:rPr>
      </w:pPr>
      <w:r w:rsidRPr="00571074">
        <w:rPr>
          <w:b/>
          <w:bCs/>
          <w:rtl/>
        </w:rPr>
        <w:t>إجراءات تسوية المنازعات</w:t>
      </w:r>
    </w:p>
    <w:p w14:paraId="4498E3C0" w14:textId="77777777"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r>
      <w:r w:rsidRPr="00571074">
        <w:rPr>
          <w:rFonts w:hint="eastAsia"/>
          <w:rtl/>
        </w:rPr>
        <w:t>ت</w:t>
      </w:r>
      <w:r w:rsidRPr="00571074">
        <w:rPr>
          <w:rFonts w:hint="cs"/>
          <w:rtl/>
        </w:rPr>
        <w:t>ُ</w:t>
      </w:r>
      <w:r w:rsidRPr="00571074">
        <w:rPr>
          <w:rFonts w:hint="eastAsia"/>
          <w:rtl/>
        </w:rPr>
        <w:t>سوى</w:t>
      </w:r>
      <w:r w:rsidRPr="00571074">
        <w:rPr>
          <w:rtl/>
        </w:rPr>
        <w:t xml:space="preserve"> المنازعات المتعلقة بتفسير أو تطبيق هذا الاتفاق</w:t>
      </w:r>
      <w:r w:rsidRPr="00571074">
        <w:rPr>
          <w:rFonts w:hint="cs"/>
          <w:rtl/>
        </w:rPr>
        <w:t xml:space="preserve"> </w:t>
      </w:r>
      <w:r w:rsidRPr="00571074">
        <w:rPr>
          <w:rtl/>
        </w:rPr>
        <w:t xml:space="preserve">وفقا </w:t>
      </w:r>
      <w:r w:rsidRPr="00571074">
        <w:rPr>
          <w:rFonts w:hint="cs"/>
          <w:rtl/>
        </w:rPr>
        <w:t xml:space="preserve">لأحكام </w:t>
      </w:r>
      <w:r w:rsidRPr="00571074">
        <w:rPr>
          <w:rtl/>
        </w:rPr>
        <w:t>تسوية المنازعات المنصوص عليها في الجزء الخامس عشر من الاتفاقية.</w:t>
      </w:r>
    </w:p>
    <w:p w14:paraId="38662161" w14:textId="77777777" w:rsidR="00566D6F" w:rsidRPr="00571074" w:rsidRDefault="00566D6F" w:rsidP="00566D6F">
      <w:pPr>
        <w:pStyle w:val="SingleTxt"/>
        <w:rPr>
          <w:rtl/>
        </w:rPr>
      </w:pPr>
      <w:r w:rsidRPr="00571074">
        <w:rPr>
          <w:rFonts w:hint="cs"/>
          <w:rtl/>
        </w:rPr>
        <w:t>2 -</w:t>
      </w:r>
      <w:r w:rsidRPr="00571074">
        <w:rPr>
          <w:rtl/>
        </w:rPr>
        <w:tab/>
      </w:r>
      <w:r w:rsidRPr="00571074">
        <w:rPr>
          <w:rFonts w:hint="cs"/>
          <w:rtl/>
        </w:rPr>
        <w:t xml:space="preserve">تُعتبر </w:t>
      </w:r>
      <w:r w:rsidRPr="00571074">
        <w:rPr>
          <w:rtl/>
        </w:rPr>
        <w:t>أحكام الجزء الخامس عشر و</w:t>
      </w:r>
      <w:r w:rsidRPr="00571074">
        <w:rPr>
          <w:rFonts w:hint="cs"/>
          <w:rtl/>
        </w:rPr>
        <w:t>ال</w:t>
      </w:r>
      <w:r w:rsidRPr="00571074">
        <w:rPr>
          <w:rtl/>
        </w:rPr>
        <w:t xml:space="preserve">مرفقات الخامس </w:t>
      </w:r>
      <w:r w:rsidRPr="00571074">
        <w:rPr>
          <w:rFonts w:hint="cs"/>
          <w:rtl/>
        </w:rPr>
        <w:t>والسادس والسابع و</w:t>
      </w:r>
      <w:r w:rsidRPr="00571074">
        <w:rPr>
          <w:rtl/>
        </w:rPr>
        <w:t>الثامن</w:t>
      </w:r>
      <w:r w:rsidRPr="00571074">
        <w:rPr>
          <w:rFonts w:hint="cs"/>
          <w:rtl/>
        </w:rPr>
        <w:t xml:space="preserve"> من الاتفاقية مستنسخة </w:t>
      </w:r>
      <w:r w:rsidRPr="00571074">
        <w:rPr>
          <w:rtl/>
        </w:rPr>
        <w:t xml:space="preserve">لغرض تسوية المنازعات التي </w:t>
      </w:r>
      <w:r w:rsidRPr="00571074">
        <w:rPr>
          <w:rFonts w:hint="eastAsia"/>
          <w:rtl/>
        </w:rPr>
        <w:t>يدخل</w:t>
      </w:r>
      <w:r w:rsidRPr="00571074">
        <w:rPr>
          <w:rtl/>
        </w:rPr>
        <w:t xml:space="preserve"> </w:t>
      </w:r>
      <w:r w:rsidRPr="00571074">
        <w:rPr>
          <w:rFonts w:hint="eastAsia"/>
          <w:rtl/>
        </w:rPr>
        <w:t>فيها</w:t>
      </w:r>
      <w:r w:rsidRPr="00571074">
        <w:rPr>
          <w:rtl/>
        </w:rPr>
        <w:t xml:space="preserve"> طرف من</w:t>
      </w:r>
      <w:r w:rsidRPr="00571074">
        <w:rPr>
          <w:rFonts w:hint="cs"/>
          <w:rtl/>
        </w:rPr>
        <w:t xml:space="preserve"> أطراف </w:t>
      </w:r>
      <w:r w:rsidRPr="00571074">
        <w:rPr>
          <w:rtl/>
        </w:rPr>
        <w:t>هذا الاتفاق ليس طرفا في الاتفاقية</w:t>
      </w:r>
      <w:r w:rsidRPr="00571074">
        <w:rPr>
          <w:rFonts w:hint="cs"/>
          <w:rtl/>
        </w:rPr>
        <w:t>.</w:t>
      </w:r>
    </w:p>
    <w:p w14:paraId="411B5DE8" w14:textId="2CCDA535" w:rsidR="00566D6F" w:rsidRPr="00571074" w:rsidRDefault="00566D6F" w:rsidP="00566D6F">
      <w:pPr>
        <w:pStyle w:val="SingleTxt"/>
        <w:rPr>
          <w:rtl/>
        </w:rPr>
      </w:pPr>
      <w:r w:rsidRPr="00571074">
        <w:rPr>
          <w:rFonts w:hint="cs"/>
          <w:rtl/>
        </w:rPr>
        <w:t xml:space="preserve">3 </w:t>
      </w:r>
      <w:r w:rsidRPr="00571074">
        <w:rPr>
          <w:rtl/>
        </w:rPr>
        <w:t>-</w:t>
      </w:r>
      <w:r w:rsidRPr="00571074">
        <w:rPr>
          <w:rtl/>
        </w:rPr>
        <w:tab/>
        <w:t xml:space="preserve">يكون أيّ إجراء يقبله أي طرف من أطراف هذا الاتفاق </w:t>
      </w:r>
      <w:r w:rsidRPr="00571074">
        <w:rPr>
          <w:rFonts w:hint="cs"/>
          <w:rtl/>
        </w:rPr>
        <w:t xml:space="preserve">يكون أيضا طرفا في </w:t>
      </w:r>
      <w:r w:rsidRPr="00571074">
        <w:rPr>
          <w:rtl/>
        </w:rPr>
        <w:t>الاتفاقية عملا بالمادة</w:t>
      </w:r>
      <w:r w:rsidRPr="00571074">
        <w:rPr>
          <w:rFonts w:hint="cs"/>
          <w:rtl/>
        </w:rPr>
        <w:t> </w:t>
      </w:r>
      <w:r w:rsidRPr="00571074">
        <w:rPr>
          <w:rtl/>
        </w:rPr>
        <w:t xml:space="preserve">287 من الاتفاقية منطبقا على تسوية المنازعات التي تنشأ في إطار هذا الجزء، ما لم يكن الطرف قد قَبِل، عند توقيعه </w:t>
      </w:r>
      <w:r w:rsidR="00C24DDA" w:rsidRPr="00571074">
        <w:rPr>
          <w:rtl/>
        </w:rPr>
        <w:t xml:space="preserve">هذا الاتفاق </w:t>
      </w:r>
      <w:r w:rsidRPr="00571074">
        <w:rPr>
          <w:rtl/>
        </w:rPr>
        <w:t xml:space="preserve">أو تصديقه </w:t>
      </w:r>
      <w:r w:rsidR="00C24DDA" w:rsidRPr="00571074">
        <w:rPr>
          <w:rtl/>
        </w:rPr>
        <w:t>عل</w:t>
      </w:r>
      <w:r w:rsidR="00C24DDA" w:rsidRPr="00571074">
        <w:rPr>
          <w:rFonts w:hint="eastAsia"/>
          <w:rtl/>
        </w:rPr>
        <w:t>يه</w:t>
      </w:r>
      <w:r w:rsidRPr="00571074">
        <w:rPr>
          <w:rtl/>
        </w:rPr>
        <w:t xml:space="preserve"> </w:t>
      </w:r>
      <w:r w:rsidRPr="00571074">
        <w:rPr>
          <w:rFonts w:hint="eastAsia"/>
          <w:rtl/>
        </w:rPr>
        <w:t>أو</w:t>
      </w:r>
      <w:r w:rsidRPr="00571074">
        <w:rPr>
          <w:rtl/>
        </w:rPr>
        <w:t xml:space="preserve"> عند موافقته عليه </w:t>
      </w:r>
      <w:r w:rsidR="002C0797" w:rsidRPr="00571074">
        <w:rPr>
          <w:rFonts w:hint="eastAsia"/>
          <w:rtl/>
        </w:rPr>
        <w:t>أو</w:t>
      </w:r>
      <w:r w:rsidR="002C0797" w:rsidRPr="00571074">
        <w:rPr>
          <w:rtl/>
        </w:rPr>
        <w:t xml:space="preserve"> </w:t>
      </w:r>
      <w:r w:rsidR="002C0797" w:rsidRPr="00571074">
        <w:rPr>
          <w:rFonts w:hint="eastAsia"/>
          <w:rtl/>
        </w:rPr>
        <w:t>قبوله</w:t>
      </w:r>
      <w:r w:rsidR="002C0797" w:rsidRPr="00571074">
        <w:rPr>
          <w:rtl/>
        </w:rPr>
        <w:t xml:space="preserve"> </w:t>
      </w:r>
      <w:r w:rsidR="002C0797" w:rsidRPr="00571074">
        <w:rPr>
          <w:rFonts w:hint="eastAsia"/>
          <w:rtl/>
        </w:rPr>
        <w:t>به</w:t>
      </w:r>
      <w:r w:rsidR="002C0797" w:rsidRPr="00571074">
        <w:rPr>
          <w:rFonts w:hint="cs"/>
          <w:rtl/>
        </w:rPr>
        <w:t xml:space="preserve"> </w:t>
      </w:r>
      <w:r w:rsidRPr="00571074">
        <w:rPr>
          <w:rtl/>
        </w:rPr>
        <w:t xml:space="preserve">أو انضمامه إليه، أو في أي وقت بعد ذلك، إجراءً آخرَ عملا بالمادة 287 </w:t>
      </w:r>
      <w:r w:rsidRPr="00571074">
        <w:rPr>
          <w:rFonts w:hint="cs"/>
          <w:rtl/>
        </w:rPr>
        <w:t xml:space="preserve">من الاتفاقية </w:t>
      </w:r>
      <w:r w:rsidRPr="00571074">
        <w:rPr>
          <w:rtl/>
        </w:rPr>
        <w:t>لتسوية المنازعات التي تنشأ في إطار هذا الجزء.</w:t>
      </w:r>
    </w:p>
    <w:p w14:paraId="51EE54B0" w14:textId="2D15BC5E" w:rsidR="00566D6F" w:rsidRPr="00571074" w:rsidRDefault="00566D6F" w:rsidP="00566D6F">
      <w:pPr>
        <w:pStyle w:val="SingleTxt"/>
        <w:rPr>
          <w:rtl/>
        </w:rPr>
      </w:pPr>
      <w:r w:rsidRPr="00571074">
        <w:rPr>
          <w:rFonts w:hint="cs"/>
          <w:rtl/>
        </w:rPr>
        <w:t xml:space="preserve">4 </w:t>
      </w:r>
      <w:r w:rsidRPr="00571074">
        <w:rPr>
          <w:rtl/>
        </w:rPr>
        <w:t>-</w:t>
      </w:r>
      <w:r w:rsidRPr="00571074">
        <w:rPr>
          <w:rtl/>
        </w:rPr>
        <w:tab/>
        <w:t>يكون أيّ إعلان يدلي به طرف من أطراف هذا الاتفاق</w:t>
      </w:r>
      <w:r w:rsidRPr="00571074">
        <w:rPr>
          <w:rFonts w:hint="cs"/>
          <w:rtl/>
        </w:rPr>
        <w:t xml:space="preserve"> يكون أيضا طرفا في </w:t>
      </w:r>
      <w:r w:rsidRPr="00571074">
        <w:rPr>
          <w:rtl/>
        </w:rPr>
        <w:t>الاتفاقية عملا بالمادة</w:t>
      </w:r>
      <w:r w:rsidRPr="00571074">
        <w:rPr>
          <w:rFonts w:hint="cs"/>
          <w:rtl/>
        </w:rPr>
        <w:t> </w:t>
      </w:r>
      <w:r w:rsidRPr="00571074">
        <w:rPr>
          <w:rtl/>
        </w:rPr>
        <w:t xml:space="preserve">298 من الاتفاقية منطبقا على تسوية المنازعات التي تنشأ في إطار هذا الجزء، ما لم يكن الطرف قد أدلى، عند توقيعه </w:t>
      </w:r>
      <w:r w:rsidR="00B442DF" w:rsidRPr="00571074">
        <w:rPr>
          <w:rtl/>
        </w:rPr>
        <w:t xml:space="preserve">هذا الاتفاق </w:t>
      </w:r>
      <w:r w:rsidRPr="00571074">
        <w:rPr>
          <w:rtl/>
        </w:rPr>
        <w:t xml:space="preserve">أو تصديقه </w:t>
      </w:r>
      <w:r w:rsidR="00B442DF" w:rsidRPr="00571074">
        <w:rPr>
          <w:rtl/>
        </w:rPr>
        <w:t>عل</w:t>
      </w:r>
      <w:r w:rsidR="00B442DF" w:rsidRPr="00571074">
        <w:rPr>
          <w:rFonts w:hint="eastAsia"/>
          <w:rtl/>
        </w:rPr>
        <w:t>يه</w:t>
      </w:r>
      <w:r w:rsidR="00B442DF" w:rsidRPr="00571074">
        <w:rPr>
          <w:rtl/>
        </w:rPr>
        <w:t xml:space="preserve"> </w:t>
      </w:r>
      <w:r w:rsidRPr="00571074">
        <w:rPr>
          <w:rtl/>
        </w:rPr>
        <w:t xml:space="preserve">أو </w:t>
      </w:r>
      <w:r w:rsidRPr="00571074">
        <w:rPr>
          <w:rFonts w:hint="eastAsia"/>
          <w:rtl/>
        </w:rPr>
        <w:t>موافقته</w:t>
      </w:r>
      <w:r w:rsidRPr="00571074">
        <w:rPr>
          <w:rtl/>
        </w:rPr>
        <w:t xml:space="preserve"> عليه </w:t>
      </w:r>
      <w:r w:rsidR="00394F44" w:rsidRPr="00571074">
        <w:rPr>
          <w:rFonts w:hint="cs"/>
          <w:rtl/>
        </w:rPr>
        <w:t xml:space="preserve">أو قبوله به </w:t>
      </w:r>
      <w:r w:rsidRPr="00571074">
        <w:rPr>
          <w:rFonts w:hint="cs"/>
          <w:rtl/>
        </w:rPr>
        <w:t xml:space="preserve">أو </w:t>
      </w:r>
      <w:r w:rsidRPr="00571074">
        <w:rPr>
          <w:rtl/>
        </w:rPr>
        <w:t>انضمامه إليه، أو في أي وقت بعد ذلك، بإعلانٍ آخرَ عملا بالمادة 298 من الاتفاقية لتسوية المنازعات التي تنشأ في إطار هذا الجزء.</w:t>
      </w:r>
    </w:p>
    <w:p w14:paraId="3F33C1C0" w14:textId="7E01A990" w:rsidR="00566D6F" w:rsidRPr="00571074" w:rsidRDefault="00566D6F" w:rsidP="00566D6F">
      <w:pPr>
        <w:pStyle w:val="SingleTxt"/>
        <w:rPr>
          <w:rtl/>
        </w:rPr>
      </w:pPr>
      <w:r w:rsidRPr="00571074">
        <w:rPr>
          <w:rFonts w:hint="cs"/>
          <w:rtl/>
        </w:rPr>
        <w:t xml:space="preserve">5 </w:t>
      </w:r>
      <w:r w:rsidRPr="00571074">
        <w:rPr>
          <w:rtl/>
        </w:rPr>
        <w:t>-</w:t>
      </w:r>
      <w:r w:rsidRPr="00571074">
        <w:rPr>
          <w:rtl/>
        </w:rPr>
        <w:tab/>
      </w:r>
      <w:r w:rsidRPr="00571074">
        <w:rPr>
          <w:rFonts w:hint="cs"/>
          <w:rtl/>
        </w:rPr>
        <w:t xml:space="preserve">عملا بالفقرة 2 </w:t>
      </w:r>
      <w:r w:rsidR="00FB00B9">
        <w:rPr>
          <w:rFonts w:hint="cs"/>
          <w:rtl/>
        </w:rPr>
        <w:t>أعلاه</w:t>
      </w:r>
      <w:r w:rsidRPr="00571074">
        <w:rPr>
          <w:rFonts w:hint="cs"/>
          <w:rtl/>
        </w:rPr>
        <w:t xml:space="preserve">، </w:t>
      </w:r>
      <w:r w:rsidRPr="00571074">
        <w:rPr>
          <w:rtl/>
        </w:rPr>
        <w:t xml:space="preserve">يكون أيّ طرف من أطراف هذا الاتفاق ليس طرفا في الاتفاقية، عند توقيعه </w:t>
      </w:r>
      <w:r w:rsidR="00214812" w:rsidRPr="00571074">
        <w:rPr>
          <w:rtl/>
        </w:rPr>
        <w:t xml:space="preserve">هذا الاتفاق </w:t>
      </w:r>
      <w:r w:rsidRPr="00571074">
        <w:rPr>
          <w:rtl/>
        </w:rPr>
        <w:t xml:space="preserve">أو تصديقه </w:t>
      </w:r>
      <w:r w:rsidR="00214812" w:rsidRPr="00571074">
        <w:rPr>
          <w:rtl/>
        </w:rPr>
        <w:t>عل</w:t>
      </w:r>
      <w:r w:rsidR="00214812" w:rsidRPr="00571074">
        <w:rPr>
          <w:rFonts w:hint="eastAsia"/>
          <w:rtl/>
        </w:rPr>
        <w:t>يه</w:t>
      </w:r>
      <w:r w:rsidRPr="00571074">
        <w:rPr>
          <w:rtl/>
        </w:rPr>
        <w:t xml:space="preserve"> أو </w:t>
      </w:r>
      <w:r w:rsidRPr="00571074">
        <w:rPr>
          <w:rFonts w:hint="eastAsia"/>
          <w:rtl/>
        </w:rPr>
        <w:t>موافقته</w:t>
      </w:r>
      <w:r w:rsidRPr="00571074">
        <w:rPr>
          <w:rtl/>
        </w:rPr>
        <w:t xml:space="preserve"> عليه </w:t>
      </w:r>
      <w:r w:rsidR="00C91982" w:rsidRPr="00571074">
        <w:rPr>
          <w:rFonts w:hint="cs"/>
          <w:rtl/>
        </w:rPr>
        <w:t xml:space="preserve">أو قبوله به </w:t>
      </w:r>
      <w:r w:rsidRPr="00571074">
        <w:rPr>
          <w:rFonts w:hint="cs"/>
          <w:rtl/>
        </w:rPr>
        <w:t xml:space="preserve">أو </w:t>
      </w:r>
      <w:r w:rsidRPr="00571074">
        <w:rPr>
          <w:rtl/>
        </w:rPr>
        <w:t>انضمامه إليه، أو في أي وقت بعد ذلك، حرّا في أن يختار، بواسطة إعلان خطي، ي</w:t>
      </w:r>
      <w:r w:rsidRPr="00571074">
        <w:rPr>
          <w:rFonts w:hint="cs"/>
          <w:rtl/>
        </w:rPr>
        <w:t>ُ</w:t>
      </w:r>
      <w:r w:rsidRPr="00571074">
        <w:rPr>
          <w:rtl/>
        </w:rPr>
        <w:t>قد</w:t>
      </w:r>
      <w:r w:rsidRPr="00571074">
        <w:rPr>
          <w:rFonts w:hint="cs"/>
          <w:rtl/>
        </w:rPr>
        <w:t>َّ</w:t>
      </w:r>
      <w:r w:rsidRPr="00571074">
        <w:rPr>
          <w:rtl/>
        </w:rPr>
        <w:t>م إلى الوديع، واحدة أو أكثر من الوسائل التالية لتسوية المنازعات فيما يتعلق بتفسير أو تطبيق هذا الاتفاق</w:t>
      </w:r>
      <w:r w:rsidRPr="00571074">
        <w:rPr>
          <w:rFonts w:hint="cs"/>
          <w:rtl/>
        </w:rPr>
        <w:t>:</w:t>
      </w:r>
    </w:p>
    <w:p w14:paraId="3F9CA61C" w14:textId="77777777" w:rsidR="00566D6F" w:rsidRPr="00571074" w:rsidRDefault="00566D6F" w:rsidP="00566D6F">
      <w:pPr>
        <w:pStyle w:val="SingleTxt"/>
        <w:rPr>
          <w:rtl/>
        </w:rPr>
      </w:pPr>
      <w:r w:rsidRPr="00571074">
        <w:rPr>
          <w:rtl/>
        </w:rPr>
        <w:tab/>
        <w:t>(أ)</w:t>
      </w:r>
      <w:r w:rsidRPr="00571074">
        <w:rPr>
          <w:rtl/>
        </w:rPr>
        <w:tab/>
        <w:t>المحكمة الدولية لقانون البحار؛</w:t>
      </w:r>
    </w:p>
    <w:p w14:paraId="779D6552" w14:textId="77777777" w:rsidR="00566D6F" w:rsidRPr="00571074" w:rsidRDefault="00566D6F" w:rsidP="00566D6F">
      <w:pPr>
        <w:pStyle w:val="SingleTxt"/>
        <w:rPr>
          <w:rtl/>
        </w:rPr>
      </w:pPr>
      <w:r w:rsidRPr="00571074">
        <w:rPr>
          <w:rtl/>
        </w:rPr>
        <w:tab/>
        <w:t>(ب)</w:t>
      </w:r>
      <w:r w:rsidRPr="00571074">
        <w:rPr>
          <w:rtl/>
        </w:rPr>
        <w:tab/>
        <w:t>محكمة العدل الدولية؛</w:t>
      </w:r>
    </w:p>
    <w:p w14:paraId="6C45033B" w14:textId="2CE0F72B" w:rsidR="00566D6F" w:rsidRPr="00571074" w:rsidRDefault="00566D6F" w:rsidP="00566D6F">
      <w:pPr>
        <w:pStyle w:val="SingleTxt"/>
        <w:rPr>
          <w:rtl/>
        </w:rPr>
      </w:pPr>
      <w:r w:rsidRPr="00571074">
        <w:rPr>
          <w:rtl/>
        </w:rPr>
        <w:tab/>
        <w:t>(ج)</w:t>
      </w:r>
      <w:r w:rsidRPr="00571074">
        <w:rPr>
          <w:rtl/>
        </w:rPr>
        <w:tab/>
        <w:t xml:space="preserve">هيئة تحكيم </w:t>
      </w:r>
      <w:r w:rsidRPr="00571074">
        <w:rPr>
          <w:rFonts w:hint="cs"/>
          <w:rtl/>
        </w:rPr>
        <w:t>وفقا ل</w:t>
      </w:r>
      <w:r w:rsidRPr="00571074">
        <w:rPr>
          <w:rtl/>
        </w:rPr>
        <w:t>لمرفق السابع؛</w:t>
      </w:r>
    </w:p>
    <w:p w14:paraId="2E99E5CC" w14:textId="793B38EB" w:rsidR="00566D6F" w:rsidRPr="00571074" w:rsidRDefault="00566D6F" w:rsidP="00566D6F">
      <w:pPr>
        <w:pStyle w:val="SingleTxt"/>
        <w:rPr>
          <w:rtl/>
        </w:rPr>
      </w:pPr>
      <w:r w:rsidRPr="00571074">
        <w:rPr>
          <w:rtl/>
        </w:rPr>
        <w:tab/>
        <w:t>(د)</w:t>
      </w:r>
      <w:r w:rsidRPr="00571074">
        <w:rPr>
          <w:rtl/>
        </w:rPr>
        <w:tab/>
        <w:t xml:space="preserve">هيئة تحكيم خاصة </w:t>
      </w:r>
      <w:r w:rsidRPr="00571074">
        <w:rPr>
          <w:rFonts w:hint="cs"/>
          <w:rtl/>
        </w:rPr>
        <w:t>وفقا ل</w:t>
      </w:r>
      <w:r w:rsidRPr="00571074">
        <w:rPr>
          <w:rtl/>
        </w:rPr>
        <w:t xml:space="preserve">لمرفق الثامن لفئة واحدة أو أكثر من فئات المنازعات المحددة </w:t>
      </w:r>
      <w:r w:rsidR="001D3949">
        <w:rPr>
          <w:rFonts w:hint="cs"/>
          <w:rtl/>
        </w:rPr>
        <w:t>في المرفق المذكور</w:t>
      </w:r>
      <w:r w:rsidRPr="00571074">
        <w:rPr>
          <w:rtl/>
        </w:rPr>
        <w:t>.</w:t>
      </w:r>
    </w:p>
    <w:p w14:paraId="61118438" w14:textId="70038083" w:rsidR="00566D6F" w:rsidRPr="00571074" w:rsidRDefault="00566D6F" w:rsidP="00566D6F">
      <w:pPr>
        <w:pStyle w:val="SingleTxt"/>
      </w:pPr>
      <w:r w:rsidRPr="00571074">
        <w:rPr>
          <w:rFonts w:hint="cs"/>
          <w:rtl/>
        </w:rPr>
        <w:t>6</w:t>
      </w:r>
      <w:r w:rsidRPr="00571074">
        <w:rPr>
          <w:rtl/>
        </w:rPr>
        <w:t xml:space="preserve"> -</w:t>
      </w:r>
      <w:r w:rsidRPr="00571074">
        <w:rPr>
          <w:rtl/>
        </w:rPr>
        <w:tab/>
        <w:t xml:space="preserve">يعتبر الطرف في هذا الاتفاق الذي ليس طرفا في الاتفاقية ولم يُصدر إعلانا قد قبل الخيار الوارد في الفقرة </w:t>
      </w:r>
      <w:r w:rsidRPr="00571074">
        <w:rPr>
          <w:rFonts w:hint="cs"/>
          <w:rtl/>
        </w:rPr>
        <w:t>5</w:t>
      </w:r>
      <w:r w:rsidRPr="00571074">
        <w:rPr>
          <w:rtl/>
        </w:rPr>
        <w:t xml:space="preserve"> (ج) </w:t>
      </w:r>
      <w:r w:rsidR="002357F4">
        <w:rPr>
          <w:rFonts w:hint="cs"/>
          <w:rtl/>
        </w:rPr>
        <w:t>أعلاه</w:t>
      </w:r>
      <w:r w:rsidRPr="00571074">
        <w:rPr>
          <w:rtl/>
        </w:rPr>
        <w:t>.</w:t>
      </w:r>
      <w:r w:rsidRPr="00571074">
        <w:rPr>
          <w:rFonts w:hint="cs"/>
          <w:rtl/>
        </w:rPr>
        <w:t xml:space="preserve"> وإذا كانت الأطراف في المنازعة قد قبلت بنفس الإجراء لتسوية المنازعة، فلا يجوز إخضاع المنازعة إلا من خلال ذلك الإجراء، ما لم تتفق الأطراف على غير ذلك.</w:t>
      </w:r>
      <w:r w:rsidRPr="00571074">
        <w:rPr>
          <w:rtl/>
        </w:rPr>
        <w:t xml:space="preserve"> وإذا لم تكن الأطراف في</w:t>
      </w:r>
      <w:r w:rsidRPr="00571074">
        <w:rPr>
          <w:rFonts w:hint="cs"/>
          <w:rtl/>
        </w:rPr>
        <w:t xml:space="preserve"> </w:t>
      </w:r>
      <w:r w:rsidRPr="00571074">
        <w:rPr>
          <w:rtl/>
        </w:rPr>
        <w:t>المنازعة قد قبلت بنفس الإجراء لتسوية هذه المنازعة</w:t>
      </w:r>
      <w:r w:rsidRPr="00571074">
        <w:rPr>
          <w:rFonts w:hint="cs"/>
          <w:rtl/>
        </w:rPr>
        <w:t>،</w:t>
      </w:r>
      <w:r w:rsidRPr="00571074">
        <w:rPr>
          <w:rtl/>
        </w:rPr>
        <w:t xml:space="preserve"> </w:t>
      </w:r>
      <w:r w:rsidRPr="00571074">
        <w:rPr>
          <w:rFonts w:hint="cs"/>
          <w:rtl/>
        </w:rPr>
        <w:t>ف</w:t>
      </w:r>
      <w:r w:rsidRPr="00571074">
        <w:rPr>
          <w:rtl/>
        </w:rPr>
        <w:t xml:space="preserve">لا يجوز إخضاع المنازعة إلا </w:t>
      </w:r>
      <w:r w:rsidRPr="00571074">
        <w:rPr>
          <w:rFonts w:hint="cs"/>
          <w:rtl/>
        </w:rPr>
        <w:t>ل</w:t>
      </w:r>
      <w:r w:rsidRPr="00571074">
        <w:rPr>
          <w:rtl/>
        </w:rPr>
        <w:t>لتحكيم بموجب المرفق السابع من الاتفاقية، ما لم تتفق الأطراف على غير ذلك.</w:t>
      </w:r>
      <w:r w:rsidRPr="00571074">
        <w:rPr>
          <w:rFonts w:hint="cs"/>
          <w:rtl/>
        </w:rPr>
        <w:t xml:space="preserve"> وتنطبق الفقرات 6 إلى 8 من المادة 287 من الاتفاقية على الإعلانات الصادرة بموجب الفقرة 5 أعلاه.</w:t>
      </w:r>
    </w:p>
    <w:p w14:paraId="780A52A0" w14:textId="6A8C59C8" w:rsidR="00566D6F" w:rsidRPr="00571074" w:rsidRDefault="00566D6F" w:rsidP="00566D6F">
      <w:pPr>
        <w:pStyle w:val="SingleTxt"/>
        <w:rPr>
          <w:rtl/>
        </w:rPr>
      </w:pPr>
      <w:r w:rsidRPr="00571074">
        <w:rPr>
          <w:rFonts w:hint="cs"/>
          <w:rtl/>
        </w:rPr>
        <w:lastRenderedPageBreak/>
        <w:t>7</w:t>
      </w:r>
      <w:r w:rsidRPr="00571074">
        <w:rPr>
          <w:rtl/>
        </w:rPr>
        <w:t xml:space="preserve"> -</w:t>
      </w:r>
      <w:r w:rsidRPr="00571074">
        <w:rPr>
          <w:rtl/>
        </w:rPr>
        <w:tab/>
        <w:t xml:space="preserve">يجوز لأي طرف من أطراف هذا الاتفاق ليس طرفا في الاتفاقية، عند توقيع هذا الاتفاق </w:t>
      </w:r>
      <w:r w:rsidR="003359BA" w:rsidRPr="00571074">
        <w:rPr>
          <w:rtl/>
        </w:rPr>
        <w:t>أو</w:t>
      </w:r>
      <w:r w:rsidR="003359BA" w:rsidRPr="00571074">
        <w:rPr>
          <w:rFonts w:hint="cs"/>
          <w:rtl/>
        </w:rPr>
        <w:t> </w:t>
      </w:r>
      <w:r w:rsidRPr="00571074">
        <w:rPr>
          <w:rtl/>
        </w:rPr>
        <w:t xml:space="preserve">التصديق عليه أو </w:t>
      </w:r>
      <w:r w:rsidRPr="00571074">
        <w:rPr>
          <w:rFonts w:hint="eastAsia"/>
          <w:rtl/>
        </w:rPr>
        <w:t>الموافقة</w:t>
      </w:r>
      <w:r w:rsidRPr="00571074">
        <w:rPr>
          <w:rtl/>
        </w:rPr>
        <w:t xml:space="preserve"> عليه </w:t>
      </w:r>
      <w:r w:rsidR="00D95F41" w:rsidRPr="00571074">
        <w:rPr>
          <w:rFonts w:hint="cs"/>
          <w:rtl/>
        </w:rPr>
        <w:t xml:space="preserve">أو القبول به </w:t>
      </w:r>
      <w:r w:rsidRPr="00571074">
        <w:rPr>
          <w:rFonts w:hint="cs"/>
          <w:rtl/>
        </w:rPr>
        <w:t xml:space="preserve">أو </w:t>
      </w:r>
      <w:r w:rsidRPr="00571074">
        <w:rPr>
          <w:rtl/>
        </w:rPr>
        <w:t xml:space="preserve">الانضمام إليه، أو في أي وقت بعد ذلك، ودون المساس بالالتزامات الناشئة بموجب </w:t>
      </w:r>
      <w:r w:rsidRPr="00571074">
        <w:rPr>
          <w:rFonts w:hint="cs"/>
          <w:rtl/>
        </w:rPr>
        <w:t>هذا الجزء</w:t>
      </w:r>
      <w:r w:rsidRPr="00571074">
        <w:rPr>
          <w:rtl/>
        </w:rPr>
        <w:t>، أن يعلن خطيا أنه لا يقبل أيّ إجراء واحد أو أكثر من الإجراءات المنصوص عليها في الفرع 2 من الجزء الخامس عشر من الاتفاقية فيما يتعلق بفئة أو أكثر من فئات المنازعات المنصوص عليها في المادة 298 من الاتفاقية</w:t>
      </w:r>
      <w:r w:rsidRPr="00571074">
        <w:rPr>
          <w:rFonts w:hint="cs"/>
          <w:rtl/>
        </w:rPr>
        <w:t xml:space="preserve"> لتسوية المنازعات بموجب هذا الجزء</w:t>
      </w:r>
      <w:r w:rsidRPr="00571074">
        <w:rPr>
          <w:rtl/>
        </w:rPr>
        <w:t>. وتنطبق المادة 298 من الاتفاقية على هذا الإعلان.</w:t>
      </w:r>
    </w:p>
    <w:p w14:paraId="3F10AEC0" w14:textId="4991C220" w:rsidR="00566D6F" w:rsidRPr="00571074" w:rsidRDefault="00566D6F" w:rsidP="00566D6F">
      <w:pPr>
        <w:pStyle w:val="SingleTxt"/>
        <w:rPr>
          <w:rtl/>
        </w:rPr>
      </w:pPr>
      <w:r w:rsidRPr="00571074">
        <w:rPr>
          <w:rFonts w:hint="cs"/>
          <w:rtl/>
        </w:rPr>
        <w:t xml:space="preserve">8 </w:t>
      </w:r>
      <w:r w:rsidRPr="00571074">
        <w:rPr>
          <w:rtl/>
        </w:rPr>
        <w:t>-</w:t>
      </w:r>
      <w:r w:rsidRPr="00571074">
        <w:rPr>
          <w:rtl/>
        </w:rPr>
        <w:tab/>
        <w:t xml:space="preserve">لا تُخِل أحكام هذه المادة بالإجراءات المتعلقة بتسوية المنازعات التي اتفقت عليها الأطراف بوصفها مشارِكة في صك أو إطار قانوني ذي صلة، أو بوصفها </w:t>
      </w:r>
      <w:r w:rsidRPr="00571074">
        <w:rPr>
          <w:rFonts w:hint="cs"/>
          <w:rtl/>
        </w:rPr>
        <w:t>أعضاء</w:t>
      </w:r>
      <w:r w:rsidRPr="00571074">
        <w:rPr>
          <w:rtl/>
        </w:rPr>
        <w:t xml:space="preserve"> في هيئة </w:t>
      </w:r>
      <w:proofErr w:type="gramStart"/>
      <w:r w:rsidRPr="00571074">
        <w:rPr>
          <w:rtl/>
        </w:rPr>
        <w:t>عالمية</w:t>
      </w:r>
      <w:proofErr w:type="gramEnd"/>
      <w:r w:rsidRPr="00571074">
        <w:rPr>
          <w:rtl/>
        </w:rPr>
        <w:t xml:space="preserve"> أو إقليمية أو</w:t>
      </w:r>
      <w:r w:rsidRPr="00571074">
        <w:rPr>
          <w:rFonts w:hint="cs"/>
          <w:rtl/>
        </w:rPr>
        <w:t xml:space="preserve"> </w:t>
      </w:r>
      <w:r w:rsidRPr="00571074">
        <w:rPr>
          <w:rtl/>
        </w:rPr>
        <w:t>دون</w:t>
      </w:r>
      <w:r w:rsidRPr="00571074">
        <w:rPr>
          <w:rFonts w:hint="cs"/>
          <w:rtl/>
        </w:rPr>
        <w:t xml:space="preserve"> </w:t>
      </w:r>
      <w:r w:rsidRPr="00571074">
        <w:rPr>
          <w:rtl/>
        </w:rPr>
        <w:t xml:space="preserve">إقليمية أو قطاعية </w:t>
      </w:r>
      <w:r w:rsidR="0057045E">
        <w:rPr>
          <w:rFonts w:hint="cs"/>
          <w:rtl/>
        </w:rPr>
        <w:t>ذات صلة</w:t>
      </w:r>
      <w:r w:rsidRPr="00571074">
        <w:rPr>
          <w:rtl/>
        </w:rPr>
        <w:t xml:space="preserve">، وذلك فيما يتعلق بتفسير </w:t>
      </w:r>
      <w:r w:rsidR="00281F9B" w:rsidRPr="00571074">
        <w:rPr>
          <w:rFonts w:hint="eastAsia"/>
          <w:rtl/>
        </w:rPr>
        <w:t>أ</w:t>
      </w:r>
      <w:r w:rsidRPr="00571074">
        <w:rPr>
          <w:rtl/>
        </w:rPr>
        <w:t>و</w:t>
      </w:r>
      <w:r w:rsidR="00281F9B" w:rsidRPr="00571074">
        <w:rPr>
          <w:rFonts w:hint="cs"/>
          <w:rtl/>
        </w:rPr>
        <w:t xml:space="preserve"> </w:t>
      </w:r>
      <w:r w:rsidRPr="00571074">
        <w:rPr>
          <w:rtl/>
        </w:rPr>
        <w:t>تطبيق تلك الصكوك والأطر.</w:t>
      </w:r>
    </w:p>
    <w:p w14:paraId="7E0CC181" w14:textId="77777777" w:rsidR="00566D6F" w:rsidRPr="00571074" w:rsidRDefault="00566D6F" w:rsidP="00566D6F">
      <w:pPr>
        <w:pStyle w:val="SingleTxt"/>
        <w:rPr>
          <w:rtl/>
        </w:rPr>
      </w:pPr>
      <w:r w:rsidRPr="00571074">
        <w:rPr>
          <w:rFonts w:hint="cs"/>
          <w:rtl/>
        </w:rPr>
        <w:t xml:space="preserve">9 </w:t>
      </w:r>
      <w:r w:rsidRPr="00571074">
        <w:rPr>
          <w:rtl/>
        </w:rPr>
        <w:t>-</w:t>
      </w:r>
      <w:r w:rsidRPr="00571074">
        <w:rPr>
          <w:rtl/>
        </w:rPr>
        <w:tab/>
        <w:t xml:space="preserve">لا يجوز تفسير أي شيء في هذه الاتفاقية على أنه يمنح الاختصاص القضائي لمحكمة أو هيئة قضائية على أي </w:t>
      </w:r>
      <w:r w:rsidRPr="00571074">
        <w:rPr>
          <w:rFonts w:hint="cs"/>
          <w:rtl/>
        </w:rPr>
        <w:t>منازعة تتعلق أو ت</w:t>
      </w:r>
      <w:r w:rsidRPr="00571074">
        <w:rPr>
          <w:rtl/>
        </w:rPr>
        <w:t xml:space="preserve">ستدعي بالضرورة النظر في نفس الوقت في </w:t>
      </w:r>
      <w:r w:rsidRPr="00571074">
        <w:rPr>
          <w:rFonts w:hint="cs"/>
          <w:rtl/>
        </w:rPr>
        <w:t xml:space="preserve">المركز القانوني لمنطقة تقع داخل ولاية وطنية، ولا على </w:t>
      </w:r>
      <w:r w:rsidRPr="00571074">
        <w:rPr>
          <w:rtl/>
        </w:rPr>
        <w:t xml:space="preserve">أي </w:t>
      </w:r>
      <w:r w:rsidRPr="00571074">
        <w:rPr>
          <w:rFonts w:hint="cs"/>
          <w:rtl/>
        </w:rPr>
        <w:t>منازعة ت</w:t>
      </w:r>
      <w:r w:rsidRPr="00571074">
        <w:rPr>
          <w:rtl/>
        </w:rPr>
        <w:t>تعلق بحقوق سيادة أو حقوق أخرى على أرض إقليم بري أو جزيري أو</w:t>
      </w:r>
      <w:r w:rsidRPr="00571074">
        <w:rPr>
          <w:rFonts w:hint="cs"/>
          <w:rtl/>
        </w:rPr>
        <w:t xml:space="preserve"> تتعلق</w:t>
      </w:r>
      <w:r w:rsidRPr="00571074">
        <w:rPr>
          <w:rtl/>
        </w:rPr>
        <w:t xml:space="preserve"> </w:t>
      </w:r>
      <w:r w:rsidRPr="00571074">
        <w:rPr>
          <w:rFonts w:hint="cs"/>
          <w:rtl/>
        </w:rPr>
        <w:t>ب</w:t>
      </w:r>
      <w:r w:rsidRPr="00571074">
        <w:rPr>
          <w:rtl/>
        </w:rPr>
        <w:t>مطالب</w:t>
      </w:r>
      <w:r w:rsidRPr="00571074">
        <w:rPr>
          <w:rFonts w:hint="cs"/>
          <w:rtl/>
        </w:rPr>
        <w:t>ة قدمها</w:t>
      </w:r>
      <w:r w:rsidRPr="00571074">
        <w:rPr>
          <w:rtl/>
        </w:rPr>
        <w:t xml:space="preserve"> طرف في هذ</w:t>
      </w:r>
      <w:r w:rsidRPr="00571074">
        <w:rPr>
          <w:rFonts w:hint="cs"/>
          <w:rtl/>
        </w:rPr>
        <w:t>ا</w:t>
      </w:r>
      <w:r w:rsidRPr="00571074">
        <w:rPr>
          <w:rtl/>
        </w:rPr>
        <w:t xml:space="preserve"> الاتفاق</w:t>
      </w:r>
      <w:r w:rsidRPr="00571074">
        <w:rPr>
          <w:rFonts w:hint="cs"/>
          <w:rtl/>
        </w:rPr>
        <w:t xml:space="preserve">، </w:t>
      </w:r>
      <w:r w:rsidRPr="00571074">
        <w:rPr>
          <w:rtl/>
        </w:rPr>
        <w:t>شريطة ألا يفسر أي شيء في هذه الفقرة على أنه يحد من اختصاص أي محكمة أو هيئة قضائية بموجب الباب 2 من الجزء الخامس عشر من الاتفاقية.</w:t>
      </w:r>
    </w:p>
    <w:p w14:paraId="4A687630" w14:textId="77777777" w:rsidR="00566D6F" w:rsidRPr="00571074" w:rsidRDefault="00566D6F" w:rsidP="00566D6F">
      <w:pPr>
        <w:pStyle w:val="SingleTxt"/>
        <w:rPr>
          <w:rtl/>
        </w:rPr>
      </w:pPr>
      <w:r w:rsidRPr="00571074">
        <w:rPr>
          <w:rFonts w:hint="cs"/>
          <w:rtl/>
        </w:rPr>
        <w:t xml:space="preserve">10 </w:t>
      </w:r>
      <w:r w:rsidRPr="00571074">
        <w:rPr>
          <w:rtl/>
        </w:rPr>
        <w:t>–</w:t>
      </w:r>
      <w:r w:rsidRPr="00571074">
        <w:rPr>
          <w:rtl/>
        </w:rPr>
        <w:tab/>
        <w:t>تفاديا للشك، لا يجوز الاعتماد على أي شيء في هذا الاتفاق كأساس لتأكيد أو نفي أي مطالبات بالسيادة أو الحقوق السيادية أو الولاية على مناطق برية أو بحرية، بما في ذلك ما يتعلق بأي منازعات تتصل بها.</w:t>
      </w:r>
    </w:p>
    <w:p w14:paraId="248AE0E3" w14:textId="77777777" w:rsidR="00566D6F" w:rsidRPr="00571074" w:rsidRDefault="00566D6F" w:rsidP="00566D6F">
      <w:pPr>
        <w:pStyle w:val="SingleTxt"/>
        <w:spacing w:after="0" w:line="120" w:lineRule="exact"/>
        <w:rPr>
          <w:sz w:val="10"/>
          <w:rtl/>
        </w:rPr>
      </w:pPr>
    </w:p>
    <w:p w14:paraId="7EE228F2" w14:textId="77777777" w:rsidR="00566D6F" w:rsidRPr="00571074" w:rsidRDefault="00566D6F" w:rsidP="00566D6F">
      <w:pPr>
        <w:pStyle w:val="SingleTxt"/>
        <w:spacing w:after="0"/>
        <w:jc w:val="center"/>
        <w:rPr>
          <w:b/>
          <w:bCs/>
          <w:rtl/>
        </w:rPr>
      </w:pPr>
      <w:r w:rsidRPr="00571074">
        <w:rPr>
          <w:b/>
          <w:bCs/>
          <w:rtl/>
        </w:rPr>
        <w:t xml:space="preserve">المادة </w:t>
      </w:r>
      <w:r w:rsidRPr="00571074">
        <w:rPr>
          <w:rFonts w:hint="cs"/>
          <w:b/>
          <w:bCs/>
          <w:rtl/>
        </w:rPr>
        <w:t>61</w:t>
      </w:r>
    </w:p>
    <w:p w14:paraId="4549CCDE" w14:textId="77777777" w:rsidR="00566D6F" w:rsidRPr="00571074" w:rsidRDefault="00566D6F" w:rsidP="00566D6F">
      <w:pPr>
        <w:pStyle w:val="SingleTxt"/>
        <w:jc w:val="center"/>
        <w:rPr>
          <w:b/>
          <w:bCs/>
          <w:rtl/>
        </w:rPr>
      </w:pPr>
      <w:r w:rsidRPr="00571074">
        <w:rPr>
          <w:b/>
          <w:bCs/>
          <w:rtl/>
        </w:rPr>
        <w:t>الترتيبات المؤقتة</w:t>
      </w:r>
    </w:p>
    <w:p w14:paraId="3B452B5A" w14:textId="77777777" w:rsidR="00566D6F" w:rsidRPr="00571074" w:rsidRDefault="00566D6F" w:rsidP="00566D6F">
      <w:pPr>
        <w:pStyle w:val="SingleTxt"/>
        <w:rPr>
          <w:rtl/>
        </w:rPr>
      </w:pPr>
      <w:r w:rsidRPr="00571074">
        <w:rPr>
          <w:rtl/>
        </w:rPr>
        <w:tab/>
        <w:t xml:space="preserve">ريثما </w:t>
      </w:r>
      <w:r w:rsidRPr="00571074">
        <w:rPr>
          <w:rFonts w:hint="cs"/>
          <w:rtl/>
        </w:rPr>
        <w:t>تُ</w:t>
      </w:r>
      <w:r w:rsidRPr="00571074">
        <w:rPr>
          <w:rtl/>
        </w:rPr>
        <w:t xml:space="preserve">سوَّى أي </w:t>
      </w:r>
      <w:r w:rsidRPr="00571074">
        <w:rPr>
          <w:rFonts w:hint="cs"/>
          <w:rtl/>
        </w:rPr>
        <w:t xml:space="preserve">منازعة </w:t>
      </w:r>
      <w:r w:rsidRPr="00571074">
        <w:rPr>
          <w:rtl/>
        </w:rPr>
        <w:t xml:space="preserve">وفقا لهذا الجزء، تبذل أطراف </w:t>
      </w:r>
      <w:r w:rsidRPr="00571074">
        <w:rPr>
          <w:rFonts w:hint="cs"/>
          <w:rtl/>
        </w:rPr>
        <w:t xml:space="preserve">المنازعة </w:t>
      </w:r>
      <w:r w:rsidRPr="00571074">
        <w:rPr>
          <w:rtl/>
        </w:rPr>
        <w:t>قصارى جهدها للدخول في ترتيبات مؤقتة ذات طابع عملي.</w:t>
      </w:r>
    </w:p>
    <w:p w14:paraId="679CF934" w14:textId="77777777" w:rsidR="00566D6F" w:rsidRPr="00571074" w:rsidRDefault="00566D6F" w:rsidP="00566D6F">
      <w:pPr>
        <w:pStyle w:val="SingleTxt"/>
        <w:spacing w:after="0" w:line="120" w:lineRule="exact"/>
        <w:rPr>
          <w:sz w:val="10"/>
          <w:rtl/>
        </w:rPr>
      </w:pPr>
    </w:p>
    <w:p w14:paraId="0C11341C" w14:textId="77777777" w:rsidR="00566D6F" w:rsidRPr="00571074" w:rsidRDefault="00566D6F" w:rsidP="00566D6F">
      <w:pPr>
        <w:pStyle w:val="SingleTxt"/>
        <w:spacing w:after="0" w:line="120" w:lineRule="exact"/>
        <w:rPr>
          <w:sz w:val="10"/>
          <w:rtl/>
        </w:rPr>
      </w:pPr>
    </w:p>
    <w:p w14:paraId="0B08BF16" w14:textId="77777777" w:rsidR="00566D6F" w:rsidRPr="00571074" w:rsidRDefault="00566D6F" w:rsidP="00566D6F">
      <w:pPr>
        <w:pStyle w:val="SingleTxt"/>
        <w:spacing w:after="0"/>
        <w:jc w:val="center"/>
        <w:rPr>
          <w:b/>
          <w:bCs/>
          <w:sz w:val="26"/>
          <w:szCs w:val="26"/>
          <w:rtl/>
        </w:rPr>
      </w:pPr>
      <w:r w:rsidRPr="00571074">
        <w:rPr>
          <w:b/>
          <w:bCs/>
          <w:sz w:val="26"/>
          <w:szCs w:val="26"/>
          <w:rtl/>
        </w:rPr>
        <w:t>الجزء العاشر</w:t>
      </w:r>
    </w:p>
    <w:p w14:paraId="69976936" w14:textId="77777777" w:rsidR="00566D6F" w:rsidRPr="00571074" w:rsidRDefault="00566D6F" w:rsidP="00566D6F">
      <w:pPr>
        <w:pStyle w:val="SingleTxt"/>
        <w:jc w:val="center"/>
        <w:rPr>
          <w:b/>
          <w:bCs/>
          <w:sz w:val="26"/>
          <w:szCs w:val="26"/>
          <w:rtl/>
        </w:rPr>
      </w:pPr>
      <w:r w:rsidRPr="00571074">
        <w:rPr>
          <w:b/>
          <w:bCs/>
          <w:sz w:val="26"/>
          <w:szCs w:val="26"/>
          <w:rtl/>
        </w:rPr>
        <w:t>غير الأطراف في هذا الاتفاق</w:t>
      </w:r>
    </w:p>
    <w:p w14:paraId="70AC1BA0" w14:textId="77777777" w:rsidR="00566D6F" w:rsidRPr="00571074" w:rsidRDefault="00566D6F" w:rsidP="00566D6F">
      <w:pPr>
        <w:pStyle w:val="SingleTxt"/>
        <w:spacing w:after="0"/>
        <w:jc w:val="center"/>
        <w:rPr>
          <w:b/>
          <w:bCs/>
          <w:rtl/>
        </w:rPr>
      </w:pPr>
      <w:r w:rsidRPr="00571074">
        <w:rPr>
          <w:b/>
          <w:bCs/>
          <w:rtl/>
        </w:rPr>
        <w:t>المادة</w:t>
      </w:r>
      <w:r w:rsidRPr="00571074">
        <w:rPr>
          <w:rFonts w:hint="cs"/>
          <w:b/>
          <w:bCs/>
          <w:rtl/>
        </w:rPr>
        <w:t xml:space="preserve"> 62</w:t>
      </w:r>
    </w:p>
    <w:p w14:paraId="15ACAF41" w14:textId="77777777" w:rsidR="00566D6F" w:rsidRPr="00571074" w:rsidRDefault="00566D6F" w:rsidP="00566D6F">
      <w:pPr>
        <w:pStyle w:val="SingleTxt"/>
        <w:jc w:val="center"/>
        <w:rPr>
          <w:b/>
          <w:bCs/>
          <w:rtl/>
        </w:rPr>
      </w:pPr>
      <w:r w:rsidRPr="00571074">
        <w:rPr>
          <w:b/>
          <w:bCs/>
          <w:rtl/>
        </w:rPr>
        <w:t>غير الأطراف في هذا الاتفاق</w:t>
      </w:r>
    </w:p>
    <w:p w14:paraId="1CCC1A45" w14:textId="77777777" w:rsidR="00566D6F" w:rsidRPr="00571074" w:rsidRDefault="00566D6F" w:rsidP="00566D6F">
      <w:pPr>
        <w:pStyle w:val="SingleTxt"/>
        <w:rPr>
          <w:rtl/>
        </w:rPr>
      </w:pPr>
      <w:r w:rsidRPr="00571074">
        <w:rPr>
          <w:rtl/>
        </w:rPr>
        <w:tab/>
        <w:t>تشجِّع الأطراف في هذا الاتفاق غيرَ الأطراف على أن تصبح أطرافا فيه، وعلى اعتماد قوانين وأنظمة تتسق مع أحكامه.</w:t>
      </w:r>
    </w:p>
    <w:p w14:paraId="5D1891BF" w14:textId="77777777" w:rsidR="00566D6F" w:rsidRPr="00571074" w:rsidRDefault="00566D6F" w:rsidP="00566D6F">
      <w:pPr>
        <w:pStyle w:val="SingleTxt"/>
        <w:spacing w:after="0" w:line="120" w:lineRule="exact"/>
        <w:rPr>
          <w:sz w:val="10"/>
          <w:rtl/>
        </w:rPr>
      </w:pPr>
    </w:p>
    <w:p w14:paraId="129C2D92" w14:textId="77777777" w:rsidR="00566D6F" w:rsidRPr="00571074" w:rsidRDefault="00566D6F" w:rsidP="00566D6F">
      <w:pPr>
        <w:pStyle w:val="SingleTxt"/>
        <w:spacing w:after="0" w:line="120" w:lineRule="exact"/>
        <w:rPr>
          <w:sz w:val="10"/>
          <w:rtl/>
        </w:rPr>
      </w:pPr>
    </w:p>
    <w:p w14:paraId="3A7D6D0E" w14:textId="77777777" w:rsidR="0007445B" w:rsidRDefault="0007445B">
      <w:pPr>
        <w:bidi w:val="0"/>
        <w:spacing w:line="240" w:lineRule="auto"/>
        <w:jc w:val="left"/>
        <w:rPr>
          <w:b/>
          <w:bCs/>
          <w:sz w:val="26"/>
          <w:szCs w:val="26"/>
          <w:rtl/>
        </w:rPr>
      </w:pPr>
      <w:r>
        <w:rPr>
          <w:b/>
          <w:bCs/>
          <w:sz w:val="26"/>
          <w:szCs w:val="26"/>
          <w:rtl/>
        </w:rPr>
        <w:br w:type="page"/>
      </w:r>
    </w:p>
    <w:p w14:paraId="0C8D0412" w14:textId="4466E574" w:rsidR="00566D6F" w:rsidRPr="00571074" w:rsidRDefault="00566D6F" w:rsidP="00566D6F">
      <w:pPr>
        <w:pStyle w:val="SingleTxt"/>
        <w:spacing w:after="0"/>
        <w:jc w:val="center"/>
        <w:rPr>
          <w:b/>
          <w:bCs/>
          <w:sz w:val="26"/>
          <w:szCs w:val="26"/>
          <w:rtl/>
        </w:rPr>
      </w:pPr>
      <w:r w:rsidRPr="00571074">
        <w:rPr>
          <w:b/>
          <w:bCs/>
          <w:sz w:val="26"/>
          <w:szCs w:val="26"/>
          <w:rtl/>
        </w:rPr>
        <w:lastRenderedPageBreak/>
        <w:t>الجزء الحادي عشر</w:t>
      </w:r>
    </w:p>
    <w:p w14:paraId="18E1EBB3" w14:textId="77777777" w:rsidR="00566D6F" w:rsidRPr="00571074" w:rsidRDefault="00566D6F" w:rsidP="00566D6F">
      <w:pPr>
        <w:pStyle w:val="SingleTxt"/>
        <w:jc w:val="center"/>
        <w:rPr>
          <w:b/>
          <w:bCs/>
          <w:sz w:val="26"/>
          <w:szCs w:val="26"/>
          <w:rtl/>
        </w:rPr>
      </w:pPr>
      <w:r w:rsidRPr="00571074">
        <w:rPr>
          <w:b/>
          <w:bCs/>
          <w:sz w:val="26"/>
          <w:szCs w:val="26"/>
          <w:rtl/>
        </w:rPr>
        <w:t>حسن النية وإساءة استخدام الحقوق</w:t>
      </w:r>
    </w:p>
    <w:p w14:paraId="2E1BFE9B" w14:textId="77777777" w:rsidR="00566D6F" w:rsidRPr="00571074" w:rsidRDefault="00566D6F" w:rsidP="00566D6F">
      <w:pPr>
        <w:pStyle w:val="SingleTxt"/>
        <w:spacing w:after="0"/>
        <w:jc w:val="center"/>
        <w:rPr>
          <w:b/>
          <w:bCs/>
          <w:rtl/>
        </w:rPr>
      </w:pPr>
      <w:r w:rsidRPr="00571074">
        <w:rPr>
          <w:b/>
          <w:bCs/>
          <w:rtl/>
        </w:rPr>
        <w:t xml:space="preserve">المادة </w:t>
      </w:r>
      <w:r w:rsidRPr="00571074">
        <w:rPr>
          <w:rFonts w:hint="cs"/>
          <w:b/>
          <w:bCs/>
          <w:rtl/>
        </w:rPr>
        <w:t>63</w:t>
      </w:r>
    </w:p>
    <w:p w14:paraId="03034C37" w14:textId="77777777" w:rsidR="00566D6F" w:rsidRPr="00571074" w:rsidRDefault="00566D6F" w:rsidP="00566D6F">
      <w:pPr>
        <w:pStyle w:val="SingleTxt"/>
        <w:jc w:val="center"/>
        <w:rPr>
          <w:b/>
          <w:bCs/>
          <w:rtl/>
        </w:rPr>
      </w:pPr>
      <w:r w:rsidRPr="00571074">
        <w:rPr>
          <w:b/>
          <w:bCs/>
          <w:rtl/>
        </w:rPr>
        <w:t>حسن النية وإساءة استخدام الحقوق</w:t>
      </w:r>
    </w:p>
    <w:p w14:paraId="308F8D88" w14:textId="77777777" w:rsidR="00566D6F" w:rsidRPr="00571074" w:rsidRDefault="00566D6F" w:rsidP="00566D6F">
      <w:pPr>
        <w:pStyle w:val="SingleTxt"/>
        <w:rPr>
          <w:rtl/>
        </w:rPr>
      </w:pPr>
      <w:r w:rsidRPr="00571074">
        <w:rPr>
          <w:rtl/>
        </w:rPr>
        <w:tab/>
        <w:t>تفي الأطراف بحسن نية بالالتزامات التي يرتِّبها هذا الاتفاق، وتمارس الحقوق المعترف بها فيه على نحو لا يكون فيه إساءة في استخدام الحقّ.</w:t>
      </w:r>
    </w:p>
    <w:p w14:paraId="0802633E" w14:textId="77777777" w:rsidR="0098011E" w:rsidRPr="00571074" w:rsidRDefault="0098011E" w:rsidP="00566D6F">
      <w:pPr>
        <w:pStyle w:val="SingleTxt"/>
        <w:rPr>
          <w:rtl/>
        </w:rPr>
      </w:pPr>
    </w:p>
    <w:p w14:paraId="0E35730D" w14:textId="77777777" w:rsidR="00566D6F" w:rsidRPr="00571074" w:rsidRDefault="00566D6F" w:rsidP="00566D6F">
      <w:pPr>
        <w:pStyle w:val="SingleTxt"/>
        <w:spacing w:after="0" w:line="120" w:lineRule="exact"/>
        <w:rPr>
          <w:sz w:val="10"/>
          <w:rtl/>
        </w:rPr>
      </w:pPr>
    </w:p>
    <w:p w14:paraId="338B7FA2" w14:textId="77777777" w:rsidR="00566D6F" w:rsidRPr="00571074" w:rsidRDefault="00566D6F" w:rsidP="00566D6F">
      <w:pPr>
        <w:pStyle w:val="SingleTxt"/>
        <w:spacing w:after="0" w:line="120" w:lineRule="exact"/>
        <w:rPr>
          <w:sz w:val="10"/>
          <w:rtl/>
        </w:rPr>
      </w:pPr>
    </w:p>
    <w:p w14:paraId="2DA2B205" w14:textId="77777777" w:rsidR="00566D6F" w:rsidRPr="00571074" w:rsidRDefault="00566D6F" w:rsidP="00566D6F">
      <w:pPr>
        <w:pStyle w:val="SingleTxt"/>
        <w:spacing w:after="0"/>
        <w:jc w:val="center"/>
        <w:rPr>
          <w:b/>
          <w:bCs/>
          <w:sz w:val="26"/>
          <w:szCs w:val="26"/>
          <w:rtl/>
        </w:rPr>
      </w:pPr>
      <w:r w:rsidRPr="00571074">
        <w:rPr>
          <w:b/>
          <w:bCs/>
          <w:sz w:val="26"/>
          <w:szCs w:val="26"/>
          <w:rtl/>
        </w:rPr>
        <w:t>الجزء الثاني عشر</w:t>
      </w:r>
    </w:p>
    <w:p w14:paraId="5594477A" w14:textId="77777777" w:rsidR="00566D6F" w:rsidRPr="00571074" w:rsidRDefault="00566D6F" w:rsidP="00566D6F">
      <w:pPr>
        <w:pStyle w:val="SingleTxt"/>
        <w:jc w:val="center"/>
        <w:rPr>
          <w:b/>
          <w:bCs/>
          <w:sz w:val="26"/>
          <w:szCs w:val="26"/>
          <w:rtl/>
        </w:rPr>
      </w:pPr>
      <w:r w:rsidRPr="00571074">
        <w:rPr>
          <w:b/>
          <w:bCs/>
          <w:sz w:val="26"/>
          <w:szCs w:val="26"/>
          <w:rtl/>
        </w:rPr>
        <w:t>أحكام ختامية</w:t>
      </w:r>
    </w:p>
    <w:p w14:paraId="3486EF1C" w14:textId="77777777" w:rsidR="00566D6F" w:rsidRPr="00571074" w:rsidRDefault="00566D6F" w:rsidP="00566D6F">
      <w:pPr>
        <w:pStyle w:val="SingleTxt"/>
        <w:spacing w:after="0"/>
        <w:jc w:val="center"/>
        <w:rPr>
          <w:b/>
          <w:bCs/>
          <w:rtl/>
        </w:rPr>
      </w:pPr>
      <w:r w:rsidRPr="00571074">
        <w:rPr>
          <w:b/>
          <w:bCs/>
          <w:rtl/>
        </w:rPr>
        <w:t>المادة</w:t>
      </w:r>
      <w:r w:rsidRPr="00571074">
        <w:rPr>
          <w:rFonts w:hint="cs"/>
          <w:b/>
          <w:bCs/>
          <w:rtl/>
        </w:rPr>
        <w:t xml:space="preserve"> 64</w:t>
      </w:r>
    </w:p>
    <w:p w14:paraId="378FCC34" w14:textId="77777777" w:rsidR="00566D6F" w:rsidRPr="00571074" w:rsidRDefault="00566D6F" w:rsidP="00566D6F">
      <w:pPr>
        <w:pStyle w:val="SingleTxt"/>
        <w:jc w:val="center"/>
        <w:rPr>
          <w:b/>
          <w:bCs/>
          <w:rtl/>
        </w:rPr>
      </w:pPr>
      <w:r w:rsidRPr="00571074">
        <w:rPr>
          <w:b/>
          <w:bCs/>
          <w:rtl/>
        </w:rPr>
        <w:t>حق التصويت</w:t>
      </w:r>
    </w:p>
    <w:p w14:paraId="2299C839" w14:textId="150B507D"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يكون لكل طرف من أطراف هذا الاتفاق صوت واحد، باستثناء ما هو منصوص عليه في الفقرة</w:t>
      </w:r>
      <w:r w:rsidRPr="00571074">
        <w:rPr>
          <w:rFonts w:hint="eastAsia"/>
          <w:rtl/>
        </w:rPr>
        <w:t> </w:t>
      </w:r>
      <w:r w:rsidRPr="00571074">
        <w:rPr>
          <w:rtl/>
        </w:rPr>
        <w:t>2</w:t>
      </w:r>
      <w:r w:rsidR="00856345">
        <w:rPr>
          <w:rFonts w:hint="cs"/>
          <w:rtl/>
        </w:rPr>
        <w:t xml:space="preserve"> أدناه</w:t>
      </w:r>
      <w:r w:rsidRPr="00571074">
        <w:rPr>
          <w:rtl/>
        </w:rPr>
        <w:t>.</w:t>
      </w:r>
    </w:p>
    <w:p w14:paraId="00A30AAD" w14:textId="77777777" w:rsidR="00566D6F" w:rsidRPr="00571074" w:rsidRDefault="00566D6F" w:rsidP="00566D6F">
      <w:pPr>
        <w:pStyle w:val="SingleTxt"/>
        <w:rPr>
          <w:rtl/>
        </w:rPr>
      </w:pPr>
      <w:r w:rsidRPr="00571074">
        <w:rPr>
          <w:rtl/>
        </w:rPr>
        <w:t>2</w:t>
      </w:r>
      <w:r w:rsidRPr="00571074">
        <w:rPr>
          <w:rFonts w:hint="cs"/>
          <w:rtl/>
        </w:rPr>
        <w:t xml:space="preserve"> </w:t>
      </w:r>
      <w:r w:rsidRPr="00571074">
        <w:rPr>
          <w:rtl/>
        </w:rPr>
        <w:t>-</w:t>
      </w:r>
      <w:r w:rsidRPr="00571074">
        <w:rPr>
          <w:rtl/>
        </w:rPr>
        <w:tab/>
        <w:t xml:space="preserve">يجوز لأي منظمة من منظمات التكامل الاقتصادي الإقليمي طرفٍ في هذا الاتفاق، أن تمارس حقها في التصويت في المسائل الداخلة في نطاق اختصاصها، بإدلائها بعدد من الأصوات مساو لعدد دولها الأعضاء الأطراف في هذا الاتفاق. </w:t>
      </w:r>
      <w:r w:rsidRPr="00571074">
        <w:rPr>
          <w:rFonts w:hint="cs"/>
          <w:rtl/>
        </w:rPr>
        <w:t>ولا</w:t>
      </w:r>
      <w:r w:rsidRPr="00571074">
        <w:rPr>
          <w:rtl/>
        </w:rPr>
        <w:t xml:space="preserve"> </w:t>
      </w:r>
      <w:r w:rsidRPr="00571074">
        <w:rPr>
          <w:rFonts w:hint="cs"/>
          <w:rtl/>
        </w:rPr>
        <w:t>تمارس</w:t>
      </w:r>
      <w:r w:rsidRPr="00571074">
        <w:rPr>
          <w:rtl/>
        </w:rPr>
        <w:t xml:space="preserve"> </w:t>
      </w:r>
      <w:r w:rsidRPr="00571074">
        <w:rPr>
          <w:rFonts w:hint="cs"/>
          <w:rtl/>
        </w:rPr>
        <w:t>هذه</w:t>
      </w:r>
      <w:r w:rsidRPr="00571074">
        <w:rPr>
          <w:rtl/>
        </w:rPr>
        <w:t xml:space="preserve"> </w:t>
      </w:r>
      <w:r w:rsidRPr="00571074">
        <w:rPr>
          <w:rFonts w:hint="cs"/>
          <w:rtl/>
        </w:rPr>
        <w:t>المنظمة</w:t>
      </w:r>
      <w:r w:rsidRPr="00571074">
        <w:rPr>
          <w:rtl/>
        </w:rPr>
        <w:t xml:space="preserve"> </w:t>
      </w:r>
      <w:r w:rsidRPr="00571074">
        <w:rPr>
          <w:rFonts w:hint="cs"/>
          <w:rtl/>
        </w:rPr>
        <w:t>حقها</w:t>
      </w:r>
      <w:r w:rsidRPr="00571074">
        <w:rPr>
          <w:rtl/>
        </w:rPr>
        <w:t xml:space="preserve"> </w:t>
      </w:r>
      <w:r w:rsidRPr="00571074">
        <w:rPr>
          <w:rFonts w:hint="cs"/>
          <w:rtl/>
        </w:rPr>
        <w:t>في</w:t>
      </w:r>
      <w:r w:rsidRPr="00571074">
        <w:rPr>
          <w:rtl/>
        </w:rPr>
        <w:t xml:space="preserve"> </w:t>
      </w:r>
      <w:r w:rsidRPr="00571074">
        <w:rPr>
          <w:rFonts w:hint="cs"/>
          <w:rtl/>
        </w:rPr>
        <w:t>التصويت</w:t>
      </w:r>
      <w:r w:rsidRPr="00571074">
        <w:rPr>
          <w:rtl/>
        </w:rPr>
        <w:t xml:space="preserve"> </w:t>
      </w:r>
      <w:r w:rsidRPr="00571074">
        <w:rPr>
          <w:rFonts w:hint="cs"/>
          <w:rtl/>
        </w:rPr>
        <w:t>إذا</w:t>
      </w:r>
      <w:r w:rsidRPr="00571074">
        <w:rPr>
          <w:rtl/>
        </w:rPr>
        <w:t xml:space="preserve"> </w:t>
      </w:r>
      <w:r w:rsidRPr="00571074">
        <w:rPr>
          <w:rFonts w:hint="cs"/>
          <w:rtl/>
        </w:rPr>
        <w:t>كانت</w:t>
      </w:r>
      <w:r w:rsidRPr="00571074">
        <w:rPr>
          <w:rtl/>
        </w:rPr>
        <w:t xml:space="preserve"> </w:t>
      </w:r>
      <w:r w:rsidRPr="00571074">
        <w:rPr>
          <w:rFonts w:hint="cs"/>
          <w:rtl/>
        </w:rPr>
        <w:t>أي</w:t>
      </w:r>
      <w:r w:rsidRPr="00571074">
        <w:rPr>
          <w:rtl/>
        </w:rPr>
        <w:t xml:space="preserve"> </w:t>
      </w:r>
      <w:r w:rsidRPr="00571074">
        <w:rPr>
          <w:rFonts w:hint="cs"/>
          <w:rtl/>
        </w:rPr>
        <w:t>دولة</w:t>
      </w:r>
      <w:r w:rsidRPr="00571074">
        <w:rPr>
          <w:rtl/>
        </w:rPr>
        <w:t xml:space="preserve"> </w:t>
      </w:r>
      <w:r w:rsidRPr="00571074">
        <w:rPr>
          <w:rFonts w:hint="cs"/>
          <w:rtl/>
        </w:rPr>
        <w:t>من</w:t>
      </w:r>
      <w:r w:rsidRPr="00571074">
        <w:rPr>
          <w:rtl/>
        </w:rPr>
        <w:t xml:space="preserve"> </w:t>
      </w:r>
      <w:r w:rsidRPr="00571074">
        <w:rPr>
          <w:rFonts w:hint="cs"/>
          <w:rtl/>
        </w:rPr>
        <w:t>دولها</w:t>
      </w:r>
      <w:r w:rsidRPr="00571074">
        <w:rPr>
          <w:rtl/>
        </w:rPr>
        <w:t xml:space="preserve"> </w:t>
      </w:r>
      <w:r w:rsidRPr="00571074">
        <w:rPr>
          <w:rFonts w:hint="cs"/>
          <w:rtl/>
        </w:rPr>
        <w:t>الأعضاء</w:t>
      </w:r>
      <w:r w:rsidRPr="00571074">
        <w:rPr>
          <w:rtl/>
        </w:rPr>
        <w:t xml:space="preserve"> </w:t>
      </w:r>
      <w:r w:rsidRPr="00571074">
        <w:rPr>
          <w:rFonts w:hint="cs"/>
          <w:rtl/>
        </w:rPr>
        <w:t>تمارس</w:t>
      </w:r>
      <w:r w:rsidRPr="00571074">
        <w:rPr>
          <w:rtl/>
        </w:rPr>
        <w:t xml:space="preserve"> </w:t>
      </w:r>
      <w:r w:rsidRPr="00571074">
        <w:rPr>
          <w:rFonts w:hint="cs"/>
          <w:rtl/>
        </w:rPr>
        <w:t>حقها</w:t>
      </w:r>
      <w:r w:rsidRPr="00571074">
        <w:rPr>
          <w:rtl/>
        </w:rPr>
        <w:t xml:space="preserve"> </w:t>
      </w:r>
      <w:r w:rsidRPr="00571074">
        <w:rPr>
          <w:rFonts w:hint="cs"/>
          <w:rtl/>
        </w:rPr>
        <w:t>في</w:t>
      </w:r>
      <w:r w:rsidRPr="00571074">
        <w:rPr>
          <w:rtl/>
        </w:rPr>
        <w:t xml:space="preserve"> </w:t>
      </w:r>
      <w:r w:rsidRPr="00571074">
        <w:rPr>
          <w:rFonts w:hint="cs"/>
          <w:rtl/>
        </w:rPr>
        <w:t>التصويت،</w:t>
      </w:r>
      <w:r w:rsidRPr="00571074">
        <w:rPr>
          <w:rtl/>
        </w:rPr>
        <w:t xml:space="preserve"> </w:t>
      </w:r>
      <w:r w:rsidRPr="00571074">
        <w:rPr>
          <w:rFonts w:hint="cs"/>
          <w:rtl/>
        </w:rPr>
        <w:t>والعكس</w:t>
      </w:r>
      <w:r w:rsidRPr="00571074">
        <w:rPr>
          <w:rtl/>
        </w:rPr>
        <w:t xml:space="preserve"> </w:t>
      </w:r>
      <w:r w:rsidRPr="00571074">
        <w:rPr>
          <w:rFonts w:hint="cs"/>
          <w:rtl/>
        </w:rPr>
        <w:t>صحيح</w:t>
      </w:r>
      <w:r w:rsidRPr="00571074">
        <w:rPr>
          <w:rtl/>
        </w:rPr>
        <w:t>.</w:t>
      </w:r>
    </w:p>
    <w:p w14:paraId="09DD4BC5" w14:textId="77777777" w:rsidR="00566D6F" w:rsidRPr="00571074" w:rsidRDefault="00566D6F" w:rsidP="00566D6F">
      <w:pPr>
        <w:pStyle w:val="SingleTxt"/>
        <w:spacing w:after="0" w:line="120" w:lineRule="exact"/>
        <w:rPr>
          <w:sz w:val="10"/>
          <w:rtl/>
        </w:rPr>
      </w:pPr>
    </w:p>
    <w:p w14:paraId="09B06B89" w14:textId="77777777" w:rsidR="00566D6F" w:rsidRPr="00571074" w:rsidRDefault="00566D6F" w:rsidP="00566D6F">
      <w:pPr>
        <w:pStyle w:val="SingleTxt"/>
        <w:spacing w:after="0"/>
        <w:jc w:val="center"/>
        <w:rPr>
          <w:b/>
          <w:bCs/>
          <w:rtl/>
        </w:rPr>
      </w:pPr>
      <w:r w:rsidRPr="00571074">
        <w:rPr>
          <w:b/>
          <w:bCs/>
          <w:rtl/>
        </w:rPr>
        <w:t>المادة</w:t>
      </w:r>
      <w:r w:rsidRPr="00571074">
        <w:rPr>
          <w:rFonts w:hint="cs"/>
          <w:b/>
          <w:bCs/>
          <w:rtl/>
        </w:rPr>
        <w:t xml:space="preserve"> 65</w:t>
      </w:r>
    </w:p>
    <w:p w14:paraId="501A10C4" w14:textId="77777777" w:rsidR="00566D6F" w:rsidRPr="00571074" w:rsidRDefault="00566D6F" w:rsidP="00566D6F">
      <w:pPr>
        <w:pStyle w:val="SingleTxt"/>
        <w:jc w:val="center"/>
        <w:rPr>
          <w:b/>
          <w:bCs/>
          <w:rtl/>
        </w:rPr>
      </w:pPr>
      <w:r w:rsidRPr="00571074">
        <w:rPr>
          <w:b/>
          <w:bCs/>
          <w:rtl/>
        </w:rPr>
        <w:t>التوقيع</w:t>
      </w:r>
    </w:p>
    <w:p w14:paraId="130214EC" w14:textId="77777777" w:rsidR="00566D6F" w:rsidRPr="00571074" w:rsidRDefault="00566D6F" w:rsidP="00566D6F">
      <w:pPr>
        <w:pStyle w:val="SingleTxt"/>
        <w:rPr>
          <w:rtl/>
        </w:rPr>
      </w:pPr>
      <w:r w:rsidRPr="00571074">
        <w:rPr>
          <w:rtl/>
        </w:rPr>
        <w:tab/>
        <w:t>يُفتح بابُ التوقيع على هذا الاتفاق أمام جميع الدول ومنظمات التكامل الاقتصادي الإقليمي اعتبارا من [يضافُ التاريخ]، ويظل مفتوحا للتوقيع بمقر الأمم المتحدة في نيويورك لغاية [يضافُ التاريخ].</w:t>
      </w:r>
    </w:p>
    <w:p w14:paraId="51E95822" w14:textId="77777777" w:rsidR="00566D6F" w:rsidRPr="00571074" w:rsidRDefault="00566D6F" w:rsidP="00566D6F">
      <w:pPr>
        <w:pStyle w:val="SingleTxt"/>
        <w:spacing w:after="0" w:line="120" w:lineRule="exact"/>
        <w:rPr>
          <w:sz w:val="10"/>
          <w:rtl/>
        </w:rPr>
      </w:pPr>
    </w:p>
    <w:p w14:paraId="7FE6E53E" w14:textId="77777777" w:rsidR="00566D6F" w:rsidRPr="00571074" w:rsidRDefault="00566D6F" w:rsidP="00566D6F">
      <w:pPr>
        <w:pStyle w:val="SingleTxt"/>
        <w:spacing w:after="0"/>
        <w:jc w:val="center"/>
        <w:rPr>
          <w:b/>
          <w:bCs/>
          <w:rtl/>
        </w:rPr>
      </w:pPr>
      <w:r w:rsidRPr="00571074">
        <w:rPr>
          <w:b/>
          <w:bCs/>
          <w:rtl/>
        </w:rPr>
        <w:t>المادة</w:t>
      </w:r>
      <w:r w:rsidRPr="00571074">
        <w:rPr>
          <w:rFonts w:hint="cs"/>
          <w:b/>
          <w:bCs/>
          <w:rtl/>
        </w:rPr>
        <w:t xml:space="preserve"> 66</w:t>
      </w:r>
    </w:p>
    <w:p w14:paraId="57F57402" w14:textId="77777777" w:rsidR="00566D6F" w:rsidRPr="00571074" w:rsidRDefault="00566D6F" w:rsidP="00566D6F">
      <w:pPr>
        <w:pStyle w:val="SingleTxt"/>
        <w:jc w:val="center"/>
        <w:rPr>
          <w:b/>
          <w:bCs/>
          <w:rtl/>
        </w:rPr>
      </w:pPr>
      <w:r w:rsidRPr="00571074">
        <w:rPr>
          <w:b/>
          <w:bCs/>
          <w:rtl/>
        </w:rPr>
        <w:t>التصديق والموافقة والقبول والانضمام</w:t>
      </w:r>
    </w:p>
    <w:p w14:paraId="7E704D8F" w14:textId="77777777" w:rsidR="00566D6F" w:rsidRPr="00571074" w:rsidRDefault="00566D6F" w:rsidP="00566D6F">
      <w:pPr>
        <w:pStyle w:val="SingleTxt"/>
        <w:rPr>
          <w:rtl/>
        </w:rPr>
      </w:pPr>
      <w:r w:rsidRPr="00571074">
        <w:rPr>
          <w:rtl/>
        </w:rPr>
        <w:tab/>
        <w:t xml:space="preserve">يخضع هذا الاتفاق للتصديق أو الموافقة أو القبول من جانب الدول ومنظمات التكامل الاقتصادي الإقليمي. </w:t>
      </w:r>
      <w:r w:rsidRPr="00571074">
        <w:rPr>
          <w:rFonts w:hint="cs"/>
          <w:rtl/>
        </w:rPr>
        <w:t>ويُفتح</w:t>
      </w:r>
      <w:r w:rsidRPr="00571074">
        <w:rPr>
          <w:rtl/>
        </w:rPr>
        <w:t xml:space="preserve"> </w:t>
      </w:r>
      <w:r w:rsidRPr="00571074">
        <w:rPr>
          <w:rFonts w:hint="cs"/>
          <w:rtl/>
        </w:rPr>
        <w:t>باب</w:t>
      </w:r>
      <w:r w:rsidRPr="00571074">
        <w:rPr>
          <w:rtl/>
        </w:rPr>
        <w:t xml:space="preserve"> </w:t>
      </w:r>
      <w:r w:rsidRPr="00571074">
        <w:rPr>
          <w:rFonts w:hint="cs"/>
          <w:rtl/>
        </w:rPr>
        <w:t>الانضمام</w:t>
      </w:r>
      <w:r w:rsidRPr="00571074">
        <w:rPr>
          <w:rtl/>
        </w:rPr>
        <w:t xml:space="preserve"> </w:t>
      </w:r>
      <w:r w:rsidRPr="00571074">
        <w:rPr>
          <w:rFonts w:hint="cs"/>
          <w:rtl/>
        </w:rPr>
        <w:t>إلى</w:t>
      </w:r>
      <w:r w:rsidRPr="00571074">
        <w:rPr>
          <w:rtl/>
        </w:rPr>
        <w:t xml:space="preserve"> </w:t>
      </w:r>
      <w:r w:rsidRPr="00571074">
        <w:rPr>
          <w:rFonts w:hint="cs"/>
          <w:rtl/>
        </w:rPr>
        <w:t>الاتفاق</w:t>
      </w:r>
      <w:r w:rsidRPr="00571074">
        <w:rPr>
          <w:rtl/>
        </w:rPr>
        <w:t xml:space="preserve"> </w:t>
      </w:r>
      <w:r w:rsidRPr="00571074">
        <w:rPr>
          <w:rFonts w:hint="cs"/>
          <w:rtl/>
        </w:rPr>
        <w:t>من</w:t>
      </w:r>
      <w:r w:rsidRPr="00571074">
        <w:rPr>
          <w:rtl/>
        </w:rPr>
        <w:t xml:space="preserve"> </w:t>
      </w:r>
      <w:r w:rsidRPr="00571074">
        <w:rPr>
          <w:rFonts w:hint="cs"/>
          <w:rtl/>
        </w:rPr>
        <w:t>جانب</w:t>
      </w:r>
      <w:r w:rsidRPr="00571074">
        <w:rPr>
          <w:rtl/>
        </w:rPr>
        <w:t xml:space="preserve"> </w:t>
      </w:r>
      <w:r w:rsidRPr="00571074">
        <w:rPr>
          <w:rFonts w:hint="cs"/>
          <w:rtl/>
        </w:rPr>
        <w:t>الدول</w:t>
      </w:r>
      <w:r w:rsidRPr="00571074">
        <w:rPr>
          <w:rtl/>
        </w:rPr>
        <w:t xml:space="preserve"> </w:t>
      </w:r>
      <w:r w:rsidRPr="00571074">
        <w:rPr>
          <w:rFonts w:hint="cs"/>
          <w:rtl/>
        </w:rPr>
        <w:t>ومنظمات</w:t>
      </w:r>
      <w:r w:rsidRPr="00571074">
        <w:rPr>
          <w:rtl/>
        </w:rPr>
        <w:t xml:space="preserve"> </w:t>
      </w:r>
      <w:r w:rsidRPr="00571074">
        <w:rPr>
          <w:rFonts w:hint="cs"/>
          <w:rtl/>
        </w:rPr>
        <w:t>التكامل</w:t>
      </w:r>
      <w:r w:rsidRPr="00571074">
        <w:rPr>
          <w:rtl/>
        </w:rPr>
        <w:t xml:space="preserve"> </w:t>
      </w:r>
      <w:r w:rsidRPr="00571074">
        <w:rPr>
          <w:rFonts w:hint="cs"/>
          <w:rtl/>
        </w:rPr>
        <w:t>الاقتصادي</w:t>
      </w:r>
      <w:r w:rsidRPr="00571074">
        <w:rPr>
          <w:rtl/>
        </w:rPr>
        <w:t xml:space="preserve"> </w:t>
      </w:r>
      <w:r w:rsidRPr="00571074">
        <w:rPr>
          <w:rFonts w:hint="cs"/>
          <w:rtl/>
        </w:rPr>
        <w:t>الإقليمي</w:t>
      </w:r>
      <w:r w:rsidRPr="00571074">
        <w:rPr>
          <w:rtl/>
        </w:rPr>
        <w:t xml:space="preserve"> </w:t>
      </w:r>
      <w:r w:rsidRPr="00571074">
        <w:rPr>
          <w:rFonts w:hint="cs"/>
          <w:rtl/>
        </w:rPr>
        <w:t>اعتبار</w:t>
      </w:r>
      <w:r w:rsidRPr="00571074">
        <w:rPr>
          <w:rtl/>
        </w:rPr>
        <w:t>ا من اليوم التالي لتاريخ إقفال باب التوقيع عليه. وتُودَع صكوكُ التصديق والموافقة والقبول والانضمام لدى الأمين العام للأمم المتحدة.</w:t>
      </w:r>
    </w:p>
    <w:p w14:paraId="355C692D" w14:textId="77777777" w:rsidR="00566D6F" w:rsidRPr="00571074" w:rsidRDefault="00566D6F" w:rsidP="00566D6F">
      <w:pPr>
        <w:pStyle w:val="SingleTxt"/>
        <w:spacing w:after="0" w:line="120" w:lineRule="exact"/>
        <w:rPr>
          <w:sz w:val="10"/>
          <w:rtl/>
        </w:rPr>
      </w:pPr>
    </w:p>
    <w:p w14:paraId="004FD6D8" w14:textId="77777777" w:rsidR="0007445B" w:rsidRDefault="0007445B">
      <w:pPr>
        <w:bidi w:val="0"/>
        <w:spacing w:line="240" w:lineRule="auto"/>
        <w:jc w:val="left"/>
        <w:rPr>
          <w:b/>
          <w:bCs/>
          <w:sz w:val="22"/>
          <w:rtl/>
        </w:rPr>
      </w:pPr>
      <w:r>
        <w:rPr>
          <w:b/>
          <w:bCs/>
          <w:rtl/>
        </w:rPr>
        <w:br w:type="page"/>
      </w:r>
    </w:p>
    <w:p w14:paraId="353BB180" w14:textId="78CD8AB9" w:rsidR="00566D6F" w:rsidRPr="00571074" w:rsidRDefault="00566D6F" w:rsidP="00566D6F">
      <w:pPr>
        <w:pStyle w:val="SingleTxt"/>
        <w:spacing w:after="0"/>
        <w:jc w:val="center"/>
        <w:rPr>
          <w:b/>
          <w:bCs/>
          <w:rtl/>
        </w:rPr>
      </w:pPr>
      <w:r w:rsidRPr="00571074">
        <w:rPr>
          <w:b/>
          <w:bCs/>
          <w:rtl/>
        </w:rPr>
        <w:lastRenderedPageBreak/>
        <w:t>المادة</w:t>
      </w:r>
      <w:r w:rsidRPr="00571074">
        <w:rPr>
          <w:rFonts w:hint="cs"/>
          <w:b/>
          <w:bCs/>
          <w:rtl/>
        </w:rPr>
        <w:t xml:space="preserve"> 67</w:t>
      </w:r>
    </w:p>
    <w:p w14:paraId="4E154049" w14:textId="77777777" w:rsidR="00566D6F" w:rsidRPr="00571074" w:rsidRDefault="00566D6F" w:rsidP="00566D6F">
      <w:pPr>
        <w:pStyle w:val="SingleTxt"/>
        <w:jc w:val="center"/>
        <w:rPr>
          <w:b/>
          <w:bCs/>
          <w:rtl/>
        </w:rPr>
      </w:pPr>
      <w:r w:rsidRPr="00571074">
        <w:rPr>
          <w:b/>
          <w:bCs/>
          <w:rtl/>
        </w:rPr>
        <w:t>تقسيم اختصاص منظمات التكامل الاقتصادي الإقليمي ودولها الأعضاء فيما يتعلق بالمسائل التي ينظمها هذا الاتفاق</w:t>
      </w:r>
    </w:p>
    <w:p w14:paraId="2050009F" w14:textId="767F5742"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 xml:space="preserve">أي منظمة من منظمات التكامل الاقتصادي الإقليمي تصبح طرفا في هذا الاتفاق دون أن يكون أي من دولها الأعضاء طرفا فيه، تتقيد بكل الالتزامات المترتبة على هذا الاتفاق. </w:t>
      </w:r>
      <w:r w:rsidRPr="00571074">
        <w:rPr>
          <w:rFonts w:hint="cs"/>
          <w:rtl/>
        </w:rPr>
        <w:t>وإذا</w:t>
      </w:r>
      <w:r w:rsidRPr="00571074">
        <w:rPr>
          <w:rtl/>
        </w:rPr>
        <w:t xml:space="preserve"> </w:t>
      </w:r>
      <w:r w:rsidRPr="00571074">
        <w:rPr>
          <w:rFonts w:hint="cs"/>
          <w:rtl/>
        </w:rPr>
        <w:t>ما</w:t>
      </w:r>
      <w:r w:rsidRPr="00571074">
        <w:rPr>
          <w:rtl/>
        </w:rPr>
        <w:t xml:space="preserve"> </w:t>
      </w:r>
      <w:r w:rsidRPr="00571074">
        <w:rPr>
          <w:rFonts w:hint="cs"/>
          <w:rtl/>
        </w:rPr>
        <w:t>كانت</w:t>
      </w:r>
      <w:r w:rsidRPr="00571074">
        <w:rPr>
          <w:rtl/>
        </w:rPr>
        <w:t xml:space="preserve"> </w:t>
      </w:r>
      <w:r w:rsidRPr="00571074">
        <w:rPr>
          <w:rFonts w:hint="cs"/>
          <w:rtl/>
        </w:rPr>
        <w:t>واحدة</w:t>
      </w:r>
      <w:r w:rsidRPr="00571074">
        <w:rPr>
          <w:rtl/>
        </w:rPr>
        <w:t xml:space="preserve"> </w:t>
      </w:r>
      <w:r w:rsidRPr="00571074">
        <w:rPr>
          <w:rFonts w:hint="cs"/>
          <w:rtl/>
        </w:rPr>
        <w:t>أو</w:t>
      </w:r>
      <w:r w:rsidR="00EF450C" w:rsidRPr="00571074">
        <w:rPr>
          <w:rFonts w:hint="eastAsia"/>
          <w:rtl/>
        </w:rPr>
        <w:t> </w:t>
      </w:r>
      <w:r w:rsidRPr="00571074">
        <w:rPr>
          <w:rFonts w:hint="cs"/>
          <w:rtl/>
        </w:rPr>
        <w:t>أكثر</w:t>
      </w:r>
      <w:r w:rsidRPr="00571074">
        <w:rPr>
          <w:rtl/>
        </w:rPr>
        <w:t xml:space="preserve"> </w:t>
      </w:r>
      <w:r w:rsidRPr="00571074">
        <w:rPr>
          <w:rFonts w:hint="cs"/>
          <w:rtl/>
        </w:rPr>
        <w:t>من</w:t>
      </w:r>
      <w:r w:rsidRPr="00571074">
        <w:rPr>
          <w:rtl/>
        </w:rPr>
        <w:t xml:space="preserve"> </w:t>
      </w:r>
      <w:r w:rsidRPr="00571074">
        <w:rPr>
          <w:rFonts w:hint="cs"/>
          <w:rtl/>
        </w:rPr>
        <w:t>الدول</w:t>
      </w:r>
      <w:r w:rsidRPr="00571074">
        <w:rPr>
          <w:rtl/>
        </w:rPr>
        <w:t xml:space="preserve"> </w:t>
      </w:r>
      <w:r w:rsidRPr="00571074">
        <w:rPr>
          <w:rFonts w:hint="cs"/>
          <w:rtl/>
        </w:rPr>
        <w:t>الأعضاء</w:t>
      </w:r>
      <w:r w:rsidRPr="00571074">
        <w:rPr>
          <w:rtl/>
        </w:rPr>
        <w:t xml:space="preserve"> </w:t>
      </w:r>
      <w:r w:rsidRPr="00571074">
        <w:rPr>
          <w:rFonts w:hint="cs"/>
          <w:rtl/>
        </w:rPr>
        <w:t>في</w:t>
      </w:r>
      <w:r w:rsidRPr="00571074">
        <w:rPr>
          <w:rtl/>
        </w:rPr>
        <w:t xml:space="preserve"> </w:t>
      </w:r>
      <w:r w:rsidRPr="00571074">
        <w:rPr>
          <w:rFonts w:hint="cs"/>
          <w:rtl/>
        </w:rPr>
        <w:t>منظمة</w:t>
      </w:r>
      <w:r w:rsidRPr="00571074">
        <w:rPr>
          <w:rtl/>
        </w:rPr>
        <w:t xml:space="preserve"> </w:t>
      </w:r>
      <w:r w:rsidRPr="00571074">
        <w:rPr>
          <w:rFonts w:hint="cs"/>
          <w:rtl/>
        </w:rPr>
        <w:t>من</w:t>
      </w:r>
      <w:r w:rsidRPr="00571074">
        <w:rPr>
          <w:rtl/>
        </w:rPr>
        <w:t xml:space="preserve"> </w:t>
      </w:r>
      <w:r w:rsidRPr="00571074">
        <w:rPr>
          <w:rFonts w:hint="cs"/>
          <w:rtl/>
        </w:rPr>
        <w:t>هذه</w:t>
      </w:r>
      <w:r w:rsidRPr="00571074">
        <w:rPr>
          <w:rtl/>
        </w:rPr>
        <w:t xml:space="preserve"> </w:t>
      </w:r>
      <w:r w:rsidRPr="00571074">
        <w:rPr>
          <w:rFonts w:hint="cs"/>
          <w:rtl/>
        </w:rPr>
        <w:t>المنظمات</w:t>
      </w:r>
      <w:r w:rsidRPr="00571074">
        <w:rPr>
          <w:rtl/>
        </w:rPr>
        <w:t xml:space="preserve"> </w:t>
      </w:r>
      <w:r w:rsidRPr="00571074">
        <w:rPr>
          <w:rFonts w:hint="cs"/>
          <w:rtl/>
        </w:rPr>
        <w:t>طرفا</w:t>
      </w:r>
      <w:r w:rsidRPr="00571074">
        <w:rPr>
          <w:rtl/>
        </w:rPr>
        <w:t xml:space="preserve"> </w:t>
      </w:r>
      <w:r w:rsidRPr="00571074">
        <w:rPr>
          <w:rFonts w:hint="cs"/>
          <w:rtl/>
        </w:rPr>
        <w:t>في</w:t>
      </w:r>
      <w:r w:rsidRPr="00571074">
        <w:rPr>
          <w:rtl/>
        </w:rPr>
        <w:t xml:space="preserve"> </w:t>
      </w:r>
      <w:r w:rsidRPr="00571074">
        <w:rPr>
          <w:rFonts w:hint="cs"/>
          <w:rtl/>
        </w:rPr>
        <w:t>ه</w:t>
      </w:r>
      <w:r w:rsidRPr="00571074">
        <w:rPr>
          <w:rtl/>
        </w:rPr>
        <w:t xml:space="preserve">ذا الاتفاق، تقرر المنظمة ودولها الأعضاء مسؤوليات كل منها عن أداء الالتزامات المترتبة عليها بموجب هذا الاتفاق. </w:t>
      </w:r>
      <w:dir w:val="rtl">
        <w:r w:rsidRPr="00571074">
          <w:rPr>
            <w:rFonts w:hint="cs"/>
            <w:rtl/>
          </w:rPr>
          <w:t>وفي</w:t>
        </w:r>
        <w:r w:rsidRPr="00571074">
          <w:rPr>
            <w:rtl/>
          </w:rPr>
          <w:t xml:space="preserve"> </w:t>
        </w:r>
        <w:r w:rsidRPr="00571074">
          <w:rPr>
            <w:rFonts w:hint="cs"/>
            <w:rtl/>
          </w:rPr>
          <w:t>هذه</w:t>
        </w:r>
        <w:r w:rsidRPr="00571074">
          <w:rPr>
            <w:rtl/>
          </w:rPr>
          <w:t xml:space="preserve"> </w:t>
        </w:r>
        <w:r w:rsidRPr="00571074">
          <w:rPr>
            <w:rFonts w:hint="cs"/>
            <w:rtl/>
          </w:rPr>
          <w:t>الحالات،</w:t>
        </w:r>
        <w:r w:rsidRPr="00571074">
          <w:rPr>
            <w:rtl/>
          </w:rPr>
          <w:t xml:space="preserve"> </w:t>
        </w:r>
        <w:r w:rsidRPr="00571074">
          <w:rPr>
            <w:rFonts w:hint="cs"/>
            <w:rtl/>
          </w:rPr>
          <w:t>لا يحق</w:t>
        </w:r>
        <w:r w:rsidRPr="00571074">
          <w:rPr>
            <w:rtl/>
          </w:rPr>
          <w:t xml:space="preserve"> </w:t>
        </w:r>
        <w:r w:rsidRPr="00571074">
          <w:rPr>
            <w:rFonts w:hint="cs"/>
            <w:rtl/>
          </w:rPr>
          <w:t>للمنظمة</w:t>
        </w:r>
        <w:r w:rsidRPr="00571074">
          <w:rPr>
            <w:rtl/>
          </w:rPr>
          <w:t xml:space="preserve"> </w:t>
        </w:r>
        <w:r w:rsidRPr="00571074">
          <w:rPr>
            <w:rFonts w:hint="cs"/>
            <w:rtl/>
          </w:rPr>
          <w:t>والدول</w:t>
        </w:r>
        <w:r w:rsidRPr="00571074">
          <w:rPr>
            <w:rtl/>
          </w:rPr>
          <w:t xml:space="preserve"> </w:t>
        </w:r>
        <w:r w:rsidRPr="00571074">
          <w:rPr>
            <w:rFonts w:hint="cs"/>
            <w:rtl/>
          </w:rPr>
          <w:t>الأعضاء</w:t>
        </w:r>
        <w:r w:rsidRPr="00571074">
          <w:rPr>
            <w:rtl/>
          </w:rPr>
          <w:t xml:space="preserve"> </w:t>
        </w:r>
        <w:r w:rsidRPr="00571074">
          <w:rPr>
            <w:rFonts w:hint="cs"/>
            <w:rtl/>
          </w:rPr>
          <w:t>أن</w:t>
        </w:r>
        <w:r w:rsidRPr="00571074">
          <w:rPr>
            <w:rtl/>
          </w:rPr>
          <w:t xml:space="preserve"> </w:t>
        </w:r>
        <w:r w:rsidRPr="00571074">
          <w:rPr>
            <w:rFonts w:hint="cs"/>
            <w:rtl/>
          </w:rPr>
          <w:t>تمارس</w:t>
        </w:r>
        <w:r w:rsidRPr="00571074">
          <w:rPr>
            <w:rtl/>
          </w:rPr>
          <w:t xml:space="preserve"> </w:t>
        </w:r>
        <w:r w:rsidRPr="00571074">
          <w:rPr>
            <w:rFonts w:hint="cs"/>
            <w:rtl/>
          </w:rPr>
          <w:t>في</w:t>
        </w:r>
        <w:r w:rsidRPr="00571074">
          <w:rPr>
            <w:rtl/>
          </w:rPr>
          <w:t xml:space="preserve"> </w:t>
        </w:r>
        <w:r w:rsidRPr="00571074">
          <w:rPr>
            <w:rFonts w:hint="cs"/>
            <w:rtl/>
          </w:rPr>
          <w:t>وقت</w:t>
        </w:r>
        <w:r w:rsidRPr="00571074">
          <w:rPr>
            <w:rtl/>
          </w:rPr>
          <w:t xml:space="preserve"> </w:t>
        </w:r>
        <w:r w:rsidRPr="00571074">
          <w:rPr>
            <w:rFonts w:hint="cs"/>
            <w:rtl/>
          </w:rPr>
          <w:t>واحد</w:t>
        </w:r>
        <w:r w:rsidRPr="00571074">
          <w:rPr>
            <w:rtl/>
          </w:rPr>
          <w:t xml:space="preserve"> </w:t>
        </w:r>
        <w:r w:rsidRPr="00571074">
          <w:rPr>
            <w:rFonts w:hint="cs"/>
            <w:rtl/>
          </w:rPr>
          <w:t>حقوقا</w:t>
        </w:r>
        <w:r w:rsidRPr="00571074">
          <w:rPr>
            <w:rtl/>
          </w:rPr>
          <w:t xml:space="preserve"> </w:t>
        </w:r>
        <w:r w:rsidRPr="00571074">
          <w:rPr>
            <w:rFonts w:hint="cs"/>
            <w:rtl/>
          </w:rPr>
          <w:t>بموجب</w:t>
        </w:r>
        <w:r w:rsidRPr="00571074">
          <w:rPr>
            <w:rtl/>
          </w:rPr>
          <w:t xml:space="preserve"> </w:t>
        </w:r>
        <w:r w:rsidRPr="00571074">
          <w:rPr>
            <w:rFonts w:hint="cs"/>
            <w:rtl/>
          </w:rPr>
          <w:t>هذا</w:t>
        </w:r>
        <w:r w:rsidRPr="00571074">
          <w:rPr>
            <w:rtl/>
          </w:rPr>
          <w:t xml:space="preserve"> </w:t>
        </w:r>
        <w:r w:rsidRPr="00571074">
          <w:rPr>
            <w:rFonts w:hint="cs"/>
            <w:rtl/>
          </w:rPr>
          <w:t>الاتفاق</w:t>
        </w:r>
        <w:r w:rsidRPr="00571074">
          <w:rPr>
            <w:rtl/>
          </w:rPr>
          <w:t>.</w:t>
        </w:r>
        <w:r w:rsidRPr="00571074">
          <w:t>‬</w:t>
        </w:r>
        <w:r w:rsidRPr="00571074">
          <w:t>‬</w:t>
        </w:r>
        <w:r w:rsidRPr="00571074">
          <w:t>‬</w:t>
        </w:r>
        <w:r w:rsidRPr="00571074">
          <w:t>‬</w:t>
        </w:r>
        <w:r>
          <w:t>‬</w:t>
        </w:r>
        <w:r>
          <w:t>‬</w:t>
        </w:r>
        <w:r>
          <w:t>‬</w:t>
        </w:r>
        <w:r>
          <w:t>‬</w:t>
        </w:r>
        <w:r>
          <w:t>‬</w:t>
        </w:r>
        <w:r>
          <w:t>‬</w:t>
        </w:r>
        <w:r w:rsidR="00000000">
          <w:t>‬</w:t>
        </w:r>
      </w:dir>
    </w:p>
    <w:p w14:paraId="38348DE8" w14:textId="4EF71382" w:rsidR="00566D6F" w:rsidRPr="00571074" w:rsidRDefault="00566D6F" w:rsidP="00566D6F">
      <w:pPr>
        <w:pStyle w:val="SingleTxt"/>
        <w:rPr>
          <w:rtl/>
        </w:rPr>
      </w:pPr>
      <w:r w:rsidRPr="00571074">
        <w:rPr>
          <w:rtl/>
        </w:rPr>
        <w:t>2</w:t>
      </w:r>
      <w:r w:rsidRPr="00571074">
        <w:rPr>
          <w:rFonts w:hint="cs"/>
          <w:rtl/>
        </w:rPr>
        <w:t xml:space="preserve"> </w:t>
      </w:r>
      <w:r w:rsidRPr="00571074">
        <w:rPr>
          <w:rtl/>
        </w:rPr>
        <w:t>-</w:t>
      </w:r>
      <w:r w:rsidRPr="00571074">
        <w:rPr>
          <w:rtl/>
        </w:rPr>
        <w:tab/>
        <w:t xml:space="preserve">تعلن أي منظمة من منظمات التكامل الاقتصادي الإقليمي، في صك </w:t>
      </w:r>
      <w:proofErr w:type="gramStart"/>
      <w:r w:rsidRPr="00571074">
        <w:rPr>
          <w:rtl/>
        </w:rPr>
        <w:t>تصديقها</w:t>
      </w:r>
      <w:proofErr w:type="gramEnd"/>
      <w:r w:rsidRPr="00571074">
        <w:rPr>
          <w:rtl/>
        </w:rPr>
        <w:t xml:space="preserve"> أو موافقتها أو</w:t>
      </w:r>
      <w:r w:rsidR="00EF450C" w:rsidRPr="00571074">
        <w:rPr>
          <w:rFonts w:hint="eastAsia"/>
          <w:rtl/>
        </w:rPr>
        <w:t> </w:t>
      </w:r>
      <w:r w:rsidRPr="00571074">
        <w:rPr>
          <w:rtl/>
        </w:rPr>
        <w:t xml:space="preserve">قبولها أو انضمامها، نطاقَ اختصاصها فيما يتعلق بالمسائل التي ينظمها هذا الاتفاق. </w:t>
      </w:r>
      <w:r w:rsidRPr="00571074">
        <w:rPr>
          <w:rFonts w:hint="cs"/>
          <w:rtl/>
        </w:rPr>
        <w:t>وتُخطِر</w:t>
      </w:r>
      <w:r w:rsidRPr="00571074">
        <w:rPr>
          <w:rtl/>
        </w:rPr>
        <w:t xml:space="preserve"> </w:t>
      </w:r>
      <w:r w:rsidRPr="00571074">
        <w:rPr>
          <w:rFonts w:hint="cs"/>
          <w:rtl/>
        </w:rPr>
        <w:t>أي</w:t>
      </w:r>
      <w:r w:rsidRPr="00571074">
        <w:rPr>
          <w:rtl/>
        </w:rPr>
        <w:t xml:space="preserve"> </w:t>
      </w:r>
      <w:r w:rsidRPr="00571074">
        <w:rPr>
          <w:rFonts w:hint="cs"/>
          <w:rtl/>
        </w:rPr>
        <w:t>منظمة</w:t>
      </w:r>
      <w:r w:rsidRPr="00571074">
        <w:rPr>
          <w:rtl/>
        </w:rPr>
        <w:t xml:space="preserve"> </w:t>
      </w:r>
      <w:r w:rsidRPr="00571074">
        <w:rPr>
          <w:rFonts w:hint="cs"/>
          <w:rtl/>
        </w:rPr>
        <w:t>من</w:t>
      </w:r>
      <w:r w:rsidRPr="00571074">
        <w:rPr>
          <w:rtl/>
        </w:rPr>
        <w:t xml:space="preserve"> </w:t>
      </w:r>
      <w:r w:rsidRPr="00571074">
        <w:rPr>
          <w:rFonts w:hint="cs"/>
          <w:rtl/>
        </w:rPr>
        <w:t>هذه</w:t>
      </w:r>
      <w:r w:rsidRPr="00571074">
        <w:rPr>
          <w:rtl/>
        </w:rPr>
        <w:t xml:space="preserve"> </w:t>
      </w:r>
      <w:r w:rsidRPr="00571074">
        <w:rPr>
          <w:rFonts w:hint="cs"/>
          <w:rtl/>
        </w:rPr>
        <w:t>المنظمات</w:t>
      </w:r>
      <w:r w:rsidRPr="00571074">
        <w:rPr>
          <w:rtl/>
        </w:rPr>
        <w:t xml:space="preserve"> </w:t>
      </w:r>
      <w:r w:rsidRPr="00571074">
        <w:rPr>
          <w:rFonts w:hint="cs"/>
          <w:rtl/>
        </w:rPr>
        <w:t>أيضا</w:t>
      </w:r>
      <w:r w:rsidRPr="00571074">
        <w:rPr>
          <w:rtl/>
        </w:rPr>
        <w:t xml:space="preserve"> </w:t>
      </w:r>
      <w:r w:rsidRPr="00571074">
        <w:rPr>
          <w:rFonts w:hint="cs"/>
          <w:rtl/>
        </w:rPr>
        <w:t>الوديع،</w:t>
      </w:r>
      <w:r w:rsidRPr="00571074">
        <w:rPr>
          <w:rtl/>
        </w:rPr>
        <w:t xml:space="preserve"> </w:t>
      </w:r>
      <w:r w:rsidRPr="00571074">
        <w:rPr>
          <w:rFonts w:hint="cs"/>
          <w:rtl/>
        </w:rPr>
        <w:t>الذي</w:t>
      </w:r>
      <w:r w:rsidRPr="00571074">
        <w:rPr>
          <w:rtl/>
        </w:rPr>
        <w:t xml:space="preserve"> </w:t>
      </w:r>
      <w:r w:rsidRPr="00571074">
        <w:rPr>
          <w:rFonts w:hint="cs"/>
          <w:rtl/>
        </w:rPr>
        <w:t>يُخطِر</w:t>
      </w:r>
      <w:r w:rsidRPr="00571074">
        <w:rPr>
          <w:rtl/>
        </w:rPr>
        <w:t xml:space="preserve"> </w:t>
      </w:r>
      <w:r w:rsidRPr="00571074">
        <w:rPr>
          <w:rFonts w:hint="cs"/>
          <w:rtl/>
        </w:rPr>
        <w:t>بدوره</w:t>
      </w:r>
      <w:r w:rsidRPr="00571074">
        <w:rPr>
          <w:rtl/>
        </w:rPr>
        <w:t xml:space="preserve"> </w:t>
      </w:r>
      <w:r w:rsidRPr="00571074">
        <w:rPr>
          <w:rFonts w:hint="cs"/>
          <w:rtl/>
        </w:rPr>
        <w:t>الأطراف،</w:t>
      </w:r>
      <w:r w:rsidRPr="00571074">
        <w:rPr>
          <w:rtl/>
        </w:rPr>
        <w:t xml:space="preserve"> </w:t>
      </w:r>
      <w:r w:rsidRPr="00571074">
        <w:rPr>
          <w:rFonts w:hint="cs"/>
          <w:rtl/>
        </w:rPr>
        <w:t>بأي</w:t>
      </w:r>
      <w:r w:rsidRPr="00571074">
        <w:rPr>
          <w:rtl/>
        </w:rPr>
        <w:t xml:space="preserve"> </w:t>
      </w:r>
      <w:r w:rsidRPr="00571074">
        <w:rPr>
          <w:rFonts w:hint="cs"/>
          <w:rtl/>
        </w:rPr>
        <w:t>تعديل</w:t>
      </w:r>
      <w:r w:rsidRPr="00571074">
        <w:rPr>
          <w:rtl/>
        </w:rPr>
        <w:t xml:space="preserve"> </w:t>
      </w:r>
      <w:r w:rsidRPr="00571074">
        <w:rPr>
          <w:rFonts w:hint="cs"/>
          <w:rtl/>
        </w:rPr>
        <w:t>ذي</w:t>
      </w:r>
      <w:r w:rsidRPr="00571074">
        <w:rPr>
          <w:rtl/>
        </w:rPr>
        <w:t xml:space="preserve"> </w:t>
      </w:r>
      <w:r w:rsidRPr="00571074">
        <w:rPr>
          <w:rFonts w:hint="cs"/>
          <w:rtl/>
        </w:rPr>
        <w:t>صلة</w:t>
      </w:r>
      <w:r w:rsidRPr="00571074">
        <w:rPr>
          <w:rtl/>
        </w:rPr>
        <w:t xml:space="preserve"> يطرأ على نطاق اختصاصها.</w:t>
      </w:r>
    </w:p>
    <w:p w14:paraId="5334D552" w14:textId="77777777" w:rsidR="00566D6F" w:rsidRPr="00571074" w:rsidRDefault="00566D6F" w:rsidP="00566D6F">
      <w:pPr>
        <w:pStyle w:val="SingleTxt"/>
        <w:spacing w:after="0" w:line="120" w:lineRule="exact"/>
        <w:rPr>
          <w:sz w:val="10"/>
          <w:rtl/>
        </w:rPr>
      </w:pPr>
    </w:p>
    <w:p w14:paraId="2CE8950A" w14:textId="77777777" w:rsidR="00566D6F" w:rsidRPr="00571074" w:rsidRDefault="00566D6F" w:rsidP="00566D6F">
      <w:pPr>
        <w:pStyle w:val="H23"/>
        <w:spacing w:after="0"/>
        <w:ind w:left="1267" w:right="1267" w:firstLine="0"/>
        <w:jc w:val="center"/>
        <w:rPr>
          <w:rtl/>
        </w:rPr>
      </w:pPr>
      <w:r w:rsidRPr="00571074">
        <w:rPr>
          <w:rtl/>
        </w:rPr>
        <w:t>المادة 6</w:t>
      </w:r>
      <w:r w:rsidRPr="00571074">
        <w:rPr>
          <w:rFonts w:hint="cs"/>
          <w:rtl/>
        </w:rPr>
        <w:t>8</w:t>
      </w:r>
    </w:p>
    <w:p w14:paraId="71AA69D6" w14:textId="77777777" w:rsidR="00566D6F" w:rsidRPr="00571074" w:rsidRDefault="00566D6F" w:rsidP="00566D6F">
      <w:pPr>
        <w:pStyle w:val="SingleTxt"/>
        <w:jc w:val="center"/>
        <w:rPr>
          <w:b/>
          <w:bCs/>
          <w:rtl/>
        </w:rPr>
      </w:pPr>
      <w:r w:rsidRPr="00571074">
        <w:rPr>
          <w:b/>
          <w:bCs/>
          <w:rtl/>
        </w:rPr>
        <w:t>بدء النفاذ</w:t>
      </w:r>
    </w:p>
    <w:p w14:paraId="31AB2257" w14:textId="77777777"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 xml:space="preserve">يبدأ نفاذ هذا الاتفاق بعد </w:t>
      </w:r>
      <w:r w:rsidRPr="00571074">
        <w:rPr>
          <w:rFonts w:hint="cs"/>
          <w:rtl/>
        </w:rPr>
        <w:t xml:space="preserve">120 </w:t>
      </w:r>
      <w:r w:rsidRPr="00571074">
        <w:rPr>
          <w:rtl/>
        </w:rPr>
        <w:t xml:space="preserve">يوما من تاريخ إيداع الصك الستين من صكوك </w:t>
      </w:r>
      <w:proofErr w:type="gramStart"/>
      <w:r w:rsidRPr="00571074">
        <w:rPr>
          <w:rtl/>
        </w:rPr>
        <w:t>التصديق</w:t>
      </w:r>
      <w:proofErr w:type="gramEnd"/>
      <w:r w:rsidRPr="00571074">
        <w:rPr>
          <w:rtl/>
        </w:rPr>
        <w:t xml:space="preserve"> أو الموافقة أو القبول أو الانضمام.</w:t>
      </w:r>
    </w:p>
    <w:p w14:paraId="0D513727" w14:textId="51660638" w:rsidR="00566D6F" w:rsidRPr="00571074" w:rsidRDefault="00566D6F" w:rsidP="00566D6F">
      <w:pPr>
        <w:pStyle w:val="SingleTxt"/>
        <w:rPr>
          <w:rtl/>
        </w:rPr>
      </w:pPr>
      <w:r w:rsidRPr="00571074">
        <w:rPr>
          <w:rtl/>
        </w:rPr>
        <w:t>2</w:t>
      </w:r>
      <w:r w:rsidRPr="00571074">
        <w:rPr>
          <w:rFonts w:hint="cs"/>
          <w:rtl/>
        </w:rPr>
        <w:t xml:space="preserve"> </w:t>
      </w:r>
      <w:r w:rsidRPr="00571074">
        <w:rPr>
          <w:rtl/>
        </w:rPr>
        <w:t>-</w:t>
      </w:r>
      <w:r w:rsidRPr="00571074">
        <w:rPr>
          <w:rtl/>
        </w:rPr>
        <w:tab/>
      </w:r>
      <w:r w:rsidR="000137A2" w:rsidRPr="00571074">
        <w:rPr>
          <w:rtl/>
        </w:rPr>
        <w:t xml:space="preserve">يبدأ نفاذ هذا الاتفاق، بالنسبة إلى كل دولة أو منظمة من منظمات التكامل الاقتصادي الإقليمي تصدّق أو توافق عليه أو تقبله أو تنضم إليه عقب إيداع الصك الستين من صكوك </w:t>
      </w:r>
      <w:proofErr w:type="gramStart"/>
      <w:r w:rsidR="000137A2" w:rsidRPr="00571074">
        <w:rPr>
          <w:rtl/>
        </w:rPr>
        <w:t>التصديق</w:t>
      </w:r>
      <w:proofErr w:type="gramEnd"/>
      <w:r w:rsidR="000137A2" w:rsidRPr="00571074">
        <w:rPr>
          <w:rtl/>
        </w:rPr>
        <w:t xml:space="preserve"> أو الموافقة أو</w:t>
      </w:r>
      <w:r w:rsidR="000137A2" w:rsidRPr="00571074">
        <w:rPr>
          <w:rFonts w:hint="cs"/>
          <w:rtl/>
        </w:rPr>
        <w:t> </w:t>
      </w:r>
      <w:r w:rsidR="000137A2" w:rsidRPr="00571074">
        <w:rPr>
          <w:rtl/>
        </w:rPr>
        <w:t xml:space="preserve">القبول أو الانضمام، </w:t>
      </w:r>
      <w:r w:rsidR="00B51CDF">
        <w:rPr>
          <w:rFonts w:hint="cs"/>
          <w:rtl/>
        </w:rPr>
        <w:t xml:space="preserve">في اليوم الثلاثين عقب </w:t>
      </w:r>
      <w:r w:rsidR="000137A2" w:rsidRPr="00571074">
        <w:rPr>
          <w:rtl/>
        </w:rPr>
        <w:t>إيداع تلك الدولة أو المنظمة صكَّ تصديقها أو موافقتها أو قبولها أو انضمامها</w:t>
      </w:r>
      <w:r w:rsidR="00DA0751">
        <w:rPr>
          <w:rFonts w:hint="cs"/>
          <w:rtl/>
        </w:rPr>
        <w:t xml:space="preserve">، رهنا بأحكام </w:t>
      </w:r>
      <w:r w:rsidR="00E11246">
        <w:rPr>
          <w:rFonts w:hint="cs"/>
          <w:rtl/>
        </w:rPr>
        <w:t>الفقرة 1 أعلاه</w:t>
      </w:r>
      <w:r w:rsidRPr="00571074">
        <w:rPr>
          <w:rtl/>
        </w:rPr>
        <w:t>.</w:t>
      </w:r>
    </w:p>
    <w:p w14:paraId="7FBD9AF2" w14:textId="474A4F23" w:rsidR="00566D6F" w:rsidRPr="00571074" w:rsidRDefault="00566D6F" w:rsidP="00566D6F">
      <w:pPr>
        <w:pStyle w:val="SingleTxt"/>
        <w:rPr>
          <w:rtl/>
        </w:rPr>
      </w:pPr>
      <w:r w:rsidRPr="00571074">
        <w:rPr>
          <w:rtl/>
        </w:rPr>
        <w:t>3</w:t>
      </w:r>
      <w:r w:rsidRPr="00571074">
        <w:rPr>
          <w:rFonts w:hint="cs"/>
          <w:rtl/>
        </w:rPr>
        <w:t xml:space="preserve"> </w:t>
      </w:r>
      <w:r w:rsidRPr="00571074">
        <w:rPr>
          <w:rtl/>
        </w:rPr>
        <w:t>-</w:t>
      </w:r>
      <w:r w:rsidRPr="00571074">
        <w:rPr>
          <w:rtl/>
        </w:rPr>
        <w:tab/>
      </w:r>
      <w:dir w:val="rtl">
        <w:r w:rsidRPr="00571074">
          <w:rPr>
            <w:rFonts w:hint="cs"/>
            <w:rtl/>
          </w:rPr>
          <w:t>لأغراض</w:t>
        </w:r>
        <w:r w:rsidRPr="00571074">
          <w:rPr>
            <w:rtl/>
          </w:rPr>
          <w:t xml:space="preserve"> </w:t>
        </w:r>
        <w:r w:rsidRPr="00571074">
          <w:rPr>
            <w:rFonts w:hint="cs"/>
            <w:rtl/>
          </w:rPr>
          <w:t>الفقرتين</w:t>
        </w:r>
        <w:r w:rsidRPr="00571074">
          <w:rPr>
            <w:rtl/>
          </w:rPr>
          <w:t xml:space="preserve"> 1 </w:t>
        </w:r>
        <w:proofErr w:type="gramStart"/>
        <w:r w:rsidRPr="00571074">
          <w:rPr>
            <w:rFonts w:hint="cs"/>
            <w:rtl/>
          </w:rPr>
          <w:t>و</w:t>
        </w:r>
        <w:r w:rsidRPr="00571074">
          <w:rPr>
            <w:rtl/>
          </w:rPr>
          <w:t xml:space="preserve"> 2</w:t>
        </w:r>
        <w:proofErr w:type="gramEnd"/>
        <w:r w:rsidRPr="00571074">
          <w:rPr>
            <w:rtl/>
          </w:rPr>
          <w:t xml:space="preserve"> </w:t>
        </w:r>
        <w:r w:rsidR="004768F1">
          <w:rPr>
            <w:rFonts w:hint="cs"/>
            <w:rtl/>
          </w:rPr>
          <w:t>أعلاه</w:t>
        </w:r>
        <w:r w:rsidRPr="00571074">
          <w:rPr>
            <w:rFonts w:hint="cs"/>
            <w:rtl/>
          </w:rPr>
          <w:t>،</w:t>
        </w:r>
        <w:r w:rsidRPr="00571074">
          <w:rPr>
            <w:rtl/>
          </w:rPr>
          <w:t xml:space="preserve"> </w:t>
        </w:r>
        <w:r w:rsidRPr="00571074">
          <w:rPr>
            <w:rFonts w:hint="cs"/>
            <w:rtl/>
          </w:rPr>
          <w:t>لا</w:t>
        </w:r>
        <w:r w:rsidRPr="00571074">
          <w:rPr>
            <w:rtl/>
          </w:rPr>
          <w:t xml:space="preserve"> </w:t>
        </w:r>
        <w:r w:rsidRPr="00571074">
          <w:rPr>
            <w:rFonts w:hint="cs"/>
            <w:rtl/>
          </w:rPr>
          <w:t>يعتبر</w:t>
        </w:r>
        <w:r w:rsidRPr="00571074">
          <w:rPr>
            <w:rtl/>
          </w:rPr>
          <w:t xml:space="preserve"> </w:t>
        </w:r>
        <w:r w:rsidRPr="00571074">
          <w:rPr>
            <w:rFonts w:hint="cs"/>
            <w:rtl/>
          </w:rPr>
          <w:t>أي</w:t>
        </w:r>
        <w:r w:rsidRPr="00571074">
          <w:rPr>
            <w:rtl/>
          </w:rPr>
          <w:t xml:space="preserve"> </w:t>
        </w:r>
        <w:r w:rsidRPr="00571074">
          <w:rPr>
            <w:rFonts w:hint="cs"/>
            <w:rtl/>
          </w:rPr>
          <w:t>صك</w:t>
        </w:r>
        <w:r w:rsidRPr="00571074">
          <w:rPr>
            <w:rtl/>
          </w:rPr>
          <w:t xml:space="preserve"> </w:t>
        </w:r>
        <w:r w:rsidRPr="00571074">
          <w:rPr>
            <w:rFonts w:hint="cs"/>
            <w:rtl/>
          </w:rPr>
          <w:t>تودعه</w:t>
        </w:r>
        <w:r w:rsidRPr="00571074">
          <w:rPr>
            <w:rtl/>
          </w:rPr>
          <w:t xml:space="preserve"> </w:t>
        </w:r>
        <w:r w:rsidRPr="00571074">
          <w:rPr>
            <w:rFonts w:hint="cs"/>
            <w:rtl/>
          </w:rPr>
          <w:t>منظمة</w:t>
        </w:r>
        <w:r w:rsidRPr="00571074">
          <w:rPr>
            <w:rtl/>
          </w:rPr>
          <w:t xml:space="preserve"> </w:t>
        </w:r>
        <w:r w:rsidRPr="00571074">
          <w:rPr>
            <w:rFonts w:hint="cs"/>
            <w:rtl/>
          </w:rPr>
          <w:t>من</w:t>
        </w:r>
        <w:r w:rsidRPr="00571074">
          <w:rPr>
            <w:rtl/>
          </w:rPr>
          <w:t xml:space="preserve"> </w:t>
        </w:r>
        <w:r w:rsidRPr="00571074">
          <w:rPr>
            <w:rFonts w:hint="cs"/>
            <w:rtl/>
          </w:rPr>
          <w:t>منظمات</w:t>
        </w:r>
        <w:r w:rsidRPr="00571074">
          <w:rPr>
            <w:rtl/>
          </w:rPr>
          <w:t xml:space="preserve"> </w:t>
        </w:r>
        <w:r w:rsidRPr="00571074">
          <w:rPr>
            <w:rFonts w:hint="cs"/>
            <w:rtl/>
          </w:rPr>
          <w:t>التكامل</w:t>
        </w:r>
        <w:r w:rsidRPr="00571074">
          <w:rPr>
            <w:rtl/>
          </w:rPr>
          <w:t xml:space="preserve"> </w:t>
        </w:r>
        <w:r w:rsidRPr="00571074">
          <w:rPr>
            <w:rFonts w:hint="cs"/>
            <w:rtl/>
          </w:rPr>
          <w:t>الاقتصادي</w:t>
        </w:r>
        <w:r w:rsidRPr="00571074">
          <w:rPr>
            <w:rtl/>
          </w:rPr>
          <w:t xml:space="preserve"> </w:t>
        </w:r>
        <w:r w:rsidRPr="00571074">
          <w:rPr>
            <w:rFonts w:hint="cs"/>
            <w:rtl/>
          </w:rPr>
          <w:t>الإقليمي</w:t>
        </w:r>
        <w:r w:rsidRPr="00571074">
          <w:rPr>
            <w:rtl/>
          </w:rPr>
          <w:t xml:space="preserve"> </w:t>
        </w:r>
        <w:r w:rsidRPr="00571074">
          <w:rPr>
            <w:rFonts w:hint="cs"/>
            <w:rtl/>
          </w:rPr>
          <w:t>صكا</w:t>
        </w:r>
        <w:r w:rsidRPr="00571074">
          <w:rPr>
            <w:rtl/>
          </w:rPr>
          <w:t xml:space="preserve"> </w:t>
        </w:r>
        <w:r w:rsidRPr="00571074">
          <w:rPr>
            <w:rFonts w:hint="cs"/>
            <w:rtl/>
          </w:rPr>
          <w:t>إضافيا</w:t>
        </w:r>
        <w:r w:rsidRPr="00571074">
          <w:rPr>
            <w:rtl/>
          </w:rPr>
          <w:t xml:space="preserve"> </w:t>
        </w:r>
        <w:r w:rsidRPr="00571074">
          <w:rPr>
            <w:rFonts w:hint="cs"/>
            <w:rtl/>
          </w:rPr>
          <w:t>إلى</w:t>
        </w:r>
        <w:r w:rsidRPr="00571074">
          <w:rPr>
            <w:rtl/>
          </w:rPr>
          <w:t xml:space="preserve"> </w:t>
        </w:r>
        <w:r w:rsidRPr="00571074">
          <w:rPr>
            <w:rFonts w:hint="cs"/>
            <w:rtl/>
          </w:rPr>
          <w:t>الصكوك</w:t>
        </w:r>
        <w:r w:rsidRPr="00571074">
          <w:rPr>
            <w:rtl/>
          </w:rPr>
          <w:t xml:space="preserve"> </w:t>
        </w:r>
        <w:r w:rsidRPr="00571074">
          <w:rPr>
            <w:rFonts w:hint="cs"/>
            <w:rtl/>
          </w:rPr>
          <w:t>التي</w:t>
        </w:r>
        <w:r w:rsidRPr="00571074">
          <w:rPr>
            <w:rtl/>
          </w:rPr>
          <w:t xml:space="preserve"> </w:t>
        </w:r>
        <w:r w:rsidRPr="00571074">
          <w:rPr>
            <w:rFonts w:hint="cs"/>
            <w:rtl/>
          </w:rPr>
          <w:t>أودعتها</w:t>
        </w:r>
        <w:r w:rsidRPr="00571074">
          <w:rPr>
            <w:rtl/>
          </w:rPr>
          <w:t xml:space="preserve"> </w:t>
        </w:r>
        <w:r w:rsidRPr="00571074">
          <w:rPr>
            <w:rFonts w:hint="cs"/>
            <w:rtl/>
          </w:rPr>
          <w:t>الدول</w:t>
        </w:r>
        <w:r w:rsidRPr="00571074">
          <w:rPr>
            <w:rtl/>
          </w:rPr>
          <w:t xml:space="preserve"> </w:t>
        </w:r>
        <w:r w:rsidRPr="00571074">
          <w:rPr>
            <w:rFonts w:hint="cs"/>
            <w:rtl/>
          </w:rPr>
          <w:t>الأعضاء</w:t>
        </w:r>
        <w:r w:rsidRPr="00571074">
          <w:rPr>
            <w:rtl/>
          </w:rPr>
          <w:t xml:space="preserve"> </w:t>
        </w:r>
        <w:r w:rsidRPr="00571074">
          <w:rPr>
            <w:rFonts w:hint="cs"/>
            <w:rtl/>
          </w:rPr>
          <w:t>في</w:t>
        </w:r>
        <w:r w:rsidRPr="00571074">
          <w:rPr>
            <w:rtl/>
          </w:rPr>
          <w:t xml:space="preserve"> </w:t>
        </w:r>
        <w:r w:rsidRPr="00571074">
          <w:rPr>
            <w:rFonts w:hint="cs"/>
            <w:rtl/>
          </w:rPr>
          <w:t>تلك</w:t>
        </w:r>
        <w:r w:rsidRPr="00571074">
          <w:rPr>
            <w:rtl/>
          </w:rPr>
          <w:t xml:space="preserve"> </w:t>
        </w:r>
        <w:r w:rsidRPr="00571074">
          <w:rPr>
            <w:rFonts w:hint="cs"/>
            <w:rtl/>
          </w:rPr>
          <w:t>المنظمة</w:t>
        </w:r>
        <w:r w:rsidRPr="00571074">
          <w:rPr>
            <w:rtl/>
          </w:rPr>
          <w:t>.</w:t>
        </w:r>
        <w:r w:rsidRPr="00571074">
          <w:t>‬</w:t>
        </w:r>
        <w:r>
          <w:t>‬</w:t>
        </w:r>
        <w:r>
          <w:t>‬</w:t>
        </w:r>
        <w:r>
          <w:t>‬</w:t>
        </w:r>
        <w:r>
          <w:t>‬</w:t>
        </w:r>
        <w:r w:rsidR="00000000">
          <w:t>‬</w:t>
        </w:r>
      </w:dir>
    </w:p>
    <w:p w14:paraId="27EE3691" w14:textId="77777777" w:rsidR="00566D6F" w:rsidRPr="00571074" w:rsidRDefault="00566D6F" w:rsidP="00566D6F">
      <w:pPr>
        <w:pStyle w:val="SingleTxt"/>
        <w:spacing w:after="0" w:line="120" w:lineRule="exact"/>
        <w:rPr>
          <w:sz w:val="10"/>
          <w:rtl/>
        </w:rPr>
      </w:pPr>
    </w:p>
    <w:p w14:paraId="78B02DDE" w14:textId="77777777" w:rsidR="00566D6F" w:rsidRPr="00571074" w:rsidRDefault="00566D6F" w:rsidP="00566D6F">
      <w:pPr>
        <w:pStyle w:val="H23"/>
        <w:spacing w:after="0"/>
        <w:ind w:left="1267" w:right="1267" w:firstLine="0"/>
        <w:jc w:val="center"/>
        <w:rPr>
          <w:rtl/>
        </w:rPr>
      </w:pPr>
      <w:r w:rsidRPr="00571074">
        <w:rPr>
          <w:rtl/>
        </w:rPr>
        <w:t>المادة 6</w:t>
      </w:r>
      <w:r w:rsidRPr="00571074">
        <w:rPr>
          <w:rFonts w:hint="cs"/>
          <w:rtl/>
        </w:rPr>
        <w:t>9</w:t>
      </w:r>
    </w:p>
    <w:p w14:paraId="19DC8BA5" w14:textId="77777777" w:rsidR="00566D6F" w:rsidRPr="00571074" w:rsidRDefault="00566D6F" w:rsidP="00566D6F">
      <w:pPr>
        <w:pStyle w:val="SingleTxt"/>
        <w:jc w:val="center"/>
        <w:rPr>
          <w:b/>
          <w:bCs/>
          <w:rtl/>
        </w:rPr>
      </w:pPr>
      <w:r w:rsidRPr="00571074">
        <w:rPr>
          <w:b/>
          <w:bCs/>
          <w:rtl/>
        </w:rPr>
        <w:t>التطبيق المؤقت</w:t>
      </w:r>
    </w:p>
    <w:p w14:paraId="3CE6054B" w14:textId="696F3A94"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 xml:space="preserve">يجوز تطبيق هذا الاتفاق تطبيقا مؤقتا من جانب أي دولة أو منظمة من منظمات التكامل الاقتصادي الإقليمي توافق على تطبيقه بصفة مؤقتة، وذلك بإخطار الوديع بذلك </w:t>
      </w:r>
      <w:r w:rsidR="0057045E">
        <w:rPr>
          <w:rFonts w:hint="cs"/>
          <w:rtl/>
        </w:rPr>
        <w:t>خطيا</w:t>
      </w:r>
      <w:r w:rsidRPr="00571074">
        <w:rPr>
          <w:rtl/>
        </w:rPr>
        <w:t xml:space="preserve"> وقت </w:t>
      </w:r>
      <w:proofErr w:type="gramStart"/>
      <w:r w:rsidRPr="00571074">
        <w:rPr>
          <w:rtl/>
        </w:rPr>
        <w:t>توقيعها</w:t>
      </w:r>
      <w:proofErr w:type="gramEnd"/>
      <w:r w:rsidRPr="00571074">
        <w:rPr>
          <w:rtl/>
        </w:rPr>
        <w:t xml:space="preserve"> </w:t>
      </w:r>
      <w:r w:rsidR="003359BA" w:rsidRPr="00571074">
        <w:rPr>
          <w:rtl/>
        </w:rPr>
        <w:t>أو</w:t>
      </w:r>
      <w:r w:rsidR="003359BA" w:rsidRPr="00571074">
        <w:rPr>
          <w:rFonts w:hint="eastAsia"/>
          <w:rtl/>
        </w:rPr>
        <w:t> </w:t>
      </w:r>
      <w:r w:rsidRPr="00571074">
        <w:rPr>
          <w:rtl/>
        </w:rPr>
        <w:t>إيداعها صك التصديق أو الموافقة أو القبول أو الانضمام. ويصبح هذا التطبيق المؤقت نافذا اعتبارا من</w:t>
      </w:r>
      <w:r w:rsidRPr="00571074">
        <w:rPr>
          <w:rFonts w:hint="cs"/>
          <w:rtl/>
        </w:rPr>
        <w:t xml:space="preserve"> </w:t>
      </w:r>
      <w:r w:rsidRPr="00571074">
        <w:rPr>
          <w:rtl/>
        </w:rPr>
        <w:t xml:space="preserve">تاريخ تسلُّم </w:t>
      </w:r>
      <w:r w:rsidR="00CF3396" w:rsidRPr="00571074">
        <w:rPr>
          <w:rFonts w:hint="eastAsia"/>
          <w:rtl/>
        </w:rPr>
        <w:t>الوديع</w:t>
      </w:r>
      <w:r w:rsidR="00CF3396" w:rsidRPr="00571074">
        <w:rPr>
          <w:rFonts w:hint="cs"/>
          <w:rtl/>
        </w:rPr>
        <w:t xml:space="preserve"> </w:t>
      </w:r>
      <w:r w:rsidRPr="00571074">
        <w:rPr>
          <w:rtl/>
        </w:rPr>
        <w:t>هذا الإخطار.</w:t>
      </w:r>
    </w:p>
    <w:p w14:paraId="5F65EB9B" w14:textId="099870A2" w:rsidR="00566D6F" w:rsidRPr="00571074" w:rsidRDefault="00566D6F" w:rsidP="00566D6F">
      <w:pPr>
        <w:pStyle w:val="SingleTxt"/>
        <w:rPr>
          <w:rtl/>
        </w:rPr>
      </w:pPr>
      <w:r w:rsidRPr="00571074">
        <w:rPr>
          <w:rtl/>
        </w:rPr>
        <w:t>2</w:t>
      </w:r>
      <w:r w:rsidRPr="00571074">
        <w:rPr>
          <w:rFonts w:hint="cs"/>
          <w:rtl/>
        </w:rPr>
        <w:t xml:space="preserve"> </w:t>
      </w:r>
      <w:r w:rsidRPr="00571074">
        <w:rPr>
          <w:rtl/>
        </w:rPr>
        <w:t>-</w:t>
      </w:r>
      <w:r w:rsidRPr="00571074">
        <w:rPr>
          <w:rtl/>
        </w:rPr>
        <w:tab/>
        <w:t xml:space="preserve">ينتهي التطبيق المؤقت لهذا الاتفاق من قِبل أي دولة أو منظمة من منظمات التكامل الاقتصادي الإقليمي عند دخول هذا الاتفاق حيز النفاذ بالنسبة إلى تلك الدولة أو تلك المنظمة، أو عند إخطارهما الوديعَ </w:t>
      </w:r>
      <w:r w:rsidR="0057045E">
        <w:rPr>
          <w:rFonts w:hint="cs"/>
          <w:rtl/>
        </w:rPr>
        <w:t>خطيا</w:t>
      </w:r>
      <w:r w:rsidRPr="00571074">
        <w:rPr>
          <w:rtl/>
        </w:rPr>
        <w:t xml:space="preserve"> باعتزامهما إنهاء التطبيق المؤقت له.</w:t>
      </w:r>
    </w:p>
    <w:p w14:paraId="640C7F95" w14:textId="77777777" w:rsidR="00566D6F" w:rsidRPr="00571074" w:rsidRDefault="00566D6F" w:rsidP="00566D6F">
      <w:pPr>
        <w:pStyle w:val="SingleTxt"/>
        <w:spacing w:after="0" w:line="120" w:lineRule="exact"/>
        <w:rPr>
          <w:sz w:val="10"/>
          <w:rtl/>
        </w:rPr>
      </w:pPr>
    </w:p>
    <w:p w14:paraId="4E877502" w14:textId="77777777" w:rsidR="00566D6F" w:rsidRPr="00571074" w:rsidRDefault="00566D6F" w:rsidP="00566D6F">
      <w:pPr>
        <w:pStyle w:val="H23"/>
        <w:spacing w:after="0"/>
        <w:ind w:left="1267" w:right="1267" w:firstLine="0"/>
        <w:jc w:val="center"/>
        <w:rPr>
          <w:rtl/>
        </w:rPr>
      </w:pPr>
      <w:r w:rsidRPr="00571074">
        <w:rPr>
          <w:rtl/>
        </w:rPr>
        <w:lastRenderedPageBreak/>
        <w:t xml:space="preserve">المادة </w:t>
      </w:r>
      <w:r w:rsidRPr="00571074">
        <w:rPr>
          <w:rFonts w:hint="cs"/>
          <w:rtl/>
        </w:rPr>
        <w:t>70</w:t>
      </w:r>
    </w:p>
    <w:p w14:paraId="3DA0AD8F" w14:textId="77777777" w:rsidR="00566D6F" w:rsidRPr="00571074" w:rsidRDefault="00566D6F" w:rsidP="00566D6F">
      <w:pPr>
        <w:pStyle w:val="SingleTxt"/>
        <w:jc w:val="center"/>
        <w:rPr>
          <w:b/>
          <w:bCs/>
          <w:rtl/>
        </w:rPr>
      </w:pPr>
      <w:r w:rsidRPr="00571074">
        <w:rPr>
          <w:b/>
          <w:bCs/>
          <w:rtl/>
        </w:rPr>
        <w:t>التحفظات والاستثناءات</w:t>
      </w:r>
    </w:p>
    <w:p w14:paraId="582F2D00" w14:textId="77777777" w:rsidR="00566D6F" w:rsidRPr="00571074" w:rsidRDefault="00566D6F" w:rsidP="00566D6F">
      <w:pPr>
        <w:pStyle w:val="SingleTxt"/>
        <w:rPr>
          <w:rtl/>
        </w:rPr>
      </w:pPr>
      <w:r w:rsidRPr="00571074">
        <w:rPr>
          <w:rtl/>
        </w:rPr>
        <w:tab/>
        <w:t>لا يجوز التحفظ على هذا الاتفاق أو الاستثناء من أحكامه</w:t>
      </w:r>
      <w:r w:rsidRPr="00571074">
        <w:rPr>
          <w:rFonts w:hint="cs"/>
          <w:rtl/>
        </w:rPr>
        <w:t xml:space="preserve">، </w:t>
      </w:r>
      <w:r w:rsidRPr="00571074">
        <w:rPr>
          <w:rtl/>
        </w:rPr>
        <w:t xml:space="preserve">ما لم </w:t>
      </w:r>
      <w:r w:rsidRPr="00571074">
        <w:rPr>
          <w:rFonts w:hint="cs"/>
          <w:rtl/>
        </w:rPr>
        <w:t>يُ</w:t>
      </w:r>
      <w:r w:rsidRPr="00571074">
        <w:rPr>
          <w:rtl/>
        </w:rPr>
        <w:t xml:space="preserve">سمح بذلك صراحة </w:t>
      </w:r>
      <w:r w:rsidRPr="00571074">
        <w:rPr>
          <w:rFonts w:hint="cs"/>
          <w:rtl/>
        </w:rPr>
        <w:t xml:space="preserve">بموجب </w:t>
      </w:r>
      <w:r w:rsidRPr="00571074">
        <w:rPr>
          <w:rtl/>
        </w:rPr>
        <w:t xml:space="preserve">مواد أخرى </w:t>
      </w:r>
      <w:r w:rsidRPr="00571074">
        <w:rPr>
          <w:rFonts w:hint="cs"/>
          <w:rtl/>
        </w:rPr>
        <w:t xml:space="preserve">من </w:t>
      </w:r>
      <w:r w:rsidRPr="00571074">
        <w:rPr>
          <w:rtl/>
        </w:rPr>
        <w:t>هذ</w:t>
      </w:r>
      <w:r w:rsidRPr="00571074">
        <w:rPr>
          <w:rFonts w:hint="cs"/>
          <w:rtl/>
        </w:rPr>
        <w:t>ا</w:t>
      </w:r>
      <w:r w:rsidRPr="00571074">
        <w:rPr>
          <w:rtl/>
        </w:rPr>
        <w:t xml:space="preserve"> الاتفاق.</w:t>
      </w:r>
    </w:p>
    <w:p w14:paraId="24DE41FA" w14:textId="77777777" w:rsidR="00566D6F" w:rsidRPr="00571074" w:rsidRDefault="00566D6F" w:rsidP="00566D6F">
      <w:pPr>
        <w:pStyle w:val="SingleTxt"/>
        <w:spacing w:after="0" w:line="120" w:lineRule="exact"/>
        <w:rPr>
          <w:sz w:val="10"/>
          <w:rtl/>
        </w:rPr>
      </w:pPr>
    </w:p>
    <w:p w14:paraId="7D95D9A6" w14:textId="77777777" w:rsidR="00566D6F" w:rsidRPr="00571074" w:rsidRDefault="00566D6F" w:rsidP="00566D6F">
      <w:pPr>
        <w:pStyle w:val="H23"/>
        <w:spacing w:after="0"/>
        <w:ind w:left="1267" w:right="1267" w:firstLine="0"/>
        <w:jc w:val="center"/>
        <w:rPr>
          <w:rtl/>
        </w:rPr>
      </w:pPr>
      <w:r w:rsidRPr="00571074">
        <w:rPr>
          <w:rtl/>
        </w:rPr>
        <w:t>المادة</w:t>
      </w:r>
      <w:r w:rsidRPr="00571074">
        <w:rPr>
          <w:rFonts w:hint="cs"/>
          <w:rtl/>
        </w:rPr>
        <w:t xml:space="preserve"> 71</w:t>
      </w:r>
    </w:p>
    <w:p w14:paraId="78CBC098" w14:textId="77777777" w:rsidR="00566D6F" w:rsidRPr="00571074" w:rsidRDefault="00566D6F" w:rsidP="00566D6F">
      <w:pPr>
        <w:pStyle w:val="SingleTxt"/>
        <w:jc w:val="center"/>
        <w:rPr>
          <w:b/>
          <w:bCs/>
          <w:rtl/>
        </w:rPr>
      </w:pPr>
      <w:r w:rsidRPr="00571074">
        <w:rPr>
          <w:b/>
          <w:bCs/>
          <w:rtl/>
        </w:rPr>
        <w:t>الإعلانات والبيانات</w:t>
      </w:r>
    </w:p>
    <w:p w14:paraId="3BA87AD5" w14:textId="0FA3EB27" w:rsidR="00566D6F" w:rsidRPr="00571074" w:rsidRDefault="00566D6F" w:rsidP="00566D6F">
      <w:pPr>
        <w:pStyle w:val="SingleTxt"/>
        <w:rPr>
          <w:rtl/>
        </w:rPr>
      </w:pPr>
      <w:r w:rsidRPr="00571074">
        <w:rPr>
          <w:rtl/>
        </w:rPr>
        <w:tab/>
        <w:t xml:space="preserve">لا تمنع المادة </w:t>
      </w:r>
      <w:r w:rsidRPr="00571074">
        <w:rPr>
          <w:rFonts w:hint="cs"/>
          <w:rtl/>
        </w:rPr>
        <w:t>70</w:t>
      </w:r>
      <w:r w:rsidRPr="00571074">
        <w:rPr>
          <w:rtl/>
        </w:rPr>
        <w:t xml:space="preserve"> أي دولة أو منظمة من منظمات التكامل الاقتصادي الإقليمي، لدى توقيعه</w:t>
      </w:r>
      <w:r w:rsidRPr="00571074">
        <w:rPr>
          <w:rFonts w:hint="cs"/>
          <w:rtl/>
        </w:rPr>
        <w:t>ا</w:t>
      </w:r>
      <w:r w:rsidRPr="00571074">
        <w:rPr>
          <w:rtl/>
        </w:rPr>
        <w:t xml:space="preserve"> أو</w:t>
      </w:r>
      <w:r w:rsidR="000357DB" w:rsidRPr="00571074">
        <w:rPr>
          <w:rFonts w:hint="eastAsia"/>
          <w:rtl/>
        </w:rPr>
        <w:t> </w:t>
      </w:r>
      <w:r w:rsidRPr="00571074">
        <w:rPr>
          <w:rtl/>
        </w:rPr>
        <w:t>تصديقه</w:t>
      </w:r>
      <w:r w:rsidRPr="00571074">
        <w:rPr>
          <w:rFonts w:hint="cs"/>
          <w:rtl/>
        </w:rPr>
        <w:t>ا</w:t>
      </w:r>
      <w:r w:rsidRPr="00571074">
        <w:rPr>
          <w:rtl/>
        </w:rPr>
        <w:t xml:space="preserve"> على هذا الاتفاق أو موافقته</w:t>
      </w:r>
      <w:r w:rsidRPr="00571074">
        <w:rPr>
          <w:rFonts w:hint="cs"/>
          <w:rtl/>
        </w:rPr>
        <w:t>ا</w:t>
      </w:r>
      <w:r w:rsidRPr="00571074">
        <w:rPr>
          <w:rtl/>
        </w:rPr>
        <w:t xml:space="preserve"> عليه أو قبوله</w:t>
      </w:r>
      <w:r w:rsidRPr="00571074">
        <w:rPr>
          <w:rFonts w:hint="cs"/>
          <w:rtl/>
        </w:rPr>
        <w:t>ا</w:t>
      </w:r>
      <w:r w:rsidRPr="00571074">
        <w:rPr>
          <w:rtl/>
        </w:rPr>
        <w:t xml:space="preserve"> له أو انضمامه</w:t>
      </w:r>
      <w:r w:rsidRPr="00571074">
        <w:rPr>
          <w:rFonts w:hint="cs"/>
          <w:rtl/>
        </w:rPr>
        <w:t>ا</w:t>
      </w:r>
      <w:r w:rsidRPr="00571074">
        <w:rPr>
          <w:rtl/>
        </w:rPr>
        <w:t xml:space="preserve"> إليه، من إصدار إعلانات أو</w:t>
      </w:r>
      <w:r w:rsidR="000357DB" w:rsidRPr="00571074">
        <w:rPr>
          <w:rFonts w:hint="eastAsia"/>
          <w:rtl/>
        </w:rPr>
        <w:t> </w:t>
      </w:r>
      <w:r w:rsidRPr="00571074">
        <w:rPr>
          <w:rtl/>
        </w:rPr>
        <w:t>بيانات، أيّاً كانت صياغتها أو تسميتها، ابتغاء أمور منها تنسيق قوانينه</w:t>
      </w:r>
      <w:r w:rsidRPr="00571074">
        <w:rPr>
          <w:rFonts w:hint="cs"/>
          <w:rtl/>
        </w:rPr>
        <w:t>ا</w:t>
      </w:r>
      <w:r w:rsidRPr="00571074">
        <w:rPr>
          <w:rtl/>
        </w:rPr>
        <w:t xml:space="preserve"> وأنظمته</w:t>
      </w:r>
      <w:r w:rsidRPr="00571074">
        <w:rPr>
          <w:rFonts w:hint="cs"/>
          <w:rtl/>
        </w:rPr>
        <w:t>ا</w:t>
      </w:r>
      <w:r w:rsidRPr="00571074">
        <w:rPr>
          <w:rtl/>
        </w:rPr>
        <w:t xml:space="preserve"> مع أحكام هذا الاتفاق، بشرط ألاّ</w:t>
      </w:r>
      <w:r w:rsidRPr="00571074">
        <w:rPr>
          <w:rFonts w:hint="cs"/>
          <w:rtl/>
        </w:rPr>
        <w:t> </w:t>
      </w:r>
      <w:r w:rsidRPr="00571074">
        <w:rPr>
          <w:rtl/>
        </w:rPr>
        <w:t>تستهدف هذه الإعلانات أو البيانات استبعاد أو تعديل الآثار القانونية لأحكام هذا الاتفاق من حيث انطباقها على</w:t>
      </w:r>
      <w:r w:rsidRPr="00571074">
        <w:rPr>
          <w:rFonts w:hint="cs"/>
          <w:rtl/>
        </w:rPr>
        <w:t xml:space="preserve"> تلك ال</w:t>
      </w:r>
      <w:r w:rsidRPr="00571074">
        <w:rPr>
          <w:rtl/>
        </w:rPr>
        <w:t>دولة أو منظمة التكامل الاقتصادي الإقليمي.</w:t>
      </w:r>
    </w:p>
    <w:p w14:paraId="497D21B5" w14:textId="77777777" w:rsidR="00566D6F" w:rsidRPr="00571074" w:rsidRDefault="00566D6F" w:rsidP="00566D6F">
      <w:pPr>
        <w:pStyle w:val="SingleTxt"/>
        <w:spacing w:after="0" w:line="120" w:lineRule="exact"/>
        <w:rPr>
          <w:sz w:val="10"/>
          <w:rtl/>
        </w:rPr>
      </w:pPr>
    </w:p>
    <w:p w14:paraId="6082FEE9" w14:textId="77777777" w:rsidR="00566D6F" w:rsidRPr="00571074" w:rsidRDefault="00566D6F" w:rsidP="00566D6F">
      <w:pPr>
        <w:pStyle w:val="H23"/>
        <w:spacing w:after="0"/>
        <w:ind w:left="1267" w:right="1267" w:firstLine="0"/>
        <w:jc w:val="center"/>
        <w:rPr>
          <w:rtl/>
        </w:rPr>
      </w:pPr>
      <w:r w:rsidRPr="00571074">
        <w:rPr>
          <w:rtl/>
        </w:rPr>
        <w:t xml:space="preserve">المادة </w:t>
      </w:r>
      <w:r w:rsidRPr="00571074">
        <w:rPr>
          <w:rFonts w:hint="cs"/>
          <w:rtl/>
        </w:rPr>
        <w:t>72</w:t>
      </w:r>
    </w:p>
    <w:p w14:paraId="1C7A088A" w14:textId="77777777" w:rsidR="00566D6F" w:rsidRPr="00571074" w:rsidRDefault="00566D6F" w:rsidP="00566D6F">
      <w:pPr>
        <w:pStyle w:val="SingleTxt"/>
        <w:jc w:val="center"/>
        <w:rPr>
          <w:b/>
          <w:bCs/>
          <w:rtl/>
        </w:rPr>
      </w:pPr>
      <w:r w:rsidRPr="00571074">
        <w:rPr>
          <w:b/>
          <w:bCs/>
          <w:rtl/>
        </w:rPr>
        <w:t>التعديل</w:t>
      </w:r>
    </w:p>
    <w:p w14:paraId="10A64C16" w14:textId="77777777"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يجوز لأي طرف من الأطراف أن يقترح، بواسطة رسالةٍ خطية يوجهها إلى الأمانة، إدخالَ تعديلات على هذا الاتفاق. وتقوم الأمانة بتعميم هذه الرسالة على جميع الأطراف. فإذا أجاب بالموافقة على الطلب ما لا يقل عن نصف عدد الأطراف، في غضون ستة أشهر من تاريخ تعميم تلك الرسالة، يُنظر في</w:t>
      </w:r>
      <w:r w:rsidRPr="00571074">
        <w:rPr>
          <w:rFonts w:hint="cs"/>
          <w:rtl/>
        </w:rPr>
        <w:t xml:space="preserve"> </w:t>
      </w:r>
      <w:r w:rsidRPr="00571074">
        <w:rPr>
          <w:rtl/>
        </w:rPr>
        <w:t>التعديل المقترح في الاجتماع التالي لمؤتمر الأطراف.</w:t>
      </w:r>
    </w:p>
    <w:p w14:paraId="56C19313" w14:textId="77777777" w:rsidR="00566D6F" w:rsidRPr="00571074" w:rsidRDefault="00566D6F" w:rsidP="00566D6F">
      <w:pPr>
        <w:pStyle w:val="SingleTxt"/>
        <w:rPr>
          <w:rtl/>
        </w:rPr>
      </w:pPr>
      <w:r w:rsidRPr="00571074">
        <w:rPr>
          <w:rFonts w:hint="cs"/>
          <w:rtl/>
        </w:rPr>
        <w:t xml:space="preserve">2 </w:t>
      </w:r>
      <w:r w:rsidRPr="00571074">
        <w:rPr>
          <w:rtl/>
        </w:rPr>
        <w:t>-</w:t>
      </w:r>
      <w:r w:rsidRPr="00571074">
        <w:rPr>
          <w:rtl/>
        </w:rPr>
        <w:tab/>
        <w:t xml:space="preserve">يُخطِر الوديعُ جميع الأطراف بأي تعديل </w:t>
      </w:r>
      <w:r w:rsidRPr="00571074">
        <w:rPr>
          <w:rFonts w:hint="cs"/>
          <w:rtl/>
        </w:rPr>
        <w:t xml:space="preserve">لهذا الاتفاق </w:t>
      </w:r>
      <w:r w:rsidRPr="00571074">
        <w:rPr>
          <w:rtl/>
        </w:rPr>
        <w:t xml:space="preserve">يُعتمَد وفقا </w:t>
      </w:r>
      <w:r w:rsidRPr="00571074">
        <w:rPr>
          <w:rFonts w:hint="cs"/>
          <w:rtl/>
        </w:rPr>
        <w:t>ل</w:t>
      </w:r>
      <w:r w:rsidRPr="00571074">
        <w:rPr>
          <w:rtl/>
        </w:rPr>
        <w:t xml:space="preserve">لمادة </w:t>
      </w:r>
      <w:r w:rsidRPr="00571074">
        <w:rPr>
          <w:rFonts w:hint="cs"/>
          <w:rtl/>
        </w:rPr>
        <w:t xml:space="preserve">47 </w:t>
      </w:r>
      <w:r w:rsidRPr="00571074">
        <w:rPr>
          <w:rtl/>
        </w:rPr>
        <w:t>لكي تصدّق أو توافق عليه أو تقبله.</w:t>
      </w:r>
    </w:p>
    <w:p w14:paraId="5B342AC0" w14:textId="77777777" w:rsidR="00566D6F" w:rsidRPr="00571074" w:rsidRDefault="00566D6F" w:rsidP="00566D6F">
      <w:pPr>
        <w:pStyle w:val="SingleTxt"/>
        <w:rPr>
          <w:rtl/>
        </w:rPr>
      </w:pPr>
      <w:r w:rsidRPr="00571074">
        <w:rPr>
          <w:rFonts w:hint="cs"/>
          <w:rtl/>
        </w:rPr>
        <w:t xml:space="preserve">3 </w:t>
      </w:r>
      <w:r w:rsidRPr="00571074">
        <w:rPr>
          <w:rtl/>
        </w:rPr>
        <w:t>-</w:t>
      </w:r>
      <w:r w:rsidRPr="00571074">
        <w:rPr>
          <w:rtl/>
        </w:rPr>
        <w:tab/>
        <w:t>يبدأ نفاذ التعديلات المدخَلة على هذا الاتفاق بالنسبة إلى الأطراف التي تصدّق أو توافق عليها أو</w:t>
      </w:r>
      <w:r w:rsidRPr="00571074">
        <w:rPr>
          <w:rFonts w:hint="cs"/>
          <w:rtl/>
        </w:rPr>
        <w:t xml:space="preserve"> </w:t>
      </w:r>
      <w:r w:rsidRPr="00571074">
        <w:rPr>
          <w:rtl/>
        </w:rPr>
        <w:t>تقبلها، في اليوم الثلاثين التالي لإيداع ثلثي عدد أطراف هذا الاتفاق صكوكَ التصديق أو</w:t>
      </w:r>
      <w:r w:rsidRPr="00571074">
        <w:rPr>
          <w:rFonts w:hint="cs"/>
          <w:rtl/>
        </w:rPr>
        <w:t xml:space="preserve"> </w:t>
      </w:r>
      <w:r w:rsidRPr="00571074">
        <w:rPr>
          <w:rtl/>
        </w:rPr>
        <w:t>الموافقة أو</w:t>
      </w:r>
      <w:r w:rsidRPr="00571074">
        <w:rPr>
          <w:rFonts w:hint="cs"/>
          <w:rtl/>
        </w:rPr>
        <w:t xml:space="preserve"> </w:t>
      </w:r>
      <w:r w:rsidRPr="00571074">
        <w:rPr>
          <w:rtl/>
        </w:rPr>
        <w:t>القبول في تاريخ اعتماد التعديل. ويبدأ نفاذ التعديل بعد ذلك، بالنسبة إلى كلّ طرف يودِع صكَ تصديقه أو</w:t>
      </w:r>
      <w:r w:rsidRPr="00571074">
        <w:rPr>
          <w:rFonts w:hint="cs"/>
          <w:rtl/>
        </w:rPr>
        <w:t xml:space="preserve"> </w:t>
      </w:r>
      <w:r w:rsidRPr="00571074">
        <w:rPr>
          <w:rtl/>
        </w:rPr>
        <w:t>موافقته عليه أو قبوله له بعد إيداع العدد المشترط من صكوك التصديق أو الموافقة أو</w:t>
      </w:r>
      <w:r w:rsidRPr="00571074">
        <w:rPr>
          <w:rFonts w:hint="cs"/>
          <w:rtl/>
        </w:rPr>
        <w:t xml:space="preserve"> </w:t>
      </w:r>
      <w:r w:rsidRPr="00571074">
        <w:rPr>
          <w:rtl/>
        </w:rPr>
        <w:t>القبول، في اليوم الثلاثين التالي لإيداعه صك تصديقه أو موافقته عليه أو قبوله له.</w:t>
      </w:r>
    </w:p>
    <w:p w14:paraId="7B58E256" w14:textId="3303886C" w:rsidR="00566D6F" w:rsidRPr="00571074" w:rsidRDefault="00566D6F" w:rsidP="00566D6F">
      <w:pPr>
        <w:pStyle w:val="SingleTxt"/>
        <w:rPr>
          <w:rtl/>
        </w:rPr>
      </w:pPr>
      <w:r w:rsidRPr="00571074">
        <w:rPr>
          <w:rFonts w:hint="cs"/>
          <w:rtl/>
        </w:rPr>
        <w:t xml:space="preserve">4 </w:t>
      </w:r>
      <w:r w:rsidRPr="00571074">
        <w:rPr>
          <w:rtl/>
        </w:rPr>
        <w:t>-</w:t>
      </w:r>
      <w:r w:rsidRPr="00571074">
        <w:rPr>
          <w:rtl/>
        </w:rPr>
        <w:tab/>
        <w:t>يجوز أن يُنَص في التعديل</w:t>
      </w:r>
      <w:r w:rsidRPr="00571074">
        <w:rPr>
          <w:rFonts w:hint="cs"/>
          <w:rtl/>
        </w:rPr>
        <w:t>، في وقت اعتماده،</w:t>
      </w:r>
      <w:r w:rsidRPr="00571074">
        <w:rPr>
          <w:rtl/>
        </w:rPr>
        <w:t xml:space="preserve"> على أن يكون عدد حالات التصديق أو </w:t>
      </w:r>
      <w:r w:rsidRPr="00571074">
        <w:rPr>
          <w:rFonts w:hint="cs"/>
          <w:rtl/>
        </w:rPr>
        <w:t xml:space="preserve">الموافقة </w:t>
      </w:r>
      <w:r w:rsidRPr="00571074">
        <w:rPr>
          <w:rtl/>
        </w:rPr>
        <w:t>أو</w:t>
      </w:r>
      <w:r w:rsidR="00E44F7B" w:rsidRPr="00571074">
        <w:rPr>
          <w:rFonts w:hint="cs"/>
          <w:rtl/>
        </w:rPr>
        <w:t> </w:t>
      </w:r>
      <w:r w:rsidRPr="00571074">
        <w:rPr>
          <w:rtl/>
        </w:rPr>
        <w:t>القبول اللازمة لبدء نفاذه أقل أو أكثر من العدد المطلوب بموجب هذه المادة.</w:t>
      </w:r>
    </w:p>
    <w:p w14:paraId="1BEFEE3D" w14:textId="7F7B8AF0" w:rsidR="00566D6F" w:rsidRPr="00571074" w:rsidRDefault="00566D6F" w:rsidP="00566D6F">
      <w:pPr>
        <w:pStyle w:val="SingleTxt"/>
        <w:rPr>
          <w:rtl/>
        </w:rPr>
      </w:pPr>
      <w:r w:rsidRPr="00571074">
        <w:rPr>
          <w:rFonts w:hint="cs"/>
          <w:rtl/>
        </w:rPr>
        <w:t xml:space="preserve">5 </w:t>
      </w:r>
      <w:r w:rsidRPr="00571074">
        <w:rPr>
          <w:rtl/>
        </w:rPr>
        <w:t>-</w:t>
      </w:r>
      <w:r w:rsidRPr="00571074">
        <w:rPr>
          <w:rtl/>
        </w:rPr>
        <w:tab/>
      </w:r>
      <w:dir w:val="rtl">
        <w:r w:rsidRPr="00571074">
          <w:rPr>
            <w:rFonts w:hint="cs"/>
            <w:rtl/>
          </w:rPr>
          <w:t>لأغراض</w:t>
        </w:r>
        <w:r w:rsidRPr="00571074">
          <w:rPr>
            <w:rtl/>
          </w:rPr>
          <w:t xml:space="preserve"> </w:t>
        </w:r>
        <w:r w:rsidRPr="00571074">
          <w:rPr>
            <w:rFonts w:hint="cs"/>
            <w:rtl/>
          </w:rPr>
          <w:t>الفقرتين</w:t>
        </w:r>
        <w:r w:rsidRPr="00571074">
          <w:rPr>
            <w:rtl/>
          </w:rPr>
          <w:t xml:space="preserve"> </w:t>
        </w:r>
        <w:r w:rsidRPr="00571074">
          <w:rPr>
            <w:rFonts w:hint="cs"/>
            <w:rtl/>
          </w:rPr>
          <w:t>3</w:t>
        </w:r>
        <w:r w:rsidRPr="00571074">
          <w:rPr>
            <w:rtl/>
          </w:rPr>
          <w:t xml:space="preserve"> </w:t>
        </w:r>
        <w:proofErr w:type="gramStart"/>
        <w:r w:rsidRPr="00571074">
          <w:rPr>
            <w:rFonts w:hint="cs"/>
            <w:rtl/>
          </w:rPr>
          <w:t>و</w:t>
        </w:r>
        <w:r w:rsidRPr="00571074">
          <w:rPr>
            <w:rtl/>
          </w:rPr>
          <w:t xml:space="preserve"> </w:t>
        </w:r>
        <w:r w:rsidRPr="00571074">
          <w:rPr>
            <w:rFonts w:hint="cs"/>
            <w:rtl/>
          </w:rPr>
          <w:t>4</w:t>
        </w:r>
        <w:proofErr w:type="gramEnd"/>
        <w:r w:rsidRPr="00571074">
          <w:rPr>
            <w:rtl/>
          </w:rPr>
          <w:t xml:space="preserve"> </w:t>
        </w:r>
        <w:r w:rsidR="00B412E8">
          <w:rPr>
            <w:rFonts w:hint="cs"/>
            <w:rtl/>
          </w:rPr>
          <w:t>أعلاه</w:t>
        </w:r>
        <w:r w:rsidRPr="00571074">
          <w:rPr>
            <w:rFonts w:hint="cs"/>
            <w:rtl/>
          </w:rPr>
          <w:t>،</w:t>
        </w:r>
        <w:r w:rsidRPr="00571074">
          <w:rPr>
            <w:rtl/>
          </w:rPr>
          <w:t xml:space="preserve"> </w:t>
        </w:r>
        <w:r w:rsidRPr="00571074">
          <w:rPr>
            <w:rFonts w:hint="cs"/>
            <w:rtl/>
          </w:rPr>
          <w:t>لا</w:t>
        </w:r>
        <w:r w:rsidRPr="00571074">
          <w:rPr>
            <w:rtl/>
          </w:rPr>
          <w:t xml:space="preserve"> </w:t>
        </w:r>
        <w:r w:rsidRPr="00571074">
          <w:rPr>
            <w:rFonts w:hint="cs"/>
            <w:rtl/>
          </w:rPr>
          <w:t>يُعتبر</w:t>
        </w:r>
        <w:r w:rsidRPr="00571074">
          <w:rPr>
            <w:rtl/>
          </w:rPr>
          <w:t xml:space="preserve"> </w:t>
        </w:r>
        <w:r w:rsidRPr="00571074">
          <w:rPr>
            <w:rFonts w:hint="cs"/>
            <w:rtl/>
          </w:rPr>
          <w:t>أي</w:t>
        </w:r>
        <w:r w:rsidRPr="00571074">
          <w:rPr>
            <w:rtl/>
          </w:rPr>
          <w:t xml:space="preserve"> </w:t>
        </w:r>
        <w:r w:rsidRPr="00571074">
          <w:rPr>
            <w:rFonts w:hint="cs"/>
            <w:rtl/>
          </w:rPr>
          <w:t>صك</w:t>
        </w:r>
        <w:r w:rsidRPr="00571074">
          <w:rPr>
            <w:rtl/>
          </w:rPr>
          <w:t xml:space="preserve"> </w:t>
        </w:r>
        <w:r w:rsidRPr="00571074">
          <w:rPr>
            <w:rFonts w:hint="cs"/>
            <w:rtl/>
          </w:rPr>
          <w:t>تودعه</w:t>
        </w:r>
        <w:r w:rsidRPr="00571074">
          <w:rPr>
            <w:rtl/>
          </w:rPr>
          <w:t xml:space="preserve"> </w:t>
        </w:r>
        <w:r w:rsidRPr="00571074">
          <w:rPr>
            <w:rFonts w:hint="cs"/>
            <w:rtl/>
          </w:rPr>
          <w:t>منظمة</w:t>
        </w:r>
        <w:r w:rsidRPr="00571074">
          <w:rPr>
            <w:rtl/>
          </w:rPr>
          <w:t xml:space="preserve"> </w:t>
        </w:r>
        <w:r w:rsidRPr="00571074">
          <w:rPr>
            <w:rFonts w:hint="cs"/>
            <w:rtl/>
          </w:rPr>
          <w:t>من</w:t>
        </w:r>
        <w:r w:rsidRPr="00571074">
          <w:rPr>
            <w:rtl/>
          </w:rPr>
          <w:t xml:space="preserve"> </w:t>
        </w:r>
        <w:r w:rsidRPr="00571074">
          <w:rPr>
            <w:rFonts w:hint="cs"/>
            <w:rtl/>
          </w:rPr>
          <w:t>منظمات</w:t>
        </w:r>
        <w:r w:rsidRPr="00571074">
          <w:rPr>
            <w:rtl/>
          </w:rPr>
          <w:t xml:space="preserve"> </w:t>
        </w:r>
        <w:r w:rsidRPr="00571074">
          <w:rPr>
            <w:rFonts w:hint="cs"/>
            <w:rtl/>
          </w:rPr>
          <w:t>التكامل</w:t>
        </w:r>
        <w:r w:rsidRPr="00571074">
          <w:rPr>
            <w:rtl/>
          </w:rPr>
          <w:t xml:space="preserve"> </w:t>
        </w:r>
        <w:r w:rsidRPr="00571074">
          <w:rPr>
            <w:rFonts w:hint="cs"/>
            <w:rtl/>
          </w:rPr>
          <w:t>الاقتصادي</w:t>
        </w:r>
        <w:r w:rsidRPr="00571074">
          <w:rPr>
            <w:rtl/>
          </w:rPr>
          <w:t xml:space="preserve"> </w:t>
        </w:r>
        <w:r w:rsidRPr="00571074">
          <w:rPr>
            <w:rFonts w:hint="cs"/>
            <w:rtl/>
          </w:rPr>
          <w:t>الإقليمي</w:t>
        </w:r>
        <w:r w:rsidRPr="00571074">
          <w:rPr>
            <w:rtl/>
          </w:rPr>
          <w:t xml:space="preserve"> </w:t>
        </w:r>
        <w:r w:rsidRPr="00571074">
          <w:rPr>
            <w:rFonts w:hint="cs"/>
            <w:rtl/>
          </w:rPr>
          <w:t>صكا</w:t>
        </w:r>
        <w:r w:rsidRPr="00571074">
          <w:rPr>
            <w:rtl/>
          </w:rPr>
          <w:t xml:space="preserve"> </w:t>
        </w:r>
        <w:r w:rsidRPr="00571074">
          <w:rPr>
            <w:rFonts w:hint="cs"/>
            <w:rtl/>
          </w:rPr>
          <w:t>إضافيا</w:t>
        </w:r>
        <w:r w:rsidRPr="00571074">
          <w:rPr>
            <w:rtl/>
          </w:rPr>
          <w:t xml:space="preserve"> </w:t>
        </w:r>
        <w:r w:rsidRPr="00571074">
          <w:rPr>
            <w:rFonts w:hint="cs"/>
            <w:rtl/>
          </w:rPr>
          <w:t>إلى</w:t>
        </w:r>
        <w:r w:rsidRPr="00571074">
          <w:rPr>
            <w:rtl/>
          </w:rPr>
          <w:t xml:space="preserve"> </w:t>
        </w:r>
        <w:r w:rsidRPr="00571074">
          <w:rPr>
            <w:rFonts w:hint="cs"/>
            <w:rtl/>
          </w:rPr>
          <w:t>الصكوك</w:t>
        </w:r>
        <w:r w:rsidRPr="00571074">
          <w:rPr>
            <w:rtl/>
          </w:rPr>
          <w:t xml:space="preserve"> </w:t>
        </w:r>
        <w:r w:rsidRPr="00571074">
          <w:rPr>
            <w:rFonts w:hint="cs"/>
            <w:rtl/>
          </w:rPr>
          <w:t>التي</w:t>
        </w:r>
        <w:r w:rsidRPr="00571074">
          <w:rPr>
            <w:rtl/>
          </w:rPr>
          <w:t xml:space="preserve"> </w:t>
        </w:r>
        <w:r w:rsidRPr="00571074">
          <w:rPr>
            <w:rFonts w:hint="cs"/>
            <w:rtl/>
          </w:rPr>
          <w:t>أودعتها</w:t>
        </w:r>
        <w:r w:rsidRPr="00571074">
          <w:rPr>
            <w:rtl/>
          </w:rPr>
          <w:t xml:space="preserve"> </w:t>
        </w:r>
        <w:r w:rsidRPr="00571074">
          <w:rPr>
            <w:rFonts w:hint="cs"/>
            <w:rtl/>
          </w:rPr>
          <w:t>الدول</w:t>
        </w:r>
        <w:r w:rsidRPr="00571074">
          <w:rPr>
            <w:rtl/>
          </w:rPr>
          <w:t xml:space="preserve"> </w:t>
        </w:r>
        <w:r w:rsidRPr="00571074">
          <w:rPr>
            <w:rFonts w:hint="cs"/>
            <w:rtl/>
          </w:rPr>
          <w:t>الأعضاء</w:t>
        </w:r>
        <w:r w:rsidRPr="00571074">
          <w:rPr>
            <w:rtl/>
          </w:rPr>
          <w:t xml:space="preserve"> </w:t>
        </w:r>
        <w:r w:rsidRPr="00571074">
          <w:rPr>
            <w:rFonts w:hint="cs"/>
            <w:rtl/>
          </w:rPr>
          <w:t>في</w:t>
        </w:r>
        <w:r w:rsidRPr="00571074">
          <w:rPr>
            <w:rtl/>
          </w:rPr>
          <w:t xml:space="preserve"> </w:t>
        </w:r>
        <w:r w:rsidRPr="00571074">
          <w:rPr>
            <w:rFonts w:hint="cs"/>
            <w:rtl/>
          </w:rPr>
          <w:t>تلك</w:t>
        </w:r>
        <w:r w:rsidRPr="00571074">
          <w:rPr>
            <w:rtl/>
          </w:rPr>
          <w:t xml:space="preserve"> </w:t>
        </w:r>
        <w:r w:rsidRPr="00571074">
          <w:rPr>
            <w:rFonts w:hint="cs"/>
            <w:rtl/>
          </w:rPr>
          <w:t>المنظمة.</w:t>
        </w:r>
        <w:r w:rsidRPr="00571074">
          <w:t>‬</w:t>
        </w:r>
        <w:r w:rsidRPr="00571074">
          <w:t>‬</w:t>
        </w:r>
        <w:r w:rsidRPr="00571074">
          <w:t>‬</w:t>
        </w:r>
        <w:r w:rsidRPr="00571074">
          <w:t>‬</w:t>
        </w:r>
        <w:r>
          <w:t>‬</w:t>
        </w:r>
        <w:r>
          <w:t>‬</w:t>
        </w:r>
        <w:r>
          <w:t>‬</w:t>
        </w:r>
        <w:r>
          <w:t>‬</w:t>
        </w:r>
        <w:r>
          <w:t>‬</w:t>
        </w:r>
        <w:r>
          <w:t>‬</w:t>
        </w:r>
        <w:r w:rsidR="00000000">
          <w:t>‬</w:t>
        </w:r>
      </w:dir>
    </w:p>
    <w:p w14:paraId="5E934A56" w14:textId="418E1E43" w:rsidR="00566D6F" w:rsidRPr="00571074" w:rsidRDefault="00566D6F" w:rsidP="00566D6F">
      <w:pPr>
        <w:pStyle w:val="SingleTxt"/>
        <w:rPr>
          <w:rtl/>
        </w:rPr>
      </w:pPr>
      <w:r w:rsidRPr="00571074">
        <w:rPr>
          <w:rFonts w:hint="cs"/>
          <w:rtl/>
        </w:rPr>
        <w:t>6 -</w:t>
      </w:r>
      <w:r w:rsidRPr="00571074">
        <w:rPr>
          <w:rFonts w:hint="cs"/>
          <w:rtl/>
        </w:rPr>
        <w:tab/>
      </w:r>
      <w:r w:rsidRPr="00571074">
        <w:rPr>
          <w:rtl/>
        </w:rPr>
        <w:t xml:space="preserve">أيُّ دولة أو منظمة من منظمات التكامل الاقتصادي الإقليمي تصبح طرفا في هذا الاتفاق بعد بدء نفاذ التعديلات وفقا للفقرة </w:t>
      </w:r>
      <w:r w:rsidRPr="00571074">
        <w:rPr>
          <w:rFonts w:hint="cs"/>
          <w:rtl/>
        </w:rPr>
        <w:t xml:space="preserve">3 </w:t>
      </w:r>
      <w:r w:rsidR="00B03F97">
        <w:rPr>
          <w:rFonts w:hint="cs"/>
          <w:rtl/>
        </w:rPr>
        <w:t>أعلاه</w:t>
      </w:r>
      <w:r w:rsidRPr="00571074">
        <w:rPr>
          <w:rtl/>
        </w:rPr>
        <w:t xml:space="preserve">، تعتبر، ما لم تعرب عن </w:t>
      </w:r>
      <w:r w:rsidRPr="00571074">
        <w:rPr>
          <w:rFonts w:hint="cs"/>
          <w:rtl/>
        </w:rPr>
        <w:t>اعتزامها</w:t>
      </w:r>
      <w:r w:rsidRPr="00571074">
        <w:rPr>
          <w:rtl/>
        </w:rPr>
        <w:t xml:space="preserve"> خلاف ذلك:</w:t>
      </w:r>
    </w:p>
    <w:p w14:paraId="5397BD93" w14:textId="77777777" w:rsidR="00566D6F" w:rsidRPr="00571074" w:rsidRDefault="00566D6F" w:rsidP="00566D6F">
      <w:pPr>
        <w:pStyle w:val="SingleTxt"/>
        <w:rPr>
          <w:rtl/>
        </w:rPr>
      </w:pPr>
      <w:r w:rsidRPr="00571074">
        <w:rPr>
          <w:rtl/>
        </w:rPr>
        <w:tab/>
        <w:t>(أ)</w:t>
      </w:r>
      <w:r w:rsidRPr="00571074">
        <w:rPr>
          <w:rtl/>
        </w:rPr>
        <w:tab/>
        <w:t>طرفاً في هذا الاتفاق بصيغته المتضمنة تلك التعديلات؛</w:t>
      </w:r>
    </w:p>
    <w:p w14:paraId="7F50A5A9" w14:textId="77777777" w:rsidR="00566D6F" w:rsidRPr="00571074" w:rsidRDefault="00566D6F" w:rsidP="00566D6F">
      <w:pPr>
        <w:pStyle w:val="SingleTxt"/>
        <w:rPr>
          <w:rtl/>
        </w:rPr>
      </w:pPr>
      <w:r w:rsidRPr="00571074">
        <w:rPr>
          <w:rtl/>
        </w:rPr>
        <w:lastRenderedPageBreak/>
        <w:tab/>
        <w:t>(ب)</w:t>
      </w:r>
      <w:r w:rsidRPr="00571074">
        <w:rPr>
          <w:rtl/>
        </w:rPr>
        <w:tab/>
        <w:t>طرفاً في الاتفاق غير المعدل بالنسبة لأي طرف غير ملزَم بهذا التعديل.</w:t>
      </w:r>
    </w:p>
    <w:p w14:paraId="53F04EDC" w14:textId="77777777" w:rsidR="00566D6F" w:rsidRPr="00571074" w:rsidRDefault="00566D6F" w:rsidP="00566D6F">
      <w:pPr>
        <w:pStyle w:val="SingleTxt"/>
        <w:spacing w:after="0" w:line="120" w:lineRule="exact"/>
        <w:rPr>
          <w:sz w:val="10"/>
          <w:rtl/>
        </w:rPr>
      </w:pPr>
    </w:p>
    <w:p w14:paraId="450E4189" w14:textId="77777777" w:rsidR="00566D6F" w:rsidRPr="00571074" w:rsidRDefault="00566D6F" w:rsidP="00566D6F">
      <w:pPr>
        <w:pStyle w:val="H23"/>
        <w:spacing w:after="0"/>
        <w:ind w:left="1267" w:right="1267" w:firstLine="0"/>
        <w:jc w:val="center"/>
        <w:rPr>
          <w:rtl/>
        </w:rPr>
      </w:pPr>
      <w:r w:rsidRPr="00571074">
        <w:rPr>
          <w:rtl/>
        </w:rPr>
        <w:t xml:space="preserve">المادة </w:t>
      </w:r>
      <w:r w:rsidRPr="00571074">
        <w:rPr>
          <w:rFonts w:hint="cs"/>
          <w:rtl/>
        </w:rPr>
        <w:t>73</w:t>
      </w:r>
    </w:p>
    <w:p w14:paraId="4EF50906" w14:textId="77777777" w:rsidR="00566D6F" w:rsidRPr="00571074" w:rsidRDefault="00566D6F" w:rsidP="00566D6F">
      <w:pPr>
        <w:pStyle w:val="SingleTxt"/>
        <w:jc w:val="center"/>
        <w:rPr>
          <w:b/>
          <w:bCs/>
        </w:rPr>
      </w:pPr>
      <w:r w:rsidRPr="00571074">
        <w:rPr>
          <w:b/>
          <w:bCs/>
          <w:rtl/>
        </w:rPr>
        <w:t>الانسحاب</w:t>
      </w:r>
    </w:p>
    <w:p w14:paraId="2968065E" w14:textId="77777777" w:rsidR="00566D6F" w:rsidRPr="00571074" w:rsidRDefault="00566D6F" w:rsidP="00566D6F">
      <w:pPr>
        <w:pStyle w:val="SingleTxt"/>
        <w:rPr>
          <w:rtl/>
        </w:rPr>
      </w:pPr>
      <w:r w:rsidRPr="00571074">
        <w:rPr>
          <w:rtl/>
        </w:rPr>
        <w:t>1</w:t>
      </w:r>
      <w:r w:rsidRPr="00571074">
        <w:rPr>
          <w:rFonts w:hint="cs"/>
          <w:rtl/>
        </w:rPr>
        <w:t xml:space="preserve"> </w:t>
      </w:r>
      <w:r w:rsidRPr="00571074">
        <w:rPr>
          <w:rtl/>
        </w:rPr>
        <w:t>-</w:t>
      </w:r>
      <w:r w:rsidRPr="00571074">
        <w:rPr>
          <w:rtl/>
        </w:rPr>
        <w:tab/>
        <w:t>يجوز لأي طرف أن يعلن انسحابه من هذا الاتفاق، بإخطار كتابي يوجهه إلى الأمين العام للأمم المتحدة، وله أن يبيّن أسباب ذلك. ولا يؤثر عدم إبداء الأسباب على صحة الانسحاب. ويكون الانسحاب نافذا بعد سنة واحدة من تاريخ تسلُّم الإخطار، ما لم يحدِّد الإخطار موعدا لاحقا.</w:t>
      </w:r>
    </w:p>
    <w:p w14:paraId="16C9202A" w14:textId="77777777" w:rsidR="00566D6F" w:rsidRPr="00571074" w:rsidRDefault="00566D6F" w:rsidP="00566D6F">
      <w:pPr>
        <w:pStyle w:val="SingleTxt"/>
        <w:rPr>
          <w:rtl/>
        </w:rPr>
      </w:pPr>
      <w:r w:rsidRPr="00571074">
        <w:rPr>
          <w:rtl/>
        </w:rPr>
        <w:t>2</w:t>
      </w:r>
      <w:r w:rsidRPr="00571074">
        <w:rPr>
          <w:rFonts w:hint="cs"/>
          <w:rtl/>
        </w:rPr>
        <w:t xml:space="preserve"> </w:t>
      </w:r>
      <w:r w:rsidRPr="00571074">
        <w:rPr>
          <w:rtl/>
        </w:rPr>
        <w:t>-</w:t>
      </w:r>
      <w:r w:rsidRPr="00571074">
        <w:rPr>
          <w:rtl/>
        </w:rPr>
        <w:tab/>
        <w:t>لا يؤثر الانسحاب، بأي حال من الأحوال، على واجب أي طرف أن يفي بأي التزام مُتضمَّن في</w:t>
      </w:r>
      <w:r w:rsidRPr="00571074">
        <w:rPr>
          <w:rFonts w:hint="cs"/>
          <w:rtl/>
        </w:rPr>
        <w:t xml:space="preserve"> </w:t>
      </w:r>
      <w:r w:rsidRPr="00571074">
        <w:rPr>
          <w:rtl/>
        </w:rPr>
        <w:t>هذا الاتفاق يكون الطرف خاضعا له بمقتضى القانون الدولي بصرف النظر عن هذا الاتفاق.</w:t>
      </w:r>
    </w:p>
    <w:p w14:paraId="3CE3A0D5" w14:textId="77777777" w:rsidR="00566D6F" w:rsidRPr="00571074" w:rsidRDefault="00566D6F" w:rsidP="00566D6F">
      <w:pPr>
        <w:pStyle w:val="SingleTxt"/>
        <w:spacing w:after="0" w:line="120" w:lineRule="exact"/>
        <w:rPr>
          <w:sz w:val="10"/>
          <w:rtl/>
        </w:rPr>
      </w:pPr>
    </w:p>
    <w:p w14:paraId="039DE05A" w14:textId="6061870B" w:rsidR="00566D6F" w:rsidRPr="00571074" w:rsidRDefault="00566D6F" w:rsidP="00566D6F">
      <w:pPr>
        <w:pStyle w:val="H23"/>
        <w:spacing w:after="0"/>
        <w:ind w:left="1267" w:right="1267" w:firstLine="0"/>
        <w:jc w:val="center"/>
        <w:rPr>
          <w:rtl/>
        </w:rPr>
      </w:pPr>
      <w:r w:rsidRPr="00571074">
        <w:rPr>
          <w:rtl/>
        </w:rPr>
        <w:t xml:space="preserve">المادة </w:t>
      </w:r>
      <w:r w:rsidRPr="00571074">
        <w:rPr>
          <w:rFonts w:hint="cs"/>
          <w:rtl/>
        </w:rPr>
        <w:t>74</w:t>
      </w:r>
    </w:p>
    <w:p w14:paraId="5AB48F6C" w14:textId="77777777" w:rsidR="00566D6F" w:rsidRPr="00571074" w:rsidRDefault="00566D6F" w:rsidP="00566D6F">
      <w:pPr>
        <w:pStyle w:val="SingleTxt"/>
        <w:jc w:val="center"/>
        <w:rPr>
          <w:rtl/>
        </w:rPr>
      </w:pPr>
      <w:r w:rsidRPr="00571074">
        <w:rPr>
          <w:b/>
          <w:bCs/>
          <w:rtl/>
        </w:rPr>
        <w:t>المرفقـات</w:t>
      </w:r>
    </w:p>
    <w:p w14:paraId="5BEEFAF3" w14:textId="77777777" w:rsidR="00566D6F" w:rsidRPr="00571074" w:rsidRDefault="00566D6F" w:rsidP="00566D6F">
      <w:pPr>
        <w:pStyle w:val="SingleTxt"/>
        <w:rPr>
          <w:rtl/>
        </w:rPr>
      </w:pPr>
      <w:r w:rsidRPr="00571074">
        <w:rPr>
          <w:rtl/>
        </w:rPr>
        <w:t>1</w:t>
      </w:r>
      <w:r w:rsidRPr="00571074">
        <w:rPr>
          <w:rFonts w:hint="cs"/>
          <w:rtl/>
        </w:rPr>
        <w:t xml:space="preserve"> -</w:t>
      </w:r>
      <w:r w:rsidRPr="00571074">
        <w:rPr>
          <w:rFonts w:hint="cs"/>
          <w:rtl/>
        </w:rPr>
        <w:tab/>
      </w:r>
      <w:r w:rsidRPr="00571074">
        <w:rPr>
          <w:rtl/>
        </w:rPr>
        <w:t>تشكّل المرفقات جزءا لا يتجزأ من هذا الاتفاق، والإشارةُ إلى هذا الاتفاق أو إلى أحد أجزائه تتضمن إشارةً إلى المرفقات المتصلة بهما ما لم يُنص على غير ذلك صراحةً.</w:t>
      </w:r>
    </w:p>
    <w:p w14:paraId="7A1E1883" w14:textId="77777777" w:rsidR="00566D6F" w:rsidRPr="00571074" w:rsidRDefault="00566D6F" w:rsidP="00566D6F">
      <w:pPr>
        <w:pStyle w:val="SingleTxt"/>
        <w:rPr>
          <w:rtl/>
        </w:rPr>
      </w:pPr>
      <w:r w:rsidRPr="00571074">
        <w:rPr>
          <w:rFonts w:hint="cs"/>
          <w:rtl/>
        </w:rPr>
        <w:t>2 -</w:t>
      </w:r>
      <w:r w:rsidRPr="00571074">
        <w:rPr>
          <w:rtl/>
        </w:rPr>
        <w:tab/>
        <w:t xml:space="preserve">تنطبق أحكام المادة </w:t>
      </w:r>
      <w:r w:rsidRPr="00571074">
        <w:rPr>
          <w:rFonts w:hint="cs"/>
          <w:rtl/>
        </w:rPr>
        <w:t>72</w:t>
      </w:r>
      <w:r w:rsidRPr="00571074">
        <w:rPr>
          <w:rtl/>
        </w:rPr>
        <w:t xml:space="preserve"> المتعلقة بتعديل </w:t>
      </w:r>
      <w:r w:rsidRPr="00571074">
        <w:rPr>
          <w:rFonts w:hint="cs"/>
          <w:rtl/>
        </w:rPr>
        <w:t xml:space="preserve">هذا </w:t>
      </w:r>
      <w:r w:rsidRPr="00571074">
        <w:rPr>
          <w:rtl/>
        </w:rPr>
        <w:t xml:space="preserve">الاتفاق أيضا على </w:t>
      </w:r>
      <w:r w:rsidRPr="00571074">
        <w:rPr>
          <w:rFonts w:hint="cs"/>
          <w:rtl/>
        </w:rPr>
        <w:t>المقترح المتعلق ب</w:t>
      </w:r>
      <w:r w:rsidRPr="00571074">
        <w:rPr>
          <w:rtl/>
        </w:rPr>
        <w:t>مرفق جديد للاتفاق واعتماده وبدء نفاذه.</w:t>
      </w:r>
    </w:p>
    <w:p w14:paraId="6F9F4A6E" w14:textId="2D4E370F" w:rsidR="00566D6F" w:rsidRPr="00571074" w:rsidRDefault="00566D6F" w:rsidP="00566D6F">
      <w:pPr>
        <w:pStyle w:val="SingleTxt"/>
        <w:rPr>
          <w:rtl/>
        </w:rPr>
      </w:pPr>
      <w:r w:rsidRPr="00571074">
        <w:rPr>
          <w:rFonts w:hint="cs"/>
          <w:rtl/>
        </w:rPr>
        <w:t>3 -</w:t>
      </w:r>
      <w:r w:rsidRPr="00571074">
        <w:rPr>
          <w:rFonts w:hint="cs"/>
          <w:rtl/>
        </w:rPr>
        <w:tab/>
      </w:r>
      <w:r w:rsidR="00E33CA0" w:rsidRPr="00571074">
        <w:rPr>
          <w:rtl/>
        </w:rPr>
        <w:t>يجوز لأي طرف أن يقترح تعديلا على أي مرفق بهذا الاتفاق للنظر فيه في الاجتماع التالي لمؤتمر الأطراف. ويجوز لمؤتمر الأطراف تعديل المرفقات. وبصرف النظر عن أحكام المادة 72، تطبق</w:t>
      </w:r>
      <w:r w:rsidR="00E33CA0" w:rsidRPr="00571074">
        <w:rPr>
          <w:rFonts w:hint="cs"/>
          <w:rtl/>
        </w:rPr>
        <w:t> </w:t>
      </w:r>
      <w:r w:rsidR="00E33CA0" w:rsidRPr="00571074">
        <w:rPr>
          <w:rtl/>
        </w:rPr>
        <w:t>الأحكام التالية فيما يتعلق بالتعديلات المدخلة على مرفقات هذا الاتفاق</w:t>
      </w:r>
      <w:r w:rsidRPr="00571074">
        <w:rPr>
          <w:rtl/>
        </w:rPr>
        <w:t>:</w:t>
      </w:r>
    </w:p>
    <w:p w14:paraId="4CF74D14" w14:textId="77777777" w:rsidR="00566D6F" w:rsidRPr="00571074" w:rsidRDefault="00566D6F" w:rsidP="00566D6F">
      <w:pPr>
        <w:pStyle w:val="SingleTxt"/>
        <w:rPr>
          <w:rtl/>
        </w:rPr>
      </w:pPr>
      <w:r w:rsidRPr="00571074">
        <w:rPr>
          <w:rtl/>
        </w:rPr>
        <w:tab/>
        <w:t>(أ)</w:t>
      </w:r>
      <w:r w:rsidRPr="00571074">
        <w:rPr>
          <w:rtl/>
        </w:rPr>
        <w:tab/>
        <w:t xml:space="preserve">يبلغ نص التعديل المقترح إلى الأمانة قبل الاجتماع </w:t>
      </w:r>
      <w:r w:rsidRPr="00571074">
        <w:rPr>
          <w:rFonts w:hint="cs"/>
          <w:rtl/>
        </w:rPr>
        <w:t>بـ</w:t>
      </w:r>
      <w:r w:rsidRPr="00571074">
        <w:rPr>
          <w:rtl/>
        </w:rPr>
        <w:t xml:space="preserve"> 150 يوما على الأقل. وتقوم الأمانة، لدى تلقيها نص التعديل المقترح، بإبلاغه إلى الأطراف. وتتشاور الأمانة مع الهيئات الفرعية ذات الصلة</w:t>
      </w:r>
      <w:r w:rsidRPr="00571074">
        <w:rPr>
          <w:rFonts w:hint="cs"/>
          <w:rtl/>
        </w:rPr>
        <w:t>،</w:t>
      </w:r>
      <w:r w:rsidRPr="00571074">
        <w:rPr>
          <w:rtl/>
        </w:rPr>
        <w:t xml:space="preserve"> حسب الاقتضاء وتبلغ جميع الأطراف بأي رد في موعد لا يتجاوز </w:t>
      </w:r>
      <w:r w:rsidRPr="00571074">
        <w:rPr>
          <w:rFonts w:hint="cs"/>
          <w:rtl/>
        </w:rPr>
        <w:t xml:space="preserve">30 </w:t>
      </w:r>
      <w:r w:rsidRPr="00571074">
        <w:rPr>
          <w:rtl/>
        </w:rPr>
        <w:t>يوما قبل الاجتماع؛</w:t>
      </w:r>
    </w:p>
    <w:p w14:paraId="4654E07E" w14:textId="042BBA99" w:rsidR="00566D6F" w:rsidRPr="00571074" w:rsidRDefault="00566D6F" w:rsidP="00566D6F">
      <w:pPr>
        <w:pStyle w:val="SingleTxt"/>
        <w:rPr>
          <w:rtl/>
        </w:rPr>
      </w:pPr>
      <w:r w:rsidRPr="00571074">
        <w:rPr>
          <w:rtl/>
        </w:rPr>
        <w:tab/>
        <w:t>(</w:t>
      </w:r>
      <w:r w:rsidRPr="00571074">
        <w:rPr>
          <w:rFonts w:hint="cs"/>
          <w:rtl/>
        </w:rPr>
        <w:t>ب</w:t>
      </w:r>
      <w:r w:rsidRPr="00571074">
        <w:rPr>
          <w:rtl/>
        </w:rPr>
        <w:t>)</w:t>
      </w:r>
      <w:r w:rsidRPr="00571074">
        <w:rPr>
          <w:rtl/>
        </w:rPr>
        <w:tab/>
        <w:t xml:space="preserve">يبدأ نفاذ التعديلات المعتمدة في أي اجتماع بعد 180 يوما من </w:t>
      </w:r>
      <w:r w:rsidRPr="00571074">
        <w:rPr>
          <w:rFonts w:hint="cs"/>
          <w:rtl/>
        </w:rPr>
        <w:t xml:space="preserve">اختتام </w:t>
      </w:r>
      <w:r w:rsidRPr="00571074">
        <w:rPr>
          <w:rtl/>
        </w:rPr>
        <w:t>ذلك الاجتماع بالنسبة لجميع الأطراف</w:t>
      </w:r>
      <w:r w:rsidRPr="00571074">
        <w:rPr>
          <w:rFonts w:hint="cs"/>
          <w:rtl/>
        </w:rPr>
        <w:t>،</w:t>
      </w:r>
      <w:r w:rsidRPr="00571074">
        <w:rPr>
          <w:rtl/>
        </w:rPr>
        <w:t xml:space="preserve"> باستثناء الأطراف التي تبدي </w:t>
      </w:r>
      <w:r w:rsidRPr="00571074">
        <w:rPr>
          <w:rFonts w:hint="cs"/>
          <w:rtl/>
        </w:rPr>
        <w:t xml:space="preserve">اعتراضا </w:t>
      </w:r>
      <w:r w:rsidRPr="00571074">
        <w:rPr>
          <w:rtl/>
        </w:rPr>
        <w:t xml:space="preserve">وفقا للفقرة </w:t>
      </w:r>
      <w:r w:rsidRPr="00571074">
        <w:rPr>
          <w:rFonts w:hint="cs"/>
          <w:rtl/>
        </w:rPr>
        <w:t>4</w:t>
      </w:r>
      <w:r w:rsidRPr="00571074">
        <w:rPr>
          <w:rtl/>
        </w:rPr>
        <w:t xml:space="preserve"> </w:t>
      </w:r>
      <w:r w:rsidR="007344C0">
        <w:rPr>
          <w:rFonts w:hint="cs"/>
          <w:rtl/>
        </w:rPr>
        <w:t>أدناه</w:t>
      </w:r>
      <w:r w:rsidRPr="00571074">
        <w:rPr>
          <w:rtl/>
        </w:rPr>
        <w:t>.</w:t>
      </w:r>
    </w:p>
    <w:p w14:paraId="41350EA6" w14:textId="1CA23349" w:rsidR="00566D6F" w:rsidRPr="00571074" w:rsidRDefault="00566D6F" w:rsidP="00566D6F">
      <w:pPr>
        <w:pStyle w:val="SingleTxt"/>
        <w:rPr>
          <w:rtl/>
        </w:rPr>
      </w:pPr>
      <w:r w:rsidRPr="00571074">
        <w:rPr>
          <w:rFonts w:hint="cs"/>
          <w:rtl/>
        </w:rPr>
        <w:t>4</w:t>
      </w:r>
      <w:r w:rsidRPr="00571074">
        <w:rPr>
          <w:rtl/>
        </w:rPr>
        <w:t xml:space="preserve"> -</w:t>
      </w:r>
      <w:r w:rsidRPr="00571074">
        <w:rPr>
          <w:rtl/>
        </w:rPr>
        <w:tab/>
        <w:t>خلال فترة ال</w:t>
      </w:r>
      <w:r w:rsidRPr="00571074">
        <w:rPr>
          <w:rFonts w:hint="cs"/>
          <w:rtl/>
        </w:rPr>
        <w:t>ـ</w:t>
      </w:r>
      <w:r w:rsidRPr="00571074">
        <w:rPr>
          <w:rtl/>
        </w:rPr>
        <w:t xml:space="preserve"> 180 يوما المنصوص عليها في الفقرة</w:t>
      </w:r>
      <w:r w:rsidRPr="00571074">
        <w:rPr>
          <w:rFonts w:hint="cs"/>
          <w:rtl/>
        </w:rPr>
        <w:t xml:space="preserve"> 3 (ب) </w:t>
      </w:r>
      <w:r w:rsidR="005B1113">
        <w:rPr>
          <w:rFonts w:hint="cs"/>
          <w:rtl/>
        </w:rPr>
        <w:t>أعلاه</w:t>
      </w:r>
      <w:r w:rsidRPr="00571074">
        <w:rPr>
          <w:rtl/>
        </w:rPr>
        <w:t xml:space="preserve">، يجوز لأي طرف أن يبدي </w:t>
      </w:r>
      <w:r w:rsidRPr="00571074">
        <w:rPr>
          <w:rFonts w:hint="cs"/>
          <w:rtl/>
        </w:rPr>
        <w:t xml:space="preserve">اعتراضا </w:t>
      </w:r>
      <w:r w:rsidRPr="00571074">
        <w:rPr>
          <w:rtl/>
        </w:rPr>
        <w:t>بشأن التعديل</w:t>
      </w:r>
      <w:r w:rsidRPr="00571074">
        <w:rPr>
          <w:rFonts w:hint="cs"/>
          <w:rtl/>
        </w:rPr>
        <w:t>،</w:t>
      </w:r>
      <w:r w:rsidRPr="00571074">
        <w:rPr>
          <w:rtl/>
        </w:rPr>
        <w:t xml:space="preserve"> بإشعار كتابي يوجه إلى الوديع. ويجوز سحب هذا </w:t>
      </w:r>
      <w:r w:rsidRPr="00571074">
        <w:rPr>
          <w:rFonts w:hint="cs"/>
          <w:rtl/>
        </w:rPr>
        <w:t xml:space="preserve">الاعتراض </w:t>
      </w:r>
      <w:r w:rsidRPr="00571074">
        <w:rPr>
          <w:rtl/>
        </w:rPr>
        <w:t xml:space="preserve">في أي وقت بتوجيه إخطار كتابي إلى الوديع، وبناء عليه يبدأ نفاذ التعديل على المرفق بالنسبة لذلك الطرف في اليوم الثلاثين من تاريخ سحب </w:t>
      </w:r>
      <w:r w:rsidRPr="00571074">
        <w:rPr>
          <w:rFonts w:hint="cs"/>
          <w:rtl/>
        </w:rPr>
        <w:t>الاعتراض</w:t>
      </w:r>
      <w:r w:rsidRPr="00571074">
        <w:rPr>
          <w:rtl/>
        </w:rPr>
        <w:t>.]</w:t>
      </w:r>
    </w:p>
    <w:p w14:paraId="2B7FDE15" w14:textId="77777777" w:rsidR="00566D6F" w:rsidRPr="00571074" w:rsidRDefault="00566D6F" w:rsidP="00566D6F">
      <w:pPr>
        <w:pStyle w:val="SingleTxt"/>
        <w:spacing w:after="0" w:line="120" w:lineRule="exact"/>
        <w:rPr>
          <w:sz w:val="10"/>
          <w:rtl/>
        </w:rPr>
      </w:pPr>
    </w:p>
    <w:p w14:paraId="7CEAD631" w14:textId="77777777" w:rsidR="0007445B" w:rsidRDefault="0007445B">
      <w:pPr>
        <w:bidi w:val="0"/>
        <w:spacing w:line="240" w:lineRule="auto"/>
        <w:jc w:val="left"/>
        <w:rPr>
          <w:rFonts w:eastAsiaTheme="minorEastAsia"/>
          <w:b/>
          <w:bCs/>
          <w:spacing w:val="2"/>
          <w:sz w:val="22"/>
          <w:rtl/>
        </w:rPr>
      </w:pPr>
      <w:r>
        <w:rPr>
          <w:rtl/>
        </w:rPr>
        <w:br w:type="page"/>
      </w:r>
    </w:p>
    <w:p w14:paraId="6377950F" w14:textId="70DA2C85" w:rsidR="00566D6F" w:rsidRPr="00571074" w:rsidRDefault="00566D6F" w:rsidP="00566D6F">
      <w:pPr>
        <w:pStyle w:val="H23"/>
        <w:spacing w:after="0"/>
        <w:ind w:left="1267" w:right="1267" w:firstLine="0"/>
        <w:jc w:val="center"/>
        <w:rPr>
          <w:rtl/>
        </w:rPr>
      </w:pPr>
      <w:r w:rsidRPr="00571074">
        <w:rPr>
          <w:rtl/>
        </w:rPr>
        <w:lastRenderedPageBreak/>
        <w:t xml:space="preserve">المادة </w:t>
      </w:r>
      <w:r w:rsidRPr="00571074">
        <w:rPr>
          <w:rFonts w:hint="cs"/>
          <w:rtl/>
        </w:rPr>
        <w:t>75</w:t>
      </w:r>
    </w:p>
    <w:p w14:paraId="7D9E3A96" w14:textId="77777777" w:rsidR="00566D6F" w:rsidRPr="00571074" w:rsidRDefault="00566D6F" w:rsidP="00566D6F">
      <w:pPr>
        <w:pStyle w:val="SingleTxt"/>
        <w:jc w:val="center"/>
        <w:rPr>
          <w:b/>
          <w:bCs/>
        </w:rPr>
      </w:pPr>
      <w:r w:rsidRPr="00571074">
        <w:rPr>
          <w:b/>
          <w:bCs/>
          <w:rtl/>
        </w:rPr>
        <w:t>الوديع</w:t>
      </w:r>
    </w:p>
    <w:p w14:paraId="3A3A7A0A" w14:textId="77777777" w:rsidR="00566D6F" w:rsidRPr="00571074" w:rsidRDefault="00566D6F" w:rsidP="00566D6F">
      <w:pPr>
        <w:pStyle w:val="SingleTxt"/>
        <w:rPr>
          <w:rtl/>
        </w:rPr>
      </w:pPr>
      <w:r w:rsidRPr="00571074">
        <w:rPr>
          <w:rtl/>
        </w:rPr>
        <w:tab/>
        <w:t>يكون الأمين العام للأمم المتحدة الوديعَ لهذا الاتفاق ولأي تعديلات أو تنقيحات تُدخل عليه.</w:t>
      </w:r>
    </w:p>
    <w:p w14:paraId="70689AAF" w14:textId="77777777" w:rsidR="00566D6F" w:rsidRPr="00571074" w:rsidRDefault="00566D6F" w:rsidP="00566D6F">
      <w:pPr>
        <w:pStyle w:val="SingleTxt"/>
        <w:spacing w:after="0" w:line="120" w:lineRule="exact"/>
        <w:rPr>
          <w:sz w:val="10"/>
          <w:rtl/>
        </w:rPr>
      </w:pPr>
    </w:p>
    <w:p w14:paraId="78032F98" w14:textId="77777777" w:rsidR="00566D6F" w:rsidRPr="00571074" w:rsidRDefault="00566D6F" w:rsidP="00566D6F">
      <w:pPr>
        <w:pStyle w:val="H23"/>
        <w:spacing w:after="0"/>
        <w:ind w:left="1267" w:right="1267" w:firstLine="0"/>
        <w:jc w:val="center"/>
        <w:rPr>
          <w:rtl/>
        </w:rPr>
      </w:pPr>
      <w:r w:rsidRPr="00571074">
        <w:rPr>
          <w:rtl/>
        </w:rPr>
        <w:t xml:space="preserve">المادة </w:t>
      </w:r>
      <w:r w:rsidRPr="00571074">
        <w:rPr>
          <w:rFonts w:hint="cs"/>
          <w:rtl/>
        </w:rPr>
        <w:t>76</w:t>
      </w:r>
    </w:p>
    <w:p w14:paraId="2D45DC85" w14:textId="77777777" w:rsidR="00566D6F" w:rsidRPr="00571074" w:rsidRDefault="00566D6F" w:rsidP="00566D6F">
      <w:pPr>
        <w:pStyle w:val="SingleTxt"/>
        <w:jc w:val="center"/>
        <w:rPr>
          <w:b/>
          <w:bCs/>
          <w:rtl/>
        </w:rPr>
      </w:pPr>
      <w:r w:rsidRPr="00571074">
        <w:rPr>
          <w:b/>
          <w:bCs/>
          <w:rtl/>
        </w:rPr>
        <w:t>النصوص ذات الحجية</w:t>
      </w:r>
    </w:p>
    <w:p w14:paraId="6C29AF5C" w14:textId="77777777" w:rsidR="00566D6F" w:rsidRPr="00571074" w:rsidRDefault="00566D6F" w:rsidP="00566D6F">
      <w:pPr>
        <w:pStyle w:val="SingleTxt"/>
        <w:rPr>
          <w:rtl/>
        </w:rPr>
      </w:pPr>
      <w:r w:rsidRPr="00571074">
        <w:rPr>
          <w:rtl/>
        </w:rPr>
        <w:tab/>
        <w:t>تكون نصوص هذا الاتفاق باللغات الإسبانية والإنكليزية والروسية والصينية والعربية والفرنسية متساويةً في الحجيّة.</w:t>
      </w:r>
    </w:p>
    <w:p w14:paraId="16393C7C" w14:textId="77777777" w:rsidR="00566D6F" w:rsidRPr="00571074" w:rsidRDefault="00566D6F" w:rsidP="00566D6F">
      <w:pPr>
        <w:pStyle w:val="SingleTxt"/>
        <w:rPr>
          <w:rtl/>
        </w:rPr>
      </w:pPr>
    </w:p>
    <w:p w14:paraId="2CD20F6E" w14:textId="11F1C4DC" w:rsidR="00566D6F" w:rsidRPr="00571074" w:rsidRDefault="00566D6F" w:rsidP="00566D6F">
      <w:pPr>
        <w:pStyle w:val="SingleTxt"/>
        <w:rPr>
          <w:rtl/>
        </w:rPr>
      </w:pPr>
    </w:p>
    <w:p w14:paraId="120F526F" w14:textId="77777777" w:rsidR="0007445B" w:rsidRDefault="0007445B">
      <w:pPr>
        <w:bidi w:val="0"/>
        <w:spacing w:line="240" w:lineRule="auto"/>
        <w:jc w:val="left"/>
        <w:rPr>
          <w:b/>
          <w:bCs/>
          <w:sz w:val="26"/>
          <w:szCs w:val="26"/>
          <w:rtl/>
        </w:rPr>
      </w:pPr>
      <w:r>
        <w:rPr>
          <w:rtl/>
        </w:rPr>
        <w:br w:type="page"/>
      </w:r>
    </w:p>
    <w:p w14:paraId="11A6B326" w14:textId="0319DBBB" w:rsidR="00566D6F" w:rsidRPr="00571074" w:rsidRDefault="00566D6F" w:rsidP="00566D6F">
      <w:pPr>
        <w:pStyle w:val="H1"/>
        <w:rPr>
          <w:rtl/>
        </w:rPr>
      </w:pPr>
      <w:r w:rsidRPr="00571074">
        <w:rPr>
          <w:rtl/>
        </w:rPr>
        <w:lastRenderedPageBreak/>
        <w:t>المرفق الأول</w:t>
      </w:r>
    </w:p>
    <w:p w14:paraId="43337785" w14:textId="77777777" w:rsidR="00566D6F" w:rsidRPr="00571074" w:rsidRDefault="00566D6F" w:rsidP="00566D6F">
      <w:pPr>
        <w:pStyle w:val="H1"/>
        <w:rPr>
          <w:rtl/>
        </w:rPr>
      </w:pPr>
      <w:r w:rsidRPr="00571074">
        <w:rPr>
          <w:rtl/>
        </w:rPr>
        <w:tab/>
      </w:r>
      <w:r w:rsidRPr="00571074">
        <w:rPr>
          <w:rtl/>
        </w:rPr>
        <w:tab/>
        <w:t>المعايير الإرشادية لتحديد المناطق</w:t>
      </w:r>
    </w:p>
    <w:p w14:paraId="287D046E" w14:textId="77777777" w:rsidR="00566D6F" w:rsidRPr="00571074" w:rsidRDefault="00566D6F" w:rsidP="00566D6F">
      <w:pPr>
        <w:pStyle w:val="SingleTxt"/>
        <w:spacing w:after="0" w:line="120" w:lineRule="exact"/>
        <w:rPr>
          <w:sz w:val="10"/>
          <w:rtl/>
        </w:rPr>
      </w:pPr>
    </w:p>
    <w:p w14:paraId="5F1FC501" w14:textId="77777777" w:rsidR="00566D6F" w:rsidRPr="00571074" w:rsidRDefault="00566D6F" w:rsidP="00566D6F">
      <w:pPr>
        <w:pStyle w:val="SingleTxt"/>
        <w:rPr>
          <w:rtl/>
        </w:rPr>
      </w:pPr>
      <w:r w:rsidRPr="00571074">
        <w:rPr>
          <w:rtl/>
        </w:rPr>
        <w:tab/>
        <w:t>(أ)</w:t>
      </w:r>
      <w:r w:rsidRPr="00571074">
        <w:rPr>
          <w:rtl/>
        </w:rPr>
        <w:tab/>
        <w:t>التفرُّد؛</w:t>
      </w:r>
    </w:p>
    <w:p w14:paraId="60D5976B" w14:textId="77777777" w:rsidR="00566D6F" w:rsidRPr="00571074" w:rsidRDefault="00566D6F" w:rsidP="00566D6F">
      <w:pPr>
        <w:pStyle w:val="SingleTxt"/>
        <w:rPr>
          <w:rtl/>
        </w:rPr>
      </w:pPr>
      <w:r w:rsidRPr="00571074">
        <w:rPr>
          <w:rtl/>
        </w:rPr>
        <w:tab/>
        <w:t>(ب)</w:t>
      </w:r>
      <w:r w:rsidRPr="00571074">
        <w:rPr>
          <w:rtl/>
        </w:rPr>
        <w:tab/>
        <w:t>الندرة؛</w:t>
      </w:r>
    </w:p>
    <w:p w14:paraId="7D1EDED3" w14:textId="77777777" w:rsidR="00566D6F" w:rsidRPr="00571074" w:rsidRDefault="00566D6F" w:rsidP="00566D6F">
      <w:pPr>
        <w:pStyle w:val="SingleTxt"/>
        <w:rPr>
          <w:rtl/>
        </w:rPr>
      </w:pPr>
      <w:r w:rsidRPr="00571074">
        <w:rPr>
          <w:rtl/>
        </w:rPr>
        <w:tab/>
        <w:t>(ج)</w:t>
      </w:r>
      <w:r w:rsidRPr="00571074">
        <w:rPr>
          <w:rtl/>
        </w:rPr>
        <w:tab/>
        <w:t>الأهمية الخاصة بالنسبة إلى مراحل دورة حياة الأنواع؛</w:t>
      </w:r>
    </w:p>
    <w:p w14:paraId="245747A1" w14:textId="77777777" w:rsidR="00566D6F" w:rsidRPr="00571074" w:rsidRDefault="00566D6F" w:rsidP="00566D6F">
      <w:pPr>
        <w:pStyle w:val="SingleTxt"/>
        <w:rPr>
          <w:rtl/>
        </w:rPr>
      </w:pPr>
      <w:r w:rsidRPr="00571074">
        <w:rPr>
          <w:rtl/>
        </w:rPr>
        <w:tab/>
        <w:t>(د)</w:t>
      </w:r>
      <w:r w:rsidRPr="00571074">
        <w:rPr>
          <w:rtl/>
        </w:rPr>
        <w:tab/>
        <w:t>الأهمية الخاصة التي تتسم بها الأنواع الموجودة فيها؛</w:t>
      </w:r>
    </w:p>
    <w:p w14:paraId="4363B272" w14:textId="77777777" w:rsidR="00566D6F" w:rsidRPr="00571074" w:rsidRDefault="00566D6F" w:rsidP="00566D6F">
      <w:pPr>
        <w:pStyle w:val="SingleTxt"/>
        <w:rPr>
          <w:rtl/>
        </w:rPr>
      </w:pPr>
      <w:r w:rsidRPr="00571074">
        <w:rPr>
          <w:rtl/>
        </w:rPr>
        <w:tab/>
        <w:t>(ه)</w:t>
      </w:r>
      <w:r w:rsidRPr="00571074">
        <w:rPr>
          <w:rtl/>
        </w:rPr>
        <w:tab/>
        <w:t xml:space="preserve">الأهمية بالنسبة إلى </w:t>
      </w:r>
      <w:proofErr w:type="gramStart"/>
      <w:r w:rsidRPr="00571074">
        <w:rPr>
          <w:rtl/>
        </w:rPr>
        <w:t>الأنواع</w:t>
      </w:r>
      <w:proofErr w:type="gramEnd"/>
      <w:r w:rsidRPr="00571074">
        <w:rPr>
          <w:rtl/>
        </w:rPr>
        <w:t xml:space="preserve"> أو الموائل المهدّدة أو المعرضة للانقراض أو المتناقصة؛</w:t>
      </w:r>
    </w:p>
    <w:p w14:paraId="62C199C7" w14:textId="77777777" w:rsidR="00566D6F" w:rsidRPr="00571074" w:rsidRDefault="00566D6F" w:rsidP="00566D6F">
      <w:pPr>
        <w:pStyle w:val="SingleTxt"/>
        <w:rPr>
          <w:rtl/>
        </w:rPr>
      </w:pPr>
      <w:r w:rsidRPr="00571074">
        <w:rPr>
          <w:rtl/>
        </w:rPr>
        <w:tab/>
        <w:t>(و)</w:t>
      </w:r>
      <w:r w:rsidRPr="00571074">
        <w:rPr>
          <w:rtl/>
        </w:rPr>
        <w:tab/>
        <w:t>القابلية للتضرر، بما في ذلك بفعل تغير المناخ وتحمّض المحيطات؛</w:t>
      </w:r>
    </w:p>
    <w:p w14:paraId="38354361" w14:textId="77777777" w:rsidR="00566D6F" w:rsidRPr="00571074" w:rsidRDefault="00566D6F" w:rsidP="00566D6F">
      <w:pPr>
        <w:pStyle w:val="SingleTxt"/>
        <w:rPr>
          <w:rtl/>
        </w:rPr>
      </w:pPr>
      <w:r w:rsidRPr="00571074">
        <w:rPr>
          <w:rtl/>
        </w:rPr>
        <w:tab/>
        <w:t>(ز)</w:t>
      </w:r>
      <w:r w:rsidRPr="00571074">
        <w:rPr>
          <w:rtl/>
        </w:rPr>
        <w:tab/>
        <w:t>الهشاشة؛</w:t>
      </w:r>
    </w:p>
    <w:p w14:paraId="6E66C324" w14:textId="77777777" w:rsidR="00566D6F" w:rsidRPr="00571074" w:rsidRDefault="00566D6F" w:rsidP="00566D6F">
      <w:pPr>
        <w:pStyle w:val="SingleTxt"/>
        <w:rPr>
          <w:rtl/>
        </w:rPr>
      </w:pPr>
      <w:r w:rsidRPr="00571074">
        <w:rPr>
          <w:rtl/>
        </w:rPr>
        <w:tab/>
        <w:t>(ح)</w:t>
      </w:r>
      <w:r w:rsidRPr="00571074">
        <w:rPr>
          <w:rtl/>
        </w:rPr>
        <w:tab/>
        <w:t>الحساسية؛</w:t>
      </w:r>
    </w:p>
    <w:p w14:paraId="77593349" w14:textId="77777777" w:rsidR="00566D6F" w:rsidRPr="00571074" w:rsidRDefault="00566D6F" w:rsidP="00566D6F">
      <w:pPr>
        <w:pStyle w:val="SingleTxt"/>
        <w:rPr>
          <w:rtl/>
        </w:rPr>
      </w:pPr>
      <w:r w:rsidRPr="00571074">
        <w:rPr>
          <w:rtl/>
        </w:rPr>
        <w:tab/>
        <w:t>(ط)</w:t>
      </w:r>
      <w:r w:rsidRPr="00571074">
        <w:rPr>
          <w:rtl/>
        </w:rPr>
        <w:tab/>
        <w:t>التنوع البيولوجي والإنتاجية البيولوجية؛</w:t>
      </w:r>
    </w:p>
    <w:p w14:paraId="3411776C" w14:textId="77777777" w:rsidR="00566D6F" w:rsidRPr="00571074" w:rsidRDefault="00566D6F" w:rsidP="00566D6F">
      <w:pPr>
        <w:pStyle w:val="SingleTxt"/>
        <w:rPr>
          <w:rtl/>
        </w:rPr>
      </w:pPr>
      <w:r w:rsidRPr="00571074">
        <w:rPr>
          <w:rtl/>
        </w:rPr>
        <w:tab/>
        <w:t>(ي)</w:t>
      </w:r>
      <w:r w:rsidRPr="00571074">
        <w:rPr>
          <w:rtl/>
        </w:rPr>
        <w:tab/>
        <w:t>الطابع التمثيلي؛</w:t>
      </w:r>
    </w:p>
    <w:p w14:paraId="1D1F4679" w14:textId="77777777" w:rsidR="00566D6F" w:rsidRPr="00571074" w:rsidRDefault="00566D6F" w:rsidP="00566D6F">
      <w:pPr>
        <w:pStyle w:val="SingleTxt"/>
        <w:rPr>
          <w:rtl/>
        </w:rPr>
      </w:pPr>
      <w:r w:rsidRPr="00571074">
        <w:rPr>
          <w:rtl/>
        </w:rPr>
        <w:tab/>
        <w:t>(ك)</w:t>
      </w:r>
      <w:r w:rsidRPr="00571074">
        <w:rPr>
          <w:rtl/>
        </w:rPr>
        <w:tab/>
        <w:t xml:space="preserve">الاعتمادية؛ </w:t>
      </w:r>
    </w:p>
    <w:p w14:paraId="53DF5A6F" w14:textId="77777777" w:rsidR="00566D6F" w:rsidRPr="00571074" w:rsidRDefault="00566D6F" w:rsidP="00566D6F">
      <w:pPr>
        <w:pStyle w:val="SingleTxt"/>
        <w:rPr>
          <w:rtl/>
        </w:rPr>
      </w:pPr>
      <w:r w:rsidRPr="00571074">
        <w:rPr>
          <w:rtl/>
        </w:rPr>
        <w:tab/>
        <w:t>(ل)</w:t>
      </w:r>
      <w:r w:rsidRPr="00571074">
        <w:rPr>
          <w:rtl/>
        </w:rPr>
        <w:tab/>
        <w:t>الصفة الطبيعية؛</w:t>
      </w:r>
    </w:p>
    <w:p w14:paraId="3A9D434B" w14:textId="77777777" w:rsidR="00566D6F" w:rsidRPr="00571074" w:rsidRDefault="00566D6F" w:rsidP="00566D6F">
      <w:pPr>
        <w:pStyle w:val="SingleTxt"/>
        <w:rPr>
          <w:rtl/>
        </w:rPr>
      </w:pPr>
      <w:r w:rsidRPr="00571074">
        <w:rPr>
          <w:rtl/>
        </w:rPr>
        <w:tab/>
        <w:t>(م)</w:t>
      </w:r>
      <w:r w:rsidRPr="00571074">
        <w:rPr>
          <w:rtl/>
        </w:rPr>
        <w:tab/>
        <w:t>الارتباط الإيكولوجي؛</w:t>
      </w:r>
    </w:p>
    <w:p w14:paraId="3E2B6E76" w14:textId="77777777" w:rsidR="00566D6F" w:rsidRPr="00571074" w:rsidRDefault="00566D6F" w:rsidP="00566D6F">
      <w:pPr>
        <w:pStyle w:val="SingleTxt"/>
        <w:rPr>
          <w:rtl/>
        </w:rPr>
      </w:pPr>
      <w:r w:rsidRPr="00571074">
        <w:rPr>
          <w:rtl/>
        </w:rPr>
        <w:tab/>
        <w:t>(ن)</w:t>
      </w:r>
      <w:r w:rsidRPr="00571074">
        <w:rPr>
          <w:rtl/>
        </w:rPr>
        <w:tab/>
        <w:t>العمليات الإيكولوجية المهمة التي تحدث فيها؛</w:t>
      </w:r>
    </w:p>
    <w:p w14:paraId="23397305" w14:textId="77777777" w:rsidR="00566D6F" w:rsidRPr="00571074" w:rsidRDefault="00566D6F" w:rsidP="00566D6F">
      <w:pPr>
        <w:pStyle w:val="SingleTxt"/>
        <w:rPr>
          <w:rtl/>
        </w:rPr>
      </w:pPr>
      <w:r w:rsidRPr="00571074">
        <w:rPr>
          <w:rtl/>
        </w:rPr>
        <w:tab/>
        <w:t>(س)</w:t>
      </w:r>
      <w:r w:rsidRPr="00571074">
        <w:rPr>
          <w:rtl/>
        </w:rPr>
        <w:tab/>
        <w:t>العوامل الاقتصادية والاجتماعية؛</w:t>
      </w:r>
    </w:p>
    <w:p w14:paraId="6DFE4B99" w14:textId="77777777" w:rsidR="00566D6F" w:rsidRPr="00571074" w:rsidRDefault="00566D6F" w:rsidP="00566D6F">
      <w:pPr>
        <w:pStyle w:val="SingleTxt"/>
        <w:rPr>
          <w:rtl/>
        </w:rPr>
      </w:pPr>
      <w:r w:rsidRPr="00571074">
        <w:rPr>
          <w:rtl/>
        </w:rPr>
        <w:tab/>
        <w:t>(ع)</w:t>
      </w:r>
      <w:r w:rsidRPr="00571074">
        <w:rPr>
          <w:rtl/>
        </w:rPr>
        <w:tab/>
        <w:t>العوامل الثقافية؛</w:t>
      </w:r>
    </w:p>
    <w:p w14:paraId="4FA7230B" w14:textId="77777777" w:rsidR="00566D6F" w:rsidRPr="00571074" w:rsidRDefault="00566D6F" w:rsidP="00566D6F">
      <w:pPr>
        <w:pStyle w:val="SingleTxt"/>
        <w:rPr>
          <w:rtl/>
        </w:rPr>
      </w:pPr>
      <w:r w:rsidRPr="00571074">
        <w:rPr>
          <w:rtl/>
        </w:rPr>
        <w:tab/>
        <w:t>(ف)</w:t>
      </w:r>
      <w:r w:rsidRPr="00571074">
        <w:rPr>
          <w:rtl/>
        </w:rPr>
        <w:tab/>
        <w:t>الآثار التراكمية والعابرة للحدود؛</w:t>
      </w:r>
    </w:p>
    <w:p w14:paraId="59F83D94" w14:textId="77777777" w:rsidR="00566D6F" w:rsidRPr="00571074" w:rsidRDefault="00566D6F" w:rsidP="00566D6F">
      <w:pPr>
        <w:pStyle w:val="SingleTxt"/>
        <w:rPr>
          <w:rtl/>
        </w:rPr>
      </w:pPr>
      <w:r w:rsidRPr="00571074">
        <w:rPr>
          <w:rtl/>
        </w:rPr>
        <w:tab/>
        <w:t>(ص)</w:t>
      </w:r>
      <w:r w:rsidRPr="00571074">
        <w:rPr>
          <w:rtl/>
        </w:rPr>
        <w:tab/>
        <w:t>بطء التعافي والقدرة على الصمود؛</w:t>
      </w:r>
    </w:p>
    <w:p w14:paraId="235F35C7" w14:textId="77777777" w:rsidR="00566D6F" w:rsidRPr="00571074" w:rsidRDefault="00566D6F" w:rsidP="00566D6F">
      <w:pPr>
        <w:pStyle w:val="SingleTxt"/>
        <w:rPr>
          <w:rtl/>
        </w:rPr>
      </w:pPr>
      <w:r w:rsidRPr="00571074">
        <w:rPr>
          <w:rtl/>
        </w:rPr>
        <w:tab/>
        <w:t>(ق)</w:t>
      </w:r>
      <w:r w:rsidRPr="00571074">
        <w:rPr>
          <w:rtl/>
        </w:rPr>
        <w:tab/>
        <w:t xml:space="preserve">الكفاية والصلاحية؛ </w:t>
      </w:r>
    </w:p>
    <w:p w14:paraId="169ED30F" w14:textId="77777777" w:rsidR="00566D6F" w:rsidRPr="00571074" w:rsidRDefault="00566D6F" w:rsidP="00566D6F">
      <w:pPr>
        <w:pStyle w:val="SingleTxt"/>
        <w:rPr>
          <w:rtl/>
        </w:rPr>
      </w:pPr>
      <w:r w:rsidRPr="00571074">
        <w:rPr>
          <w:rtl/>
        </w:rPr>
        <w:tab/>
        <w:t>(ر)</w:t>
      </w:r>
      <w:r w:rsidRPr="00571074">
        <w:rPr>
          <w:rtl/>
        </w:rPr>
        <w:tab/>
        <w:t>التكرار؛</w:t>
      </w:r>
    </w:p>
    <w:p w14:paraId="6613B007" w14:textId="77777777" w:rsidR="00566D6F" w:rsidRPr="00571074" w:rsidRDefault="00566D6F" w:rsidP="00566D6F">
      <w:pPr>
        <w:pStyle w:val="SingleTxt"/>
        <w:rPr>
          <w:rtl/>
        </w:rPr>
      </w:pPr>
      <w:r w:rsidRPr="00571074">
        <w:rPr>
          <w:rtl/>
        </w:rPr>
        <w:tab/>
        <w:t>(ش)</w:t>
      </w:r>
      <w:r w:rsidRPr="00571074">
        <w:rPr>
          <w:rtl/>
        </w:rPr>
        <w:tab/>
      </w:r>
      <w:r w:rsidRPr="00571074">
        <w:rPr>
          <w:rFonts w:hint="cs"/>
          <w:rtl/>
        </w:rPr>
        <w:t>استدامة التكاثر؛</w:t>
      </w:r>
    </w:p>
    <w:p w14:paraId="1C54E49F" w14:textId="77777777" w:rsidR="00566D6F" w:rsidRPr="00571074" w:rsidRDefault="00566D6F" w:rsidP="00566D6F">
      <w:pPr>
        <w:pStyle w:val="SingleTxt"/>
        <w:rPr>
          <w:rtl/>
        </w:rPr>
      </w:pPr>
      <w:r w:rsidRPr="00571074">
        <w:rPr>
          <w:rtl/>
        </w:rPr>
        <w:tab/>
      </w:r>
      <w:r w:rsidRPr="00571074">
        <w:rPr>
          <w:rFonts w:hint="cs"/>
          <w:rtl/>
        </w:rPr>
        <w:t>(ت)</w:t>
      </w:r>
      <w:r w:rsidRPr="00571074">
        <w:rPr>
          <w:rFonts w:hint="cs"/>
          <w:rtl/>
        </w:rPr>
        <w:tab/>
      </w:r>
      <w:r w:rsidRPr="00571074">
        <w:rPr>
          <w:rtl/>
        </w:rPr>
        <w:t>وجود تدابير للحفظ والإدارة.</w:t>
      </w:r>
    </w:p>
    <w:p w14:paraId="6C17D10B" w14:textId="77777777" w:rsidR="00566D6F" w:rsidRPr="00571074" w:rsidRDefault="00566D6F" w:rsidP="00566D6F">
      <w:pPr>
        <w:pStyle w:val="SingleTxt"/>
        <w:rPr>
          <w:rtl/>
        </w:rPr>
      </w:pPr>
      <w:r w:rsidRPr="00571074">
        <w:rPr>
          <w:rtl/>
        </w:rPr>
        <w:br w:type="page"/>
      </w:r>
    </w:p>
    <w:p w14:paraId="68BB821D" w14:textId="77777777" w:rsidR="00566D6F" w:rsidRPr="00571074" w:rsidRDefault="00566D6F" w:rsidP="00566D6F">
      <w:pPr>
        <w:pStyle w:val="H1"/>
        <w:rPr>
          <w:rtl/>
        </w:rPr>
      </w:pPr>
      <w:r w:rsidRPr="00571074">
        <w:rPr>
          <w:rtl/>
        </w:rPr>
        <w:lastRenderedPageBreak/>
        <w:t>المرفق الثاني</w:t>
      </w:r>
    </w:p>
    <w:p w14:paraId="7C7B7AC2" w14:textId="77777777" w:rsidR="00566D6F" w:rsidRPr="00571074" w:rsidRDefault="00566D6F" w:rsidP="00566D6F">
      <w:pPr>
        <w:pStyle w:val="H1"/>
        <w:rPr>
          <w:rtl/>
        </w:rPr>
      </w:pPr>
      <w:r w:rsidRPr="00571074">
        <w:rPr>
          <w:rtl/>
        </w:rPr>
        <w:tab/>
      </w:r>
      <w:r w:rsidRPr="00571074">
        <w:rPr>
          <w:rtl/>
        </w:rPr>
        <w:tab/>
        <w:t>أنواع بناء القدرات ونقل التكنولوجيا البحرية</w:t>
      </w:r>
    </w:p>
    <w:p w14:paraId="282157B8" w14:textId="77777777" w:rsidR="00566D6F" w:rsidRPr="00571074" w:rsidRDefault="00566D6F" w:rsidP="00566D6F">
      <w:pPr>
        <w:pStyle w:val="SingleTxt"/>
        <w:spacing w:after="0" w:line="120" w:lineRule="exact"/>
        <w:rPr>
          <w:sz w:val="10"/>
          <w:rtl/>
        </w:rPr>
      </w:pPr>
    </w:p>
    <w:p w14:paraId="222EEF68" w14:textId="77777777" w:rsidR="00566D6F" w:rsidRPr="00571074" w:rsidRDefault="00566D6F" w:rsidP="00566D6F">
      <w:pPr>
        <w:pStyle w:val="SingleTxt"/>
        <w:rPr>
          <w:rtl/>
        </w:rPr>
      </w:pPr>
      <w:r w:rsidRPr="00571074">
        <w:rPr>
          <w:rtl/>
        </w:rPr>
        <w:tab/>
        <w:t>في إطار هذا الاتفاق، يجوز أن تتضمن مبادراتُ بناء القدرات ونقل التكنولوجيا البحرية ما يلي دون أن تقتصر عليه:</w:t>
      </w:r>
    </w:p>
    <w:p w14:paraId="7DA34025" w14:textId="77777777" w:rsidR="00566D6F" w:rsidRPr="00571074" w:rsidRDefault="00566D6F" w:rsidP="00566D6F">
      <w:pPr>
        <w:pStyle w:val="SingleTxt"/>
        <w:rPr>
          <w:rtl/>
        </w:rPr>
      </w:pPr>
      <w:r w:rsidRPr="00571074">
        <w:rPr>
          <w:rtl/>
        </w:rPr>
        <w:tab/>
        <w:t>(أ)</w:t>
      </w:r>
      <w:r w:rsidRPr="00571074">
        <w:rPr>
          <w:rtl/>
        </w:rPr>
        <w:tab/>
        <w:t>تقاسم البيانات والمعلومات والمعارف والبحوث ذات الصلة في شكل يسهل استعماله، بما</w:t>
      </w:r>
      <w:r w:rsidRPr="00571074">
        <w:rPr>
          <w:rFonts w:hint="eastAsia"/>
          <w:rtl/>
        </w:rPr>
        <w:t> </w:t>
      </w:r>
      <w:r w:rsidRPr="00571074">
        <w:rPr>
          <w:rtl/>
        </w:rPr>
        <w:t>في ذلك:</w:t>
      </w:r>
    </w:p>
    <w:p w14:paraId="7AE0C3B3" w14:textId="77777777" w:rsidR="00566D6F" w:rsidRPr="00571074" w:rsidRDefault="00566D6F" w:rsidP="00566D6F">
      <w:pPr>
        <w:pStyle w:val="SingleTxt"/>
        <w:rPr>
          <w:rtl/>
        </w:rPr>
      </w:pPr>
      <w:r w:rsidRPr="00571074">
        <w:rPr>
          <w:rtl/>
        </w:rPr>
        <w:tab/>
      </w:r>
      <w:r w:rsidRPr="00571074">
        <w:rPr>
          <w:rFonts w:hint="cs"/>
          <w:rtl/>
        </w:rPr>
        <w:t>’1‘</w:t>
      </w:r>
      <w:r w:rsidRPr="00571074">
        <w:rPr>
          <w:rtl/>
        </w:rPr>
        <w:tab/>
        <w:t>تقاسم المعارف البحرية العلمية والتكنولوجية؛</w:t>
      </w:r>
    </w:p>
    <w:p w14:paraId="1BC09866" w14:textId="77777777" w:rsidR="00566D6F" w:rsidRPr="00571074" w:rsidRDefault="00566D6F" w:rsidP="00566D6F">
      <w:pPr>
        <w:pStyle w:val="SingleTxt"/>
        <w:ind w:left="2592" w:hanging="1325"/>
        <w:rPr>
          <w:rtl/>
        </w:rPr>
      </w:pPr>
      <w:r w:rsidRPr="00571074">
        <w:rPr>
          <w:rtl/>
        </w:rPr>
        <w:tab/>
      </w:r>
      <w:r w:rsidRPr="00571074">
        <w:rPr>
          <w:rFonts w:hint="cs"/>
          <w:rtl/>
        </w:rPr>
        <w:t>’2‘</w:t>
      </w:r>
      <w:r w:rsidRPr="00571074">
        <w:rPr>
          <w:rtl/>
        </w:rPr>
        <w:tab/>
        <w:t>تبادل المعلومات المتعلقة بحفظ التنوع البيولوجي البحري في المناطق الواقعة خارج حدود الولاية الوطنية واستغلاله على نحو مستدام؛</w:t>
      </w:r>
    </w:p>
    <w:p w14:paraId="46A349F6" w14:textId="77777777" w:rsidR="00566D6F" w:rsidRPr="00571074" w:rsidRDefault="00566D6F" w:rsidP="00566D6F">
      <w:pPr>
        <w:pStyle w:val="SingleTxt"/>
        <w:rPr>
          <w:rtl/>
        </w:rPr>
      </w:pPr>
      <w:r w:rsidRPr="00571074">
        <w:rPr>
          <w:rtl/>
        </w:rPr>
        <w:tab/>
        <w:t>’3‘</w:t>
      </w:r>
      <w:r w:rsidRPr="00571074">
        <w:rPr>
          <w:rtl/>
        </w:rPr>
        <w:tab/>
        <w:t>تقاسم نتائج البحث والتطوير؛</w:t>
      </w:r>
    </w:p>
    <w:p w14:paraId="01593218" w14:textId="77777777" w:rsidR="00566D6F" w:rsidRPr="00571074" w:rsidRDefault="00566D6F" w:rsidP="00566D6F">
      <w:pPr>
        <w:pStyle w:val="SingleTxt"/>
        <w:rPr>
          <w:rtl/>
        </w:rPr>
      </w:pPr>
      <w:r w:rsidRPr="00571074">
        <w:rPr>
          <w:rtl/>
        </w:rPr>
        <w:tab/>
        <w:t>(ب)</w:t>
      </w:r>
      <w:r w:rsidRPr="00571074">
        <w:rPr>
          <w:rtl/>
        </w:rPr>
        <w:tab/>
        <w:t>تعميم المعلومات والتوعية، بما في ذلك فيما يتعلق بالآتي:</w:t>
      </w:r>
    </w:p>
    <w:p w14:paraId="55E38062" w14:textId="77777777" w:rsidR="00566D6F" w:rsidRPr="00571074" w:rsidRDefault="00566D6F" w:rsidP="00566D6F">
      <w:pPr>
        <w:pStyle w:val="SingleTxt"/>
        <w:rPr>
          <w:rtl/>
        </w:rPr>
      </w:pPr>
      <w:r w:rsidRPr="00571074">
        <w:rPr>
          <w:rtl/>
        </w:rPr>
        <w:tab/>
        <w:t>’1‘</w:t>
      </w:r>
      <w:r w:rsidRPr="00571074">
        <w:rPr>
          <w:rtl/>
        </w:rPr>
        <w:tab/>
        <w:t>البحوث العلمية البحرية، والعلوم البحرية، والعمليات والخدمات البحرية ذات الصلة؛</w:t>
      </w:r>
    </w:p>
    <w:p w14:paraId="13C11C40" w14:textId="77777777" w:rsidR="00566D6F" w:rsidRPr="00571074" w:rsidRDefault="00566D6F" w:rsidP="00566D6F">
      <w:pPr>
        <w:pStyle w:val="SingleTxt"/>
        <w:ind w:left="2592" w:hanging="1325"/>
        <w:rPr>
          <w:rtl/>
        </w:rPr>
      </w:pPr>
      <w:r w:rsidRPr="00571074">
        <w:rPr>
          <w:rtl/>
        </w:rPr>
        <w:tab/>
      </w:r>
      <w:r w:rsidRPr="00571074">
        <w:rPr>
          <w:rFonts w:hint="cs"/>
          <w:rtl/>
        </w:rPr>
        <w:t>’2‘</w:t>
      </w:r>
      <w:r w:rsidRPr="00571074">
        <w:rPr>
          <w:rtl/>
        </w:rPr>
        <w:tab/>
        <w:t>المعلومات البيئية والبيولوجية التي تُجمع من خلال البحوث المجراة في المناطق الواقعة خارج حدود الولاية الوطنية؛</w:t>
      </w:r>
    </w:p>
    <w:p w14:paraId="726590B9" w14:textId="3EE4F453" w:rsidR="00566D6F" w:rsidRPr="00571074" w:rsidRDefault="00566D6F" w:rsidP="00566D6F">
      <w:pPr>
        <w:pStyle w:val="SingleTxt"/>
        <w:ind w:left="2592" w:hanging="1325"/>
        <w:rPr>
          <w:rtl/>
        </w:rPr>
      </w:pPr>
      <w:r w:rsidRPr="00571074">
        <w:rPr>
          <w:rtl/>
        </w:rPr>
        <w:tab/>
        <w:t>’3‘</w:t>
      </w:r>
      <w:r w:rsidRPr="00571074">
        <w:rPr>
          <w:rtl/>
        </w:rPr>
        <w:tab/>
        <w:t xml:space="preserve">المعارف التقليدية ذات الصلة، بما يتسق مع مبدأ الموافقة </w:t>
      </w:r>
      <w:r w:rsidRPr="00571074">
        <w:rPr>
          <w:rFonts w:hint="cs"/>
          <w:rtl/>
        </w:rPr>
        <w:t xml:space="preserve">الحرة </w:t>
      </w:r>
      <w:r w:rsidRPr="00571074">
        <w:rPr>
          <w:rtl/>
        </w:rPr>
        <w:t xml:space="preserve">المسبقة </w:t>
      </w:r>
      <w:r w:rsidRPr="00571074">
        <w:rPr>
          <w:rFonts w:hint="cs"/>
          <w:rtl/>
        </w:rPr>
        <w:t>والمستنيرة لأصحاب تلك المعارف</w:t>
      </w:r>
      <w:r w:rsidRPr="00571074">
        <w:rPr>
          <w:rtl/>
        </w:rPr>
        <w:t>؛</w:t>
      </w:r>
    </w:p>
    <w:p w14:paraId="3D6E025E" w14:textId="1B0F4BE4" w:rsidR="00566D6F" w:rsidRPr="00571074" w:rsidRDefault="00566D6F" w:rsidP="00566D6F">
      <w:pPr>
        <w:pStyle w:val="SingleTxt"/>
        <w:ind w:left="2592" w:hanging="1325"/>
        <w:rPr>
          <w:rtl/>
        </w:rPr>
      </w:pPr>
      <w:r w:rsidRPr="00571074">
        <w:rPr>
          <w:rtl/>
        </w:rPr>
        <w:tab/>
        <w:t>’4‘</w:t>
      </w:r>
      <w:r w:rsidRPr="00571074">
        <w:rPr>
          <w:rtl/>
        </w:rPr>
        <w:tab/>
        <w:t>عوامل الإجهاد الواقعة على المحيطات، التي تؤثر على التنوع البيولوجي البحري في</w:t>
      </w:r>
      <w:r w:rsidRPr="00571074">
        <w:rPr>
          <w:rFonts w:hint="cs"/>
          <w:rtl/>
        </w:rPr>
        <w:t xml:space="preserve"> </w:t>
      </w:r>
      <w:r w:rsidRPr="00571074">
        <w:rPr>
          <w:rtl/>
        </w:rPr>
        <w:t xml:space="preserve">المناطق الواقعة خارج حدود الولاية الوطنية، بما يشمل الآثار الضارة لتغير المناخ </w:t>
      </w:r>
      <w:r w:rsidRPr="00571074">
        <w:rPr>
          <w:rFonts w:hint="cs"/>
          <w:rtl/>
        </w:rPr>
        <w:t xml:space="preserve">مثل الاحترار </w:t>
      </w:r>
      <w:r w:rsidRPr="00571074">
        <w:rPr>
          <w:rtl/>
        </w:rPr>
        <w:t>و</w:t>
      </w:r>
      <w:r w:rsidRPr="00571074">
        <w:rPr>
          <w:rFonts w:hint="cs"/>
          <w:rtl/>
        </w:rPr>
        <w:t>تناقص الأكسجين</w:t>
      </w:r>
      <w:r w:rsidR="00073A59" w:rsidRPr="00571074">
        <w:rPr>
          <w:rFonts w:hint="cs"/>
          <w:rtl/>
        </w:rPr>
        <w:t xml:space="preserve"> </w:t>
      </w:r>
      <w:r w:rsidR="00073A59" w:rsidRPr="00571074">
        <w:rPr>
          <w:rFonts w:hint="eastAsia"/>
          <w:rtl/>
        </w:rPr>
        <w:t>في</w:t>
      </w:r>
      <w:r w:rsidR="00073A59" w:rsidRPr="00571074">
        <w:rPr>
          <w:rtl/>
        </w:rPr>
        <w:t xml:space="preserve"> المحيطات</w:t>
      </w:r>
      <w:r w:rsidRPr="00571074">
        <w:rPr>
          <w:rFonts w:hint="cs"/>
          <w:rtl/>
        </w:rPr>
        <w:t xml:space="preserve">، فضلا عن </w:t>
      </w:r>
      <w:r w:rsidRPr="00571074">
        <w:rPr>
          <w:rtl/>
        </w:rPr>
        <w:t>تحمُّض المحيطات؛</w:t>
      </w:r>
    </w:p>
    <w:p w14:paraId="405D9F0C" w14:textId="34CDC0DB" w:rsidR="00566D6F" w:rsidRPr="00571074" w:rsidRDefault="00566D6F" w:rsidP="00566D6F">
      <w:pPr>
        <w:pStyle w:val="SingleTxt"/>
        <w:ind w:left="2592" w:hanging="1325"/>
        <w:rPr>
          <w:rtl/>
        </w:rPr>
      </w:pPr>
      <w:r w:rsidRPr="00571074">
        <w:rPr>
          <w:rtl/>
        </w:rPr>
        <w:tab/>
        <w:t>’5‘</w:t>
      </w:r>
      <w:r w:rsidRPr="00571074">
        <w:rPr>
          <w:rtl/>
        </w:rPr>
        <w:tab/>
      </w:r>
      <w:r w:rsidR="0024790B" w:rsidRPr="00571074">
        <w:rPr>
          <w:rtl/>
        </w:rPr>
        <w:t>التدابير من قبيل أدوات الإدارة القائمة على أساس المناطق، بما فيها المناطق البحرية المحمية</w:t>
      </w:r>
      <w:r w:rsidRPr="00571074">
        <w:rPr>
          <w:rtl/>
        </w:rPr>
        <w:t>؛</w:t>
      </w:r>
    </w:p>
    <w:p w14:paraId="62AB7376" w14:textId="77777777" w:rsidR="00566D6F" w:rsidRPr="00571074" w:rsidRDefault="00566D6F" w:rsidP="00566D6F">
      <w:pPr>
        <w:pStyle w:val="SingleTxt"/>
        <w:rPr>
          <w:rtl/>
        </w:rPr>
      </w:pPr>
      <w:r w:rsidRPr="00571074">
        <w:rPr>
          <w:rtl/>
        </w:rPr>
        <w:tab/>
        <w:t>’6‘</w:t>
      </w:r>
      <w:r w:rsidRPr="00571074">
        <w:rPr>
          <w:rtl/>
        </w:rPr>
        <w:tab/>
        <w:t>تقييمات الأثر البيئي؛</w:t>
      </w:r>
    </w:p>
    <w:p w14:paraId="6679697B" w14:textId="77777777" w:rsidR="00566D6F" w:rsidRPr="00571074" w:rsidRDefault="00566D6F" w:rsidP="00566D6F">
      <w:pPr>
        <w:pStyle w:val="SingleTxt"/>
        <w:rPr>
          <w:rtl/>
        </w:rPr>
      </w:pPr>
      <w:r w:rsidRPr="00571074">
        <w:rPr>
          <w:rtl/>
        </w:rPr>
        <w:tab/>
        <w:t>(ج)</w:t>
      </w:r>
      <w:r w:rsidRPr="00571074">
        <w:rPr>
          <w:rtl/>
        </w:rPr>
        <w:tab/>
        <w:t>وضع وتعزيز البنى التحتية ذات الصلة، بما فيها المعدات، ومن ذلك على سبيل المثال:</w:t>
      </w:r>
    </w:p>
    <w:p w14:paraId="5AD077F0" w14:textId="77777777" w:rsidR="00566D6F" w:rsidRPr="00571074" w:rsidRDefault="00566D6F" w:rsidP="00566D6F">
      <w:pPr>
        <w:pStyle w:val="SingleTxt"/>
        <w:rPr>
          <w:rtl/>
        </w:rPr>
      </w:pPr>
      <w:r w:rsidRPr="00571074">
        <w:rPr>
          <w:rtl/>
        </w:rPr>
        <w:tab/>
        <w:t>’1‘</w:t>
      </w:r>
      <w:r w:rsidRPr="00571074">
        <w:rPr>
          <w:rtl/>
        </w:rPr>
        <w:tab/>
        <w:t>تصميم وإنشاء البنى التحتية اللازمة؛</w:t>
      </w:r>
    </w:p>
    <w:p w14:paraId="0A960D61" w14:textId="59C17AB7" w:rsidR="00566D6F" w:rsidRPr="00571074" w:rsidRDefault="00566D6F" w:rsidP="00566D6F">
      <w:pPr>
        <w:pStyle w:val="SingleTxt"/>
        <w:ind w:left="2592" w:hanging="1325"/>
        <w:rPr>
          <w:rtl/>
        </w:rPr>
      </w:pPr>
      <w:r w:rsidRPr="00571074">
        <w:rPr>
          <w:rtl/>
        </w:rPr>
        <w:tab/>
        <w:t>’</w:t>
      </w:r>
      <w:r w:rsidRPr="00571074">
        <w:rPr>
          <w:rFonts w:hint="cs"/>
          <w:rtl/>
        </w:rPr>
        <w:t>2</w:t>
      </w:r>
      <w:r w:rsidRPr="00571074">
        <w:rPr>
          <w:rtl/>
        </w:rPr>
        <w:t>‘</w:t>
      </w:r>
      <w:r w:rsidRPr="00571074">
        <w:rPr>
          <w:rtl/>
        </w:rPr>
        <w:tab/>
        <w:t xml:space="preserve">توفير التكنولوجيا، بما في ذلك معدات أخذ العينات والمنهجيات (لأخذ عينات </w:t>
      </w:r>
      <w:proofErr w:type="gramStart"/>
      <w:r w:rsidRPr="00571074">
        <w:rPr>
          <w:rtl/>
        </w:rPr>
        <w:t>المياه</w:t>
      </w:r>
      <w:proofErr w:type="gramEnd"/>
      <w:r w:rsidRPr="00571074">
        <w:rPr>
          <w:rtl/>
        </w:rPr>
        <w:t xml:space="preserve"> أو</w:t>
      </w:r>
      <w:r w:rsidR="00EF450C" w:rsidRPr="00571074">
        <w:rPr>
          <w:rFonts w:hint="eastAsia"/>
          <w:rtl/>
        </w:rPr>
        <w:t> </w:t>
      </w:r>
      <w:r w:rsidRPr="00571074">
        <w:rPr>
          <w:rtl/>
        </w:rPr>
        <w:t>العينات الجيولوجية أو البيولوجية أو الكيميائية مثلا)؛</w:t>
      </w:r>
    </w:p>
    <w:p w14:paraId="398BF7E3" w14:textId="72F30E58" w:rsidR="00566D6F" w:rsidRPr="00571074" w:rsidRDefault="00566D6F" w:rsidP="00566D6F">
      <w:pPr>
        <w:pStyle w:val="SingleTxt"/>
        <w:ind w:left="2592" w:hanging="1325"/>
        <w:rPr>
          <w:rtl/>
        </w:rPr>
      </w:pPr>
      <w:r w:rsidRPr="00571074">
        <w:rPr>
          <w:rtl/>
        </w:rPr>
        <w:tab/>
        <w:t>’3‘</w:t>
      </w:r>
      <w:r w:rsidRPr="00571074">
        <w:rPr>
          <w:rtl/>
        </w:rPr>
        <w:tab/>
      </w:r>
      <w:r w:rsidR="0024790B" w:rsidRPr="00571074">
        <w:rPr>
          <w:rtl/>
        </w:rPr>
        <w:t xml:space="preserve">اقتناء المعدات اللازمة لدعم قدرات البحث والتطوير وتنميتها، بما يشمل في مجال إدارة البيانات، في سياق الأنشطة المتعلقة بالموارد الجينية البحرية ومعلومات المتواليات الرقمية المتعلقة بالموارد الجينية البحرية للمناطق الواقعة خارج نطاق الولاية الوطنية، </w:t>
      </w:r>
      <w:r w:rsidR="0024790B" w:rsidRPr="00571074">
        <w:rPr>
          <w:rtl/>
        </w:rPr>
        <w:lastRenderedPageBreak/>
        <w:t>والتدابير من قبيل أدوات الإدارة القائمة على أساس المناطق، بما فيها المناطق البحرية المحمية، وإجراء تقييمات الأثر البيئي</w:t>
      </w:r>
      <w:r w:rsidRPr="00571074">
        <w:rPr>
          <w:rtl/>
        </w:rPr>
        <w:t>؛</w:t>
      </w:r>
    </w:p>
    <w:p w14:paraId="49B19B67" w14:textId="77777777" w:rsidR="00566D6F" w:rsidRPr="00571074" w:rsidRDefault="00566D6F" w:rsidP="00566D6F">
      <w:pPr>
        <w:pStyle w:val="SingleTxt"/>
        <w:rPr>
          <w:rtl/>
        </w:rPr>
      </w:pPr>
      <w:r w:rsidRPr="00571074">
        <w:rPr>
          <w:rtl/>
        </w:rPr>
        <w:tab/>
        <w:t>(د)</w:t>
      </w:r>
      <w:r w:rsidRPr="00571074">
        <w:rPr>
          <w:rtl/>
        </w:rPr>
        <w:tab/>
        <w:t>إرساء وتعزيز القدرات المؤسسية والأطُر أو الآليات التنظيمية الوطنية، بما في ذلك:</w:t>
      </w:r>
    </w:p>
    <w:p w14:paraId="3DA39363" w14:textId="77777777" w:rsidR="00566D6F" w:rsidRPr="00571074" w:rsidRDefault="00566D6F" w:rsidP="00566D6F">
      <w:pPr>
        <w:pStyle w:val="SingleTxt"/>
        <w:rPr>
          <w:rtl/>
        </w:rPr>
      </w:pPr>
      <w:r w:rsidRPr="00571074">
        <w:rPr>
          <w:rtl/>
        </w:rPr>
        <w:tab/>
        <w:t>’1‘</w:t>
      </w:r>
      <w:r w:rsidRPr="00571074">
        <w:rPr>
          <w:rtl/>
        </w:rPr>
        <w:tab/>
        <w:t>أطُر وآليات الحوكمة والسياساتِ والأطُر والآليات القانونية؛</w:t>
      </w:r>
    </w:p>
    <w:p w14:paraId="475A160E" w14:textId="77777777" w:rsidR="00566D6F" w:rsidRPr="00571074" w:rsidRDefault="00566D6F" w:rsidP="00566D6F">
      <w:pPr>
        <w:pStyle w:val="SingleTxt"/>
        <w:ind w:left="2592" w:hanging="1325"/>
        <w:rPr>
          <w:rtl/>
        </w:rPr>
      </w:pPr>
      <w:r w:rsidRPr="00571074">
        <w:rPr>
          <w:rtl/>
        </w:rPr>
        <w:tab/>
        <w:t>’</w:t>
      </w:r>
      <w:r w:rsidRPr="00571074">
        <w:rPr>
          <w:rFonts w:hint="cs"/>
          <w:rtl/>
        </w:rPr>
        <w:t>2</w:t>
      </w:r>
      <w:r w:rsidRPr="00571074">
        <w:rPr>
          <w:rtl/>
        </w:rPr>
        <w:t>‘</w:t>
      </w:r>
      <w:r w:rsidRPr="00571074">
        <w:rPr>
          <w:rtl/>
        </w:rPr>
        <w:tab/>
        <w:t>المساعدة في وضع وتنفيذ التدابير التشريعية أو الإدارية أو السياساتية الوطنية وفي إنفاذها، شاملةً ما يرتبط بهذه التدابير من متطلبات تنظيمية وعلمية وتقنية على الصُّعد الوطني أو الإقليمي أو دون الإقليمي؛</w:t>
      </w:r>
    </w:p>
    <w:p w14:paraId="660CEFCD" w14:textId="77777777" w:rsidR="00566D6F" w:rsidRPr="00571074" w:rsidRDefault="00566D6F" w:rsidP="00566D6F">
      <w:pPr>
        <w:pStyle w:val="SingleTxt"/>
        <w:ind w:left="2592" w:hanging="1325"/>
        <w:rPr>
          <w:rtl/>
        </w:rPr>
      </w:pPr>
      <w:r w:rsidRPr="00571074">
        <w:rPr>
          <w:rtl/>
        </w:rPr>
        <w:tab/>
        <w:t>’3‘</w:t>
      </w:r>
      <w:r w:rsidRPr="00571074">
        <w:rPr>
          <w:rtl/>
        </w:rPr>
        <w:tab/>
        <w:t>الدعم التقني لغرض تنفيذ أحكام هذا الاتفاق، بما في ذلك ما يتعلق برصد البيانات والإبلاغ بها؛</w:t>
      </w:r>
    </w:p>
    <w:p w14:paraId="195867B6" w14:textId="17897A1E" w:rsidR="00566D6F" w:rsidRPr="00571074" w:rsidRDefault="00566D6F" w:rsidP="00566D6F">
      <w:pPr>
        <w:pStyle w:val="SingleTxt"/>
        <w:ind w:left="2592" w:hanging="1325"/>
        <w:rPr>
          <w:rtl/>
        </w:rPr>
      </w:pPr>
      <w:r w:rsidRPr="00571074">
        <w:rPr>
          <w:rtl/>
        </w:rPr>
        <w:tab/>
        <w:t>’4‘</w:t>
      </w:r>
      <w:r w:rsidRPr="00571074">
        <w:rPr>
          <w:rtl/>
        </w:rPr>
        <w:tab/>
        <w:t xml:space="preserve">القدرة على بلورة المعلومات </w:t>
      </w:r>
      <w:r w:rsidR="00AA6673" w:rsidRPr="00571074">
        <w:rPr>
          <w:rFonts w:hint="eastAsia"/>
          <w:rtl/>
        </w:rPr>
        <w:t>و</w:t>
      </w:r>
      <w:r w:rsidR="00AA6673" w:rsidRPr="00571074">
        <w:rPr>
          <w:rtl/>
        </w:rPr>
        <w:t xml:space="preserve">البيانات </w:t>
      </w:r>
      <w:r w:rsidRPr="00571074">
        <w:rPr>
          <w:rtl/>
        </w:rPr>
        <w:t>في سياسات فعالة ذات كفاءة، بما في ذلك عن</w:t>
      </w:r>
      <w:r w:rsidRPr="00571074">
        <w:rPr>
          <w:rFonts w:hint="cs"/>
          <w:rtl/>
        </w:rPr>
        <w:t xml:space="preserve"> </w:t>
      </w:r>
      <w:r w:rsidRPr="00571074">
        <w:rPr>
          <w:rtl/>
        </w:rPr>
        <w:t xml:space="preserve">طريق تيسير الوصول إلى المعارف اللازمة التي يسترشد بها </w:t>
      </w:r>
      <w:r w:rsidRPr="00571074">
        <w:rPr>
          <w:rFonts w:hint="cs"/>
          <w:rtl/>
        </w:rPr>
        <w:t>متخذو</w:t>
      </w:r>
      <w:r w:rsidRPr="00571074">
        <w:rPr>
          <w:rtl/>
        </w:rPr>
        <w:t xml:space="preserve"> القرار</w:t>
      </w:r>
      <w:r w:rsidRPr="00571074">
        <w:rPr>
          <w:rFonts w:hint="cs"/>
          <w:rtl/>
        </w:rPr>
        <w:t>ات</w:t>
      </w:r>
      <w:r w:rsidRPr="00571074">
        <w:rPr>
          <w:rtl/>
        </w:rPr>
        <w:t xml:space="preserve"> في</w:t>
      </w:r>
      <w:r w:rsidRPr="00571074">
        <w:rPr>
          <w:rFonts w:hint="cs"/>
          <w:rtl/>
        </w:rPr>
        <w:t xml:space="preserve"> </w:t>
      </w:r>
      <w:r w:rsidRPr="00571074">
        <w:rPr>
          <w:rtl/>
        </w:rPr>
        <w:t>الدول الأطراف النامية وتسهيلِ اكتسابها؛</w:t>
      </w:r>
    </w:p>
    <w:p w14:paraId="6F8F7B98" w14:textId="3E7B0436" w:rsidR="00566D6F" w:rsidRPr="00571074" w:rsidRDefault="00566D6F" w:rsidP="00566D6F">
      <w:pPr>
        <w:pStyle w:val="SingleTxt"/>
        <w:rPr>
          <w:rtl/>
        </w:rPr>
      </w:pPr>
      <w:r w:rsidRPr="00571074">
        <w:rPr>
          <w:rtl/>
        </w:rPr>
        <w:tab/>
        <w:t>’5‘</w:t>
      </w:r>
      <w:r w:rsidRPr="00571074">
        <w:rPr>
          <w:rtl/>
        </w:rPr>
        <w:tab/>
        <w:t xml:space="preserve">إرساء أو تعزيز القدرات المؤسسية للمنظمات والمؤسسات الوطنية والإقليمية </w:t>
      </w:r>
      <w:r w:rsidR="0057045E">
        <w:rPr>
          <w:rFonts w:hint="cs"/>
          <w:rtl/>
        </w:rPr>
        <w:t>ذات الصلة</w:t>
      </w:r>
      <w:r w:rsidRPr="00571074">
        <w:rPr>
          <w:rtl/>
        </w:rPr>
        <w:t>؛</w:t>
      </w:r>
    </w:p>
    <w:p w14:paraId="6E85652F" w14:textId="77777777" w:rsidR="00566D6F" w:rsidRPr="00571074" w:rsidRDefault="00566D6F" w:rsidP="00566D6F">
      <w:pPr>
        <w:pStyle w:val="SingleTxt"/>
        <w:rPr>
          <w:rtl/>
        </w:rPr>
      </w:pPr>
      <w:r w:rsidRPr="00571074">
        <w:rPr>
          <w:rtl/>
        </w:rPr>
        <w:tab/>
        <w:t>’6‘</w:t>
      </w:r>
      <w:r w:rsidRPr="00571074">
        <w:rPr>
          <w:rtl/>
        </w:rPr>
        <w:tab/>
        <w:t>إنشاء المراكز العلمية الوطنية والإقليمية، بما في ذلك لتكون مستودعات للبيانات؛</w:t>
      </w:r>
    </w:p>
    <w:p w14:paraId="0E87BCBB" w14:textId="77777777" w:rsidR="00566D6F" w:rsidRPr="00571074" w:rsidRDefault="00566D6F" w:rsidP="00566D6F">
      <w:pPr>
        <w:pStyle w:val="SingleTxt"/>
        <w:rPr>
          <w:rtl/>
        </w:rPr>
      </w:pPr>
      <w:r w:rsidRPr="00571074">
        <w:rPr>
          <w:rtl/>
        </w:rPr>
        <w:tab/>
        <w:t>’7‘</w:t>
      </w:r>
      <w:r w:rsidRPr="00571074">
        <w:rPr>
          <w:rtl/>
        </w:rPr>
        <w:tab/>
        <w:t>إنشاء مراكز امتياز إقليمية؛</w:t>
      </w:r>
    </w:p>
    <w:p w14:paraId="086000C4" w14:textId="77777777" w:rsidR="00566D6F" w:rsidRPr="00571074" w:rsidRDefault="00566D6F" w:rsidP="00566D6F">
      <w:pPr>
        <w:pStyle w:val="SingleTxt"/>
        <w:rPr>
          <w:rtl/>
        </w:rPr>
      </w:pPr>
      <w:r w:rsidRPr="00571074">
        <w:rPr>
          <w:rtl/>
        </w:rPr>
        <w:tab/>
        <w:t>’8‘</w:t>
      </w:r>
      <w:r w:rsidRPr="00571074">
        <w:rPr>
          <w:rtl/>
        </w:rPr>
        <w:tab/>
        <w:t>إنشاء مراكز إقليمية لتنمية المهارات؛</w:t>
      </w:r>
    </w:p>
    <w:p w14:paraId="660A26D5" w14:textId="77777777" w:rsidR="00566D6F" w:rsidRPr="00571074" w:rsidRDefault="00566D6F" w:rsidP="00566D6F">
      <w:pPr>
        <w:pStyle w:val="SingleTxt"/>
        <w:ind w:left="2592" w:hanging="1325"/>
        <w:rPr>
          <w:rtl/>
        </w:rPr>
      </w:pPr>
      <w:r w:rsidRPr="00571074">
        <w:rPr>
          <w:rtl/>
        </w:rPr>
        <w:tab/>
        <w:t>’9‘</w:t>
      </w:r>
      <w:r w:rsidRPr="00571074">
        <w:rPr>
          <w:rtl/>
        </w:rPr>
        <w:tab/>
        <w:t>توسيع الصلات التعاونية بين المؤسسات الإقليمية، مثل التعاون بين الشمال والجنوب والتعاون بين بلدان الجنوب والتعاون فيما بين منظمات البحار الإقليمية والمنظمات الإقليمية لإدارة مصايد الأسماك؛</w:t>
      </w:r>
    </w:p>
    <w:p w14:paraId="2E80AC18" w14:textId="77777777" w:rsidR="00566D6F" w:rsidRPr="00571074" w:rsidRDefault="00566D6F" w:rsidP="00566D6F">
      <w:pPr>
        <w:pStyle w:val="SingleTxt"/>
        <w:rPr>
          <w:spacing w:val="-4"/>
          <w:rtl/>
        </w:rPr>
      </w:pPr>
      <w:r w:rsidRPr="00571074">
        <w:rPr>
          <w:spacing w:val="-4"/>
          <w:rtl/>
        </w:rPr>
        <w:tab/>
        <w:t>(ه)</w:t>
      </w:r>
      <w:r w:rsidRPr="00571074">
        <w:rPr>
          <w:spacing w:val="-4"/>
          <w:rtl/>
        </w:rPr>
        <w:tab/>
        <w:t xml:space="preserve">تنمية الموارد البشرية </w:t>
      </w:r>
      <w:r w:rsidRPr="00571074">
        <w:rPr>
          <w:rFonts w:hint="cs"/>
          <w:spacing w:val="-4"/>
          <w:rtl/>
        </w:rPr>
        <w:t xml:space="preserve">وقدرات إدارة الموارد المالية </w:t>
      </w:r>
      <w:r w:rsidRPr="00571074">
        <w:rPr>
          <w:spacing w:val="-4"/>
          <w:rtl/>
        </w:rPr>
        <w:t>والخبرة التقنية وتعزيزها من خلال التبادلات، والتعاون في مجال البحوث، والدعم التقني، والتعليم والتدريب، ونقل التكنولوجيا</w:t>
      </w:r>
      <w:r w:rsidRPr="00571074">
        <w:rPr>
          <w:rFonts w:hint="cs"/>
          <w:spacing w:val="-4"/>
          <w:rtl/>
        </w:rPr>
        <w:t xml:space="preserve"> البحرية</w:t>
      </w:r>
      <w:r w:rsidRPr="00571074">
        <w:rPr>
          <w:spacing w:val="-4"/>
          <w:rtl/>
        </w:rPr>
        <w:t>، بما يشمل مثلا:</w:t>
      </w:r>
    </w:p>
    <w:p w14:paraId="1956F215" w14:textId="77777777" w:rsidR="00566D6F" w:rsidRPr="00571074" w:rsidRDefault="00566D6F" w:rsidP="00566D6F">
      <w:pPr>
        <w:pStyle w:val="SingleTxt"/>
        <w:ind w:left="2592" w:hanging="1325"/>
        <w:rPr>
          <w:rtl/>
        </w:rPr>
      </w:pPr>
      <w:r w:rsidRPr="00571074">
        <w:rPr>
          <w:rtl/>
        </w:rPr>
        <w:tab/>
        <w:t>’1‘</w:t>
      </w:r>
      <w:r w:rsidRPr="00571074">
        <w:rPr>
          <w:rtl/>
        </w:rPr>
        <w:tab/>
        <w:t>التآزر والتعاون في مجال العلوم البحرية، بسبل منها جمع البيانات والتبادل التقني ومشاريع وبرامج البحث العلمي، ووضع مشاريع مشتركة للبحث العلمي بالتعاون مع</w:t>
      </w:r>
      <w:r w:rsidRPr="00571074">
        <w:rPr>
          <w:rFonts w:hint="cs"/>
          <w:rtl/>
        </w:rPr>
        <w:t xml:space="preserve"> </w:t>
      </w:r>
      <w:r w:rsidRPr="00571074">
        <w:rPr>
          <w:rtl/>
        </w:rPr>
        <w:t>المؤسسات في البلدان النامية؛</w:t>
      </w:r>
    </w:p>
    <w:p w14:paraId="3791CF8B" w14:textId="77777777" w:rsidR="00566D6F" w:rsidRPr="00571074" w:rsidRDefault="00566D6F" w:rsidP="00566D6F">
      <w:pPr>
        <w:pStyle w:val="SingleTxt"/>
        <w:rPr>
          <w:rtl/>
        </w:rPr>
      </w:pPr>
      <w:r w:rsidRPr="00571074">
        <w:rPr>
          <w:rtl/>
        </w:rPr>
        <w:tab/>
        <w:t>’</w:t>
      </w:r>
      <w:r w:rsidRPr="00571074">
        <w:rPr>
          <w:rFonts w:hint="cs"/>
          <w:rtl/>
        </w:rPr>
        <w:t>2</w:t>
      </w:r>
      <w:r w:rsidRPr="00571074">
        <w:rPr>
          <w:rtl/>
        </w:rPr>
        <w:t>‘</w:t>
      </w:r>
      <w:r w:rsidRPr="00571074">
        <w:rPr>
          <w:rtl/>
        </w:rPr>
        <w:tab/>
        <w:t>التعليم والتدريب في المجالات التالية:</w:t>
      </w:r>
    </w:p>
    <w:p w14:paraId="6FD3DF02" w14:textId="77777777" w:rsidR="00566D6F" w:rsidRPr="00571074" w:rsidRDefault="00566D6F" w:rsidP="00566D6F">
      <w:pPr>
        <w:pStyle w:val="SingleTxt"/>
        <w:ind w:left="3254" w:hanging="1987"/>
        <w:rPr>
          <w:rtl/>
        </w:rPr>
      </w:pPr>
      <w:r w:rsidRPr="00571074">
        <w:rPr>
          <w:rtl/>
        </w:rPr>
        <w:tab/>
      </w:r>
      <w:r w:rsidRPr="00571074">
        <w:rPr>
          <w:rtl/>
        </w:rPr>
        <w:tab/>
        <w:t>أ -</w:t>
      </w:r>
      <w:r w:rsidRPr="00571074">
        <w:rPr>
          <w:rtl/>
        </w:rPr>
        <w:tab/>
        <w:t>العلوم الطبيعية والاجتماعية، الأساسية منها والتطبيقية، من أجل تنمية القدرات العلمية والبحثية؛</w:t>
      </w:r>
    </w:p>
    <w:p w14:paraId="2E1F55ED" w14:textId="77777777" w:rsidR="00566D6F" w:rsidRPr="00571074" w:rsidRDefault="00566D6F" w:rsidP="00566D6F">
      <w:pPr>
        <w:pStyle w:val="SingleTxt"/>
        <w:ind w:left="3254" w:hanging="1987"/>
        <w:rPr>
          <w:rtl/>
        </w:rPr>
      </w:pPr>
      <w:r w:rsidRPr="00571074">
        <w:rPr>
          <w:rtl/>
        </w:rPr>
        <w:tab/>
      </w:r>
      <w:r w:rsidRPr="00571074">
        <w:rPr>
          <w:rtl/>
        </w:rPr>
        <w:tab/>
        <w:t>ب -</w:t>
      </w:r>
      <w:r w:rsidRPr="00571074">
        <w:rPr>
          <w:rtl/>
        </w:rPr>
        <w:tab/>
        <w:t>التكنولوجيا، وتطبيق العلوم والتكنولوجيا البحرية، من أجل تنمية القدرات العلمية</w:t>
      </w:r>
      <w:r w:rsidRPr="00571074">
        <w:rPr>
          <w:rFonts w:hint="cs"/>
          <w:rtl/>
        </w:rPr>
        <w:t xml:space="preserve"> </w:t>
      </w:r>
      <w:r w:rsidRPr="00571074">
        <w:rPr>
          <w:rtl/>
        </w:rPr>
        <w:t>والبحثية؛</w:t>
      </w:r>
    </w:p>
    <w:p w14:paraId="033024DE" w14:textId="77777777" w:rsidR="00566D6F" w:rsidRPr="00571074" w:rsidRDefault="00566D6F" w:rsidP="00566D6F">
      <w:pPr>
        <w:pStyle w:val="SingleTxt"/>
        <w:rPr>
          <w:rtl/>
        </w:rPr>
      </w:pPr>
      <w:r w:rsidRPr="00571074">
        <w:rPr>
          <w:rtl/>
        </w:rPr>
        <w:tab/>
      </w:r>
      <w:r w:rsidRPr="00571074">
        <w:rPr>
          <w:rtl/>
        </w:rPr>
        <w:tab/>
        <w:t>ج -</w:t>
      </w:r>
      <w:r w:rsidRPr="00571074">
        <w:rPr>
          <w:rtl/>
        </w:rPr>
        <w:tab/>
        <w:t>السياسات والحوكمة؛</w:t>
      </w:r>
    </w:p>
    <w:p w14:paraId="6902FBDD" w14:textId="707DE380" w:rsidR="00566D6F" w:rsidRPr="00571074" w:rsidRDefault="00566D6F" w:rsidP="00566D6F">
      <w:pPr>
        <w:pStyle w:val="SingleTxt"/>
        <w:rPr>
          <w:rtl/>
        </w:rPr>
      </w:pPr>
      <w:r w:rsidRPr="00571074">
        <w:rPr>
          <w:rtl/>
        </w:rPr>
        <w:lastRenderedPageBreak/>
        <w:tab/>
      </w:r>
      <w:r w:rsidRPr="00571074">
        <w:rPr>
          <w:rtl/>
        </w:rPr>
        <w:tab/>
        <w:t>د -</w:t>
      </w:r>
      <w:r w:rsidRPr="00571074">
        <w:rPr>
          <w:rtl/>
        </w:rPr>
        <w:tab/>
        <w:t>أهمية المعارف التقليدية وتطبيقاتها؛</w:t>
      </w:r>
    </w:p>
    <w:p w14:paraId="3285355D" w14:textId="596906C2" w:rsidR="00566D6F" w:rsidRPr="00571074" w:rsidRDefault="00566D6F" w:rsidP="00566D6F">
      <w:pPr>
        <w:pStyle w:val="SingleTxt"/>
        <w:rPr>
          <w:rtl/>
        </w:rPr>
      </w:pPr>
      <w:r w:rsidRPr="00571074">
        <w:rPr>
          <w:rtl/>
        </w:rPr>
        <w:tab/>
        <w:t>’3‘</w:t>
      </w:r>
      <w:r w:rsidRPr="00571074">
        <w:rPr>
          <w:rtl/>
        </w:rPr>
        <w:tab/>
        <w:t>تبادل الخبراء، بمن فيهم الخبراء في المعارف التقليدية؛</w:t>
      </w:r>
    </w:p>
    <w:p w14:paraId="3B5D06BB" w14:textId="77777777" w:rsidR="00566D6F" w:rsidRPr="00571074" w:rsidRDefault="00566D6F" w:rsidP="00566D6F">
      <w:pPr>
        <w:pStyle w:val="SingleTxt"/>
        <w:rPr>
          <w:rtl/>
        </w:rPr>
      </w:pPr>
      <w:r w:rsidRPr="00571074">
        <w:rPr>
          <w:rtl/>
        </w:rPr>
        <w:tab/>
        <w:t>’4‘</w:t>
      </w:r>
      <w:r w:rsidRPr="00571074">
        <w:rPr>
          <w:rtl/>
        </w:rPr>
        <w:tab/>
        <w:t>توفير التمويل اللازم لتنمية الموارد البشرية والخبرات التقنية، بما في ذلك عن طريق:</w:t>
      </w:r>
    </w:p>
    <w:p w14:paraId="7AD7F485" w14:textId="77777777" w:rsidR="00566D6F" w:rsidRPr="00571074" w:rsidRDefault="00566D6F" w:rsidP="00566D6F">
      <w:pPr>
        <w:pStyle w:val="SingleTxt"/>
        <w:ind w:left="3254" w:hanging="1987"/>
        <w:rPr>
          <w:rtl/>
        </w:rPr>
      </w:pPr>
      <w:r w:rsidRPr="00571074">
        <w:rPr>
          <w:rtl/>
        </w:rPr>
        <w:tab/>
      </w:r>
      <w:r w:rsidRPr="00571074">
        <w:rPr>
          <w:rtl/>
        </w:rPr>
        <w:tab/>
        <w:t>أ -</w:t>
      </w:r>
      <w:r w:rsidRPr="00571074">
        <w:rPr>
          <w:rtl/>
        </w:rPr>
        <w:tab/>
        <w:t>توفير المنح الدراسية أو غيرها من المنح لممثلي الدول الجزرية الصغيرة النامية الأطراف من أجل الاشتراك في حلقات العمل أو البرامج أو غيرها من البرامج التدريبية ذات الصلة التي تنمي قدراتهم المحدَّدة؛</w:t>
      </w:r>
    </w:p>
    <w:p w14:paraId="49CC822F" w14:textId="77777777" w:rsidR="00566D6F" w:rsidRPr="00571074" w:rsidRDefault="00566D6F" w:rsidP="00566D6F">
      <w:pPr>
        <w:pStyle w:val="SingleTxt"/>
        <w:ind w:left="3254" w:hanging="1987"/>
        <w:rPr>
          <w:rtl/>
        </w:rPr>
      </w:pPr>
      <w:r w:rsidRPr="00571074">
        <w:rPr>
          <w:rtl/>
        </w:rPr>
        <w:tab/>
      </w:r>
      <w:r w:rsidRPr="00571074">
        <w:rPr>
          <w:rtl/>
        </w:rPr>
        <w:tab/>
        <w:t>ب -</w:t>
      </w:r>
      <w:r w:rsidRPr="00571074">
        <w:rPr>
          <w:rtl/>
        </w:rPr>
        <w:tab/>
        <w:t>توفير الخبرة المتخصصة والموارد في المجالين المالي والتقني، لا سيما لفائدة الدول الجزرية الصغيرة النامية، فيما يتعلق بتقييمات الأثر البيئي؛</w:t>
      </w:r>
    </w:p>
    <w:p w14:paraId="45AB2642" w14:textId="77777777" w:rsidR="00566D6F" w:rsidRPr="00571074" w:rsidRDefault="00566D6F" w:rsidP="00566D6F">
      <w:pPr>
        <w:pStyle w:val="SingleTxt"/>
        <w:rPr>
          <w:rtl/>
        </w:rPr>
      </w:pPr>
      <w:r w:rsidRPr="00571074">
        <w:rPr>
          <w:rtl/>
        </w:rPr>
        <w:tab/>
        <w:t>’5‘</w:t>
      </w:r>
      <w:r w:rsidRPr="00571074">
        <w:rPr>
          <w:rtl/>
        </w:rPr>
        <w:tab/>
        <w:t>إنشاء آلية للتواصل بين الموارد البشرية المدرَّبة؛</w:t>
      </w:r>
    </w:p>
    <w:p w14:paraId="51E77C01" w14:textId="77777777" w:rsidR="00566D6F" w:rsidRPr="00571074" w:rsidRDefault="00566D6F" w:rsidP="00566D6F">
      <w:pPr>
        <w:pStyle w:val="SingleTxt"/>
        <w:rPr>
          <w:rtl/>
        </w:rPr>
      </w:pPr>
      <w:r w:rsidRPr="00571074">
        <w:rPr>
          <w:rtl/>
        </w:rPr>
        <w:tab/>
        <w:t>(و)</w:t>
      </w:r>
      <w:r w:rsidRPr="00571074">
        <w:rPr>
          <w:rtl/>
        </w:rPr>
        <w:tab/>
        <w:t>وضع الأدلة والمبادئ التوجيهية والمعايير وتقاسمها، بما يشمل ما يلي:</w:t>
      </w:r>
    </w:p>
    <w:p w14:paraId="388D1DE3" w14:textId="77777777" w:rsidR="00566D6F" w:rsidRPr="00571074" w:rsidRDefault="00566D6F" w:rsidP="00566D6F">
      <w:pPr>
        <w:pStyle w:val="SingleTxt"/>
        <w:rPr>
          <w:rtl/>
        </w:rPr>
      </w:pPr>
      <w:r w:rsidRPr="00571074">
        <w:rPr>
          <w:rtl/>
        </w:rPr>
        <w:tab/>
        <w:t>’1‘</w:t>
      </w:r>
      <w:r w:rsidRPr="00571074">
        <w:rPr>
          <w:rtl/>
        </w:rPr>
        <w:tab/>
        <w:t>المعايير، والمواد المرجعية؛</w:t>
      </w:r>
    </w:p>
    <w:p w14:paraId="18C05A0B" w14:textId="77777777" w:rsidR="00566D6F" w:rsidRPr="00571074" w:rsidRDefault="00566D6F" w:rsidP="00566D6F">
      <w:pPr>
        <w:pStyle w:val="SingleTxt"/>
        <w:rPr>
          <w:rtl/>
        </w:rPr>
      </w:pPr>
      <w:r w:rsidRPr="00571074">
        <w:rPr>
          <w:rtl/>
        </w:rPr>
        <w:tab/>
        <w:t>’</w:t>
      </w:r>
      <w:r w:rsidRPr="00571074">
        <w:rPr>
          <w:rFonts w:hint="cs"/>
          <w:rtl/>
        </w:rPr>
        <w:t>2</w:t>
      </w:r>
      <w:r w:rsidRPr="00571074">
        <w:rPr>
          <w:rtl/>
        </w:rPr>
        <w:t>‘</w:t>
      </w:r>
      <w:r w:rsidRPr="00571074">
        <w:rPr>
          <w:rtl/>
        </w:rPr>
        <w:tab/>
        <w:t>المقاييس والقواعد التكنولوجية؛</w:t>
      </w:r>
    </w:p>
    <w:p w14:paraId="264B23E6" w14:textId="77777777" w:rsidR="00566D6F" w:rsidRPr="00571074" w:rsidRDefault="00566D6F" w:rsidP="00566D6F">
      <w:pPr>
        <w:pStyle w:val="SingleTxt"/>
        <w:ind w:left="2592" w:hanging="1325"/>
        <w:rPr>
          <w:rtl/>
        </w:rPr>
      </w:pPr>
      <w:r w:rsidRPr="00571074">
        <w:rPr>
          <w:rtl/>
        </w:rPr>
        <w:tab/>
        <w:t>’3‘</w:t>
      </w:r>
      <w:r w:rsidRPr="00571074">
        <w:rPr>
          <w:rtl/>
        </w:rPr>
        <w:tab/>
        <w:t>مستودع للأدلة والمعلومات ذات الصلة من أجل تبادل المعارف والقدرات فيما يتعلق بكيفية إجراء تقييمات الأثر البيئي، وتقاسم الدروس المستفادة وأفضل الممارسات؛</w:t>
      </w:r>
    </w:p>
    <w:p w14:paraId="2BAD0878" w14:textId="77777777" w:rsidR="00566D6F" w:rsidRPr="00571074" w:rsidRDefault="00566D6F" w:rsidP="00566D6F">
      <w:pPr>
        <w:pStyle w:val="SingleTxt"/>
        <w:rPr>
          <w:rtl/>
        </w:rPr>
      </w:pPr>
      <w:r w:rsidRPr="00571074">
        <w:rPr>
          <w:rtl/>
        </w:rPr>
        <w:tab/>
        <w:t>(ز)</w:t>
      </w:r>
      <w:r w:rsidRPr="00571074">
        <w:rPr>
          <w:rtl/>
        </w:rPr>
        <w:tab/>
        <w:t>النهوض بالبرامج التقنية والعلمية وبرامج البحوث والتطوير، بما في ذلك أنشطة البحوث في مجال التكنولوجيا الأحيائية.</w:t>
      </w:r>
    </w:p>
    <w:p w14:paraId="282ABC3C" w14:textId="77777777" w:rsidR="00566D6F" w:rsidRPr="00B41BB8" w:rsidRDefault="00566D6F" w:rsidP="00566D6F">
      <w:pPr>
        <w:pStyle w:val="SingleTxt"/>
        <w:spacing w:after="0" w:line="240" w:lineRule="auto"/>
        <w:rPr>
          <w:sz w:val="20"/>
        </w:rPr>
      </w:pPr>
      <w:r w:rsidRPr="00571074">
        <w:rPr>
          <w:noProof/>
          <w:sz w:val="20"/>
        </w:rPr>
        <mc:AlternateContent>
          <mc:Choice Requires="wps">
            <w:drawing>
              <wp:anchor distT="0" distB="0" distL="114300" distR="114300" simplePos="0" relativeHeight="251658240" behindDoc="0" locked="0" layoutInCell="1" allowOverlap="1" wp14:anchorId="0A841F12" wp14:editId="09A89DC7">
                <wp:simplePos x="0" y="0"/>
                <wp:positionH relativeFrom="column">
                  <wp:posOffset>2623820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26C7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" strokecolor="#010000" strokeweight=".25pt"/>
            </w:pict>
          </mc:Fallback>
        </mc:AlternateContent>
      </w:r>
    </w:p>
    <w:sectPr w:rsidR="00566D6F" w:rsidRPr="00B41BB8" w:rsidSect="000979C6">
      <w:endnotePr>
        <w:numFmt w:val="decimal"/>
      </w:endnotePr>
      <w:type w:val="continuous"/>
      <w:pgSz w:w="12240" w:h="15840" w:code="1"/>
      <w:pgMar w:top="1440" w:right="1200" w:bottom="1151" w:left="1200" w:header="432" w:footer="504" w:gutter="0"/>
      <w:cols w:space="720"/>
      <w:noEndnote/>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D622" w14:textId="77777777" w:rsidR="008B2DA1" w:rsidRDefault="008B2DA1" w:rsidP="00693CF9">
      <w:pPr>
        <w:spacing w:line="240" w:lineRule="auto"/>
      </w:pPr>
      <w:r>
        <w:separator/>
      </w:r>
    </w:p>
  </w:endnote>
  <w:endnote w:type="continuationSeparator" w:id="0">
    <w:p w14:paraId="4FAE474C" w14:textId="77777777" w:rsidR="008B2DA1" w:rsidRDefault="008B2DA1" w:rsidP="00693CF9">
      <w:pPr>
        <w:spacing w:line="240" w:lineRule="auto"/>
      </w:pPr>
      <w:r>
        <w:continuationSeparator/>
      </w:r>
    </w:p>
  </w:endnote>
  <w:endnote w:type="continuationNotice" w:id="1">
    <w:p w14:paraId="3E5D9F68" w14:textId="77777777" w:rsidR="008B2DA1" w:rsidRDefault="008B2D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Calibri"/>
    <w:panose1 w:val="020B0604020202020204"/>
    <w:charset w:val="00"/>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F4478D" w14:paraId="59D8DBAD" w14:textId="77777777" w:rsidTr="00F4478D">
      <w:tc>
        <w:tcPr>
          <w:tcW w:w="4920" w:type="dxa"/>
          <w:shd w:val="clear" w:color="auto" w:fill="auto"/>
        </w:tcPr>
        <w:p w14:paraId="678D8EE9" w14:textId="431E7E55" w:rsidR="00F4478D" w:rsidRPr="00F4478D" w:rsidRDefault="00F4478D" w:rsidP="00F4478D">
          <w:pPr>
            <w:pStyle w:val="Footer"/>
            <w:rPr>
              <w:w w:val="103"/>
            </w:rPr>
          </w:pPr>
          <w:r>
            <w:rPr>
              <w:w w:val="103"/>
            </w:rPr>
            <w:fldChar w:fldCharType="begin"/>
          </w:r>
          <w:r>
            <w:rPr>
              <w:w w:val="103"/>
            </w:rPr>
            <w:instrText xml:space="preserve"> PAGE  \* Arabic  \* MERGEFORMAT </w:instrText>
          </w:r>
          <w:r>
            <w:rPr>
              <w:w w:val="103"/>
            </w:rPr>
            <w:fldChar w:fldCharType="separate"/>
          </w:r>
          <w:r>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noProof/>
              <w:w w:val="103"/>
            </w:rPr>
            <w:t>4</w:t>
          </w:r>
          <w:r>
            <w:rPr>
              <w:w w:val="103"/>
            </w:rPr>
            <w:fldChar w:fldCharType="end"/>
          </w:r>
        </w:p>
      </w:tc>
      <w:tc>
        <w:tcPr>
          <w:tcW w:w="4920" w:type="dxa"/>
          <w:shd w:val="clear" w:color="auto" w:fill="auto"/>
        </w:tcPr>
        <w:p w14:paraId="3CB07DDA" w14:textId="6D567FC6" w:rsidR="00F4478D" w:rsidRPr="00F4478D" w:rsidRDefault="00F4478D" w:rsidP="00F4478D">
          <w:pPr>
            <w:pStyle w:val="Footer"/>
            <w:jc w:val="left"/>
            <w:rPr>
              <w:b w:val="0"/>
              <w:w w:val="103"/>
            </w:rPr>
          </w:pPr>
        </w:p>
      </w:tc>
    </w:tr>
  </w:tbl>
  <w:p w14:paraId="0E025A6C" w14:textId="77777777" w:rsidR="00F4478D" w:rsidRPr="00F4478D" w:rsidRDefault="00F4478D" w:rsidP="00F44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F4478D" w14:paraId="37818ED5" w14:textId="77777777" w:rsidTr="00F4478D">
      <w:tc>
        <w:tcPr>
          <w:tcW w:w="4920" w:type="dxa"/>
          <w:shd w:val="clear" w:color="auto" w:fill="auto"/>
        </w:tcPr>
        <w:p w14:paraId="6275248F" w14:textId="39D283F8" w:rsidR="00F4478D" w:rsidRPr="00F4478D" w:rsidRDefault="00F4478D" w:rsidP="00F4478D">
          <w:pPr>
            <w:pStyle w:val="Footer"/>
            <w:rPr>
              <w:b w:val="0"/>
              <w:w w:val="103"/>
            </w:rPr>
          </w:pPr>
        </w:p>
      </w:tc>
      <w:tc>
        <w:tcPr>
          <w:tcW w:w="4920" w:type="dxa"/>
          <w:shd w:val="clear" w:color="auto" w:fill="auto"/>
        </w:tcPr>
        <w:p w14:paraId="43087BC8" w14:textId="2AF81734" w:rsidR="00F4478D" w:rsidRPr="00F4478D" w:rsidRDefault="00F4478D" w:rsidP="00F4478D">
          <w:pPr>
            <w:pStyle w:val="Footer"/>
            <w:jc w:val="left"/>
            <w:rPr>
              <w:w w:val="103"/>
            </w:rPr>
          </w:pPr>
          <w:r>
            <w:rPr>
              <w:w w:val="103"/>
            </w:rPr>
            <w:fldChar w:fldCharType="begin"/>
          </w:r>
          <w:r>
            <w:rPr>
              <w:w w:val="103"/>
            </w:rPr>
            <w:instrText xml:space="preserve"> PAGE  \* Arabic  \* MERGEFORMAT </w:instrText>
          </w:r>
          <w:r>
            <w:rPr>
              <w:w w:val="103"/>
            </w:rPr>
            <w:fldChar w:fldCharType="separate"/>
          </w:r>
          <w:r>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noProof/>
              <w:w w:val="103"/>
            </w:rPr>
            <w:t>4</w:t>
          </w:r>
          <w:r>
            <w:rPr>
              <w:w w:val="103"/>
            </w:rPr>
            <w:fldChar w:fldCharType="end"/>
          </w:r>
        </w:p>
      </w:tc>
    </w:tr>
  </w:tbl>
  <w:p w14:paraId="59B4DFD0" w14:textId="77777777" w:rsidR="00F4478D" w:rsidRPr="00F4478D" w:rsidRDefault="00F4478D" w:rsidP="00F44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ayout w:type="fixed"/>
      <w:tblLook w:val="0000" w:firstRow="0" w:lastRow="0" w:firstColumn="0" w:lastColumn="0" w:noHBand="0" w:noVBand="0"/>
    </w:tblPr>
    <w:tblGrid>
      <w:gridCol w:w="3888"/>
      <w:gridCol w:w="4920"/>
    </w:tblGrid>
    <w:tr w:rsidR="00F4478D" w14:paraId="56D18C9F" w14:textId="77777777" w:rsidTr="00F4478D">
      <w:trPr>
        <w:jc w:val="right"/>
      </w:trPr>
      <w:tc>
        <w:tcPr>
          <w:tcW w:w="3888" w:type="dxa"/>
        </w:tcPr>
        <w:p w14:paraId="348519D8" w14:textId="6794965D" w:rsidR="00F4478D" w:rsidRDefault="00F4478D" w:rsidP="00F4478D">
          <w:pPr>
            <w:pStyle w:val="Footer"/>
            <w:spacing w:line="240" w:lineRule="atLeast"/>
            <w:jc w:val="left"/>
            <w:rPr>
              <w:rFonts w:cs="Times New Roman"/>
              <w:b w:val="0"/>
              <w:w w:val="103"/>
              <w:sz w:val="22"/>
            </w:rPr>
          </w:pPr>
          <w:r>
            <w:rPr>
              <w:rFonts w:cs="Times New Roman"/>
              <w:b w:val="0"/>
              <w:noProof/>
              <w:w w:val="103"/>
              <w:sz w:val="22"/>
            </w:rPr>
            <w:drawing>
              <wp:inline distT="0" distB="0" distL="0" distR="0" wp14:anchorId="44FA2D44" wp14:editId="4A594A65">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554615" cy="320068"/>
                        </a:xfrm>
                        <a:prstGeom prst="rect">
                          <a:avLst/>
                        </a:prstGeom>
                      </pic:spPr>
                    </pic:pic>
                  </a:graphicData>
                </a:graphic>
              </wp:inline>
            </w:drawing>
          </w:r>
        </w:p>
      </w:tc>
      <w:tc>
        <w:tcPr>
          <w:tcW w:w="4920" w:type="dxa"/>
        </w:tcPr>
        <w:p w14:paraId="713D46C9" w14:textId="5E87F203" w:rsidR="00F4478D" w:rsidRPr="00F4478D" w:rsidRDefault="00F4478D" w:rsidP="00F4478D">
          <w:pPr>
            <w:pStyle w:val="Footer"/>
            <w:spacing w:before="80"/>
            <w:rPr>
              <w:rFonts w:ascii="Barcode 3 of 9 by request" w:hAnsi="Barcode 3 of 9 by request"/>
              <w:b w:val="0"/>
              <w:sz w:val="24"/>
            </w:rPr>
          </w:pPr>
        </w:p>
      </w:tc>
    </w:tr>
  </w:tbl>
  <w:p w14:paraId="1ED1DB83" w14:textId="77777777" w:rsidR="00F4478D" w:rsidRPr="00F4478D" w:rsidRDefault="00F4478D" w:rsidP="00F4478D">
    <w:pPr>
      <w:pStyle w:val="Footer"/>
      <w:spacing w:line="14" w:lineRule="exact"/>
      <w:rPr>
        <w:rFonts w:cs="Times New Roman"/>
        <w:b w:val="0"/>
        <w:w w:val="103"/>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74E6" w14:textId="77777777" w:rsidR="008B2DA1" w:rsidRDefault="008B2DA1" w:rsidP="00693CF9">
      <w:pPr>
        <w:spacing w:line="240" w:lineRule="auto"/>
      </w:pPr>
      <w:r>
        <w:separator/>
      </w:r>
    </w:p>
  </w:footnote>
  <w:footnote w:type="continuationSeparator" w:id="0">
    <w:p w14:paraId="1483DCF1" w14:textId="77777777" w:rsidR="008B2DA1" w:rsidRDefault="008B2DA1" w:rsidP="00693CF9">
      <w:pPr>
        <w:spacing w:line="240" w:lineRule="auto"/>
      </w:pPr>
      <w:r>
        <w:continuationSeparator/>
      </w:r>
    </w:p>
  </w:footnote>
  <w:footnote w:type="continuationNotice" w:id="1">
    <w:p w14:paraId="52F49087" w14:textId="77777777" w:rsidR="008B2DA1" w:rsidRDefault="008B2D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F4478D" w14:paraId="36C4ABAD" w14:textId="77777777" w:rsidTr="00F4478D">
      <w:trPr>
        <w:trHeight w:hRule="exact" w:val="864"/>
      </w:trPr>
      <w:tc>
        <w:tcPr>
          <w:tcW w:w="4920" w:type="dxa"/>
          <w:shd w:val="clear" w:color="auto" w:fill="auto"/>
          <w:vAlign w:val="bottom"/>
        </w:tcPr>
        <w:p w14:paraId="0BC390D8" w14:textId="77777777" w:rsidR="00F4478D" w:rsidRPr="00F4478D" w:rsidRDefault="00F4478D" w:rsidP="00F4478D">
          <w:pPr>
            <w:pStyle w:val="Header"/>
            <w:spacing w:after="80" w:line="280" w:lineRule="exact"/>
            <w:jc w:val="left"/>
            <w:rPr>
              <w:rFonts w:cs="Simplified Arabic"/>
              <w:sz w:val="18"/>
              <w:szCs w:val="18"/>
            </w:rPr>
          </w:pPr>
        </w:p>
      </w:tc>
      <w:tc>
        <w:tcPr>
          <w:tcW w:w="4920" w:type="dxa"/>
          <w:shd w:val="clear" w:color="auto" w:fill="auto"/>
          <w:vAlign w:val="bottom"/>
        </w:tcPr>
        <w:p w14:paraId="68985368" w14:textId="4785A6A2" w:rsidR="00F4478D" w:rsidRPr="00F4478D" w:rsidRDefault="00F4478D" w:rsidP="00F4478D">
          <w:pPr>
            <w:pStyle w:val="Header"/>
            <w:spacing w:after="80"/>
            <w:rPr>
              <w:rFonts w:cs="Simplified Arabic"/>
              <w:sz w:val="18"/>
              <w:szCs w:val="18"/>
            </w:rPr>
          </w:pPr>
          <w:r>
            <w:rPr>
              <w:rFonts w:cs="Simplified Arabic"/>
              <w:sz w:val="18"/>
              <w:szCs w:val="18"/>
            </w:rPr>
            <w:fldChar w:fldCharType="begin"/>
          </w:r>
          <w:r>
            <w:rPr>
              <w:rFonts w:cs="Simplified Arabic"/>
              <w:sz w:val="18"/>
              <w:szCs w:val="18"/>
            </w:rPr>
            <w:instrText xml:space="preserve"> DOCVARIABLE "sss1" \* MERGEFORMAT </w:instrText>
          </w:r>
          <w:r>
            <w:rPr>
              <w:rFonts w:cs="Simplified Arabic"/>
              <w:sz w:val="18"/>
              <w:szCs w:val="18"/>
            </w:rPr>
            <w:fldChar w:fldCharType="separate"/>
          </w:r>
          <w:r w:rsidR="00792CD6">
            <w:rPr>
              <w:rFonts w:cs="Simplified Arabic"/>
              <w:sz w:val="18"/>
              <w:szCs w:val="18"/>
            </w:rPr>
            <w:t>A/CONF.232/2023/</w:t>
          </w:r>
          <w:r w:rsidR="002445AB">
            <w:rPr>
              <w:rFonts w:cs="Simplified Arabic"/>
              <w:sz w:val="18"/>
              <w:szCs w:val="18"/>
            </w:rPr>
            <w:t>CRP.2/Rev.1</w:t>
          </w:r>
          <w:r>
            <w:rPr>
              <w:rFonts w:cs="Simplified Arabic"/>
              <w:sz w:val="18"/>
              <w:szCs w:val="18"/>
            </w:rPr>
            <w:fldChar w:fldCharType="end"/>
          </w:r>
        </w:p>
      </w:tc>
    </w:tr>
  </w:tbl>
  <w:p w14:paraId="67E09E6D" w14:textId="77777777" w:rsidR="00F4478D" w:rsidRPr="00F4478D" w:rsidRDefault="00F4478D" w:rsidP="00F44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F4478D" w14:paraId="3A64C0EF" w14:textId="77777777" w:rsidTr="00F4478D">
      <w:trPr>
        <w:trHeight w:hRule="exact" w:val="864"/>
      </w:trPr>
      <w:tc>
        <w:tcPr>
          <w:tcW w:w="4920" w:type="dxa"/>
          <w:shd w:val="clear" w:color="auto" w:fill="auto"/>
          <w:vAlign w:val="bottom"/>
        </w:tcPr>
        <w:p w14:paraId="47D6733D" w14:textId="2E3BF6EF" w:rsidR="00F4478D" w:rsidRPr="00F4478D" w:rsidRDefault="00F4478D" w:rsidP="00F4478D">
          <w:pPr>
            <w:pStyle w:val="Header"/>
            <w:spacing w:after="80"/>
            <w:jc w:val="left"/>
            <w:rPr>
              <w:rFonts w:cs="Simplified Arabic"/>
              <w:sz w:val="18"/>
              <w:szCs w:val="18"/>
            </w:rPr>
          </w:pPr>
          <w:r>
            <w:rPr>
              <w:rFonts w:cs="Simplified Arabic"/>
              <w:sz w:val="18"/>
              <w:szCs w:val="18"/>
            </w:rPr>
            <w:fldChar w:fldCharType="begin"/>
          </w:r>
          <w:r>
            <w:rPr>
              <w:rFonts w:cs="Simplified Arabic"/>
              <w:sz w:val="18"/>
              <w:szCs w:val="18"/>
            </w:rPr>
            <w:instrText xml:space="preserve"> DOCVARIABLE "sss1" \* MERGEFORMAT </w:instrText>
          </w:r>
          <w:r>
            <w:rPr>
              <w:rFonts w:cs="Simplified Arabic"/>
              <w:sz w:val="18"/>
              <w:szCs w:val="18"/>
            </w:rPr>
            <w:fldChar w:fldCharType="separate"/>
          </w:r>
          <w:r w:rsidR="00792CD6">
            <w:rPr>
              <w:rFonts w:cs="Simplified Arabic"/>
              <w:sz w:val="18"/>
              <w:szCs w:val="18"/>
            </w:rPr>
            <w:t>A/CONF.232/2023/</w:t>
          </w:r>
          <w:r w:rsidR="002445AB">
            <w:rPr>
              <w:rFonts w:cs="Simplified Arabic"/>
              <w:sz w:val="18"/>
              <w:szCs w:val="18"/>
            </w:rPr>
            <w:t>CRP.2/Rev.1</w:t>
          </w:r>
          <w:r>
            <w:rPr>
              <w:rFonts w:cs="Simplified Arabic"/>
              <w:sz w:val="18"/>
              <w:szCs w:val="18"/>
            </w:rPr>
            <w:fldChar w:fldCharType="end"/>
          </w:r>
        </w:p>
      </w:tc>
      <w:tc>
        <w:tcPr>
          <w:tcW w:w="4920" w:type="dxa"/>
          <w:shd w:val="clear" w:color="auto" w:fill="auto"/>
          <w:vAlign w:val="bottom"/>
        </w:tcPr>
        <w:p w14:paraId="090FB378" w14:textId="77777777" w:rsidR="00F4478D" w:rsidRPr="00F4478D" w:rsidRDefault="00F4478D" w:rsidP="00F4478D">
          <w:pPr>
            <w:pStyle w:val="Header"/>
            <w:spacing w:after="80" w:line="280" w:lineRule="exact"/>
            <w:rPr>
              <w:rFonts w:cs="Simplified Arabic"/>
              <w:sz w:val="18"/>
              <w:szCs w:val="18"/>
            </w:rPr>
          </w:pPr>
        </w:p>
      </w:tc>
    </w:tr>
  </w:tbl>
  <w:p w14:paraId="6339119D" w14:textId="77777777" w:rsidR="00F4478D" w:rsidRPr="00F4478D" w:rsidRDefault="00F4478D" w:rsidP="00F44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85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082"/>
      <w:gridCol w:w="18"/>
    </w:tblGrid>
    <w:tr w:rsidR="00F4478D" w14:paraId="378E7699" w14:textId="77777777" w:rsidTr="00F4478D">
      <w:trPr>
        <w:gridAfter w:val="1"/>
        <w:wAfter w:w="18" w:type="dxa"/>
        <w:trHeight w:hRule="exact" w:val="864"/>
      </w:trPr>
      <w:tc>
        <w:tcPr>
          <w:tcW w:w="1282" w:type="dxa"/>
          <w:tcBorders>
            <w:bottom w:val="single" w:sz="4" w:space="0" w:color="auto"/>
          </w:tcBorders>
          <w:shd w:val="clear" w:color="auto" w:fill="auto"/>
          <w:vAlign w:val="bottom"/>
        </w:tcPr>
        <w:p w14:paraId="26E4DC8C" w14:textId="77777777" w:rsidR="00F4478D" w:rsidRDefault="00F4478D" w:rsidP="00F4478D">
          <w:pPr>
            <w:pStyle w:val="Header"/>
            <w:spacing w:after="120"/>
          </w:pPr>
        </w:p>
      </w:tc>
      <w:tc>
        <w:tcPr>
          <w:tcW w:w="1786" w:type="dxa"/>
          <w:tcBorders>
            <w:bottom w:val="single" w:sz="4" w:space="0" w:color="auto"/>
          </w:tcBorders>
          <w:shd w:val="clear" w:color="auto" w:fill="auto"/>
          <w:vAlign w:val="bottom"/>
        </w:tcPr>
        <w:p w14:paraId="34EDA2F4" w14:textId="4100EB8B" w:rsidR="00F4478D" w:rsidRPr="00F4478D" w:rsidRDefault="00F4478D" w:rsidP="00F4478D">
          <w:pPr>
            <w:pStyle w:val="HCh"/>
            <w:spacing w:after="80"/>
            <w:ind w:left="14" w:right="0" w:firstLine="0"/>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14:paraId="1B91380B" w14:textId="77777777" w:rsidR="00F4478D" w:rsidRDefault="00F4478D" w:rsidP="00F4478D">
          <w:pPr>
            <w:pStyle w:val="Header"/>
            <w:spacing w:after="120"/>
          </w:pPr>
        </w:p>
      </w:tc>
      <w:tc>
        <w:tcPr>
          <w:tcW w:w="6523" w:type="dxa"/>
          <w:gridSpan w:val="3"/>
          <w:tcBorders>
            <w:bottom w:val="single" w:sz="4" w:space="0" w:color="auto"/>
          </w:tcBorders>
          <w:shd w:val="clear" w:color="auto" w:fill="auto"/>
          <w:vAlign w:val="bottom"/>
        </w:tcPr>
        <w:p w14:paraId="2D1FC9D3" w14:textId="1D588289" w:rsidR="00F4478D" w:rsidRPr="00F4478D" w:rsidRDefault="00F4478D" w:rsidP="00F4478D">
          <w:pPr>
            <w:spacing w:line="380" w:lineRule="exact"/>
            <w:jc w:val="right"/>
          </w:pPr>
          <w:r>
            <w:rPr>
              <w:sz w:val="40"/>
            </w:rPr>
            <w:t>A</w:t>
          </w:r>
          <w:r>
            <w:t>/CONF.232/2023</w:t>
          </w:r>
          <w:r w:rsidR="002445AB">
            <w:t>/CRP.2/Rev.1</w:t>
          </w:r>
        </w:p>
      </w:tc>
    </w:tr>
    <w:tr w:rsidR="00F4478D" w:rsidRPr="00F4478D" w14:paraId="23990927" w14:textId="77777777" w:rsidTr="00F4478D">
      <w:trPr>
        <w:trHeight w:hRule="exact" w:val="2880"/>
      </w:trPr>
      <w:tc>
        <w:tcPr>
          <w:tcW w:w="1282" w:type="dxa"/>
          <w:tcBorders>
            <w:top w:val="single" w:sz="4" w:space="0" w:color="auto"/>
            <w:bottom w:val="single" w:sz="12" w:space="0" w:color="auto"/>
          </w:tcBorders>
          <w:shd w:val="clear" w:color="auto" w:fill="auto"/>
        </w:tcPr>
        <w:p w14:paraId="385C971A" w14:textId="77777777" w:rsidR="00F4478D" w:rsidRDefault="00F4478D" w:rsidP="00F4478D">
          <w:pPr>
            <w:pStyle w:val="Header"/>
            <w:spacing w:before="120"/>
            <w:jc w:val="center"/>
          </w:pPr>
          <w:r>
            <w:t xml:space="preserve"> </w:t>
          </w:r>
          <w:r>
            <w:rPr>
              <w:noProof/>
            </w:rPr>
            <w:drawing>
              <wp:inline distT="0" distB="0" distL="0" distR="0" wp14:anchorId="2DB2681B" wp14:editId="16BA4B9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p w14:paraId="6F68A857" w14:textId="03F3BB14" w:rsidR="00F4478D" w:rsidRPr="00F4478D" w:rsidRDefault="00F4478D" w:rsidP="00F4478D">
          <w:pPr>
            <w:pStyle w:val="Header"/>
            <w:spacing w:before="120"/>
            <w:jc w:val="center"/>
          </w:pPr>
        </w:p>
      </w:tc>
      <w:tc>
        <w:tcPr>
          <w:tcW w:w="5227" w:type="dxa"/>
          <w:gridSpan w:val="3"/>
          <w:tcBorders>
            <w:top w:val="single" w:sz="4" w:space="0" w:color="auto"/>
            <w:bottom w:val="single" w:sz="12" w:space="0" w:color="auto"/>
          </w:tcBorders>
          <w:shd w:val="clear" w:color="auto" w:fill="auto"/>
        </w:tcPr>
        <w:p w14:paraId="1D0F0CDD" w14:textId="531D9A0F" w:rsidR="00F4478D" w:rsidRPr="00F4478D" w:rsidRDefault="00F4478D" w:rsidP="00F4478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14:paraId="656D4C7B" w14:textId="77777777" w:rsidR="00F4478D" w:rsidRPr="00F4478D" w:rsidRDefault="00F4478D" w:rsidP="00F4478D">
          <w:pPr>
            <w:pStyle w:val="Header"/>
            <w:spacing w:before="109"/>
          </w:pPr>
        </w:p>
      </w:tc>
      <w:tc>
        <w:tcPr>
          <w:tcW w:w="3100" w:type="dxa"/>
          <w:gridSpan w:val="2"/>
          <w:tcBorders>
            <w:top w:val="single" w:sz="4" w:space="0" w:color="auto"/>
            <w:bottom w:val="single" w:sz="12" w:space="0" w:color="auto"/>
          </w:tcBorders>
          <w:shd w:val="clear" w:color="auto" w:fill="auto"/>
        </w:tcPr>
        <w:p w14:paraId="16501D31" w14:textId="77777777" w:rsidR="00F4478D" w:rsidRDefault="00F4478D" w:rsidP="00F4478D">
          <w:pPr>
            <w:pStyle w:val="Distribution"/>
            <w:bidi w:val="0"/>
            <w:spacing w:before="240"/>
          </w:pPr>
          <w:r>
            <w:t>Distr.: Limited</w:t>
          </w:r>
        </w:p>
        <w:p w14:paraId="424B55A0" w14:textId="49A44B8E" w:rsidR="00F4478D" w:rsidRDefault="000979C6" w:rsidP="00F4478D">
          <w:pPr>
            <w:pStyle w:val="Publication"/>
            <w:bidi w:val="0"/>
          </w:pPr>
          <w:r>
            <w:rPr>
              <w:rFonts w:hint="cs"/>
              <w:rtl/>
            </w:rPr>
            <w:t>1</w:t>
          </w:r>
          <w:r w:rsidR="002445AB">
            <w:rPr>
              <w:rFonts w:hint="cs"/>
              <w:rtl/>
            </w:rPr>
            <w:t>4</w:t>
          </w:r>
          <w:r w:rsidR="00F4478D">
            <w:t xml:space="preserve"> </w:t>
          </w:r>
          <w:r w:rsidR="002445AB">
            <w:t>April</w:t>
          </w:r>
          <w:r w:rsidR="00F4478D">
            <w:t xml:space="preserve"> 2023</w:t>
          </w:r>
        </w:p>
        <w:p w14:paraId="61F8D2C2" w14:textId="77777777" w:rsidR="00F4478D" w:rsidRPr="00E72054" w:rsidRDefault="00F4478D" w:rsidP="00F4478D">
          <w:pPr>
            <w:bidi w:val="0"/>
            <w:spacing w:line="240" w:lineRule="exact"/>
            <w:jc w:val="left"/>
          </w:pPr>
          <w:r w:rsidRPr="00E72054">
            <w:t>Arabic</w:t>
          </w:r>
        </w:p>
        <w:p w14:paraId="2D1BEE7D" w14:textId="1ABF1664" w:rsidR="00F4478D" w:rsidRPr="00F4478D" w:rsidRDefault="00F4478D" w:rsidP="00330B8C">
          <w:pPr>
            <w:pStyle w:val="Original"/>
            <w:bidi w:val="0"/>
          </w:pPr>
          <w:r w:rsidRPr="00E72054">
            <w:t>Original: English</w:t>
          </w:r>
        </w:p>
      </w:tc>
    </w:tr>
  </w:tbl>
  <w:p w14:paraId="3B5D5991" w14:textId="77777777" w:rsidR="00F4478D" w:rsidRPr="00F4478D" w:rsidRDefault="00F4478D" w:rsidP="00F4478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84923"/>
    <w:multiLevelType w:val="hybridMultilevel"/>
    <w:tmpl w:val="63AE7590"/>
    <w:lvl w:ilvl="0" w:tplc="2C0C31D6">
      <w:start w:val="1"/>
      <w:numFmt w:val="arabicAlpha"/>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43294DE6"/>
    <w:multiLevelType w:val="hybridMultilevel"/>
    <w:tmpl w:val="62EEC996"/>
    <w:lvl w:ilvl="0" w:tplc="8CBEB71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6587">
    <w:abstractNumId w:val="0"/>
  </w:num>
  <w:num w:numId="2" w16cid:durableId="1444766506">
    <w:abstractNumId w:val="4"/>
  </w:num>
  <w:num w:numId="3" w16cid:durableId="1321231357">
    <w:abstractNumId w:val="3"/>
  </w:num>
  <w:num w:numId="4" w16cid:durableId="157157383">
    <w:abstractNumId w:val="0"/>
  </w:num>
  <w:num w:numId="5" w16cid:durableId="1849900760">
    <w:abstractNumId w:val="4"/>
  </w:num>
  <w:num w:numId="6" w16cid:durableId="1961254456">
    <w:abstractNumId w:val="3"/>
  </w:num>
  <w:num w:numId="7" w16cid:durableId="2007709165">
    <w:abstractNumId w:val="0"/>
  </w:num>
  <w:num w:numId="8" w16cid:durableId="935819605">
    <w:abstractNumId w:val="4"/>
  </w:num>
  <w:num w:numId="9" w16cid:durableId="148331210">
    <w:abstractNumId w:val="3"/>
  </w:num>
  <w:num w:numId="10" w16cid:durableId="991176030">
    <w:abstractNumId w:val="0"/>
  </w:num>
  <w:num w:numId="11" w16cid:durableId="2056007726">
    <w:abstractNumId w:val="4"/>
  </w:num>
  <w:num w:numId="12" w16cid:durableId="609551845">
    <w:abstractNumId w:val="3"/>
  </w:num>
  <w:num w:numId="13" w16cid:durableId="61757958">
    <w:abstractNumId w:val="0"/>
  </w:num>
  <w:num w:numId="14" w16cid:durableId="2021350920">
    <w:abstractNumId w:val="4"/>
  </w:num>
  <w:num w:numId="15" w16cid:durableId="34547790">
    <w:abstractNumId w:val="3"/>
  </w:num>
  <w:num w:numId="16" w16cid:durableId="210773170">
    <w:abstractNumId w:val="0"/>
  </w:num>
  <w:num w:numId="17" w16cid:durableId="1073968177">
    <w:abstractNumId w:val="4"/>
  </w:num>
  <w:num w:numId="18" w16cid:durableId="1326933949">
    <w:abstractNumId w:val="3"/>
  </w:num>
  <w:num w:numId="19" w16cid:durableId="916745933">
    <w:abstractNumId w:val="0"/>
  </w:num>
  <w:num w:numId="20" w16cid:durableId="189534117">
    <w:abstractNumId w:val="4"/>
  </w:num>
  <w:num w:numId="21" w16cid:durableId="859659461">
    <w:abstractNumId w:val="3"/>
  </w:num>
  <w:num w:numId="22" w16cid:durableId="148444065">
    <w:abstractNumId w:val="0"/>
  </w:num>
  <w:num w:numId="23" w16cid:durableId="1841195177">
    <w:abstractNumId w:val="4"/>
  </w:num>
  <w:num w:numId="24" w16cid:durableId="1786581795">
    <w:abstractNumId w:val="3"/>
  </w:num>
  <w:num w:numId="25" w16cid:durableId="1873223526">
    <w:abstractNumId w:val="0"/>
  </w:num>
  <w:num w:numId="26" w16cid:durableId="1436557817">
    <w:abstractNumId w:val="4"/>
  </w:num>
  <w:num w:numId="27" w16cid:durableId="1371341863">
    <w:abstractNumId w:val="3"/>
  </w:num>
  <w:num w:numId="28" w16cid:durableId="1843860987">
    <w:abstractNumId w:val="0"/>
  </w:num>
  <w:num w:numId="29" w16cid:durableId="940190050">
    <w:abstractNumId w:val="4"/>
  </w:num>
  <w:num w:numId="30" w16cid:durableId="1508061418">
    <w:abstractNumId w:val="3"/>
  </w:num>
  <w:num w:numId="31" w16cid:durableId="1182935655">
    <w:abstractNumId w:val="0"/>
  </w:num>
  <w:num w:numId="32" w16cid:durableId="492454751">
    <w:abstractNumId w:val="4"/>
  </w:num>
  <w:num w:numId="33" w16cid:durableId="1810826530">
    <w:abstractNumId w:val="3"/>
  </w:num>
  <w:num w:numId="34" w16cid:durableId="1773936761">
    <w:abstractNumId w:val="0"/>
  </w:num>
  <w:num w:numId="35" w16cid:durableId="2086486436">
    <w:abstractNumId w:val="4"/>
  </w:num>
  <w:num w:numId="36" w16cid:durableId="474376210">
    <w:abstractNumId w:val="3"/>
  </w:num>
  <w:num w:numId="37" w16cid:durableId="1289122350">
    <w:abstractNumId w:val="0"/>
  </w:num>
  <w:num w:numId="38" w16cid:durableId="1474592415">
    <w:abstractNumId w:val="4"/>
  </w:num>
  <w:num w:numId="39" w16cid:durableId="427045153">
    <w:abstractNumId w:val="3"/>
  </w:num>
  <w:num w:numId="40" w16cid:durableId="1635941640">
    <w:abstractNumId w:val="0"/>
  </w:num>
  <w:num w:numId="41" w16cid:durableId="1335259433">
    <w:abstractNumId w:val="4"/>
  </w:num>
  <w:num w:numId="42" w16cid:durableId="259800798">
    <w:abstractNumId w:val="3"/>
  </w:num>
  <w:num w:numId="43" w16cid:durableId="749933132">
    <w:abstractNumId w:val="0"/>
  </w:num>
  <w:num w:numId="44" w16cid:durableId="666597077">
    <w:abstractNumId w:val="4"/>
  </w:num>
  <w:num w:numId="45" w16cid:durableId="498429372">
    <w:abstractNumId w:val="3"/>
  </w:num>
  <w:num w:numId="46" w16cid:durableId="1014839125">
    <w:abstractNumId w:val="1"/>
  </w:num>
  <w:num w:numId="47" w16cid:durableId="92596178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304530*"/>
    <w:docVar w:name="CreationDt" w:val="3/24/2023 9:50: AM"/>
    <w:docVar w:name="DocCategory" w:val="Doc"/>
    <w:docVar w:name="DocType" w:val="Final"/>
    <w:docVar w:name="DutyStation" w:val="New York"/>
    <w:docVar w:name="FooterJN" w:val="23-04530"/>
    <w:docVar w:name="jobn" w:val="23-04530 (A)"/>
    <w:docVar w:name="jobnDT" w:val="23-04530 (A)   240323"/>
    <w:docVar w:name="jobnDTDT" w:val="23-04530 (A)   240323   240323"/>
    <w:docVar w:name="JobNo" w:val="2304530A"/>
    <w:docVar w:name="LocalDrive" w:val="-1"/>
    <w:docVar w:name="OandT" w:val=" "/>
    <w:docVar w:name="Session1" w:val="الدورة الخامسة المستأنفة_x000d_"/>
    <w:docVar w:name="sss1" w:val="A/CONF.232/2023/L.3"/>
    <w:docVar w:name="sss2" w:val="-"/>
    <w:docVar w:name="Symbol1" w:val="A/CONF.232/2023/L.3"/>
    <w:docVar w:name="Symbol2" w:val="-"/>
    <w:docVar w:name="Title1" w:val="_x0009__x0009_مشروع اتفاق يُبرم في إطار اتفاقية الأمم المتحدة لقانون البحار بشأن حفظ التنوع البيولوجي البحري في المناطق الواقعة خارج حدود الولاية الوطنية واستغلاله على نحو مستدام_x000d_"/>
  </w:docVars>
  <w:rsids>
    <w:rsidRoot w:val="00514481"/>
    <w:rsid w:val="000020C4"/>
    <w:rsid w:val="00002692"/>
    <w:rsid w:val="0000693B"/>
    <w:rsid w:val="00007915"/>
    <w:rsid w:val="000108D9"/>
    <w:rsid w:val="000137A2"/>
    <w:rsid w:val="000170D3"/>
    <w:rsid w:val="00024DD0"/>
    <w:rsid w:val="0002744A"/>
    <w:rsid w:val="000311C9"/>
    <w:rsid w:val="000344E4"/>
    <w:rsid w:val="000357DB"/>
    <w:rsid w:val="000407DB"/>
    <w:rsid w:val="00042425"/>
    <w:rsid w:val="000462A0"/>
    <w:rsid w:val="00047F6A"/>
    <w:rsid w:val="00050883"/>
    <w:rsid w:val="00050C9A"/>
    <w:rsid w:val="0005137B"/>
    <w:rsid w:val="00056AA7"/>
    <w:rsid w:val="0005731E"/>
    <w:rsid w:val="0006170C"/>
    <w:rsid w:val="00063439"/>
    <w:rsid w:val="00065581"/>
    <w:rsid w:val="0006648F"/>
    <w:rsid w:val="00070E09"/>
    <w:rsid w:val="00073A59"/>
    <w:rsid w:val="0007445B"/>
    <w:rsid w:val="00075572"/>
    <w:rsid w:val="00077AE9"/>
    <w:rsid w:val="00082EAD"/>
    <w:rsid w:val="00087310"/>
    <w:rsid w:val="000878BB"/>
    <w:rsid w:val="00092439"/>
    <w:rsid w:val="000927B5"/>
    <w:rsid w:val="0009732C"/>
    <w:rsid w:val="000974BE"/>
    <w:rsid w:val="000979C6"/>
    <w:rsid w:val="000A4151"/>
    <w:rsid w:val="000A77B9"/>
    <w:rsid w:val="000B41FA"/>
    <w:rsid w:val="000B640C"/>
    <w:rsid w:val="000B7407"/>
    <w:rsid w:val="000B7E58"/>
    <w:rsid w:val="000C14A2"/>
    <w:rsid w:val="000C4346"/>
    <w:rsid w:val="000C4EED"/>
    <w:rsid w:val="000C6370"/>
    <w:rsid w:val="000D2CEC"/>
    <w:rsid w:val="000D55D3"/>
    <w:rsid w:val="000D60B0"/>
    <w:rsid w:val="000D7767"/>
    <w:rsid w:val="000E3517"/>
    <w:rsid w:val="000F0BB1"/>
    <w:rsid w:val="000F195A"/>
    <w:rsid w:val="000F3F48"/>
    <w:rsid w:val="000F5B8A"/>
    <w:rsid w:val="00100A90"/>
    <w:rsid w:val="00101EE8"/>
    <w:rsid w:val="00102521"/>
    <w:rsid w:val="0010461F"/>
    <w:rsid w:val="001056AC"/>
    <w:rsid w:val="001057EA"/>
    <w:rsid w:val="00106DDF"/>
    <w:rsid w:val="00113349"/>
    <w:rsid w:val="001138CB"/>
    <w:rsid w:val="00115313"/>
    <w:rsid w:val="0012522B"/>
    <w:rsid w:val="00127D3A"/>
    <w:rsid w:val="001316CC"/>
    <w:rsid w:val="00132672"/>
    <w:rsid w:val="001327A6"/>
    <w:rsid w:val="00135664"/>
    <w:rsid w:val="0014041B"/>
    <w:rsid w:val="00143096"/>
    <w:rsid w:val="001519A9"/>
    <w:rsid w:val="001568A8"/>
    <w:rsid w:val="00165F18"/>
    <w:rsid w:val="00170A5E"/>
    <w:rsid w:val="001737F8"/>
    <w:rsid w:val="001769EF"/>
    <w:rsid w:val="001775EA"/>
    <w:rsid w:val="00177B4A"/>
    <w:rsid w:val="0018030C"/>
    <w:rsid w:val="00182A70"/>
    <w:rsid w:val="00182D99"/>
    <w:rsid w:val="00185BA9"/>
    <w:rsid w:val="00186708"/>
    <w:rsid w:val="00187870"/>
    <w:rsid w:val="00192EB6"/>
    <w:rsid w:val="00194C85"/>
    <w:rsid w:val="001A015D"/>
    <w:rsid w:val="001A0D70"/>
    <w:rsid w:val="001A4448"/>
    <w:rsid w:val="001A5B00"/>
    <w:rsid w:val="001B59EE"/>
    <w:rsid w:val="001C6531"/>
    <w:rsid w:val="001D1606"/>
    <w:rsid w:val="001D3949"/>
    <w:rsid w:val="001D51B0"/>
    <w:rsid w:val="001E22B7"/>
    <w:rsid w:val="001E2BD4"/>
    <w:rsid w:val="001E5A5A"/>
    <w:rsid w:val="001E5A7A"/>
    <w:rsid w:val="001F6786"/>
    <w:rsid w:val="00202177"/>
    <w:rsid w:val="0020295C"/>
    <w:rsid w:val="00210BFF"/>
    <w:rsid w:val="00211879"/>
    <w:rsid w:val="00212285"/>
    <w:rsid w:val="002141DD"/>
    <w:rsid w:val="00214812"/>
    <w:rsid w:val="00224645"/>
    <w:rsid w:val="00233E2A"/>
    <w:rsid w:val="002357F4"/>
    <w:rsid w:val="00236A29"/>
    <w:rsid w:val="00237A82"/>
    <w:rsid w:val="00240AF5"/>
    <w:rsid w:val="002416C5"/>
    <w:rsid w:val="002445AB"/>
    <w:rsid w:val="00245DDC"/>
    <w:rsid w:val="00246052"/>
    <w:rsid w:val="0024790B"/>
    <w:rsid w:val="0025002E"/>
    <w:rsid w:val="002502DF"/>
    <w:rsid w:val="0025075C"/>
    <w:rsid w:val="0025236C"/>
    <w:rsid w:val="002524C9"/>
    <w:rsid w:val="00252B9B"/>
    <w:rsid w:val="00252D19"/>
    <w:rsid w:val="0025486A"/>
    <w:rsid w:val="002567D7"/>
    <w:rsid w:val="002606E6"/>
    <w:rsid w:val="00262A33"/>
    <w:rsid w:val="0026372E"/>
    <w:rsid w:val="00265EB4"/>
    <w:rsid w:val="00266F59"/>
    <w:rsid w:val="00267500"/>
    <w:rsid w:val="00267D73"/>
    <w:rsid w:val="00272B6C"/>
    <w:rsid w:val="00272B72"/>
    <w:rsid w:val="00273E91"/>
    <w:rsid w:val="0027494C"/>
    <w:rsid w:val="00274D87"/>
    <w:rsid w:val="00275EB3"/>
    <w:rsid w:val="0027623A"/>
    <w:rsid w:val="00277DFB"/>
    <w:rsid w:val="00281AA6"/>
    <w:rsid w:val="00281D6B"/>
    <w:rsid w:val="00281F9B"/>
    <w:rsid w:val="002834CB"/>
    <w:rsid w:val="0028685E"/>
    <w:rsid w:val="00287C7C"/>
    <w:rsid w:val="00290F2F"/>
    <w:rsid w:val="002937DA"/>
    <w:rsid w:val="00295FEF"/>
    <w:rsid w:val="002971E7"/>
    <w:rsid w:val="002971F5"/>
    <w:rsid w:val="002A09C6"/>
    <w:rsid w:val="002A6916"/>
    <w:rsid w:val="002B0A3E"/>
    <w:rsid w:val="002B120A"/>
    <w:rsid w:val="002B4F37"/>
    <w:rsid w:val="002B6ED4"/>
    <w:rsid w:val="002C0797"/>
    <w:rsid w:val="002C2AF2"/>
    <w:rsid w:val="002C3561"/>
    <w:rsid w:val="002C4866"/>
    <w:rsid w:val="002C4E1B"/>
    <w:rsid w:val="002C5489"/>
    <w:rsid w:val="002C71E5"/>
    <w:rsid w:val="002D1607"/>
    <w:rsid w:val="002D58BC"/>
    <w:rsid w:val="002E1490"/>
    <w:rsid w:val="002E281C"/>
    <w:rsid w:val="002E750A"/>
    <w:rsid w:val="002F0398"/>
    <w:rsid w:val="002F0573"/>
    <w:rsid w:val="002F06C6"/>
    <w:rsid w:val="002F0ADA"/>
    <w:rsid w:val="002F1211"/>
    <w:rsid w:val="002F7737"/>
    <w:rsid w:val="0030222E"/>
    <w:rsid w:val="0030254E"/>
    <w:rsid w:val="003048E9"/>
    <w:rsid w:val="00306E54"/>
    <w:rsid w:val="00307CFF"/>
    <w:rsid w:val="003102AE"/>
    <w:rsid w:val="00310FA5"/>
    <w:rsid w:val="00312162"/>
    <w:rsid w:val="00312525"/>
    <w:rsid w:val="00315A84"/>
    <w:rsid w:val="003246E7"/>
    <w:rsid w:val="00326624"/>
    <w:rsid w:val="00330B8C"/>
    <w:rsid w:val="00334953"/>
    <w:rsid w:val="003359BA"/>
    <w:rsid w:val="003367E5"/>
    <w:rsid w:val="00341C54"/>
    <w:rsid w:val="00342F8A"/>
    <w:rsid w:val="00345B6F"/>
    <w:rsid w:val="003501D5"/>
    <w:rsid w:val="00351324"/>
    <w:rsid w:val="00353A90"/>
    <w:rsid w:val="00357DC0"/>
    <w:rsid w:val="00360571"/>
    <w:rsid w:val="00362786"/>
    <w:rsid w:val="0036512C"/>
    <w:rsid w:val="00366E5B"/>
    <w:rsid w:val="003676A8"/>
    <w:rsid w:val="00371AC4"/>
    <w:rsid w:val="003720CB"/>
    <w:rsid w:val="003731FF"/>
    <w:rsid w:val="00376378"/>
    <w:rsid w:val="003769FD"/>
    <w:rsid w:val="00376CFA"/>
    <w:rsid w:val="003772FC"/>
    <w:rsid w:val="003807AB"/>
    <w:rsid w:val="00380821"/>
    <w:rsid w:val="00380F60"/>
    <w:rsid w:val="0038165F"/>
    <w:rsid w:val="00383A67"/>
    <w:rsid w:val="00383CA8"/>
    <w:rsid w:val="00383EF3"/>
    <w:rsid w:val="00385F27"/>
    <w:rsid w:val="00391AA1"/>
    <w:rsid w:val="0039345E"/>
    <w:rsid w:val="00393929"/>
    <w:rsid w:val="0039452E"/>
    <w:rsid w:val="00394F44"/>
    <w:rsid w:val="003A2FB7"/>
    <w:rsid w:val="003A31A9"/>
    <w:rsid w:val="003A65ED"/>
    <w:rsid w:val="003B1EB7"/>
    <w:rsid w:val="003B5183"/>
    <w:rsid w:val="003B5F70"/>
    <w:rsid w:val="003C4B86"/>
    <w:rsid w:val="003D1A95"/>
    <w:rsid w:val="003D2344"/>
    <w:rsid w:val="003D3CD9"/>
    <w:rsid w:val="003D42DF"/>
    <w:rsid w:val="003D4612"/>
    <w:rsid w:val="003D5F1C"/>
    <w:rsid w:val="003D669C"/>
    <w:rsid w:val="003E1BB9"/>
    <w:rsid w:val="003E26D7"/>
    <w:rsid w:val="003E3637"/>
    <w:rsid w:val="003E4110"/>
    <w:rsid w:val="003E4647"/>
    <w:rsid w:val="003E6DF8"/>
    <w:rsid w:val="003E774C"/>
    <w:rsid w:val="003E7BBB"/>
    <w:rsid w:val="003F4ADB"/>
    <w:rsid w:val="003F4B8C"/>
    <w:rsid w:val="00401BDF"/>
    <w:rsid w:val="004053F7"/>
    <w:rsid w:val="004077BA"/>
    <w:rsid w:val="004113C1"/>
    <w:rsid w:val="00411676"/>
    <w:rsid w:val="00411BBD"/>
    <w:rsid w:val="00413A68"/>
    <w:rsid w:val="00415922"/>
    <w:rsid w:val="00421658"/>
    <w:rsid w:val="00423BD7"/>
    <w:rsid w:val="0042757D"/>
    <w:rsid w:val="00431967"/>
    <w:rsid w:val="00431DF5"/>
    <w:rsid w:val="00437C14"/>
    <w:rsid w:val="00445C58"/>
    <w:rsid w:val="00445C64"/>
    <w:rsid w:val="0044728D"/>
    <w:rsid w:val="004527C9"/>
    <w:rsid w:val="00453069"/>
    <w:rsid w:val="00453BBE"/>
    <w:rsid w:val="00454D65"/>
    <w:rsid w:val="004653CD"/>
    <w:rsid w:val="00465B26"/>
    <w:rsid w:val="00467905"/>
    <w:rsid w:val="00471C89"/>
    <w:rsid w:val="00475FF6"/>
    <w:rsid w:val="004768F1"/>
    <w:rsid w:val="00477498"/>
    <w:rsid w:val="0048330E"/>
    <w:rsid w:val="00483F5B"/>
    <w:rsid w:val="00490874"/>
    <w:rsid w:val="00490A1C"/>
    <w:rsid w:val="00491B68"/>
    <w:rsid w:val="00492645"/>
    <w:rsid w:val="0049408F"/>
    <w:rsid w:val="00494EE2"/>
    <w:rsid w:val="00495911"/>
    <w:rsid w:val="00496E83"/>
    <w:rsid w:val="00497193"/>
    <w:rsid w:val="00497ED1"/>
    <w:rsid w:val="004A112A"/>
    <w:rsid w:val="004A2329"/>
    <w:rsid w:val="004A2886"/>
    <w:rsid w:val="004A694F"/>
    <w:rsid w:val="004A6B3E"/>
    <w:rsid w:val="004B14A0"/>
    <w:rsid w:val="004B1CBB"/>
    <w:rsid w:val="004B2CC5"/>
    <w:rsid w:val="004B440C"/>
    <w:rsid w:val="004B57C2"/>
    <w:rsid w:val="004B686B"/>
    <w:rsid w:val="004C033B"/>
    <w:rsid w:val="004C12EE"/>
    <w:rsid w:val="004C219B"/>
    <w:rsid w:val="004C446D"/>
    <w:rsid w:val="004C48F6"/>
    <w:rsid w:val="004D1B0C"/>
    <w:rsid w:val="004D1F4C"/>
    <w:rsid w:val="004D38AC"/>
    <w:rsid w:val="004D3A7F"/>
    <w:rsid w:val="004D3ACE"/>
    <w:rsid w:val="004D4EA9"/>
    <w:rsid w:val="004D4EE2"/>
    <w:rsid w:val="004E3876"/>
    <w:rsid w:val="004E38B8"/>
    <w:rsid w:val="004E40B3"/>
    <w:rsid w:val="004E57B9"/>
    <w:rsid w:val="004E721D"/>
    <w:rsid w:val="004F0963"/>
    <w:rsid w:val="004F0D2B"/>
    <w:rsid w:val="004F1402"/>
    <w:rsid w:val="004F1972"/>
    <w:rsid w:val="004F33CC"/>
    <w:rsid w:val="004F59EC"/>
    <w:rsid w:val="004F7309"/>
    <w:rsid w:val="004F75CD"/>
    <w:rsid w:val="005003FF"/>
    <w:rsid w:val="00502029"/>
    <w:rsid w:val="005036EA"/>
    <w:rsid w:val="0050659B"/>
    <w:rsid w:val="00507959"/>
    <w:rsid w:val="00514481"/>
    <w:rsid w:val="00520086"/>
    <w:rsid w:val="00520A8C"/>
    <w:rsid w:val="00521CAC"/>
    <w:rsid w:val="0052301E"/>
    <w:rsid w:val="005238E8"/>
    <w:rsid w:val="0052427E"/>
    <w:rsid w:val="005243A0"/>
    <w:rsid w:val="00524A2E"/>
    <w:rsid w:val="005279DE"/>
    <w:rsid w:val="00532690"/>
    <w:rsid w:val="00534772"/>
    <w:rsid w:val="00537FCD"/>
    <w:rsid w:val="00540440"/>
    <w:rsid w:val="00541189"/>
    <w:rsid w:val="00542173"/>
    <w:rsid w:val="00542632"/>
    <w:rsid w:val="00544324"/>
    <w:rsid w:val="00545F76"/>
    <w:rsid w:val="00551E87"/>
    <w:rsid w:val="005545BB"/>
    <w:rsid w:val="00556882"/>
    <w:rsid w:val="00561E43"/>
    <w:rsid w:val="00563D56"/>
    <w:rsid w:val="00566D6F"/>
    <w:rsid w:val="00567D7B"/>
    <w:rsid w:val="0057045E"/>
    <w:rsid w:val="00570737"/>
    <w:rsid w:val="0057078E"/>
    <w:rsid w:val="00571074"/>
    <w:rsid w:val="00571208"/>
    <w:rsid w:val="00571C2C"/>
    <w:rsid w:val="00572E70"/>
    <w:rsid w:val="005771BD"/>
    <w:rsid w:val="005772F8"/>
    <w:rsid w:val="00582B0A"/>
    <w:rsid w:val="0058378D"/>
    <w:rsid w:val="005838F5"/>
    <w:rsid w:val="00590CD4"/>
    <w:rsid w:val="00591B45"/>
    <w:rsid w:val="0059221F"/>
    <w:rsid w:val="005943EA"/>
    <w:rsid w:val="005956D2"/>
    <w:rsid w:val="00596606"/>
    <w:rsid w:val="005A06C8"/>
    <w:rsid w:val="005A07A9"/>
    <w:rsid w:val="005A0F27"/>
    <w:rsid w:val="005A0F73"/>
    <w:rsid w:val="005A15EA"/>
    <w:rsid w:val="005A2EA3"/>
    <w:rsid w:val="005A435B"/>
    <w:rsid w:val="005A45EC"/>
    <w:rsid w:val="005A6DC0"/>
    <w:rsid w:val="005B0557"/>
    <w:rsid w:val="005B1113"/>
    <w:rsid w:val="005B1E3E"/>
    <w:rsid w:val="005B1F57"/>
    <w:rsid w:val="005B2267"/>
    <w:rsid w:val="005B2C8F"/>
    <w:rsid w:val="005B2F0C"/>
    <w:rsid w:val="005B37B2"/>
    <w:rsid w:val="005B39BB"/>
    <w:rsid w:val="005B4C28"/>
    <w:rsid w:val="005B5370"/>
    <w:rsid w:val="005B65B9"/>
    <w:rsid w:val="005C07BD"/>
    <w:rsid w:val="005C2239"/>
    <w:rsid w:val="005C2ECE"/>
    <w:rsid w:val="005C46A7"/>
    <w:rsid w:val="005C7BF8"/>
    <w:rsid w:val="005C7ED8"/>
    <w:rsid w:val="005D23EE"/>
    <w:rsid w:val="005D2FC5"/>
    <w:rsid w:val="005D5B76"/>
    <w:rsid w:val="005E0D7E"/>
    <w:rsid w:val="005E46BF"/>
    <w:rsid w:val="005E4C0C"/>
    <w:rsid w:val="005F193E"/>
    <w:rsid w:val="005F5797"/>
    <w:rsid w:val="005F7101"/>
    <w:rsid w:val="005F71AB"/>
    <w:rsid w:val="006007BD"/>
    <w:rsid w:val="006046A6"/>
    <w:rsid w:val="00610227"/>
    <w:rsid w:val="0061137F"/>
    <w:rsid w:val="00612939"/>
    <w:rsid w:val="00616E82"/>
    <w:rsid w:val="006218A3"/>
    <w:rsid w:val="00631589"/>
    <w:rsid w:val="00631D41"/>
    <w:rsid w:val="00632C64"/>
    <w:rsid w:val="00633F4D"/>
    <w:rsid w:val="00635471"/>
    <w:rsid w:val="00636D4E"/>
    <w:rsid w:val="00644F87"/>
    <w:rsid w:val="0065325A"/>
    <w:rsid w:val="00654B3F"/>
    <w:rsid w:val="00656203"/>
    <w:rsid w:val="006564CE"/>
    <w:rsid w:val="00660DF1"/>
    <w:rsid w:val="00661D38"/>
    <w:rsid w:val="00663F64"/>
    <w:rsid w:val="0066655C"/>
    <w:rsid w:val="0067155C"/>
    <w:rsid w:val="00671797"/>
    <w:rsid w:val="0067278E"/>
    <w:rsid w:val="0068436E"/>
    <w:rsid w:val="00684F05"/>
    <w:rsid w:val="00685439"/>
    <w:rsid w:val="006905A9"/>
    <w:rsid w:val="00691C13"/>
    <w:rsid w:val="00691EF3"/>
    <w:rsid w:val="00692B46"/>
    <w:rsid w:val="00692C45"/>
    <w:rsid w:val="00692FDB"/>
    <w:rsid w:val="00693CF9"/>
    <w:rsid w:val="00695A10"/>
    <w:rsid w:val="00696B7A"/>
    <w:rsid w:val="00697121"/>
    <w:rsid w:val="006972A2"/>
    <w:rsid w:val="006A1BF2"/>
    <w:rsid w:val="006A1E4E"/>
    <w:rsid w:val="006A361E"/>
    <w:rsid w:val="006A3A3B"/>
    <w:rsid w:val="006A4832"/>
    <w:rsid w:val="006C1E40"/>
    <w:rsid w:val="006C38EE"/>
    <w:rsid w:val="006D0B76"/>
    <w:rsid w:val="006D1A46"/>
    <w:rsid w:val="006D3170"/>
    <w:rsid w:val="006D6FC6"/>
    <w:rsid w:val="006D7ECD"/>
    <w:rsid w:val="006E127C"/>
    <w:rsid w:val="006E4DD7"/>
    <w:rsid w:val="006E5386"/>
    <w:rsid w:val="006E7E51"/>
    <w:rsid w:val="006F0F2E"/>
    <w:rsid w:val="006F4577"/>
    <w:rsid w:val="006F7BB7"/>
    <w:rsid w:val="007006FC"/>
    <w:rsid w:val="00700DFF"/>
    <w:rsid w:val="00700F06"/>
    <w:rsid w:val="007020AD"/>
    <w:rsid w:val="00704929"/>
    <w:rsid w:val="007139A0"/>
    <w:rsid w:val="00714319"/>
    <w:rsid w:val="0071531E"/>
    <w:rsid w:val="0071645B"/>
    <w:rsid w:val="0071684F"/>
    <w:rsid w:val="00716E9D"/>
    <w:rsid w:val="00717305"/>
    <w:rsid w:val="007221F8"/>
    <w:rsid w:val="0073328E"/>
    <w:rsid w:val="007344C0"/>
    <w:rsid w:val="00735BF0"/>
    <w:rsid w:val="00735F09"/>
    <w:rsid w:val="007365C8"/>
    <w:rsid w:val="007407B6"/>
    <w:rsid w:val="00740D62"/>
    <w:rsid w:val="007438DF"/>
    <w:rsid w:val="00745A2C"/>
    <w:rsid w:val="00745DBF"/>
    <w:rsid w:val="00746252"/>
    <w:rsid w:val="00747AB2"/>
    <w:rsid w:val="00747B47"/>
    <w:rsid w:val="00747B9E"/>
    <w:rsid w:val="007524BE"/>
    <w:rsid w:val="007525FA"/>
    <w:rsid w:val="007544CE"/>
    <w:rsid w:val="00760B72"/>
    <w:rsid w:val="007668E3"/>
    <w:rsid w:val="00766B3B"/>
    <w:rsid w:val="00766DE9"/>
    <w:rsid w:val="00767151"/>
    <w:rsid w:val="00770CF8"/>
    <w:rsid w:val="00774868"/>
    <w:rsid w:val="00774FF0"/>
    <w:rsid w:val="00780A1D"/>
    <w:rsid w:val="0078244D"/>
    <w:rsid w:val="0078262F"/>
    <w:rsid w:val="00784325"/>
    <w:rsid w:val="00784F2B"/>
    <w:rsid w:val="00786AC1"/>
    <w:rsid w:val="00786F0C"/>
    <w:rsid w:val="0079046D"/>
    <w:rsid w:val="007925B2"/>
    <w:rsid w:val="00792CD6"/>
    <w:rsid w:val="0079482A"/>
    <w:rsid w:val="0079753A"/>
    <w:rsid w:val="007A06FD"/>
    <w:rsid w:val="007A296C"/>
    <w:rsid w:val="007A3AB6"/>
    <w:rsid w:val="007A3AD0"/>
    <w:rsid w:val="007A6DD9"/>
    <w:rsid w:val="007A72F0"/>
    <w:rsid w:val="007B1D7A"/>
    <w:rsid w:val="007B28CC"/>
    <w:rsid w:val="007B3D2E"/>
    <w:rsid w:val="007B3DC8"/>
    <w:rsid w:val="007B5729"/>
    <w:rsid w:val="007B6E17"/>
    <w:rsid w:val="007C400C"/>
    <w:rsid w:val="007C7274"/>
    <w:rsid w:val="007D0260"/>
    <w:rsid w:val="007D11CC"/>
    <w:rsid w:val="007D3235"/>
    <w:rsid w:val="007D489C"/>
    <w:rsid w:val="007D60E0"/>
    <w:rsid w:val="007D6B8D"/>
    <w:rsid w:val="007D7E16"/>
    <w:rsid w:val="007E32B9"/>
    <w:rsid w:val="007E3FAD"/>
    <w:rsid w:val="007E43A7"/>
    <w:rsid w:val="007F2BF2"/>
    <w:rsid w:val="00802997"/>
    <w:rsid w:val="008029C9"/>
    <w:rsid w:val="00807036"/>
    <w:rsid w:val="00807E0D"/>
    <w:rsid w:val="008105D0"/>
    <w:rsid w:val="0081284F"/>
    <w:rsid w:val="00814843"/>
    <w:rsid w:val="008170DE"/>
    <w:rsid w:val="008200CB"/>
    <w:rsid w:val="00820B87"/>
    <w:rsid w:val="00821556"/>
    <w:rsid w:val="008247CB"/>
    <w:rsid w:val="00825B0F"/>
    <w:rsid w:val="00825F2A"/>
    <w:rsid w:val="00830E32"/>
    <w:rsid w:val="00834B29"/>
    <w:rsid w:val="00837224"/>
    <w:rsid w:val="00843535"/>
    <w:rsid w:val="00844FC4"/>
    <w:rsid w:val="008458D3"/>
    <w:rsid w:val="00845A14"/>
    <w:rsid w:val="00846A4A"/>
    <w:rsid w:val="008472A0"/>
    <w:rsid w:val="008529AE"/>
    <w:rsid w:val="00852D3F"/>
    <w:rsid w:val="0085331D"/>
    <w:rsid w:val="00853F0F"/>
    <w:rsid w:val="00854245"/>
    <w:rsid w:val="00854B93"/>
    <w:rsid w:val="00856345"/>
    <w:rsid w:val="008569BB"/>
    <w:rsid w:val="00856E52"/>
    <w:rsid w:val="00861BB3"/>
    <w:rsid w:val="008624AF"/>
    <w:rsid w:val="00863182"/>
    <w:rsid w:val="00873289"/>
    <w:rsid w:val="00873A11"/>
    <w:rsid w:val="00873AF9"/>
    <w:rsid w:val="008768CC"/>
    <w:rsid w:val="00880D47"/>
    <w:rsid w:val="00881022"/>
    <w:rsid w:val="008815C5"/>
    <w:rsid w:val="00882024"/>
    <w:rsid w:val="00882641"/>
    <w:rsid w:val="0088317F"/>
    <w:rsid w:val="00887330"/>
    <w:rsid w:val="008913BC"/>
    <w:rsid w:val="00894779"/>
    <w:rsid w:val="00895AEE"/>
    <w:rsid w:val="008A068D"/>
    <w:rsid w:val="008A3FCA"/>
    <w:rsid w:val="008B2DA1"/>
    <w:rsid w:val="008B39C0"/>
    <w:rsid w:val="008B7F99"/>
    <w:rsid w:val="008C1ACE"/>
    <w:rsid w:val="008C5FFE"/>
    <w:rsid w:val="008C6270"/>
    <w:rsid w:val="008D0C29"/>
    <w:rsid w:val="008D1C04"/>
    <w:rsid w:val="008E2483"/>
    <w:rsid w:val="008E5D93"/>
    <w:rsid w:val="008E739A"/>
    <w:rsid w:val="008F04A0"/>
    <w:rsid w:val="008F0D79"/>
    <w:rsid w:val="008F3BA2"/>
    <w:rsid w:val="008F3D2C"/>
    <w:rsid w:val="008F419C"/>
    <w:rsid w:val="008F5850"/>
    <w:rsid w:val="008F64A7"/>
    <w:rsid w:val="0090012B"/>
    <w:rsid w:val="00901625"/>
    <w:rsid w:val="0090351F"/>
    <w:rsid w:val="009042EE"/>
    <w:rsid w:val="00911C89"/>
    <w:rsid w:val="009124C9"/>
    <w:rsid w:val="00914215"/>
    <w:rsid w:val="009164F8"/>
    <w:rsid w:val="00917384"/>
    <w:rsid w:val="00920108"/>
    <w:rsid w:val="00926DB3"/>
    <w:rsid w:val="0094754A"/>
    <w:rsid w:val="0094787A"/>
    <w:rsid w:val="00952411"/>
    <w:rsid w:val="009532EE"/>
    <w:rsid w:val="00956E02"/>
    <w:rsid w:val="009570F4"/>
    <w:rsid w:val="009572F9"/>
    <w:rsid w:val="009616A3"/>
    <w:rsid w:val="0096296B"/>
    <w:rsid w:val="00964FA8"/>
    <w:rsid w:val="009660A4"/>
    <w:rsid w:val="00970BAD"/>
    <w:rsid w:val="00970E2B"/>
    <w:rsid w:val="00971298"/>
    <w:rsid w:val="00974317"/>
    <w:rsid w:val="009768D1"/>
    <w:rsid w:val="0098011E"/>
    <w:rsid w:val="009807FF"/>
    <w:rsid w:val="00980940"/>
    <w:rsid w:val="00981A4D"/>
    <w:rsid w:val="00981E99"/>
    <w:rsid w:val="00981EB9"/>
    <w:rsid w:val="009829B7"/>
    <w:rsid w:val="00983729"/>
    <w:rsid w:val="00987DD5"/>
    <w:rsid w:val="00990A3B"/>
    <w:rsid w:val="00991AE1"/>
    <w:rsid w:val="009927C0"/>
    <w:rsid w:val="00995138"/>
    <w:rsid w:val="00996063"/>
    <w:rsid w:val="009961E6"/>
    <w:rsid w:val="009975A9"/>
    <w:rsid w:val="00997F2D"/>
    <w:rsid w:val="009A0B6C"/>
    <w:rsid w:val="009A38CA"/>
    <w:rsid w:val="009A66AE"/>
    <w:rsid w:val="009B168F"/>
    <w:rsid w:val="009B1C48"/>
    <w:rsid w:val="009B4A58"/>
    <w:rsid w:val="009B6058"/>
    <w:rsid w:val="009B6C08"/>
    <w:rsid w:val="009B6C65"/>
    <w:rsid w:val="009B752D"/>
    <w:rsid w:val="009C0017"/>
    <w:rsid w:val="009C15F4"/>
    <w:rsid w:val="009C2B1E"/>
    <w:rsid w:val="009C7561"/>
    <w:rsid w:val="009C785C"/>
    <w:rsid w:val="009D0076"/>
    <w:rsid w:val="009D106A"/>
    <w:rsid w:val="009D1F5B"/>
    <w:rsid w:val="009D25F3"/>
    <w:rsid w:val="009D62A3"/>
    <w:rsid w:val="009D6519"/>
    <w:rsid w:val="009D7A32"/>
    <w:rsid w:val="009E23AC"/>
    <w:rsid w:val="009E2A1F"/>
    <w:rsid w:val="009E5241"/>
    <w:rsid w:val="009E5641"/>
    <w:rsid w:val="009F231F"/>
    <w:rsid w:val="009F3ACB"/>
    <w:rsid w:val="009F3B34"/>
    <w:rsid w:val="009F5698"/>
    <w:rsid w:val="009F60C8"/>
    <w:rsid w:val="00A027B2"/>
    <w:rsid w:val="00A0614F"/>
    <w:rsid w:val="00A12999"/>
    <w:rsid w:val="00A140D9"/>
    <w:rsid w:val="00A14A6C"/>
    <w:rsid w:val="00A156A3"/>
    <w:rsid w:val="00A16F94"/>
    <w:rsid w:val="00A23B0B"/>
    <w:rsid w:val="00A248A9"/>
    <w:rsid w:val="00A24D3C"/>
    <w:rsid w:val="00A25CE3"/>
    <w:rsid w:val="00A27978"/>
    <w:rsid w:val="00A31113"/>
    <w:rsid w:val="00A36A6A"/>
    <w:rsid w:val="00A376EC"/>
    <w:rsid w:val="00A37C4B"/>
    <w:rsid w:val="00A4281D"/>
    <w:rsid w:val="00A43192"/>
    <w:rsid w:val="00A4471C"/>
    <w:rsid w:val="00A47282"/>
    <w:rsid w:val="00A50243"/>
    <w:rsid w:val="00A50991"/>
    <w:rsid w:val="00A51F13"/>
    <w:rsid w:val="00A5210E"/>
    <w:rsid w:val="00A56F63"/>
    <w:rsid w:val="00A6077A"/>
    <w:rsid w:val="00A61366"/>
    <w:rsid w:val="00A61C64"/>
    <w:rsid w:val="00A640A3"/>
    <w:rsid w:val="00A664C7"/>
    <w:rsid w:val="00A66F66"/>
    <w:rsid w:val="00A71AE5"/>
    <w:rsid w:val="00A753A3"/>
    <w:rsid w:val="00A75DE5"/>
    <w:rsid w:val="00A7670F"/>
    <w:rsid w:val="00A777E2"/>
    <w:rsid w:val="00A77F16"/>
    <w:rsid w:val="00A8152E"/>
    <w:rsid w:val="00A82CC2"/>
    <w:rsid w:val="00A82F84"/>
    <w:rsid w:val="00A84144"/>
    <w:rsid w:val="00A8658A"/>
    <w:rsid w:val="00A90871"/>
    <w:rsid w:val="00A90909"/>
    <w:rsid w:val="00A92F60"/>
    <w:rsid w:val="00A93FB9"/>
    <w:rsid w:val="00AA0963"/>
    <w:rsid w:val="00AA1E16"/>
    <w:rsid w:val="00AA30E3"/>
    <w:rsid w:val="00AA4171"/>
    <w:rsid w:val="00AA44A5"/>
    <w:rsid w:val="00AA6673"/>
    <w:rsid w:val="00AA6C7F"/>
    <w:rsid w:val="00AA7FCC"/>
    <w:rsid w:val="00AB6265"/>
    <w:rsid w:val="00AB77AB"/>
    <w:rsid w:val="00AC002C"/>
    <w:rsid w:val="00AC0E42"/>
    <w:rsid w:val="00AC2EE0"/>
    <w:rsid w:val="00AC33D8"/>
    <w:rsid w:val="00AC6CDD"/>
    <w:rsid w:val="00AD1A68"/>
    <w:rsid w:val="00AD38D0"/>
    <w:rsid w:val="00AD38F4"/>
    <w:rsid w:val="00AD68FE"/>
    <w:rsid w:val="00AE108C"/>
    <w:rsid w:val="00AE15BB"/>
    <w:rsid w:val="00AE3AF5"/>
    <w:rsid w:val="00AE5AE2"/>
    <w:rsid w:val="00AF141D"/>
    <w:rsid w:val="00AF1A53"/>
    <w:rsid w:val="00AF43A0"/>
    <w:rsid w:val="00AF7AC7"/>
    <w:rsid w:val="00B0341A"/>
    <w:rsid w:val="00B03F97"/>
    <w:rsid w:val="00B05ADC"/>
    <w:rsid w:val="00B15159"/>
    <w:rsid w:val="00B17D31"/>
    <w:rsid w:val="00B17F65"/>
    <w:rsid w:val="00B214DC"/>
    <w:rsid w:val="00B272BE"/>
    <w:rsid w:val="00B32370"/>
    <w:rsid w:val="00B3471A"/>
    <w:rsid w:val="00B35B5C"/>
    <w:rsid w:val="00B36AFF"/>
    <w:rsid w:val="00B37A36"/>
    <w:rsid w:val="00B412E8"/>
    <w:rsid w:val="00B424BC"/>
    <w:rsid w:val="00B42A25"/>
    <w:rsid w:val="00B442DF"/>
    <w:rsid w:val="00B44BC4"/>
    <w:rsid w:val="00B45E55"/>
    <w:rsid w:val="00B46D0D"/>
    <w:rsid w:val="00B51C04"/>
    <w:rsid w:val="00B51CDF"/>
    <w:rsid w:val="00B5784C"/>
    <w:rsid w:val="00B578C1"/>
    <w:rsid w:val="00B60553"/>
    <w:rsid w:val="00B658AA"/>
    <w:rsid w:val="00B66B1A"/>
    <w:rsid w:val="00B67ACA"/>
    <w:rsid w:val="00B77D2C"/>
    <w:rsid w:val="00B82BE9"/>
    <w:rsid w:val="00B87F81"/>
    <w:rsid w:val="00B9076A"/>
    <w:rsid w:val="00B912B2"/>
    <w:rsid w:val="00B9542C"/>
    <w:rsid w:val="00B95560"/>
    <w:rsid w:val="00B9745D"/>
    <w:rsid w:val="00B977DF"/>
    <w:rsid w:val="00BA0B55"/>
    <w:rsid w:val="00BA2F72"/>
    <w:rsid w:val="00BA3B29"/>
    <w:rsid w:val="00BA7FAB"/>
    <w:rsid w:val="00BB6B6E"/>
    <w:rsid w:val="00BC0FBE"/>
    <w:rsid w:val="00BC2F4C"/>
    <w:rsid w:val="00BC43AD"/>
    <w:rsid w:val="00BC4A05"/>
    <w:rsid w:val="00BC567D"/>
    <w:rsid w:val="00BC6BA6"/>
    <w:rsid w:val="00BD0F47"/>
    <w:rsid w:val="00BD1767"/>
    <w:rsid w:val="00BD1A36"/>
    <w:rsid w:val="00BD4FE5"/>
    <w:rsid w:val="00BD684C"/>
    <w:rsid w:val="00BE06D9"/>
    <w:rsid w:val="00BE15C1"/>
    <w:rsid w:val="00BE35A1"/>
    <w:rsid w:val="00BE384A"/>
    <w:rsid w:val="00BE51B8"/>
    <w:rsid w:val="00BE5AAB"/>
    <w:rsid w:val="00BF0B15"/>
    <w:rsid w:val="00BF2B8F"/>
    <w:rsid w:val="00BF2E8B"/>
    <w:rsid w:val="00BF417F"/>
    <w:rsid w:val="00BF4CD7"/>
    <w:rsid w:val="00BF6397"/>
    <w:rsid w:val="00C000FD"/>
    <w:rsid w:val="00C05F8E"/>
    <w:rsid w:val="00C103B3"/>
    <w:rsid w:val="00C10F39"/>
    <w:rsid w:val="00C127A2"/>
    <w:rsid w:val="00C12CBB"/>
    <w:rsid w:val="00C16F77"/>
    <w:rsid w:val="00C17384"/>
    <w:rsid w:val="00C17412"/>
    <w:rsid w:val="00C17D83"/>
    <w:rsid w:val="00C17EAF"/>
    <w:rsid w:val="00C17FF4"/>
    <w:rsid w:val="00C201B6"/>
    <w:rsid w:val="00C21411"/>
    <w:rsid w:val="00C226B4"/>
    <w:rsid w:val="00C23C58"/>
    <w:rsid w:val="00C24DDA"/>
    <w:rsid w:val="00C25A2D"/>
    <w:rsid w:val="00C260F8"/>
    <w:rsid w:val="00C265D4"/>
    <w:rsid w:val="00C3050C"/>
    <w:rsid w:val="00C30907"/>
    <w:rsid w:val="00C30AE4"/>
    <w:rsid w:val="00C32889"/>
    <w:rsid w:val="00C34B99"/>
    <w:rsid w:val="00C40CC8"/>
    <w:rsid w:val="00C43FBE"/>
    <w:rsid w:val="00C449C6"/>
    <w:rsid w:val="00C44AA1"/>
    <w:rsid w:val="00C5009E"/>
    <w:rsid w:val="00C52142"/>
    <w:rsid w:val="00C54551"/>
    <w:rsid w:val="00C5540B"/>
    <w:rsid w:val="00C564B0"/>
    <w:rsid w:val="00C576BC"/>
    <w:rsid w:val="00C61F0B"/>
    <w:rsid w:val="00C6283F"/>
    <w:rsid w:val="00C6582C"/>
    <w:rsid w:val="00C71487"/>
    <w:rsid w:val="00C735D5"/>
    <w:rsid w:val="00C73ED1"/>
    <w:rsid w:val="00C74415"/>
    <w:rsid w:val="00C7606D"/>
    <w:rsid w:val="00C771AD"/>
    <w:rsid w:val="00C814A5"/>
    <w:rsid w:val="00C8258D"/>
    <w:rsid w:val="00C82932"/>
    <w:rsid w:val="00C83BCE"/>
    <w:rsid w:val="00C84B2B"/>
    <w:rsid w:val="00C851FF"/>
    <w:rsid w:val="00C85314"/>
    <w:rsid w:val="00C855F6"/>
    <w:rsid w:val="00C90D4E"/>
    <w:rsid w:val="00C91982"/>
    <w:rsid w:val="00C96573"/>
    <w:rsid w:val="00CA17B1"/>
    <w:rsid w:val="00CA1C73"/>
    <w:rsid w:val="00CA286A"/>
    <w:rsid w:val="00CA4791"/>
    <w:rsid w:val="00CA7205"/>
    <w:rsid w:val="00CA78C7"/>
    <w:rsid w:val="00CC04B5"/>
    <w:rsid w:val="00CC56FB"/>
    <w:rsid w:val="00CC6314"/>
    <w:rsid w:val="00CD03C6"/>
    <w:rsid w:val="00CD0BB8"/>
    <w:rsid w:val="00CD3849"/>
    <w:rsid w:val="00CD4F72"/>
    <w:rsid w:val="00CE0509"/>
    <w:rsid w:val="00CE2D9C"/>
    <w:rsid w:val="00CE41B0"/>
    <w:rsid w:val="00CE4C31"/>
    <w:rsid w:val="00CF3396"/>
    <w:rsid w:val="00CF4D77"/>
    <w:rsid w:val="00CF4E68"/>
    <w:rsid w:val="00CF7384"/>
    <w:rsid w:val="00D00717"/>
    <w:rsid w:val="00D01A86"/>
    <w:rsid w:val="00D049C7"/>
    <w:rsid w:val="00D0526B"/>
    <w:rsid w:val="00D063D3"/>
    <w:rsid w:val="00D10142"/>
    <w:rsid w:val="00D15E0D"/>
    <w:rsid w:val="00D221F3"/>
    <w:rsid w:val="00D2343D"/>
    <w:rsid w:val="00D30EAE"/>
    <w:rsid w:val="00D318F1"/>
    <w:rsid w:val="00D406E6"/>
    <w:rsid w:val="00D40B0E"/>
    <w:rsid w:val="00D416C2"/>
    <w:rsid w:val="00D44FE0"/>
    <w:rsid w:val="00D45275"/>
    <w:rsid w:val="00D4694F"/>
    <w:rsid w:val="00D47E1F"/>
    <w:rsid w:val="00D50B56"/>
    <w:rsid w:val="00D51E19"/>
    <w:rsid w:val="00D52C87"/>
    <w:rsid w:val="00D53017"/>
    <w:rsid w:val="00D5423E"/>
    <w:rsid w:val="00D56EDD"/>
    <w:rsid w:val="00D66413"/>
    <w:rsid w:val="00D6653A"/>
    <w:rsid w:val="00D7310A"/>
    <w:rsid w:val="00D75553"/>
    <w:rsid w:val="00D75DC1"/>
    <w:rsid w:val="00D808FB"/>
    <w:rsid w:val="00D810DB"/>
    <w:rsid w:val="00D84B95"/>
    <w:rsid w:val="00D851B1"/>
    <w:rsid w:val="00D8611E"/>
    <w:rsid w:val="00D86BF3"/>
    <w:rsid w:val="00D95F41"/>
    <w:rsid w:val="00DA05F0"/>
    <w:rsid w:val="00DA0751"/>
    <w:rsid w:val="00DA284A"/>
    <w:rsid w:val="00DA46A0"/>
    <w:rsid w:val="00DA485C"/>
    <w:rsid w:val="00DA66B7"/>
    <w:rsid w:val="00DB0865"/>
    <w:rsid w:val="00DB0C91"/>
    <w:rsid w:val="00DB16F2"/>
    <w:rsid w:val="00DB7206"/>
    <w:rsid w:val="00DC08BC"/>
    <w:rsid w:val="00DC36C8"/>
    <w:rsid w:val="00DC5A01"/>
    <w:rsid w:val="00DC5C1E"/>
    <w:rsid w:val="00DD2895"/>
    <w:rsid w:val="00DE5433"/>
    <w:rsid w:val="00DE68A7"/>
    <w:rsid w:val="00DF2A65"/>
    <w:rsid w:val="00DF2AE6"/>
    <w:rsid w:val="00DF4F0E"/>
    <w:rsid w:val="00DF5A43"/>
    <w:rsid w:val="00DF5F38"/>
    <w:rsid w:val="00DF6AA9"/>
    <w:rsid w:val="00DF7639"/>
    <w:rsid w:val="00E027D3"/>
    <w:rsid w:val="00E04526"/>
    <w:rsid w:val="00E04912"/>
    <w:rsid w:val="00E069D7"/>
    <w:rsid w:val="00E072D1"/>
    <w:rsid w:val="00E07BAA"/>
    <w:rsid w:val="00E11246"/>
    <w:rsid w:val="00E1179E"/>
    <w:rsid w:val="00E12BCC"/>
    <w:rsid w:val="00E13585"/>
    <w:rsid w:val="00E14180"/>
    <w:rsid w:val="00E14285"/>
    <w:rsid w:val="00E21491"/>
    <w:rsid w:val="00E21D3D"/>
    <w:rsid w:val="00E23336"/>
    <w:rsid w:val="00E30297"/>
    <w:rsid w:val="00E31661"/>
    <w:rsid w:val="00E3226A"/>
    <w:rsid w:val="00E32B52"/>
    <w:rsid w:val="00E33CA0"/>
    <w:rsid w:val="00E34040"/>
    <w:rsid w:val="00E35D91"/>
    <w:rsid w:val="00E3652F"/>
    <w:rsid w:val="00E44F7B"/>
    <w:rsid w:val="00E46D06"/>
    <w:rsid w:val="00E47EB8"/>
    <w:rsid w:val="00E521D4"/>
    <w:rsid w:val="00E52F1E"/>
    <w:rsid w:val="00E63B11"/>
    <w:rsid w:val="00E654D4"/>
    <w:rsid w:val="00E704FD"/>
    <w:rsid w:val="00E71F5F"/>
    <w:rsid w:val="00E72054"/>
    <w:rsid w:val="00E750E1"/>
    <w:rsid w:val="00E7795A"/>
    <w:rsid w:val="00E801F2"/>
    <w:rsid w:val="00E80692"/>
    <w:rsid w:val="00E829A3"/>
    <w:rsid w:val="00E8305F"/>
    <w:rsid w:val="00E83D44"/>
    <w:rsid w:val="00E86F27"/>
    <w:rsid w:val="00E9114A"/>
    <w:rsid w:val="00E9304F"/>
    <w:rsid w:val="00EA0D5B"/>
    <w:rsid w:val="00EA141C"/>
    <w:rsid w:val="00EA3948"/>
    <w:rsid w:val="00EA489C"/>
    <w:rsid w:val="00EA7B59"/>
    <w:rsid w:val="00EB09FC"/>
    <w:rsid w:val="00EB0CA7"/>
    <w:rsid w:val="00EB1C79"/>
    <w:rsid w:val="00EB1CF6"/>
    <w:rsid w:val="00EB344D"/>
    <w:rsid w:val="00EB4878"/>
    <w:rsid w:val="00EB4992"/>
    <w:rsid w:val="00EB74BC"/>
    <w:rsid w:val="00EC012A"/>
    <w:rsid w:val="00EC2B29"/>
    <w:rsid w:val="00EC5280"/>
    <w:rsid w:val="00ED251D"/>
    <w:rsid w:val="00ED3C2E"/>
    <w:rsid w:val="00ED7210"/>
    <w:rsid w:val="00EE150C"/>
    <w:rsid w:val="00EF0947"/>
    <w:rsid w:val="00EF2BE0"/>
    <w:rsid w:val="00EF2E52"/>
    <w:rsid w:val="00EF3C9E"/>
    <w:rsid w:val="00EF450C"/>
    <w:rsid w:val="00EF4F48"/>
    <w:rsid w:val="00EF4F85"/>
    <w:rsid w:val="00EF554A"/>
    <w:rsid w:val="00F004A8"/>
    <w:rsid w:val="00F031FB"/>
    <w:rsid w:val="00F0496E"/>
    <w:rsid w:val="00F13AD1"/>
    <w:rsid w:val="00F15C1B"/>
    <w:rsid w:val="00F23C00"/>
    <w:rsid w:val="00F24202"/>
    <w:rsid w:val="00F243A7"/>
    <w:rsid w:val="00F247BA"/>
    <w:rsid w:val="00F32228"/>
    <w:rsid w:val="00F32E4A"/>
    <w:rsid w:val="00F36700"/>
    <w:rsid w:val="00F36D8C"/>
    <w:rsid w:val="00F40895"/>
    <w:rsid w:val="00F42A2D"/>
    <w:rsid w:val="00F4478D"/>
    <w:rsid w:val="00F4710F"/>
    <w:rsid w:val="00F53DA5"/>
    <w:rsid w:val="00F5410C"/>
    <w:rsid w:val="00F571D1"/>
    <w:rsid w:val="00F57DED"/>
    <w:rsid w:val="00F65C43"/>
    <w:rsid w:val="00F67E74"/>
    <w:rsid w:val="00F70658"/>
    <w:rsid w:val="00F70AE4"/>
    <w:rsid w:val="00F74A5F"/>
    <w:rsid w:val="00F77DAF"/>
    <w:rsid w:val="00F80A81"/>
    <w:rsid w:val="00F86607"/>
    <w:rsid w:val="00F90A71"/>
    <w:rsid w:val="00F923A5"/>
    <w:rsid w:val="00F9320A"/>
    <w:rsid w:val="00F93545"/>
    <w:rsid w:val="00F93FCF"/>
    <w:rsid w:val="00F96337"/>
    <w:rsid w:val="00F96FBA"/>
    <w:rsid w:val="00FA2840"/>
    <w:rsid w:val="00FB00B9"/>
    <w:rsid w:val="00FB0C1B"/>
    <w:rsid w:val="00FB2B5B"/>
    <w:rsid w:val="00FB37F8"/>
    <w:rsid w:val="00FB469E"/>
    <w:rsid w:val="00FB4E06"/>
    <w:rsid w:val="00FB6C6C"/>
    <w:rsid w:val="00FC0E01"/>
    <w:rsid w:val="00FC3447"/>
    <w:rsid w:val="00FC3483"/>
    <w:rsid w:val="00FC4303"/>
    <w:rsid w:val="00FC4A8B"/>
    <w:rsid w:val="00FC4D68"/>
    <w:rsid w:val="00FC56D7"/>
    <w:rsid w:val="00FC7A04"/>
    <w:rsid w:val="00FD1A3A"/>
    <w:rsid w:val="00FD2ADA"/>
    <w:rsid w:val="00FD5AB0"/>
    <w:rsid w:val="00FD675B"/>
    <w:rsid w:val="00FE01D0"/>
    <w:rsid w:val="00FE4594"/>
    <w:rsid w:val="00FE5BEB"/>
    <w:rsid w:val="00FE5D1E"/>
    <w:rsid w:val="00FE7714"/>
    <w:rsid w:val="00FF4212"/>
    <w:rsid w:val="00FF661F"/>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189E7C"/>
  <w15:chartTrackingRefBased/>
  <w15:docId w15:val="{8C299AD5-5EA6-4C47-B17B-F1644BD8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58"/>
    <w:pPr>
      <w:bidi/>
      <w:spacing w:line="360" w:lineRule="exact"/>
      <w:jc w:val="lowKashida"/>
    </w:pPr>
    <w:rPr>
      <w:rFonts w:cs="Simplified Arabic"/>
      <w:kern w:val="14"/>
      <w:szCs w:val="22"/>
      <w:lang w:eastAsia="en-US"/>
      <w14:ligatures w14:val="none"/>
    </w:rPr>
  </w:style>
  <w:style w:type="paragraph" w:styleId="Heading1">
    <w:name w:val="heading 1"/>
    <w:basedOn w:val="Normal"/>
    <w:next w:val="Normal"/>
    <w:link w:val="Heading1Char"/>
    <w:rsid w:val="000B7E58"/>
    <w:pPr>
      <w:keepNext/>
      <w:outlineLvl w:val="0"/>
    </w:pPr>
    <w:rPr>
      <w:sz w:val="24"/>
      <w:szCs w:val="24"/>
    </w:rPr>
  </w:style>
  <w:style w:type="paragraph" w:styleId="Heading2">
    <w:name w:val="heading 2"/>
    <w:basedOn w:val="Normal"/>
    <w:next w:val="Normal"/>
    <w:link w:val="Heading2Char"/>
    <w:qFormat/>
    <w:rsid w:val="000B7E58"/>
    <w:pPr>
      <w:outlineLvl w:val="1"/>
    </w:pPr>
  </w:style>
  <w:style w:type="paragraph" w:styleId="Heading3">
    <w:name w:val="heading 3"/>
    <w:basedOn w:val="Normal"/>
    <w:next w:val="Normal"/>
    <w:link w:val="Heading3Char"/>
    <w:qFormat/>
    <w:rsid w:val="000B7E58"/>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0B7E58"/>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hanging="1267"/>
      <w:outlineLvl w:val="0"/>
    </w:pPr>
    <w:rPr>
      <w:b/>
      <w:bCs/>
      <w:sz w:val="26"/>
      <w:szCs w:val="26"/>
    </w:rPr>
  </w:style>
  <w:style w:type="paragraph" w:customStyle="1" w:styleId="HCh">
    <w:name w:val="_ H _Ch"/>
    <w:basedOn w:val="H1"/>
    <w:next w:val="SingleTxt"/>
    <w:qFormat/>
    <w:rsid w:val="000B7E58"/>
    <w:pPr>
      <w:spacing w:line="440" w:lineRule="exact"/>
      <w:jc w:val="mediumKashida"/>
    </w:pPr>
    <w:rPr>
      <w:rFonts w:eastAsiaTheme="minorEastAsia"/>
      <w:spacing w:val="-2"/>
      <w:sz w:val="30"/>
      <w:szCs w:val="30"/>
    </w:rPr>
  </w:style>
  <w:style w:type="character" w:styleId="CommentReference">
    <w:name w:val="annotation reference"/>
    <w:basedOn w:val="DefaultParagraphFont"/>
    <w:semiHidden/>
    <w:rsid w:val="000B7E58"/>
    <w:rPr>
      <w:sz w:val="6"/>
      <w:szCs w:val="9"/>
    </w:rPr>
  </w:style>
  <w:style w:type="paragraph" w:styleId="FootnoteText">
    <w:name w:val="footnote text"/>
    <w:basedOn w:val="Normal"/>
    <w:link w:val="FootnoteTextChar"/>
    <w:rsid w:val="000B7E58"/>
    <w:pPr>
      <w:tabs>
        <w:tab w:val="right" w:pos="418"/>
      </w:tabs>
      <w:spacing w:line="280" w:lineRule="exact"/>
      <w:ind w:left="662" w:right="662" w:hanging="662"/>
    </w:pPr>
    <w:rPr>
      <w:sz w:val="17"/>
      <w:szCs w:val="18"/>
    </w:rPr>
  </w:style>
  <w:style w:type="paragraph" w:styleId="EndnoteText">
    <w:name w:val="endnote text"/>
    <w:basedOn w:val="FootnoteText"/>
    <w:link w:val="EndnoteTextChar"/>
    <w:semiHidden/>
    <w:rsid w:val="000B7E58"/>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rsid w:val="000B7E58"/>
    <w:rPr>
      <w:rFonts w:ascii="Times New Roman" w:hAnsi="Times New Roman" w:cs="Simplified Arabic"/>
      <w:color w:val="auto"/>
      <w:spacing w:val="5"/>
      <w:w w:val="103"/>
      <w:kern w:val="14"/>
      <w:position w:val="0"/>
      <w:sz w:val="17"/>
      <w:szCs w:val="18"/>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0B7E58"/>
    <w:rPr>
      <w:rFonts w:ascii="Tahoma" w:hAnsi="Tahoma" w:cs="Tahoma"/>
      <w:sz w:val="16"/>
      <w:szCs w:val="16"/>
    </w:rPr>
  </w:style>
  <w:style w:type="paragraph" w:customStyle="1" w:styleId="HM">
    <w:name w:val="_ H __M"/>
    <w:basedOn w:val="HCh"/>
    <w:next w:val="Normal"/>
    <w:qFormat/>
    <w:rsid w:val="000B7E58"/>
    <w:pPr>
      <w:suppressAutoHyphens/>
      <w:spacing w:line="520" w:lineRule="exact"/>
    </w:pPr>
    <w:rPr>
      <w:spacing w:val="-3"/>
      <w:sz w:val="48"/>
      <w:szCs w:val="48"/>
    </w:rPr>
  </w:style>
  <w:style w:type="paragraph" w:customStyle="1" w:styleId="SingleTxt">
    <w:name w:val="__Single Txt"/>
    <w:basedOn w:val="Normal"/>
    <w:qFormat/>
    <w:rsid w:val="000B7E58"/>
    <w:pPr>
      <w:tabs>
        <w:tab w:val="left" w:pos="1930"/>
        <w:tab w:val="left" w:pos="2592"/>
        <w:tab w:val="left" w:pos="3254"/>
        <w:tab w:val="left" w:pos="3917"/>
        <w:tab w:val="left" w:pos="4579"/>
        <w:tab w:val="left" w:pos="5242"/>
        <w:tab w:val="left" w:pos="5904"/>
        <w:tab w:val="left" w:pos="6566"/>
      </w:tabs>
      <w:spacing w:after="120"/>
      <w:ind w:left="1267" w:right="1267"/>
    </w:pPr>
    <w:rPr>
      <w:sz w:val="22"/>
    </w:rPr>
  </w:style>
  <w:style w:type="paragraph" w:customStyle="1" w:styleId="H23">
    <w:name w:val="_ H_2/3"/>
    <w:basedOn w:val="H1"/>
    <w:next w:val="Normal"/>
    <w:qFormat/>
    <w:rsid w:val="000B7E58"/>
    <w:pPr>
      <w:spacing w:line="360" w:lineRule="exact"/>
      <w:ind w:left="1264" w:right="1264" w:hanging="1264"/>
      <w:outlineLvl w:val="1"/>
    </w:pPr>
    <w:rPr>
      <w:rFonts w:eastAsiaTheme="minorEastAsia"/>
      <w:spacing w:val="2"/>
      <w:sz w:val="22"/>
      <w:szCs w:val="22"/>
    </w:rPr>
  </w:style>
  <w:style w:type="paragraph" w:customStyle="1" w:styleId="H4">
    <w:name w:val="_ H_4"/>
    <w:basedOn w:val="Normal"/>
    <w:next w:val="Normal"/>
    <w:qFormat/>
    <w:rsid w:val="000B7E58"/>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spacing w:after="120"/>
      <w:ind w:left="1267" w:right="1267" w:hanging="1267"/>
      <w:outlineLvl w:val="3"/>
    </w:pPr>
    <w:rPr>
      <w:i/>
      <w:iCs/>
      <w:spacing w:val="2"/>
    </w:rPr>
  </w:style>
  <w:style w:type="paragraph" w:customStyle="1" w:styleId="H56">
    <w:name w:val="_ H_5/6"/>
    <w:basedOn w:val="Normal"/>
    <w:next w:val="Normal"/>
    <w:qFormat/>
    <w:rsid w:val="000B7E58"/>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ind w:left="1264" w:right="1264" w:hanging="1264"/>
      <w:outlineLvl w:val="4"/>
    </w:pPr>
  </w:style>
  <w:style w:type="paragraph" w:customStyle="1" w:styleId="DualTxt">
    <w:name w:val="__Dual Txt"/>
    <w:basedOn w:val="Normal"/>
    <w:qFormat/>
    <w:rsid w:val="000B7E58"/>
    <w:pPr>
      <w:tabs>
        <w:tab w:val="left" w:pos="662"/>
        <w:tab w:val="left" w:pos="1325"/>
        <w:tab w:val="left" w:pos="1987"/>
        <w:tab w:val="left" w:pos="2650"/>
        <w:tab w:val="left" w:pos="3312"/>
        <w:tab w:val="left" w:pos="3974"/>
        <w:tab w:val="left" w:pos="4637"/>
      </w:tabs>
      <w:spacing w:after="120"/>
    </w:pPr>
    <w:rPr>
      <w:rFonts w:eastAsiaTheme="minorEastAsia"/>
    </w:rPr>
  </w:style>
  <w:style w:type="paragraph" w:customStyle="1" w:styleId="JDualTxt">
    <w:name w:val="J__Dual Txt"/>
    <w:basedOn w:val="Normal"/>
    <w:qFormat/>
    <w:rsid w:val="000B7E58"/>
    <w:pPr>
      <w:keepNext/>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0B7E58"/>
    <w:pPr>
      <w:tabs>
        <w:tab w:val="center" w:pos="4320"/>
        <w:tab w:val="right" w:pos="8640"/>
      </w:tabs>
      <w:spacing w:line="210" w:lineRule="exact"/>
      <w:jc w:val="right"/>
    </w:pPr>
    <w:rPr>
      <w:b/>
      <w:bCs/>
      <w:kern w:val="14"/>
      <w:sz w:val="17"/>
      <w:szCs w:val="25"/>
      <w:lang w:eastAsia="en-US"/>
    </w:rPr>
  </w:style>
  <w:style w:type="character" w:customStyle="1" w:styleId="FooterChar">
    <w:name w:val="Footer Char"/>
    <w:basedOn w:val="DefaultParagraphFont"/>
    <w:link w:val="Footer"/>
    <w:rsid w:val="000B7E58"/>
    <w:rPr>
      <w:b/>
      <w:bCs/>
      <w:kern w:val="14"/>
      <w:sz w:val="17"/>
      <w:szCs w:val="25"/>
      <w:lang w:eastAsia="en-US"/>
    </w:rPr>
  </w:style>
  <w:style w:type="paragraph" w:styleId="Header">
    <w:name w:val="header"/>
    <w:link w:val="HeaderChar"/>
    <w:qFormat/>
    <w:rsid w:val="000B7E58"/>
    <w:pPr>
      <w:tabs>
        <w:tab w:val="center" w:pos="4320"/>
        <w:tab w:val="right" w:pos="8640"/>
      </w:tabs>
      <w:jc w:val="right"/>
    </w:pPr>
    <w:rPr>
      <w:b/>
      <w:bCs/>
      <w:w w:val="105"/>
      <w:kern w:val="14"/>
      <w:sz w:val="17"/>
      <w:szCs w:val="25"/>
      <w:lang w:eastAsia="en-US"/>
    </w:rPr>
  </w:style>
  <w:style w:type="character" w:customStyle="1" w:styleId="HeaderChar">
    <w:name w:val="Header Char"/>
    <w:basedOn w:val="DefaultParagraphFont"/>
    <w:link w:val="Header"/>
    <w:rsid w:val="000B7E58"/>
    <w:rPr>
      <w:b/>
      <w:bCs/>
      <w:w w:val="105"/>
      <w:kern w:val="14"/>
      <w:sz w:val="17"/>
      <w:szCs w:val="25"/>
      <w:lang w:eastAsia="en-US"/>
    </w:rPr>
  </w:style>
  <w:style w:type="character" w:customStyle="1" w:styleId="Heading3Char">
    <w:name w:val="Heading 3 Char"/>
    <w:basedOn w:val="DefaultParagraphFont"/>
    <w:link w:val="Heading3"/>
    <w:rsid w:val="000B7E58"/>
    <w:rPr>
      <w:rFonts w:ascii="Arial" w:eastAsiaTheme="majorEastAsia" w:hAnsi="Arial" w:cs="Arial"/>
      <w:b/>
      <w:bCs/>
      <w:kern w:val="14"/>
      <w:sz w:val="26"/>
      <w:szCs w:val="26"/>
      <w:lang w:eastAsia="en-US"/>
    </w:rPr>
  </w:style>
  <w:style w:type="paragraph" w:customStyle="1" w:styleId="JSingleTxt">
    <w:name w:val="J__Single Txt"/>
    <w:basedOn w:val="Normal"/>
    <w:qFormat/>
    <w:rsid w:val="000B7E58"/>
    <w:pPr>
      <w:keepNext/>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0B7E58"/>
    <w:pPr>
      <w:spacing w:after="120" w:line="440" w:lineRule="exact"/>
      <w:jc w:val="center"/>
    </w:pPr>
    <w:rPr>
      <w:b/>
      <w:bCs/>
      <w:sz w:val="25"/>
      <w:szCs w:val="38"/>
    </w:rPr>
  </w:style>
  <w:style w:type="paragraph" w:customStyle="1" w:styleId="JH1">
    <w:name w:val="J_H_1"/>
    <w:basedOn w:val="JCH"/>
    <w:qFormat/>
    <w:rsid w:val="000B7E58"/>
    <w:pPr>
      <w:spacing w:line="420" w:lineRule="exact"/>
    </w:pPr>
    <w:rPr>
      <w:sz w:val="23"/>
      <w:szCs w:val="34"/>
    </w:rPr>
  </w:style>
  <w:style w:type="paragraph" w:customStyle="1" w:styleId="JH2">
    <w:name w:val="J_H_2"/>
    <w:basedOn w:val="JH1"/>
    <w:qFormat/>
    <w:rsid w:val="000B7E58"/>
    <w:pPr>
      <w:spacing w:line="400" w:lineRule="exact"/>
    </w:pPr>
    <w:rPr>
      <w:sz w:val="20"/>
      <w:szCs w:val="30"/>
    </w:rPr>
  </w:style>
  <w:style w:type="paragraph" w:customStyle="1" w:styleId="JSmall">
    <w:name w:val="J_Small"/>
    <w:basedOn w:val="JSingleTxt"/>
    <w:next w:val="JSingleTxt"/>
    <w:qFormat/>
    <w:rsid w:val="000B7E58"/>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paragraph" w:customStyle="1" w:styleId="Small">
    <w:name w:val="Small"/>
    <w:basedOn w:val="Normal"/>
    <w:next w:val="Normal"/>
    <w:qFormat/>
    <w:rsid w:val="000B7E5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0B7E58"/>
    <w:rPr>
      <w:sz w:val="14"/>
      <w:szCs w:val="16"/>
    </w:rPr>
  </w:style>
  <w:style w:type="paragraph" w:customStyle="1" w:styleId="SmallX">
    <w:name w:val="SmallX"/>
    <w:basedOn w:val="Small"/>
    <w:next w:val="Normal"/>
    <w:qFormat/>
    <w:rsid w:val="000B7E58"/>
    <w:pPr>
      <w:spacing w:line="240" w:lineRule="exact"/>
    </w:pPr>
    <w:rPr>
      <w:spacing w:val="6"/>
      <w:w w:val="106"/>
      <w:sz w:val="14"/>
      <w:szCs w:val="21"/>
    </w:rPr>
  </w:style>
  <w:style w:type="paragraph" w:customStyle="1" w:styleId="XLarge">
    <w:name w:val="XLarge"/>
    <w:basedOn w:val="HM"/>
    <w:qFormat/>
    <w:rsid w:val="000B7E58"/>
    <w:pPr>
      <w:tabs>
        <w:tab w:val="right" w:leader="dot" w:pos="360"/>
      </w:tabs>
      <w:spacing w:line="580" w:lineRule="exact"/>
      <w:ind w:left="0" w:right="0" w:firstLine="0"/>
      <w:jc w:val="right"/>
    </w:pPr>
    <w:rPr>
      <w:spacing w:val="-4"/>
      <w:w w:val="98"/>
      <w:sz w:val="40"/>
      <w:szCs w:val="50"/>
    </w:rPr>
  </w:style>
  <w:style w:type="paragraph" w:customStyle="1" w:styleId="XXLarge">
    <w:name w:val="XXLarge"/>
    <w:basedOn w:val="XLarge"/>
    <w:next w:val="Normal"/>
    <w:qFormat/>
    <w:rsid w:val="000B7E58"/>
    <w:pPr>
      <w:spacing w:line="820" w:lineRule="exact"/>
    </w:pPr>
    <w:rPr>
      <w:spacing w:val="-8"/>
      <w:w w:val="96"/>
      <w:sz w:val="57"/>
      <w:szCs w:val="68"/>
    </w:rPr>
  </w:style>
  <w:style w:type="paragraph" w:customStyle="1" w:styleId="Distribution">
    <w:name w:val="Distribution"/>
    <w:basedOn w:val="Normal"/>
    <w:next w:val="Normal"/>
    <w:qFormat/>
    <w:rsid w:val="000B7E58"/>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0B7E58"/>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0B7E58"/>
    <w:pPr>
      <w:tabs>
        <w:tab w:val="left" w:pos="662"/>
        <w:tab w:val="left" w:pos="1267"/>
        <w:tab w:val="left" w:pos="1987"/>
        <w:tab w:val="left" w:pos="2650"/>
      </w:tabs>
      <w:spacing w:line="240" w:lineRule="exact"/>
    </w:pPr>
  </w:style>
  <w:style w:type="paragraph" w:customStyle="1" w:styleId="ReleaseDate">
    <w:name w:val="Release Date"/>
    <w:next w:val="Footer"/>
    <w:qFormat/>
    <w:rsid w:val="000B7E58"/>
    <w:pPr>
      <w:tabs>
        <w:tab w:val="center" w:pos="4320"/>
        <w:tab w:val="right" w:pos="8640"/>
      </w:tabs>
      <w:spacing w:line="210" w:lineRule="exact"/>
      <w:jc w:val="right"/>
    </w:pPr>
    <w:rPr>
      <w:w w:val="103"/>
      <w:kern w:val="14"/>
      <w:szCs w:val="30"/>
      <w:lang w:eastAsia="en-US"/>
    </w:rPr>
  </w:style>
  <w:style w:type="paragraph" w:customStyle="1" w:styleId="Session">
    <w:name w:val="Session"/>
    <w:basedOn w:val="H23"/>
    <w:qFormat/>
    <w:rsid w:val="000B7E58"/>
    <w:pPr>
      <w:tabs>
        <w:tab w:val="left" w:pos="662"/>
        <w:tab w:val="left" w:pos="1987"/>
        <w:tab w:val="left" w:pos="2650"/>
      </w:tabs>
      <w:spacing w:after="0"/>
      <w:ind w:left="663" w:hanging="663"/>
    </w:pPr>
  </w:style>
  <w:style w:type="paragraph" w:customStyle="1" w:styleId="Committee">
    <w:name w:val="Committee"/>
    <w:basedOn w:val="H1"/>
    <w:qFormat/>
    <w:rsid w:val="000B7E58"/>
    <w:pPr>
      <w:tabs>
        <w:tab w:val="left" w:pos="662"/>
        <w:tab w:val="left" w:pos="1987"/>
        <w:tab w:val="left" w:pos="2650"/>
      </w:tabs>
      <w:ind w:right="1264"/>
    </w:pPr>
  </w:style>
  <w:style w:type="paragraph" w:customStyle="1" w:styleId="AgendaItemNormal">
    <w:name w:val="Agenda_Item_Normal"/>
    <w:next w:val="Normal"/>
    <w:qFormat/>
    <w:rsid w:val="000B7E58"/>
    <w:pPr>
      <w:bidi/>
      <w:spacing w:line="360" w:lineRule="exact"/>
      <w:jc w:val="lowKashida"/>
    </w:pPr>
    <w:rPr>
      <w:rFonts w:cs="Simplified Arabic"/>
      <w:w w:val="103"/>
      <w:kern w:val="14"/>
      <w:sz w:val="22"/>
      <w:szCs w:val="22"/>
      <w:lang w:eastAsia="en-US"/>
    </w:rPr>
  </w:style>
  <w:style w:type="paragraph" w:customStyle="1" w:styleId="Sponsors">
    <w:name w:val="Sponsors"/>
    <w:basedOn w:val="H23"/>
    <w:next w:val="Normal"/>
    <w:qFormat/>
    <w:rsid w:val="000B7E58"/>
  </w:style>
  <w:style w:type="paragraph" w:customStyle="1" w:styleId="TitleHCH">
    <w:name w:val="Title_H_CH"/>
    <w:basedOn w:val="H1"/>
    <w:next w:val="SingleTxt"/>
    <w:qFormat/>
    <w:rsid w:val="000B7E58"/>
    <w:pPr>
      <w:spacing w:line="440" w:lineRule="exact"/>
      <w:ind w:left="1264" w:right="1264" w:hanging="1264"/>
    </w:pPr>
    <w:rPr>
      <w:rFonts w:eastAsiaTheme="minorEastAsia"/>
      <w:spacing w:val="-2"/>
      <w:sz w:val="30"/>
      <w:szCs w:val="30"/>
    </w:rPr>
  </w:style>
  <w:style w:type="paragraph" w:customStyle="1" w:styleId="TitleH1">
    <w:name w:val="Title_H1"/>
    <w:basedOn w:val="Normal"/>
    <w:next w:val="Normal"/>
    <w:qFormat/>
    <w:rsid w:val="000B7E58"/>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4" w:right="1264" w:hanging="1264"/>
      <w:outlineLvl w:val="0"/>
    </w:pPr>
    <w:rPr>
      <w:b/>
      <w:bCs/>
      <w:sz w:val="26"/>
      <w:szCs w:val="26"/>
    </w:rPr>
  </w:style>
  <w:style w:type="paragraph" w:customStyle="1" w:styleId="TitleH2">
    <w:name w:val="Title_H2"/>
    <w:basedOn w:val="H1"/>
    <w:next w:val="SingleTxt"/>
    <w:qFormat/>
    <w:rsid w:val="000B7E58"/>
    <w:pPr>
      <w:spacing w:before="360" w:line="360" w:lineRule="exact"/>
      <w:ind w:left="1264" w:right="1264" w:hanging="1264"/>
      <w:outlineLvl w:val="1"/>
    </w:pPr>
    <w:rPr>
      <w:rFonts w:eastAsiaTheme="minorEastAsia"/>
      <w:spacing w:val="2"/>
      <w:sz w:val="22"/>
      <w:szCs w:val="22"/>
    </w:rPr>
  </w:style>
  <w:style w:type="character" w:styleId="Hyperlink">
    <w:name w:val="Hyperlink"/>
    <w:basedOn w:val="DefaultParagraphFont"/>
    <w:rsid w:val="000B7E58"/>
    <w:rPr>
      <w:color w:val="0000FF"/>
      <w:u w:val="none"/>
    </w:rPr>
  </w:style>
  <w:style w:type="character" w:styleId="FollowedHyperlink">
    <w:name w:val="FollowedHyperlink"/>
    <w:basedOn w:val="DefaultParagraphFont"/>
    <w:rsid w:val="000B7E58"/>
    <w:rPr>
      <w:i w:val="0"/>
      <w:color w:val="0000FF"/>
      <w:u w:val="none"/>
    </w:rPr>
  </w:style>
  <w:style w:type="paragraph" w:customStyle="1" w:styleId="Bullet1">
    <w:name w:val="Bullet 1"/>
    <w:basedOn w:val="Normal"/>
    <w:qFormat/>
    <w:rsid w:val="000B7E58"/>
    <w:pPr>
      <w:numPr>
        <w:numId w:val="43"/>
      </w:numPr>
      <w:spacing w:after="120"/>
      <w:ind w:right="1264"/>
    </w:pPr>
  </w:style>
  <w:style w:type="paragraph" w:customStyle="1" w:styleId="Bullet2">
    <w:name w:val="Bullet 2"/>
    <w:basedOn w:val="Normal"/>
    <w:qFormat/>
    <w:rsid w:val="000B7E58"/>
    <w:pPr>
      <w:numPr>
        <w:numId w:val="44"/>
      </w:numPr>
      <w:spacing w:after="120"/>
      <w:ind w:right="1264"/>
    </w:pPr>
  </w:style>
  <w:style w:type="character" w:styleId="EndnoteReference">
    <w:name w:val="endnote reference"/>
    <w:basedOn w:val="DefaultParagraphFont"/>
    <w:semiHidden/>
    <w:rsid w:val="000B7E58"/>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B7E58"/>
    <w:pPr>
      <w:numPr>
        <w:numId w:val="45"/>
      </w:numPr>
    </w:pPr>
  </w:style>
  <w:style w:type="paragraph" w:customStyle="1" w:styleId="AgendaTitleH2">
    <w:name w:val="Agenda_Title_H2"/>
    <w:basedOn w:val="H1"/>
    <w:next w:val="Normal"/>
    <w:qFormat/>
    <w:rsid w:val="000B7E58"/>
    <w:pPr>
      <w:spacing w:line="360" w:lineRule="exact"/>
      <w:ind w:left="0" w:right="5760" w:firstLine="0"/>
      <w:outlineLvl w:val="1"/>
    </w:pPr>
    <w:rPr>
      <w:spacing w:val="2"/>
      <w:sz w:val="22"/>
      <w:szCs w:val="22"/>
    </w:rPr>
  </w:style>
  <w:style w:type="character" w:customStyle="1" w:styleId="BalloonTextChar">
    <w:name w:val="Balloon Text Char"/>
    <w:basedOn w:val="DefaultParagraphFont"/>
    <w:link w:val="BalloonText"/>
    <w:semiHidden/>
    <w:rsid w:val="000B7E58"/>
    <w:rPr>
      <w:rFonts w:ascii="Tahoma" w:hAnsi="Tahoma" w:cs="Tahoma"/>
      <w:kern w:val="14"/>
      <w:sz w:val="16"/>
      <w:szCs w:val="16"/>
      <w:lang w:eastAsia="en-US"/>
    </w:rPr>
  </w:style>
  <w:style w:type="character" w:customStyle="1" w:styleId="FootnoteTextChar">
    <w:name w:val="Footnote Text Char"/>
    <w:basedOn w:val="DefaultParagraphFont"/>
    <w:link w:val="FootnoteText"/>
    <w:rsid w:val="000B7E58"/>
    <w:rPr>
      <w:rFonts w:cs="Simplified Arabic"/>
      <w:kern w:val="14"/>
      <w:sz w:val="17"/>
      <w:szCs w:val="18"/>
      <w:lang w:eastAsia="en-US"/>
    </w:rPr>
  </w:style>
  <w:style w:type="character" w:customStyle="1" w:styleId="EndnoteTextChar">
    <w:name w:val="Endnote Text Char"/>
    <w:basedOn w:val="DefaultParagraphFont"/>
    <w:link w:val="EndnoteText"/>
    <w:semiHidden/>
    <w:rsid w:val="000B7E58"/>
    <w:rPr>
      <w:rFonts w:cs="Simplified Arabic"/>
      <w:kern w:val="14"/>
      <w:sz w:val="17"/>
      <w:szCs w:val="18"/>
      <w:lang w:eastAsia="en-US"/>
    </w:rPr>
  </w:style>
  <w:style w:type="character" w:customStyle="1" w:styleId="Heading1Char">
    <w:name w:val="Heading 1 Char"/>
    <w:basedOn w:val="DefaultParagraphFont"/>
    <w:link w:val="Heading1"/>
    <w:rsid w:val="000B7E58"/>
    <w:rPr>
      <w:rFonts w:cs="Simplified Arabic"/>
      <w:kern w:val="14"/>
      <w:sz w:val="24"/>
      <w:szCs w:val="24"/>
      <w:lang w:eastAsia="en-US"/>
    </w:rPr>
  </w:style>
  <w:style w:type="character" w:customStyle="1" w:styleId="Heading2Char">
    <w:name w:val="Heading 2 Char"/>
    <w:basedOn w:val="DefaultParagraphFont"/>
    <w:link w:val="Heading2"/>
    <w:rsid w:val="000B7E58"/>
    <w:rPr>
      <w:rFonts w:cs="Simplified Arabic"/>
      <w:kern w:val="14"/>
      <w:sz w:val="22"/>
      <w:szCs w:val="22"/>
      <w:lang w:eastAsia="en-US"/>
    </w:rPr>
  </w:style>
  <w:style w:type="paragraph" w:customStyle="1" w:styleId="STitleM">
    <w:name w:val="S_Title_M"/>
    <w:basedOn w:val="Normal"/>
    <w:next w:val="Normal"/>
    <w:qFormat/>
    <w:rsid w:val="00B15159"/>
    <w:pPr>
      <w:keepNext/>
      <w:keepLines/>
      <w:tabs>
        <w:tab w:val="left" w:leader="dot" w:pos="360"/>
      </w:tabs>
      <w:suppressAutoHyphens/>
      <w:spacing w:line="600" w:lineRule="exact"/>
      <w:ind w:left="1267" w:right="1267"/>
      <w:outlineLvl w:val="0"/>
    </w:pPr>
    <w:rPr>
      <w:rFonts w:ascii="Traditional Arabic" w:hAnsi="Traditional Arabic"/>
      <w:b/>
      <w:bCs/>
      <w:spacing w:val="-4"/>
      <w:w w:val="98"/>
      <w:sz w:val="54"/>
      <w:szCs w:val="54"/>
    </w:rPr>
  </w:style>
  <w:style w:type="paragraph" w:customStyle="1" w:styleId="STitleS">
    <w:name w:val="S_Title_S"/>
    <w:basedOn w:val="HCh"/>
    <w:next w:val="Normal"/>
    <w:qFormat/>
    <w:rsid w:val="00B15159"/>
    <w:pPr>
      <w:spacing w:line="600" w:lineRule="exact"/>
    </w:pPr>
    <w:rPr>
      <w:rFonts w:ascii="Traditional Arabic" w:hAnsi="Traditional Arabic"/>
      <w:w w:val="103"/>
      <w:sz w:val="60"/>
      <w:szCs w:val="60"/>
    </w:rPr>
  </w:style>
  <w:style w:type="paragraph" w:customStyle="1" w:styleId="STitleL">
    <w:name w:val="S_Title_L"/>
    <w:basedOn w:val="XLarge"/>
    <w:next w:val="Normal"/>
    <w:qFormat/>
    <w:rsid w:val="00B15159"/>
    <w:pPr>
      <w:jc w:val="both"/>
      <w:outlineLvl w:val="9"/>
    </w:pPr>
    <w:rPr>
      <w:spacing w:val="-8"/>
      <w:w w:val="96"/>
      <w:sz w:val="50"/>
    </w:rPr>
  </w:style>
  <w:style w:type="paragraph" w:customStyle="1" w:styleId="SummaryRecord">
    <w:name w:val="SummaryRecord"/>
    <w:basedOn w:val="H23"/>
    <w:next w:val="Session"/>
    <w:qFormat/>
    <w:rsid w:val="00B15159"/>
    <w:pPr>
      <w:tabs>
        <w:tab w:val="left" w:pos="662"/>
        <w:tab w:val="left" w:pos="1987"/>
        <w:tab w:val="left" w:pos="2650"/>
      </w:tabs>
      <w:spacing w:after="0"/>
      <w:ind w:left="662" w:hanging="662"/>
    </w:pPr>
  </w:style>
  <w:style w:type="paragraph" w:customStyle="1" w:styleId="SRMeetingInfo">
    <w:name w:val="SR_Meeting_Info"/>
    <w:next w:val="Normal"/>
    <w:qFormat/>
    <w:rsid w:val="00B15159"/>
    <w:pPr>
      <w:spacing w:line="360" w:lineRule="exact"/>
      <w:jc w:val="both"/>
    </w:pPr>
    <w:rPr>
      <w:rFonts w:cs="Simplified Arabic"/>
      <w:w w:val="103"/>
      <w:kern w:val="14"/>
      <w:sz w:val="22"/>
      <w:szCs w:val="22"/>
      <w:lang w:eastAsia="en-US"/>
    </w:rPr>
  </w:style>
  <w:style w:type="paragraph" w:customStyle="1" w:styleId="SRContents">
    <w:name w:val="SR_Contents"/>
    <w:basedOn w:val="Normal"/>
    <w:qFormat/>
    <w:rsid w:val="00B15159"/>
    <w:pPr>
      <w:tabs>
        <w:tab w:val="left" w:pos="1930"/>
        <w:tab w:val="left" w:pos="2592"/>
        <w:tab w:val="left" w:pos="3254"/>
        <w:tab w:val="left" w:pos="3917"/>
        <w:tab w:val="left" w:pos="4579"/>
        <w:tab w:val="left" w:pos="5242"/>
        <w:tab w:val="left" w:pos="5904"/>
        <w:tab w:val="left" w:pos="6566"/>
      </w:tabs>
      <w:spacing w:after="120"/>
      <w:ind w:left="1267" w:right="1267"/>
    </w:pPr>
  </w:style>
  <w:style w:type="paragraph" w:customStyle="1" w:styleId="AgendaItemNumber">
    <w:name w:val="Agenda_Item_Number"/>
    <w:next w:val="Normal"/>
    <w:qFormat/>
    <w:rsid w:val="00B15159"/>
    <w:pPr>
      <w:spacing w:line="360" w:lineRule="exact"/>
      <w:jc w:val="both"/>
    </w:pPr>
    <w:rPr>
      <w:rFonts w:cs="Simplified Arabic"/>
      <w:kern w:val="14"/>
      <w:sz w:val="28"/>
      <w:szCs w:val="28"/>
      <w:lang w:eastAsia="en-US"/>
    </w:rPr>
  </w:style>
  <w:style w:type="paragraph" w:customStyle="1" w:styleId="AgendaItemTitle">
    <w:name w:val="Agenda_Item_Title"/>
    <w:basedOn w:val="H1"/>
    <w:next w:val="Normal"/>
    <w:qFormat/>
    <w:rsid w:val="00B15159"/>
    <w:pPr>
      <w:spacing w:line="360" w:lineRule="exact"/>
      <w:ind w:right="5760"/>
      <w:outlineLvl w:val="1"/>
    </w:pPr>
    <w:rPr>
      <w:spacing w:val="2"/>
      <w:sz w:val="28"/>
      <w:szCs w:val="28"/>
    </w:rPr>
  </w:style>
  <w:style w:type="paragraph" w:customStyle="1" w:styleId="DecisionNumber">
    <w:name w:val="DecisionNumber"/>
    <w:basedOn w:val="H1"/>
    <w:next w:val="Normal"/>
    <w:qFormat/>
    <w:rsid w:val="00B15159"/>
    <w:pPr>
      <w:spacing w:line="360" w:lineRule="exact"/>
      <w:ind w:right="5760"/>
      <w:outlineLvl w:val="1"/>
    </w:pPr>
    <w:rPr>
      <w:spacing w:val="2"/>
      <w:sz w:val="28"/>
      <w:szCs w:val="28"/>
    </w:rPr>
  </w:style>
  <w:style w:type="paragraph" w:customStyle="1" w:styleId="DecisionTitle">
    <w:name w:val="DecisionTitle"/>
    <w:basedOn w:val="H1"/>
    <w:next w:val="Normal"/>
    <w:qFormat/>
    <w:rsid w:val="00B15159"/>
    <w:pPr>
      <w:spacing w:line="360" w:lineRule="exact"/>
      <w:ind w:right="5760"/>
      <w:outlineLvl w:val="1"/>
    </w:pPr>
    <w:rPr>
      <w:spacing w:val="2"/>
      <w:sz w:val="28"/>
      <w:szCs w:val="28"/>
    </w:rPr>
  </w:style>
  <w:style w:type="paragraph" w:customStyle="1" w:styleId="MeetingNumber">
    <w:name w:val="MeetingNumber"/>
    <w:basedOn w:val="H1"/>
    <w:next w:val="Normal"/>
    <w:qFormat/>
    <w:rsid w:val="00B15159"/>
    <w:pPr>
      <w:spacing w:line="360" w:lineRule="exact"/>
      <w:ind w:right="5760"/>
      <w:outlineLvl w:val="1"/>
    </w:pPr>
    <w:rPr>
      <w:spacing w:val="2"/>
      <w:sz w:val="28"/>
      <w:szCs w:val="28"/>
    </w:rPr>
  </w:style>
  <w:style w:type="table" w:styleId="TableGrid">
    <w:name w:val="Table Grid"/>
    <w:basedOn w:val="TableNormal"/>
    <w:uiPriority w:val="59"/>
    <w:rsid w:val="00B15159"/>
    <w:rPr>
      <w:rFonts w:asciiTheme="minorHAnsi"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F4478D"/>
    <w:pPr>
      <w:spacing w:line="240" w:lineRule="auto"/>
    </w:pPr>
    <w:rPr>
      <w:szCs w:val="20"/>
    </w:rPr>
  </w:style>
  <w:style w:type="character" w:customStyle="1" w:styleId="CommentTextChar">
    <w:name w:val="Comment Text Char"/>
    <w:basedOn w:val="DefaultParagraphFont"/>
    <w:link w:val="CommentText"/>
    <w:rsid w:val="00F4478D"/>
    <w:rPr>
      <w:rFonts w:cs="Simplified Arabic"/>
      <w:kern w:val="14"/>
      <w:lang w:eastAsia="en-US"/>
      <w14:ligatures w14:val="none"/>
    </w:rPr>
  </w:style>
  <w:style w:type="paragraph" w:styleId="CommentSubject">
    <w:name w:val="annotation subject"/>
    <w:basedOn w:val="CommentText"/>
    <w:next w:val="CommentText"/>
    <w:link w:val="CommentSubjectChar"/>
    <w:semiHidden/>
    <w:unhideWhenUsed/>
    <w:rsid w:val="00F4478D"/>
    <w:rPr>
      <w:b/>
      <w:bCs/>
    </w:rPr>
  </w:style>
  <w:style w:type="character" w:customStyle="1" w:styleId="CommentSubjectChar">
    <w:name w:val="Comment Subject Char"/>
    <w:basedOn w:val="CommentTextChar"/>
    <w:link w:val="CommentSubject"/>
    <w:semiHidden/>
    <w:rsid w:val="00F4478D"/>
    <w:rPr>
      <w:rFonts w:cs="Simplified Arabic"/>
      <w:b/>
      <w:bCs/>
      <w:kern w:val="14"/>
      <w:lang w:eastAsia="en-US"/>
      <w14:ligatures w14:val="none"/>
    </w:rPr>
  </w:style>
  <w:style w:type="paragraph" w:styleId="Revision">
    <w:name w:val="Revision"/>
    <w:hidden/>
    <w:uiPriority w:val="99"/>
    <w:semiHidden/>
    <w:rsid w:val="000979C6"/>
    <w:rPr>
      <w:rFonts w:cs="Simplified Arabic"/>
      <w:kern w:val="14"/>
      <w:szCs w:val="22"/>
      <w:lang w:eastAsia="en-US"/>
      <w14:ligatures w14:val="none"/>
    </w:rPr>
  </w:style>
  <w:style w:type="character" w:customStyle="1" w:styleId="ui-provider">
    <w:name w:val="ui-provider"/>
    <w:basedOn w:val="DefaultParagraphFont"/>
    <w:rsid w:val="0066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4365-2B39-49B9-8BBE-C6E023A0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17305</Words>
  <Characters>98641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115715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Zaza</dc:creator>
  <cp:keywords/>
  <dc:description/>
  <cp:lastModifiedBy>Charlotte Salpin</cp:lastModifiedBy>
  <cp:revision>3</cp:revision>
  <cp:lastPrinted>2014-05-15T21:29:00Z</cp:lastPrinted>
  <dcterms:created xsi:type="dcterms:W3CDTF">2023-04-14T01:21:00Z</dcterms:created>
  <dcterms:modified xsi:type="dcterms:W3CDTF">2023-04-14T14:57:00Z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2304530</vt:lpwstr>
  </property>
  <property fmtid="{D5CDD505-2E9C-101B-9397-08002B2CF9AE}" pid="3" name="ODSRefJobNo">
    <vt:lpwstr>2307361A</vt:lpwstr>
  </property>
  <property fmtid="{D5CDD505-2E9C-101B-9397-08002B2CF9AE}" pid="4" name="Symbol1">
    <vt:lpwstr>A/CONF.232/2023/L.3</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Category">
    <vt:lpwstr>Document</vt:lpwstr>
  </property>
  <property fmtid="{D5CDD505-2E9C-101B-9397-08002B2CF9AE}" pid="11" name="Language">
    <vt:lpwstr>Arabic</vt:lpwstr>
  </property>
  <property fmtid="{D5CDD505-2E9C-101B-9397-08002B2CF9AE}" pid="12" name="Distribution">
    <vt:lpwstr>Limited</vt:lpwstr>
  </property>
  <property fmtid="{D5CDD505-2E9C-101B-9397-08002B2CF9AE}" pid="13" name="Publication Date">
    <vt:lpwstr>10 March 2023</vt:lpwstr>
  </property>
  <property fmtid="{D5CDD505-2E9C-101B-9397-08002B2CF9AE}" pid="14" name="Original">
    <vt:lpwstr>English_x000d__x0007_</vt:lpwstr>
  </property>
  <property fmtid="{D5CDD505-2E9C-101B-9397-08002B2CF9AE}" pid="15" name="Release Date">
    <vt:lpwstr/>
  </property>
  <property fmtid="{D5CDD505-2E9C-101B-9397-08002B2CF9AE}" pid="16" name="Session1">
    <vt:lpwstr>الدورة الخامسة المستأنفة_x000d_</vt:lpwstr>
  </property>
  <property fmtid="{D5CDD505-2E9C-101B-9397-08002B2CF9AE}" pid="17" name="Title1">
    <vt:lpwstr>		مشروع اتفاق يُبرم في إطار اتفاقية الأمم المتحدة لقانون البحار بشأن حفظ التنوع البيولوجي البحري في المناطق الواقعة خارج حدود الولاية الوطنية واستغلاله على نحو مستدام_x000d_</vt:lpwstr>
  </property>
</Properties>
</file>