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EC" w:rsidRPr="00354528" w:rsidRDefault="00B96BEC" w:rsidP="00B96BEC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7" w:right="1267" w:hanging="1267"/>
        <w:rPr>
          <w:rtl/>
        </w:rPr>
      </w:pPr>
      <w:r w:rsidRPr="00354528">
        <w:rPr>
          <w:rFonts w:hint="cs"/>
          <w:rtl/>
        </w:rPr>
        <w:tab/>
      </w:r>
      <w:r w:rsidRPr="00354528">
        <w:rPr>
          <w:rFonts w:hint="cs"/>
          <w:rtl/>
        </w:rPr>
        <w:tab/>
        <w:t>ال</w:t>
      </w:r>
      <w:r w:rsidRPr="00354528">
        <w:rPr>
          <w:rtl/>
        </w:rPr>
        <w:t>مصفوفة</w:t>
      </w:r>
      <w:r w:rsidR="0040398E" w:rsidRPr="00354528">
        <w:rPr>
          <w:rFonts w:hint="cs"/>
          <w:rtl/>
        </w:rPr>
        <w:t xml:space="preserve"> </w:t>
      </w:r>
      <w:r w:rsidRPr="00354528">
        <w:rPr>
          <w:rFonts w:hint="cs"/>
          <w:rtl/>
        </w:rPr>
        <w:t>الجديد</w:t>
      </w:r>
      <w:r w:rsidR="0040398E" w:rsidRPr="00354528">
        <w:rPr>
          <w:rtl/>
        </w:rPr>
        <w:t xml:space="preserve"> </w:t>
      </w:r>
      <w:r w:rsidRPr="00354528">
        <w:rPr>
          <w:rFonts w:hint="cs"/>
          <w:rtl/>
        </w:rPr>
        <w:t>ل</w:t>
      </w:r>
      <w:r w:rsidRPr="00354528">
        <w:rPr>
          <w:rtl/>
        </w:rPr>
        <w:t>لجنة</w:t>
      </w:r>
      <w:r w:rsidR="0040398E" w:rsidRPr="00354528">
        <w:rPr>
          <w:rtl/>
        </w:rPr>
        <w:t xml:space="preserve"> </w:t>
      </w:r>
      <w:r w:rsidRPr="00354528">
        <w:rPr>
          <w:rtl/>
        </w:rPr>
        <w:t>القرار</w:t>
      </w:r>
      <w:r w:rsidR="0040398E" w:rsidRPr="00354528">
        <w:rPr>
          <w:rtl/>
        </w:rPr>
        <w:t xml:space="preserve"> </w:t>
      </w:r>
      <w:r w:rsidRPr="00354528">
        <w:rPr>
          <w:rtl/>
        </w:rPr>
        <w:t>1540</w:t>
      </w:r>
      <w:r w:rsidR="0040398E" w:rsidRPr="00354528">
        <w:rPr>
          <w:rtl/>
        </w:rPr>
        <w:t xml:space="preserve"> </w:t>
      </w:r>
      <w:r w:rsidR="00354528" w:rsidRPr="00354528">
        <w:rPr>
          <w:rFonts w:hint="cs"/>
          <w:rtl/>
        </w:rPr>
        <w:t>التي تمت الموافقة عليها</w:t>
      </w:r>
    </w:p>
    <w:p w:rsidR="00B96BEC" w:rsidRPr="00B96BEC" w:rsidRDefault="00B96BEC" w:rsidP="00B96BEC">
      <w:pPr>
        <w:pStyle w:val="SingleTxt"/>
      </w:pPr>
      <w:r w:rsidRPr="00B96BEC">
        <w:rPr>
          <w:rFonts w:hint="cs"/>
          <w:rtl/>
        </w:rPr>
        <w:tab/>
        <w:t>تُستقى</w:t>
      </w:r>
      <w:r w:rsidR="0040398E">
        <w:rPr>
          <w:rtl/>
        </w:rPr>
        <w:t xml:space="preserve"> </w:t>
      </w:r>
      <w:r w:rsidRPr="00B96BEC">
        <w:rPr>
          <w:rtl/>
        </w:rPr>
        <w:t>المعلومات</w:t>
      </w:r>
      <w:r w:rsidR="0040398E">
        <w:rPr>
          <w:rtl/>
        </w:rPr>
        <w:t xml:space="preserve"> </w:t>
      </w:r>
      <w:r w:rsidRPr="00B96BEC">
        <w:rPr>
          <w:rtl/>
        </w:rPr>
        <w:t>الواردة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المصفوفات</w:t>
      </w:r>
      <w:r w:rsidR="0040398E">
        <w:rPr>
          <w:rtl/>
        </w:rPr>
        <w:t xml:space="preserve"> </w:t>
      </w:r>
      <w:r w:rsidRPr="00B96BEC">
        <w:rPr>
          <w:rtl/>
        </w:rPr>
        <w:t>من</w:t>
      </w:r>
      <w:r w:rsidR="0040398E">
        <w:rPr>
          <w:rtl/>
        </w:rPr>
        <w:t xml:space="preserve"> </w:t>
      </w:r>
      <w:r w:rsidRPr="00B96BEC">
        <w:rPr>
          <w:rtl/>
        </w:rPr>
        <w:t>التقارير</w:t>
      </w:r>
      <w:r w:rsidR="0040398E">
        <w:rPr>
          <w:rtl/>
        </w:rPr>
        <w:t xml:space="preserve"> </w:t>
      </w:r>
      <w:r w:rsidRPr="00B96BEC">
        <w:rPr>
          <w:rtl/>
        </w:rPr>
        <w:t>الوطنية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المقام</w:t>
      </w:r>
      <w:r w:rsidR="0040398E">
        <w:rPr>
          <w:rtl/>
        </w:rPr>
        <w:t xml:space="preserve"> </w:t>
      </w:r>
      <w:r w:rsidRPr="00B96BEC">
        <w:rPr>
          <w:rtl/>
        </w:rPr>
        <w:t>الأول،</w:t>
      </w:r>
      <w:r w:rsidR="0040398E">
        <w:rPr>
          <w:rtl/>
        </w:rPr>
        <w:t xml:space="preserve"> </w:t>
      </w:r>
      <w:r w:rsidRPr="00B96BEC">
        <w:rPr>
          <w:rtl/>
        </w:rPr>
        <w:t>وتكملها</w:t>
      </w:r>
      <w:r w:rsidR="0040398E">
        <w:rPr>
          <w:rtl/>
        </w:rPr>
        <w:t xml:space="preserve"> </w:t>
      </w:r>
      <w:r w:rsidRPr="00B96BEC">
        <w:rPr>
          <w:rtl/>
        </w:rPr>
        <w:t>المعلومات</w:t>
      </w:r>
      <w:r w:rsidR="0040398E">
        <w:rPr>
          <w:rtl/>
        </w:rPr>
        <w:t xml:space="preserve"> </w:t>
      </w:r>
      <w:r w:rsidRPr="00B96BEC">
        <w:rPr>
          <w:rtl/>
        </w:rPr>
        <w:t>الحكومية</w:t>
      </w:r>
      <w:r w:rsidR="0040398E">
        <w:rPr>
          <w:rtl/>
        </w:rPr>
        <w:t xml:space="preserve"> </w:t>
      </w:r>
      <w:r w:rsidRPr="00B96BEC">
        <w:rPr>
          <w:rtl/>
        </w:rPr>
        <w:t>الرسمية،</w:t>
      </w:r>
      <w:r w:rsidR="0040398E">
        <w:rPr>
          <w:rtl/>
        </w:rPr>
        <w:t xml:space="preserve"> </w:t>
      </w:r>
      <w:r w:rsidRPr="00B96BEC">
        <w:rPr>
          <w:rtl/>
        </w:rPr>
        <w:t>بما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ذلك</w:t>
      </w:r>
      <w:r w:rsidR="0040398E">
        <w:rPr>
          <w:rtl/>
        </w:rPr>
        <w:t xml:space="preserve"> </w:t>
      </w:r>
      <w:r w:rsidRPr="00B96BEC">
        <w:rPr>
          <w:rtl/>
        </w:rPr>
        <w:t>المعلوما</w:t>
      </w:r>
      <w:bookmarkStart w:id="0" w:name="_GoBack"/>
      <w:bookmarkEnd w:id="0"/>
      <w:r w:rsidRPr="00B96BEC">
        <w:rPr>
          <w:rtl/>
        </w:rPr>
        <w:t>ت</w:t>
      </w:r>
      <w:r w:rsidR="0040398E">
        <w:rPr>
          <w:rtl/>
        </w:rPr>
        <w:t xml:space="preserve"> </w:t>
      </w:r>
      <w:r w:rsidRPr="00B96BEC">
        <w:rPr>
          <w:rtl/>
        </w:rPr>
        <w:t>التي</w:t>
      </w:r>
      <w:r w:rsidR="0040398E">
        <w:rPr>
          <w:rtl/>
        </w:rPr>
        <w:t xml:space="preserve"> </w:t>
      </w:r>
      <w:r w:rsidRPr="00B96BEC">
        <w:rPr>
          <w:rtl/>
        </w:rPr>
        <w:t>تُتاح</w:t>
      </w:r>
      <w:r w:rsidR="0040398E">
        <w:rPr>
          <w:rtl/>
        </w:rPr>
        <w:t xml:space="preserve"> </w:t>
      </w:r>
      <w:r w:rsidRPr="00B96BEC">
        <w:rPr>
          <w:rtl/>
        </w:rPr>
        <w:t>للمنظمات</w:t>
      </w:r>
      <w:r w:rsidR="0040398E">
        <w:rPr>
          <w:rtl/>
        </w:rPr>
        <w:t xml:space="preserve"> </w:t>
      </w:r>
      <w:r w:rsidRPr="00B96BEC">
        <w:rPr>
          <w:rtl/>
        </w:rPr>
        <w:t>الحكومية</w:t>
      </w:r>
      <w:r w:rsidR="0040398E">
        <w:rPr>
          <w:rtl/>
        </w:rPr>
        <w:t xml:space="preserve"> </w:t>
      </w:r>
      <w:r w:rsidRPr="00B96BEC">
        <w:rPr>
          <w:rtl/>
        </w:rPr>
        <w:t>الدولية.</w:t>
      </w:r>
      <w:r w:rsidR="0040398E">
        <w:rPr>
          <w:rtl/>
        </w:rPr>
        <w:t xml:space="preserve"> </w:t>
      </w:r>
      <w:r w:rsidRPr="00B96BEC">
        <w:rPr>
          <w:rtl/>
        </w:rPr>
        <w:t>وتُعد</w:t>
      </w:r>
      <w:r w:rsidR="0040398E">
        <w:rPr>
          <w:rtl/>
        </w:rPr>
        <w:t xml:space="preserve"> </w:t>
      </w:r>
      <w:r w:rsidRPr="00B96BEC">
        <w:rPr>
          <w:rtl/>
        </w:rPr>
        <w:t>المصفوفات</w:t>
      </w:r>
      <w:r w:rsidR="0040398E">
        <w:rPr>
          <w:rtl/>
        </w:rPr>
        <w:t xml:space="preserve"> </w:t>
      </w:r>
      <w:r w:rsidRPr="00B96BEC">
        <w:rPr>
          <w:rtl/>
        </w:rPr>
        <w:t>تحت</w:t>
      </w:r>
      <w:r w:rsidR="0040398E">
        <w:rPr>
          <w:rtl/>
        </w:rPr>
        <w:t xml:space="preserve"> </w:t>
      </w:r>
      <w:r w:rsidRPr="00B96BEC">
        <w:rPr>
          <w:rtl/>
        </w:rPr>
        <w:t>إشراف</w:t>
      </w:r>
      <w:r w:rsidR="0040398E">
        <w:rPr>
          <w:rtl/>
        </w:rPr>
        <w:t xml:space="preserve"> </w:t>
      </w:r>
      <w:r w:rsidRPr="00B96BEC">
        <w:rPr>
          <w:rtl/>
        </w:rPr>
        <w:t>لجنة</w:t>
      </w:r>
      <w:r w:rsidR="0040398E">
        <w:rPr>
          <w:rtl/>
        </w:rPr>
        <w:t xml:space="preserve"> </w:t>
      </w:r>
      <w:r w:rsidRPr="00B96BEC">
        <w:rPr>
          <w:rtl/>
        </w:rPr>
        <w:t>القرار</w:t>
      </w:r>
      <w:r w:rsidR="0040398E">
        <w:rPr>
          <w:rtl/>
        </w:rPr>
        <w:t xml:space="preserve"> </w:t>
      </w:r>
      <w:r w:rsidRPr="00B96BEC">
        <w:rPr>
          <w:rtl/>
        </w:rPr>
        <w:t>1540.</w:t>
      </w:r>
    </w:p>
    <w:p w:rsidR="00B96BEC" w:rsidRPr="00B96BEC" w:rsidRDefault="00B96BEC" w:rsidP="00B96BEC">
      <w:pPr>
        <w:pStyle w:val="SingleTxt"/>
      </w:pPr>
      <w:r w:rsidRPr="00B96BEC">
        <w:rPr>
          <w:rFonts w:hint="cs"/>
          <w:rtl/>
        </w:rPr>
        <w:tab/>
      </w:r>
      <w:r w:rsidRPr="00B96BEC">
        <w:rPr>
          <w:rtl/>
        </w:rPr>
        <w:t>وتعتزم</w:t>
      </w:r>
      <w:r w:rsidR="0040398E">
        <w:rPr>
          <w:rtl/>
        </w:rPr>
        <w:t xml:space="preserve"> </w:t>
      </w:r>
      <w:r w:rsidRPr="00B96BEC">
        <w:rPr>
          <w:rtl/>
        </w:rPr>
        <w:t>لجنة</w:t>
      </w:r>
      <w:r w:rsidR="0040398E">
        <w:rPr>
          <w:rtl/>
        </w:rPr>
        <w:t xml:space="preserve"> </w:t>
      </w:r>
      <w:r w:rsidRPr="00B96BEC">
        <w:rPr>
          <w:rtl/>
        </w:rPr>
        <w:t>القرار</w:t>
      </w:r>
      <w:r w:rsidR="0040398E">
        <w:rPr>
          <w:rtl/>
        </w:rPr>
        <w:t xml:space="preserve"> </w:t>
      </w:r>
      <w:r w:rsidRPr="00B96BEC">
        <w:rPr>
          <w:rtl/>
        </w:rPr>
        <w:t>1540</w:t>
      </w:r>
      <w:r w:rsidR="0040398E">
        <w:rPr>
          <w:rtl/>
        </w:rPr>
        <w:t xml:space="preserve"> </w:t>
      </w:r>
      <w:r w:rsidRPr="00B96BEC">
        <w:rPr>
          <w:rtl/>
        </w:rPr>
        <w:t>استخدام</w:t>
      </w:r>
      <w:r w:rsidR="0040398E">
        <w:rPr>
          <w:rtl/>
        </w:rPr>
        <w:t xml:space="preserve"> </w:t>
      </w:r>
      <w:r w:rsidRPr="00B96BEC">
        <w:rPr>
          <w:rtl/>
        </w:rPr>
        <w:t>المصفوفات</w:t>
      </w:r>
      <w:r w:rsidR="0040398E">
        <w:rPr>
          <w:rtl/>
        </w:rPr>
        <w:t xml:space="preserve"> </w:t>
      </w:r>
      <w:r w:rsidRPr="00B96BEC">
        <w:rPr>
          <w:rtl/>
        </w:rPr>
        <w:t>كأداة</w:t>
      </w:r>
      <w:r w:rsidR="0040398E">
        <w:rPr>
          <w:rtl/>
        </w:rPr>
        <w:t xml:space="preserve"> </w:t>
      </w:r>
      <w:r w:rsidRPr="00B96BEC">
        <w:rPr>
          <w:rtl/>
        </w:rPr>
        <w:t>مرجعية</w:t>
      </w:r>
      <w:r w:rsidR="0040398E">
        <w:rPr>
          <w:rtl/>
        </w:rPr>
        <w:t xml:space="preserve"> </w:t>
      </w:r>
      <w:r w:rsidRPr="00B96BEC">
        <w:rPr>
          <w:rtl/>
        </w:rPr>
        <w:t>لتيسير</w:t>
      </w:r>
      <w:r w:rsidR="0040398E">
        <w:rPr>
          <w:rtl/>
        </w:rPr>
        <w:t xml:space="preserve"> </w:t>
      </w:r>
      <w:r w:rsidRPr="00B96BEC">
        <w:rPr>
          <w:rtl/>
        </w:rPr>
        <w:t>المساعدة</w:t>
      </w:r>
      <w:r w:rsidR="0040398E">
        <w:rPr>
          <w:rtl/>
        </w:rPr>
        <w:t xml:space="preserve"> </w:t>
      </w:r>
      <w:r w:rsidRPr="00B96BEC">
        <w:rPr>
          <w:rtl/>
        </w:rPr>
        <w:t>التقنية</w:t>
      </w:r>
      <w:r w:rsidR="0040398E">
        <w:rPr>
          <w:rtl/>
        </w:rPr>
        <w:t xml:space="preserve"> </w:t>
      </w:r>
      <w:r w:rsidRPr="00B96BEC">
        <w:rPr>
          <w:rtl/>
        </w:rPr>
        <w:t>ولتمكين</w:t>
      </w:r>
      <w:r w:rsidR="0040398E">
        <w:rPr>
          <w:rtl/>
        </w:rPr>
        <w:t xml:space="preserve"> </w:t>
      </w:r>
      <w:r w:rsidRPr="00B96BEC">
        <w:rPr>
          <w:rtl/>
        </w:rPr>
        <w:t>اللجنة</w:t>
      </w:r>
      <w:r w:rsidR="0040398E">
        <w:rPr>
          <w:rtl/>
        </w:rPr>
        <w:t xml:space="preserve"> </w:t>
      </w:r>
      <w:r w:rsidRPr="00B96BEC">
        <w:rPr>
          <w:rtl/>
        </w:rPr>
        <w:t>من</w:t>
      </w:r>
      <w:r w:rsidR="0040398E">
        <w:rPr>
          <w:rtl/>
        </w:rPr>
        <w:t xml:space="preserve"> </w:t>
      </w:r>
      <w:r w:rsidRPr="00B96BEC">
        <w:rPr>
          <w:rtl/>
        </w:rPr>
        <w:t>مواصلة</w:t>
      </w:r>
      <w:r w:rsidR="0040398E">
        <w:rPr>
          <w:rtl/>
        </w:rPr>
        <w:t xml:space="preserve"> </w:t>
      </w:r>
      <w:r w:rsidRPr="00B96BEC">
        <w:rPr>
          <w:rtl/>
        </w:rPr>
        <w:t>تعزيز</w:t>
      </w:r>
      <w:r w:rsidR="0040398E">
        <w:rPr>
          <w:rtl/>
        </w:rPr>
        <w:t xml:space="preserve"> </w:t>
      </w:r>
      <w:r w:rsidRPr="00B96BEC">
        <w:rPr>
          <w:rtl/>
        </w:rPr>
        <w:t>حوارها</w:t>
      </w:r>
      <w:r w:rsidR="0040398E">
        <w:rPr>
          <w:rtl/>
        </w:rPr>
        <w:t xml:space="preserve"> </w:t>
      </w:r>
      <w:r w:rsidRPr="00B96BEC">
        <w:rPr>
          <w:rtl/>
        </w:rPr>
        <w:t>مع</w:t>
      </w:r>
      <w:r w:rsidR="0040398E">
        <w:rPr>
          <w:rtl/>
        </w:rPr>
        <w:t xml:space="preserve"> </w:t>
      </w:r>
      <w:r w:rsidRPr="00B96BEC">
        <w:rPr>
          <w:rtl/>
        </w:rPr>
        <w:t>الدول</w:t>
      </w:r>
      <w:r w:rsidR="0040398E">
        <w:rPr>
          <w:rtl/>
        </w:rPr>
        <w:t xml:space="preserve"> </w:t>
      </w:r>
      <w:r w:rsidRPr="00B96BEC">
        <w:rPr>
          <w:rtl/>
        </w:rPr>
        <w:t>بشأن</w:t>
      </w:r>
      <w:r w:rsidR="0040398E">
        <w:rPr>
          <w:rtl/>
        </w:rPr>
        <w:t xml:space="preserve"> </w:t>
      </w:r>
      <w:r w:rsidRPr="00B96BEC">
        <w:rPr>
          <w:rtl/>
        </w:rPr>
        <w:t>تنفيذ</w:t>
      </w:r>
      <w:r w:rsidR="0040398E">
        <w:rPr>
          <w:rtl/>
        </w:rPr>
        <w:t xml:space="preserve"> </w:t>
      </w:r>
      <w:r w:rsidRPr="00B96BEC">
        <w:rPr>
          <w:rtl/>
        </w:rPr>
        <w:t>كل</w:t>
      </w:r>
      <w:r w:rsidR="0040398E">
        <w:rPr>
          <w:rtl/>
        </w:rPr>
        <w:t xml:space="preserve"> </w:t>
      </w:r>
      <w:r w:rsidRPr="00B96BEC">
        <w:rPr>
          <w:rtl/>
        </w:rPr>
        <w:t>منها</w:t>
      </w:r>
      <w:r w:rsidR="0040398E">
        <w:rPr>
          <w:rtl/>
        </w:rPr>
        <w:t xml:space="preserve"> </w:t>
      </w:r>
      <w:r w:rsidRPr="00B96BEC">
        <w:rPr>
          <w:rtl/>
        </w:rPr>
        <w:t>لقرار</w:t>
      </w:r>
      <w:r w:rsidR="0040398E">
        <w:rPr>
          <w:rtl/>
        </w:rPr>
        <w:t xml:space="preserve"> </w:t>
      </w:r>
      <w:r w:rsidRPr="00B96BEC">
        <w:rPr>
          <w:rtl/>
        </w:rPr>
        <w:t>مجلس</w:t>
      </w:r>
      <w:r w:rsidR="0040398E">
        <w:rPr>
          <w:rtl/>
        </w:rPr>
        <w:t xml:space="preserve"> </w:t>
      </w:r>
      <w:r w:rsidRPr="00B96BEC">
        <w:rPr>
          <w:rtl/>
        </w:rPr>
        <w:t>الأمن</w:t>
      </w:r>
      <w:r w:rsidR="0040398E">
        <w:rPr>
          <w:rtl/>
        </w:rPr>
        <w:t xml:space="preserve"> </w:t>
      </w:r>
      <w:r w:rsidRPr="00B96BEC">
        <w:rPr>
          <w:rtl/>
        </w:rPr>
        <w:t>1540.</w:t>
      </w:r>
    </w:p>
    <w:p w:rsidR="00B96BEC" w:rsidRPr="00B96BEC" w:rsidRDefault="00B96BEC" w:rsidP="00B96BEC">
      <w:pPr>
        <w:pStyle w:val="SingleTxt"/>
        <w:rPr>
          <w:rtl/>
        </w:rPr>
      </w:pPr>
      <w:r w:rsidRPr="00B96BEC">
        <w:rPr>
          <w:rFonts w:hint="cs"/>
          <w:rtl/>
        </w:rPr>
        <w:tab/>
      </w:r>
      <w:r w:rsidRPr="00B96BEC">
        <w:rPr>
          <w:rtl/>
        </w:rPr>
        <w:t>وليست</w:t>
      </w:r>
      <w:r w:rsidR="0040398E">
        <w:rPr>
          <w:rtl/>
        </w:rPr>
        <w:t xml:space="preserve"> </w:t>
      </w:r>
      <w:r w:rsidRPr="00B96BEC">
        <w:rPr>
          <w:rtl/>
        </w:rPr>
        <w:t>المصفوفات</w:t>
      </w:r>
      <w:r w:rsidR="0040398E">
        <w:rPr>
          <w:rtl/>
        </w:rPr>
        <w:t xml:space="preserve"> </w:t>
      </w:r>
      <w:r w:rsidRPr="00B96BEC">
        <w:rPr>
          <w:rtl/>
        </w:rPr>
        <w:t>أدوات</w:t>
      </w:r>
      <w:r w:rsidR="0040398E">
        <w:rPr>
          <w:rtl/>
        </w:rPr>
        <w:t xml:space="preserve"> </w:t>
      </w:r>
      <w:r w:rsidRPr="00B96BEC">
        <w:rPr>
          <w:rtl/>
        </w:rPr>
        <w:t>لقياس</w:t>
      </w:r>
      <w:r w:rsidR="0040398E">
        <w:rPr>
          <w:rtl/>
        </w:rPr>
        <w:t xml:space="preserve"> </w:t>
      </w:r>
      <w:r w:rsidRPr="00B96BEC">
        <w:rPr>
          <w:rtl/>
        </w:rPr>
        <w:t>مدى</w:t>
      </w:r>
      <w:r w:rsidR="0040398E">
        <w:rPr>
          <w:rtl/>
        </w:rPr>
        <w:t xml:space="preserve"> </w:t>
      </w:r>
      <w:r w:rsidRPr="00B96BEC">
        <w:rPr>
          <w:rtl/>
        </w:rPr>
        <w:t>وفاء</w:t>
      </w:r>
      <w:r w:rsidR="0040398E">
        <w:rPr>
          <w:rtl/>
        </w:rPr>
        <w:t xml:space="preserve"> </w:t>
      </w:r>
      <w:r w:rsidRPr="00B96BEC">
        <w:rPr>
          <w:rtl/>
        </w:rPr>
        <w:t>الدول</w:t>
      </w:r>
      <w:r w:rsidR="0040398E">
        <w:rPr>
          <w:rtl/>
        </w:rPr>
        <w:t xml:space="preserve"> </w:t>
      </w:r>
      <w:r w:rsidRPr="00B96BEC">
        <w:rPr>
          <w:rtl/>
        </w:rPr>
        <w:t>بالتزاماتها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مجال</w:t>
      </w:r>
      <w:r w:rsidR="0040398E">
        <w:rPr>
          <w:rtl/>
        </w:rPr>
        <w:t xml:space="preserve"> </w:t>
      </w:r>
      <w:r w:rsidRPr="00B96BEC">
        <w:rPr>
          <w:rtl/>
        </w:rPr>
        <w:t>عدم</w:t>
      </w:r>
      <w:r w:rsidR="0040398E">
        <w:rPr>
          <w:rtl/>
        </w:rPr>
        <w:t xml:space="preserve"> </w:t>
      </w:r>
      <w:r w:rsidRPr="00B96BEC">
        <w:rPr>
          <w:rtl/>
        </w:rPr>
        <w:t>الانتشار،</w:t>
      </w:r>
      <w:r w:rsidR="0040398E">
        <w:rPr>
          <w:rtl/>
        </w:rPr>
        <w:t xml:space="preserve"> </w:t>
      </w:r>
      <w:r w:rsidRPr="00B96BEC">
        <w:rPr>
          <w:rtl/>
        </w:rPr>
        <w:t>بل</w:t>
      </w:r>
      <w:r w:rsidR="0040398E">
        <w:rPr>
          <w:rtl/>
        </w:rPr>
        <w:t xml:space="preserve"> </w:t>
      </w:r>
      <w:r w:rsidRPr="00B96BEC">
        <w:rPr>
          <w:rtl/>
        </w:rPr>
        <w:t>هي</w:t>
      </w:r>
      <w:r w:rsidR="0040398E">
        <w:rPr>
          <w:rtl/>
        </w:rPr>
        <w:t xml:space="preserve"> </w:t>
      </w:r>
      <w:r w:rsidRPr="00B96BEC">
        <w:rPr>
          <w:rtl/>
        </w:rPr>
        <w:t>أدوات</w:t>
      </w:r>
      <w:r w:rsidR="0040398E">
        <w:rPr>
          <w:rtl/>
        </w:rPr>
        <w:t xml:space="preserve"> </w:t>
      </w:r>
      <w:r w:rsidRPr="00B96BEC">
        <w:rPr>
          <w:rtl/>
        </w:rPr>
        <w:t>لتيسير</w:t>
      </w:r>
      <w:r w:rsidR="0040398E">
        <w:rPr>
          <w:rtl/>
        </w:rPr>
        <w:t xml:space="preserve"> </w:t>
      </w:r>
      <w:r w:rsidRPr="00B96BEC">
        <w:rPr>
          <w:rtl/>
        </w:rPr>
        <w:t>تنفيذ</w:t>
      </w:r>
      <w:r w:rsidR="0040398E">
        <w:rPr>
          <w:rtl/>
        </w:rPr>
        <w:t xml:space="preserve"> </w:t>
      </w:r>
      <w:r w:rsidRPr="00B96BEC">
        <w:rPr>
          <w:rtl/>
        </w:rPr>
        <w:t>قرارات</w:t>
      </w:r>
      <w:r w:rsidR="0040398E">
        <w:rPr>
          <w:rtl/>
        </w:rPr>
        <w:t xml:space="preserve"> </w:t>
      </w:r>
      <w:r w:rsidRPr="00B96BEC">
        <w:rPr>
          <w:rtl/>
        </w:rPr>
        <w:t>مجلس</w:t>
      </w:r>
      <w:r w:rsidR="0040398E">
        <w:rPr>
          <w:rtl/>
        </w:rPr>
        <w:t xml:space="preserve"> </w:t>
      </w:r>
      <w:r w:rsidRPr="00B96BEC">
        <w:rPr>
          <w:rtl/>
        </w:rPr>
        <w:t>الأمن</w:t>
      </w:r>
      <w:r w:rsidR="0040398E">
        <w:rPr>
          <w:rtl/>
        </w:rPr>
        <w:t xml:space="preserve"> </w:t>
      </w:r>
      <w:hyperlink r:id="rId8" w:history="1">
        <w:r w:rsidRPr="00690059">
          <w:rPr>
            <w:rStyle w:val="Hyperlink"/>
            <w:rtl/>
          </w:rPr>
          <w:t>1540</w:t>
        </w:r>
        <w:r w:rsidR="0040398E" w:rsidRPr="00690059">
          <w:rPr>
            <w:rStyle w:val="Hyperlink"/>
            <w:rtl/>
          </w:rPr>
          <w:t xml:space="preserve"> </w:t>
        </w:r>
        <w:r w:rsidRPr="00690059">
          <w:rPr>
            <w:rStyle w:val="Hyperlink"/>
            <w:rtl/>
          </w:rPr>
          <w:t>(2004)</w:t>
        </w:r>
      </w:hyperlink>
      <w:r w:rsidR="0040398E">
        <w:rPr>
          <w:rtl/>
        </w:rPr>
        <w:t xml:space="preserve"> </w:t>
      </w:r>
      <w:r w:rsidRPr="00B96BEC">
        <w:rPr>
          <w:rtl/>
        </w:rPr>
        <w:t>و</w:t>
      </w:r>
      <w:r w:rsidR="0040398E">
        <w:rPr>
          <w:rtl/>
        </w:rPr>
        <w:t xml:space="preserve"> </w:t>
      </w:r>
      <w:hyperlink r:id="rId9" w:history="1">
        <w:r w:rsidRPr="00690059">
          <w:rPr>
            <w:rStyle w:val="Hyperlink"/>
            <w:rtl/>
          </w:rPr>
          <w:t>1673</w:t>
        </w:r>
        <w:r w:rsidR="0040398E" w:rsidRPr="00690059">
          <w:rPr>
            <w:rStyle w:val="Hyperlink"/>
            <w:rtl/>
          </w:rPr>
          <w:t xml:space="preserve"> </w:t>
        </w:r>
        <w:r w:rsidRPr="00690059">
          <w:rPr>
            <w:rStyle w:val="Hyperlink"/>
            <w:rtl/>
          </w:rPr>
          <w:t>(2006)</w:t>
        </w:r>
      </w:hyperlink>
      <w:r w:rsidR="0040398E">
        <w:rPr>
          <w:rtl/>
        </w:rPr>
        <w:t xml:space="preserve"> </w:t>
      </w:r>
      <w:r w:rsidRPr="00B96BEC">
        <w:rPr>
          <w:rtl/>
        </w:rPr>
        <w:t>و</w:t>
      </w:r>
      <w:r w:rsidR="0040398E">
        <w:rPr>
          <w:rtl/>
        </w:rPr>
        <w:t xml:space="preserve"> </w:t>
      </w:r>
      <w:hyperlink r:id="rId10" w:history="1">
        <w:r w:rsidRPr="00690059">
          <w:rPr>
            <w:rStyle w:val="Hyperlink"/>
            <w:rtl/>
          </w:rPr>
          <w:t>1810</w:t>
        </w:r>
        <w:r w:rsidR="0040398E" w:rsidRPr="00690059">
          <w:rPr>
            <w:rStyle w:val="Hyperlink"/>
            <w:rtl/>
          </w:rPr>
          <w:t xml:space="preserve"> </w:t>
        </w:r>
        <w:r w:rsidRPr="00690059">
          <w:rPr>
            <w:rStyle w:val="Hyperlink"/>
            <w:rtl/>
          </w:rPr>
          <w:t>(2008)</w:t>
        </w:r>
      </w:hyperlink>
      <w:r w:rsidR="0040398E">
        <w:rPr>
          <w:rtl/>
        </w:rPr>
        <w:t xml:space="preserve"> </w:t>
      </w:r>
      <w:r w:rsidRPr="00B96BEC">
        <w:rPr>
          <w:rtl/>
        </w:rPr>
        <w:t>و</w:t>
      </w:r>
      <w:r w:rsidR="0040398E">
        <w:rPr>
          <w:rFonts w:hint="cs"/>
          <w:rtl/>
        </w:rPr>
        <w:t> </w:t>
      </w:r>
      <w:hyperlink r:id="rId11" w:history="1">
        <w:r w:rsidRPr="00690059">
          <w:rPr>
            <w:rStyle w:val="Hyperlink"/>
            <w:rtl/>
          </w:rPr>
          <w:t>1977</w:t>
        </w:r>
        <w:r w:rsidR="0040398E" w:rsidRPr="00690059">
          <w:rPr>
            <w:rStyle w:val="Hyperlink"/>
            <w:rtl/>
          </w:rPr>
          <w:t xml:space="preserve"> </w:t>
        </w:r>
        <w:r w:rsidRPr="00690059">
          <w:rPr>
            <w:rStyle w:val="Hyperlink"/>
            <w:rtl/>
          </w:rPr>
          <w:t>(2011)</w:t>
        </w:r>
      </w:hyperlink>
      <w:r w:rsidRPr="00B96BEC">
        <w:rPr>
          <w:rtl/>
        </w:rPr>
        <w:t>.</w:t>
      </w:r>
      <w:r w:rsidR="0040398E">
        <w:rPr>
          <w:rtl/>
        </w:rPr>
        <w:t xml:space="preserve"> </w:t>
      </w:r>
      <w:r w:rsidRPr="00B96BEC">
        <w:rPr>
          <w:rtl/>
        </w:rPr>
        <w:t>وهي</w:t>
      </w:r>
      <w:r w:rsidR="0040398E">
        <w:rPr>
          <w:rtl/>
        </w:rPr>
        <w:t xml:space="preserve"> </w:t>
      </w:r>
      <w:r w:rsidRPr="00B96BEC">
        <w:rPr>
          <w:rtl/>
        </w:rPr>
        <w:t>لا</w:t>
      </w:r>
      <w:r w:rsidR="0040398E">
        <w:rPr>
          <w:rtl/>
        </w:rPr>
        <w:t xml:space="preserve"> </w:t>
      </w:r>
      <w:r w:rsidRPr="00B96BEC">
        <w:rPr>
          <w:rtl/>
        </w:rPr>
        <w:t>تعبّر</w:t>
      </w:r>
      <w:r w:rsidR="0040398E">
        <w:rPr>
          <w:rtl/>
        </w:rPr>
        <w:t xml:space="preserve"> </w:t>
      </w:r>
      <w:r w:rsidRPr="00B96BEC">
        <w:rPr>
          <w:rtl/>
        </w:rPr>
        <w:t>عن</w:t>
      </w:r>
      <w:r w:rsidR="0040398E">
        <w:rPr>
          <w:rFonts w:hint="cs"/>
          <w:rtl/>
        </w:rPr>
        <w:t xml:space="preserve"> </w:t>
      </w:r>
      <w:r w:rsidRPr="00B96BEC">
        <w:rPr>
          <w:rtl/>
        </w:rPr>
        <w:t>فحوى</w:t>
      </w:r>
      <w:r w:rsidR="0040398E">
        <w:rPr>
          <w:rtl/>
        </w:rPr>
        <w:t xml:space="preserve"> </w:t>
      </w:r>
      <w:r w:rsidRPr="00B96BEC">
        <w:rPr>
          <w:rtl/>
        </w:rPr>
        <w:t>أي</w:t>
      </w:r>
      <w:r w:rsidR="0040398E">
        <w:rPr>
          <w:rtl/>
        </w:rPr>
        <w:t xml:space="preserve"> </w:t>
      </w:r>
      <w:r w:rsidRPr="00B96BEC">
        <w:rPr>
          <w:rtl/>
        </w:rPr>
        <w:t>مناقشات</w:t>
      </w:r>
      <w:r w:rsidR="0040398E">
        <w:rPr>
          <w:rtl/>
        </w:rPr>
        <w:t xml:space="preserve"> </w:t>
      </w:r>
      <w:r w:rsidRPr="00B96BEC">
        <w:rPr>
          <w:rtl/>
        </w:rPr>
        <w:t>تجري</w:t>
      </w:r>
      <w:r w:rsidR="0040398E">
        <w:rPr>
          <w:rtl/>
        </w:rPr>
        <w:t xml:space="preserve"> </w:t>
      </w:r>
      <w:r w:rsidRPr="00B96BEC">
        <w:rPr>
          <w:rtl/>
        </w:rPr>
        <w:t>خارج</w:t>
      </w:r>
      <w:r w:rsidR="0040398E">
        <w:rPr>
          <w:rtl/>
        </w:rPr>
        <w:t xml:space="preserve"> </w:t>
      </w:r>
      <w:r w:rsidRPr="00B96BEC">
        <w:rPr>
          <w:rtl/>
        </w:rPr>
        <w:t>اللجنة،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مجلس</w:t>
      </w:r>
      <w:r w:rsidR="0040398E">
        <w:rPr>
          <w:rtl/>
        </w:rPr>
        <w:t xml:space="preserve"> </w:t>
      </w:r>
      <w:r w:rsidRPr="00B96BEC">
        <w:rPr>
          <w:rtl/>
        </w:rPr>
        <w:t>الأمن</w:t>
      </w:r>
      <w:r w:rsidR="0040398E">
        <w:rPr>
          <w:rtl/>
        </w:rPr>
        <w:t xml:space="preserve"> </w:t>
      </w:r>
      <w:r w:rsidRPr="00B96BEC">
        <w:rPr>
          <w:rtl/>
        </w:rPr>
        <w:t>أو</w:t>
      </w:r>
      <w:r w:rsidR="0040398E">
        <w:rPr>
          <w:rtl/>
        </w:rPr>
        <w:t xml:space="preserve"> </w:t>
      </w:r>
      <w:r w:rsidRPr="00B96BEC">
        <w:rPr>
          <w:rtl/>
        </w:rPr>
        <w:t>أي</w:t>
      </w:r>
      <w:r w:rsidR="0040398E">
        <w:rPr>
          <w:rtl/>
        </w:rPr>
        <w:t xml:space="preserve"> </w:t>
      </w:r>
      <w:r w:rsidRPr="00B96BEC">
        <w:rPr>
          <w:rtl/>
        </w:rPr>
        <w:t>من</w:t>
      </w:r>
      <w:r w:rsidR="0040398E">
        <w:rPr>
          <w:rtl/>
        </w:rPr>
        <w:t xml:space="preserve"> </w:t>
      </w:r>
      <w:r w:rsidRPr="00B96BEC">
        <w:rPr>
          <w:rtl/>
        </w:rPr>
        <w:t>الهيئات</w:t>
      </w:r>
      <w:r w:rsidR="0040398E">
        <w:rPr>
          <w:rtl/>
        </w:rPr>
        <w:t xml:space="preserve"> </w:t>
      </w:r>
      <w:r w:rsidRPr="00B96BEC">
        <w:rPr>
          <w:rtl/>
        </w:rPr>
        <w:t>التابعة</w:t>
      </w:r>
      <w:r w:rsidR="0040398E">
        <w:rPr>
          <w:rtl/>
        </w:rPr>
        <w:t xml:space="preserve"> </w:t>
      </w:r>
      <w:r w:rsidRPr="00B96BEC">
        <w:rPr>
          <w:rtl/>
        </w:rPr>
        <w:t>له،</w:t>
      </w:r>
      <w:r w:rsidR="0040398E">
        <w:rPr>
          <w:rtl/>
        </w:rPr>
        <w:t xml:space="preserve"> </w:t>
      </w:r>
      <w:r w:rsidRPr="00B96BEC">
        <w:rPr>
          <w:rtl/>
        </w:rPr>
        <w:t>بخصوص</w:t>
      </w:r>
      <w:r w:rsidR="0040398E">
        <w:rPr>
          <w:rtl/>
        </w:rPr>
        <w:t xml:space="preserve"> </w:t>
      </w:r>
      <w:r w:rsidRPr="00B96BEC">
        <w:rPr>
          <w:rtl/>
        </w:rPr>
        <w:t>وفاء</w:t>
      </w:r>
      <w:r w:rsidR="0040398E">
        <w:rPr>
          <w:rtl/>
        </w:rPr>
        <w:t xml:space="preserve"> </w:t>
      </w:r>
      <w:r w:rsidRPr="00B96BEC">
        <w:rPr>
          <w:rtl/>
        </w:rPr>
        <w:t>دولة</w:t>
      </w:r>
      <w:r w:rsidR="0040398E">
        <w:rPr>
          <w:rtl/>
        </w:rPr>
        <w:t xml:space="preserve"> </w:t>
      </w:r>
      <w:r w:rsidRPr="00B96BEC">
        <w:rPr>
          <w:rtl/>
        </w:rPr>
        <w:t>ما</w:t>
      </w:r>
      <w:r w:rsidR="0040398E">
        <w:rPr>
          <w:rFonts w:hint="cs"/>
          <w:rtl/>
        </w:rPr>
        <w:t xml:space="preserve"> </w:t>
      </w:r>
      <w:r w:rsidRPr="00B96BEC">
        <w:rPr>
          <w:rtl/>
        </w:rPr>
        <w:t>بالتزاماتها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مجال</w:t>
      </w:r>
      <w:r w:rsidR="0040398E">
        <w:rPr>
          <w:rtl/>
        </w:rPr>
        <w:t xml:space="preserve"> </w:t>
      </w:r>
      <w:r w:rsidRPr="00B96BEC">
        <w:rPr>
          <w:rtl/>
        </w:rPr>
        <w:t>عدم</w:t>
      </w:r>
      <w:r w:rsidR="0040398E">
        <w:rPr>
          <w:rtl/>
        </w:rPr>
        <w:t xml:space="preserve"> </w:t>
      </w:r>
      <w:r w:rsidRPr="00B96BEC">
        <w:rPr>
          <w:rtl/>
        </w:rPr>
        <w:t>الانتشار</w:t>
      </w:r>
      <w:r w:rsidR="0040398E">
        <w:rPr>
          <w:rtl/>
        </w:rPr>
        <w:t xml:space="preserve"> </w:t>
      </w:r>
      <w:r w:rsidRPr="00B96BEC">
        <w:rPr>
          <w:rtl/>
        </w:rPr>
        <w:t>أو</w:t>
      </w:r>
      <w:r w:rsidR="0040398E">
        <w:rPr>
          <w:rtl/>
        </w:rPr>
        <w:t xml:space="preserve"> </w:t>
      </w:r>
      <w:r w:rsidRPr="00B96BEC">
        <w:rPr>
          <w:rtl/>
        </w:rPr>
        <w:t>بأي</w:t>
      </w:r>
      <w:r w:rsidR="0040398E">
        <w:rPr>
          <w:rtl/>
        </w:rPr>
        <w:t xml:space="preserve"> </w:t>
      </w:r>
      <w:r w:rsidRPr="00B96BEC">
        <w:rPr>
          <w:rtl/>
        </w:rPr>
        <w:t>التزامات</w:t>
      </w:r>
      <w:r w:rsidR="0040398E">
        <w:rPr>
          <w:rtl/>
        </w:rPr>
        <w:t xml:space="preserve"> </w:t>
      </w:r>
      <w:r w:rsidRPr="00B96BEC">
        <w:rPr>
          <w:rtl/>
        </w:rPr>
        <w:t>أخرى،</w:t>
      </w:r>
      <w:r w:rsidR="0040398E">
        <w:rPr>
          <w:rtl/>
        </w:rPr>
        <w:t xml:space="preserve"> </w:t>
      </w:r>
      <w:r w:rsidRPr="00B96BEC">
        <w:rPr>
          <w:rtl/>
        </w:rPr>
        <w:t>كما</w:t>
      </w:r>
      <w:r w:rsidR="0040398E">
        <w:rPr>
          <w:rtl/>
        </w:rPr>
        <w:t xml:space="preserve"> </w:t>
      </w:r>
      <w:r w:rsidRPr="00B96BEC">
        <w:rPr>
          <w:rtl/>
        </w:rPr>
        <w:t>لا</w:t>
      </w:r>
      <w:r w:rsidR="0040398E">
        <w:rPr>
          <w:rtl/>
        </w:rPr>
        <w:t xml:space="preserve"> </w:t>
      </w:r>
      <w:r w:rsidRPr="00B96BEC">
        <w:rPr>
          <w:rtl/>
        </w:rPr>
        <w:t>تنطوي</w:t>
      </w:r>
      <w:r w:rsidR="0040398E">
        <w:rPr>
          <w:rtl/>
        </w:rPr>
        <w:t xml:space="preserve"> </w:t>
      </w:r>
      <w:r w:rsidRPr="00B96BEC">
        <w:rPr>
          <w:rtl/>
        </w:rPr>
        <w:t>على</w:t>
      </w:r>
      <w:r w:rsidR="0040398E">
        <w:rPr>
          <w:rtl/>
        </w:rPr>
        <w:t xml:space="preserve"> </w:t>
      </w:r>
      <w:r w:rsidRPr="00B96BEC">
        <w:rPr>
          <w:rtl/>
        </w:rPr>
        <w:t>أي</w:t>
      </w:r>
      <w:r w:rsidR="0040398E">
        <w:rPr>
          <w:rtl/>
        </w:rPr>
        <w:t xml:space="preserve"> </w:t>
      </w:r>
      <w:r w:rsidRPr="00B96BEC">
        <w:rPr>
          <w:rFonts w:hint="cs"/>
          <w:rtl/>
        </w:rPr>
        <w:t>مساس</w:t>
      </w:r>
      <w:r w:rsidR="0040398E">
        <w:rPr>
          <w:rtl/>
        </w:rPr>
        <w:t xml:space="preserve"> </w:t>
      </w:r>
      <w:r w:rsidRPr="00B96BEC">
        <w:rPr>
          <w:rtl/>
        </w:rPr>
        <w:t>بهذه</w:t>
      </w:r>
      <w:r w:rsidR="0040398E">
        <w:rPr>
          <w:rtl/>
        </w:rPr>
        <w:t xml:space="preserve"> </w:t>
      </w:r>
      <w:r w:rsidRPr="00B96BEC">
        <w:rPr>
          <w:rtl/>
        </w:rPr>
        <w:t>المناقشات.</w:t>
      </w:r>
      <w:r w:rsidR="0040398E">
        <w:rPr>
          <w:rtl/>
        </w:rPr>
        <w:t xml:space="preserve"> </w:t>
      </w:r>
      <w:r w:rsidRPr="00B96BEC">
        <w:rPr>
          <w:rtl/>
        </w:rPr>
        <w:t>وتُدرج</w:t>
      </w:r>
      <w:r w:rsidR="0040398E">
        <w:rPr>
          <w:rtl/>
        </w:rPr>
        <w:t xml:space="preserve"> </w:t>
      </w:r>
      <w:r w:rsidRPr="00B96BEC">
        <w:rPr>
          <w:rtl/>
        </w:rPr>
        <w:t>المعلومات</w:t>
      </w:r>
      <w:r w:rsidR="0040398E">
        <w:rPr>
          <w:rtl/>
        </w:rPr>
        <w:t xml:space="preserve"> </w:t>
      </w:r>
      <w:r w:rsidRPr="00B96BEC">
        <w:rPr>
          <w:rtl/>
        </w:rPr>
        <w:t>عن</w:t>
      </w:r>
      <w:r w:rsidR="0040398E">
        <w:rPr>
          <w:rtl/>
        </w:rPr>
        <w:t xml:space="preserve"> </w:t>
      </w:r>
      <w:r w:rsidRPr="00B96BEC">
        <w:rPr>
          <w:rtl/>
        </w:rPr>
        <w:t>الالتزامات</w:t>
      </w:r>
      <w:r w:rsidR="0040398E">
        <w:rPr>
          <w:rtl/>
        </w:rPr>
        <w:t xml:space="preserve"> </w:t>
      </w:r>
      <w:r w:rsidRPr="00B96BEC">
        <w:rPr>
          <w:rtl/>
        </w:rPr>
        <w:t>الطوعية</w:t>
      </w:r>
      <w:r w:rsidR="0040398E">
        <w:rPr>
          <w:rtl/>
        </w:rPr>
        <w:t xml:space="preserve"> </w:t>
      </w:r>
      <w:r w:rsidRPr="00B96BEC">
        <w:rPr>
          <w:rtl/>
        </w:rPr>
        <w:t>لأغراض</w:t>
      </w:r>
      <w:r w:rsidR="0040398E">
        <w:rPr>
          <w:rtl/>
        </w:rPr>
        <w:t xml:space="preserve"> </w:t>
      </w:r>
      <w:r w:rsidRPr="00B96BEC">
        <w:rPr>
          <w:rtl/>
        </w:rPr>
        <w:t>الإبلاغ</w:t>
      </w:r>
      <w:r w:rsidR="0040398E">
        <w:rPr>
          <w:rtl/>
        </w:rPr>
        <w:t xml:space="preserve"> </w:t>
      </w:r>
      <w:r w:rsidRPr="00B96BEC">
        <w:rPr>
          <w:rtl/>
        </w:rPr>
        <w:t>فقط،</w:t>
      </w:r>
      <w:r w:rsidR="0040398E">
        <w:rPr>
          <w:rtl/>
        </w:rPr>
        <w:t xml:space="preserve"> </w:t>
      </w:r>
      <w:r w:rsidRPr="00B96BEC">
        <w:rPr>
          <w:rtl/>
        </w:rPr>
        <w:t>وهي</w:t>
      </w:r>
      <w:r w:rsidR="0040398E">
        <w:rPr>
          <w:rtl/>
        </w:rPr>
        <w:t xml:space="preserve"> </w:t>
      </w:r>
      <w:r w:rsidRPr="00B96BEC">
        <w:rPr>
          <w:rtl/>
        </w:rPr>
        <w:t>لا</w:t>
      </w:r>
      <w:r w:rsidR="0040398E">
        <w:rPr>
          <w:rFonts w:hint="cs"/>
          <w:rtl/>
        </w:rPr>
        <w:t xml:space="preserve"> </w:t>
      </w:r>
      <w:r w:rsidRPr="00B96BEC">
        <w:rPr>
          <w:rtl/>
        </w:rPr>
        <w:t>تشكل</w:t>
      </w:r>
      <w:r w:rsidR="0040398E">
        <w:rPr>
          <w:rtl/>
        </w:rPr>
        <w:t xml:space="preserve"> </w:t>
      </w:r>
      <w:r w:rsidRPr="00B96BEC">
        <w:rPr>
          <w:rtl/>
        </w:rPr>
        <w:t>بأي</w:t>
      </w:r>
      <w:r w:rsidR="0040398E">
        <w:rPr>
          <w:rtl/>
        </w:rPr>
        <w:t xml:space="preserve"> </w:t>
      </w:r>
      <w:r w:rsidRPr="00B96BEC">
        <w:rPr>
          <w:rtl/>
        </w:rPr>
        <w:t>حال</w:t>
      </w:r>
      <w:r w:rsidR="0040398E">
        <w:rPr>
          <w:rtl/>
        </w:rPr>
        <w:t xml:space="preserve"> </w:t>
      </w:r>
      <w:r w:rsidRPr="00B96BEC">
        <w:rPr>
          <w:rtl/>
        </w:rPr>
        <w:t>من</w:t>
      </w:r>
      <w:r w:rsidR="0040398E">
        <w:rPr>
          <w:rtl/>
        </w:rPr>
        <w:t xml:space="preserve"> </w:t>
      </w:r>
      <w:r w:rsidRPr="00B96BEC">
        <w:rPr>
          <w:rtl/>
        </w:rPr>
        <w:t>الأحوال</w:t>
      </w:r>
      <w:r w:rsidR="0040398E">
        <w:rPr>
          <w:rtl/>
        </w:rPr>
        <w:t xml:space="preserve"> </w:t>
      </w:r>
      <w:r w:rsidRPr="00B96BEC">
        <w:rPr>
          <w:rtl/>
        </w:rPr>
        <w:t>التزاما</w:t>
      </w:r>
      <w:r w:rsidR="0040398E">
        <w:rPr>
          <w:rtl/>
        </w:rPr>
        <w:t xml:space="preserve"> </w:t>
      </w:r>
      <w:r w:rsidRPr="00B96BEC">
        <w:rPr>
          <w:rtl/>
        </w:rPr>
        <w:t>قانونيا</w:t>
      </w:r>
      <w:r w:rsidR="0040398E">
        <w:rPr>
          <w:rtl/>
        </w:rPr>
        <w:t xml:space="preserve"> </w:t>
      </w:r>
      <w:r w:rsidRPr="00B96BEC">
        <w:rPr>
          <w:rtl/>
        </w:rPr>
        <w:t>ناشئا</w:t>
      </w:r>
      <w:r w:rsidR="0040398E">
        <w:rPr>
          <w:rtl/>
        </w:rPr>
        <w:t xml:space="preserve"> </w:t>
      </w:r>
      <w:r w:rsidRPr="00B96BEC">
        <w:rPr>
          <w:rtl/>
        </w:rPr>
        <w:t>عن</w:t>
      </w:r>
      <w:r w:rsidR="0040398E">
        <w:rPr>
          <w:rFonts w:hint="cs"/>
          <w:rtl/>
        </w:rPr>
        <w:t xml:space="preserve"> </w:t>
      </w:r>
      <w:r w:rsidRPr="00B96BEC">
        <w:rPr>
          <w:rtl/>
        </w:rPr>
        <w:t>القرار</w:t>
      </w:r>
      <w:r w:rsidR="0040398E">
        <w:rPr>
          <w:rtl/>
        </w:rPr>
        <w:t xml:space="preserve"> </w:t>
      </w:r>
      <w:r w:rsidRPr="00B96BEC">
        <w:rPr>
          <w:rtl/>
        </w:rPr>
        <w:t>1540</w:t>
      </w:r>
      <w:r w:rsidR="0040398E">
        <w:rPr>
          <w:rtl/>
        </w:rPr>
        <w:t xml:space="preserve"> </w:t>
      </w:r>
      <w:r w:rsidRPr="00B96BEC">
        <w:rPr>
          <w:rtl/>
        </w:rPr>
        <w:t>أو</w:t>
      </w:r>
      <w:r w:rsidR="0040398E">
        <w:rPr>
          <w:rtl/>
        </w:rPr>
        <w:t xml:space="preserve"> </w:t>
      </w:r>
      <w:r w:rsidRPr="00B96BEC">
        <w:rPr>
          <w:rtl/>
        </w:rPr>
        <w:t>عمّا</w:t>
      </w:r>
      <w:r w:rsidR="0040398E">
        <w:rPr>
          <w:rtl/>
        </w:rPr>
        <w:t xml:space="preserve"> </w:t>
      </w:r>
      <w:r w:rsidRPr="00B96BEC">
        <w:rPr>
          <w:rtl/>
        </w:rPr>
        <w:t>تلاه</w:t>
      </w:r>
      <w:r w:rsidR="0040398E">
        <w:rPr>
          <w:rtl/>
        </w:rPr>
        <w:t xml:space="preserve"> </w:t>
      </w:r>
      <w:r w:rsidRPr="00B96BEC">
        <w:rPr>
          <w:rtl/>
        </w:rPr>
        <w:t>من</w:t>
      </w:r>
      <w:r w:rsidR="0040398E">
        <w:rPr>
          <w:rFonts w:hint="cs"/>
          <w:rtl/>
        </w:rPr>
        <w:t xml:space="preserve"> </w:t>
      </w:r>
      <w:r w:rsidRPr="00B96BEC">
        <w:rPr>
          <w:rtl/>
        </w:rPr>
        <w:t>قرارات.</w:t>
      </w:r>
    </w:p>
    <w:p w:rsidR="00B96BEC" w:rsidRPr="00B96BEC" w:rsidRDefault="00B96BEC" w:rsidP="00B96BEC">
      <w:pPr>
        <w:pStyle w:val="SingleTxt"/>
        <w:rPr>
          <w:rtl/>
        </w:rPr>
      </w:pPr>
      <w:r>
        <w:rPr>
          <w:rFonts w:hint="cs"/>
          <w:rtl/>
        </w:rPr>
        <w:tab/>
      </w:r>
      <w:r w:rsidRPr="00B96BEC">
        <w:rPr>
          <w:rtl/>
        </w:rPr>
        <w:t>وما</w:t>
      </w:r>
      <w:r w:rsidR="0040398E">
        <w:rPr>
          <w:rtl/>
        </w:rPr>
        <w:t xml:space="preserve"> </w:t>
      </w:r>
      <w:r w:rsidRPr="00B96BEC">
        <w:rPr>
          <w:rFonts w:hint="cs"/>
          <w:rtl/>
        </w:rPr>
        <w:t>قيود</w:t>
      </w:r>
      <w:r w:rsidR="0040398E">
        <w:rPr>
          <w:rtl/>
        </w:rPr>
        <w:t xml:space="preserve"> </w:t>
      </w:r>
      <w:r w:rsidRPr="00B96BEC">
        <w:rPr>
          <w:rtl/>
        </w:rPr>
        <w:t>المصفوفة</w:t>
      </w:r>
      <w:r w:rsidR="0040398E">
        <w:rPr>
          <w:rtl/>
        </w:rPr>
        <w:t xml:space="preserve"> </w:t>
      </w:r>
      <w:r w:rsidRPr="00B96BEC">
        <w:rPr>
          <w:rtl/>
        </w:rPr>
        <w:t>إلا</w:t>
      </w:r>
      <w:r w:rsidR="0040398E">
        <w:rPr>
          <w:rtl/>
        </w:rPr>
        <w:t xml:space="preserve"> </w:t>
      </w:r>
      <w:r w:rsidRPr="00B96BEC">
        <w:rPr>
          <w:rtl/>
        </w:rPr>
        <w:t>مؤشرات</w:t>
      </w:r>
      <w:r w:rsidR="0040398E">
        <w:rPr>
          <w:rtl/>
        </w:rPr>
        <w:t xml:space="preserve"> </w:t>
      </w:r>
      <w:r w:rsidRPr="00B96BEC">
        <w:rPr>
          <w:rtl/>
        </w:rPr>
        <w:t>وقائعية</w:t>
      </w:r>
      <w:r w:rsidRPr="00B96BEC">
        <w:rPr>
          <w:rFonts w:hint="cs"/>
          <w:rtl/>
        </w:rPr>
        <w:t>،</w:t>
      </w:r>
      <w:r w:rsidR="0040398E">
        <w:rPr>
          <w:rtl/>
        </w:rPr>
        <w:t xml:space="preserve"> </w:t>
      </w:r>
      <w:r w:rsidRPr="00B96BEC">
        <w:rPr>
          <w:rtl/>
        </w:rPr>
        <w:t>وليست</w:t>
      </w:r>
      <w:r w:rsidR="0040398E">
        <w:rPr>
          <w:rtl/>
        </w:rPr>
        <w:t xml:space="preserve"> </w:t>
      </w:r>
      <w:r w:rsidRPr="00B96BEC">
        <w:rPr>
          <w:rtl/>
        </w:rPr>
        <w:t>مؤشرات</w:t>
      </w:r>
      <w:r w:rsidR="0040398E">
        <w:rPr>
          <w:rtl/>
        </w:rPr>
        <w:t xml:space="preserve"> </w:t>
      </w:r>
      <w:r w:rsidRPr="00B96BEC">
        <w:rPr>
          <w:rtl/>
        </w:rPr>
        <w:t>لدرجة</w:t>
      </w:r>
      <w:r w:rsidR="0040398E">
        <w:rPr>
          <w:rtl/>
        </w:rPr>
        <w:t xml:space="preserve"> </w:t>
      </w:r>
      <w:r w:rsidRPr="00B96BEC">
        <w:rPr>
          <w:rtl/>
        </w:rPr>
        <w:t>الامتثال</w:t>
      </w:r>
      <w:r w:rsidR="0040398E">
        <w:rPr>
          <w:rtl/>
        </w:rPr>
        <w:t xml:space="preserve"> </w:t>
      </w:r>
      <w:r w:rsidRPr="00B96BEC">
        <w:rPr>
          <w:rtl/>
        </w:rPr>
        <w:t>بموجب</w:t>
      </w:r>
      <w:r w:rsidR="0040398E">
        <w:rPr>
          <w:rtl/>
        </w:rPr>
        <w:t xml:space="preserve"> </w:t>
      </w:r>
      <w:r w:rsidRPr="00B96BEC">
        <w:rPr>
          <w:rtl/>
        </w:rPr>
        <w:t>القرار</w:t>
      </w:r>
      <w:r w:rsidR="0040398E">
        <w:rPr>
          <w:rtl/>
        </w:rPr>
        <w:t xml:space="preserve"> </w:t>
      </w:r>
      <w:r w:rsidRPr="00B96BEC">
        <w:rPr>
          <w:rtl/>
        </w:rPr>
        <w:t>١٥٤٠</w:t>
      </w:r>
      <w:r w:rsidR="0040398E">
        <w:rPr>
          <w:rtl/>
        </w:rPr>
        <w:t xml:space="preserve"> </w:t>
      </w:r>
      <w:r w:rsidRPr="00B96BEC">
        <w:rPr>
          <w:rtl/>
        </w:rPr>
        <w:t>(2004)</w:t>
      </w:r>
      <w:r w:rsidR="0040398E">
        <w:rPr>
          <w:rtl/>
        </w:rPr>
        <w:t xml:space="preserve"> </w:t>
      </w:r>
      <w:r w:rsidRPr="00B96BEC">
        <w:rPr>
          <w:rtl/>
        </w:rPr>
        <w:t>والقرارات</w:t>
      </w:r>
      <w:r w:rsidR="0040398E">
        <w:rPr>
          <w:rtl/>
        </w:rPr>
        <w:t xml:space="preserve"> </w:t>
      </w:r>
      <w:r w:rsidRPr="00B96BEC">
        <w:rPr>
          <w:rtl/>
        </w:rPr>
        <w:t>اللاحقة.</w:t>
      </w:r>
      <w:r w:rsidR="0040398E">
        <w:rPr>
          <w:rtl/>
        </w:rPr>
        <w:t xml:space="preserve"> </w:t>
      </w:r>
      <w:r w:rsidRPr="00B96BEC">
        <w:rPr>
          <w:rtl/>
        </w:rPr>
        <w:t>و</w:t>
      </w:r>
      <w:dir w:val="rtl">
        <w:r w:rsidRPr="00B96BEC">
          <w:rPr>
            <w:rFonts w:hint="cs"/>
            <w:rtl/>
          </w:rPr>
          <w:t>على</w:t>
        </w:r>
        <w:r w:rsidR="0040398E">
          <w:rPr>
            <w:rFonts w:hint="cs"/>
            <w:rtl/>
          </w:rPr>
          <w:t xml:space="preserve"> </w:t>
        </w:r>
        <w:r w:rsidRPr="00B96BEC">
          <w:rPr>
            <w:rFonts w:hint="cs"/>
            <w:rtl/>
          </w:rPr>
          <w:t>هذا</w:t>
        </w:r>
        <w:r w:rsidR="0040398E">
          <w:rPr>
            <w:rFonts w:hint="cs"/>
            <w:rtl/>
          </w:rPr>
          <w:t xml:space="preserve"> </w:t>
        </w:r>
        <w:r w:rsidRPr="00B96BEC">
          <w:rPr>
            <w:rFonts w:hint="cs"/>
            <w:rtl/>
          </w:rPr>
          <w:t>النحو</w:t>
        </w:r>
        <w:r w:rsidRPr="00B96BEC">
          <w:rPr>
            <w:rtl/>
          </w:rPr>
          <w:t>:</w:t>
        </w:r>
        <w:r w:rsidRPr="00B96BEC">
          <w:rPr>
            <w:rFonts w:cs="Times New Roman" w:hint="cs"/>
            <w:rtl/>
          </w:rPr>
          <w:t>‬</w:t>
        </w:r>
        <w:r w:rsidR="00C62D06">
          <w:t>‬</w:t>
        </w:r>
        <w:r w:rsidR="00803B2D">
          <w:t>‬</w:t>
        </w:r>
        <w:r w:rsidR="00062C80">
          <w:t>‬</w:t>
        </w:r>
        <w:r w:rsidR="009C745C">
          <w:t>‬</w:t>
        </w:r>
        <w:r w:rsidR="00100CFA">
          <w:t>‬</w:t>
        </w:r>
        <w:r w:rsidR="001817BD">
          <w:t>‬</w:t>
        </w:r>
      </w:dir>
    </w:p>
    <w:p w:rsidR="00B96BEC" w:rsidRPr="00B96BEC" w:rsidRDefault="00B96BEC" w:rsidP="00EF7B00">
      <w:pPr>
        <w:pStyle w:val="SingleTxt"/>
        <w:rPr>
          <w:rtl/>
        </w:rPr>
      </w:pPr>
      <w:r>
        <w:rPr>
          <w:rFonts w:hint="cs"/>
          <w:rtl/>
        </w:rPr>
        <w:tab/>
      </w:r>
      <w:r w:rsidRPr="00B96BEC">
        <w:rPr>
          <w:rtl/>
        </w:rPr>
        <w:t>تعن</w:t>
      </w:r>
      <w:r w:rsidRPr="00B96BEC">
        <w:rPr>
          <w:rFonts w:hint="cs"/>
          <w:rtl/>
        </w:rPr>
        <w:t>ي</w:t>
      </w:r>
      <w:r w:rsidR="0040398E">
        <w:rPr>
          <w:rtl/>
        </w:rPr>
        <w:t xml:space="preserve"> </w:t>
      </w:r>
      <w:r w:rsidRPr="00B96BEC">
        <w:rPr>
          <w:rtl/>
        </w:rPr>
        <w:t>علامة</w:t>
      </w:r>
      <w:r w:rsidR="0040398E">
        <w:rPr>
          <w:rtl/>
        </w:rPr>
        <w:t xml:space="preserve"> </w:t>
      </w:r>
      <w:r>
        <w:rPr>
          <w:rFonts w:hint="cs"/>
          <w:rtl/>
        </w:rPr>
        <w:t>”</w:t>
      </w:r>
      <w:r w:rsidR="00EF7B00" w:rsidRPr="00B96BEC">
        <w:rPr>
          <w:rFonts w:asciiTheme="majorBidi" w:hAnsiTheme="majorBidi" w:cstheme="majorBidi"/>
          <w:szCs w:val="20"/>
          <w:rtl/>
        </w:rPr>
        <w:t>X</w:t>
      </w:r>
      <w:r>
        <w:rPr>
          <w:rFonts w:hint="cs"/>
          <w:rtl/>
        </w:rPr>
        <w:t>“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أي</w:t>
      </w:r>
      <w:r w:rsidR="0040398E">
        <w:rPr>
          <w:rtl/>
        </w:rPr>
        <w:t xml:space="preserve"> </w:t>
      </w:r>
      <w:r w:rsidRPr="00B96BEC">
        <w:rPr>
          <w:rtl/>
        </w:rPr>
        <w:t>حقل</w:t>
      </w:r>
      <w:r w:rsidR="0040398E">
        <w:rPr>
          <w:rtl/>
        </w:rPr>
        <w:t xml:space="preserve"> </w:t>
      </w:r>
      <w:r w:rsidRPr="00B96BEC">
        <w:rPr>
          <w:rtl/>
        </w:rPr>
        <w:t>بيانات</w:t>
      </w:r>
      <w:r w:rsidR="0040398E">
        <w:rPr>
          <w:rtl/>
        </w:rPr>
        <w:t xml:space="preserve"> </w:t>
      </w:r>
      <w:r w:rsidRPr="00B96BEC">
        <w:rPr>
          <w:rtl/>
        </w:rPr>
        <w:t>فقط</w:t>
      </w:r>
      <w:r w:rsidR="0040398E">
        <w:rPr>
          <w:rtl/>
        </w:rPr>
        <w:t xml:space="preserve"> </w:t>
      </w:r>
      <w:r w:rsidRPr="00B96BEC">
        <w:rPr>
          <w:rtl/>
        </w:rPr>
        <w:t>أن</w:t>
      </w:r>
      <w:r w:rsidR="0040398E">
        <w:rPr>
          <w:rtl/>
        </w:rPr>
        <w:t xml:space="preserve"> </w:t>
      </w:r>
      <w:r w:rsidRPr="00B96BEC">
        <w:rPr>
          <w:rtl/>
        </w:rPr>
        <w:t>لجنة</w:t>
      </w:r>
      <w:r w:rsidR="0040398E">
        <w:rPr>
          <w:rtl/>
        </w:rPr>
        <w:t xml:space="preserve"> </w:t>
      </w:r>
      <w:r w:rsidRPr="00B96BEC">
        <w:rPr>
          <w:rtl/>
        </w:rPr>
        <w:t>القرار</w:t>
      </w:r>
      <w:r w:rsidR="0040398E">
        <w:rPr>
          <w:rtl/>
        </w:rPr>
        <w:t xml:space="preserve"> </w:t>
      </w:r>
      <w:r w:rsidRPr="00B96BEC">
        <w:rPr>
          <w:rtl/>
        </w:rPr>
        <w:t>1540</w:t>
      </w:r>
      <w:r w:rsidR="0040398E">
        <w:rPr>
          <w:rtl/>
        </w:rPr>
        <w:t xml:space="preserve"> </w:t>
      </w:r>
      <w:r w:rsidRPr="00B96BEC">
        <w:rPr>
          <w:rtl/>
        </w:rPr>
        <w:t>تعتبر</w:t>
      </w:r>
      <w:r w:rsidR="0040398E">
        <w:rPr>
          <w:rtl/>
        </w:rPr>
        <w:t xml:space="preserve"> </w:t>
      </w:r>
      <w:r w:rsidRPr="00B96BEC">
        <w:rPr>
          <w:rtl/>
        </w:rPr>
        <w:t>أن</w:t>
      </w:r>
      <w:r w:rsidR="0040398E">
        <w:rPr>
          <w:rtl/>
        </w:rPr>
        <w:t xml:space="preserve"> </w:t>
      </w:r>
      <w:r w:rsidRPr="00B96BEC">
        <w:rPr>
          <w:rtl/>
        </w:rPr>
        <w:t>دولة</w:t>
      </w:r>
      <w:r w:rsidR="0040398E">
        <w:rPr>
          <w:rtl/>
        </w:rPr>
        <w:t xml:space="preserve"> </w:t>
      </w:r>
      <w:r w:rsidRPr="00B96BEC">
        <w:rPr>
          <w:rtl/>
        </w:rPr>
        <w:t>معينة</w:t>
      </w:r>
      <w:r w:rsidR="0040398E">
        <w:rPr>
          <w:rtl/>
        </w:rPr>
        <w:t xml:space="preserve"> </w:t>
      </w:r>
      <w:r w:rsidRPr="00B96BEC">
        <w:rPr>
          <w:rtl/>
        </w:rPr>
        <w:t>قد</w:t>
      </w:r>
      <w:r w:rsidR="0040398E">
        <w:rPr>
          <w:rtl/>
        </w:rPr>
        <w:t xml:space="preserve"> </w:t>
      </w:r>
      <w:r w:rsidRPr="00B96BEC">
        <w:rPr>
          <w:rtl/>
        </w:rPr>
        <w:t>اتخذت</w:t>
      </w:r>
      <w:r w:rsidR="0040398E">
        <w:rPr>
          <w:rtl/>
        </w:rPr>
        <w:t xml:space="preserve"> </w:t>
      </w:r>
      <w:r w:rsidRPr="00B96BEC">
        <w:rPr>
          <w:rtl/>
        </w:rPr>
        <w:t>الخطوات</w:t>
      </w:r>
      <w:r w:rsidR="0040398E">
        <w:rPr>
          <w:rtl/>
        </w:rPr>
        <w:t xml:space="preserve"> </w:t>
      </w:r>
      <w:r w:rsidRPr="00B96BEC">
        <w:rPr>
          <w:rtl/>
        </w:rPr>
        <w:t>المطلوبة</w:t>
      </w:r>
      <w:r w:rsidR="0040398E">
        <w:rPr>
          <w:rtl/>
        </w:rPr>
        <w:t xml:space="preserve"> </w:t>
      </w:r>
      <w:r w:rsidRPr="00B96BEC">
        <w:rPr>
          <w:rtl/>
        </w:rPr>
        <w:t>و/أو</w:t>
      </w:r>
      <w:r w:rsidR="0040398E">
        <w:rPr>
          <w:rtl/>
        </w:rPr>
        <w:t xml:space="preserve"> </w:t>
      </w:r>
      <w:r w:rsidRPr="00B96BEC">
        <w:rPr>
          <w:rtl/>
        </w:rPr>
        <w:t>قدمت</w:t>
      </w:r>
      <w:r w:rsidR="0040398E">
        <w:rPr>
          <w:rtl/>
        </w:rPr>
        <w:t xml:space="preserve"> </w:t>
      </w:r>
      <w:r w:rsidRPr="00B96BEC">
        <w:rPr>
          <w:rtl/>
        </w:rPr>
        <w:t>إشارات</w:t>
      </w:r>
      <w:r w:rsidR="0040398E">
        <w:rPr>
          <w:rtl/>
        </w:rPr>
        <w:t xml:space="preserve"> </w:t>
      </w:r>
      <w:r w:rsidRPr="00B96BEC">
        <w:rPr>
          <w:rtl/>
        </w:rPr>
        <w:t>محددة</w:t>
      </w:r>
      <w:r w:rsidR="0040398E">
        <w:rPr>
          <w:rtl/>
        </w:rPr>
        <w:t xml:space="preserve"> </w:t>
      </w:r>
      <w:r w:rsidRPr="00B96BEC">
        <w:rPr>
          <w:rtl/>
        </w:rPr>
        <w:t>إلى</w:t>
      </w:r>
      <w:r w:rsidR="0040398E">
        <w:rPr>
          <w:rtl/>
        </w:rPr>
        <w:t xml:space="preserve"> </w:t>
      </w:r>
      <w:r w:rsidRPr="00B96BEC">
        <w:rPr>
          <w:rtl/>
        </w:rPr>
        <w:t>الأساس</w:t>
      </w:r>
      <w:r w:rsidR="0040398E">
        <w:rPr>
          <w:rtl/>
        </w:rPr>
        <w:t xml:space="preserve"> </w:t>
      </w:r>
      <w:r w:rsidRPr="00B96BEC">
        <w:rPr>
          <w:rtl/>
        </w:rPr>
        <w:t>القانوني</w:t>
      </w:r>
      <w:r w:rsidR="0040398E">
        <w:rPr>
          <w:rtl/>
        </w:rPr>
        <w:t xml:space="preserve"> </w:t>
      </w:r>
      <w:r w:rsidRPr="00B96BEC">
        <w:rPr>
          <w:rFonts w:hint="cs"/>
          <w:rtl/>
        </w:rPr>
        <w:t>المنطبق</w:t>
      </w:r>
      <w:r w:rsidR="0040398E">
        <w:rPr>
          <w:rtl/>
        </w:rPr>
        <w:t xml:space="preserve"> </w:t>
      </w:r>
      <w:r w:rsidRPr="00B96BEC">
        <w:rPr>
          <w:rtl/>
        </w:rPr>
        <w:t>أو</w:t>
      </w:r>
      <w:r w:rsidR="0040398E">
        <w:rPr>
          <w:rtl/>
        </w:rPr>
        <w:t xml:space="preserve"> </w:t>
      </w:r>
      <w:r w:rsidRPr="00B96BEC">
        <w:rPr>
          <w:rtl/>
        </w:rPr>
        <w:t>سلوك</w:t>
      </w:r>
      <w:r w:rsidR="0040398E">
        <w:rPr>
          <w:rtl/>
        </w:rPr>
        <w:t xml:space="preserve"> </w:t>
      </w:r>
      <w:r w:rsidRPr="00B96BEC">
        <w:rPr>
          <w:rtl/>
        </w:rPr>
        <w:t>تنفيذي</w:t>
      </w:r>
      <w:r w:rsidR="0040398E">
        <w:rPr>
          <w:rtl/>
        </w:rPr>
        <w:t xml:space="preserve"> </w:t>
      </w:r>
      <w:r w:rsidRPr="00B96BEC">
        <w:rPr>
          <w:rtl/>
        </w:rPr>
        <w:t>كدليل</w:t>
      </w:r>
      <w:r w:rsidR="0040398E">
        <w:rPr>
          <w:rtl/>
        </w:rPr>
        <w:t xml:space="preserve"> </w:t>
      </w:r>
      <w:r w:rsidRPr="00B96BEC">
        <w:rPr>
          <w:rtl/>
        </w:rPr>
        <w:t>على</w:t>
      </w:r>
      <w:r w:rsidR="0040398E">
        <w:rPr>
          <w:rtl/>
        </w:rPr>
        <w:t xml:space="preserve"> </w:t>
      </w:r>
      <w:r w:rsidRPr="00B96BEC">
        <w:rPr>
          <w:rtl/>
        </w:rPr>
        <w:t>هذه</w:t>
      </w:r>
      <w:r w:rsidR="0040398E">
        <w:rPr>
          <w:rtl/>
        </w:rPr>
        <w:t xml:space="preserve"> </w:t>
      </w:r>
      <w:r w:rsidRPr="00B96BEC">
        <w:rPr>
          <w:rtl/>
        </w:rPr>
        <w:t>الخطوات.</w:t>
      </w:r>
      <w:r w:rsidR="0040398E">
        <w:rPr>
          <w:rtl/>
        </w:rPr>
        <w:t xml:space="preserve"> </w:t>
      </w:r>
      <w:r w:rsidRPr="00B96BEC">
        <w:rPr>
          <w:rtl/>
        </w:rPr>
        <w:t>ولا</w:t>
      </w:r>
      <w:r w:rsidR="0040398E">
        <w:rPr>
          <w:rtl/>
        </w:rPr>
        <w:t xml:space="preserve"> </w:t>
      </w:r>
      <w:r w:rsidRPr="00B96BEC">
        <w:rPr>
          <w:rtl/>
        </w:rPr>
        <w:t>تعني</w:t>
      </w:r>
      <w:r w:rsidR="0040398E">
        <w:rPr>
          <w:rtl/>
        </w:rPr>
        <w:t xml:space="preserve"> </w:t>
      </w:r>
      <w:r w:rsidRPr="00B96BEC">
        <w:rPr>
          <w:rtl/>
        </w:rPr>
        <w:t>علامة</w:t>
      </w:r>
      <w:r w:rsidR="0040398E">
        <w:rPr>
          <w:rtl/>
        </w:rPr>
        <w:t xml:space="preserve"> </w:t>
      </w:r>
      <w:r>
        <w:rPr>
          <w:rFonts w:hint="cs"/>
          <w:rtl/>
        </w:rPr>
        <w:t>”</w:t>
      </w:r>
      <w:r w:rsidRPr="00B96BEC">
        <w:rPr>
          <w:rFonts w:asciiTheme="majorBidi" w:hAnsiTheme="majorBidi" w:cstheme="majorBidi"/>
          <w:szCs w:val="20"/>
          <w:rtl/>
        </w:rPr>
        <w:t>X</w:t>
      </w:r>
      <w:r>
        <w:rPr>
          <w:rFonts w:hint="cs"/>
          <w:rtl/>
        </w:rPr>
        <w:t>“</w:t>
      </w:r>
      <w:r w:rsidR="0040398E">
        <w:rPr>
          <w:rtl/>
        </w:rPr>
        <w:t xml:space="preserve"> </w:t>
      </w:r>
      <w:r w:rsidRPr="00B96BEC">
        <w:rPr>
          <w:rtl/>
        </w:rPr>
        <w:t>أمام</w:t>
      </w:r>
      <w:r w:rsidR="0040398E">
        <w:rPr>
          <w:rtl/>
        </w:rPr>
        <w:t xml:space="preserve"> </w:t>
      </w:r>
      <w:r w:rsidRPr="00B96BEC">
        <w:rPr>
          <w:rtl/>
        </w:rPr>
        <w:t>أي</w:t>
      </w:r>
      <w:r w:rsidR="0040398E">
        <w:rPr>
          <w:rtl/>
        </w:rPr>
        <w:t xml:space="preserve"> </w:t>
      </w:r>
      <w:r w:rsidRPr="00B96BEC">
        <w:rPr>
          <w:rtl/>
        </w:rPr>
        <w:t>حقل</w:t>
      </w:r>
      <w:r w:rsidR="0040398E">
        <w:rPr>
          <w:rtl/>
        </w:rPr>
        <w:t xml:space="preserve"> </w:t>
      </w:r>
      <w:r w:rsidRPr="00B96BEC">
        <w:rPr>
          <w:rtl/>
        </w:rPr>
        <w:t>بيانات</w:t>
      </w:r>
      <w:r w:rsidR="0040398E">
        <w:rPr>
          <w:rtl/>
        </w:rPr>
        <w:t xml:space="preserve"> </w:t>
      </w:r>
      <w:r w:rsidRPr="00B96BEC">
        <w:rPr>
          <w:rtl/>
        </w:rPr>
        <w:t>بالضرورة</w:t>
      </w:r>
      <w:r w:rsidR="0040398E">
        <w:rPr>
          <w:rtl/>
        </w:rPr>
        <w:t xml:space="preserve"> </w:t>
      </w:r>
      <w:r w:rsidRPr="00B96BEC">
        <w:rPr>
          <w:rtl/>
        </w:rPr>
        <w:t>أن</w:t>
      </w:r>
      <w:r w:rsidR="0040398E">
        <w:rPr>
          <w:rtl/>
        </w:rPr>
        <w:t xml:space="preserve"> </w:t>
      </w:r>
      <w:r w:rsidRPr="00B96BEC">
        <w:rPr>
          <w:rtl/>
        </w:rPr>
        <w:t>الدولة</w:t>
      </w:r>
      <w:r w:rsidR="0040398E">
        <w:rPr>
          <w:rtl/>
        </w:rPr>
        <w:t xml:space="preserve"> </w:t>
      </w:r>
      <w:r w:rsidRPr="00B96BEC">
        <w:rPr>
          <w:rtl/>
        </w:rPr>
        <w:t>وفت</w:t>
      </w:r>
      <w:r w:rsidR="0040398E">
        <w:rPr>
          <w:rtl/>
        </w:rPr>
        <w:t xml:space="preserve"> </w:t>
      </w:r>
      <w:r w:rsidRPr="00B96BEC">
        <w:rPr>
          <w:rtl/>
        </w:rPr>
        <w:t>بالكامل</w:t>
      </w:r>
      <w:r w:rsidR="0040398E">
        <w:rPr>
          <w:rtl/>
        </w:rPr>
        <w:t xml:space="preserve"> </w:t>
      </w:r>
      <w:r w:rsidRPr="00B96BEC">
        <w:rPr>
          <w:rtl/>
        </w:rPr>
        <w:t>بالتزامات</w:t>
      </w:r>
      <w:r w:rsidRPr="00B96BEC">
        <w:rPr>
          <w:rFonts w:hint="cs"/>
          <w:rtl/>
        </w:rPr>
        <w:t>ها</w:t>
      </w:r>
      <w:r w:rsidR="0040398E">
        <w:rPr>
          <w:rtl/>
        </w:rPr>
        <w:t xml:space="preserve"> </w:t>
      </w:r>
      <w:r w:rsidRPr="00B96BEC">
        <w:rPr>
          <w:rFonts w:hint="cs"/>
          <w:rtl/>
        </w:rPr>
        <w:t>بموجب</w:t>
      </w:r>
      <w:r w:rsidR="0040398E">
        <w:rPr>
          <w:rtl/>
        </w:rPr>
        <w:t xml:space="preserve"> </w:t>
      </w:r>
      <w:r w:rsidRPr="00B96BEC">
        <w:rPr>
          <w:rtl/>
        </w:rPr>
        <w:t>القرار</w:t>
      </w:r>
      <w:r w:rsidR="0040398E">
        <w:rPr>
          <w:rtl/>
        </w:rPr>
        <w:t xml:space="preserve"> </w:t>
      </w:r>
      <w:r w:rsidRPr="00B96BEC">
        <w:rPr>
          <w:rtl/>
        </w:rPr>
        <w:t>١٥٤٠</w:t>
      </w:r>
      <w:r w:rsidR="0040398E">
        <w:rPr>
          <w:rtl/>
        </w:rPr>
        <w:t xml:space="preserve"> </w:t>
      </w:r>
      <w:r w:rsidRPr="00B96BEC">
        <w:rPr>
          <w:rFonts w:hint="cs"/>
          <w:rtl/>
        </w:rPr>
        <w:t>فيما</w:t>
      </w:r>
      <w:r w:rsidR="0040398E">
        <w:rPr>
          <w:rFonts w:hint="cs"/>
          <w:rtl/>
        </w:rPr>
        <w:t xml:space="preserve"> </w:t>
      </w:r>
      <w:r w:rsidRPr="00B96BEC">
        <w:rPr>
          <w:rFonts w:hint="cs"/>
          <w:rtl/>
        </w:rPr>
        <w:t>يخص</w:t>
      </w:r>
      <w:r w:rsidR="0040398E">
        <w:rPr>
          <w:rtl/>
        </w:rPr>
        <w:t xml:space="preserve"> </w:t>
      </w:r>
      <w:r w:rsidRPr="00B96BEC">
        <w:rPr>
          <w:rtl/>
        </w:rPr>
        <w:t>حقل</w:t>
      </w:r>
      <w:r w:rsidR="0040398E">
        <w:rPr>
          <w:rtl/>
        </w:rPr>
        <w:t xml:space="preserve"> </w:t>
      </w:r>
      <w:r w:rsidRPr="00B96BEC">
        <w:rPr>
          <w:rtl/>
        </w:rPr>
        <w:t>البيانات</w:t>
      </w:r>
      <w:r w:rsidR="0040398E">
        <w:rPr>
          <w:rtl/>
        </w:rPr>
        <w:t xml:space="preserve"> </w:t>
      </w:r>
      <w:r w:rsidRPr="00B96BEC">
        <w:rPr>
          <w:rtl/>
        </w:rPr>
        <w:t>المذكور.</w:t>
      </w:r>
    </w:p>
    <w:p w:rsidR="00B96BEC" w:rsidRPr="00B96BEC" w:rsidRDefault="00B96BEC" w:rsidP="00B96BEC">
      <w:pPr>
        <w:pStyle w:val="SingleTxt"/>
        <w:rPr>
          <w:rtl/>
        </w:rPr>
      </w:pPr>
      <w:r>
        <w:rPr>
          <w:rFonts w:hint="cs"/>
          <w:rtl/>
        </w:rPr>
        <w:tab/>
      </w:r>
      <w:r w:rsidRPr="00B96BEC">
        <w:rPr>
          <w:rtl/>
        </w:rPr>
        <w:t>أما</w:t>
      </w:r>
      <w:r w:rsidR="0040398E">
        <w:rPr>
          <w:rtl/>
        </w:rPr>
        <w:t xml:space="preserve"> </w:t>
      </w:r>
      <w:r w:rsidRPr="00B96BEC">
        <w:rPr>
          <w:rtl/>
        </w:rPr>
        <w:t>إدخال</w:t>
      </w:r>
      <w:r w:rsidR="0040398E">
        <w:rPr>
          <w:rtl/>
        </w:rPr>
        <w:t xml:space="preserve"> </w:t>
      </w:r>
      <w:r>
        <w:rPr>
          <w:rFonts w:hint="cs"/>
          <w:rtl/>
        </w:rPr>
        <w:t>”</w:t>
      </w:r>
      <w:r w:rsidRPr="00B96BEC">
        <w:rPr>
          <w:rtl/>
        </w:rPr>
        <w:t>؟</w:t>
      </w:r>
      <w:r>
        <w:rPr>
          <w:rFonts w:hint="cs"/>
          <w:rtl/>
        </w:rPr>
        <w:t>“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أي</w:t>
      </w:r>
      <w:r w:rsidR="0040398E">
        <w:rPr>
          <w:rtl/>
        </w:rPr>
        <w:t xml:space="preserve"> </w:t>
      </w:r>
      <w:r w:rsidRPr="00B96BEC">
        <w:rPr>
          <w:rtl/>
        </w:rPr>
        <w:t>حقل</w:t>
      </w:r>
      <w:r w:rsidR="0040398E">
        <w:rPr>
          <w:rtl/>
        </w:rPr>
        <w:t xml:space="preserve"> </w:t>
      </w:r>
      <w:r w:rsidRPr="00B96BEC">
        <w:rPr>
          <w:rtl/>
        </w:rPr>
        <w:t>بيانات</w:t>
      </w:r>
      <w:r w:rsidRPr="00B96BEC">
        <w:rPr>
          <w:rFonts w:hint="cs"/>
          <w:rtl/>
        </w:rPr>
        <w:t>،</w:t>
      </w:r>
      <w:r w:rsidR="0040398E">
        <w:rPr>
          <w:rtl/>
        </w:rPr>
        <w:t xml:space="preserve"> </w:t>
      </w:r>
      <w:r w:rsidRPr="00B96BEC">
        <w:rPr>
          <w:rtl/>
        </w:rPr>
        <w:t>فيعني</w:t>
      </w:r>
      <w:r w:rsidR="0040398E">
        <w:rPr>
          <w:rtl/>
        </w:rPr>
        <w:t xml:space="preserve"> </w:t>
      </w:r>
      <w:r w:rsidRPr="00B96BEC">
        <w:rPr>
          <w:rtl/>
        </w:rPr>
        <w:t>أن</w:t>
      </w:r>
      <w:r w:rsidR="0040398E">
        <w:rPr>
          <w:rtl/>
        </w:rPr>
        <w:t xml:space="preserve"> </w:t>
      </w:r>
      <w:r w:rsidRPr="00B96BEC">
        <w:rPr>
          <w:rtl/>
        </w:rPr>
        <w:t>الإشارات</w:t>
      </w:r>
      <w:r w:rsidR="0040398E">
        <w:rPr>
          <w:rtl/>
        </w:rPr>
        <w:t xml:space="preserve"> </w:t>
      </w:r>
      <w:r w:rsidRPr="00B96BEC">
        <w:rPr>
          <w:rtl/>
        </w:rPr>
        <w:t>إلى</w:t>
      </w:r>
      <w:r w:rsidR="0040398E">
        <w:rPr>
          <w:rtl/>
        </w:rPr>
        <w:t xml:space="preserve"> </w:t>
      </w:r>
      <w:r w:rsidRPr="00B96BEC">
        <w:rPr>
          <w:rtl/>
        </w:rPr>
        <w:t>التدابير</w:t>
      </w:r>
      <w:r w:rsidR="0040398E">
        <w:rPr>
          <w:rtl/>
        </w:rPr>
        <w:t xml:space="preserve"> </w:t>
      </w:r>
      <w:r w:rsidRPr="00B96BEC">
        <w:rPr>
          <w:rtl/>
        </w:rPr>
        <w:t>التشريعية</w:t>
      </w:r>
      <w:r w:rsidR="0040398E">
        <w:rPr>
          <w:rtl/>
        </w:rPr>
        <w:t xml:space="preserve"> </w:t>
      </w:r>
      <w:r w:rsidRPr="00B96BEC">
        <w:rPr>
          <w:rtl/>
        </w:rPr>
        <w:t>أو</w:t>
      </w:r>
      <w:r w:rsidR="0040398E">
        <w:rPr>
          <w:rtl/>
        </w:rPr>
        <w:t xml:space="preserve"> </w:t>
      </w:r>
      <w:r w:rsidRPr="00B96BEC">
        <w:rPr>
          <w:rtl/>
        </w:rPr>
        <w:t>تدابير</w:t>
      </w:r>
      <w:r w:rsidR="0040398E">
        <w:rPr>
          <w:rtl/>
        </w:rPr>
        <w:t xml:space="preserve"> </w:t>
      </w:r>
      <w:r w:rsidRPr="00B96BEC">
        <w:rPr>
          <w:rtl/>
        </w:rPr>
        <w:t>أخرى</w:t>
      </w:r>
      <w:r w:rsidR="0040398E">
        <w:rPr>
          <w:rtl/>
        </w:rPr>
        <w:t xml:space="preserve"> </w:t>
      </w:r>
      <w:r w:rsidRPr="00B96BEC">
        <w:rPr>
          <w:rtl/>
        </w:rPr>
        <w:t>قد</w:t>
      </w:r>
      <w:r w:rsidR="0040398E">
        <w:rPr>
          <w:rtl/>
        </w:rPr>
        <w:t xml:space="preserve"> </w:t>
      </w:r>
      <w:r w:rsidRPr="00B96BEC">
        <w:rPr>
          <w:rtl/>
        </w:rPr>
        <w:t>لا</w:t>
      </w:r>
      <w:r w:rsidR="0040398E">
        <w:rPr>
          <w:rtl/>
        </w:rPr>
        <w:t xml:space="preserve"> </w:t>
      </w:r>
      <w:r w:rsidRPr="00B96BEC">
        <w:rPr>
          <w:rtl/>
        </w:rPr>
        <w:t>تكون</w:t>
      </w:r>
      <w:r w:rsidR="0040398E">
        <w:rPr>
          <w:rtl/>
        </w:rPr>
        <w:t xml:space="preserve"> </w:t>
      </w:r>
      <w:r w:rsidRPr="00B96BEC">
        <w:rPr>
          <w:rtl/>
        </w:rPr>
        <w:t>ذات</w:t>
      </w:r>
      <w:r w:rsidR="0040398E">
        <w:rPr>
          <w:rtl/>
        </w:rPr>
        <w:t xml:space="preserve"> </w:t>
      </w:r>
      <w:r w:rsidRPr="00B96BEC">
        <w:rPr>
          <w:rtl/>
        </w:rPr>
        <w:t>صلة</w:t>
      </w:r>
      <w:r w:rsidR="0040398E">
        <w:rPr>
          <w:rtl/>
        </w:rPr>
        <w:t xml:space="preserve"> </w:t>
      </w:r>
      <w:r w:rsidRPr="00B96BEC">
        <w:rPr>
          <w:rtl/>
        </w:rPr>
        <w:t>مباشرة</w:t>
      </w:r>
      <w:r w:rsidR="0040398E">
        <w:rPr>
          <w:rtl/>
        </w:rPr>
        <w:t xml:space="preserve"> </w:t>
      </w:r>
      <w:r w:rsidRPr="00B96BEC">
        <w:rPr>
          <w:rtl/>
        </w:rPr>
        <w:t>أو</w:t>
      </w:r>
      <w:r w:rsidR="0040398E">
        <w:rPr>
          <w:rtl/>
        </w:rPr>
        <w:t xml:space="preserve"> </w:t>
      </w:r>
      <w:r w:rsidRPr="00B96BEC">
        <w:rPr>
          <w:rtl/>
        </w:rPr>
        <w:t>أنها</w:t>
      </w:r>
      <w:r w:rsidR="0040398E">
        <w:rPr>
          <w:rtl/>
        </w:rPr>
        <w:t xml:space="preserve"> </w:t>
      </w:r>
      <w:r w:rsidRPr="00B96BEC">
        <w:rPr>
          <w:rtl/>
        </w:rPr>
        <w:t>غير</w:t>
      </w:r>
      <w:r w:rsidR="0040398E">
        <w:rPr>
          <w:rtl/>
        </w:rPr>
        <w:t xml:space="preserve"> </w:t>
      </w:r>
      <w:r w:rsidRPr="00B96BEC">
        <w:rPr>
          <w:rtl/>
        </w:rPr>
        <w:t>كاملة.</w:t>
      </w:r>
    </w:p>
    <w:p w:rsidR="00B96BEC" w:rsidRPr="00B96BEC" w:rsidRDefault="00B96BEC" w:rsidP="00B96BEC">
      <w:pPr>
        <w:pStyle w:val="SingleTxt"/>
        <w:rPr>
          <w:rtl/>
        </w:rPr>
      </w:pPr>
      <w:r>
        <w:rPr>
          <w:rFonts w:hint="cs"/>
          <w:rtl/>
        </w:rPr>
        <w:tab/>
      </w:r>
      <w:r w:rsidRPr="00B96BEC">
        <w:rPr>
          <w:rtl/>
        </w:rPr>
        <w:t>وتعني</w:t>
      </w:r>
      <w:r w:rsidR="0040398E">
        <w:rPr>
          <w:rtl/>
        </w:rPr>
        <w:t xml:space="preserve"> </w:t>
      </w:r>
      <w:r w:rsidRPr="00B96BEC">
        <w:rPr>
          <w:rtl/>
        </w:rPr>
        <w:t>عبارة</w:t>
      </w:r>
      <w:r w:rsidR="0040398E">
        <w:rPr>
          <w:rtl/>
        </w:rPr>
        <w:t xml:space="preserve"> </w:t>
      </w:r>
      <w:r>
        <w:rPr>
          <w:rFonts w:hint="cs"/>
          <w:rtl/>
        </w:rPr>
        <w:t>”</w:t>
      </w:r>
      <w:r w:rsidRPr="00B96BEC">
        <w:rPr>
          <w:rtl/>
        </w:rPr>
        <w:t>لا</w:t>
      </w:r>
      <w:r w:rsidR="0040398E">
        <w:rPr>
          <w:rtl/>
        </w:rPr>
        <w:t xml:space="preserve"> </w:t>
      </w:r>
      <w:r w:rsidRPr="00B96BEC">
        <w:rPr>
          <w:rtl/>
        </w:rPr>
        <w:t>ينطبق</w:t>
      </w:r>
      <w:r>
        <w:rPr>
          <w:rFonts w:hint="cs"/>
          <w:rtl/>
        </w:rPr>
        <w:t>“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أي</w:t>
      </w:r>
      <w:r w:rsidR="0040398E">
        <w:rPr>
          <w:rtl/>
        </w:rPr>
        <w:t xml:space="preserve"> </w:t>
      </w:r>
      <w:r w:rsidRPr="00B96BEC">
        <w:rPr>
          <w:rtl/>
        </w:rPr>
        <w:t>حقل</w:t>
      </w:r>
      <w:r w:rsidR="0040398E">
        <w:rPr>
          <w:rtl/>
        </w:rPr>
        <w:t xml:space="preserve"> </w:t>
      </w:r>
      <w:r w:rsidRPr="00B96BEC">
        <w:rPr>
          <w:rtl/>
        </w:rPr>
        <w:t>من</w:t>
      </w:r>
      <w:r w:rsidR="0040398E">
        <w:rPr>
          <w:rtl/>
        </w:rPr>
        <w:t xml:space="preserve"> </w:t>
      </w:r>
      <w:r w:rsidRPr="00B96BEC">
        <w:rPr>
          <w:rtl/>
        </w:rPr>
        <w:t>حقول</w:t>
      </w:r>
      <w:r w:rsidR="0040398E">
        <w:rPr>
          <w:rtl/>
        </w:rPr>
        <w:t xml:space="preserve"> </w:t>
      </w:r>
      <w:r w:rsidRPr="00B96BEC">
        <w:rPr>
          <w:rtl/>
        </w:rPr>
        <w:t>البيانات</w:t>
      </w:r>
      <w:r w:rsidR="0040398E">
        <w:rPr>
          <w:rtl/>
        </w:rPr>
        <w:t xml:space="preserve"> </w:t>
      </w:r>
      <w:r w:rsidRPr="00B96BEC">
        <w:rPr>
          <w:rtl/>
        </w:rPr>
        <w:t>أن</w:t>
      </w:r>
      <w:r w:rsidR="0040398E">
        <w:rPr>
          <w:rtl/>
        </w:rPr>
        <w:t xml:space="preserve"> </w:t>
      </w:r>
      <w:r w:rsidRPr="00B96BEC">
        <w:rPr>
          <w:rtl/>
        </w:rPr>
        <w:t>الحقل</w:t>
      </w:r>
      <w:r w:rsidR="0040398E">
        <w:rPr>
          <w:rtl/>
        </w:rPr>
        <w:t xml:space="preserve"> </w:t>
      </w:r>
      <w:r w:rsidRPr="00B96BEC">
        <w:rPr>
          <w:rtl/>
        </w:rPr>
        <w:t>لا</w:t>
      </w:r>
      <w:r w:rsidR="0040398E">
        <w:rPr>
          <w:rtl/>
        </w:rPr>
        <w:t xml:space="preserve"> </w:t>
      </w:r>
      <w:r w:rsidRPr="00B96BEC">
        <w:rPr>
          <w:rtl/>
        </w:rPr>
        <w:t>ينطبق</w:t>
      </w:r>
      <w:r w:rsidR="0040398E">
        <w:rPr>
          <w:rtl/>
        </w:rPr>
        <w:t xml:space="preserve"> </w:t>
      </w:r>
      <w:r w:rsidRPr="00B96BEC">
        <w:rPr>
          <w:rtl/>
        </w:rPr>
        <w:t>على</w:t>
      </w:r>
      <w:r w:rsidR="0040398E">
        <w:rPr>
          <w:rtl/>
        </w:rPr>
        <w:t xml:space="preserve"> </w:t>
      </w:r>
      <w:r w:rsidRPr="00B96BEC">
        <w:rPr>
          <w:rtl/>
        </w:rPr>
        <w:t>تلك</w:t>
      </w:r>
      <w:r w:rsidR="0040398E">
        <w:rPr>
          <w:rtl/>
        </w:rPr>
        <w:t xml:space="preserve"> </w:t>
      </w:r>
      <w:r w:rsidRPr="00B96BEC">
        <w:rPr>
          <w:rtl/>
        </w:rPr>
        <w:t>الدولة</w:t>
      </w:r>
      <w:r w:rsidR="0040398E">
        <w:rPr>
          <w:rtl/>
        </w:rPr>
        <w:t xml:space="preserve"> </w:t>
      </w:r>
      <w:r w:rsidRPr="00B96BEC">
        <w:rPr>
          <w:spacing w:val="-4"/>
          <w:rtl/>
        </w:rPr>
        <w:t>عندما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تكون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الدول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قد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حددت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من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خلال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صكوك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ملزمة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قانونا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بأنها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لا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تمتلك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المواد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أو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المرافق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ذات</w:t>
      </w:r>
      <w:r w:rsidR="0040398E">
        <w:rPr>
          <w:spacing w:val="-4"/>
          <w:rtl/>
        </w:rPr>
        <w:t xml:space="preserve"> </w:t>
      </w:r>
      <w:r w:rsidRPr="00B96BEC">
        <w:rPr>
          <w:spacing w:val="-4"/>
          <w:rtl/>
        </w:rPr>
        <w:t>الصلة.</w:t>
      </w:r>
    </w:p>
    <w:p w:rsidR="0040398E" w:rsidRDefault="00B96BEC" w:rsidP="00D631FC">
      <w:pPr>
        <w:pStyle w:val="SingleTxt"/>
        <w:rPr>
          <w:rtl/>
        </w:rPr>
      </w:pPr>
      <w:r>
        <w:rPr>
          <w:rFonts w:hint="cs"/>
          <w:rtl/>
        </w:rPr>
        <w:tab/>
      </w:r>
      <w:r w:rsidRPr="00B96BEC">
        <w:rPr>
          <w:rtl/>
        </w:rPr>
        <w:t>ويعني</w:t>
      </w:r>
      <w:r w:rsidR="0040398E">
        <w:rPr>
          <w:rtl/>
        </w:rPr>
        <w:t xml:space="preserve"> </w:t>
      </w:r>
      <w:r w:rsidRPr="00B96BEC">
        <w:rPr>
          <w:rtl/>
        </w:rPr>
        <w:t>حقل</w:t>
      </w:r>
      <w:r w:rsidR="0040398E">
        <w:rPr>
          <w:rtl/>
        </w:rPr>
        <w:t xml:space="preserve"> </w:t>
      </w:r>
      <w:r w:rsidRPr="00B96BEC">
        <w:rPr>
          <w:rtl/>
        </w:rPr>
        <w:t>بيانات</w:t>
      </w:r>
      <w:r w:rsidR="0040398E">
        <w:rPr>
          <w:rFonts w:hint="cs"/>
          <w:rtl/>
        </w:rPr>
        <w:t xml:space="preserve"> </w:t>
      </w:r>
      <w:r w:rsidRPr="00B96BEC">
        <w:rPr>
          <w:rFonts w:hint="cs"/>
          <w:rtl/>
        </w:rPr>
        <w:t>فارغ</w:t>
      </w:r>
      <w:r w:rsidR="0040398E">
        <w:rPr>
          <w:rtl/>
        </w:rPr>
        <w:t xml:space="preserve"> </w:t>
      </w:r>
      <w:r w:rsidRPr="00B96BEC">
        <w:rPr>
          <w:rtl/>
        </w:rPr>
        <w:t>أنه</w:t>
      </w:r>
      <w:r w:rsidR="0040398E">
        <w:rPr>
          <w:rtl/>
        </w:rPr>
        <w:t xml:space="preserve"> </w:t>
      </w:r>
      <w:r w:rsidRPr="00B96BEC">
        <w:rPr>
          <w:rtl/>
        </w:rPr>
        <w:t>لا</w:t>
      </w:r>
      <w:r w:rsidR="0040398E">
        <w:rPr>
          <w:rtl/>
        </w:rPr>
        <w:t xml:space="preserve"> </w:t>
      </w:r>
      <w:r w:rsidRPr="00B96BEC">
        <w:rPr>
          <w:rtl/>
        </w:rPr>
        <w:t>توجد</w:t>
      </w:r>
      <w:r w:rsidR="0040398E">
        <w:rPr>
          <w:rtl/>
        </w:rPr>
        <w:t xml:space="preserve"> </w:t>
      </w:r>
      <w:r w:rsidRPr="00B96BEC">
        <w:rPr>
          <w:rtl/>
        </w:rPr>
        <w:t>معلومات</w:t>
      </w:r>
      <w:r w:rsidR="0040398E">
        <w:rPr>
          <w:rtl/>
        </w:rPr>
        <w:t xml:space="preserve"> </w:t>
      </w:r>
      <w:r w:rsidRPr="00B96BEC">
        <w:rPr>
          <w:rtl/>
        </w:rPr>
        <w:t>كافية</w:t>
      </w:r>
      <w:r w:rsidR="0040398E">
        <w:rPr>
          <w:rtl/>
        </w:rPr>
        <w:t xml:space="preserve"> </w:t>
      </w:r>
      <w:r w:rsidRPr="00B96BEC">
        <w:rPr>
          <w:rtl/>
        </w:rPr>
        <w:t>متاحة</w:t>
      </w:r>
      <w:r w:rsidR="0040398E">
        <w:rPr>
          <w:rtl/>
        </w:rPr>
        <w:t xml:space="preserve"> </w:t>
      </w:r>
      <w:r w:rsidRPr="00B96BEC">
        <w:rPr>
          <w:rtl/>
        </w:rPr>
        <w:t>لإدخال</w:t>
      </w:r>
      <w:r w:rsidR="0040398E">
        <w:rPr>
          <w:rtl/>
        </w:rPr>
        <w:t xml:space="preserve"> </w:t>
      </w:r>
      <w:r w:rsidRPr="00B96BEC">
        <w:rPr>
          <w:rtl/>
        </w:rPr>
        <w:t>علامة</w:t>
      </w:r>
      <w:r w:rsidR="0040398E">
        <w:rPr>
          <w:rtl/>
        </w:rPr>
        <w:t xml:space="preserve"> </w:t>
      </w:r>
      <w:r>
        <w:rPr>
          <w:rFonts w:hint="cs"/>
          <w:rtl/>
        </w:rPr>
        <w:t>”</w:t>
      </w:r>
      <w:r w:rsidR="00EF7B00" w:rsidRPr="00B96BEC">
        <w:rPr>
          <w:rFonts w:asciiTheme="majorBidi" w:hAnsiTheme="majorBidi" w:cstheme="majorBidi"/>
          <w:szCs w:val="20"/>
          <w:rtl/>
        </w:rPr>
        <w:t>X</w:t>
      </w:r>
      <w:r>
        <w:rPr>
          <w:rFonts w:hint="cs"/>
          <w:rtl/>
        </w:rPr>
        <w:t>“</w:t>
      </w:r>
      <w:r w:rsidR="0040398E">
        <w:rPr>
          <w:rtl/>
        </w:rPr>
        <w:t xml:space="preserve"> </w:t>
      </w:r>
      <w:r>
        <w:rPr>
          <w:rtl/>
        </w:rPr>
        <w:t>أو</w:t>
      </w:r>
      <w:r w:rsidR="0040398E">
        <w:rPr>
          <w:rFonts w:hint="eastAsia"/>
          <w:rtl/>
        </w:rPr>
        <w:t> </w:t>
      </w:r>
      <w:r>
        <w:rPr>
          <w:rFonts w:hint="cs"/>
          <w:rtl/>
        </w:rPr>
        <w:t>”</w:t>
      </w:r>
      <w:r w:rsidRPr="00B96BEC">
        <w:rPr>
          <w:rtl/>
        </w:rPr>
        <w:t>؟</w:t>
      </w:r>
      <w:r>
        <w:rPr>
          <w:rFonts w:hint="cs"/>
          <w:rtl/>
        </w:rPr>
        <w:t>“</w:t>
      </w:r>
      <w:r w:rsidR="00EF7B00">
        <w:rPr>
          <w:rFonts w:hint="cs"/>
          <w:rtl/>
        </w:rPr>
        <w:t xml:space="preserve"> </w:t>
      </w:r>
      <w:r w:rsidRPr="00B96BEC">
        <w:rPr>
          <w:rtl/>
        </w:rPr>
        <w:t>أمام</w:t>
      </w:r>
      <w:r w:rsidR="0040398E">
        <w:rPr>
          <w:rtl/>
        </w:rPr>
        <w:t xml:space="preserve"> </w:t>
      </w:r>
      <w:r w:rsidRPr="00B96BEC">
        <w:rPr>
          <w:rtl/>
        </w:rPr>
        <w:t>حقل</w:t>
      </w:r>
      <w:r w:rsidR="0040398E">
        <w:rPr>
          <w:rtl/>
        </w:rPr>
        <w:t xml:space="preserve"> </w:t>
      </w:r>
      <w:r w:rsidRPr="00B96BEC">
        <w:rPr>
          <w:rtl/>
        </w:rPr>
        <w:t>بيانات</w:t>
      </w:r>
      <w:r w:rsidR="0040398E">
        <w:rPr>
          <w:rtl/>
        </w:rPr>
        <w:t xml:space="preserve"> </w:t>
      </w:r>
      <w:r w:rsidRPr="00B96BEC">
        <w:rPr>
          <w:rtl/>
        </w:rPr>
        <w:t>محدد.</w:t>
      </w:r>
    </w:p>
    <w:tbl>
      <w:tblPr>
        <w:bidiVisual/>
        <w:tblW w:w="98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4844"/>
      </w:tblGrid>
      <w:tr w:rsidR="008F3E8F" w:rsidRPr="00933ED2" w:rsidTr="008F3E8F">
        <w:trPr>
          <w:cantSplit/>
          <w:jc w:val="center"/>
        </w:trPr>
        <w:tc>
          <w:tcPr>
            <w:tcW w:w="5001" w:type="dxa"/>
            <w:shd w:val="clear" w:color="auto" w:fill="auto"/>
            <w:vAlign w:val="bottom"/>
          </w:tcPr>
          <w:p w:rsidR="008F3E8F" w:rsidRPr="00690059" w:rsidRDefault="0040398E" w:rsidP="0056246C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  <w:r>
              <w:rPr>
                <w:rtl/>
              </w:rPr>
              <w:br w:type="page"/>
            </w:r>
            <w:r w:rsidR="008F3E8F" w:rsidRPr="00690059">
              <w:rPr>
                <w:rFonts w:hint="cs"/>
                <w:b/>
                <w:bCs/>
                <w:sz w:val="16"/>
                <w:szCs w:val="24"/>
                <w:rtl/>
              </w:rPr>
              <w:t>الدولة</w:t>
            </w:r>
          </w:p>
        </w:tc>
        <w:tc>
          <w:tcPr>
            <w:tcW w:w="4844" w:type="dxa"/>
            <w:shd w:val="clear" w:color="auto" w:fill="auto"/>
            <w:vAlign w:val="bottom"/>
          </w:tcPr>
          <w:p w:rsidR="008F3E8F" w:rsidRPr="00690059" w:rsidRDefault="008F3E8F" w:rsidP="0056246C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  <w:r w:rsidRPr="00690059">
              <w:rPr>
                <w:rFonts w:hint="cs"/>
                <w:b/>
                <w:bCs/>
                <w:sz w:val="16"/>
                <w:szCs w:val="24"/>
                <w:rtl/>
              </w:rPr>
              <w:t>اسم الدولة</w:t>
            </w:r>
          </w:p>
        </w:tc>
      </w:tr>
      <w:tr w:rsidR="008F3E8F" w:rsidRPr="00933ED2" w:rsidTr="008F3E8F">
        <w:trPr>
          <w:cantSplit/>
          <w:jc w:val="center"/>
        </w:trPr>
        <w:tc>
          <w:tcPr>
            <w:tcW w:w="5001" w:type="dxa"/>
            <w:shd w:val="clear" w:color="auto" w:fill="auto"/>
            <w:vAlign w:val="bottom"/>
          </w:tcPr>
          <w:p w:rsidR="008F3E8F" w:rsidRPr="00690059" w:rsidRDefault="008F3E8F" w:rsidP="0056246C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  <w:r w:rsidRPr="00690059">
              <w:rPr>
                <w:rFonts w:hint="cs"/>
                <w:b/>
                <w:bCs/>
                <w:sz w:val="16"/>
                <w:szCs w:val="24"/>
                <w:rtl/>
              </w:rPr>
              <w:t>تاريخ التقرير</w:t>
            </w:r>
          </w:p>
        </w:tc>
        <w:tc>
          <w:tcPr>
            <w:tcW w:w="4844" w:type="dxa"/>
            <w:shd w:val="clear" w:color="auto" w:fill="auto"/>
            <w:vAlign w:val="bottom"/>
          </w:tcPr>
          <w:p w:rsidR="008F3E8F" w:rsidRPr="00690059" w:rsidRDefault="008F3E8F" w:rsidP="0056246C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</w:p>
        </w:tc>
      </w:tr>
      <w:tr w:rsidR="008F3E8F" w:rsidRPr="00B96BEC" w:rsidTr="008F3E8F">
        <w:trPr>
          <w:cantSplit/>
          <w:jc w:val="center"/>
        </w:trPr>
        <w:tc>
          <w:tcPr>
            <w:tcW w:w="5001" w:type="dxa"/>
            <w:shd w:val="clear" w:color="auto" w:fill="auto"/>
            <w:vAlign w:val="bottom"/>
          </w:tcPr>
          <w:p w:rsidR="008F3E8F" w:rsidRPr="00690059" w:rsidRDefault="008F3E8F" w:rsidP="0056246C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  <w:r w:rsidRPr="00690059">
              <w:rPr>
                <w:rFonts w:hint="cs"/>
                <w:b/>
                <w:bCs/>
                <w:sz w:val="16"/>
                <w:szCs w:val="24"/>
                <w:rtl/>
              </w:rPr>
              <w:t>تواريخ التقارير الإضافية:</w:t>
            </w:r>
          </w:p>
        </w:tc>
        <w:tc>
          <w:tcPr>
            <w:tcW w:w="4844" w:type="dxa"/>
            <w:shd w:val="clear" w:color="auto" w:fill="auto"/>
            <w:vAlign w:val="bottom"/>
          </w:tcPr>
          <w:p w:rsidR="008F3E8F" w:rsidRPr="00690059" w:rsidRDefault="008F3E8F" w:rsidP="0056246C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</w:p>
        </w:tc>
      </w:tr>
      <w:tr w:rsidR="008F3E8F" w:rsidRPr="00B96BEC" w:rsidTr="008F3E8F">
        <w:trPr>
          <w:cantSplit/>
          <w:jc w:val="center"/>
        </w:trPr>
        <w:tc>
          <w:tcPr>
            <w:tcW w:w="5001" w:type="dxa"/>
            <w:shd w:val="clear" w:color="auto" w:fill="auto"/>
            <w:vAlign w:val="bottom"/>
          </w:tcPr>
          <w:p w:rsidR="008F3E8F" w:rsidRPr="00690059" w:rsidRDefault="008F3E8F" w:rsidP="0056246C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  <w:r w:rsidRPr="00690059">
              <w:rPr>
                <w:rFonts w:hint="cs"/>
                <w:b/>
                <w:bCs/>
                <w:sz w:val="16"/>
                <w:szCs w:val="24"/>
                <w:rtl/>
              </w:rPr>
              <w:t>تاريخ آخر تنقيح:</w:t>
            </w:r>
          </w:p>
        </w:tc>
        <w:tc>
          <w:tcPr>
            <w:tcW w:w="4844" w:type="dxa"/>
            <w:shd w:val="clear" w:color="auto" w:fill="auto"/>
            <w:vAlign w:val="bottom"/>
          </w:tcPr>
          <w:p w:rsidR="008F3E8F" w:rsidRPr="00690059" w:rsidRDefault="008F3E8F" w:rsidP="0056246C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</w:p>
        </w:tc>
      </w:tr>
    </w:tbl>
    <w:p w:rsidR="0040398E" w:rsidRDefault="0040398E" w:rsidP="0040398E">
      <w:pPr>
        <w:pStyle w:val="SingleTxt"/>
        <w:bidi w:val="0"/>
      </w:pPr>
    </w:p>
    <w:p w:rsidR="008F3E8F" w:rsidRDefault="008F3E8F" w:rsidP="008F3E8F">
      <w:pPr>
        <w:pStyle w:val="SingleTxt"/>
        <w:bidi w:val="0"/>
      </w:pPr>
    </w:p>
    <w:p w:rsidR="008F3E8F" w:rsidRDefault="008F3E8F" w:rsidP="008F3E8F">
      <w:pPr>
        <w:pStyle w:val="SingleTxt"/>
        <w:bidi w:val="0"/>
      </w:pPr>
    </w:p>
    <w:p w:rsidR="008F3E8F" w:rsidRDefault="008F3E8F" w:rsidP="008F3E8F">
      <w:pPr>
        <w:pStyle w:val="SingleTxt"/>
        <w:bidi w:val="0"/>
        <w:rPr>
          <w:rtl/>
        </w:rPr>
      </w:pPr>
    </w:p>
    <w:p w:rsidR="00B96BEC" w:rsidRPr="00B96BEC" w:rsidRDefault="00B96BEC" w:rsidP="00B96BEC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0" w:line="120" w:lineRule="exact"/>
        <w:ind w:left="1267" w:right="1267" w:hanging="1267"/>
        <w:rPr>
          <w:sz w:val="10"/>
          <w:rtl/>
        </w:rPr>
      </w:pPr>
    </w:p>
    <w:p w:rsidR="002F0573" w:rsidRDefault="00B96BEC" w:rsidP="00B96BEC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7" w:right="1267" w:hanging="1267"/>
        <w:rPr>
          <w:rtl/>
        </w:rPr>
      </w:pPr>
      <w:r>
        <w:rPr>
          <w:rFonts w:hint="cs"/>
          <w:rtl/>
        </w:rPr>
        <w:tab/>
      </w:r>
      <w:r w:rsidRPr="00B96BEC">
        <w:rPr>
          <w:rFonts w:hint="cs"/>
          <w:rtl/>
        </w:rPr>
        <w:t>أولا</w:t>
      </w:r>
      <w:r w:rsidR="0040398E">
        <w:rPr>
          <w:rFonts w:hint="cs"/>
          <w:rtl/>
        </w:rPr>
        <w:t xml:space="preserve"> -</w:t>
      </w:r>
      <w:r>
        <w:rPr>
          <w:rFonts w:hint="cs"/>
          <w:rtl/>
        </w:rPr>
        <w:tab/>
      </w:r>
      <w:r w:rsidRPr="00B96BEC">
        <w:rPr>
          <w:rFonts w:hint="cs"/>
          <w:rtl/>
        </w:rPr>
        <w:t>ال</w:t>
      </w:r>
      <w:r w:rsidRPr="00B96BEC">
        <w:rPr>
          <w:rtl/>
        </w:rPr>
        <w:t>فقرة</w:t>
      </w:r>
      <w:r w:rsidR="0040398E">
        <w:rPr>
          <w:rtl/>
        </w:rPr>
        <w:t xml:space="preserve"> </w:t>
      </w:r>
      <w:r w:rsidRPr="00B96BEC">
        <w:rPr>
          <w:rtl/>
        </w:rPr>
        <w:t>1</w:t>
      </w:r>
      <w:r w:rsidR="0040398E">
        <w:rPr>
          <w:rtl/>
        </w:rPr>
        <w:t xml:space="preserve"> </w:t>
      </w:r>
      <w:r w:rsidRPr="00B96BEC">
        <w:rPr>
          <w:rtl/>
        </w:rPr>
        <w:t>من</w:t>
      </w:r>
      <w:r w:rsidR="0040398E">
        <w:rPr>
          <w:rtl/>
        </w:rPr>
        <w:t xml:space="preserve"> </w:t>
      </w:r>
      <w:r w:rsidRPr="00B96BEC">
        <w:rPr>
          <w:rtl/>
        </w:rPr>
        <w:t>المنطوق،</w:t>
      </w:r>
      <w:r w:rsidR="0040398E">
        <w:rPr>
          <w:rtl/>
        </w:rPr>
        <w:t xml:space="preserve"> </w:t>
      </w:r>
      <w:r w:rsidRPr="00B96BEC">
        <w:rPr>
          <w:rtl/>
        </w:rPr>
        <w:t>والمسائل</w:t>
      </w:r>
      <w:r w:rsidR="0040398E">
        <w:rPr>
          <w:rtl/>
        </w:rPr>
        <w:t xml:space="preserve"> </w:t>
      </w:r>
      <w:r w:rsidRPr="00B96BEC">
        <w:rPr>
          <w:rtl/>
        </w:rPr>
        <w:t>ذات</w:t>
      </w:r>
      <w:r w:rsidR="0040398E">
        <w:rPr>
          <w:rtl/>
        </w:rPr>
        <w:t xml:space="preserve"> </w:t>
      </w:r>
      <w:r w:rsidRPr="00B96BEC">
        <w:rPr>
          <w:rtl/>
        </w:rPr>
        <w:t>الصلة</w:t>
      </w:r>
      <w:r w:rsidR="0040398E">
        <w:rPr>
          <w:rtl/>
        </w:rPr>
        <w:t xml:space="preserve"> </w:t>
      </w:r>
      <w:r w:rsidRPr="00B96BEC">
        <w:rPr>
          <w:rtl/>
        </w:rPr>
        <w:t>في</w:t>
      </w:r>
      <w:r w:rsidR="0040398E">
        <w:rPr>
          <w:rtl/>
        </w:rPr>
        <w:t xml:space="preserve"> </w:t>
      </w:r>
      <w:r w:rsidRPr="00B96BEC">
        <w:rPr>
          <w:rtl/>
        </w:rPr>
        <w:t>الفقرات</w:t>
      </w:r>
      <w:r w:rsidR="0040398E">
        <w:rPr>
          <w:rtl/>
        </w:rPr>
        <w:t xml:space="preserve"> </w:t>
      </w:r>
      <w:r w:rsidRPr="00B96BEC">
        <w:rPr>
          <w:rtl/>
        </w:rPr>
        <w:t>5</w:t>
      </w:r>
      <w:r w:rsidR="0040398E">
        <w:rPr>
          <w:rtl/>
        </w:rPr>
        <w:t xml:space="preserve"> </w:t>
      </w:r>
      <w:r w:rsidRPr="00B96BEC">
        <w:rPr>
          <w:rtl/>
        </w:rPr>
        <w:t>و</w:t>
      </w:r>
      <w:r w:rsidR="0040398E">
        <w:rPr>
          <w:rtl/>
        </w:rPr>
        <w:t xml:space="preserve"> </w:t>
      </w:r>
      <w:r w:rsidRPr="00B96BEC">
        <w:rPr>
          <w:rtl/>
        </w:rPr>
        <w:t>8</w:t>
      </w:r>
      <w:r w:rsidR="0040398E">
        <w:rPr>
          <w:rtl/>
        </w:rPr>
        <w:t xml:space="preserve"> </w:t>
      </w:r>
      <w:r w:rsidRPr="00B96BEC">
        <w:rPr>
          <w:rtl/>
        </w:rPr>
        <w:t>(أ)</w:t>
      </w:r>
      <w:r w:rsidR="0040398E">
        <w:rPr>
          <w:rtl/>
        </w:rPr>
        <w:t xml:space="preserve"> </w:t>
      </w:r>
      <w:r w:rsidRPr="00B96BEC">
        <w:rPr>
          <w:rtl/>
        </w:rPr>
        <w:t>و</w:t>
      </w:r>
      <w:r w:rsidR="0040398E">
        <w:rPr>
          <w:rtl/>
        </w:rPr>
        <w:t xml:space="preserve"> </w:t>
      </w:r>
      <w:r w:rsidRPr="00B96BEC">
        <w:rPr>
          <w:rtl/>
        </w:rPr>
        <w:t>(ب)</w:t>
      </w:r>
      <w:r w:rsidR="0040398E">
        <w:rPr>
          <w:rtl/>
        </w:rPr>
        <w:t xml:space="preserve"> </w:t>
      </w:r>
      <w:r w:rsidRPr="00B96BEC">
        <w:rPr>
          <w:rtl/>
        </w:rPr>
        <w:t>و</w:t>
      </w:r>
      <w:r w:rsidR="0040398E">
        <w:rPr>
          <w:rtl/>
        </w:rPr>
        <w:t xml:space="preserve"> </w:t>
      </w:r>
      <w:r w:rsidRPr="00B96BEC">
        <w:rPr>
          <w:rtl/>
        </w:rPr>
        <w:t>(ج)</w:t>
      </w:r>
      <w:r w:rsidR="0040398E">
        <w:rPr>
          <w:rtl/>
        </w:rPr>
        <w:t xml:space="preserve"> </w:t>
      </w:r>
      <w:r w:rsidRPr="00B96BEC">
        <w:rPr>
          <w:rtl/>
        </w:rPr>
        <w:t>و</w:t>
      </w:r>
      <w:r w:rsidR="0040398E">
        <w:rPr>
          <w:rFonts w:hint="eastAsia"/>
          <w:rtl/>
        </w:rPr>
        <w:t> </w:t>
      </w:r>
      <w:r w:rsidRPr="00B96BEC">
        <w:rPr>
          <w:rtl/>
        </w:rPr>
        <w:t>10</w:t>
      </w:r>
      <w:r w:rsidR="0040398E">
        <w:rPr>
          <w:rtl/>
        </w:rPr>
        <w:t xml:space="preserve"> </w:t>
      </w:r>
      <w:r w:rsidRPr="00B96BEC">
        <w:rPr>
          <w:rtl/>
        </w:rPr>
        <w:t>من</w:t>
      </w:r>
      <w:r w:rsidR="0040398E">
        <w:rPr>
          <w:rtl/>
        </w:rPr>
        <w:t xml:space="preserve"> </w:t>
      </w:r>
      <w:r w:rsidRPr="00B96BEC">
        <w:rPr>
          <w:rtl/>
        </w:rPr>
        <w:t>المنطوق</w:t>
      </w:r>
    </w:p>
    <w:p w:rsidR="0040398E" w:rsidRPr="0040398E" w:rsidRDefault="0040398E" w:rsidP="0040398E">
      <w:pPr>
        <w:bidi w:val="0"/>
        <w:spacing w:line="120" w:lineRule="exact"/>
        <w:jc w:val="left"/>
        <w:rPr>
          <w:sz w:val="10"/>
        </w:rPr>
      </w:pPr>
    </w:p>
    <w:p w:rsidR="00B96BEC" w:rsidRPr="00933ED2" w:rsidRDefault="00B96BEC" w:rsidP="00933ED2">
      <w:pPr>
        <w:pStyle w:val="SingleTxt"/>
        <w:spacing w:after="0" w:line="120" w:lineRule="exact"/>
        <w:rPr>
          <w:sz w:val="10"/>
          <w:rtl/>
        </w:rPr>
      </w:pPr>
    </w:p>
    <w:tbl>
      <w:tblPr>
        <w:bidiVisual/>
        <w:tblW w:w="98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4230"/>
        <w:gridCol w:w="2610"/>
        <w:gridCol w:w="2702"/>
      </w:tblGrid>
      <w:tr w:rsidR="00933ED2" w:rsidRPr="00B96BEC" w:rsidTr="00F05B32">
        <w:trPr>
          <w:cantSplit/>
          <w:tblHeader/>
          <w:jc w:val="center"/>
        </w:trPr>
        <w:tc>
          <w:tcPr>
            <w:tcW w:w="453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33ED2" w:rsidRPr="00B96BEC" w:rsidRDefault="00933ED2" w:rsidP="00206A2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left"/>
              <w:rPr>
                <w:i/>
                <w:iCs/>
                <w:sz w:val="16"/>
                <w:szCs w:val="24"/>
                <w:rtl/>
              </w:rPr>
            </w:pP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الانضمام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إلى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الصكوك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الملزمة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قانونا،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و</w:t>
            </w: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العضوية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في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المنظمات،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و</w:t>
            </w: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المشاركة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في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الترتيبات،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والبيانات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التي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أصدرت.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33ED2" w:rsidRPr="00B96BEC" w:rsidRDefault="00933ED2" w:rsidP="00206A2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left"/>
              <w:rPr>
                <w:i/>
                <w:iCs/>
                <w:sz w:val="16"/>
                <w:szCs w:val="24"/>
                <w:rtl/>
              </w:rPr>
            </w:pPr>
            <w:r w:rsidRPr="00933ED2">
              <w:rPr>
                <w:i/>
                <w:iCs/>
                <w:sz w:val="16"/>
                <w:szCs w:val="24"/>
                <w:rtl/>
              </w:rPr>
              <w:t>المعلومات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ذات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الصلة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(التوقيع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وإيداع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rFonts w:hint="cs"/>
                <w:i/>
                <w:iCs/>
                <w:sz w:val="16"/>
                <w:szCs w:val="24"/>
                <w:rtl/>
              </w:rPr>
              <w:t>صك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الانضمام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والتصديق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وما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إلى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933ED2">
              <w:rPr>
                <w:i/>
                <w:iCs/>
                <w:sz w:val="16"/>
                <w:szCs w:val="24"/>
                <w:rtl/>
              </w:rPr>
              <w:t>ذلك)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33ED2" w:rsidRPr="00206A21" w:rsidRDefault="00933ED2" w:rsidP="00206A2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</w:pP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ملاحظات</w:t>
            </w:r>
            <w:r w:rsidR="0040398E">
              <w:rPr>
                <w:rFonts w:ascii="Times New Roman Italic" w:hAnsi="Times New Roman Italic" w:hint="cs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(تشير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المعلومات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إلى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رقم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الصفحة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في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النص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الإنكليزي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للتقرير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الوطني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أو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إلى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موقع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شبكي</w:t>
            </w:r>
            <w:r w:rsidR="0040398E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 xml:space="preserve"> </w:t>
            </w:r>
            <w:r w:rsidRPr="00206A21">
              <w:rPr>
                <w:rFonts w:ascii="Times New Roman Italic" w:hAnsi="Times New Roman Italic"/>
                <w:i/>
                <w:iCs/>
                <w:spacing w:val="-2"/>
                <w:sz w:val="16"/>
                <w:szCs w:val="24"/>
                <w:rtl/>
              </w:rPr>
              <w:t>رسمي)</w:t>
            </w:r>
          </w:p>
        </w:tc>
      </w:tr>
      <w:tr w:rsidR="00933ED2" w:rsidRPr="00B96BEC" w:rsidTr="00F05B32">
        <w:trPr>
          <w:cantSplit/>
          <w:trHeight w:hRule="exact" w:val="115"/>
          <w:tblHeader/>
          <w:jc w:val="center"/>
        </w:trPr>
        <w:tc>
          <w:tcPr>
            <w:tcW w:w="30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33ED2" w:rsidRPr="00B96BEC" w:rsidRDefault="00933ED2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423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33ED2" w:rsidRPr="00B96BEC" w:rsidRDefault="00933ED2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33ED2" w:rsidRPr="00B96BEC" w:rsidRDefault="00933ED2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33ED2" w:rsidRPr="00B96BEC" w:rsidRDefault="00933ED2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معاهدة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عدم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انتشار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الأسلحة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النووية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933ED2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933ED2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2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بروتوكول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(بروتوكولات)/</w:t>
            </w:r>
            <w:r>
              <w:rPr>
                <w:sz w:val="16"/>
                <w:szCs w:val="24"/>
                <w:rtl/>
              </w:rPr>
              <w:t>المناطق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الخالية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من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الأسلحة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النووية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933ED2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933ED2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b/>
                <w:bCs/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3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الاتفاقية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الدولية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لقمع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أعمال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الإرهاب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النووي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4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الحماية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المادية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للمواد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النووية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5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تعديل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الحم</w:t>
            </w:r>
            <w:r>
              <w:rPr>
                <w:sz w:val="16"/>
                <w:szCs w:val="24"/>
                <w:rtl/>
              </w:rPr>
              <w:t>اية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المادية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للمواد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النووية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لعام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2005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6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معاهدة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الحظر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الشامل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للتجارب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النووية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(لم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تدخل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حيز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النفاذ)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7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الأسلحة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الكيميائية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8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الأسلحة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البيولوجية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9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بروتوكول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جنيف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لعام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1925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F05B3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82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10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2D1F92">
              <w:rPr>
                <w:sz w:val="16"/>
                <w:szCs w:val="24"/>
                <w:rtl/>
              </w:rPr>
              <w:t>الاتفاقية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الدولية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لقمع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الهجمات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الإرهابية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بالقنابل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لعام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1997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F05B3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82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2D1F92">
              <w:rPr>
                <w:sz w:val="16"/>
                <w:szCs w:val="24"/>
                <w:rtl/>
              </w:rPr>
              <w:t>الاتفاقية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الدولية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لقمع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تمويل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الإرهاب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لعام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1999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F05B3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82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12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2D1F92">
              <w:rPr>
                <w:sz w:val="16"/>
                <w:szCs w:val="24"/>
                <w:rtl/>
              </w:rPr>
              <w:t>بروتوكول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عام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2005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الملحق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باتفاقية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قمع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الأعمال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غير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المشروعة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الموجهة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ضد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سلامة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الملاحة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البحرية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F05B3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82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13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8868C0">
              <w:rPr>
                <w:sz w:val="16"/>
                <w:szCs w:val="24"/>
                <w:rtl/>
              </w:rPr>
              <w:t>بروتوكول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عام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2005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الملحق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باتفاقية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8868C0">
              <w:rPr>
                <w:sz w:val="16"/>
                <w:szCs w:val="24"/>
                <w:rtl/>
              </w:rPr>
              <w:t>قمع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868C0">
              <w:rPr>
                <w:sz w:val="16"/>
                <w:szCs w:val="24"/>
                <w:rtl/>
              </w:rPr>
              <w:t>الأعمال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868C0">
              <w:rPr>
                <w:sz w:val="16"/>
                <w:szCs w:val="24"/>
                <w:rtl/>
              </w:rPr>
              <w:t>الموجّهة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868C0">
              <w:rPr>
                <w:sz w:val="16"/>
                <w:szCs w:val="24"/>
                <w:rtl/>
              </w:rPr>
              <w:t>ضد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868C0">
              <w:rPr>
                <w:sz w:val="16"/>
                <w:szCs w:val="24"/>
                <w:rtl/>
              </w:rPr>
              <w:t>سلامة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868C0">
              <w:rPr>
                <w:sz w:val="16"/>
                <w:szCs w:val="24"/>
                <w:rtl/>
              </w:rPr>
              <w:t>المنصات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868C0">
              <w:rPr>
                <w:sz w:val="16"/>
                <w:szCs w:val="24"/>
                <w:rtl/>
              </w:rPr>
              <w:t>الثابتة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الموجودة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على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868C0">
              <w:rPr>
                <w:sz w:val="16"/>
                <w:szCs w:val="24"/>
                <w:rtl/>
              </w:rPr>
              <w:t>الجرف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868C0">
              <w:rPr>
                <w:sz w:val="16"/>
                <w:szCs w:val="24"/>
                <w:rtl/>
              </w:rPr>
              <w:t>القاري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14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2D1F92">
              <w:rPr>
                <w:sz w:val="16"/>
                <w:szCs w:val="24"/>
                <w:rtl/>
              </w:rPr>
              <w:t>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قمع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الأفعال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غير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المشروعة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المتعلقة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بالطيران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المدني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2D1F92">
              <w:rPr>
                <w:sz w:val="16"/>
                <w:szCs w:val="24"/>
                <w:rtl/>
              </w:rPr>
              <w:t>الدولي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لعام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2010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F05B3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82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15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صكوك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إقليمية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أخرى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ملزمة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قانونا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وذات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صلة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shd w:val="clear" w:color="auto" w:fill="auto"/>
          </w:tcPr>
          <w:p w:rsidR="00C7733D" w:rsidRPr="00AE2275" w:rsidRDefault="00C7733D" w:rsidP="00C7733D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16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الوكالة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الدولية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للطاقة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الذرية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C7733D" w:rsidRPr="00B96BEC" w:rsidTr="00F05B32">
        <w:trPr>
          <w:cantSplit/>
          <w:jc w:val="center"/>
        </w:trPr>
        <w:tc>
          <w:tcPr>
            <w:tcW w:w="453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7733D" w:rsidRDefault="00C7733D" w:rsidP="00F05B3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82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17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ترتيبات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ذات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صلة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مباشرة</w:t>
            </w:r>
          </w:p>
          <w:p w:rsidR="00C7733D" w:rsidRDefault="00C7733D" w:rsidP="00F05B3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82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18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 w:rsidR="00F05B32">
              <w:rPr>
                <w:sz w:val="16"/>
                <w:szCs w:val="24"/>
                <w:rtl/>
              </w:rPr>
              <w:tab/>
            </w:r>
            <w:r w:rsidRPr="00AE2275">
              <w:rPr>
                <w:sz w:val="16"/>
                <w:szCs w:val="24"/>
                <w:rtl/>
              </w:rPr>
              <w:t>بيان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عن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عدم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تزويد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الجهات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من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غير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الدول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بأسلحة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الدمار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الشامل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وما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يتصل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بها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من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AE2275">
              <w:rPr>
                <w:sz w:val="16"/>
                <w:szCs w:val="24"/>
                <w:rtl/>
              </w:rPr>
              <w:t>مواد</w:t>
            </w:r>
          </w:p>
          <w:p w:rsidR="00C7733D" w:rsidRPr="00AE2275" w:rsidRDefault="00C7733D" w:rsidP="00F05B3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82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19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 w:rsidR="00F05B32"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العضوية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في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منظمات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دولية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أو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إقليمية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أو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دون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إقليمية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ذات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صلة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7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7733D" w:rsidRPr="00B96BEC" w:rsidRDefault="00C7733D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</w:tbl>
    <w:p w:rsidR="005B010A" w:rsidRDefault="005B010A" w:rsidP="00B96BEC">
      <w:pPr>
        <w:pStyle w:val="SingleTxt"/>
        <w:rPr>
          <w:rtl/>
        </w:rPr>
      </w:pPr>
    </w:p>
    <w:p w:rsidR="005B010A" w:rsidRDefault="005B010A" w:rsidP="005B010A">
      <w:pPr>
        <w:pStyle w:val="SingleTxt"/>
        <w:bidi w:val="0"/>
        <w:rPr>
          <w:rtl/>
        </w:rPr>
      </w:pPr>
      <w:r>
        <w:rPr>
          <w:rtl/>
        </w:rPr>
        <w:br w:type="page"/>
      </w:r>
    </w:p>
    <w:p w:rsidR="006B2161" w:rsidRDefault="006B2161" w:rsidP="006B2161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7" w:right="1267" w:hanging="1267"/>
        <w:rPr>
          <w:rtl/>
        </w:rPr>
      </w:pPr>
      <w:r>
        <w:rPr>
          <w:rFonts w:hint="cs"/>
          <w:rtl/>
        </w:rPr>
        <w:lastRenderedPageBreak/>
        <w:tab/>
      </w:r>
      <w:r w:rsidRPr="006B2161">
        <w:rPr>
          <w:rFonts w:hint="cs"/>
          <w:rtl/>
        </w:rPr>
        <w:t>ثانيا</w:t>
      </w:r>
      <w:r w:rsidR="0040398E">
        <w:rPr>
          <w:rFonts w:hint="cs"/>
          <w:rtl/>
        </w:rPr>
        <w:t xml:space="preserve"> -</w:t>
      </w:r>
      <w:r>
        <w:rPr>
          <w:rFonts w:hint="cs"/>
          <w:rtl/>
        </w:rPr>
        <w:tab/>
      </w:r>
      <w:r w:rsidRPr="006B2161">
        <w:rPr>
          <w:rtl/>
        </w:rPr>
        <w:t>الفقرة</w:t>
      </w:r>
      <w:r w:rsidR="0040398E">
        <w:rPr>
          <w:rtl/>
        </w:rPr>
        <w:t xml:space="preserve"> </w:t>
      </w:r>
      <w:r w:rsidRPr="006B2161">
        <w:rPr>
          <w:rtl/>
        </w:rPr>
        <w:t>2</w:t>
      </w:r>
      <w:r w:rsidR="0040398E">
        <w:rPr>
          <w:rtl/>
        </w:rPr>
        <w:t xml:space="preserve"> </w:t>
      </w:r>
      <w:r w:rsidRPr="006B2161">
        <w:rPr>
          <w:rtl/>
        </w:rPr>
        <w:t>من</w:t>
      </w:r>
      <w:r w:rsidR="0040398E">
        <w:rPr>
          <w:rtl/>
        </w:rPr>
        <w:t xml:space="preserve"> </w:t>
      </w:r>
      <w:r w:rsidRPr="006B2161">
        <w:rPr>
          <w:rtl/>
        </w:rPr>
        <w:t>المنطوق</w:t>
      </w:r>
      <w:r w:rsidR="0040398E">
        <w:rPr>
          <w:rtl/>
        </w:rPr>
        <w:t xml:space="preserve"> - </w:t>
      </w:r>
      <w:r w:rsidRPr="006B2161">
        <w:rPr>
          <w:rtl/>
        </w:rPr>
        <w:t>الأسلحة</w:t>
      </w:r>
      <w:r w:rsidR="0040398E">
        <w:rPr>
          <w:rtl/>
        </w:rPr>
        <w:t xml:space="preserve"> </w:t>
      </w:r>
      <w:r w:rsidRPr="006B2161">
        <w:rPr>
          <w:rtl/>
        </w:rPr>
        <w:t>النووية،</w:t>
      </w:r>
      <w:r w:rsidR="0040398E">
        <w:rPr>
          <w:rtl/>
        </w:rPr>
        <w:t xml:space="preserve"> </w:t>
      </w:r>
      <w:r w:rsidRPr="006B2161">
        <w:rPr>
          <w:rtl/>
        </w:rPr>
        <w:t>والأسلحة</w:t>
      </w:r>
      <w:r w:rsidR="0040398E">
        <w:rPr>
          <w:rtl/>
        </w:rPr>
        <w:t xml:space="preserve"> </w:t>
      </w:r>
      <w:r w:rsidRPr="006B2161">
        <w:rPr>
          <w:rtl/>
        </w:rPr>
        <w:t>الكيميائية،</w:t>
      </w:r>
      <w:r w:rsidR="0040398E">
        <w:rPr>
          <w:rtl/>
        </w:rPr>
        <w:t xml:space="preserve"> </w:t>
      </w:r>
      <w:r w:rsidRPr="006B2161">
        <w:rPr>
          <w:rtl/>
        </w:rPr>
        <w:t>والأسلحة</w:t>
      </w:r>
      <w:r w:rsidR="0040398E">
        <w:rPr>
          <w:rtl/>
        </w:rPr>
        <w:t xml:space="preserve"> </w:t>
      </w:r>
      <w:r w:rsidRPr="006B2161">
        <w:rPr>
          <w:rtl/>
        </w:rPr>
        <w:t>البيولوجية</w:t>
      </w:r>
    </w:p>
    <w:p w:rsidR="006B2161" w:rsidRPr="00C67A8F" w:rsidRDefault="006B2161" w:rsidP="00C67A8F">
      <w:pPr>
        <w:pStyle w:val="SingleTxt"/>
        <w:spacing w:after="0" w:line="120" w:lineRule="exact"/>
        <w:rPr>
          <w:sz w:val="10"/>
          <w:rtl/>
        </w:rPr>
      </w:pPr>
    </w:p>
    <w:tbl>
      <w:tblPr>
        <w:bidiVisual/>
        <w:tblW w:w="98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664"/>
        <w:gridCol w:w="738"/>
        <w:gridCol w:w="706"/>
        <w:gridCol w:w="90"/>
        <w:gridCol w:w="1258"/>
        <w:gridCol w:w="81"/>
        <w:gridCol w:w="731"/>
        <w:gridCol w:w="720"/>
        <w:gridCol w:w="720"/>
        <w:gridCol w:w="90"/>
        <w:gridCol w:w="1656"/>
        <w:gridCol w:w="779"/>
      </w:tblGrid>
      <w:tr w:rsidR="00D631FC" w:rsidRPr="00C67A8F" w:rsidTr="00461AD2">
        <w:trPr>
          <w:cantSplit/>
          <w:tblHeader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C67A8F">
              <w:rPr>
                <w:rFonts w:hint="cs"/>
                <w:i/>
                <w:iCs/>
                <w:sz w:val="16"/>
                <w:szCs w:val="24"/>
                <w:rtl/>
              </w:rPr>
              <w:t>ال</w:t>
            </w:r>
            <w:r w:rsidRPr="00C67A8F">
              <w:rPr>
                <w:i/>
                <w:iCs/>
                <w:sz w:val="16"/>
                <w:szCs w:val="24"/>
                <w:rtl/>
              </w:rPr>
              <w:t>تشريع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rFonts w:hint="cs"/>
                <w:i/>
                <w:iCs/>
                <w:sz w:val="16"/>
                <w:szCs w:val="24"/>
                <w:rtl/>
              </w:rPr>
              <w:t>ال</w:t>
            </w:r>
            <w:r w:rsidRPr="00C67A8F">
              <w:rPr>
                <w:i/>
                <w:iCs/>
                <w:sz w:val="16"/>
                <w:szCs w:val="24"/>
                <w:rtl/>
              </w:rPr>
              <w:t>وطني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rFonts w:hint="cs"/>
                <w:i/>
                <w:iCs/>
                <w:sz w:val="16"/>
                <w:szCs w:val="24"/>
                <w:rtl/>
              </w:rPr>
              <w:t>الذي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يحظر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على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الأشخاص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أو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الكيانات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القيام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بأحد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الأنشطة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التالية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rFonts w:hint="cs"/>
                <w:i/>
                <w:iCs/>
                <w:sz w:val="16"/>
                <w:szCs w:val="24"/>
                <w:rtl/>
              </w:rPr>
              <w:t>وإنفاذه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C67A8F">
              <w:rPr>
                <w:i/>
                <w:iCs/>
                <w:sz w:val="16"/>
                <w:szCs w:val="24"/>
                <w:rtl/>
              </w:rPr>
              <w:t>الإطار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القانوني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الوطني</w:t>
            </w:r>
          </w:p>
        </w:tc>
        <w:tc>
          <w:tcPr>
            <w:tcW w:w="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center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C67A8F">
              <w:rPr>
                <w:i/>
                <w:iCs/>
                <w:sz w:val="16"/>
                <w:szCs w:val="24"/>
                <w:rtl/>
              </w:rPr>
              <w:t>الإنفاذ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rFonts w:hint="cs"/>
                <w:i/>
                <w:iCs/>
                <w:sz w:val="16"/>
                <w:szCs w:val="24"/>
                <w:rtl/>
              </w:rPr>
              <w:t>و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العقوبات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المدنية/الجنائية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C67A8F">
              <w:rPr>
                <w:rFonts w:hint="cs"/>
                <w:i/>
                <w:iCs/>
                <w:sz w:val="16"/>
                <w:szCs w:val="24"/>
                <w:rtl/>
              </w:rPr>
              <w:t>ملاحظات</w:t>
            </w:r>
          </w:p>
        </w:tc>
      </w:tr>
      <w:tr w:rsidR="00D631FC" w:rsidRPr="00C67A8F" w:rsidTr="0029569F">
        <w:trPr>
          <w:cantSplit/>
          <w:trHeight w:val="398"/>
          <w:tblHeader/>
          <w:jc w:val="center"/>
        </w:trPr>
        <w:tc>
          <w:tcPr>
            <w:tcW w:w="1617" w:type="dxa"/>
            <w:vMerge/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31FC" w:rsidRPr="00E95EDA" w:rsidRDefault="00D631FC" w:rsidP="00C67A8F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C67A8F">
              <w:rPr>
                <w:i/>
                <w:iCs/>
                <w:sz w:val="16"/>
                <w:szCs w:val="24"/>
              </w:rPr>
              <w:t>X</w:t>
            </w:r>
            <w:r w:rsidRPr="00C67A8F">
              <w:rPr>
                <w:rFonts w:hint="cs"/>
                <w:i/>
                <w:iCs/>
                <w:sz w:val="16"/>
                <w:szCs w:val="24"/>
                <w:rtl/>
              </w:rPr>
              <w:t>/؟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D631FC" w:rsidRPr="00E95EDA" w:rsidRDefault="00D631FC" w:rsidP="00C67A8F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31FC" w:rsidRPr="00E95EDA" w:rsidRDefault="00D631FC" w:rsidP="00E233DF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E233DF">
              <w:rPr>
                <w:i/>
                <w:iCs/>
                <w:sz w:val="16"/>
                <w:szCs w:val="24"/>
              </w:rPr>
              <w:t>X</w:t>
            </w:r>
            <w:r w:rsidRPr="00E233DF">
              <w:rPr>
                <w:rFonts w:hint="cs"/>
                <w:i/>
                <w:iCs/>
                <w:sz w:val="16"/>
                <w:szCs w:val="24"/>
                <w:rtl/>
              </w:rPr>
              <w:t>/؟</w:t>
            </w:r>
          </w:p>
        </w:tc>
        <w:tc>
          <w:tcPr>
            <w:tcW w:w="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31FC" w:rsidRPr="00E95EDA" w:rsidRDefault="00D631FC" w:rsidP="00E233DF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779" w:type="dxa"/>
            <w:vMerge/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</w:tr>
      <w:tr w:rsidR="0029569F" w:rsidRPr="00C67A8F" w:rsidTr="0029569F">
        <w:trPr>
          <w:cantSplit/>
          <w:trHeight w:val="802"/>
          <w:tblHeader/>
          <w:jc w:val="center"/>
        </w:trPr>
        <w:tc>
          <w:tcPr>
            <w:tcW w:w="1617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31FC" w:rsidRPr="00E233D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النووية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31FC" w:rsidRPr="00E233D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الكيميائية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31FC" w:rsidRPr="00E233D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البيولوجية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D631FC" w:rsidRPr="00E233D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C67A8F">
              <w:rPr>
                <w:i/>
                <w:iCs/>
                <w:sz w:val="16"/>
                <w:szCs w:val="24"/>
                <w:rtl/>
              </w:rPr>
              <w:t>الوثيقة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المصدر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لقانون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التنفيذ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C67A8F">
              <w:rPr>
                <w:i/>
                <w:iCs/>
                <w:sz w:val="16"/>
                <w:szCs w:val="24"/>
                <w:rtl/>
              </w:rPr>
              <w:t>الوطني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631FC" w:rsidRPr="00E233DF" w:rsidRDefault="00D631FC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النووية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631FC" w:rsidRPr="00E233DF" w:rsidRDefault="00D631FC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الكيميائية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631FC" w:rsidRPr="00E233DF" w:rsidRDefault="00D631FC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E233DF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البيولوجية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D631FC" w:rsidRPr="00E233DF" w:rsidRDefault="00D631FC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631FC" w:rsidRPr="00C67A8F" w:rsidRDefault="00D631FC" w:rsidP="00E233DF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E233DF">
              <w:rPr>
                <w:i/>
                <w:iCs/>
                <w:sz w:val="16"/>
                <w:szCs w:val="24"/>
                <w:rtl/>
              </w:rPr>
              <w:t>الوثيقة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E233DF">
              <w:rPr>
                <w:i/>
                <w:iCs/>
                <w:sz w:val="16"/>
                <w:szCs w:val="24"/>
                <w:rtl/>
              </w:rPr>
              <w:t>المصدر</w:t>
            </w:r>
          </w:p>
        </w:tc>
        <w:tc>
          <w:tcPr>
            <w:tcW w:w="779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D631FC" w:rsidRPr="00C67A8F" w:rsidRDefault="00D631FC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trHeight w:hRule="exact" w:val="115"/>
          <w:tblHeader/>
          <w:jc w:val="center"/>
        </w:trPr>
        <w:tc>
          <w:tcPr>
            <w:tcW w:w="161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0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 w:rsidR="002E7662">
              <w:rPr>
                <w:rFonts w:hint="cs"/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الصنع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2E7662">
            <w:pPr>
              <w:pStyle w:val="DualTxt"/>
              <w:keepNext w:val="0"/>
              <w:spacing w:before="40" w:after="80" w:line="240" w:lineRule="exact"/>
              <w:jc w:val="left"/>
              <w:rPr>
                <w:sz w:val="16"/>
                <w:szCs w:val="24"/>
                <w:rtl/>
                <w:lang w:bidi="ar-MA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2E7662">
            <w:pPr>
              <w:pStyle w:val="DualTxt"/>
              <w:keepNext w:val="0"/>
              <w:spacing w:before="40" w:after="80" w:line="240" w:lineRule="exact"/>
              <w:jc w:val="left"/>
              <w:rPr>
                <w:sz w:val="16"/>
                <w:szCs w:val="24"/>
                <w:rtl/>
                <w:lang w:bidi="ar-MA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2E7662">
            <w:pPr>
              <w:pStyle w:val="DualTxt"/>
              <w:keepNext w:val="0"/>
              <w:spacing w:before="40" w:after="80" w:line="240" w:lineRule="exact"/>
              <w:jc w:val="left"/>
              <w:rPr>
                <w:sz w:val="16"/>
                <w:szCs w:val="24"/>
                <w:rtl/>
                <w:lang w:bidi="ar-MA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E233DF" w:rsidRPr="00B30165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B30165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B30165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B30165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1656" w:type="dxa"/>
            <w:shd w:val="clear" w:color="auto" w:fill="auto"/>
          </w:tcPr>
          <w:p w:rsidR="00E233DF" w:rsidRPr="00B30165" w:rsidRDefault="00E233DF" w:rsidP="0029569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0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2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الاحتياز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0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3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الامتلاك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2E7662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0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4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 w:rsidR="00E233DF">
              <w:rPr>
                <w:sz w:val="16"/>
                <w:szCs w:val="24"/>
                <w:rtl/>
              </w:rPr>
              <w:tab/>
            </w:r>
            <w:r w:rsidR="00E233DF" w:rsidRPr="00E95EDA">
              <w:rPr>
                <w:sz w:val="16"/>
                <w:szCs w:val="24"/>
                <w:rtl/>
              </w:rPr>
              <w:t>التطوير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0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5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النقل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0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6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التحويل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E233DF" w:rsidP="00050543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0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7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الاستعمال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50543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050543" w:rsidRDefault="00050543" w:rsidP="00050543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0"/>
              <w:rPr>
                <w:sz w:val="16"/>
                <w:szCs w:val="24"/>
                <w:rtl/>
              </w:rPr>
            </w:pPr>
            <w:r w:rsidRPr="00050543">
              <w:rPr>
                <w:rFonts w:hint="cs"/>
                <w:sz w:val="16"/>
                <w:szCs w:val="24"/>
                <w:rtl/>
              </w:rPr>
              <w:t>8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050543">
              <w:rPr>
                <w:rFonts w:hint="cs"/>
                <w:sz w:val="16"/>
                <w:szCs w:val="24"/>
                <w:rtl/>
              </w:rPr>
              <w:t>محاولة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50543">
              <w:rPr>
                <w:rFonts w:hint="cs"/>
                <w:sz w:val="16"/>
                <w:szCs w:val="24"/>
                <w:rtl/>
              </w:rPr>
              <w:t>القيام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50543">
              <w:rPr>
                <w:rFonts w:hint="cs"/>
                <w:sz w:val="16"/>
                <w:szCs w:val="24"/>
                <w:rtl/>
              </w:rPr>
              <w:t>بالأنشطة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50543">
              <w:rPr>
                <w:rFonts w:hint="cs"/>
                <w:sz w:val="16"/>
                <w:szCs w:val="24"/>
                <w:rtl/>
              </w:rPr>
              <w:t>المذكورة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50543">
              <w:rPr>
                <w:rFonts w:hint="cs"/>
                <w:sz w:val="16"/>
                <w:szCs w:val="24"/>
                <w:rtl/>
              </w:rPr>
              <w:t>أعلاه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050543" w:rsidRPr="00C67A8F" w:rsidRDefault="00050543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050543" w:rsidRPr="00C67A8F" w:rsidRDefault="00050543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050543" w:rsidRPr="00C67A8F" w:rsidRDefault="00050543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050543" w:rsidRPr="00C67A8F" w:rsidRDefault="00050543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050543" w:rsidRPr="00C67A8F" w:rsidRDefault="00050543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50543" w:rsidRPr="00C67A8F" w:rsidRDefault="00050543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50543" w:rsidRPr="00C67A8F" w:rsidRDefault="00050543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050543" w:rsidRPr="00C67A8F" w:rsidRDefault="00050543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050543" w:rsidRPr="00C67A8F" w:rsidRDefault="00050543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144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9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الضلوع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في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الأنشطة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المذكورة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أعلاه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كشريك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144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10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المساعدة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في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الأنشطة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المذكورة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أعلاه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shd w:val="clear" w:color="auto" w:fill="auto"/>
          </w:tcPr>
          <w:p w:rsidR="00E233DF" w:rsidRPr="00E95EDA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144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تمويل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الأنشطة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المذكورة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أعلاه</w:t>
            </w:r>
          </w:p>
        </w:tc>
        <w:tc>
          <w:tcPr>
            <w:tcW w:w="664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E7662" w:rsidRPr="00C67A8F" w:rsidTr="0029569F">
        <w:trPr>
          <w:cantSplit/>
          <w:jc w:val="center"/>
        </w:trPr>
        <w:tc>
          <w:tcPr>
            <w:tcW w:w="1617" w:type="dxa"/>
            <w:tcBorders>
              <w:bottom w:val="single" w:sz="12" w:space="0" w:color="auto"/>
            </w:tcBorders>
            <w:shd w:val="clear" w:color="auto" w:fill="auto"/>
          </w:tcPr>
          <w:p w:rsidR="00E233DF" w:rsidRPr="00E95EDA" w:rsidRDefault="00E233DF" w:rsidP="002E7662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144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12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E95EDA">
              <w:rPr>
                <w:sz w:val="16"/>
                <w:szCs w:val="24"/>
                <w:rtl/>
              </w:rPr>
              <w:t>القيام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بالأنشطة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المذكورة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أعلاه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فيما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يتصل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بوسائل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E95EDA">
              <w:rPr>
                <w:sz w:val="16"/>
                <w:szCs w:val="24"/>
                <w:rtl/>
              </w:rPr>
              <w:t>الإيصال</w:t>
            </w:r>
            <w:r w:rsidRPr="00E95EDA">
              <w:rPr>
                <w:sz w:val="16"/>
                <w:szCs w:val="24"/>
                <w:vertAlign w:val="superscript"/>
                <w:rtl/>
              </w:rPr>
              <w:t>(</w:t>
            </w:r>
            <w:r>
              <w:rPr>
                <w:rFonts w:hint="cs"/>
                <w:sz w:val="16"/>
                <w:szCs w:val="24"/>
                <w:vertAlign w:val="superscript"/>
                <w:rtl/>
              </w:rPr>
              <w:t>1</w:t>
            </w:r>
            <w:r w:rsidRPr="00E95EDA">
              <w:rPr>
                <w:sz w:val="16"/>
                <w:szCs w:val="24"/>
                <w:vertAlign w:val="superscript"/>
                <w:rtl/>
              </w:rPr>
              <w:t>)</w:t>
            </w:r>
          </w:p>
        </w:tc>
        <w:tc>
          <w:tcPr>
            <w:tcW w:w="66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96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339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E233DF" w:rsidRPr="00C67A8F" w:rsidRDefault="00E233DF" w:rsidP="00C67A8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</w:tbl>
    <w:p w:rsidR="004A5C88" w:rsidRPr="00B30165" w:rsidRDefault="004A5C88" w:rsidP="00B30165">
      <w:pPr>
        <w:pStyle w:val="FootnoteText"/>
        <w:tabs>
          <w:tab w:val="clear" w:pos="418"/>
          <w:tab w:val="right" w:pos="662"/>
          <w:tab w:val="left" w:pos="763"/>
          <w:tab w:val="left" w:pos="1210"/>
          <w:tab w:val="left" w:pos="1685"/>
          <w:tab w:val="left" w:pos="2174"/>
          <w:tab w:val="left" w:pos="2650"/>
        </w:tabs>
        <w:spacing w:line="120" w:lineRule="exact"/>
        <w:ind w:left="763" w:right="0" w:hanging="763"/>
        <w:rPr>
          <w:sz w:val="10"/>
          <w:rtl/>
        </w:rPr>
      </w:pPr>
    </w:p>
    <w:p w:rsidR="00050543" w:rsidRDefault="00050543" w:rsidP="00050543">
      <w:pPr>
        <w:pStyle w:val="FootnoteText"/>
        <w:tabs>
          <w:tab w:val="clear" w:pos="418"/>
          <w:tab w:val="right" w:pos="662"/>
          <w:tab w:val="left" w:pos="763"/>
          <w:tab w:val="left" w:pos="1210"/>
          <w:tab w:val="left" w:pos="1685"/>
          <w:tab w:val="left" w:pos="2174"/>
          <w:tab w:val="left" w:pos="2650"/>
        </w:tabs>
        <w:spacing w:after="80"/>
        <w:ind w:left="763" w:right="0" w:hanging="763"/>
        <w:rPr>
          <w:rtl/>
        </w:rPr>
      </w:pPr>
      <w:r>
        <w:rPr>
          <w:rFonts w:hint="cs"/>
          <w:rtl/>
        </w:rPr>
        <w:tab/>
      </w:r>
      <w:r w:rsidRPr="00050543">
        <w:rPr>
          <w:rFonts w:hint="cs"/>
          <w:rtl/>
        </w:rPr>
        <w:t>(1)</w:t>
      </w:r>
      <w:r w:rsidRPr="00050543">
        <w:rPr>
          <w:rFonts w:hint="cs"/>
          <w:rtl/>
        </w:rPr>
        <w:tab/>
      </w:r>
      <w:r w:rsidRPr="00050543">
        <w:rPr>
          <w:rtl/>
        </w:rPr>
        <w:t>وسائل</w:t>
      </w:r>
      <w:r w:rsidR="0040398E">
        <w:rPr>
          <w:rtl/>
        </w:rPr>
        <w:t xml:space="preserve"> </w:t>
      </w:r>
      <w:r w:rsidRPr="00050543">
        <w:rPr>
          <w:rtl/>
        </w:rPr>
        <w:t>الإيصال:</w:t>
      </w:r>
      <w:r w:rsidR="0040398E">
        <w:rPr>
          <w:rtl/>
        </w:rPr>
        <w:t xml:space="preserve"> </w:t>
      </w:r>
      <w:r w:rsidRPr="00050543">
        <w:rPr>
          <w:rtl/>
        </w:rPr>
        <w:t>تعني</w:t>
      </w:r>
      <w:r w:rsidR="0040398E">
        <w:rPr>
          <w:rtl/>
        </w:rPr>
        <w:t xml:space="preserve"> </w:t>
      </w:r>
      <w:r w:rsidRPr="00050543">
        <w:rPr>
          <w:rtl/>
        </w:rPr>
        <w:t>القذائف</w:t>
      </w:r>
      <w:r w:rsidR="0040398E">
        <w:rPr>
          <w:rtl/>
        </w:rPr>
        <w:t xml:space="preserve"> </w:t>
      </w:r>
      <w:r w:rsidRPr="00050543">
        <w:rPr>
          <w:rtl/>
        </w:rPr>
        <w:t>والصواريخ</w:t>
      </w:r>
      <w:r w:rsidR="0040398E">
        <w:rPr>
          <w:rtl/>
        </w:rPr>
        <w:t xml:space="preserve"> </w:t>
      </w:r>
      <w:r w:rsidRPr="00050543">
        <w:rPr>
          <w:rtl/>
        </w:rPr>
        <w:t>والمنظومات</w:t>
      </w:r>
      <w:r w:rsidR="0040398E">
        <w:rPr>
          <w:rtl/>
        </w:rPr>
        <w:t xml:space="preserve"> </w:t>
      </w:r>
      <w:r w:rsidRPr="00050543">
        <w:rPr>
          <w:rtl/>
        </w:rPr>
        <w:t>الأخرى</w:t>
      </w:r>
      <w:r w:rsidR="0040398E">
        <w:rPr>
          <w:rtl/>
        </w:rPr>
        <w:t xml:space="preserve"> </w:t>
      </w:r>
      <w:r w:rsidRPr="00050543">
        <w:rPr>
          <w:rtl/>
        </w:rPr>
        <w:t>غير</w:t>
      </w:r>
      <w:r w:rsidR="0040398E">
        <w:rPr>
          <w:rtl/>
        </w:rPr>
        <w:t xml:space="preserve"> </w:t>
      </w:r>
      <w:r w:rsidRPr="00050543">
        <w:rPr>
          <w:rtl/>
        </w:rPr>
        <w:t>المأهولة</w:t>
      </w:r>
      <w:r w:rsidR="0040398E">
        <w:rPr>
          <w:rtl/>
        </w:rPr>
        <w:t xml:space="preserve"> </w:t>
      </w:r>
      <w:r w:rsidRPr="00050543">
        <w:rPr>
          <w:rtl/>
        </w:rPr>
        <w:t>القادرة</w:t>
      </w:r>
      <w:r w:rsidR="0040398E">
        <w:rPr>
          <w:rtl/>
        </w:rPr>
        <w:t xml:space="preserve"> </w:t>
      </w:r>
      <w:r w:rsidRPr="00050543">
        <w:rPr>
          <w:rtl/>
        </w:rPr>
        <w:t>على</w:t>
      </w:r>
      <w:r w:rsidR="0040398E">
        <w:rPr>
          <w:rtl/>
        </w:rPr>
        <w:t xml:space="preserve"> </w:t>
      </w:r>
      <w:r w:rsidRPr="00050543">
        <w:rPr>
          <w:rtl/>
        </w:rPr>
        <w:t>إيصال</w:t>
      </w:r>
      <w:r w:rsidR="0040398E">
        <w:rPr>
          <w:rtl/>
        </w:rPr>
        <w:t xml:space="preserve"> </w:t>
      </w:r>
      <w:r w:rsidRPr="00050543">
        <w:rPr>
          <w:rtl/>
        </w:rPr>
        <w:t>الأسلحة</w:t>
      </w:r>
      <w:r w:rsidR="0040398E">
        <w:rPr>
          <w:rtl/>
        </w:rPr>
        <w:t xml:space="preserve"> </w:t>
      </w:r>
      <w:r w:rsidRPr="00050543">
        <w:rPr>
          <w:rtl/>
        </w:rPr>
        <w:t>النووية</w:t>
      </w:r>
      <w:r w:rsidR="0040398E">
        <w:rPr>
          <w:rtl/>
        </w:rPr>
        <w:t xml:space="preserve"> </w:t>
      </w:r>
      <w:r w:rsidRPr="00050543">
        <w:rPr>
          <w:rtl/>
        </w:rPr>
        <w:t>أو</w:t>
      </w:r>
      <w:r w:rsidR="0040398E">
        <w:rPr>
          <w:rtl/>
        </w:rPr>
        <w:t xml:space="preserve"> </w:t>
      </w:r>
      <w:r w:rsidRPr="00050543">
        <w:rPr>
          <w:rtl/>
        </w:rPr>
        <w:t>الكيميائية</w:t>
      </w:r>
      <w:r w:rsidR="0040398E">
        <w:rPr>
          <w:rtl/>
        </w:rPr>
        <w:t xml:space="preserve"> </w:t>
      </w:r>
      <w:r w:rsidRPr="00050543">
        <w:rPr>
          <w:rtl/>
        </w:rPr>
        <w:t>أو</w:t>
      </w:r>
      <w:r w:rsidR="0040398E">
        <w:rPr>
          <w:rtl/>
        </w:rPr>
        <w:t xml:space="preserve"> </w:t>
      </w:r>
      <w:r w:rsidRPr="00050543">
        <w:rPr>
          <w:rtl/>
        </w:rPr>
        <w:t>البيولوجية</w:t>
      </w:r>
      <w:r w:rsidR="0040398E">
        <w:rPr>
          <w:rtl/>
        </w:rPr>
        <w:t xml:space="preserve"> </w:t>
      </w:r>
      <w:r w:rsidRPr="00050543">
        <w:rPr>
          <w:rtl/>
        </w:rPr>
        <w:t>والمصممة</w:t>
      </w:r>
      <w:r w:rsidR="0040398E">
        <w:rPr>
          <w:rtl/>
        </w:rPr>
        <w:t xml:space="preserve"> </w:t>
      </w:r>
      <w:r w:rsidRPr="00050543">
        <w:rPr>
          <w:rtl/>
        </w:rPr>
        <w:t>خصيصا</w:t>
      </w:r>
      <w:r w:rsidR="0040398E">
        <w:rPr>
          <w:rtl/>
        </w:rPr>
        <w:t xml:space="preserve"> </w:t>
      </w:r>
      <w:r w:rsidRPr="00050543">
        <w:rPr>
          <w:rtl/>
        </w:rPr>
        <w:t>لهذا</w:t>
      </w:r>
      <w:r w:rsidR="0040398E">
        <w:rPr>
          <w:rFonts w:hint="cs"/>
          <w:rtl/>
        </w:rPr>
        <w:t xml:space="preserve"> </w:t>
      </w:r>
      <w:r w:rsidRPr="00050543">
        <w:rPr>
          <w:rtl/>
        </w:rPr>
        <w:t>الاستعمال</w:t>
      </w:r>
      <w:r w:rsidRPr="00050543">
        <w:rPr>
          <w:rFonts w:hint="cs"/>
          <w:rtl/>
        </w:rPr>
        <w:t>.</w:t>
      </w:r>
    </w:p>
    <w:p w:rsidR="00050543" w:rsidRDefault="00050543" w:rsidP="00050543">
      <w:pPr>
        <w:pStyle w:val="SingleTxt"/>
        <w:bidi w:val="0"/>
        <w:rPr>
          <w:sz w:val="17"/>
          <w:szCs w:val="24"/>
          <w:rtl/>
        </w:rPr>
      </w:pPr>
      <w:r>
        <w:rPr>
          <w:rtl/>
        </w:rPr>
        <w:br w:type="page"/>
      </w:r>
    </w:p>
    <w:p w:rsidR="00C67A8F" w:rsidRDefault="000A324B" w:rsidP="000A324B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7" w:right="1267" w:hanging="1267"/>
        <w:rPr>
          <w:vertAlign w:val="superscript"/>
          <w:rtl/>
        </w:rPr>
      </w:pPr>
      <w:r>
        <w:rPr>
          <w:rFonts w:hint="cs"/>
          <w:rtl/>
        </w:rPr>
        <w:lastRenderedPageBreak/>
        <w:tab/>
      </w:r>
      <w:r w:rsidRPr="000A324B">
        <w:rPr>
          <w:rFonts w:hint="cs"/>
          <w:rtl/>
        </w:rPr>
        <w:t>ثالثا</w:t>
      </w:r>
      <w:r w:rsidR="0040398E">
        <w:rPr>
          <w:rFonts w:hint="cs"/>
          <w:rtl/>
        </w:rPr>
        <w:t xml:space="preserve"> -</w:t>
      </w:r>
      <w:r>
        <w:rPr>
          <w:rFonts w:hint="cs"/>
          <w:rtl/>
        </w:rPr>
        <w:tab/>
      </w:r>
      <w:r w:rsidRPr="000A324B">
        <w:rPr>
          <w:rtl/>
        </w:rPr>
        <w:t>الفقرة</w:t>
      </w:r>
      <w:r w:rsidR="0040398E">
        <w:rPr>
          <w:rtl/>
        </w:rPr>
        <w:t xml:space="preserve"> </w:t>
      </w:r>
      <w:r w:rsidRPr="000A324B">
        <w:rPr>
          <w:rtl/>
        </w:rPr>
        <w:t>3</w:t>
      </w:r>
      <w:r w:rsidR="0040398E">
        <w:rPr>
          <w:rtl/>
        </w:rPr>
        <w:t xml:space="preserve"> </w:t>
      </w:r>
      <w:r w:rsidRPr="000A324B">
        <w:rPr>
          <w:rtl/>
        </w:rPr>
        <w:t>(أ)</w:t>
      </w:r>
      <w:r w:rsidR="0040398E">
        <w:rPr>
          <w:rtl/>
        </w:rPr>
        <w:t xml:space="preserve"> </w:t>
      </w:r>
      <w:r w:rsidRPr="000A324B">
        <w:rPr>
          <w:rtl/>
        </w:rPr>
        <w:t>و</w:t>
      </w:r>
      <w:r w:rsidR="0040398E">
        <w:rPr>
          <w:rtl/>
        </w:rPr>
        <w:t xml:space="preserve"> </w:t>
      </w:r>
      <w:r w:rsidRPr="000A324B">
        <w:rPr>
          <w:rtl/>
        </w:rPr>
        <w:t>(ب)</w:t>
      </w:r>
      <w:r w:rsidR="0040398E">
        <w:rPr>
          <w:rtl/>
        </w:rPr>
        <w:t xml:space="preserve"> </w:t>
      </w:r>
      <w:r w:rsidRPr="000A324B">
        <w:rPr>
          <w:rtl/>
        </w:rPr>
        <w:t>من</w:t>
      </w:r>
      <w:r w:rsidR="0040398E">
        <w:rPr>
          <w:rtl/>
        </w:rPr>
        <w:t xml:space="preserve"> </w:t>
      </w:r>
      <w:r w:rsidRPr="000A324B">
        <w:rPr>
          <w:rtl/>
        </w:rPr>
        <w:t>المنطوق</w:t>
      </w:r>
      <w:r w:rsidR="0040398E">
        <w:rPr>
          <w:rtl/>
        </w:rPr>
        <w:t xml:space="preserve"> - </w:t>
      </w:r>
      <w:r w:rsidRPr="000A324B">
        <w:rPr>
          <w:rtl/>
        </w:rPr>
        <w:t>حصر</w:t>
      </w:r>
      <w:r w:rsidR="0040398E">
        <w:rPr>
          <w:rtl/>
        </w:rPr>
        <w:t xml:space="preserve"> </w:t>
      </w:r>
      <w:r w:rsidRPr="000A324B">
        <w:rPr>
          <w:rtl/>
        </w:rPr>
        <w:t>الأسلحة</w:t>
      </w:r>
      <w:r w:rsidR="0040398E">
        <w:rPr>
          <w:rtl/>
        </w:rPr>
        <w:t xml:space="preserve"> </w:t>
      </w:r>
      <w:r w:rsidRPr="000A324B">
        <w:rPr>
          <w:rtl/>
        </w:rPr>
        <w:t>النووية</w:t>
      </w:r>
      <w:r w:rsidR="0040398E">
        <w:rPr>
          <w:rtl/>
        </w:rPr>
        <w:t xml:space="preserve"> </w:t>
      </w:r>
      <w:r w:rsidRPr="000A324B">
        <w:rPr>
          <w:rtl/>
        </w:rPr>
        <w:t>والكيميائية</w:t>
      </w:r>
      <w:r w:rsidR="0040398E">
        <w:rPr>
          <w:rtl/>
        </w:rPr>
        <w:t xml:space="preserve"> </w:t>
      </w:r>
      <w:r w:rsidRPr="000A324B">
        <w:rPr>
          <w:rtl/>
        </w:rPr>
        <w:t>والبيولوجية</w:t>
      </w:r>
      <w:r w:rsidR="0040398E">
        <w:rPr>
          <w:rtl/>
        </w:rPr>
        <w:t xml:space="preserve"> </w:t>
      </w:r>
      <w:r w:rsidRPr="000A324B">
        <w:rPr>
          <w:rtl/>
        </w:rPr>
        <w:t>وتأمينها</w:t>
      </w:r>
      <w:r w:rsidR="0040398E">
        <w:rPr>
          <w:rtl/>
        </w:rPr>
        <w:t xml:space="preserve"> </w:t>
      </w:r>
      <w:r w:rsidRPr="000A324B">
        <w:rPr>
          <w:rtl/>
        </w:rPr>
        <w:t>وتوفير</w:t>
      </w:r>
      <w:r w:rsidR="0040398E">
        <w:rPr>
          <w:rtl/>
        </w:rPr>
        <w:t xml:space="preserve"> </w:t>
      </w:r>
      <w:r w:rsidRPr="000A324B">
        <w:rPr>
          <w:rtl/>
        </w:rPr>
        <w:t>الحماية</w:t>
      </w:r>
      <w:r w:rsidR="0040398E">
        <w:rPr>
          <w:rtl/>
        </w:rPr>
        <w:t xml:space="preserve"> </w:t>
      </w:r>
      <w:r w:rsidRPr="000A324B">
        <w:rPr>
          <w:rtl/>
        </w:rPr>
        <w:t>المادية</w:t>
      </w:r>
      <w:r w:rsidR="0040398E">
        <w:rPr>
          <w:rtl/>
        </w:rPr>
        <w:t xml:space="preserve"> </w:t>
      </w:r>
      <w:r w:rsidRPr="000A324B">
        <w:rPr>
          <w:rtl/>
        </w:rPr>
        <w:t>لها،</w:t>
      </w:r>
      <w:r w:rsidR="0040398E">
        <w:rPr>
          <w:rtl/>
        </w:rPr>
        <w:t xml:space="preserve"> </w:t>
      </w:r>
      <w:r w:rsidRPr="000A324B">
        <w:rPr>
          <w:rtl/>
        </w:rPr>
        <w:t>بما</w:t>
      </w:r>
      <w:r w:rsidR="0040398E">
        <w:rPr>
          <w:rtl/>
        </w:rPr>
        <w:t xml:space="preserve"> </w:t>
      </w:r>
      <w:r w:rsidRPr="000A324B">
        <w:rPr>
          <w:rtl/>
        </w:rPr>
        <w:t>في</w:t>
      </w:r>
      <w:r w:rsidR="0040398E">
        <w:rPr>
          <w:rtl/>
        </w:rPr>
        <w:t xml:space="preserve"> </w:t>
      </w:r>
      <w:r w:rsidRPr="000A324B">
        <w:rPr>
          <w:rtl/>
        </w:rPr>
        <w:t>ذلك</w:t>
      </w:r>
      <w:r w:rsidR="0040398E">
        <w:rPr>
          <w:rtl/>
        </w:rPr>
        <w:t xml:space="preserve"> </w:t>
      </w:r>
      <w:r w:rsidRPr="000A324B">
        <w:rPr>
          <w:rtl/>
        </w:rPr>
        <w:t>المواد</w:t>
      </w:r>
      <w:r w:rsidR="0040398E">
        <w:rPr>
          <w:rtl/>
        </w:rPr>
        <w:t xml:space="preserve"> </w:t>
      </w:r>
      <w:r w:rsidRPr="000A324B">
        <w:rPr>
          <w:rtl/>
        </w:rPr>
        <w:t>ذات</w:t>
      </w:r>
      <w:r w:rsidR="0040398E">
        <w:rPr>
          <w:rFonts w:hint="cs"/>
          <w:rtl/>
        </w:rPr>
        <w:t xml:space="preserve"> </w:t>
      </w:r>
      <w:r w:rsidRPr="000A324B">
        <w:rPr>
          <w:rtl/>
        </w:rPr>
        <w:t>الصلة</w:t>
      </w:r>
      <w:r w:rsidRPr="000A324B">
        <w:rPr>
          <w:vertAlign w:val="superscript"/>
          <w:rtl/>
        </w:rPr>
        <w:t>(</w:t>
      </w:r>
      <w:r w:rsidRPr="000A324B">
        <w:rPr>
          <w:rFonts w:hint="cs"/>
          <w:vertAlign w:val="superscript"/>
          <w:rtl/>
        </w:rPr>
        <w:t>2</w:t>
      </w:r>
      <w:r w:rsidRPr="000A324B">
        <w:rPr>
          <w:vertAlign w:val="superscript"/>
          <w:rtl/>
        </w:rPr>
        <w:t>)</w:t>
      </w:r>
    </w:p>
    <w:p w:rsidR="000A324B" w:rsidRPr="000A324B" w:rsidRDefault="000A324B" w:rsidP="000A324B">
      <w:pPr>
        <w:pStyle w:val="SingleTxt"/>
        <w:spacing w:after="0" w:line="120" w:lineRule="exact"/>
        <w:rPr>
          <w:sz w:val="10"/>
          <w:rtl/>
        </w:rPr>
      </w:pPr>
    </w:p>
    <w:tbl>
      <w:tblPr>
        <w:bidiVisual/>
        <w:tblW w:w="98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683"/>
        <w:gridCol w:w="716"/>
        <w:gridCol w:w="810"/>
        <w:gridCol w:w="90"/>
        <w:gridCol w:w="1170"/>
        <w:gridCol w:w="30"/>
        <w:gridCol w:w="86"/>
        <w:gridCol w:w="666"/>
        <w:gridCol w:w="729"/>
        <w:gridCol w:w="744"/>
        <w:gridCol w:w="90"/>
        <w:gridCol w:w="1259"/>
        <w:gridCol w:w="845"/>
      </w:tblGrid>
      <w:tr w:rsidR="009555CB" w:rsidRPr="00C67A8F" w:rsidTr="005172AE">
        <w:trPr>
          <w:cantSplit/>
          <w:tblHeader/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55CB" w:rsidRPr="007B24B1" w:rsidRDefault="009555C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  <w:rtl/>
              </w:rPr>
              <w:t>تدابير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من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أجل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وضع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ضوابط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محلية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ترمي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إلى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منع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انتشار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الأسلحة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النووية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أو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الكيميائية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أو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البيولوجية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ووسائل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إيصالها؛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وضوابط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على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ما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يتصل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بذلك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من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مواد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  <w:rtl/>
              </w:rPr>
              <w:t>الإطار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القانوني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rFonts w:hint="cs"/>
                <w:i/>
                <w:iCs/>
                <w:sz w:val="16"/>
                <w:szCs w:val="24"/>
                <w:rtl/>
              </w:rPr>
              <w:t>و/أو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rFonts w:hint="cs"/>
                <w:i/>
                <w:iCs/>
                <w:sz w:val="16"/>
                <w:szCs w:val="24"/>
                <w:rtl/>
              </w:rPr>
              <w:t>التنظيمي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الوطني</w:t>
            </w:r>
          </w:p>
        </w:tc>
        <w:tc>
          <w:tcPr>
            <w:tcW w:w="1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center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34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  <w:rtl/>
              </w:rPr>
              <w:t>الإنفاذ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rFonts w:hint="cs"/>
                <w:i/>
                <w:iCs/>
                <w:sz w:val="16"/>
                <w:szCs w:val="24"/>
                <w:rtl/>
              </w:rPr>
              <w:t>و</w:t>
            </w:r>
            <w:r w:rsidRPr="007B24B1">
              <w:rPr>
                <w:i/>
                <w:iCs/>
                <w:sz w:val="16"/>
                <w:szCs w:val="24"/>
                <w:rtl/>
              </w:rPr>
              <w:t>العقوبات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المدنية/الجنائية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55CB" w:rsidRPr="000A324B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rFonts w:ascii="Times New Roman Italic" w:hAnsi="Times New Roman Italic"/>
                <w:i/>
                <w:iCs/>
                <w:spacing w:val="-10"/>
                <w:sz w:val="16"/>
                <w:szCs w:val="24"/>
                <w:rtl/>
              </w:rPr>
            </w:pPr>
            <w:r w:rsidRPr="000A324B">
              <w:rPr>
                <w:rFonts w:ascii="Times New Roman Italic" w:hAnsi="Times New Roman Italic" w:hint="cs"/>
                <w:i/>
                <w:iCs/>
                <w:spacing w:val="-10"/>
                <w:sz w:val="16"/>
                <w:szCs w:val="24"/>
                <w:rtl/>
              </w:rPr>
              <w:t>ملاحظات</w:t>
            </w:r>
          </w:p>
        </w:tc>
      </w:tr>
      <w:tr w:rsidR="009555CB" w:rsidRPr="00C67A8F" w:rsidTr="005172AE">
        <w:trPr>
          <w:cantSplit/>
          <w:trHeight w:val="398"/>
          <w:tblHeader/>
          <w:jc w:val="center"/>
        </w:trPr>
        <w:tc>
          <w:tcPr>
            <w:tcW w:w="1932" w:type="dxa"/>
            <w:vMerge/>
            <w:shd w:val="clear" w:color="auto" w:fill="auto"/>
            <w:vAlign w:val="bottom"/>
          </w:tcPr>
          <w:p w:rsidR="009555CB" w:rsidRPr="007B24B1" w:rsidRDefault="009555C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220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</w:rPr>
              <w:t>X</w:t>
            </w:r>
            <w:r w:rsidRPr="007B24B1">
              <w:rPr>
                <w:rFonts w:hint="cs"/>
                <w:i/>
                <w:iCs/>
                <w:sz w:val="16"/>
                <w:szCs w:val="24"/>
                <w:rtl/>
              </w:rPr>
              <w:t>/؟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9555CB" w:rsidRPr="007B24B1" w:rsidRDefault="009555CB" w:rsidP="00BF4F2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</w:rPr>
              <w:t>X</w:t>
            </w:r>
            <w:r w:rsidRPr="007B24B1">
              <w:rPr>
                <w:rFonts w:hint="cs"/>
                <w:i/>
                <w:iCs/>
                <w:sz w:val="16"/>
                <w:szCs w:val="24"/>
                <w:rtl/>
              </w:rPr>
              <w:t>/؟</w:t>
            </w:r>
          </w:p>
        </w:tc>
        <w:tc>
          <w:tcPr>
            <w:tcW w:w="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55CB" w:rsidRPr="007B24B1" w:rsidRDefault="009555C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845" w:type="dxa"/>
            <w:vMerge/>
            <w:shd w:val="clear" w:color="auto" w:fill="auto"/>
            <w:vAlign w:val="bottom"/>
          </w:tcPr>
          <w:p w:rsidR="009555CB" w:rsidRPr="00C67A8F" w:rsidRDefault="009555C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</w:tr>
      <w:tr w:rsidR="009555CB" w:rsidRPr="00C67A8F" w:rsidTr="005172AE">
        <w:trPr>
          <w:cantSplit/>
          <w:trHeight w:val="802"/>
          <w:tblHeader/>
          <w:jc w:val="center"/>
        </w:trPr>
        <w:tc>
          <w:tcPr>
            <w:tcW w:w="1932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555CB" w:rsidRPr="007B24B1" w:rsidRDefault="009555C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النووية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الكيميائية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البيولوجية</w:t>
            </w:r>
            <w:r w:rsidRPr="007B24B1">
              <w:rPr>
                <w:rFonts w:ascii="Times New Roman Italic" w:hAnsi="Times New Roman Italic" w:hint="cs"/>
                <w:i/>
                <w:iCs/>
                <w:spacing w:val="-6"/>
                <w:sz w:val="16"/>
                <w:szCs w:val="24"/>
                <w:rtl/>
              </w:rPr>
              <w:t>*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555CB" w:rsidRPr="007B24B1" w:rsidRDefault="009555CB" w:rsidP="007B24B1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  <w:rtl/>
              </w:rPr>
              <w:t>الوثيقة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المصدر</w:t>
            </w:r>
          </w:p>
        </w:tc>
        <w:tc>
          <w:tcPr>
            <w:tcW w:w="86" w:type="dxa"/>
            <w:shd w:val="clear" w:color="auto" w:fill="auto"/>
            <w:vAlign w:val="bottom"/>
          </w:tcPr>
          <w:p w:rsidR="009555CB" w:rsidRPr="007B24B1" w:rsidRDefault="009555CB" w:rsidP="007B24B1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النووية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الكيميائية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البيولوجية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555CB" w:rsidRPr="007B24B1" w:rsidRDefault="009555CB" w:rsidP="000A324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  <w:rtl/>
              </w:rPr>
              <w:t>الوثيقة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المصدر</w:t>
            </w:r>
          </w:p>
        </w:tc>
        <w:tc>
          <w:tcPr>
            <w:tcW w:w="845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555CB" w:rsidRPr="00C67A8F" w:rsidRDefault="009555C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trHeight w:hRule="exact" w:val="115"/>
          <w:tblHeader/>
          <w:jc w:val="center"/>
        </w:trPr>
        <w:tc>
          <w:tcPr>
            <w:tcW w:w="193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shd w:val="clear" w:color="auto" w:fill="auto"/>
          </w:tcPr>
          <w:p w:rsidR="000A324B" w:rsidRPr="000F2D30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0F2D30">
              <w:rPr>
                <w:sz w:val="16"/>
                <w:szCs w:val="24"/>
                <w:rtl/>
              </w:rPr>
              <w:t>تدابير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حصر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الإنتاج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DualTxt"/>
              <w:keepNext w:val="0"/>
              <w:spacing w:before="40" w:after="80" w:line="240" w:lineRule="exact"/>
              <w:jc w:val="left"/>
              <w:rPr>
                <w:sz w:val="16"/>
                <w:szCs w:val="24"/>
                <w:rtl/>
                <w:lang w:bidi="ar-MA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DualTxt"/>
              <w:keepNext w:val="0"/>
              <w:spacing w:before="40" w:after="80" w:line="240" w:lineRule="exact"/>
              <w:jc w:val="left"/>
              <w:rPr>
                <w:sz w:val="16"/>
                <w:szCs w:val="24"/>
                <w:rtl/>
                <w:lang w:bidi="ar-MA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DualTxt"/>
              <w:keepNext w:val="0"/>
              <w:spacing w:before="40" w:after="80" w:line="240" w:lineRule="exact"/>
              <w:jc w:val="left"/>
              <w:rPr>
                <w:sz w:val="16"/>
                <w:szCs w:val="24"/>
                <w:rtl/>
                <w:lang w:bidi="ar-MA"/>
              </w:rPr>
            </w:pPr>
          </w:p>
        </w:tc>
        <w:tc>
          <w:tcPr>
            <w:tcW w:w="1286" w:type="dxa"/>
            <w:gridSpan w:val="3"/>
            <w:shd w:val="clear" w:color="auto" w:fill="auto"/>
          </w:tcPr>
          <w:p w:rsidR="000A324B" w:rsidRPr="00B30165" w:rsidRDefault="000A324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A324B" w:rsidRPr="00B30165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A324B" w:rsidRPr="00B30165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B30165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1259" w:type="dxa"/>
            <w:shd w:val="clear" w:color="auto" w:fill="auto"/>
          </w:tcPr>
          <w:p w:rsidR="000A324B" w:rsidRPr="00B30165" w:rsidRDefault="000A324B" w:rsidP="000A324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shd w:val="clear" w:color="auto" w:fill="auto"/>
          </w:tcPr>
          <w:p w:rsidR="000A324B" w:rsidRPr="007B24B1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pacing w:val="-4"/>
                <w:sz w:val="16"/>
                <w:szCs w:val="24"/>
              </w:rPr>
            </w:pPr>
            <w:r w:rsidRPr="007B24B1">
              <w:rPr>
                <w:rFonts w:hint="cs"/>
                <w:spacing w:val="-4"/>
                <w:sz w:val="16"/>
                <w:szCs w:val="24"/>
                <w:rtl/>
              </w:rPr>
              <w:t>2</w:t>
            </w:r>
            <w:r w:rsidR="0040398E">
              <w:rPr>
                <w:rFonts w:hint="cs"/>
                <w:spacing w:val="-4"/>
                <w:sz w:val="16"/>
                <w:szCs w:val="24"/>
                <w:rtl/>
              </w:rPr>
              <w:t xml:space="preserve"> -</w:t>
            </w:r>
            <w:r w:rsidRPr="007B24B1">
              <w:rPr>
                <w:spacing w:val="-4"/>
                <w:sz w:val="16"/>
                <w:szCs w:val="24"/>
                <w:rtl/>
              </w:rPr>
              <w:tab/>
              <w:t>تدابير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7B24B1">
              <w:rPr>
                <w:spacing w:val="-4"/>
                <w:sz w:val="16"/>
                <w:szCs w:val="24"/>
                <w:rtl/>
              </w:rPr>
              <w:t>حصر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7B24B1">
              <w:rPr>
                <w:spacing w:val="-4"/>
                <w:sz w:val="16"/>
                <w:szCs w:val="24"/>
                <w:rtl/>
              </w:rPr>
              <w:t>الاستعمال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shd w:val="clear" w:color="auto" w:fill="auto"/>
          </w:tcPr>
          <w:p w:rsidR="000A324B" w:rsidRPr="000F2D30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3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0F2D30">
              <w:rPr>
                <w:sz w:val="16"/>
                <w:szCs w:val="24"/>
                <w:rtl/>
              </w:rPr>
              <w:t>تدابير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حصر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التخزين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shd w:val="clear" w:color="auto" w:fill="auto"/>
          </w:tcPr>
          <w:p w:rsidR="000A324B" w:rsidRPr="000F2D30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4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0F2D30">
              <w:rPr>
                <w:sz w:val="16"/>
                <w:szCs w:val="24"/>
                <w:rtl/>
              </w:rPr>
              <w:t>تدابير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حصر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النقل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shd w:val="clear" w:color="auto" w:fill="auto"/>
          </w:tcPr>
          <w:p w:rsidR="000A324B" w:rsidRPr="000F2D30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5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0F2D30">
              <w:rPr>
                <w:sz w:val="16"/>
                <w:szCs w:val="24"/>
                <w:rtl/>
              </w:rPr>
              <w:t>تدابير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تأمين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الإنتاج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shd w:val="clear" w:color="auto" w:fill="auto"/>
          </w:tcPr>
          <w:p w:rsidR="000A324B" w:rsidRPr="007B24B1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pacing w:val="-4"/>
                <w:sz w:val="16"/>
                <w:szCs w:val="24"/>
              </w:rPr>
            </w:pPr>
            <w:r w:rsidRPr="007B24B1">
              <w:rPr>
                <w:rFonts w:hint="cs"/>
                <w:spacing w:val="-4"/>
                <w:sz w:val="16"/>
                <w:szCs w:val="24"/>
                <w:rtl/>
              </w:rPr>
              <w:t>6</w:t>
            </w:r>
            <w:r w:rsidR="0040398E">
              <w:rPr>
                <w:rFonts w:hint="cs"/>
                <w:spacing w:val="-4"/>
                <w:sz w:val="16"/>
                <w:szCs w:val="24"/>
                <w:rtl/>
              </w:rPr>
              <w:t xml:space="preserve"> -</w:t>
            </w:r>
            <w:r w:rsidRPr="007B24B1">
              <w:rPr>
                <w:spacing w:val="-4"/>
                <w:sz w:val="16"/>
                <w:szCs w:val="24"/>
                <w:rtl/>
              </w:rPr>
              <w:tab/>
              <w:t>تدابير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7B24B1">
              <w:rPr>
                <w:spacing w:val="-4"/>
                <w:sz w:val="16"/>
                <w:szCs w:val="24"/>
                <w:rtl/>
              </w:rPr>
              <w:t>تأمين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7B24B1">
              <w:rPr>
                <w:spacing w:val="-4"/>
                <w:sz w:val="16"/>
                <w:szCs w:val="24"/>
                <w:rtl/>
              </w:rPr>
              <w:t>الاستعمال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shd w:val="clear" w:color="auto" w:fill="auto"/>
          </w:tcPr>
          <w:p w:rsidR="000A324B" w:rsidRPr="000F2D30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7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0F2D30">
              <w:rPr>
                <w:sz w:val="16"/>
                <w:szCs w:val="24"/>
                <w:rtl/>
              </w:rPr>
              <w:t>تدابير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تأمين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التخزين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shd w:val="clear" w:color="auto" w:fill="auto"/>
          </w:tcPr>
          <w:p w:rsidR="000A324B" w:rsidRPr="000F2D30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8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0F2D30">
              <w:rPr>
                <w:sz w:val="16"/>
                <w:szCs w:val="24"/>
                <w:rtl/>
              </w:rPr>
              <w:t>تدابير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تأمين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النقل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shd w:val="clear" w:color="auto" w:fill="auto"/>
          </w:tcPr>
          <w:p w:rsidR="000A324B" w:rsidRPr="000F2D30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9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0F2D30">
              <w:rPr>
                <w:sz w:val="16"/>
                <w:szCs w:val="24"/>
                <w:rtl/>
              </w:rPr>
              <w:t>تدابير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الحماية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المادية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7B24B1" w:rsidRPr="00C67A8F" w:rsidTr="005172AE">
        <w:trPr>
          <w:cantSplit/>
          <w:jc w:val="center"/>
        </w:trPr>
        <w:tc>
          <w:tcPr>
            <w:tcW w:w="1932" w:type="dxa"/>
            <w:tcBorders>
              <w:bottom w:val="single" w:sz="12" w:space="0" w:color="auto"/>
            </w:tcBorders>
            <w:shd w:val="clear" w:color="auto" w:fill="auto"/>
          </w:tcPr>
          <w:p w:rsidR="000A324B" w:rsidRPr="000F2D30" w:rsidRDefault="000A324B" w:rsidP="007B24B1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10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0F2D30">
              <w:rPr>
                <w:sz w:val="16"/>
                <w:szCs w:val="24"/>
                <w:rtl/>
              </w:rPr>
              <w:t>موثوقية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F2D30">
              <w:rPr>
                <w:sz w:val="16"/>
                <w:szCs w:val="24"/>
                <w:rtl/>
              </w:rPr>
              <w:t>الموظفين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86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A324B" w:rsidRPr="00C67A8F" w:rsidRDefault="000A324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</w:tbl>
    <w:p w:rsidR="000C7F00" w:rsidRPr="000C7F00" w:rsidRDefault="000C7F00" w:rsidP="00DF1C88">
      <w:pPr>
        <w:pStyle w:val="FootnoteText"/>
        <w:tabs>
          <w:tab w:val="clear" w:pos="418"/>
          <w:tab w:val="right" w:pos="662"/>
          <w:tab w:val="left" w:pos="763"/>
          <w:tab w:val="left" w:pos="1210"/>
          <w:tab w:val="left" w:pos="1685"/>
          <w:tab w:val="left" w:pos="2174"/>
          <w:tab w:val="left" w:pos="2650"/>
        </w:tabs>
        <w:spacing w:after="80"/>
        <w:ind w:left="763" w:right="0" w:hanging="763"/>
        <w:rPr>
          <w:rtl/>
        </w:rPr>
      </w:pPr>
      <w:r>
        <w:rPr>
          <w:rFonts w:hint="cs"/>
          <w:rtl/>
        </w:rPr>
        <w:tab/>
      </w:r>
      <w:r w:rsidRPr="000C7F00">
        <w:rPr>
          <w:rFonts w:hint="cs"/>
          <w:rtl/>
        </w:rPr>
        <w:t>(2)</w:t>
      </w:r>
      <w:r w:rsidRPr="000C7F00">
        <w:rPr>
          <w:rFonts w:hint="cs"/>
          <w:rtl/>
        </w:rPr>
        <w:tab/>
      </w:r>
      <w:r w:rsidRPr="000C7F00">
        <w:rPr>
          <w:rtl/>
        </w:rPr>
        <w:t>المواد</w:t>
      </w:r>
      <w:r w:rsidR="0040398E">
        <w:rPr>
          <w:rtl/>
        </w:rPr>
        <w:t xml:space="preserve"> </w:t>
      </w:r>
      <w:r w:rsidRPr="000C7F00">
        <w:rPr>
          <w:rtl/>
        </w:rPr>
        <w:t>ذات</w:t>
      </w:r>
      <w:r w:rsidR="0040398E">
        <w:rPr>
          <w:rtl/>
        </w:rPr>
        <w:t xml:space="preserve"> </w:t>
      </w:r>
      <w:r w:rsidRPr="000C7F00">
        <w:rPr>
          <w:rtl/>
        </w:rPr>
        <w:t>الصلة:</w:t>
      </w:r>
      <w:r w:rsidR="0040398E">
        <w:rPr>
          <w:rtl/>
        </w:rPr>
        <w:t xml:space="preserve"> </w:t>
      </w:r>
      <w:r w:rsidRPr="000C7F00">
        <w:rPr>
          <w:rtl/>
        </w:rPr>
        <w:t>تعني</w:t>
      </w:r>
      <w:r w:rsidR="0040398E">
        <w:rPr>
          <w:rtl/>
        </w:rPr>
        <w:t xml:space="preserve"> </w:t>
      </w:r>
      <w:r w:rsidRPr="000C7F00">
        <w:rPr>
          <w:rtl/>
        </w:rPr>
        <w:t>المواد</w:t>
      </w:r>
      <w:r w:rsidR="0040398E">
        <w:rPr>
          <w:rtl/>
        </w:rPr>
        <w:t xml:space="preserve"> </w:t>
      </w:r>
      <w:r w:rsidRPr="000C7F00">
        <w:rPr>
          <w:rtl/>
        </w:rPr>
        <w:t>والمعدات</w:t>
      </w:r>
      <w:r w:rsidR="0040398E">
        <w:rPr>
          <w:rtl/>
        </w:rPr>
        <w:t xml:space="preserve"> </w:t>
      </w:r>
      <w:r w:rsidRPr="000C7F00">
        <w:rPr>
          <w:rtl/>
        </w:rPr>
        <w:t>والتكنولوجيا</w:t>
      </w:r>
      <w:r w:rsidR="0040398E">
        <w:rPr>
          <w:rtl/>
        </w:rPr>
        <w:t xml:space="preserve"> </w:t>
      </w:r>
      <w:r w:rsidRPr="000C7F00">
        <w:rPr>
          <w:rtl/>
        </w:rPr>
        <w:t>المشمولة</w:t>
      </w:r>
      <w:r w:rsidR="0040398E">
        <w:rPr>
          <w:rtl/>
        </w:rPr>
        <w:t xml:space="preserve"> </w:t>
      </w:r>
      <w:r w:rsidRPr="000C7F00">
        <w:rPr>
          <w:rtl/>
        </w:rPr>
        <w:t>بالمعاهدات</w:t>
      </w:r>
      <w:r w:rsidR="0040398E">
        <w:rPr>
          <w:rtl/>
        </w:rPr>
        <w:t xml:space="preserve"> </w:t>
      </w:r>
      <w:r w:rsidRPr="000C7F00">
        <w:rPr>
          <w:rtl/>
        </w:rPr>
        <w:t>والترتيبات</w:t>
      </w:r>
      <w:r w:rsidR="0040398E">
        <w:rPr>
          <w:rtl/>
        </w:rPr>
        <w:t xml:space="preserve"> </w:t>
      </w:r>
      <w:r w:rsidRPr="000C7F00">
        <w:rPr>
          <w:rtl/>
        </w:rPr>
        <w:t>المتعددة</w:t>
      </w:r>
      <w:r w:rsidR="0040398E">
        <w:rPr>
          <w:rtl/>
        </w:rPr>
        <w:t xml:space="preserve"> </w:t>
      </w:r>
      <w:r w:rsidRPr="000C7F00">
        <w:rPr>
          <w:rtl/>
        </w:rPr>
        <w:t>الأطراف</w:t>
      </w:r>
      <w:r w:rsidR="0040398E">
        <w:rPr>
          <w:rtl/>
        </w:rPr>
        <w:t xml:space="preserve"> </w:t>
      </w:r>
      <w:r w:rsidRPr="000C7F00">
        <w:rPr>
          <w:rtl/>
        </w:rPr>
        <w:t>ذات</w:t>
      </w:r>
      <w:r w:rsidR="0040398E">
        <w:rPr>
          <w:rtl/>
        </w:rPr>
        <w:t xml:space="preserve"> </w:t>
      </w:r>
      <w:r w:rsidRPr="000C7F00">
        <w:rPr>
          <w:rtl/>
        </w:rPr>
        <w:t>الصلة،</w:t>
      </w:r>
      <w:r w:rsidR="0040398E">
        <w:rPr>
          <w:rtl/>
        </w:rPr>
        <w:t xml:space="preserve"> </w:t>
      </w:r>
      <w:r w:rsidRPr="000C7F00">
        <w:rPr>
          <w:rtl/>
        </w:rPr>
        <w:t>أو</w:t>
      </w:r>
      <w:r w:rsidR="0040398E">
        <w:rPr>
          <w:rtl/>
        </w:rPr>
        <w:t xml:space="preserve"> </w:t>
      </w:r>
      <w:r w:rsidRPr="000C7F00">
        <w:rPr>
          <w:rtl/>
        </w:rPr>
        <w:t>المدرجة</w:t>
      </w:r>
      <w:r w:rsidR="0040398E">
        <w:rPr>
          <w:rtl/>
        </w:rPr>
        <w:t xml:space="preserve"> </w:t>
      </w:r>
      <w:r w:rsidRPr="000C7F00">
        <w:rPr>
          <w:rtl/>
        </w:rPr>
        <w:t>في</w:t>
      </w:r>
      <w:r w:rsidR="0040398E">
        <w:rPr>
          <w:rtl/>
        </w:rPr>
        <w:t xml:space="preserve"> </w:t>
      </w:r>
      <w:r w:rsidRPr="000C7F00">
        <w:rPr>
          <w:rtl/>
        </w:rPr>
        <w:t>قوائم</w:t>
      </w:r>
      <w:r w:rsidR="0040398E">
        <w:rPr>
          <w:rtl/>
        </w:rPr>
        <w:t xml:space="preserve"> </w:t>
      </w:r>
      <w:r w:rsidRPr="000C7F00">
        <w:rPr>
          <w:rtl/>
        </w:rPr>
        <w:t>الرقابة</w:t>
      </w:r>
      <w:r w:rsidR="0040398E">
        <w:rPr>
          <w:rtl/>
        </w:rPr>
        <w:t xml:space="preserve"> </w:t>
      </w:r>
      <w:r w:rsidRPr="000C7F00">
        <w:rPr>
          <w:rtl/>
        </w:rPr>
        <w:t>الوطنية،</w:t>
      </w:r>
      <w:r w:rsidR="0040398E">
        <w:rPr>
          <w:rtl/>
        </w:rPr>
        <w:t xml:space="preserve"> </w:t>
      </w:r>
      <w:r w:rsidRPr="000C7F00">
        <w:rPr>
          <w:rtl/>
        </w:rPr>
        <w:t>التي</w:t>
      </w:r>
      <w:r w:rsidR="0040398E">
        <w:rPr>
          <w:rtl/>
        </w:rPr>
        <w:t xml:space="preserve"> </w:t>
      </w:r>
      <w:r w:rsidRPr="000C7F00">
        <w:rPr>
          <w:rtl/>
        </w:rPr>
        <w:t>يمكن</w:t>
      </w:r>
      <w:r w:rsidR="0040398E">
        <w:rPr>
          <w:rtl/>
        </w:rPr>
        <w:t xml:space="preserve"> </w:t>
      </w:r>
      <w:r w:rsidRPr="000C7F00">
        <w:rPr>
          <w:rtl/>
        </w:rPr>
        <w:t>استعمالها</w:t>
      </w:r>
      <w:r w:rsidR="0040398E">
        <w:rPr>
          <w:rtl/>
        </w:rPr>
        <w:t xml:space="preserve"> </w:t>
      </w:r>
      <w:r w:rsidRPr="000C7F00">
        <w:rPr>
          <w:rtl/>
        </w:rPr>
        <w:t>من</w:t>
      </w:r>
      <w:r w:rsidR="0040398E">
        <w:rPr>
          <w:rtl/>
        </w:rPr>
        <w:t xml:space="preserve"> </w:t>
      </w:r>
      <w:r w:rsidRPr="000C7F00">
        <w:rPr>
          <w:rtl/>
        </w:rPr>
        <w:t>أجل</w:t>
      </w:r>
      <w:r w:rsidR="0040398E">
        <w:rPr>
          <w:rtl/>
        </w:rPr>
        <w:t xml:space="preserve"> </w:t>
      </w:r>
      <w:r w:rsidRPr="000C7F00">
        <w:rPr>
          <w:rtl/>
        </w:rPr>
        <w:t>تصميم</w:t>
      </w:r>
      <w:r w:rsidR="0040398E">
        <w:rPr>
          <w:rtl/>
        </w:rPr>
        <w:t xml:space="preserve"> </w:t>
      </w:r>
      <w:r w:rsidRPr="000C7F00">
        <w:rPr>
          <w:rtl/>
        </w:rPr>
        <w:t>أو</w:t>
      </w:r>
      <w:r w:rsidR="0040398E">
        <w:rPr>
          <w:rtl/>
        </w:rPr>
        <w:t xml:space="preserve"> </w:t>
      </w:r>
      <w:r w:rsidRPr="000C7F00">
        <w:rPr>
          <w:rtl/>
        </w:rPr>
        <w:t>تطوير</w:t>
      </w:r>
      <w:r w:rsidR="0040398E">
        <w:rPr>
          <w:rtl/>
        </w:rPr>
        <w:t xml:space="preserve"> </w:t>
      </w:r>
      <w:r w:rsidRPr="000C7F00">
        <w:rPr>
          <w:rtl/>
        </w:rPr>
        <w:t>أو</w:t>
      </w:r>
      <w:r w:rsidR="0040398E">
        <w:rPr>
          <w:rtl/>
        </w:rPr>
        <w:t xml:space="preserve"> </w:t>
      </w:r>
      <w:r w:rsidRPr="000C7F00">
        <w:rPr>
          <w:rtl/>
        </w:rPr>
        <w:t>إنتاج</w:t>
      </w:r>
      <w:r w:rsidR="0040398E">
        <w:rPr>
          <w:rtl/>
        </w:rPr>
        <w:t xml:space="preserve"> </w:t>
      </w:r>
      <w:r w:rsidRPr="000C7F00">
        <w:rPr>
          <w:rtl/>
        </w:rPr>
        <w:t>أو</w:t>
      </w:r>
      <w:r w:rsidR="0040398E">
        <w:rPr>
          <w:rtl/>
        </w:rPr>
        <w:t xml:space="preserve"> </w:t>
      </w:r>
      <w:r w:rsidRPr="000C7F00">
        <w:rPr>
          <w:rtl/>
        </w:rPr>
        <w:t>استعمال</w:t>
      </w:r>
      <w:r w:rsidR="0040398E">
        <w:rPr>
          <w:rtl/>
        </w:rPr>
        <w:t xml:space="preserve"> </w:t>
      </w:r>
      <w:r w:rsidRPr="000C7F00">
        <w:rPr>
          <w:rtl/>
        </w:rPr>
        <w:t>الأسلحة</w:t>
      </w:r>
      <w:r w:rsidR="0040398E">
        <w:rPr>
          <w:rtl/>
        </w:rPr>
        <w:t xml:space="preserve"> </w:t>
      </w:r>
      <w:r w:rsidRPr="000C7F00">
        <w:rPr>
          <w:rtl/>
        </w:rPr>
        <w:t>النووية</w:t>
      </w:r>
      <w:r w:rsidR="0040398E">
        <w:rPr>
          <w:rtl/>
        </w:rPr>
        <w:t xml:space="preserve"> </w:t>
      </w:r>
      <w:r w:rsidRPr="000C7F00">
        <w:rPr>
          <w:rtl/>
        </w:rPr>
        <w:t>والكيميائية</w:t>
      </w:r>
      <w:r w:rsidR="0040398E">
        <w:rPr>
          <w:rtl/>
        </w:rPr>
        <w:t xml:space="preserve"> </w:t>
      </w:r>
      <w:r w:rsidRPr="000C7F00">
        <w:rPr>
          <w:rtl/>
        </w:rPr>
        <w:t>والبيولوجية</w:t>
      </w:r>
      <w:r w:rsidR="0040398E">
        <w:rPr>
          <w:rtl/>
        </w:rPr>
        <w:t xml:space="preserve"> </w:t>
      </w:r>
      <w:r w:rsidRPr="000C7F00">
        <w:rPr>
          <w:rtl/>
        </w:rPr>
        <w:t>ووسائل</w:t>
      </w:r>
      <w:r w:rsidR="0040398E">
        <w:rPr>
          <w:rtl/>
        </w:rPr>
        <w:t xml:space="preserve"> </w:t>
      </w:r>
      <w:r w:rsidRPr="000C7F00">
        <w:rPr>
          <w:rtl/>
        </w:rPr>
        <w:t>إيصالها</w:t>
      </w:r>
      <w:r w:rsidRPr="000C7F00">
        <w:rPr>
          <w:rFonts w:hint="cs"/>
          <w:rtl/>
        </w:rPr>
        <w:t>.</w:t>
      </w:r>
    </w:p>
    <w:p w:rsidR="00F92469" w:rsidRDefault="000C7F00" w:rsidP="00DF1C88">
      <w:pPr>
        <w:pStyle w:val="FootnoteText"/>
        <w:tabs>
          <w:tab w:val="clear" w:pos="418"/>
          <w:tab w:val="right" w:pos="662"/>
          <w:tab w:val="left" w:pos="763"/>
          <w:tab w:val="left" w:pos="1210"/>
          <w:tab w:val="left" w:pos="1685"/>
          <w:tab w:val="left" w:pos="2174"/>
          <w:tab w:val="left" w:pos="2650"/>
        </w:tabs>
        <w:spacing w:after="80"/>
        <w:ind w:left="763" w:right="0" w:hanging="763"/>
        <w:rPr>
          <w:rtl/>
        </w:rPr>
      </w:pPr>
      <w:r w:rsidRPr="000C7F00">
        <w:rPr>
          <w:rFonts w:hint="cs"/>
          <w:rtl/>
        </w:rPr>
        <w:tab/>
        <w:t>*</w:t>
      </w:r>
      <w:r w:rsidRPr="000C7F00">
        <w:rPr>
          <w:rFonts w:hint="cs"/>
          <w:rtl/>
        </w:rPr>
        <w:tab/>
      </w:r>
      <w:r w:rsidRPr="000C7F00">
        <w:rPr>
          <w:rtl/>
        </w:rPr>
        <w:t>قد</w:t>
      </w:r>
      <w:r w:rsidR="0040398E">
        <w:rPr>
          <w:rtl/>
        </w:rPr>
        <w:t xml:space="preserve"> </w:t>
      </w:r>
      <w:r w:rsidRPr="000C7F00">
        <w:rPr>
          <w:rtl/>
        </w:rPr>
        <w:t>تكون</w:t>
      </w:r>
      <w:r w:rsidR="0040398E">
        <w:rPr>
          <w:rtl/>
        </w:rPr>
        <w:t xml:space="preserve"> </w:t>
      </w:r>
      <w:r w:rsidRPr="000C7F00">
        <w:rPr>
          <w:rtl/>
        </w:rPr>
        <w:t>المعلومات</w:t>
      </w:r>
      <w:r w:rsidR="0040398E">
        <w:rPr>
          <w:rtl/>
        </w:rPr>
        <w:t xml:space="preserve"> </w:t>
      </w:r>
      <w:r w:rsidRPr="000C7F00">
        <w:rPr>
          <w:rtl/>
        </w:rPr>
        <w:t>المطلوبة</w:t>
      </w:r>
      <w:r w:rsidR="0040398E">
        <w:rPr>
          <w:rtl/>
        </w:rPr>
        <w:t xml:space="preserve"> </w:t>
      </w:r>
      <w:r w:rsidRPr="000C7F00">
        <w:rPr>
          <w:rtl/>
        </w:rPr>
        <w:t>في</w:t>
      </w:r>
      <w:r w:rsidR="0040398E">
        <w:rPr>
          <w:rtl/>
        </w:rPr>
        <w:t xml:space="preserve"> </w:t>
      </w:r>
      <w:r w:rsidRPr="000C7F00">
        <w:rPr>
          <w:rtl/>
        </w:rPr>
        <w:t>هذا</w:t>
      </w:r>
      <w:r w:rsidR="0040398E">
        <w:rPr>
          <w:rtl/>
        </w:rPr>
        <w:t xml:space="preserve"> </w:t>
      </w:r>
      <w:r w:rsidRPr="000C7F00">
        <w:rPr>
          <w:rtl/>
        </w:rPr>
        <w:t>الفرع</w:t>
      </w:r>
      <w:r w:rsidR="0040398E">
        <w:rPr>
          <w:rtl/>
        </w:rPr>
        <w:t xml:space="preserve"> </w:t>
      </w:r>
      <w:r w:rsidRPr="000C7F00">
        <w:rPr>
          <w:rtl/>
        </w:rPr>
        <w:t>موجودة</w:t>
      </w:r>
      <w:r w:rsidR="0040398E">
        <w:rPr>
          <w:rtl/>
        </w:rPr>
        <w:t xml:space="preserve"> </w:t>
      </w:r>
      <w:r w:rsidRPr="000C7F00">
        <w:rPr>
          <w:rtl/>
        </w:rPr>
        <w:t>أيضا</w:t>
      </w:r>
      <w:r w:rsidR="0040398E">
        <w:rPr>
          <w:rtl/>
        </w:rPr>
        <w:t xml:space="preserve"> </w:t>
      </w:r>
      <w:r w:rsidRPr="000C7F00">
        <w:rPr>
          <w:rtl/>
        </w:rPr>
        <w:t>في</w:t>
      </w:r>
      <w:r w:rsidR="0040398E">
        <w:rPr>
          <w:rtl/>
        </w:rPr>
        <w:t xml:space="preserve"> </w:t>
      </w:r>
      <w:r w:rsidRPr="000C7F00">
        <w:rPr>
          <w:rtl/>
        </w:rPr>
        <w:t>تقرير</w:t>
      </w:r>
      <w:r w:rsidR="0040398E">
        <w:rPr>
          <w:rtl/>
        </w:rPr>
        <w:t xml:space="preserve"> </w:t>
      </w:r>
      <w:r w:rsidRPr="000C7F00">
        <w:rPr>
          <w:rtl/>
        </w:rPr>
        <w:t>الدولة</w:t>
      </w:r>
      <w:r w:rsidR="0040398E">
        <w:rPr>
          <w:rtl/>
        </w:rPr>
        <w:t xml:space="preserve"> </w:t>
      </w:r>
      <w:r w:rsidRPr="000C7F00">
        <w:rPr>
          <w:rtl/>
        </w:rPr>
        <w:t>عن</w:t>
      </w:r>
      <w:r w:rsidR="0040398E">
        <w:rPr>
          <w:rtl/>
        </w:rPr>
        <w:t xml:space="preserve"> </w:t>
      </w:r>
      <w:r w:rsidRPr="000C7F00">
        <w:rPr>
          <w:rtl/>
        </w:rPr>
        <w:t>تدابير</w:t>
      </w:r>
      <w:r w:rsidR="0040398E">
        <w:rPr>
          <w:rtl/>
        </w:rPr>
        <w:t xml:space="preserve"> </w:t>
      </w:r>
      <w:r w:rsidRPr="000C7F00">
        <w:rPr>
          <w:rtl/>
        </w:rPr>
        <w:t>بناء</w:t>
      </w:r>
      <w:r w:rsidR="0040398E">
        <w:rPr>
          <w:rtl/>
        </w:rPr>
        <w:t xml:space="preserve"> </w:t>
      </w:r>
      <w:r w:rsidRPr="000C7F00">
        <w:rPr>
          <w:rtl/>
        </w:rPr>
        <w:t>الثقة</w:t>
      </w:r>
      <w:r w:rsidR="0040398E">
        <w:rPr>
          <w:rtl/>
        </w:rPr>
        <w:t xml:space="preserve"> </w:t>
      </w:r>
      <w:r w:rsidRPr="000C7F00">
        <w:rPr>
          <w:rtl/>
        </w:rPr>
        <w:t>المقدّم</w:t>
      </w:r>
      <w:r w:rsidR="0040398E">
        <w:rPr>
          <w:rtl/>
        </w:rPr>
        <w:t xml:space="preserve"> </w:t>
      </w:r>
      <w:r w:rsidRPr="000C7F00">
        <w:rPr>
          <w:rtl/>
        </w:rPr>
        <w:t>إلى</w:t>
      </w:r>
      <w:r w:rsidR="0040398E">
        <w:rPr>
          <w:rtl/>
        </w:rPr>
        <w:t xml:space="preserve"> </w:t>
      </w:r>
      <w:r w:rsidRPr="000C7F00">
        <w:rPr>
          <w:rtl/>
        </w:rPr>
        <w:t>وحدة</w:t>
      </w:r>
      <w:r w:rsidR="0040398E">
        <w:rPr>
          <w:rtl/>
        </w:rPr>
        <w:t xml:space="preserve"> </w:t>
      </w:r>
      <w:r w:rsidRPr="000C7F00">
        <w:rPr>
          <w:rtl/>
        </w:rPr>
        <w:t>دعم</w:t>
      </w:r>
      <w:r w:rsidR="0040398E">
        <w:rPr>
          <w:rtl/>
        </w:rPr>
        <w:t xml:space="preserve"> </w:t>
      </w:r>
      <w:r w:rsidRPr="000C7F00">
        <w:rPr>
          <w:rtl/>
        </w:rPr>
        <w:t>تنفيذ</w:t>
      </w:r>
      <w:r w:rsidR="0040398E">
        <w:rPr>
          <w:rtl/>
        </w:rPr>
        <w:t xml:space="preserve"> </w:t>
      </w:r>
      <w:r w:rsidRPr="000C7F00">
        <w:rPr>
          <w:rtl/>
        </w:rPr>
        <w:t>اتفاقية</w:t>
      </w:r>
      <w:r w:rsidR="0040398E">
        <w:rPr>
          <w:rtl/>
        </w:rPr>
        <w:t xml:space="preserve"> </w:t>
      </w:r>
      <w:r w:rsidRPr="000C7F00">
        <w:rPr>
          <w:rtl/>
        </w:rPr>
        <w:t>الأسلحة</w:t>
      </w:r>
      <w:r w:rsidR="0040398E">
        <w:rPr>
          <w:rtl/>
        </w:rPr>
        <w:t xml:space="preserve"> </w:t>
      </w:r>
      <w:r w:rsidRPr="000C7F00">
        <w:rPr>
          <w:rtl/>
        </w:rPr>
        <w:t>البيولوجية</w:t>
      </w:r>
      <w:r w:rsidR="0040398E">
        <w:rPr>
          <w:rtl/>
        </w:rPr>
        <w:t xml:space="preserve"> </w:t>
      </w:r>
      <w:r w:rsidRPr="000C7F00">
        <w:rPr>
          <w:rtl/>
        </w:rPr>
        <w:t>(وهو</w:t>
      </w:r>
      <w:r w:rsidR="0040398E">
        <w:rPr>
          <w:rtl/>
        </w:rPr>
        <w:t xml:space="preserve"> </w:t>
      </w:r>
      <w:r w:rsidRPr="000C7F00">
        <w:rPr>
          <w:rtl/>
        </w:rPr>
        <w:t>متاح</w:t>
      </w:r>
      <w:r w:rsidR="0040398E">
        <w:rPr>
          <w:rtl/>
        </w:rPr>
        <w:t xml:space="preserve"> </w:t>
      </w:r>
      <w:r w:rsidRPr="000C7F00">
        <w:rPr>
          <w:rtl/>
        </w:rPr>
        <w:t>على</w:t>
      </w:r>
      <w:r w:rsidR="0040398E">
        <w:rPr>
          <w:rtl/>
        </w:rPr>
        <w:t xml:space="preserve"> </w:t>
      </w:r>
      <w:r w:rsidRPr="000C7F00">
        <w:rPr>
          <w:rtl/>
        </w:rPr>
        <w:t>الإنترنت</w:t>
      </w:r>
      <w:r w:rsidR="0040398E">
        <w:rPr>
          <w:rtl/>
        </w:rPr>
        <w:t xml:space="preserve"> </w:t>
      </w:r>
      <w:r w:rsidRPr="000C7F00">
        <w:rPr>
          <w:rtl/>
        </w:rPr>
        <w:t>على</w:t>
      </w:r>
      <w:r w:rsidR="0040398E">
        <w:rPr>
          <w:rtl/>
        </w:rPr>
        <w:t xml:space="preserve"> </w:t>
      </w:r>
      <w:r w:rsidRPr="000C7F00">
        <w:rPr>
          <w:rtl/>
        </w:rPr>
        <w:t>العنوان</w:t>
      </w:r>
      <w:r w:rsidR="0040398E">
        <w:rPr>
          <w:rtl/>
        </w:rPr>
        <w:t xml:space="preserve"> </w:t>
      </w:r>
      <w:r w:rsidRPr="000C7F00">
        <w:rPr>
          <w:rtl/>
        </w:rPr>
        <w:t>التالي</w:t>
      </w:r>
      <w:r w:rsidRPr="000C7F00">
        <w:rPr>
          <w:rFonts w:hint="cs"/>
          <w:rtl/>
        </w:rPr>
        <w:t>:</w:t>
      </w:r>
      <w:r w:rsidR="0040398E">
        <w:rPr>
          <w:rFonts w:hint="cs"/>
          <w:rtl/>
        </w:rPr>
        <w:t xml:space="preserve"> </w:t>
      </w:r>
      <w:hyperlink r:id="rId12" w:history="1">
        <w:r w:rsidRPr="00E9283F">
          <w:rPr>
            <w:rStyle w:val="Hyperlink"/>
          </w:rPr>
          <w:t>http://www.unog.ch/80256EE600585943/(httpPages)/4FA4DA37A55C7966C1257578005</w:t>
        </w:r>
        <w:r w:rsidR="0040398E" w:rsidRPr="00E9283F">
          <w:rPr>
            <w:rStyle w:val="Hyperlink"/>
            <w:rFonts w:hint="cs"/>
          </w:rPr>
          <w:t xml:space="preserve"> </w:t>
        </w:r>
        <w:r w:rsidRPr="00E9283F">
          <w:rPr>
            <w:rStyle w:val="Hyperlink"/>
          </w:rPr>
          <w:t>5D9E8?OpenDocument</w:t>
        </w:r>
      </w:hyperlink>
      <w:r w:rsidRPr="000C7F00">
        <w:rPr>
          <w:rFonts w:hint="cs"/>
          <w:rtl/>
        </w:rPr>
        <w:t>).</w:t>
      </w:r>
    </w:p>
    <w:p w:rsidR="00F92469" w:rsidRDefault="00F92469">
      <w:pPr>
        <w:bidi w:val="0"/>
        <w:spacing w:line="240" w:lineRule="auto"/>
        <w:jc w:val="left"/>
        <w:rPr>
          <w:sz w:val="17"/>
          <w:szCs w:val="24"/>
          <w:rtl/>
        </w:rPr>
      </w:pPr>
      <w:r>
        <w:rPr>
          <w:rtl/>
        </w:rPr>
        <w:br w:type="page"/>
      </w:r>
    </w:p>
    <w:p w:rsidR="000A324B" w:rsidRDefault="002E0308" w:rsidP="002E0308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7" w:right="1267" w:hanging="1267"/>
        <w:rPr>
          <w:rtl/>
        </w:rPr>
      </w:pPr>
      <w:r>
        <w:rPr>
          <w:rFonts w:hint="cs"/>
          <w:rtl/>
        </w:rPr>
        <w:lastRenderedPageBreak/>
        <w:tab/>
      </w:r>
      <w:r w:rsidRPr="002E0308">
        <w:rPr>
          <w:rFonts w:hint="cs"/>
          <w:rtl/>
        </w:rPr>
        <w:t>رابعا</w:t>
      </w:r>
      <w:r w:rsidR="0040398E">
        <w:rPr>
          <w:rFonts w:hint="cs"/>
          <w:rtl/>
        </w:rPr>
        <w:t xml:space="preserve"> -</w:t>
      </w:r>
      <w:r>
        <w:rPr>
          <w:rFonts w:hint="cs"/>
          <w:rtl/>
        </w:rPr>
        <w:tab/>
      </w:r>
      <w:r w:rsidRPr="002E0308">
        <w:rPr>
          <w:rtl/>
        </w:rPr>
        <w:t>الفقرة</w:t>
      </w:r>
      <w:r w:rsidR="0040398E">
        <w:rPr>
          <w:rtl/>
        </w:rPr>
        <w:t xml:space="preserve"> </w:t>
      </w:r>
      <w:r w:rsidRPr="002E0308">
        <w:rPr>
          <w:rtl/>
        </w:rPr>
        <w:t>3</w:t>
      </w:r>
      <w:r w:rsidR="0040398E">
        <w:rPr>
          <w:rtl/>
        </w:rPr>
        <w:t xml:space="preserve"> </w:t>
      </w:r>
      <w:r w:rsidRPr="002E0308">
        <w:rPr>
          <w:rtl/>
        </w:rPr>
        <w:t>(أ)</w:t>
      </w:r>
      <w:r w:rsidR="0040398E">
        <w:rPr>
          <w:rtl/>
        </w:rPr>
        <w:t xml:space="preserve"> </w:t>
      </w:r>
      <w:r w:rsidRPr="002E0308">
        <w:rPr>
          <w:rtl/>
        </w:rPr>
        <w:t>و</w:t>
      </w:r>
      <w:r w:rsidR="0040398E">
        <w:rPr>
          <w:rtl/>
        </w:rPr>
        <w:t xml:space="preserve"> </w:t>
      </w:r>
      <w:r w:rsidRPr="002E0308">
        <w:rPr>
          <w:rtl/>
        </w:rPr>
        <w:t>(ب)</w:t>
      </w:r>
      <w:r w:rsidR="0040398E">
        <w:rPr>
          <w:rtl/>
        </w:rPr>
        <w:t xml:space="preserve"> </w:t>
      </w:r>
      <w:r w:rsidRPr="002E0308">
        <w:rPr>
          <w:rtl/>
        </w:rPr>
        <w:t>من</w:t>
      </w:r>
      <w:r w:rsidR="0040398E">
        <w:rPr>
          <w:rtl/>
        </w:rPr>
        <w:t xml:space="preserve"> </w:t>
      </w:r>
      <w:r w:rsidRPr="002E0308">
        <w:rPr>
          <w:rtl/>
        </w:rPr>
        <w:t>المنطوق</w:t>
      </w:r>
      <w:r w:rsidR="0040398E">
        <w:rPr>
          <w:rFonts w:hint="cs"/>
          <w:rtl/>
        </w:rPr>
        <w:t xml:space="preserve"> </w:t>
      </w:r>
      <w:r w:rsidR="0040398E">
        <w:rPr>
          <w:rtl/>
        </w:rPr>
        <w:t xml:space="preserve">- </w:t>
      </w:r>
      <w:r w:rsidRPr="002E0308">
        <w:rPr>
          <w:rtl/>
        </w:rPr>
        <w:t>حصر</w:t>
      </w:r>
      <w:r w:rsidR="0040398E">
        <w:rPr>
          <w:rtl/>
        </w:rPr>
        <w:t xml:space="preserve"> </w:t>
      </w:r>
      <w:r w:rsidRPr="002E0308">
        <w:rPr>
          <w:rtl/>
        </w:rPr>
        <w:t>الأسلحة</w:t>
      </w:r>
      <w:r w:rsidR="0040398E">
        <w:rPr>
          <w:rtl/>
        </w:rPr>
        <w:t xml:space="preserve"> </w:t>
      </w:r>
      <w:r w:rsidRPr="002E0308">
        <w:rPr>
          <w:rtl/>
        </w:rPr>
        <w:t>النووية</w:t>
      </w:r>
      <w:r w:rsidR="0040398E">
        <w:rPr>
          <w:rtl/>
        </w:rPr>
        <w:t xml:space="preserve"> </w:t>
      </w:r>
      <w:r w:rsidRPr="002E0308">
        <w:rPr>
          <w:rtl/>
        </w:rPr>
        <w:t>وما</w:t>
      </w:r>
      <w:r w:rsidR="0040398E">
        <w:rPr>
          <w:rtl/>
        </w:rPr>
        <w:t xml:space="preserve"> </w:t>
      </w:r>
      <w:r w:rsidRPr="002E0308">
        <w:rPr>
          <w:rtl/>
        </w:rPr>
        <w:t>يتصل</w:t>
      </w:r>
      <w:r w:rsidR="0040398E">
        <w:rPr>
          <w:rtl/>
        </w:rPr>
        <w:t xml:space="preserve"> </w:t>
      </w:r>
      <w:r w:rsidRPr="002E0308">
        <w:rPr>
          <w:rtl/>
        </w:rPr>
        <w:t>بها</w:t>
      </w:r>
      <w:r w:rsidR="0040398E">
        <w:rPr>
          <w:rtl/>
        </w:rPr>
        <w:t xml:space="preserve"> </w:t>
      </w:r>
      <w:r w:rsidRPr="002E0308">
        <w:rPr>
          <w:rtl/>
        </w:rPr>
        <w:t>من</w:t>
      </w:r>
      <w:r w:rsidR="0040398E">
        <w:rPr>
          <w:rtl/>
        </w:rPr>
        <w:t xml:space="preserve"> </w:t>
      </w:r>
      <w:r w:rsidRPr="002E0308">
        <w:rPr>
          <w:rtl/>
        </w:rPr>
        <w:t>مواد</w:t>
      </w:r>
      <w:r w:rsidR="0040398E">
        <w:rPr>
          <w:rtl/>
        </w:rPr>
        <w:t xml:space="preserve"> </w:t>
      </w:r>
      <w:r w:rsidRPr="002E0308">
        <w:rPr>
          <w:rtl/>
        </w:rPr>
        <w:t>وتأمينها</w:t>
      </w:r>
      <w:r w:rsidR="0040398E">
        <w:rPr>
          <w:rtl/>
        </w:rPr>
        <w:t xml:space="preserve"> </w:t>
      </w:r>
      <w:r w:rsidRPr="002E0308">
        <w:rPr>
          <w:rtl/>
        </w:rPr>
        <w:t>وتوفير</w:t>
      </w:r>
      <w:r w:rsidR="0040398E">
        <w:rPr>
          <w:rtl/>
        </w:rPr>
        <w:t xml:space="preserve"> </w:t>
      </w:r>
      <w:r w:rsidRPr="002E0308">
        <w:rPr>
          <w:rtl/>
        </w:rPr>
        <w:t>الحماية</w:t>
      </w:r>
      <w:r w:rsidR="0040398E">
        <w:rPr>
          <w:rtl/>
        </w:rPr>
        <w:t xml:space="preserve"> </w:t>
      </w:r>
      <w:r w:rsidRPr="002E0308">
        <w:rPr>
          <w:rtl/>
        </w:rPr>
        <w:t>المادية</w:t>
      </w:r>
      <w:r w:rsidR="0040398E">
        <w:rPr>
          <w:rtl/>
        </w:rPr>
        <w:t xml:space="preserve"> </w:t>
      </w:r>
      <w:r w:rsidRPr="002E0308">
        <w:rPr>
          <w:rtl/>
        </w:rPr>
        <w:t>لها</w:t>
      </w:r>
      <w:r w:rsidR="0040398E">
        <w:rPr>
          <w:rFonts w:hint="cs"/>
          <w:rtl/>
        </w:rPr>
        <w:t xml:space="preserve"> </w:t>
      </w:r>
      <w:r w:rsidRPr="002E0308">
        <w:rPr>
          <w:rtl/>
        </w:rPr>
        <w:t>(ما</w:t>
      </w:r>
      <w:r w:rsidR="0040398E">
        <w:rPr>
          <w:rtl/>
        </w:rPr>
        <w:t xml:space="preserve"> </w:t>
      </w:r>
      <w:r w:rsidRPr="002E0308">
        <w:rPr>
          <w:rtl/>
        </w:rPr>
        <w:t>يخصّ</w:t>
      </w:r>
      <w:r w:rsidR="0040398E">
        <w:rPr>
          <w:rtl/>
        </w:rPr>
        <w:t xml:space="preserve"> </w:t>
      </w:r>
      <w:r w:rsidRPr="002E0308">
        <w:rPr>
          <w:rtl/>
        </w:rPr>
        <w:t>الأسلحة</w:t>
      </w:r>
      <w:r w:rsidR="0040398E">
        <w:rPr>
          <w:rtl/>
        </w:rPr>
        <w:t xml:space="preserve"> </w:t>
      </w:r>
      <w:r w:rsidRPr="002E0308">
        <w:rPr>
          <w:rtl/>
        </w:rPr>
        <w:t>النووية</w:t>
      </w:r>
      <w:r w:rsidR="0040398E">
        <w:rPr>
          <w:rtl/>
        </w:rPr>
        <w:t xml:space="preserve"> </w:t>
      </w:r>
      <w:r w:rsidRPr="002E0308">
        <w:rPr>
          <w:rtl/>
        </w:rPr>
        <w:t>تحديدا)</w:t>
      </w:r>
    </w:p>
    <w:p w:rsidR="002E0308" w:rsidRPr="00487BD5" w:rsidRDefault="002E0308" w:rsidP="00487BD5">
      <w:pPr>
        <w:pStyle w:val="SingleTxt"/>
        <w:spacing w:after="0" w:line="120" w:lineRule="exact"/>
        <w:rPr>
          <w:sz w:val="10"/>
          <w:rtl/>
        </w:rPr>
      </w:pPr>
    </w:p>
    <w:tbl>
      <w:tblPr>
        <w:bidiVisual/>
        <w:tblW w:w="98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5"/>
        <w:gridCol w:w="2070"/>
        <w:gridCol w:w="1445"/>
      </w:tblGrid>
      <w:tr w:rsidR="00487BD5" w:rsidRPr="00487BD5" w:rsidTr="001B7217">
        <w:trPr>
          <w:cantSplit/>
          <w:tblHeader/>
          <w:jc w:val="center"/>
        </w:trPr>
        <w:tc>
          <w:tcPr>
            <w:tcW w:w="63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7BD5" w:rsidRPr="00487BD5" w:rsidRDefault="001B7217" w:rsidP="001B7217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1B7217">
              <w:rPr>
                <w:i/>
                <w:iCs/>
                <w:sz w:val="16"/>
                <w:szCs w:val="24"/>
                <w:rtl/>
              </w:rPr>
              <w:t>تدابير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من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أجل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وضع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ضوابط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محلية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ترمي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إلى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منع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انتشار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الأسلحة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النووية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ووسائل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إيصالها</w:t>
            </w:r>
            <w:r w:rsidRPr="001B7217">
              <w:rPr>
                <w:rFonts w:hint="cs"/>
                <w:i/>
                <w:iCs/>
                <w:sz w:val="16"/>
                <w:szCs w:val="24"/>
                <w:rtl/>
              </w:rPr>
              <w:t>؛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وضوابط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على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rFonts w:hint="cs"/>
                <w:i/>
                <w:iCs/>
                <w:sz w:val="16"/>
                <w:szCs w:val="24"/>
                <w:rtl/>
              </w:rPr>
              <w:t>ما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rFonts w:hint="cs"/>
                <w:i/>
                <w:iCs/>
                <w:sz w:val="16"/>
                <w:szCs w:val="24"/>
                <w:rtl/>
              </w:rPr>
              <w:t>يتصل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rFonts w:hint="cs"/>
                <w:i/>
                <w:iCs/>
                <w:sz w:val="16"/>
                <w:szCs w:val="24"/>
                <w:rtl/>
              </w:rPr>
              <w:t>بذلك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rFonts w:hint="cs"/>
                <w:i/>
                <w:iCs/>
                <w:sz w:val="16"/>
                <w:szCs w:val="24"/>
                <w:rtl/>
              </w:rPr>
              <w:t>من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rFonts w:hint="cs"/>
                <w:i/>
                <w:iCs/>
                <w:sz w:val="16"/>
                <w:szCs w:val="24"/>
                <w:rtl/>
              </w:rPr>
              <w:t>مواد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87BD5" w:rsidRPr="00487BD5" w:rsidRDefault="001B7217" w:rsidP="001B7217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1B7217">
              <w:rPr>
                <w:i/>
                <w:iCs/>
                <w:sz w:val="16"/>
                <w:szCs w:val="24"/>
                <w:rtl/>
              </w:rPr>
              <w:t>الوثيقة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1B7217">
              <w:rPr>
                <w:i/>
                <w:iCs/>
                <w:sz w:val="16"/>
                <w:szCs w:val="24"/>
                <w:rtl/>
              </w:rPr>
              <w:t>المصدر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87BD5" w:rsidRPr="00487BD5" w:rsidRDefault="001B7217" w:rsidP="001B7217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1B7217">
              <w:rPr>
                <w:rFonts w:hint="cs"/>
                <w:i/>
                <w:iCs/>
                <w:sz w:val="16"/>
                <w:szCs w:val="24"/>
                <w:rtl/>
              </w:rPr>
              <w:t>ملاحظات</w:t>
            </w:r>
          </w:p>
        </w:tc>
      </w:tr>
      <w:tr w:rsidR="00487BD5" w:rsidRPr="00487BD5" w:rsidTr="001B7217">
        <w:trPr>
          <w:cantSplit/>
          <w:trHeight w:hRule="exact" w:val="115"/>
          <w:tblHeader/>
          <w:jc w:val="center"/>
        </w:trPr>
        <w:tc>
          <w:tcPr>
            <w:tcW w:w="63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87BD5" w:rsidRPr="00487BD5" w:rsidRDefault="00487BD5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87BD5" w:rsidRPr="00487BD5" w:rsidRDefault="00487BD5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87BD5" w:rsidRPr="00487BD5" w:rsidRDefault="00487BD5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1B7217" w:rsidRPr="00487BD5" w:rsidTr="001B7217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1B7217" w:rsidRPr="00C5593E" w:rsidRDefault="001B7217" w:rsidP="005172A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48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C5593E">
              <w:rPr>
                <w:sz w:val="16"/>
                <w:szCs w:val="24"/>
                <w:rtl/>
              </w:rPr>
              <w:t>سلطة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تنظيمية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وطنية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5172AE" w:rsidRPr="00487BD5" w:rsidTr="001B7217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5172AE" w:rsidRDefault="005172AE" w:rsidP="000F1FA0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2-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 xml:space="preserve">إصدار </w:t>
            </w:r>
            <w:r w:rsidRPr="00397489">
              <w:rPr>
                <w:rFonts w:hint="cs"/>
                <w:sz w:val="16"/>
                <w:szCs w:val="24"/>
                <w:rtl/>
              </w:rPr>
              <w:t>تراخيص</w:t>
            </w:r>
            <w:r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397489">
              <w:rPr>
                <w:rFonts w:hint="cs"/>
                <w:sz w:val="16"/>
                <w:szCs w:val="24"/>
                <w:rtl/>
              </w:rPr>
              <w:t>المنشآت/</w:t>
            </w:r>
            <w:r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397489">
              <w:rPr>
                <w:rFonts w:hint="cs"/>
                <w:sz w:val="16"/>
                <w:szCs w:val="24"/>
                <w:rtl/>
              </w:rPr>
              <w:t>الكيانات</w:t>
            </w:r>
            <w:r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397489">
              <w:rPr>
                <w:rFonts w:hint="cs"/>
                <w:sz w:val="16"/>
                <w:szCs w:val="24"/>
                <w:rtl/>
              </w:rPr>
              <w:t>النووية/</w:t>
            </w:r>
            <w:r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397489">
              <w:rPr>
                <w:rFonts w:hint="cs"/>
                <w:sz w:val="16"/>
                <w:szCs w:val="24"/>
                <w:rtl/>
              </w:rPr>
              <w:t>استعمال</w:t>
            </w:r>
            <w:r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397489">
              <w:rPr>
                <w:rFonts w:hint="cs"/>
                <w:sz w:val="16"/>
                <w:szCs w:val="24"/>
                <w:rtl/>
              </w:rPr>
              <w:t>المواد</w:t>
            </w:r>
            <w:r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397489">
              <w:rPr>
                <w:rFonts w:hint="cs"/>
                <w:sz w:val="16"/>
                <w:szCs w:val="24"/>
                <w:rtl/>
              </w:rPr>
              <w:t>النووية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5172AE" w:rsidRPr="00487BD5" w:rsidRDefault="005172AE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5172AE" w:rsidRPr="00487BD5" w:rsidRDefault="005172AE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1B7217" w:rsidRPr="00487BD5" w:rsidTr="001B7217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1B7217" w:rsidRPr="00C5593E" w:rsidRDefault="001B7217" w:rsidP="000F1FA0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3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C5593E">
              <w:rPr>
                <w:sz w:val="16"/>
                <w:szCs w:val="24"/>
                <w:rtl/>
              </w:rPr>
              <w:t>اتفاقات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ضمانات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الوكالة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الدولية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للطاقة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الذرية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1B7217" w:rsidRPr="00487BD5" w:rsidTr="001B7217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1B7217" w:rsidRPr="00C5593E" w:rsidRDefault="001B7217" w:rsidP="000F1FA0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4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C5593E">
              <w:rPr>
                <w:sz w:val="16"/>
                <w:szCs w:val="24"/>
                <w:rtl/>
              </w:rPr>
              <w:t>مدونة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الوكالة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الدولية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للطاقة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الذرية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لقواعد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السلوك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المتعلقة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بأمان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المصادر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المشعة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وأمنها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1B7217" w:rsidRPr="00487BD5" w:rsidTr="001B7217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1B7217" w:rsidRPr="00C5593E" w:rsidRDefault="001B7217" w:rsidP="005172A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0" w:right="101" w:firstLine="43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5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C5593E">
              <w:rPr>
                <w:sz w:val="16"/>
                <w:szCs w:val="24"/>
                <w:rtl/>
              </w:rPr>
              <w:t>الإرشادات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المتعلقة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باستيراد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المصادر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المشعة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وتصديرها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المكمّلة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لمدونة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قواعد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السلوك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المتعلقة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بأمان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المصادر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المشعة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C5593E">
              <w:rPr>
                <w:sz w:val="16"/>
                <w:szCs w:val="24"/>
                <w:rtl/>
              </w:rPr>
              <w:t>وأمنها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1B7217" w:rsidRPr="00487BD5" w:rsidTr="001B7217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1B7217" w:rsidRPr="00C5593E" w:rsidRDefault="001B7217" w:rsidP="0041369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67"/>
                <w:tab w:val="left" w:pos="557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6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401B01">
              <w:rPr>
                <w:sz w:val="16"/>
                <w:szCs w:val="24"/>
                <w:rtl/>
              </w:rPr>
              <w:t>قاعدة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401B01">
              <w:rPr>
                <w:sz w:val="16"/>
                <w:szCs w:val="24"/>
                <w:rtl/>
              </w:rPr>
              <w:t>بيانات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401B01">
              <w:rPr>
                <w:sz w:val="16"/>
                <w:szCs w:val="24"/>
                <w:rtl/>
              </w:rPr>
              <w:t>الو</w:t>
            </w:r>
            <w:r>
              <w:rPr>
                <w:sz w:val="16"/>
                <w:szCs w:val="24"/>
                <w:rtl/>
              </w:rPr>
              <w:t>كالة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الدولية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للطاقة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الذرية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sz w:val="16"/>
                <w:szCs w:val="24"/>
                <w:rtl/>
              </w:rPr>
              <w:t>بشأن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  <w:rtl/>
              </w:rPr>
              <w:t>الحادثات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  <w:rtl/>
              </w:rPr>
              <w:t>والاتجار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  <w:rtl/>
              </w:rPr>
              <w:t>غير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  <w:rtl/>
              </w:rPr>
              <w:t>المشروع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41369E" w:rsidRPr="00487BD5" w:rsidTr="001B7217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41369E" w:rsidRDefault="0041369E" w:rsidP="0041369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76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7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8957DA">
              <w:rPr>
                <w:rFonts w:hint="cs"/>
                <w:sz w:val="16"/>
                <w:szCs w:val="24"/>
                <w:rtl/>
              </w:rPr>
              <w:t>الخطة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8957DA">
              <w:rPr>
                <w:rFonts w:hint="cs"/>
                <w:sz w:val="16"/>
                <w:szCs w:val="24"/>
                <w:rtl/>
              </w:rPr>
              <w:t>المتكاملة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8957DA">
              <w:rPr>
                <w:rFonts w:hint="cs"/>
                <w:sz w:val="16"/>
                <w:szCs w:val="24"/>
                <w:rtl/>
              </w:rPr>
              <w:t>لدعم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8957DA">
              <w:rPr>
                <w:rFonts w:hint="cs"/>
                <w:sz w:val="16"/>
                <w:szCs w:val="24"/>
                <w:rtl/>
              </w:rPr>
              <w:t>الأمن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8957DA">
              <w:rPr>
                <w:rFonts w:hint="cs"/>
                <w:sz w:val="16"/>
                <w:szCs w:val="24"/>
                <w:rtl/>
              </w:rPr>
              <w:t>النووي</w:t>
            </w:r>
            <w:r>
              <w:rPr>
                <w:rFonts w:hint="cs"/>
                <w:sz w:val="16"/>
                <w:szCs w:val="24"/>
                <w:rtl/>
              </w:rPr>
              <w:t>/</w:t>
            </w:r>
            <w:r w:rsidRPr="008957DA">
              <w:rPr>
                <w:sz w:val="16"/>
                <w:szCs w:val="24"/>
                <w:rtl/>
              </w:rPr>
              <w:t>الخدمة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  <w:rtl/>
              </w:rPr>
              <w:t>الاستشارية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  <w:rtl/>
              </w:rPr>
              <w:t>الدولية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  <w:rtl/>
              </w:rPr>
              <w:t>الخاصة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  <w:rtl/>
              </w:rPr>
              <w:t>بالحماية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  <w:rtl/>
              </w:rPr>
              <w:t>المادية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1369E" w:rsidRPr="00487BD5" w:rsidRDefault="0041369E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41369E" w:rsidRPr="00487BD5" w:rsidRDefault="0041369E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41369E" w:rsidRPr="00487BD5" w:rsidTr="001B7217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41369E" w:rsidRDefault="0041369E" w:rsidP="0041369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76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8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تطبيق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التوصيات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بشأن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الحماية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المادية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الواردة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في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الوثيقة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8957DA">
              <w:rPr>
                <w:sz w:val="16"/>
                <w:szCs w:val="24"/>
              </w:rPr>
              <w:t>INFCIRC/225/Rev.5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1369E" w:rsidRPr="00487BD5" w:rsidRDefault="0041369E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41369E" w:rsidRPr="00487BD5" w:rsidRDefault="0041369E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1B7217" w:rsidRPr="00487BD5" w:rsidTr="001B7217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1B7217" w:rsidRPr="00C5593E" w:rsidRDefault="001B7217" w:rsidP="000F1FA0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67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9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1B7217">
              <w:rPr>
                <w:sz w:val="16"/>
                <w:szCs w:val="24"/>
                <w:rtl/>
              </w:rPr>
              <w:t>اتفاقات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1B7217">
              <w:rPr>
                <w:sz w:val="16"/>
                <w:szCs w:val="24"/>
                <w:rtl/>
              </w:rPr>
              <w:t>أخرى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1B7217">
              <w:rPr>
                <w:sz w:val="16"/>
                <w:szCs w:val="24"/>
                <w:rtl/>
              </w:rPr>
              <w:t>متصلة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1B7217">
              <w:rPr>
                <w:sz w:val="16"/>
                <w:szCs w:val="24"/>
                <w:rtl/>
              </w:rPr>
              <w:t>بالوكالة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1B7217">
              <w:rPr>
                <w:sz w:val="16"/>
                <w:szCs w:val="24"/>
                <w:rtl/>
              </w:rPr>
              <w:t>الدولية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1B7217">
              <w:rPr>
                <w:sz w:val="16"/>
                <w:szCs w:val="24"/>
                <w:rtl/>
              </w:rPr>
              <w:t>للطاقة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1B7217">
              <w:rPr>
                <w:sz w:val="16"/>
                <w:szCs w:val="24"/>
                <w:rtl/>
              </w:rPr>
              <w:t>الذرية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1B7217" w:rsidRPr="00487BD5" w:rsidTr="001B7217">
        <w:trPr>
          <w:cantSplit/>
          <w:jc w:val="center"/>
        </w:trPr>
        <w:tc>
          <w:tcPr>
            <w:tcW w:w="6335" w:type="dxa"/>
            <w:tcBorders>
              <w:bottom w:val="single" w:sz="12" w:space="0" w:color="auto"/>
            </w:tcBorders>
            <w:shd w:val="clear" w:color="auto" w:fill="auto"/>
          </w:tcPr>
          <w:p w:rsidR="001B7217" w:rsidRPr="001B7217" w:rsidRDefault="001B7217" w:rsidP="000F1FA0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67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pacing w:val="-4"/>
                <w:sz w:val="16"/>
                <w:szCs w:val="24"/>
              </w:rPr>
            </w:pPr>
            <w:r w:rsidRPr="001B7217">
              <w:rPr>
                <w:rFonts w:hint="cs"/>
                <w:spacing w:val="-4"/>
                <w:sz w:val="16"/>
                <w:szCs w:val="24"/>
                <w:rtl/>
              </w:rPr>
              <w:t>10</w:t>
            </w:r>
            <w:r w:rsidR="0040398E">
              <w:rPr>
                <w:rFonts w:hint="cs"/>
                <w:spacing w:val="-4"/>
                <w:sz w:val="16"/>
                <w:szCs w:val="24"/>
                <w:rtl/>
              </w:rPr>
              <w:t xml:space="preserve"> -</w:t>
            </w:r>
            <w:r w:rsidRPr="001B7217">
              <w:rPr>
                <w:spacing w:val="-4"/>
                <w:sz w:val="16"/>
                <w:szCs w:val="24"/>
                <w:rtl/>
              </w:rPr>
              <w:tab/>
              <w:t>تشريعات</w:t>
            </w:r>
            <w:r w:rsidR="0040398E">
              <w:rPr>
                <w:rFonts w:hint="cs"/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rFonts w:hint="cs"/>
                <w:spacing w:val="-4"/>
                <w:sz w:val="16"/>
                <w:szCs w:val="24"/>
                <w:rtl/>
              </w:rPr>
              <w:t>و</w:t>
            </w:r>
            <w:r w:rsidRPr="001B7217">
              <w:rPr>
                <w:spacing w:val="-4"/>
                <w:sz w:val="16"/>
                <w:szCs w:val="24"/>
                <w:rtl/>
              </w:rPr>
              <w:t>قواعد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تنظيمية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وطنية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تتعلق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بالمواد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النووية،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بما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في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ذلك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اتفاقية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الحماية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المادية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للمواد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1B7217">
              <w:rPr>
                <w:spacing w:val="-4"/>
                <w:sz w:val="16"/>
                <w:szCs w:val="24"/>
                <w:rtl/>
              </w:rPr>
              <w:t>النووية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1B7217" w:rsidRPr="00487BD5" w:rsidRDefault="001B7217" w:rsidP="00487BD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</w:tbl>
    <w:p w:rsidR="00797ECF" w:rsidRDefault="00797ECF" w:rsidP="002E0308">
      <w:pPr>
        <w:pStyle w:val="SingleTxt"/>
        <w:rPr>
          <w:rtl/>
        </w:rPr>
      </w:pPr>
    </w:p>
    <w:p w:rsidR="00797ECF" w:rsidRDefault="00797ECF" w:rsidP="00797ECF">
      <w:pPr>
        <w:pStyle w:val="SingleTxt"/>
        <w:bidi w:val="0"/>
        <w:rPr>
          <w:rtl/>
        </w:rPr>
      </w:pPr>
      <w:r>
        <w:rPr>
          <w:rtl/>
        </w:rPr>
        <w:br w:type="page"/>
      </w:r>
    </w:p>
    <w:p w:rsidR="00487BD5" w:rsidRDefault="00797ECF" w:rsidP="00797ECF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7" w:right="1267" w:hanging="1267"/>
        <w:rPr>
          <w:rtl/>
        </w:rPr>
      </w:pPr>
      <w:r>
        <w:rPr>
          <w:rFonts w:hint="cs"/>
          <w:rtl/>
        </w:rPr>
        <w:lastRenderedPageBreak/>
        <w:tab/>
      </w:r>
      <w:r w:rsidRPr="00797ECF">
        <w:rPr>
          <w:rFonts w:hint="cs"/>
          <w:rtl/>
        </w:rPr>
        <w:t>خامسا</w:t>
      </w:r>
      <w:r w:rsidR="0040398E">
        <w:rPr>
          <w:rFonts w:hint="cs"/>
          <w:rtl/>
        </w:rPr>
        <w:t xml:space="preserve"> -</w:t>
      </w:r>
      <w:r>
        <w:rPr>
          <w:rFonts w:hint="cs"/>
          <w:rtl/>
        </w:rPr>
        <w:tab/>
      </w:r>
      <w:r w:rsidRPr="00797ECF">
        <w:rPr>
          <w:rtl/>
        </w:rPr>
        <w:t>الفقرة</w:t>
      </w:r>
      <w:r w:rsidR="0040398E">
        <w:rPr>
          <w:rtl/>
        </w:rPr>
        <w:t xml:space="preserve"> </w:t>
      </w:r>
      <w:r w:rsidRPr="00797ECF">
        <w:rPr>
          <w:rtl/>
        </w:rPr>
        <w:t>3</w:t>
      </w:r>
      <w:r w:rsidR="0040398E">
        <w:rPr>
          <w:rtl/>
        </w:rPr>
        <w:t xml:space="preserve"> </w:t>
      </w:r>
      <w:r w:rsidRPr="00797ECF">
        <w:rPr>
          <w:rtl/>
        </w:rPr>
        <w:t>(أ)</w:t>
      </w:r>
      <w:r w:rsidR="0040398E">
        <w:rPr>
          <w:rtl/>
        </w:rPr>
        <w:t xml:space="preserve"> </w:t>
      </w:r>
      <w:r w:rsidRPr="00797ECF">
        <w:rPr>
          <w:rtl/>
        </w:rPr>
        <w:t>و</w:t>
      </w:r>
      <w:r w:rsidR="0040398E">
        <w:rPr>
          <w:rtl/>
        </w:rPr>
        <w:t xml:space="preserve"> </w:t>
      </w:r>
      <w:r w:rsidRPr="00797ECF">
        <w:rPr>
          <w:rtl/>
        </w:rPr>
        <w:t>(ب)</w:t>
      </w:r>
      <w:r w:rsidR="0040398E">
        <w:rPr>
          <w:rtl/>
        </w:rPr>
        <w:t xml:space="preserve"> </w:t>
      </w:r>
      <w:r w:rsidRPr="00797ECF">
        <w:rPr>
          <w:rtl/>
        </w:rPr>
        <w:t>من</w:t>
      </w:r>
      <w:r w:rsidR="0040398E">
        <w:rPr>
          <w:rtl/>
        </w:rPr>
        <w:t xml:space="preserve"> </w:t>
      </w:r>
      <w:r w:rsidRPr="00797ECF">
        <w:rPr>
          <w:rtl/>
        </w:rPr>
        <w:t>المنطوق</w:t>
      </w:r>
      <w:r w:rsidR="0040398E">
        <w:rPr>
          <w:rFonts w:hint="cs"/>
          <w:rtl/>
        </w:rPr>
        <w:t xml:space="preserve"> </w:t>
      </w:r>
      <w:r w:rsidR="0040398E">
        <w:rPr>
          <w:rtl/>
        </w:rPr>
        <w:t xml:space="preserve">- </w:t>
      </w:r>
      <w:r w:rsidRPr="00797ECF">
        <w:rPr>
          <w:rtl/>
        </w:rPr>
        <w:t>حصر</w:t>
      </w:r>
      <w:r w:rsidR="0040398E">
        <w:rPr>
          <w:rtl/>
        </w:rPr>
        <w:t xml:space="preserve"> </w:t>
      </w:r>
      <w:r w:rsidRPr="00797ECF">
        <w:rPr>
          <w:rtl/>
        </w:rPr>
        <w:t>الأسلحة</w:t>
      </w:r>
      <w:r w:rsidR="0040398E">
        <w:rPr>
          <w:rtl/>
        </w:rPr>
        <w:t xml:space="preserve"> </w:t>
      </w:r>
      <w:r w:rsidRPr="00797ECF">
        <w:rPr>
          <w:rtl/>
        </w:rPr>
        <w:t>الكيميائية</w:t>
      </w:r>
      <w:r w:rsidR="0040398E">
        <w:rPr>
          <w:rtl/>
        </w:rPr>
        <w:t xml:space="preserve"> </w:t>
      </w:r>
      <w:r w:rsidRPr="00797ECF">
        <w:rPr>
          <w:rtl/>
        </w:rPr>
        <w:t>وما</w:t>
      </w:r>
      <w:r w:rsidR="0040398E">
        <w:rPr>
          <w:rtl/>
        </w:rPr>
        <w:t xml:space="preserve"> </w:t>
      </w:r>
      <w:r w:rsidRPr="00797ECF">
        <w:rPr>
          <w:rtl/>
        </w:rPr>
        <w:t>يتصل</w:t>
      </w:r>
      <w:r w:rsidR="0040398E">
        <w:rPr>
          <w:rtl/>
        </w:rPr>
        <w:t xml:space="preserve"> </w:t>
      </w:r>
      <w:r w:rsidRPr="00797ECF">
        <w:rPr>
          <w:rtl/>
        </w:rPr>
        <w:t>بها</w:t>
      </w:r>
      <w:r w:rsidR="0040398E">
        <w:rPr>
          <w:rtl/>
        </w:rPr>
        <w:t xml:space="preserve"> </w:t>
      </w:r>
      <w:r w:rsidRPr="00797ECF">
        <w:rPr>
          <w:rtl/>
        </w:rPr>
        <w:t>من</w:t>
      </w:r>
      <w:r w:rsidR="0040398E">
        <w:rPr>
          <w:rtl/>
        </w:rPr>
        <w:t xml:space="preserve"> </w:t>
      </w:r>
      <w:r w:rsidRPr="00797ECF">
        <w:rPr>
          <w:rtl/>
        </w:rPr>
        <w:t>مواد</w:t>
      </w:r>
      <w:r w:rsidR="0040398E">
        <w:rPr>
          <w:rtl/>
        </w:rPr>
        <w:t xml:space="preserve"> </w:t>
      </w:r>
      <w:r w:rsidRPr="00797ECF">
        <w:rPr>
          <w:rtl/>
        </w:rPr>
        <w:t>وتأمينها</w:t>
      </w:r>
      <w:r w:rsidR="0040398E">
        <w:rPr>
          <w:rtl/>
        </w:rPr>
        <w:t xml:space="preserve"> </w:t>
      </w:r>
      <w:r w:rsidRPr="00797ECF">
        <w:rPr>
          <w:rtl/>
        </w:rPr>
        <w:t>وتوفير</w:t>
      </w:r>
      <w:r w:rsidR="0040398E">
        <w:rPr>
          <w:rtl/>
        </w:rPr>
        <w:t xml:space="preserve"> </w:t>
      </w:r>
      <w:r w:rsidRPr="00797ECF">
        <w:rPr>
          <w:rtl/>
        </w:rPr>
        <w:t>الحماية</w:t>
      </w:r>
      <w:r w:rsidR="0040398E">
        <w:rPr>
          <w:rtl/>
        </w:rPr>
        <w:t xml:space="preserve"> </w:t>
      </w:r>
      <w:r w:rsidRPr="00797ECF">
        <w:rPr>
          <w:rtl/>
        </w:rPr>
        <w:t>المادية</w:t>
      </w:r>
      <w:r w:rsidR="0040398E">
        <w:rPr>
          <w:rtl/>
        </w:rPr>
        <w:t xml:space="preserve"> </w:t>
      </w:r>
      <w:r w:rsidRPr="00797ECF">
        <w:rPr>
          <w:rtl/>
        </w:rPr>
        <w:t>لها</w:t>
      </w:r>
      <w:r w:rsidR="0040398E">
        <w:rPr>
          <w:rFonts w:hint="cs"/>
          <w:rtl/>
        </w:rPr>
        <w:t xml:space="preserve"> </w:t>
      </w:r>
      <w:r w:rsidRPr="00797ECF">
        <w:rPr>
          <w:rtl/>
        </w:rPr>
        <w:t>(ما</w:t>
      </w:r>
      <w:r w:rsidR="0040398E">
        <w:rPr>
          <w:rtl/>
        </w:rPr>
        <w:t xml:space="preserve"> </w:t>
      </w:r>
      <w:r w:rsidRPr="00797ECF">
        <w:rPr>
          <w:rtl/>
        </w:rPr>
        <w:t>يخصّ</w:t>
      </w:r>
      <w:r w:rsidR="0040398E">
        <w:rPr>
          <w:rtl/>
        </w:rPr>
        <w:t xml:space="preserve"> </w:t>
      </w:r>
      <w:r w:rsidRPr="00797ECF">
        <w:rPr>
          <w:rtl/>
        </w:rPr>
        <w:t>الأسلحة</w:t>
      </w:r>
      <w:r w:rsidR="0040398E">
        <w:rPr>
          <w:rtl/>
        </w:rPr>
        <w:t xml:space="preserve"> </w:t>
      </w:r>
      <w:r w:rsidRPr="00797ECF">
        <w:rPr>
          <w:rtl/>
        </w:rPr>
        <w:t>الكيميائية</w:t>
      </w:r>
      <w:r w:rsidR="0040398E">
        <w:rPr>
          <w:rtl/>
        </w:rPr>
        <w:t xml:space="preserve"> </w:t>
      </w:r>
      <w:r w:rsidRPr="00797ECF">
        <w:rPr>
          <w:rtl/>
        </w:rPr>
        <w:t>تحديدا)</w:t>
      </w:r>
    </w:p>
    <w:p w:rsidR="00217BCE" w:rsidRPr="00217BCE" w:rsidRDefault="00217BCE" w:rsidP="00217BCE">
      <w:pPr>
        <w:pStyle w:val="SingleTxt"/>
        <w:spacing w:after="0" w:line="120" w:lineRule="exact"/>
        <w:rPr>
          <w:sz w:val="10"/>
          <w:rtl/>
        </w:rPr>
      </w:pPr>
    </w:p>
    <w:tbl>
      <w:tblPr>
        <w:bidiVisual/>
        <w:tblW w:w="98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5"/>
        <w:gridCol w:w="2070"/>
        <w:gridCol w:w="1445"/>
      </w:tblGrid>
      <w:tr w:rsidR="00217BCE" w:rsidRPr="00487BD5" w:rsidTr="00BF4F2B">
        <w:trPr>
          <w:cantSplit/>
          <w:tblHeader/>
          <w:jc w:val="center"/>
        </w:trPr>
        <w:tc>
          <w:tcPr>
            <w:tcW w:w="63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17BCE" w:rsidRPr="00487BD5" w:rsidRDefault="00217BCE" w:rsidP="004C4CB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217BCE">
              <w:rPr>
                <w:i/>
                <w:iCs/>
                <w:sz w:val="16"/>
                <w:szCs w:val="24"/>
                <w:rtl/>
              </w:rPr>
              <w:t>تدابير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من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أج</w:t>
            </w:r>
            <w:r w:rsidRPr="00217BCE">
              <w:rPr>
                <w:i/>
                <w:iCs/>
                <w:sz w:val="16"/>
                <w:szCs w:val="24"/>
                <w:rtl/>
              </w:rPr>
              <w:t>ل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وضع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ضوابط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محلية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ترمي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إلى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منع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انتشار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الأسلحة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الكيميائية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ووسائل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إيصالها،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و</w:t>
            </w:r>
            <w:r w:rsidRPr="00217BCE">
              <w:rPr>
                <w:i/>
                <w:iCs/>
                <w:sz w:val="16"/>
                <w:szCs w:val="24"/>
                <w:rtl/>
              </w:rPr>
              <w:t>ضوابط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على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ما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يتصل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بذلك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من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مواد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17BCE" w:rsidRPr="00487BD5" w:rsidRDefault="00217BCE" w:rsidP="00217BC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217BCE">
              <w:rPr>
                <w:i/>
                <w:iCs/>
                <w:sz w:val="16"/>
                <w:szCs w:val="24"/>
                <w:rtl/>
              </w:rPr>
              <w:t>الوثيقة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المصدر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17BCE" w:rsidRPr="00487BD5" w:rsidRDefault="00217BCE" w:rsidP="00217BC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ملاحظات</w:t>
            </w:r>
          </w:p>
        </w:tc>
      </w:tr>
      <w:tr w:rsidR="00217BCE" w:rsidRPr="00487BD5" w:rsidTr="00BF4F2B">
        <w:trPr>
          <w:cantSplit/>
          <w:trHeight w:hRule="exact" w:val="115"/>
          <w:tblHeader/>
          <w:jc w:val="center"/>
        </w:trPr>
        <w:tc>
          <w:tcPr>
            <w:tcW w:w="63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17BCE" w:rsidRPr="00487BD5" w:rsidRDefault="00217BC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17BCE" w:rsidRPr="00487BD5" w:rsidRDefault="00217BC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17BCE" w:rsidRPr="00487BD5" w:rsidRDefault="00217BC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17BCE" w:rsidRPr="00487BD5" w:rsidTr="00BF4F2B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217BCE" w:rsidRPr="007E6ACF" w:rsidRDefault="00217BCE" w:rsidP="00217BC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7E6ACF">
              <w:rPr>
                <w:sz w:val="16"/>
                <w:szCs w:val="24"/>
                <w:rtl/>
              </w:rPr>
              <w:t>سلطة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7E6ACF">
              <w:rPr>
                <w:sz w:val="16"/>
                <w:szCs w:val="24"/>
                <w:rtl/>
              </w:rPr>
              <w:t>وطنية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7E6ACF">
              <w:rPr>
                <w:sz w:val="16"/>
                <w:szCs w:val="24"/>
                <w:rtl/>
              </w:rPr>
              <w:t>مختصة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7E6ACF">
              <w:rPr>
                <w:sz w:val="16"/>
                <w:szCs w:val="24"/>
                <w:rtl/>
              </w:rPr>
              <w:t>باتفاقية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7E6ACF">
              <w:rPr>
                <w:sz w:val="16"/>
                <w:szCs w:val="24"/>
                <w:rtl/>
              </w:rPr>
              <w:t>الأسلحة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7E6ACF">
              <w:rPr>
                <w:sz w:val="16"/>
                <w:szCs w:val="24"/>
                <w:rtl/>
              </w:rPr>
              <w:t>الكيميائية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217BCE" w:rsidRPr="00487BD5" w:rsidRDefault="00217BC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217BCE" w:rsidRPr="00487BD5" w:rsidRDefault="00217BC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17BCE" w:rsidRPr="00487BD5" w:rsidTr="00BF4F2B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217BCE" w:rsidRPr="00C5593E" w:rsidRDefault="00217BCE" w:rsidP="00217BC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2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إصدار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التراخيص/تسجيل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المنشآت/المرافق/الأشخاص/الكيانات/الاستعمال/التعامل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مع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المواد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ذات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الصلة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217BCE" w:rsidRPr="00487BD5" w:rsidRDefault="00217BC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217BCE" w:rsidRPr="00487BD5" w:rsidRDefault="00217BC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217BCE" w:rsidRPr="00487BD5" w:rsidTr="00BF4F2B">
        <w:trPr>
          <w:cantSplit/>
          <w:jc w:val="center"/>
        </w:trPr>
        <w:tc>
          <w:tcPr>
            <w:tcW w:w="6335" w:type="dxa"/>
            <w:tcBorders>
              <w:bottom w:val="single" w:sz="12" w:space="0" w:color="auto"/>
            </w:tcBorders>
            <w:shd w:val="clear" w:color="auto" w:fill="auto"/>
          </w:tcPr>
          <w:p w:rsidR="00217BCE" w:rsidRPr="001B7217" w:rsidRDefault="00217BCE" w:rsidP="00217BC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67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pacing w:val="-4"/>
                <w:sz w:val="16"/>
                <w:szCs w:val="24"/>
              </w:rPr>
            </w:pPr>
            <w:r w:rsidRPr="00217BCE">
              <w:rPr>
                <w:rFonts w:hint="cs"/>
                <w:spacing w:val="-4"/>
                <w:sz w:val="16"/>
                <w:szCs w:val="24"/>
                <w:rtl/>
              </w:rPr>
              <w:t>3</w:t>
            </w:r>
            <w:r w:rsidR="0040398E">
              <w:rPr>
                <w:rFonts w:hint="cs"/>
                <w:spacing w:val="-4"/>
                <w:sz w:val="16"/>
                <w:szCs w:val="24"/>
                <w:rtl/>
              </w:rPr>
              <w:t xml:space="preserve"> -</w:t>
            </w:r>
            <w:r w:rsidRPr="00217BCE">
              <w:rPr>
                <w:spacing w:val="-4"/>
                <w:sz w:val="16"/>
                <w:szCs w:val="24"/>
                <w:rtl/>
              </w:rPr>
              <w:tab/>
              <w:t>الأسلحة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217BCE">
              <w:rPr>
                <w:spacing w:val="-4"/>
                <w:sz w:val="16"/>
                <w:szCs w:val="24"/>
                <w:rtl/>
              </w:rPr>
              <w:t>الكيميائية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217BCE">
              <w:rPr>
                <w:spacing w:val="-4"/>
                <w:sz w:val="16"/>
                <w:szCs w:val="24"/>
                <w:rtl/>
              </w:rPr>
              <w:t>القديمة</w:t>
            </w:r>
            <w:r w:rsidR="0040398E">
              <w:rPr>
                <w:rFonts w:hint="cs"/>
                <w:spacing w:val="-4"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spacing w:val="-4"/>
                <w:sz w:val="16"/>
                <w:szCs w:val="24"/>
                <w:rtl/>
              </w:rPr>
              <w:t>أو</w:t>
            </w:r>
            <w:r w:rsidR="0040398E">
              <w:rPr>
                <w:rFonts w:hint="cs"/>
                <w:spacing w:val="-4"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spacing w:val="-4"/>
                <w:sz w:val="16"/>
                <w:szCs w:val="24"/>
                <w:rtl/>
              </w:rPr>
              <w:t>المتخلى</w:t>
            </w:r>
            <w:r w:rsidR="0040398E">
              <w:rPr>
                <w:rFonts w:hint="cs"/>
                <w:spacing w:val="-4"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spacing w:val="-4"/>
                <w:sz w:val="16"/>
                <w:szCs w:val="24"/>
                <w:rtl/>
              </w:rPr>
              <w:t>عنها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217BCE" w:rsidRPr="00487BD5" w:rsidRDefault="00217BC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217BCE" w:rsidRPr="00487BD5" w:rsidRDefault="00217BC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</w:tbl>
    <w:p w:rsidR="004C4CBF" w:rsidRDefault="004C4CBF" w:rsidP="00797ECF">
      <w:pPr>
        <w:pStyle w:val="SingleTxt"/>
        <w:rPr>
          <w:rtl/>
        </w:rPr>
      </w:pPr>
    </w:p>
    <w:p w:rsidR="004C4CBF" w:rsidRDefault="004C4CBF" w:rsidP="004C4CBF">
      <w:pPr>
        <w:pStyle w:val="SingleTxt"/>
        <w:bidi w:val="0"/>
        <w:rPr>
          <w:rtl/>
        </w:rPr>
      </w:pPr>
      <w:r>
        <w:rPr>
          <w:rtl/>
        </w:rPr>
        <w:br w:type="page"/>
      </w:r>
    </w:p>
    <w:p w:rsidR="00797ECF" w:rsidRDefault="004C4CBF" w:rsidP="004C4CBF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7" w:right="1267" w:hanging="1267"/>
        <w:rPr>
          <w:rtl/>
        </w:rPr>
      </w:pPr>
      <w:r>
        <w:rPr>
          <w:rFonts w:hint="cs"/>
          <w:rtl/>
        </w:rPr>
        <w:lastRenderedPageBreak/>
        <w:tab/>
      </w:r>
      <w:r w:rsidRPr="004C4CBF">
        <w:rPr>
          <w:rFonts w:hint="cs"/>
          <w:rtl/>
        </w:rPr>
        <w:t>سادسا</w:t>
      </w:r>
      <w:r w:rsidR="0040398E">
        <w:rPr>
          <w:rFonts w:hint="cs"/>
          <w:rtl/>
        </w:rPr>
        <w:t xml:space="preserve"> -</w:t>
      </w:r>
      <w:r>
        <w:rPr>
          <w:rFonts w:hint="cs"/>
          <w:rtl/>
        </w:rPr>
        <w:tab/>
      </w:r>
      <w:r w:rsidRPr="004C4CBF">
        <w:rPr>
          <w:rtl/>
        </w:rPr>
        <w:t>الفقرة</w:t>
      </w:r>
      <w:r w:rsidR="0040398E">
        <w:rPr>
          <w:rtl/>
        </w:rPr>
        <w:t xml:space="preserve"> </w:t>
      </w:r>
      <w:r w:rsidRPr="004C4CBF">
        <w:rPr>
          <w:rtl/>
        </w:rPr>
        <w:t>3</w:t>
      </w:r>
      <w:r w:rsidR="0040398E">
        <w:rPr>
          <w:rtl/>
        </w:rPr>
        <w:t xml:space="preserve"> </w:t>
      </w:r>
      <w:r w:rsidRPr="004C4CBF">
        <w:rPr>
          <w:rtl/>
        </w:rPr>
        <w:t>(أ)</w:t>
      </w:r>
      <w:r w:rsidR="0040398E">
        <w:rPr>
          <w:rtl/>
        </w:rPr>
        <w:t xml:space="preserve"> </w:t>
      </w:r>
      <w:r w:rsidRPr="004C4CBF">
        <w:rPr>
          <w:rtl/>
        </w:rPr>
        <w:t>و</w:t>
      </w:r>
      <w:r w:rsidR="0040398E">
        <w:rPr>
          <w:rtl/>
        </w:rPr>
        <w:t xml:space="preserve"> </w:t>
      </w:r>
      <w:r w:rsidRPr="004C4CBF">
        <w:rPr>
          <w:rtl/>
        </w:rPr>
        <w:t>(ب)</w:t>
      </w:r>
      <w:r w:rsidR="0040398E">
        <w:rPr>
          <w:rtl/>
        </w:rPr>
        <w:t xml:space="preserve"> </w:t>
      </w:r>
      <w:r w:rsidRPr="004C4CBF">
        <w:rPr>
          <w:rtl/>
        </w:rPr>
        <w:t>من</w:t>
      </w:r>
      <w:r w:rsidR="0040398E">
        <w:rPr>
          <w:rtl/>
        </w:rPr>
        <w:t xml:space="preserve"> </w:t>
      </w:r>
      <w:r w:rsidRPr="004C4CBF">
        <w:rPr>
          <w:rtl/>
        </w:rPr>
        <w:t>المنطوق</w:t>
      </w:r>
      <w:r w:rsidR="0040398E">
        <w:rPr>
          <w:rFonts w:hint="cs"/>
          <w:rtl/>
        </w:rPr>
        <w:t xml:space="preserve"> </w:t>
      </w:r>
      <w:r w:rsidR="0040398E">
        <w:rPr>
          <w:rtl/>
        </w:rPr>
        <w:t xml:space="preserve">- </w:t>
      </w:r>
      <w:r w:rsidRPr="004C4CBF">
        <w:rPr>
          <w:rtl/>
        </w:rPr>
        <w:t>حصر</w:t>
      </w:r>
      <w:r w:rsidR="0040398E">
        <w:rPr>
          <w:rtl/>
        </w:rPr>
        <w:t xml:space="preserve"> </w:t>
      </w:r>
      <w:r w:rsidRPr="004C4CBF">
        <w:rPr>
          <w:rtl/>
        </w:rPr>
        <w:t>الأسلحة</w:t>
      </w:r>
      <w:r w:rsidR="0040398E">
        <w:rPr>
          <w:rtl/>
        </w:rPr>
        <w:t xml:space="preserve"> </w:t>
      </w:r>
      <w:r w:rsidRPr="004C4CBF">
        <w:rPr>
          <w:rtl/>
        </w:rPr>
        <w:t>البيولوجية</w:t>
      </w:r>
      <w:r w:rsidR="0040398E">
        <w:rPr>
          <w:rtl/>
        </w:rPr>
        <w:t xml:space="preserve"> </w:t>
      </w:r>
      <w:r w:rsidRPr="004C4CBF">
        <w:rPr>
          <w:rtl/>
        </w:rPr>
        <w:t>وما</w:t>
      </w:r>
      <w:r w:rsidR="0040398E">
        <w:rPr>
          <w:rtl/>
        </w:rPr>
        <w:t xml:space="preserve"> </w:t>
      </w:r>
      <w:r w:rsidRPr="004C4CBF">
        <w:rPr>
          <w:rtl/>
        </w:rPr>
        <w:t>يتصل</w:t>
      </w:r>
      <w:r w:rsidR="0040398E">
        <w:rPr>
          <w:rtl/>
        </w:rPr>
        <w:t xml:space="preserve"> </w:t>
      </w:r>
      <w:r w:rsidRPr="004C4CBF">
        <w:rPr>
          <w:rtl/>
        </w:rPr>
        <w:t>بها</w:t>
      </w:r>
      <w:r w:rsidR="0040398E">
        <w:rPr>
          <w:rtl/>
        </w:rPr>
        <w:t xml:space="preserve"> </w:t>
      </w:r>
      <w:r w:rsidRPr="004C4CBF">
        <w:rPr>
          <w:rtl/>
        </w:rPr>
        <w:t>من</w:t>
      </w:r>
      <w:r w:rsidR="0040398E">
        <w:rPr>
          <w:rtl/>
        </w:rPr>
        <w:t xml:space="preserve"> </w:t>
      </w:r>
      <w:r w:rsidRPr="004C4CBF">
        <w:rPr>
          <w:rtl/>
        </w:rPr>
        <w:t>مواد</w:t>
      </w:r>
      <w:r w:rsidR="0040398E">
        <w:rPr>
          <w:rtl/>
        </w:rPr>
        <w:t xml:space="preserve"> </w:t>
      </w:r>
      <w:r w:rsidRPr="004C4CBF">
        <w:rPr>
          <w:rtl/>
        </w:rPr>
        <w:t>وتأمينها</w:t>
      </w:r>
      <w:r w:rsidR="0040398E">
        <w:rPr>
          <w:rtl/>
        </w:rPr>
        <w:t xml:space="preserve"> </w:t>
      </w:r>
      <w:r w:rsidRPr="004C4CBF">
        <w:rPr>
          <w:rtl/>
        </w:rPr>
        <w:t>وتوفير</w:t>
      </w:r>
      <w:r w:rsidR="0040398E">
        <w:rPr>
          <w:rtl/>
        </w:rPr>
        <w:t xml:space="preserve"> </w:t>
      </w:r>
      <w:r w:rsidRPr="004C4CBF">
        <w:rPr>
          <w:rtl/>
        </w:rPr>
        <w:t>الحماية</w:t>
      </w:r>
      <w:r w:rsidR="0040398E">
        <w:rPr>
          <w:rtl/>
        </w:rPr>
        <w:t xml:space="preserve"> </w:t>
      </w:r>
      <w:r w:rsidRPr="004C4CBF">
        <w:rPr>
          <w:rtl/>
        </w:rPr>
        <w:t>المادية</w:t>
      </w:r>
      <w:r w:rsidR="0040398E">
        <w:rPr>
          <w:rtl/>
        </w:rPr>
        <w:t xml:space="preserve"> </w:t>
      </w:r>
      <w:r w:rsidRPr="004C4CBF">
        <w:rPr>
          <w:rtl/>
        </w:rPr>
        <w:t>لها</w:t>
      </w:r>
      <w:r w:rsidR="0040398E">
        <w:rPr>
          <w:rFonts w:hint="cs"/>
          <w:rtl/>
        </w:rPr>
        <w:t xml:space="preserve"> </w:t>
      </w:r>
      <w:r w:rsidRPr="004C4CBF">
        <w:rPr>
          <w:rtl/>
        </w:rPr>
        <w:t>(ما</w:t>
      </w:r>
      <w:r w:rsidR="0040398E">
        <w:rPr>
          <w:rtl/>
        </w:rPr>
        <w:t xml:space="preserve"> </w:t>
      </w:r>
      <w:r w:rsidRPr="004C4CBF">
        <w:rPr>
          <w:rtl/>
        </w:rPr>
        <w:t>يخصّ</w:t>
      </w:r>
      <w:r w:rsidR="0040398E">
        <w:rPr>
          <w:rtl/>
        </w:rPr>
        <w:t xml:space="preserve"> </w:t>
      </w:r>
      <w:r w:rsidRPr="004C4CBF">
        <w:rPr>
          <w:rtl/>
        </w:rPr>
        <w:t>الأسلحة</w:t>
      </w:r>
      <w:r w:rsidR="0040398E">
        <w:rPr>
          <w:rtl/>
        </w:rPr>
        <w:t xml:space="preserve"> </w:t>
      </w:r>
      <w:r w:rsidRPr="004C4CBF">
        <w:rPr>
          <w:rtl/>
        </w:rPr>
        <w:t>البيولوجية</w:t>
      </w:r>
      <w:r w:rsidR="0040398E">
        <w:rPr>
          <w:rtl/>
        </w:rPr>
        <w:t xml:space="preserve"> </w:t>
      </w:r>
      <w:r w:rsidRPr="004C4CBF">
        <w:rPr>
          <w:rtl/>
        </w:rPr>
        <w:t>تحديدا)</w:t>
      </w:r>
    </w:p>
    <w:tbl>
      <w:tblPr>
        <w:bidiVisual/>
        <w:tblW w:w="98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5"/>
        <w:gridCol w:w="2070"/>
        <w:gridCol w:w="1445"/>
      </w:tblGrid>
      <w:tr w:rsidR="004C4CBF" w:rsidRPr="00487BD5" w:rsidTr="00BF4F2B">
        <w:trPr>
          <w:cantSplit/>
          <w:tblHeader/>
          <w:jc w:val="center"/>
        </w:trPr>
        <w:tc>
          <w:tcPr>
            <w:tcW w:w="63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C4CBF" w:rsidRPr="00487BD5" w:rsidRDefault="004C4CBF" w:rsidP="004C4CB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217BCE">
              <w:rPr>
                <w:i/>
                <w:iCs/>
                <w:sz w:val="16"/>
                <w:szCs w:val="24"/>
                <w:rtl/>
              </w:rPr>
              <w:t>تدابير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من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أج</w:t>
            </w:r>
            <w:r w:rsidRPr="00217BCE">
              <w:rPr>
                <w:i/>
                <w:iCs/>
                <w:sz w:val="16"/>
                <w:szCs w:val="24"/>
                <w:rtl/>
              </w:rPr>
              <w:t>ل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وضع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ضوابط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محلية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ترمي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إلى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منع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انتشار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الأسلحة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الكيميائية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ووسائل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إيصالها،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و</w:t>
            </w:r>
            <w:r w:rsidRPr="00217BCE">
              <w:rPr>
                <w:i/>
                <w:iCs/>
                <w:sz w:val="16"/>
                <w:szCs w:val="24"/>
                <w:rtl/>
              </w:rPr>
              <w:t>ضوابط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على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ما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يتصل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بذلك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من</w:t>
            </w:r>
            <w:r w:rsidR="0040398E"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مواد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C4CBF" w:rsidRPr="00487BD5" w:rsidRDefault="004C4CBF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217BCE">
              <w:rPr>
                <w:i/>
                <w:iCs/>
                <w:sz w:val="16"/>
                <w:szCs w:val="24"/>
                <w:rtl/>
              </w:rPr>
              <w:t>الوثيقة</w:t>
            </w:r>
            <w:r w:rsidR="0040398E"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217BCE">
              <w:rPr>
                <w:i/>
                <w:iCs/>
                <w:sz w:val="16"/>
                <w:szCs w:val="24"/>
                <w:rtl/>
              </w:rPr>
              <w:t>المصدر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C4CBF" w:rsidRPr="00487BD5" w:rsidRDefault="004C4CBF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217BCE">
              <w:rPr>
                <w:rFonts w:hint="cs"/>
                <w:i/>
                <w:iCs/>
                <w:sz w:val="16"/>
                <w:szCs w:val="24"/>
                <w:rtl/>
              </w:rPr>
              <w:t>ملاحظات</w:t>
            </w:r>
          </w:p>
        </w:tc>
      </w:tr>
      <w:tr w:rsidR="004C4CBF" w:rsidRPr="00487BD5" w:rsidTr="00BF4F2B">
        <w:trPr>
          <w:cantSplit/>
          <w:trHeight w:hRule="exact" w:val="115"/>
          <w:tblHeader/>
          <w:jc w:val="center"/>
        </w:trPr>
        <w:tc>
          <w:tcPr>
            <w:tcW w:w="63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C4CBF" w:rsidRPr="00487BD5" w:rsidRDefault="004C4CBF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C4CBF" w:rsidRPr="00487BD5" w:rsidRDefault="004C4CBF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C4CBF" w:rsidRPr="00487BD5" w:rsidRDefault="004C4CBF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4C4CBF" w:rsidRPr="00487BD5" w:rsidTr="00BF4F2B">
        <w:trPr>
          <w:cantSplit/>
          <w:jc w:val="center"/>
        </w:trPr>
        <w:tc>
          <w:tcPr>
            <w:tcW w:w="6335" w:type="dxa"/>
            <w:shd w:val="clear" w:color="auto" w:fill="auto"/>
          </w:tcPr>
          <w:p w:rsidR="004C4CBF" w:rsidRPr="007E6ACF" w:rsidRDefault="004C4CBF" w:rsidP="004C4CBF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منح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التراخيص/تسجيل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المنشآت/المرافق/الأشخاص/الكيانات/الاستعمال/التعامل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مع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المواد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4C4CBF" w:rsidRPr="00487BD5" w:rsidRDefault="004C4CBF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4C4CBF" w:rsidRPr="00487BD5" w:rsidRDefault="004C4CBF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</w:tbl>
    <w:p w:rsidR="004C4CBF" w:rsidRDefault="004C4CBF" w:rsidP="004C4CBF">
      <w:pPr>
        <w:pStyle w:val="SingleTxt"/>
        <w:rPr>
          <w:rtl/>
        </w:rPr>
      </w:pPr>
    </w:p>
    <w:p w:rsidR="004C4CBF" w:rsidRDefault="004C4CBF" w:rsidP="004C4CBF">
      <w:pPr>
        <w:pStyle w:val="SingleTxt"/>
        <w:bidi w:val="0"/>
        <w:rPr>
          <w:rtl/>
        </w:rPr>
      </w:pPr>
      <w:r>
        <w:rPr>
          <w:rtl/>
        </w:rPr>
        <w:br w:type="page"/>
      </w:r>
    </w:p>
    <w:p w:rsidR="004C4CBF" w:rsidRDefault="00266960" w:rsidP="00266960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7" w:right="1267" w:hanging="1267"/>
        <w:rPr>
          <w:rFonts w:ascii="Times New Roman Bold" w:hAnsi="Times New Roman Bold"/>
          <w:spacing w:val="-4"/>
          <w:rtl/>
        </w:rPr>
      </w:pPr>
      <w:r>
        <w:rPr>
          <w:rFonts w:hint="cs"/>
          <w:rtl/>
        </w:rPr>
        <w:lastRenderedPageBreak/>
        <w:tab/>
      </w:r>
      <w:r w:rsidRPr="00266960">
        <w:rPr>
          <w:rFonts w:hint="cs"/>
          <w:rtl/>
        </w:rPr>
        <w:t>سابعا</w:t>
      </w:r>
      <w:r w:rsidR="0040398E">
        <w:rPr>
          <w:rFonts w:hint="cs"/>
          <w:rtl/>
        </w:rPr>
        <w:t xml:space="preserve"> -</w:t>
      </w:r>
      <w:r>
        <w:rPr>
          <w:rFonts w:hint="cs"/>
          <w:rtl/>
        </w:rPr>
        <w:tab/>
      </w:r>
      <w:r w:rsidRPr="00266960">
        <w:rPr>
          <w:rFonts w:ascii="Times New Roman Bold" w:hAnsi="Times New Roman Bold"/>
          <w:spacing w:val="-4"/>
          <w:rtl/>
        </w:rPr>
        <w:t>الفقرة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3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(ج)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و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(د)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من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المنطوق،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والمسائل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ذات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الصلة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في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الفقر</w:t>
      </w:r>
      <w:r w:rsidRPr="00266960">
        <w:rPr>
          <w:rFonts w:ascii="Times New Roman Bold" w:hAnsi="Times New Roman Bold" w:hint="cs"/>
          <w:spacing w:val="-4"/>
          <w:rtl/>
        </w:rPr>
        <w:t>ة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6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من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المنطوق</w:t>
      </w:r>
      <w:r w:rsidR="0040398E">
        <w:rPr>
          <w:rFonts w:ascii="Times New Roman Bold" w:hAnsi="Times New Roman Bold"/>
          <w:spacing w:val="-4"/>
          <w:rtl/>
        </w:rPr>
        <w:t xml:space="preserve"> - </w:t>
      </w:r>
      <w:r w:rsidRPr="00266960">
        <w:rPr>
          <w:rFonts w:ascii="Times New Roman Bold" w:hAnsi="Times New Roman Bold"/>
          <w:spacing w:val="-4"/>
          <w:rtl/>
        </w:rPr>
        <w:t>الضوابط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المتعلقة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بالأسلحة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النووية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والكيميائية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والبيولوجية،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بما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في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ذلك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المواد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ذات</w:t>
      </w:r>
      <w:r w:rsidR="0040398E">
        <w:rPr>
          <w:rFonts w:ascii="Times New Roman Bold" w:hAnsi="Times New Roman Bold"/>
          <w:spacing w:val="-4"/>
          <w:rtl/>
        </w:rPr>
        <w:t xml:space="preserve"> </w:t>
      </w:r>
      <w:r w:rsidRPr="00266960">
        <w:rPr>
          <w:rFonts w:ascii="Times New Roman Bold" w:hAnsi="Times New Roman Bold"/>
          <w:spacing w:val="-4"/>
          <w:rtl/>
        </w:rPr>
        <w:t>الصلة</w:t>
      </w:r>
    </w:p>
    <w:tbl>
      <w:tblPr>
        <w:bidiVisual/>
        <w:tblW w:w="98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5"/>
        <w:gridCol w:w="720"/>
        <w:gridCol w:w="741"/>
        <w:gridCol w:w="792"/>
        <w:gridCol w:w="20"/>
        <w:gridCol w:w="1167"/>
        <w:gridCol w:w="90"/>
        <w:gridCol w:w="720"/>
        <w:gridCol w:w="720"/>
        <w:gridCol w:w="720"/>
        <w:gridCol w:w="90"/>
        <w:gridCol w:w="1260"/>
        <w:gridCol w:w="935"/>
      </w:tblGrid>
      <w:tr w:rsidR="00E864BF" w:rsidRPr="00C67A8F" w:rsidTr="00805BF5">
        <w:trPr>
          <w:cantSplit/>
          <w:tblHeader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864BF" w:rsidRPr="007B24B1" w:rsidRDefault="00E864BF" w:rsidP="00E41356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ضوابط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حدودية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وضوابط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للتصدير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والنقل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العابر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لمنع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انتشار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الأسلحة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النووية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والكيميائية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والبيولوجية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ووسائل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إيصالها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بما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في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ذلك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ما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يتصل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بها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من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E41356">
              <w:rPr>
                <w:rFonts w:hint="cs"/>
                <w:i/>
                <w:iCs/>
                <w:sz w:val="16"/>
                <w:szCs w:val="24"/>
                <w:rtl/>
              </w:rPr>
              <w:t>مواد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64BF" w:rsidRPr="007B24B1" w:rsidRDefault="00E864BF" w:rsidP="00E41356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  <w:rtl/>
              </w:rPr>
              <w:t>الإطار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القانوني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الوطني</w:t>
            </w:r>
          </w:p>
        </w:tc>
        <w:tc>
          <w:tcPr>
            <w:tcW w:w="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64BF" w:rsidRPr="007B24B1" w:rsidRDefault="00E864BF" w:rsidP="00E41356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center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864BF" w:rsidRPr="007B24B1" w:rsidRDefault="00E864BF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  <w:rtl/>
              </w:rPr>
              <w:t>الإنفاذ</w:t>
            </w:r>
            <w:r>
              <w:rPr>
                <w:rFonts w:hint="cs"/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rFonts w:hint="cs"/>
                <w:i/>
                <w:iCs/>
                <w:sz w:val="16"/>
                <w:szCs w:val="24"/>
                <w:rtl/>
              </w:rPr>
              <w:t>و</w:t>
            </w:r>
            <w:r w:rsidRPr="007B24B1">
              <w:rPr>
                <w:i/>
                <w:iCs/>
                <w:sz w:val="16"/>
                <w:szCs w:val="24"/>
                <w:rtl/>
              </w:rPr>
              <w:t>العقوبات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المدنية/الجنائية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64BF" w:rsidRPr="000A324B" w:rsidRDefault="00E864BF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rFonts w:ascii="Times New Roman Italic" w:hAnsi="Times New Roman Italic"/>
                <w:i/>
                <w:iCs/>
                <w:spacing w:val="-10"/>
                <w:sz w:val="16"/>
                <w:szCs w:val="24"/>
                <w:rtl/>
              </w:rPr>
            </w:pPr>
            <w:r w:rsidRPr="000A324B">
              <w:rPr>
                <w:rFonts w:ascii="Times New Roman Italic" w:hAnsi="Times New Roman Italic" w:hint="cs"/>
                <w:i/>
                <w:iCs/>
                <w:spacing w:val="-10"/>
                <w:sz w:val="16"/>
                <w:szCs w:val="24"/>
                <w:rtl/>
              </w:rPr>
              <w:t>ملاحظات</w:t>
            </w:r>
          </w:p>
        </w:tc>
      </w:tr>
      <w:tr w:rsidR="00447E8E" w:rsidRPr="00C67A8F" w:rsidTr="00805BF5">
        <w:trPr>
          <w:cantSplit/>
          <w:trHeight w:val="398"/>
          <w:tblHeader/>
          <w:jc w:val="center"/>
        </w:trPr>
        <w:tc>
          <w:tcPr>
            <w:tcW w:w="1895" w:type="dxa"/>
            <w:vMerge/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</w:rPr>
              <w:t>X</w:t>
            </w:r>
            <w:r w:rsidRPr="007B24B1">
              <w:rPr>
                <w:rFonts w:hint="cs"/>
                <w:i/>
                <w:iCs/>
                <w:sz w:val="16"/>
                <w:szCs w:val="24"/>
                <w:rtl/>
              </w:rPr>
              <w:t>/؟</w:t>
            </w:r>
          </w:p>
        </w:tc>
        <w:tc>
          <w:tcPr>
            <w:tcW w:w="20" w:type="dxa"/>
            <w:tcBorders>
              <w:bottom w:val="nil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</w:rPr>
              <w:t>X</w:t>
            </w:r>
            <w:r w:rsidRPr="007B24B1">
              <w:rPr>
                <w:rFonts w:hint="cs"/>
                <w:i/>
                <w:iCs/>
                <w:sz w:val="16"/>
                <w:szCs w:val="24"/>
                <w:rtl/>
              </w:rPr>
              <w:t>/؟</w:t>
            </w:r>
          </w:p>
        </w:tc>
        <w:tc>
          <w:tcPr>
            <w:tcW w:w="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0" w:right="144"/>
              <w:jc w:val="center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935" w:type="dxa"/>
            <w:vMerge/>
            <w:shd w:val="clear" w:color="auto" w:fill="auto"/>
            <w:vAlign w:val="bottom"/>
          </w:tcPr>
          <w:p w:rsidR="00447E8E" w:rsidRPr="00C67A8F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</w:tr>
      <w:tr w:rsidR="00447E8E" w:rsidRPr="00C67A8F" w:rsidTr="00805BF5">
        <w:trPr>
          <w:cantSplit/>
          <w:trHeight w:val="802"/>
          <w:tblHeader/>
          <w:jc w:val="center"/>
        </w:trPr>
        <w:tc>
          <w:tcPr>
            <w:tcW w:w="1895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النووية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الكيميائية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البيولوجية</w:t>
            </w:r>
            <w:r w:rsidRPr="007B24B1">
              <w:rPr>
                <w:rFonts w:ascii="Times New Roman Italic" w:hAnsi="Times New Roman Italic" w:hint="cs"/>
                <w:i/>
                <w:iCs/>
                <w:spacing w:val="-6"/>
                <w:sz w:val="16"/>
                <w:szCs w:val="24"/>
                <w:rtl/>
              </w:rPr>
              <w:t>*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  <w:rtl/>
              </w:rPr>
              <w:t>الوثيقة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المصدر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النووية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الكيميائية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الأسلحة</w:t>
            </w:r>
            <w:r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 xml:space="preserve"> </w:t>
            </w:r>
            <w:r w:rsidRPr="007B24B1"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  <w:t>البيولوجية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44"/>
              <w:rPr>
                <w:rFonts w:ascii="Times New Roman Italic" w:hAnsi="Times New Roman Italic"/>
                <w:i/>
                <w:iCs/>
                <w:spacing w:val="-6"/>
                <w:sz w:val="16"/>
                <w:szCs w:val="24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7B24B1" w:rsidRDefault="00447E8E" w:rsidP="00BF4F2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  <w:r w:rsidRPr="007B24B1">
              <w:rPr>
                <w:i/>
                <w:iCs/>
                <w:sz w:val="16"/>
                <w:szCs w:val="24"/>
                <w:rtl/>
              </w:rPr>
              <w:t>الوثيقة</w:t>
            </w:r>
            <w:r>
              <w:rPr>
                <w:i/>
                <w:iCs/>
                <w:sz w:val="16"/>
                <w:szCs w:val="24"/>
                <w:rtl/>
              </w:rPr>
              <w:t xml:space="preserve"> </w:t>
            </w:r>
            <w:r w:rsidRPr="007B24B1">
              <w:rPr>
                <w:i/>
                <w:iCs/>
                <w:sz w:val="16"/>
                <w:szCs w:val="24"/>
                <w:rtl/>
              </w:rPr>
              <w:t>المصدر</w:t>
            </w:r>
          </w:p>
        </w:tc>
        <w:tc>
          <w:tcPr>
            <w:tcW w:w="935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47E8E" w:rsidRPr="00C67A8F" w:rsidRDefault="00447E8E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</w:tr>
      <w:tr w:rsidR="00B30165" w:rsidRPr="00C67A8F" w:rsidTr="00805BF5">
        <w:trPr>
          <w:cantSplit/>
          <w:trHeight w:hRule="exact" w:val="115"/>
          <w:tblHeader/>
          <w:jc w:val="center"/>
        </w:trPr>
        <w:tc>
          <w:tcPr>
            <w:tcW w:w="189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E41356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E41356" w:rsidRPr="000F2D30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 w:rsidRPr="00074189">
              <w:rPr>
                <w:rFonts w:hint="cs"/>
                <w:sz w:val="16"/>
                <w:szCs w:val="24"/>
                <w:rtl/>
              </w:rPr>
              <w:t>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 w:rsidRPr="00074189">
              <w:rPr>
                <w:sz w:val="16"/>
                <w:szCs w:val="24"/>
                <w:rtl/>
              </w:rPr>
              <w:tab/>
              <w:t>مراقبة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الحدود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للكشف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عن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الاتجار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غير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المشروع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وردعه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ومنعه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ومحاربته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DualTxt"/>
              <w:keepNext w:val="0"/>
              <w:spacing w:before="40" w:after="80" w:line="240" w:lineRule="exact"/>
              <w:jc w:val="left"/>
              <w:rPr>
                <w:sz w:val="16"/>
                <w:szCs w:val="24"/>
                <w:rtl/>
                <w:lang w:bidi="ar-MA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DualTxt"/>
              <w:keepNext w:val="0"/>
              <w:spacing w:before="40" w:after="80" w:line="240" w:lineRule="exact"/>
              <w:jc w:val="left"/>
              <w:rPr>
                <w:sz w:val="16"/>
                <w:szCs w:val="24"/>
                <w:rtl/>
                <w:lang w:bidi="ar-MA"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DualTxt"/>
              <w:keepNext w:val="0"/>
              <w:spacing w:before="40" w:after="80" w:line="240" w:lineRule="exact"/>
              <w:jc w:val="left"/>
              <w:rPr>
                <w:sz w:val="16"/>
                <w:szCs w:val="24"/>
                <w:rtl/>
                <w:lang w:bidi="ar-MA"/>
              </w:rPr>
            </w:pPr>
          </w:p>
        </w:tc>
        <w:tc>
          <w:tcPr>
            <w:tcW w:w="1257" w:type="dxa"/>
            <w:gridSpan w:val="2"/>
            <w:shd w:val="clear" w:color="auto" w:fill="auto"/>
          </w:tcPr>
          <w:p w:rsidR="00E41356" w:rsidRPr="00B30165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B30165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B30165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41356" w:rsidRPr="00B30165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22"/>
                <w:szCs w:val="22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E41356" w:rsidRPr="00B30165" w:rsidRDefault="00E41356" w:rsidP="005172AE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pacing w:val="-4"/>
                <w:sz w:val="22"/>
                <w:szCs w:val="22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E41356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E41356" w:rsidRPr="007B24B1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pacing w:val="-4"/>
                <w:sz w:val="16"/>
                <w:szCs w:val="24"/>
              </w:rPr>
            </w:pPr>
            <w:r w:rsidRPr="00074189">
              <w:rPr>
                <w:rFonts w:hint="cs"/>
                <w:sz w:val="16"/>
                <w:szCs w:val="24"/>
                <w:rtl/>
              </w:rPr>
              <w:t>2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–</w:t>
            </w:r>
            <w:r>
              <w:rPr>
                <w:rFonts w:hint="cs"/>
                <w:sz w:val="16"/>
                <w:szCs w:val="24"/>
                <w:rtl/>
              </w:rPr>
              <w:tab/>
            </w:r>
            <w:r w:rsidRPr="00074189">
              <w:rPr>
                <w:rFonts w:hint="cs"/>
                <w:sz w:val="16"/>
                <w:szCs w:val="24"/>
                <w:rtl/>
              </w:rPr>
              <w:t>إنفاذ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القانون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للكشف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عن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الاتجار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غير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المشروع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وردعه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ومنعه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ومحاربته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E41356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E41356" w:rsidRPr="000F2D30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 w:rsidRPr="00074189">
              <w:rPr>
                <w:rFonts w:hint="cs"/>
                <w:sz w:val="16"/>
                <w:szCs w:val="24"/>
                <w:rtl/>
              </w:rPr>
              <w:t>3</w:t>
            </w:r>
            <w:r w:rsidR="0040398E">
              <w:rPr>
                <w:rFonts w:hint="cs"/>
                <w:sz w:val="16"/>
                <w:szCs w:val="24"/>
                <w:rtl/>
              </w:rPr>
              <w:t>-</w:t>
            </w:r>
            <w:r w:rsidRPr="00074189">
              <w:rPr>
                <w:sz w:val="16"/>
                <w:szCs w:val="24"/>
                <w:rtl/>
              </w:rPr>
              <w:tab/>
              <w:t>تدابير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الكشف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المتعلقة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ب</w:t>
            </w:r>
            <w:r w:rsidRPr="00074189">
              <w:rPr>
                <w:sz w:val="16"/>
                <w:szCs w:val="24"/>
                <w:rtl/>
              </w:rPr>
              <w:t>مراقبة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الحدود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E41356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E41356" w:rsidRPr="000F2D30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 w:rsidRPr="00074189">
              <w:rPr>
                <w:rFonts w:hint="cs"/>
                <w:sz w:val="16"/>
                <w:szCs w:val="24"/>
                <w:rtl/>
              </w:rPr>
              <w:t>4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 w:rsidRPr="00074189">
              <w:rPr>
                <w:sz w:val="16"/>
                <w:szCs w:val="24"/>
                <w:rtl/>
              </w:rPr>
              <w:tab/>
              <w:t>مراقبة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السمسرة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E41356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E41356" w:rsidRPr="000F2D30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 w:rsidRPr="00074189">
              <w:rPr>
                <w:rFonts w:hint="cs"/>
                <w:sz w:val="16"/>
                <w:szCs w:val="24"/>
                <w:rtl/>
              </w:rPr>
              <w:t>5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 w:rsidRPr="00074189">
              <w:rPr>
                <w:sz w:val="16"/>
                <w:szCs w:val="24"/>
                <w:rtl/>
              </w:rPr>
              <w:tab/>
              <w:t>تشريعات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قائمة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لمراقبة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الصادرات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E41356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E41356" w:rsidRPr="00074189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 w:rsidRPr="00074189">
              <w:rPr>
                <w:rFonts w:hint="cs"/>
                <w:sz w:val="16"/>
                <w:szCs w:val="24"/>
                <w:rtl/>
              </w:rPr>
              <w:t>6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 w:rsidRPr="00074189">
              <w:rPr>
                <w:sz w:val="16"/>
                <w:szCs w:val="24"/>
                <w:rtl/>
              </w:rPr>
              <w:tab/>
              <w:t>الأحكام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المتعلقة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بإصدار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sz w:val="16"/>
                <w:szCs w:val="24"/>
                <w:rtl/>
              </w:rPr>
              <w:t>التراخيص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والهيئة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المعنية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بإصدار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074189">
              <w:rPr>
                <w:rFonts w:hint="cs"/>
                <w:sz w:val="16"/>
                <w:szCs w:val="24"/>
                <w:rtl/>
              </w:rPr>
              <w:t>التراخيص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E41356" w:rsidRPr="00C67A8F" w:rsidRDefault="00E41356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952225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7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قوائم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المراقبة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للمواد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والمعدات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والتكنولوجيا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952225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8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عمليات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نقل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التكنولوجيات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غير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المادية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952225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431"/>
                <w:tab w:val="left" w:pos="57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9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إدراج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وسائل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الإيصال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8B3A8D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31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pacing w:val="-4"/>
                <w:sz w:val="16"/>
                <w:szCs w:val="24"/>
              </w:rPr>
            </w:pPr>
            <w:r w:rsidRPr="008B3A8D">
              <w:rPr>
                <w:rFonts w:hint="cs"/>
                <w:spacing w:val="-4"/>
                <w:sz w:val="16"/>
                <w:szCs w:val="24"/>
                <w:rtl/>
              </w:rPr>
              <w:t>10</w:t>
            </w:r>
            <w:r w:rsidR="0040398E">
              <w:rPr>
                <w:rFonts w:hint="cs"/>
                <w:spacing w:val="-4"/>
                <w:sz w:val="16"/>
                <w:szCs w:val="24"/>
                <w:rtl/>
              </w:rPr>
              <w:t xml:space="preserve"> -</w:t>
            </w:r>
            <w:r w:rsidRPr="008B3A8D">
              <w:rPr>
                <w:spacing w:val="-4"/>
                <w:sz w:val="16"/>
                <w:szCs w:val="24"/>
                <w:rtl/>
              </w:rPr>
              <w:tab/>
              <w:t>مراقبة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8B3A8D">
              <w:rPr>
                <w:spacing w:val="-4"/>
                <w:sz w:val="16"/>
                <w:szCs w:val="24"/>
                <w:rtl/>
              </w:rPr>
              <w:t>المستعمل</w:t>
            </w:r>
            <w:r w:rsidR="0040398E">
              <w:rPr>
                <w:spacing w:val="-4"/>
                <w:sz w:val="16"/>
                <w:szCs w:val="24"/>
                <w:rtl/>
              </w:rPr>
              <w:t xml:space="preserve"> </w:t>
            </w:r>
            <w:r w:rsidRPr="008B3A8D">
              <w:rPr>
                <w:spacing w:val="-4"/>
                <w:sz w:val="16"/>
                <w:szCs w:val="24"/>
                <w:rtl/>
              </w:rPr>
              <w:t>النهائي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952225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57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بند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جامع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952225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12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مراقبة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المرور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العابر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952225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13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مراقبة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إعادة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الشحن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952225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14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مراقبة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إعادة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 w:rsidRPr="00952225">
              <w:rPr>
                <w:sz w:val="16"/>
                <w:szCs w:val="24"/>
                <w:rtl/>
              </w:rPr>
              <w:t>التصدير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952225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15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مراقبة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تمويل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الصادرات/عمليات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إعادة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الشحن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التي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قد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تساهم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في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الانتشار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074189" w:rsidRPr="00C67A8F" w:rsidTr="00805BF5">
        <w:trPr>
          <w:cantSplit/>
          <w:jc w:val="center"/>
        </w:trPr>
        <w:tc>
          <w:tcPr>
            <w:tcW w:w="1895" w:type="dxa"/>
            <w:shd w:val="clear" w:color="auto" w:fill="auto"/>
          </w:tcPr>
          <w:p w:rsidR="00074189" w:rsidRPr="00952225" w:rsidRDefault="00074189" w:rsidP="00074189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395"/>
                <w:tab w:val="left" w:pos="485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16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مراقبة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الخدمات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المتعلقة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بالصادرات/عمليات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إعادة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الشحن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التي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قد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تساهم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في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الانتشار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بما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في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ذلك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النقل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2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935" w:type="dxa"/>
            <w:shd w:val="clear" w:color="auto" w:fill="auto"/>
            <w:vAlign w:val="bottom"/>
          </w:tcPr>
          <w:p w:rsidR="00074189" w:rsidRPr="00C67A8F" w:rsidRDefault="00074189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</w:tbl>
    <w:p w:rsidR="00E41356" w:rsidRDefault="00273204" w:rsidP="00273204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ind w:left="1267" w:right="1267" w:hanging="1267"/>
        <w:rPr>
          <w:rtl/>
        </w:rPr>
      </w:pPr>
      <w:r>
        <w:rPr>
          <w:rFonts w:hint="cs"/>
          <w:rtl/>
        </w:rPr>
        <w:lastRenderedPageBreak/>
        <w:tab/>
        <w:t>ثامنا</w:t>
      </w:r>
      <w:r w:rsidR="0040398E">
        <w:rPr>
          <w:rFonts w:hint="cs"/>
          <w:rtl/>
        </w:rPr>
        <w:t xml:space="preserve"> -</w:t>
      </w:r>
      <w:r>
        <w:rPr>
          <w:rFonts w:hint="cs"/>
          <w:rtl/>
        </w:rPr>
        <w:tab/>
      </w:r>
      <w:r w:rsidRPr="00952225">
        <w:rPr>
          <w:rtl/>
        </w:rPr>
        <w:t>الفقر</w:t>
      </w:r>
      <w:r>
        <w:rPr>
          <w:rFonts w:hint="cs"/>
          <w:rtl/>
        </w:rPr>
        <w:t>تان</w:t>
      </w:r>
      <w:r w:rsidR="0040398E">
        <w:rPr>
          <w:rtl/>
        </w:rPr>
        <w:t xml:space="preserve"> </w:t>
      </w:r>
      <w:r w:rsidRPr="00952225">
        <w:rPr>
          <w:rtl/>
        </w:rPr>
        <w:t>7</w:t>
      </w:r>
      <w:r w:rsidR="0040398E">
        <w:rPr>
          <w:rtl/>
        </w:rPr>
        <w:t xml:space="preserve"> </w:t>
      </w:r>
      <w:r w:rsidRPr="00952225">
        <w:rPr>
          <w:rtl/>
        </w:rPr>
        <w:t>و</w:t>
      </w:r>
      <w:r w:rsidR="0040398E">
        <w:rPr>
          <w:rtl/>
        </w:rPr>
        <w:t xml:space="preserve"> </w:t>
      </w:r>
      <w:r w:rsidRPr="00952225">
        <w:rPr>
          <w:rtl/>
        </w:rPr>
        <w:t>8</w:t>
      </w:r>
      <w:r w:rsidR="0040398E">
        <w:rPr>
          <w:rtl/>
        </w:rPr>
        <w:t xml:space="preserve"> </w:t>
      </w:r>
      <w:r w:rsidRPr="00952225">
        <w:rPr>
          <w:rtl/>
        </w:rPr>
        <w:t>(د)</w:t>
      </w:r>
      <w:r w:rsidR="0040398E">
        <w:rPr>
          <w:rtl/>
        </w:rPr>
        <w:t xml:space="preserve"> </w:t>
      </w:r>
      <w:r w:rsidRPr="00952225">
        <w:rPr>
          <w:rtl/>
        </w:rPr>
        <w:t>من</w:t>
      </w:r>
      <w:r w:rsidR="0040398E">
        <w:rPr>
          <w:rtl/>
        </w:rPr>
        <w:t xml:space="preserve"> </w:t>
      </w:r>
      <w:r w:rsidRPr="00952225">
        <w:rPr>
          <w:rtl/>
        </w:rPr>
        <w:t>المنطوق</w:t>
      </w:r>
      <w:r w:rsidR="0040398E">
        <w:rPr>
          <w:rtl/>
        </w:rPr>
        <w:t xml:space="preserve"> </w:t>
      </w:r>
      <w:r>
        <w:rPr>
          <w:rtl/>
        </w:rPr>
        <w:t>–</w:t>
      </w:r>
      <w:r w:rsidR="0040398E">
        <w:rPr>
          <w:rtl/>
        </w:rPr>
        <w:t xml:space="preserve"> </w:t>
      </w:r>
      <w:r w:rsidRPr="00952225">
        <w:rPr>
          <w:rtl/>
        </w:rPr>
        <w:t>المساعدة</w:t>
      </w:r>
      <w:r w:rsidR="0040398E">
        <w:rPr>
          <w:rFonts w:hint="cs"/>
          <w:rtl/>
        </w:rPr>
        <w:t xml:space="preserve"> </w:t>
      </w:r>
      <w:r>
        <w:rPr>
          <w:rFonts w:hint="cs"/>
          <w:rtl/>
        </w:rPr>
        <w:t>والعمل</w:t>
      </w:r>
      <w:r w:rsidR="0040398E">
        <w:rPr>
          <w:rFonts w:hint="cs"/>
          <w:rtl/>
        </w:rPr>
        <w:t xml:space="preserve"> </w:t>
      </w:r>
      <w:r>
        <w:rPr>
          <w:rFonts w:hint="cs"/>
          <w:rtl/>
        </w:rPr>
        <w:t>مع</w:t>
      </w:r>
      <w:r w:rsidR="0040398E">
        <w:rPr>
          <w:rFonts w:hint="cs"/>
          <w:rtl/>
        </w:rPr>
        <w:t xml:space="preserve"> </w:t>
      </w:r>
      <w:r>
        <w:rPr>
          <w:rFonts w:hint="cs"/>
          <w:rtl/>
        </w:rPr>
        <w:t>دوائر</w:t>
      </w:r>
      <w:r w:rsidR="0040398E">
        <w:rPr>
          <w:rFonts w:hint="cs"/>
          <w:rtl/>
        </w:rPr>
        <w:t xml:space="preserve"> </w:t>
      </w:r>
      <w:r>
        <w:rPr>
          <w:rFonts w:hint="cs"/>
          <w:rtl/>
        </w:rPr>
        <w:t>الصناعة</w:t>
      </w:r>
      <w:r w:rsidR="0040398E">
        <w:rPr>
          <w:rFonts w:hint="cs"/>
          <w:rtl/>
        </w:rPr>
        <w:t xml:space="preserve"> </w:t>
      </w:r>
      <w:r>
        <w:rPr>
          <w:rFonts w:hint="cs"/>
          <w:rtl/>
        </w:rPr>
        <w:t>والجمهور</w:t>
      </w:r>
      <w:r w:rsidR="0040398E">
        <w:rPr>
          <w:rFonts w:hint="cs"/>
          <w:rtl/>
        </w:rPr>
        <w:t xml:space="preserve"> </w:t>
      </w:r>
      <w:r>
        <w:rPr>
          <w:rFonts w:hint="cs"/>
          <w:rtl/>
        </w:rPr>
        <w:t>وإعلامهم</w:t>
      </w:r>
      <w:r w:rsidRPr="00952225">
        <w:rPr>
          <w:rtl/>
        </w:rPr>
        <w:t>،</w:t>
      </w:r>
      <w:r w:rsidR="0040398E">
        <w:rPr>
          <w:rtl/>
        </w:rPr>
        <w:t xml:space="preserve"> </w:t>
      </w:r>
      <w:r w:rsidRPr="00952225">
        <w:rPr>
          <w:rtl/>
        </w:rPr>
        <w:t>ومعلومات</w:t>
      </w:r>
      <w:r w:rsidR="0040398E">
        <w:rPr>
          <w:rFonts w:hint="cs"/>
          <w:rtl/>
        </w:rPr>
        <w:t xml:space="preserve"> </w:t>
      </w:r>
      <w:r>
        <w:rPr>
          <w:rFonts w:hint="cs"/>
          <w:rtl/>
        </w:rPr>
        <w:t>أخرى</w:t>
      </w:r>
    </w:p>
    <w:p w:rsidR="00273204" w:rsidRPr="00BF4F2B" w:rsidRDefault="00273204" w:rsidP="00BF4F2B">
      <w:pPr>
        <w:pStyle w:val="SingleTxt"/>
        <w:spacing w:after="0" w:line="120" w:lineRule="exact"/>
        <w:rPr>
          <w:sz w:val="10"/>
          <w:rtl/>
        </w:rPr>
      </w:pPr>
    </w:p>
    <w:tbl>
      <w:tblPr>
        <w:bidiVisual/>
        <w:tblW w:w="98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5"/>
        <w:gridCol w:w="5585"/>
      </w:tblGrid>
      <w:tr w:rsidR="00BF4F2B" w:rsidRPr="00BF4F2B" w:rsidTr="00BF4F2B">
        <w:trPr>
          <w:cantSplit/>
          <w:tblHeader/>
          <w:jc w:val="center"/>
        </w:trPr>
        <w:tc>
          <w:tcPr>
            <w:tcW w:w="4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  <w:tc>
          <w:tcPr>
            <w:tcW w:w="55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240" w:lineRule="exact"/>
              <w:ind w:left="43" w:right="101"/>
              <w:rPr>
                <w:i/>
                <w:iCs/>
                <w:sz w:val="16"/>
                <w:szCs w:val="24"/>
                <w:rtl/>
              </w:rPr>
            </w:pPr>
          </w:p>
        </w:tc>
      </w:tr>
      <w:tr w:rsidR="00BF4F2B" w:rsidRPr="00BF4F2B" w:rsidTr="00BF4F2B">
        <w:trPr>
          <w:cantSplit/>
          <w:trHeight w:hRule="exact" w:val="115"/>
          <w:tblHeader/>
          <w:jc w:val="center"/>
        </w:trPr>
        <w:tc>
          <w:tcPr>
            <w:tcW w:w="426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  <w:tc>
          <w:tcPr>
            <w:tcW w:w="558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BF4F2B" w:rsidRPr="00BF4F2B" w:rsidTr="00BF4F2B">
        <w:trPr>
          <w:cantSplit/>
          <w:jc w:val="center"/>
        </w:trPr>
        <w:tc>
          <w:tcPr>
            <w:tcW w:w="4265" w:type="dxa"/>
            <w:shd w:val="clear" w:color="auto" w:fill="auto"/>
          </w:tcPr>
          <w:p w:rsidR="00BF4F2B" w:rsidRPr="00952225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1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المساعدة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المعروضة</w:t>
            </w:r>
          </w:p>
        </w:tc>
        <w:tc>
          <w:tcPr>
            <w:tcW w:w="5585" w:type="dxa"/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BF4F2B" w:rsidRPr="00BF4F2B" w:rsidTr="00BF4F2B">
        <w:trPr>
          <w:cantSplit/>
          <w:jc w:val="center"/>
        </w:trPr>
        <w:tc>
          <w:tcPr>
            <w:tcW w:w="4265" w:type="dxa"/>
            <w:shd w:val="clear" w:color="auto" w:fill="auto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pacing w:val="-2"/>
                <w:sz w:val="16"/>
                <w:szCs w:val="24"/>
              </w:rPr>
            </w:pPr>
            <w:r w:rsidRPr="00BF4F2B">
              <w:rPr>
                <w:rFonts w:hint="cs"/>
                <w:spacing w:val="-2"/>
                <w:sz w:val="16"/>
                <w:szCs w:val="24"/>
                <w:rtl/>
              </w:rPr>
              <w:t>2</w:t>
            </w:r>
            <w:r w:rsidR="0040398E">
              <w:rPr>
                <w:rFonts w:hint="cs"/>
                <w:spacing w:val="-2"/>
                <w:sz w:val="16"/>
                <w:szCs w:val="24"/>
                <w:rtl/>
              </w:rPr>
              <w:t xml:space="preserve"> -</w:t>
            </w:r>
            <w:r w:rsidRPr="00BF4F2B">
              <w:rPr>
                <w:spacing w:val="-2"/>
                <w:sz w:val="16"/>
                <w:szCs w:val="24"/>
                <w:rtl/>
              </w:rPr>
              <w:tab/>
              <w:t>نقطة</w:t>
            </w:r>
            <w:r w:rsidR="0040398E">
              <w:rPr>
                <w:spacing w:val="-2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pacing w:val="-2"/>
                <w:sz w:val="16"/>
                <w:szCs w:val="24"/>
                <w:rtl/>
              </w:rPr>
              <w:t>ال</w:t>
            </w:r>
            <w:r w:rsidRPr="00BF4F2B">
              <w:rPr>
                <w:spacing w:val="-2"/>
                <w:sz w:val="16"/>
                <w:szCs w:val="24"/>
                <w:rtl/>
              </w:rPr>
              <w:t>اتصال</w:t>
            </w:r>
            <w:r w:rsidR="0040398E">
              <w:rPr>
                <w:spacing w:val="-2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pacing w:val="-2"/>
                <w:sz w:val="16"/>
                <w:szCs w:val="24"/>
                <w:rtl/>
              </w:rPr>
              <w:t>فيما</w:t>
            </w:r>
            <w:r w:rsidR="0040398E">
              <w:rPr>
                <w:rFonts w:hint="cs"/>
                <w:spacing w:val="-2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pacing w:val="-2"/>
                <w:sz w:val="16"/>
                <w:szCs w:val="24"/>
                <w:rtl/>
              </w:rPr>
              <w:t>يتعلق</w:t>
            </w:r>
            <w:r w:rsidR="0040398E">
              <w:rPr>
                <w:rFonts w:hint="cs"/>
                <w:spacing w:val="-2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pacing w:val="-2"/>
                <w:sz w:val="16"/>
                <w:szCs w:val="24"/>
                <w:rtl/>
              </w:rPr>
              <w:t>با</w:t>
            </w:r>
            <w:r w:rsidRPr="00BF4F2B">
              <w:rPr>
                <w:spacing w:val="-2"/>
                <w:sz w:val="16"/>
                <w:szCs w:val="24"/>
                <w:rtl/>
              </w:rPr>
              <w:t>لمساعدة</w:t>
            </w:r>
            <w:r w:rsidR="0040398E">
              <w:rPr>
                <w:spacing w:val="-2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pacing w:val="-2"/>
                <w:sz w:val="16"/>
                <w:szCs w:val="24"/>
                <w:rtl/>
              </w:rPr>
              <w:t>(لمقدمي</w:t>
            </w:r>
            <w:r w:rsidR="0040398E">
              <w:rPr>
                <w:rFonts w:hint="cs"/>
                <w:spacing w:val="-2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pacing w:val="-2"/>
                <w:sz w:val="16"/>
                <w:szCs w:val="24"/>
                <w:rtl/>
              </w:rPr>
              <w:t>المساعدة</w:t>
            </w:r>
            <w:r w:rsidR="0040398E">
              <w:rPr>
                <w:rFonts w:hint="cs"/>
                <w:spacing w:val="-2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pacing w:val="-2"/>
                <w:sz w:val="16"/>
                <w:szCs w:val="24"/>
                <w:rtl/>
              </w:rPr>
              <w:t>فقط)</w:t>
            </w:r>
          </w:p>
        </w:tc>
        <w:tc>
          <w:tcPr>
            <w:tcW w:w="5585" w:type="dxa"/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BF4F2B" w:rsidRPr="00BF4F2B" w:rsidTr="00BF4F2B">
        <w:trPr>
          <w:cantSplit/>
          <w:jc w:val="center"/>
        </w:trPr>
        <w:tc>
          <w:tcPr>
            <w:tcW w:w="4265" w:type="dxa"/>
            <w:shd w:val="clear" w:color="auto" w:fill="auto"/>
          </w:tcPr>
          <w:p w:rsidR="00BF4F2B" w:rsidRPr="00952225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3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المساعدة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المطلوبة</w:t>
            </w:r>
          </w:p>
        </w:tc>
        <w:tc>
          <w:tcPr>
            <w:tcW w:w="5585" w:type="dxa"/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BF4F2B" w:rsidRPr="00BF4F2B" w:rsidTr="00BF4F2B">
        <w:trPr>
          <w:cantSplit/>
          <w:jc w:val="center"/>
        </w:trPr>
        <w:tc>
          <w:tcPr>
            <w:tcW w:w="4265" w:type="dxa"/>
            <w:shd w:val="clear" w:color="auto" w:fill="auto"/>
          </w:tcPr>
          <w:p w:rsidR="00BF4F2B" w:rsidRPr="00952225" w:rsidRDefault="00BF4F2B" w:rsidP="00B30165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4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 w:rsidR="00881B36"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الإجراءات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المتخذة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للعمل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مع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دوائر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الصناعة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وإعلامها</w:t>
            </w:r>
          </w:p>
        </w:tc>
        <w:tc>
          <w:tcPr>
            <w:tcW w:w="5585" w:type="dxa"/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B30165" w:rsidRPr="00BF4F2B" w:rsidTr="00BF4F2B">
        <w:trPr>
          <w:cantSplit/>
          <w:jc w:val="center"/>
        </w:trPr>
        <w:tc>
          <w:tcPr>
            <w:tcW w:w="4265" w:type="dxa"/>
            <w:shd w:val="clear" w:color="auto" w:fill="auto"/>
          </w:tcPr>
          <w:p w:rsidR="00B30165" w:rsidRDefault="00B30165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5 -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الإجراءات المتخذة للعمل مع الجمهور وإعلامه</w:t>
            </w:r>
          </w:p>
        </w:tc>
        <w:tc>
          <w:tcPr>
            <w:tcW w:w="5585" w:type="dxa"/>
            <w:shd w:val="clear" w:color="auto" w:fill="auto"/>
            <w:vAlign w:val="bottom"/>
          </w:tcPr>
          <w:p w:rsidR="00B30165" w:rsidRPr="00BF4F2B" w:rsidRDefault="00B30165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BF4F2B" w:rsidRPr="00BF4F2B" w:rsidTr="00BF4F2B">
        <w:trPr>
          <w:cantSplit/>
          <w:jc w:val="center"/>
        </w:trPr>
        <w:tc>
          <w:tcPr>
            <w:tcW w:w="4265" w:type="dxa"/>
            <w:shd w:val="clear" w:color="auto" w:fill="auto"/>
          </w:tcPr>
          <w:p w:rsidR="00BF4F2B" w:rsidRPr="00952225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6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952225">
              <w:rPr>
                <w:sz w:val="16"/>
                <w:szCs w:val="24"/>
                <w:rtl/>
              </w:rPr>
              <w:t>نقطة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</w:t>
            </w:r>
            <w:r w:rsidRPr="00952225">
              <w:rPr>
                <w:sz w:val="16"/>
                <w:szCs w:val="24"/>
                <w:rtl/>
              </w:rPr>
              <w:t>اتصال</w:t>
            </w:r>
            <w:r w:rsidR="0040398E">
              <w:rPr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5585" w:type="dxa"/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BF4F2B" w:rsidRPr="00BF4F2B" w:rsidTr="00BF4F2B">
        <w:trPr>
          <w:cantSplit/>
          <w:jc w:val="center"/>
        </w:trPr>
        <w:tc>
          <w:tcPr>
            <w:tcW w:w="4265" w:type="dxa"/>
            <w:shd w:val="clear" w:color="auto" w:fill="auto"/>
          </w:tcPr>
          <w:p w:rsidR="00BF4F2B" w:rsidRPr="00952225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7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 w:rsidRPr="00BF4F2B">
              <w:rPr>
                <w:rFonts w:hint="cs"/>
                <w:sz w:val="16"/>
                <w:szCs w:val="24"/>
                <w:rtl/>
              </w:rPr>
              <w:t>خطة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z w:val="16"/>
                <w:szCs w:val="24"/>
                <w:rtl/>
              </w:rPr>
              <w:t>العمل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z w:val="16"/>
                <w:szCs w:val="24"/>
                <w:rtl/>
              </w:rPr>
              <w:t>الوطنية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z w:val="16"/>
                <w:szCs w:val="24"/>
                <w:rtl/>
              </w:rPr>
              <w:t>الطوعية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BF4F2B">
              <w:rPr>
                <w:rFonts w:hint="cs"/>
                <w:sz w:val="16"/>
                <w:szCs w:val="24"/>
                <w:rtl/>
              </w:rPr>
              <w:t>للتنفيذ</w:t>
            </w:r>
          </w:p>
        </w:tc>
        <w:tc>
          <w:tcPr>
            <w:tcW w:w="5585" w:type="dxa"/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  <w:tr w:rsidR="00BF4F2B" w:rsidRPr="00BF4F2B" w:rsidTr="00BF4F2B">
        <w:trPr>
          <w:cantSplit/>
          <w:jc w:val="center"/>
        </w:trPr>
        <w:tc>
          <w:tcPr>
            <w:tcW w:w="4265" w:type="dxa"/>
            <w:tcBorders>
              <w:bottom w:val="single" w:sz="12" w:space="0" w:color="auto"/>
            </w:tcBorders>
            <w:shd w:val="clear" w:color="auto" w:fill="auto"/>
          </w:tcPr>
          <w:p w:rsidR="00BF4F2B" w:rsidRPr="00952225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</w:rPr>
            </w:pPr>
            <w:r>
              <w:rPr>
                <w:rFonts w:hint="cs"/>
                <w:sz w:val="16"/>
                <w:szCs w:val="24"/>
                <w:rtl/>
              </w:rPr>
              <w:t>8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sz w:val="16"/>
                <w:szCs w:val="24"/>
                <w:rtl/>
              </w:rPr>
              <w:tab/>
            </w:r>
            <w:r>
              <w:rPr>
                <w:rFonts w:hint="cs"/>
                <w:sz w:val="16"/>
                <w:szCs w:val="24"/>
                <w:rtl/>
              </w:rPr>
              <w:t>زيارات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لجنة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القرار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1540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إلى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>الدول</w:t>
            </w:r>
            <w:r w:rsidR="0040398E">
              <w:rPr>
                <w:rFonts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558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4F2B" w:rsidRPr="00BF4F2B" w:rsidRDefault="00BF4F2B" w:rsidP="00BF4F2B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before="40" w:after="80" w:line="240" w:lineRule="exact"/>
              <w:ind w:left="43" w:right="101"/>
              <w:rPr>
                <w:sz w:val="16"/>
                <w:szCs w:val="24"/>
                <w:rtl/>
              </w:rPr>
            </w:pPr>
          </w:p>
        </w:tc>
      </w:tr>
    </w:tbl>
    <w:p w:rsidR="00BF4F2B" w:rsidRPr="00BF5928" w:rsidRDefault="00BF5928" w:rsidP="00BF5928">
      <w:pPr>
        <w:pStyle w:val="SingleTxt"/>
        <w:spacing w:after="0"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F521" wp14:editId="3E9CE7F4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35C9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z&#10;XH9y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BF4F2B" w:rsidRPr="00BF5928" w:rsidSect="00B96BEC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type w:val="continuous"/>
      <w:pgSz w:w="12240" w:h="15840" w:code="1"/>
      <w:pgMar w:top="1440" w:right="1200" w:bottom="1151" w:left="1200" w:header="432" w:footer="504" w:gutter="0"/>
      <w:cols w:space="720"/>
      <w:titlePg/>
      <w:bidi/>
      <w:rtlGutter/>
      <w:docGrid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FA" w:rsidRDefault="00100CFA" w:rsidP="00693CF9">
      <w:pPr>
        <w:spacing w:line="240" w:lineRule="auto"/>
      </w:pPr>
      <w:r>
        <w:separator/>
      </w:r>
    </w:p>
  </w:endnote>
  <w:endnote w:type="continuationSeparator" w:id="0">
    <w:p w:rsidR="00100CFA" w:rsidRDefault="00100CFA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BF4F2B">
      <w:tc>
        <w:tcPr>
          <w:tcW w:w="5028" w:type="dxa"/>
        </w:tcPr>
        <w:p w:rsidR="00BF4F2B" w:rsidRDefault="00BF4F2B">
          <w:pPr>
            <w:pStyle w:val="Footer"/>
          </w:pPr>
        </w:p>
      </w:tc>
      <w:tc>
        <w:tcPr>
          <w:tcW w:w="5028" w:type="dxa"/>
        </w:tcPr>
        <w:p w:rsidR="00BF4F2B" w:rsidRDefault="00100CFA">
          <w:pPr>
            <w:pStyle w:val="Footer"/>
          </w:pPr>
          <w:fldSimple w:instr=" DOCVARIABLE &quot;jobn&quot; \* MERGEFORMAT ">
            <w:r w:rsidR="00803B2D">
              <w:t>17-20910 (A)</w:t>
            </w:r>
          </w:fldSimple>
        </w:p>
      </w:tc>
    </w:tr>
  </w:tbl>
  <w:p w:rsidR="00BF4F2B" w:rsidRDefault="00BF4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BF4F2B">
      <w:tc>
        <w:tcPr>
          <w:tcW w:w="5028" w:type="dxa"/>
        </w:tcPr>
        <w:p w:rsidR="00BF4F2B" w:rsidRDefault="00BF4F2B">
          <w:pPr>
            <w:pStyle w:val="Footer"/>
          </w:pPr>
        </w:p>
      </w:tc>
      <w:tc>
        <w:tcPr>
          <w:tcW w:w="5028" w:type="dxa"/>
        </w:tcPr>
        <w:p w:rsidR="00BF4F2B" w:rsidRDefault="00100CFA">
          <w:pPr>
            <w:pStyle w:val="Footer"/>
          </w:pPr>
          <w:fldSimple w:instr=" DOCVARIABLE &quot;jobn&quot; \* MERGEFORMAT ">
            <w:r w:rsidR="00803B2D">
              <w:t>17-20910 (A)</w:t>
            </w:r>
          </w:fldSimple>
        </w:p>
      </w:tc>
    </w:tr>
  </w:tbl>
  <w:p w:rsidR="00BF4F2B" w:rsidRDefault="00BF4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BF4F2B">
      <w:tc>
        <w:tcPr>
          <w:tcW w:w="5028" w:type="dxa"/>
        </w:tcPr>
        <w:p w:rsidR="00BF4F2B" w:rsidRDefault="00BF4F2B" w:rsidP="002D70EB">
          <w:pPr>
            <w:pStyle w:val="Footer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  <w:lang w:eastAsia="zh-CN"/>
            </w:rPr>
            <w:drawing>
              <wp:inline distT="0" distB="0" distL="0" distR="0" wp14:anchorId="7133F3CB" wp14:editId="711CB1D2">
                <wp:extent cx="1554615" cy="320068"/>
                <wp:effectExtent l="0" t="0" r="7620" b="381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:rsidR="00BF4F2B" w:rsidRDefault="00BF4F2B" w:rsidP="002D70EB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803B2D">
            <w:rPr>
              <w:b w:val="0"/>
              <w:w w:val="103"/>
            </w:rPr>
            <w:t>17-20910 (A)</w:t>
          </w:r>
          <w:r>
            <w:rPr>
              <w:b w:val="0"/>
              <w:w w:val="103"/>
            </w:rPr>
            <w:fldChar w:fldCharType="end"/>
          </w:r>
        </w:p>
      </w:tc>
    </w:tr>
  </w:tbl>
  <w:p w:rsidR="00BF4F2B" w:rsidRPr="002D70EB" w:rsidRDefault="00BF4F2B" w:rsidP="002D70EB">
    <w:pPr>
      <w:pStyle w:val="Footer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FA" w:rsidRDefault="00100CFA" w:rsidP="00693CF9">
      <w:pPr>
        <w:spacing w:line="240" w:lineRule="auto"/>
      </w:pPr>
      <w:r>
        <w:separator/>
      </w:r>
    </w:p>
  </w:footnote>
  <w:footnote w:type="continuationSeparator" w:id="0">
    <w:p w:rsidR="00100CFA" w:rsidRDefault="00100CFA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F2B" w:rsidRDefault="00BF4F2B" w:rsidP="002D70EB"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803B2D">
      <w:rPr>
        <w:noProof/>
      </w:rPr>
      <w:t>8</w:t>
    </w:r>
    <w:r>
      <w:fldChar w:fldCharType="end"/>
    </w:r>
    <w:r>
      <w:t>/</w:t>
    </w:r>
    <w:r w:rsidR="00062C80">
      <w:rPr>
        <w:noProof/>
      </w:rPr>
      <w:fldChar w:fldCharType="begin"/>
    </w:r>
    <w:r w:rsidR="00062C80">
      <w:rPr>
        <w:noProof/>
      </w:rPr>
      <w:instrText xml:space="preserve"> NUMPAGES  \* Arabic  \* MERGEFORMAT </w:instrText>
    </w:r>
    <w:r w:rsidR="00062C80">
      <w:rPr>
        <w:noProof/>
      </w:rPr>
      <w:fldChar w:fldCharType="separate"/>
    </w:r>
    <w:r w:rsidR="00803B2D">
      <w:rPr>
        <w:noProof/>
      </w:rPr>
      <w:t>9</w:t>
    </w:r>
    <w:r w:rsidR="00062C8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F2B" w:rsidRDefault="00BF4F2B" w:rsidP="002D70EB"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803B2D">
      <w:rPr>
        <w:noProof/>
      </w:rPr>
      <w:t>9</w:t>
    </w:r>
    <w:r>
      <w:fldChar w:fldCharType="end"/>
    </w:r>
    <w:r>
      <w:t>/</w:t>
    </w:r>
    <w:r w:rsidR="00062C80">
      <w:rPr>
        <w:noProof/>
      </w:rPr>
      <w:fldChar w:fldCharType="begin"/>
    </w:r>
    <w:r w:rsidR="00062C80">
      <w:rPr>
        <w:noProof/>
      </w:rPr>
      <w:instrText xml:space="preserve"> NUMPAGES  \* Arabic  \* MERGEFORMAT </w:instrText>
    </w:r>
    <w:r w:rsidR="00062C80">
      <w:rPr>
        <w:noProof/>
      </w:rPr>
      <w:fldChar w:fldCharType="separate"/>
    </w:r>
    <w:r w:rsidR="00803B2D">
      <w:rPr>
        <w:noProof/>
      </w:rPr>
      <w:t>9</w:t>
    </w:r>
    <w:r w:rsidR="00062C8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2"/>
  </w:num>
  <w:num w:numId="12">
    <w:abstractNumId w:val="1"/>
  </w:num>
  <w:num w:numId="13">
    <w:abstractNumId w:val="0"/>
  </w:num>
  <w:num w:numId="14">
    <w:abstractNumId w:val="2"/>
  </w:num>
  <w:num w:numId="15">
    <w:abstractNumId w:val="1"/>
  </w:num>
  <w:num w:numId="16">
    <w:abstractNumId w:val="0"/>
  </w:num>
  <w:num w:numId="17">
    <w:abstractNumId w:val="2"/>
  </w:num>
  <w:num w:numId="18">
    <w:abstractNumId w:val="1"/>
  </w:num>
  <w:num w:numId="19">
    <w:abstractNumId w:val="0"/>
  </w:num>
  <w:num w:numId="20">
    <w:abstractNumId w:val="2"/>
  </w:num>
  <w:num w:numId="21">
    <w:abstractNumId w:val="1"/>
  </w:num>
  <w:num w:numId="22">
    <w:abstractNumId w:val="0"/>
  </w:num>
  <w:num w:numId="23">
    <w:abstractNumId w:val="2"/>
  </w:num>
  <w:num w:numId="24">
    <w:abstractNumId w:val="1"/>
  </w:num>
  <w:num w:numId="25">
    <w:abstractNumId w:val="0"/>
  </w:num>
  <w:num w:numId="26">
    <w:abstractNumId w:val="2"/>
  </w:num>
  <w:num w:numId="27">
    <w:abstractNumId w:val="1"/>
  </w:num>
  <w:num w:numId="28">
    <w:abstractNumId w:val="0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1720910*"/>
    <w:docVar w:name="CreationDt" w:val="29/11/2017 3:56: PM"/>
    <w:docVar w:name="DocCategory" w:val="InternalDoc"/>
    <w:docVar w:name="DocType" w:val="SemiFinal"/>
    <w:docVar w:name="DutyStation" w:val="New York"/>
    <w:docVar w:name="FooterJN" w:val="17-20910"/>
    <w:docVar w:name="jobn" w:val="17-20910 (A)"/>
    <w:docVar w:name="jobnDT" w:val="17-20910 (A)   291117"/>
    <w:docVar w:name="jobnDTDT" w:val="17-20910 (A)   291117   291117"/>
    <w:docVar w:name="JobNo" w:val="1720910A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424705"/>
    <w:rsid w:val="000020C4"/>
    <w:rsid w:val="0000693B"/>
    <w:rsid w:val="000170D3"/>
    <w:rsid w:val="00024DD0"/>
    <w:rsid w:val="0002744A"/>
    <w:rsid w:val="000311C9"/>
    <w:rsid w:val="00042425"/>
    <w:rsid w:val="00047F6A"/>
    <w:rsid w:val="00050543"/>
    <w:rsid w:val="0005137B"/>
    <w:rsid w:val="00056AA7"/>
    <w:rsid w:val="00062C80"/>
    <w:rsid w:val="0006648F"/>
    <w:rsid w:val="00070E09"/>
    <w:rsid w:val="00074189"/>
    <w:rsid w:val="00087310"/>
    <w:rsid w:val="00092439"/>
    <w:rsid w:val="000927B5"/>
    <w:rsid w:val="0009732C"/>
    <w:rsid w:val="000974BE"/>
    <w:rsid w:val="000A324B"/>
    <w:rsid w:val="000B640C"/>
    <w:rsid w:val="000C4EED"/>
    <w:rsid w:val="000C7F00"/>
    <w:rsid w:val="000D2CEC"/>
    <w:rsid w:val="000F1FA0"/>
    <w:rsid w:val="000F3F48"/>
    <w:rsid w:val="00100A90"/>
    <w:rsid w:val="00100CFA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17BD"/>
    <w:rsid w:val="00182D99"/>
    <w:rsid w:val="00187870"/>
    <w:rsid w:val="00194C85"/>
    <w:rsid w:val="001A015D"/>
    <w:rsid w:val="001A0D70"/>
    <w:rsid w:val="001A5B00"/>
    <w:rsid w:val="001B59EE"/>
    <w:rsid w:val="001B7217"/>
    <w:rsid w:val="001C6531"/>
    <w:rsid w:val="001D1606"/>
    <w:rsid w:val="001E2BD4"/>
    <w:rsid w:val="001E5A5A"/>
    <w:rsid w:val="001E5A7A"/>
    <w:rsid w:val="001F6786"/>
    <w:rsid w:val="0020295C"/>
    <w:rsid w:val="00206A21"/>
    <w:rsid w:val="00212285"/>
    <w:rsid w:val="00212DCC"/>
    <w:rsid w:val="002141DD"/>
    <w:rsid w:val="00217BCE"/>
    <w:rsid w:val="00233E2A"/>
    <w:rsid w:val="00236A29"/>
    <w:rsid w:val="00237A82"/>
    <w:rsid w:val="002416C5"/>
    <w:rsid w:val="00246052"/>
    <w:rsid w:val="0025002E"/>
    <w:rsid w:val="0025075C"/>
    <w:rsid w:val="0025236C"/>
    <w:rsid w:val="00252B9B"/>
    <w:rsid w:val="00252D19"/>
    <w:rsid w:val="0025486A"/>
    <w:rsid w:val="002606E6"/>
    <w:rsid w:val="00262A33"/>
    <w:rsid w:val="0026372E"/>
    <w:rsid w:val="00266960"/>
    <w:rsid w:val="00266F59"/>
    <w:rsid w:val="00267D73"/>
    <w:rsid w:val="00272B6C"/>
    <w:rsid w:val="00273204"/>
    <w:rsid w:val="00273E91"/>
    <w:rsid w:val="00274D87"/>
    <w:rsid w:val="00275EB3"/>
    <w:rsid w:val="0027623A"/>
    <w:rsid w:val="0028685E"/>
    <w:rsid w:val="00290F2F"/>
    <w:rsid w:val="002937DA"/>
    <w:rsid w:val="0029569F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D70EB"/>
    <w:rsid w:val="002E0308"/>
    <w:rsid w:val="002E1490"/>
    <w:rsid w:val="002E750A"/>
    <w:rsid w:val="002E7662"/>
    <w:rsid w:val="002F0398"/>
    <w:rsid w:val="002F0573"/>
    <w:rsid w:val="002F0ADA"/>
    <w:rsid w:val="002F1211"/>
    <w:rsid w:val="002F7737"/>
    <w:rsid w:val="0030254E"/>
    <w:rsid w:val="00307CFF"/>
    <w:rsid w:val="003102AE"/>
    <w:rsid w:val="00310FA5"/>
    <w:rsid w:val="00312162"/>
    <w:rsid w:val="00312525"/>
    <w:rsid w:val="003367E5"/>
    <w:rsid w:val="00345B6F"/>
    <w:rsid w:val="003501D5"/>
    <w:rsid w:val="00351324"/>
    <w:rsid w:val="00354528"/>
    <w:rsid w:val="0036512C"/>
    <w:rsid w:val="00366E5B"/>
    <w:rsid w:val="003676A8"/>
    <w:rsid w:val="00371AC4"/>
    <w:rsid w:val="003769FD"/>
    <w:rsid w:val="00376CFA"/>
    <w:rsid w:val="003772FC"/>
    <w:rsid w:val="00383A67"/>
    <w:rsid w:val="00383CA8"/>
    <w:rsid w:val="00383EF3"/>
    <w:rsid w:val="00385F27"/>
    <w:rsid w:val="00391AA1"/>
    <w:rsid w:val="003A65ED"/>
    <w:rsid w:val="003C4B86"/>
    <w:rsid w:val="003D3CD9"/>
    <w:rsid w:val="003D4612"/>
    <w:rsid w:val="003E1BB9"/>
    <w:rsid w:val="003E26D7"/>
    <w:rsid w:val="003E4110"/>
    <w:rsid w:val="003E4647"/>
    <w:rsid w:val="003E6DF8"/>
    <w:rsid w:val="003E7BBB"/>
    <w:rsid w:val="003F4B8C"/>
    <w:rsid w:val="00401BDF"/>
    <w:rsid w:val="0040398E"/>
    <w:rsid w:val="004053F7"/>
    <w:rsid w:val="00411BBD"/>
    <w:rsid w:val="0041369E"/>
    <w:rsid w:val="00415922"/>
    <w:rsid w:val="00421259"/>
    <w:rsid w:val="00421658"/>
    <w:rsid w:val="00423BD7"/>
    <w:rsid w:val="00424705"/>
    <w:rsid w:val="0042757D"/>
    <w:rsid w:val="00437C14"/>
    <w:rsid w:val="00445C58"/>
    <w:rsid w:val="00445C64"/>
    <w:rsid w:val="00447E8E"/>
    <w:rsid w:val="004527C9"/>
    <w:rsid w:val="00453069"/>
    <w:rsid w:val="00456062"/>
    <w:rsid w:val="00461AD2"/>
    <w:rsid w:val="00465B26"/>
    <w:rsid w:val="00467905"/>
    <w:rsid w:val="00471C89"/>
    <w:rsid w:val="00475FF6"/>
    <w:rsid w:val="0048330E"/>
    <w:rsid w:val="00483F5B"/>
    <w:rsid w:val="00487BD5"/>
    <w:rsid w:val="00490874"/>
    <w:rsid w:val="0049408F"/>
    <w:rsid w:val="00494EE2"/>
    <w:rsid w:val="00496E83"/>
    <w:rsid w:val="00497193"/>
    <w:rsid w:val="004A2329"/>
    <w:rsid w:val="004A2886"/>
    <w:rsid w:val="004A5C88"/>
    <w:rsid w:val="004A694F"/>
    <w:rsid w:val="004B14A0"/>
    <w:rsid w:val="004B1CBB"/>
    <w:rsid w:val="004B2CC5"/>
    <w:rsid w:val="004B440C"/>
    <w:rsid w:val="004C219B"/>
    <w:rsid w:val="004C4CBF"/>
    <w:rsid w:val="004D1B0C"/>
    <w:rsid w:val="004D3A7F"/>
    <w:rsid w:val="004D3ACE"/>
    <w:rsid w:val="004D4EA9"/>
    <w:rsid w:val="004F0D2B"/>
    <w:rsid w:val="004F1402"/>
    <w:rsid w:val="004F33CC"/>
    <w:rsid w:val="004F59EC"/>
    <w:rsid w:val="004F75CD"/>
    <w:rsid w:val="005003FF"/>
    <w:rsid w:val="00502029"/>
    <w:rsid w:val="0050659B"/>
    <w:rsid w:val="005172AE"/>
    <w:rsid w:val="00520086"/>
    <w:rsid w:val="00521CAC"/>
    <w:rsid w:val="0052301E"/>
    <w:rsid w:val="0052427E"/>
    <w:rsid w:val="005243A0"/>
    <w:rsid w:val="00524A2E"/>
    <w:rsid w:val="005279DE"/>
    <w:rsid w:val="00534772"/>
    <w:rsid w:val="00537FCD"/>
    <w:rsid w:val="00541189"/>
    <w:rsid w:val="00542632"/>
    <w:rsid w:val="00545F76"/>
    <w:rsid w:val="00551E87"/>
    <w:rsid w:val="005545BB"/>
    <w:rsid w:val="00556882"/>
    <w:rsid w:val="00561E43"/>
    <w:rsid w:val="00567D7B"/>
    <w:rsid w:val="0057078E"/>
    <w:rsid w:val="00571C2C"/>
    <w:rsid w:val="00572E70"/>
    <w:rsid w:val="005771BD"/>
    <w:rsid w:val="00582B0A"/>
    <w:rsid w:val="0058378D"/>
    <w:rsid w:val="005838F5"/>
    <w:rsid w:val="00590CD4"/>
    <w:rsid w:val="00591B45"/>
    <w:rsid w:val="0059221F"/>
    <w:rsid w:val="005943EA"/>
    <w:rsid w:val="005956D2"/>
    <w:rsid w:val="00596606"/>
    <w:rsid w:val="005A0F27"/>
    <w:rsid w:val="005A0F73"/>
    <w:rsid w:val="005A2EA3"/>
    <w:rsid w:val="005A45EC"/>
    <w:rsid w:val="005A6DC0"/>
    <w:rsid w:val="005B010A"/>
    <w:rsid w:val="005B0557"/>
    <w:rsid w:val="005B2267"/>
    <w:rsid w:val="005B4C28"/>
    <w:rsid w:val="005C07BD"/>
    <w:rsid w:val="005C2239"/>
    <w:rsid w:val="005C2ECE"/>
    <w:rsid w:val="005C46A7"/>
    <w:rsid w:val="005C7ED8"/>
    <w:rsid w:val="005D5B76"/>
    <w:rsid w:val="005E4413"/>
    <w:rsid w:val="005E46BF"/>
    <w:rsid w:val="006007BD"/>
    <w:rsid w:val="006046A6"/>
    <w:rsid w:val="00612939"/>
    <w:rsid w:val="00616E82"/>
    <w:rsid w:val="006218A3"/>
    <w:rsid w:val="00631D41"/>
    <w:rsid w:val="006564CE"/>
    <w:rsid w:val="00663F64"/>
    <w:rsid w:val="0068436E"/>
    <w:rsid w:val="00685439"/>
    <w:rsid w:val="00690059"/>
    <w:rsid w:val="006905A9"/>
    <w:rsid w:val="00692B46"/>
    <w:rsid w:val="00692C45"/>
    <w:rsid w:val="00692FDB"/>
    <w:rsid w:val="00693CF9"/>
    <w:rsid w:val="00696B7A"/>
    <w:rsid w:val="006A1E4E"/>
    <w:rsid w:val="006A3A3B"/>
    <w:rsid w:val="006A4832"/>
    <w:rsid w:val="006B2161"/>
    <w:rsid w:val="006C1E40"/>
    <w:rsid w:val="006C38EE"/>
    <w:rsid w:val="006D1A46"/>
    <w:rsid w:val="006D3170"/>
    <w:rsid w:val="006E7E51"/>
    <w:rsid w:val="006F4577"/>
    <w:rsid w:val="006F7BB7"/>
    <w:rsid w:val="007006FC"/>
    <w:rsid w:val="00700F06"/>
    <w:rsid w:val="007020AD"/>
    <w:rsid w:val="00714319"/>
    <w:rsid w:val="0071531E"/>
    <w:rsid w:val="0071645B"/>
    <w:rsid w:val="00716E9D"/>
    <w:rsid w:val="0073328E"/>
    <w:rsid w:val="00740D62"/>
    <w:rsid w:val="00745A2C"/>
    <w:rsid w:val="007464BF"/>
    <w:rsid w:val="00747B47"/>
    <w:rsid w:val="00747B9E"/>
    <w:rsid w:val="007524BE"/>
    <w:rsid w:val="007525FA"/>
    <w:rsid w:val="0075509D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97ECF"/>
    <w:rsid w:val="007A296C"/>
    <w:rsid w:val="007A3AD0"/>
    <w:rsid w:val="007A6DD9"/>
    <w:rsid w:val="007B24B1"/>
    <w:rsid w:val="007B3DC8"/>
    <w:rsid w:val="007B5729"/>
    <w:rsid w:val="007C7274"/>
    <w:rsid w:val="007D489C"/>
    <w:rsid w:val="007D60E0"/>
    <w:rsid w:val="007D6B8D"/>
    <w:rsid w:val="007E32B9"/>
    <w:rsid w:val="007F0A8F"/>
    <w:rsid w:val="00802997"/>
    <w:rsid w:val="008029C9"/>
    <w:rsid w:val="00803B2D"/>
    <w:rsid w:val="00805BF5"/>
    <w:rsid w:val="0081284F"/>
    <w:rsid w:val="00814843"/>
    <w:rsid w:val="008170DE"/>
    <w:rsid w:val="00820B87"/>
    <w:rsid w:val="00830E32"/>
    <w:rsid w:val="00834210"/>
    <w:rsid w:val="00841025"/>
    <w:rsid w:val="00845A14"/>
    <w:rsid w:val="00846A4A"/>
    <w:rsid w:val="0085331D"/>
    <w:rsid w:val="00853F0F"/>
    <w:rsid w:val="008569BB"/>
    <w:rsid w:val="00856E52"/>
    <w:rsid w:val="00861BB3"/>
    <w:rsid w:val="008624AF"/>
    <w:rsid w:val="00863182"/>
    <w:rsid w:val="00873289"/>
    <w:rsid w:val="00873A11"/>
    <w:rsid w:val="00873AF9"/>
    <w:rsid w:val="008768CC"/>
    <w:rsid w:val="00881022"/>
    <w:rsid w:val="00881B36"/>
    <w:rsid w:val="0088317F"/>
    <w:rsid w:val="00887330"/>
    <w:rsid w:val="008913BC"/>
    <w:rsid w:val="008A068D"/>
    <w:rsid w:val="008A3FCA"/>
    <w:rsid w:val="008B3A8D"/>
    <w:rsid w:val="008D1C04"/>
    <w:rsid w:val="008E739A"/>
    <w:rsid w:val="008F04A0"/>
    <w:rsid w:val="008F3D2C"/>
    <w:rsid w:val="008F3E8F"/>
    <w:rsid w:val="008F419C"/>
    <w:rsid w:val="008F5850"/>
    <w:rsid w:val="008F64A7"/>
    <w:rsid w:val="0090012B"/>
    <w:rsid w:val="0090351F"/>
    <w:rsid w:val="009124C9"/>
    <w:rsid w:val="00914215"/>
    <w:rsid w:val="00933ED2"/>
    <w:rsid w:val="0095186D"/>
    <w:rsid w:val="009532EE"/>
    <w:rsid w:val="00954DFA"/>
    <w:rsid w:val="009555CB"/>
    <w:rsid w:val="00956E02"/>
    <w:rsid w:val="009570F4"/>
    <w:rsid w:val="009572F9"/>
    <w:rsid w:val="00964FA8"/>
    <w:rsid w:val="00970BAD"/>
    <w:rsid w:val="009768D1"/>
    <w:rsid w:val="009807FF"/>
    <w:rsid w:val="00981A4D"/>
    <w:rsid w:val="00981E99"/>
    <w:rsid w:val="00981EB9"/>
    <w:rsid w:val="009829B7"/>
    <w:rsid w:val="00983729"/>
    <w:rsid w:val="009927C0"/>
    <w:rsid w:val="00995138"/>
    <w:rsid w:val="00996063"/>
    <w:rsid w:val="009961E6"/>
    <w:rsid w:val="009975A9"/>
    <w:rsid w:val="009A66AE"/>
    <w:rsid w:val="009B4A58"/>
    <w:rsid w:val="009B6C08"/>
    <w:rsid w:val="009B6C65"/>
    <w:rsid w:val="009B752D"/>
    <w:rsid w:val="009C0017"/>
    <w:rsid w:val="009C15F4"/>
    <w:rsid w:val="009C745C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027B2"/>
    <w:rsid w:val="00A140D9"/>
    <w:rsid w:val="00A14A6C"/>
    <w:rsid w:val="00A156A3"/>
    <w:rsid w:val="00A248A9"/>
    <w:rsid w:val="00A25CE3"/>
    <w:rsid w:val="00A31113"/>
    <w:rsid w:val="00A376EC"/>
    <w:rsid w:val="00A37C4B"/>
    <w:rsid w:val="00A43192"/>
    <w:rsid w:val="00A47282"/>
    <w:rsid w:val="00A50991"/>
    <w:rsid w:val="00A51F13"/>
    <w:rsid w:val="00A56F63"/>
    <w:rsid w:val="00A6077A"/>
    <w:rsid w:val="00A66F66"/>
    <w:rsid w:val="00A71AE5"/>
    <w:rsid w:val="00A7670F"/>
    <w:rsid w:val="00A777E2"/>
    <w:rsid w:val="00A77F16"/>
    <w:rsid w:val="00A84144"/>
    <w:rsid w:val="00A90909"/>
    <w:rsid w:val="00A92F60"/>
    <w:rsid w:val="00A93FB9"/>
    <w:rsid w:val="00AA0963"/>
    <w:rsid w:val="00AA1E16"/>
    <w:rsid w:val="00AB77AB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167A3"/>
    <w:rsid w:val="00B17D31"/>
    <w:rsid w:val="00B17F65"/>
    <w:rsid w:val="00B214DC"/>
    <w:rsid w:val="00B272BE"/>
    <w:rsid w:val="00B30165"/>
    <w:rsid w:val="00B3471A"/>
    <w:rsid w:val="00B36AFF"/>
    <w:rsid w:val="00B37A36"/>
    <w:rsid w:val="00B424BC"/>
    <w:rsid w:val="00B52E20"/>
    <w:rsid w:val="00B5784C"/>
    <w:rsid w:val="00B60553"/>
    <w:rsid w:val="00B66B1A"/>
    <w:rsid w:val="00B82BE9"/>
    <w:rsid w:val="00B9542C"/>
    <w:rsid w:val="00B95560"/>
    <w:rsid w:val="00B96BEC"/>
    <w:rsid w:val="00B9745D"/>
    <w:rsid w:val="00BA7FAB"/>
    <w:rsid w:val="00BB6B6E"/>
    <w:rsid w:val="00BC2F4C"/>
    <w:rsid w:val="00BC43AD"/>
    <w:rsid w:val="00BC4A05"/>
    <w:rsid w:val="00BC567D"/>
    <w:rsid w:val="00BC6BA6"/>
    <w:rsid w:val="00BD1767"/>
    <w:rsid w:val="00BE15C1"/>
    <w:rsid w:val="00BF0B15"/>
    <w:rsid w:val="00BF4F2B"/>
    <w:rsid w:val="00BF5928"/>
    <w:rsid w:val="00C12CBB"/>
    <w:rsid w:val="00C16F77"/>
    <w:rsid w:val="00C17412"/>
    <w:rsid w:val="00C23C58"/>
    <w:rsid w:val="00C25A2D"/>
    <w:rsid w:val="00C260F8"/>
    <w:rsid w:val="00C3050C"/>
    <w:rsid w:val="00C32889"/>
    <w:rsid w:val="00C34B99"/>
    <w:rsid w:val="00C40CC8"/>
    <w:rsid w:val="00C43FBE"/>
    <w:rsid w:val="00C449C6"/>
    <w:rsid w:val="00C44AA1"/>
    <w:rsid w:val="00C52142"/>
    <w:rsid w:val="00C564B0"/>
    <w:rsid w:val="00C61F0B"/>
    <w:rsid w:val="00C6283F"/>
    <w:rsid w:val="00C62D06"/>
    <w:rsid w:val="00C6582C"/>
    <w:rsid w:val="00C67A8F"/>
    <w:rsid w:val="00C71487"/>
    <w:rsid w:val="00C7606D"/>
    <w:rsid w:val="00C7733D"/>
    <w:rsid w:val="00C814A5"/>
    <w:rsid w:val="00C82932"/>
    <w:rsid w:val="00C84B2B"/>
    <w:rsid w:val="00C855F6"/>
    <w:rsid w:val="00C96573"/>
    <w:rsid w:val="00CA17B1"/>
    <w:rsid w:val="00CA1C73"/>
    <w:rsid w:val="00CA286A"/>
    <w:rsid w:val="00CA4791"/>
    <w:rsid w:val="00CA7205"/>
    <w:rsid w:val="00CC04B5"/>
    <w:rsid w:val="00CD03C6"/>
    <w:rsid w:val="00CD0BB8"/>
    <w:rsid w:val="00CD3849"/>
    <w:rsid w:val="00CE0509"/>
    <w:rsid w:val="00CE2D9C"/>
    <w:rsid w:val="00CF4D77"/>
    <w:rsid w:val="00CF7384"/>
    <w:rsid w:val="00D00717"/>
    <w:rsid w:val="00D0526B"/>
    <w:rsid w:val="00D221F3"/>
    <w:rsid w:val="00D2343D"/>
    <w:rsid w:val="00D30EAE"/>
    <w:rsid w:val="00D318F1"/>
    <w:rsid w:val="00D40B0E"/>
    <w:rsid w:val="00D416C2"/>
    <w:rsid w:val="00D44FE0"/>
    <w:rsid w:val="00D4694F"/>
    <w:rsid w:val="00D51E19"/>
    <w:rsid w:val="00D5423E"/>
    <w:rsid w:val="00D60AC1"/>
    <w:rsid w:val="00D631FC"/>
    <w:rsid w:val="00D66413"/>
    <w:rsid w:val="00D810DB"/>
    <w:rsid w:val="00D84B95"/>
    <w:rsid w:val="00DA46A0"/>
    <w:rsid w:val="00DA66B7"/>
    <w:rsid w:val="00DB0865"/>
    <w:rsid w:val="00DB0C91"/>
    <w:rsid w:val="00DB7206"/>
    <w:rsid w:val="00DC36C8"/>
    <w:rsid w:val="00DC5A01"/>
    <w:rsid w:val="00DC5C1E"/>
    <w:rsid w:val="00DE5433"/>
    <w:rsid w:val="00DE68A7"/>
    <w:rsid w:val="00DF1C88"/>
    <w:rsid w:val="00DF2A65"/>
    <w:rsid w:val="00DF2AE6"/>
    <w:rsid w:val="00DF5A43"/>
    <w:rsid w:val="00DF5ADE"/>
    <w:rsid w:val="00DF5F38"/>
    <w:rsid w:val="00DF6AA9"/>
    <w:rsid w:val="00DF7639"/>
    <w:rsid w:val="00E04526"/>
    <w:rsid w:val="00E069D7"/>
    <w:rsid w:val="00E07BAA"/>
    <w:rsid w:val="00E1179E"/>
    <w:rsid w:val="00E14180"/>
    <w:rsid w:val="00E21491"/>
    <w:rsid w:val="00E21D3D"/>
    <w:rsid w:val="00E23336"/>
    <w:rsid w:val="00E233DF"/>
    <w:rsid w:val="00E31661"/>
    <w:rsid w:val="00E32B52"/>
    <w:rsid w:val="00E34040"/>
    <w:rsid w:val="00E35D91"/>
    <w:rsid w:val="00E361DC"/>
    <w:rsid w:val="00E3652F"/>
    <w:rsid w:val="00E41356"/>
    <w:rsid w:val="00E46D06"/>
    <w:rsid w:val="00E47EB8"/>
    <w:rsid w:val="00E521D4"/>
    <w:rsid w:val="00E52F1E"/>
    <w:rsid w:val="00E704FD"/>
    <w:rsid w:val="00E71F5F"/>
    <w:rsid w:val="00E750E1"/>
    <w:rsid w:val="00E7795A"/>
    <w:rsid w:val="00E829A3"/>
    <w:rsid w:val="00E864BF"/>
    <w:rsid w:val="00E9114A"/>
    <w:rsid w:val="00E9283F"/>
    <w:rsid w:val="00EA0D5B"/>
    <w:rsid w:val="00EA3948"/>
    <w:rsid w:val="00EA489C"/>
    <w:rsid w:val="00EA7B59"/>
    <w:rsid w:val="00EB0CA7"/>
    <w:rsid w:val="00EB344D"/>
    <w:rsid w:val="00EB4992"/>
    <w:rsid w:val="00EC2B29"/>
    <w:rsid w:val="00ED251D"/>
    <w:rsid w:val="00ED3C2E"/>
    <w:rsid w:val="00EF0947"/>
    <w:rsid w:val="00EF2E52"/>
    <w:rsid w:val="00EF4F85"/>
    <w:rsid w:val="00EF7B00"/>
    <w:rsid w:val="00F004A8"/>
    <w:rsid w:val="00F031FB"/>
    <w:rsid w:val="00F05B32"/>
    <w:rsid w:val="00F13AD1"/>
    <w:rsid w:val="00F15C1B"/>
    <w:rsid w:val="00F247BA"/>
    <w:rsid w:val="00F32228"/>
    <w:rsid w:val="00F32E4A"/>
    <w:rsid w:val="00F36D8C"/>
    <w:rsid w:val="00F4710F"/>
    <w:rsid w:val="00F53DA5"/>
    <w:rsid w:val="00F571D1"/>
    <w:rsid w:val="00F57DED"/>
    <w:rsid w:val="00F90A71"/>
    <w:rsid w:val="00F923A5"/>
    <w:rsid w:val="00F92469"/>
    <w:rsid w:val="00F93545"/>
    <w:rsid w:val="00F93FCF"/>
    <w:rsid w:val="00F96337"/>
    <w:rsid w:val="00F96FBA"/>
    <w:rsid w:val="00FB0C1B"/>
    <w:rsid w:val="00FB2B5B"/>
    <w:rsid w:val="00FB469E"/>
    <w:rsid w:val="00FB4E06"/>
    <w:rsid w:val="00FB6C6C"/>
    <w:rsid w:val="00FC3483"/>
    <w:rsid w:val="00FC4303"/>
    <w:rsid w:val="00FC4D68"/>
    <w:rsid w:val="00FC56D7"/>
    <w:rsid w:val="00FD2ADA"/>
    <w:rsid w:val="00FD5AB0"/>
    <w:rsid w:val="00FD675B"/>
    <w:rsid w:val="00FE4594"/>
    <w:rsid w:val="00FE5D1E"/>
    <w:rsid w:val="00FF16AB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93FFA"/>
  <w15:docId w15:val="{7108F55E-8E25-461F-9D33-D66795F6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raditional Arabic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6062"/>
    <w:pPr>
      <w:bidi/>
      <w:spacing w:line="360" w:lineRule="exact"/>
      <w:jc w:val="lowKashida"/>
    </w:pPr>
    <w:rPr>
      <w:kern w:val="14"/>
      <w:szCs w:val="28"/>
      <w:lang w:eastAsia="en-US"/>
    </w:rPr>
  </w:style>
  <w:style w:type="paragraph" w:styleId="Heading1">
    <w:name w:val="heading 1"/>
    <w:basedOn w:val="Normal"/>
    <w:next w:val="Normal"/>
    <w:link w:val="Heading1Char"/>
    <w:rsid w:val="00456062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56062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45606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456062"/>
    <w:pPr>
      <w:keepNext/>
      <w:keepLines/>
      <w:spacing w:after="120" w:line="400" w:lineRule="exact"/>
      <w:outlineLvl w:val="0"/>
    </w:pPr>
    <w:rPr>
      <w:b/>
      <w:bCs/>
      <w:sz w:val="24"/>
      <w:szCs w:val="32"/>
    </w:rPr>
  </w:style>
  <w:style w:type="paragraph" w:customStyle="1" w:styleId="HCh">
    <w:name w:val="_ H _Ch"/>
    <w:basedOn w:val="H1"/>
    <w:next w:val="SingleTxt"/>
    <w:qFormat/>
    <w:rsid w:val="00456062"/>
    <w:pPr>
      <w:spacing w:line="440" w:lineRule="exact"/>
    </w:pPr>
    <w:rPr>
      <w:spacing w:val="-2"/>
      <w:sz w:val="28"/>
      <w:szCs w:val="36"/>
    </w:rPr>
  </w:style>
  <w:style w:type="character" w:styleId="CommentReference">
    <w:name w:val="annotation reference"/>
    <w:basedOn w:val="DefaultParagraphFont"/>
    <w:semiHidden/>
    <w:rsid w:val="00456062"/>
    <w:rPr>
      <w:sz w:val="6"/>
      <w:szCs w:val="9"/>
    </w:rPr>
  </w:style>
  <w:style w:type="paragraph" w:styleId="FootnoteText">
    <w:name w:val="footnote text"/>
    <w:basedOn w:val="Normal"/>
    <w:link w:val="FootnoteTextChar"/>
    <w:rsid w:val="00456062"/>
    <w:pPr>
      <w:tabs>
        <w:tab w:val="right" w:pos="418"/>
      </w:tabs>
      <w:spacing w:line="280" w:lineRule="exact"/>
      <w:ind w:left="663" w:right="663" w:hanging="663"/>
    </w:pPr>
    <w:rPr>
      <w:sz w:val="17"/>
      <w:szCs w:val="24"/>
    </w:rPr>
  </w:style>
  <w:style w:type="paragraph" w:styleId="EndnoteText">
    <w:name w:val="endnote text"/>
    <w:basedOn w:val="FootnoteText"/>
    <w:link w:val="EndnoteTextChar"/>
    <w:semiHidden/>
    <w:rsid w:val="0045606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rsid w:val="00456062"/>
    <w:rPr>
      <w:rFonts w:ascii="Times New Roman" w:hAnsi="Times New Roman" w:cs="Traditional Arabic"/>
      <w:color w:val="auto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link w:val="BalloonTextChar"/>
    <w:semiHidden/>
    <w:rsid w:val="0045606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456062"/>
    <w:pPr>
      <w:suppressAutoHyphens/>
      <w:spacing w:line="520" w:lineRule="exact"/>
    </w:pPr>
    <w:rPr>
      <w:spacing w:val="-3"/>
      <w:sz w:val="34"/>
      <w:szCs w:val="48"/>
    </w:rPr>
  </w:style>
  <w:style w:type="paragraph" w:customStyle="1" w:styleId="SingleTxt">
    <w:name w:val="__Single Txt"/>
    <w:basedOn w:val="Normal"/>
    <w:qFormat/>
    <w:rsid w:val="00456062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Normal"/>
    <w:qFormat/>
    <w:rsid w:val="00456062"/>
    <w:pPr>
      <w:suppressAutoHyphens/>
      <w:spacing w:line="360" w:lineRule="exact"/>
      <w:outlineLvl w:val="1"/>
    </w:pPr>
    <w:rPr>
      <w:spacing w:val="2"/>
      <w:sz w:val="20"/>
      <w:szCs w:val="28"/>
    </w:rPr>
  </w:style>
  <w:style w:type="paragraph" w:customStyle="1" w:styleId="H4">
    <w:name w:val="_ H_4"/>
    <w:basedOn w:val="Normal"/>
    <w:next w:val="Normal"/>
    <w:qFormat/>
    <w:rsid w:val="00456062"/>
    <w:pPr>
      <w:keepNext/>
      <w:keepLines/>
      <w:suppressAutoHyphens/>
      <w:spacing w:after="120"/>
      <w:outlineLvl w:val="3"/>
    </w:pPr>
    <w:rPr>
      <w:i/>
      <w:iCs/>
    </w:rPr>
  </w:style>
  <w:style w:type="paragraph" w:customStyle="1" w:styleId="H56">
    <w:name w:val="_ H_5/6"/>
    <w:basedOn w:val="Normal"/>
    <w:next w:val="Normal"/>
    <w:qFormat/>
    <w:rsid w:val="00456062"/>
    <w:pPr>
      <w:keepNext/>
      <w:keepLines/>
      <w:suppressAutoHyphens/>
      <w:spacing w:after="120"/>
      <w:outlineLvl w:val="4"/>
    </w:pPr>
  </w:style>
  <w:style w:type="paragraph" w:customStyle="1" w:styleId="DualTxt">
    <w:name w:val="__Dual Txt"/>
    <w:basedOn w:val="Normal"/>
    <w:qFormat/>
    <w:rsid w:val="00456062"/>
    <w:pPr>
      <w:keepNext/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456062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456062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  <w:lang w:eastAsia="en-US"/>
    </w:rPr>
  </w:style>
  <w:style w:type="character" w:customStyle="1" w:styleId="FooterChar">
    <w:name w:val="Footer Char"/>
    <w:basedOn w:val="DefaultParagraphFont"/>
    <w:link w:val="Footer"/>
    <w:rsid w:val="00456062"/>
    <w:rPr>
      <w:b/>
      <w:bCs/>
      <w:kern w:val="14"/>
      <w:sz w:val="17"/>
      <w:szCs w:val="25"/>
      <w:lang w:eastAsia="en-US"/>
    </w:rPr>
  </w:style>
  <w:style w:type="paragraph" w:styleId="Header">
    <w:name w:val="header"/>
    <w:link w:val="HeaderChar"/>
    <w:qFormat/>
    <w:rsid w:val="00456062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  <w:lang w:eastAsia="en-US"/>
    </w:rPr>
  </w:style>
  <w:style w:type="character" w:customStyle="1" w:styleId="HeaderChar">
    <w:name w:val="Header Char"/>
    <w:basedOn w:val="DefaultParagraphFont"/>
    <w:link w:val="Header"/>
    <w:rsid w:val="00456062"/>
    <w:rPr>
      <w:b/>
      <w:bCs/>
      <w:w w:val="105"/>
      <w:kern w:val="14"/>
      <w:sz w:val="17"/>
      <w:szCs w:val="25"/>
      <w:lang w:eastAsia="en-US"/>
    </w:rPr>
  </w:style>
  <w:style w:type="character" w:customStyle="1" w:styleId="Heading3Char">
    <w:name w:val="Heading 3 Char"/>
    <w:basedOn w:val="DefaultParagraphFont"/>
    <w:link w:val="Heading3"/>
    <w:rsid w:val="00456062"/>
    <w:rPr>
      <w:rFonts w:ascii="Arial" w:eastAsiaTheme="majorEastAsia" w:hAnsi="Arial" w:cs="Arial"/>
      <w:b/>
      <w:bCs/>
      <w:kern w:val="14"/>
      <w:sz w:val="26"/>
      <w:szCs w:val="26"/>
      <w:lang w:eastAsia="en-US"/>
    </w:rPr>
  </w:style>
  <w:style w:type="paragraph" w:customStyle="1" w:styleId="JSingleTxt">
    <w:name w:val="J__Single Txt"/>
    <w:basedOn w:val="Normal"/>
    <w:qFormat/>
    <w:rsid w:val="00456062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456062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456062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456062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456062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</w:style>
  <w:style w:type="paragraph" w:customStyle="1" w:styleId="Small">
    <w:name w:val="Small"/>
    <w:basedOn w:val="Normal"/>
    <w:next w:val="Normal"/>
    <w:qFormat/>
    <w:rsid w:val="00456062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456062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456062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456062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456062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456062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456062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456062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456062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  <w:lang w:eastAsia="en-US"/>
    </w:rPr>
  </w:style>
  <w:style w:type="paragraph" w:customStyle="1" w:styleId="Session">
    <w:name w:val="Session"/>
    <w:basedOn w:val="H23"/>
    <w:qFormat/>
    <w:rsid w:val="00456062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456062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456062"/>
    <w:pPr>
      <w:spacing w:line="360" w:lineRule="exact"/>
      <w:jc w:val="lowKashida"/>
    </w:pPr>
    <w:rPr>
      <w:kern w:val="14"/>
      <w:szCs w:val="28"/>
      <w:lang w:eastAsia="en-US"/>
    </w:rPr>
  </w:style>
  <w:style w:type="paragraph" w:customStyle="1" w:styleId="Sponsors">
    <w:name w:val="Sponsors"/>
    <w:basedOn w:val="H23"/>
    <w:qFormat/>
    <w:rsid w:val="00456062"/>
    <w:pPr>
      <w:tabs>
        <w:tab w:val="right" w:pos="1022"/>
        <w:tab w:val="left" w:pos="1267"/>
        <w:tab w:val="left" w:pos="1930"/>
        <w:tab w:val="left" w:pos="2592"/>
        <w:tab w:val="left" w:pos="3254"/>
      </w:tabs>
      <w:ind w:left="1264" w:right="1264" w:hanging="1264"/>
    </w:pPr>
  </w:style>
  <w:style w:type="paragraph" w:customStyle="1" w:styleId="TitleHCH">
    <w:name w:val="Title_H_CH"/>
    <w:basedOn w:val="H1"/>
    <w:next w:val="SingleTxt"/>
    <w:qFormat/>
    <w:rsid w:val="00456062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0" w:line="440" w:lineRule="exact"/>
    </w:pPr>
    <w:rPr>
      <w:spacing w:val="-2"/>
      <w:sz w:val="28"/>
      <w:szCs w:val="36"/>
    </w:rPr>
  </w:style>
  <w:style w:type="paragraph" w:customStyle="1" w:styleId="TitleH1">
    <w:name w:val="Title_H1"/>
    <w:basedOn w:val="Normal"/>
    <w:next w:val="Normal"/>
    <w:qFormat/>
    <w:rsid w:val="00456062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line="400" w:lineRule="exact"/>
      <w:outlineLvl w:val="0"/>
    </w:pPr>
    <w:rPr>
      <w:b/>
      <w:bCs/>
      <w:sz w:val="24"/>
      <w:szCs w:val="32"/>
    </w:rPr>
  </w:style>
  <w:style w:type="paragraph" w:customStyle="1" w:styleId="TitleH2">
    <w:name w:val="Title_H2"/>
    <w:basedOn w:val="H1"/>
    <w:next w:val="Normal"/>
    <w:qFormat/>
    <w:rsid w:val="00456062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0" w:line="360" w:lineRule="exact"/>
      <w:outlineLvl w:val="1"/>
    </w:pPr>
    <w:rPr>
      <w:spacing w:val="2"/>
      <w:sz w:val="20"/>
      <w:szCs w:val="28"/>
    </w:rPr>
  </w:style>
  <w:style w:type="character" w:styleId="Hyperlink">
    <w:name w:val="Hyperlink"/>
    <w:basedOn w:val="DefaultParagraphFont"/>
    <w:rsid w:val="00456062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456062"/>
    <w:rPr>
      <w:color w:val="0000FF"/>
      <w:u w:val="none"/>
    </w:rPr>
  </w:style>
  <w:style w:type="paragraph" w:customStyle="1" w:styleId="Bullet1">
    <w:name w:val="Bullet 1"/>
    <w:basedOn w:val="Normal"/>
    <w:qFormat/>
    <w:rsid w:val="00456062"/>
    <w:pPr>
      <w:numPr>
        <w:numId w:val="28"/>
      </w:numPr>
      <w:spacing w:after="120"/>
      <w:ind w:right="1264"/>
    </w:pPr>
  </w:style>
  <w:style w:type="paragraph" w:customStyle="1" w:styleId="Bullet2">
    <w:name w:val="Bullet 2"/>
    <w:basedOn w:val="Normal"/>
    <w:qFormat/>
    <w:rsid w:val="00456062"/>
    <w:pPr>
      <w:numPr>
        <w:numId w:val="29"/>
      </w:numPr>
      <w:spacing w:after="120"/>
      <w:ind w:right="1264"/>
    </w:pPr>
  </w:style>
  <w:style w:type="character" w:styleId="EndnoteReference">
    <w:name w:val="endnote reference"/>
    <w:basedOn w:val="DefaultParagraphFont"/>
    <w:semiHidden/>
    <w:rsid w:val="00456062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456062"/>
    <w:pPr>
      <w:numPr>
        <w:numId w:val="30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</w:pPr>
  </w:style>
  <w:style w:type="paragraph" w:customStyle="1" w:styleId="AgendaTitleH2">
    <w:name w:val="Agenda_Title_H2"/>
    <w:basedOn w:val="H1"/>
    <w:next w:val="Normal"/>
    <w:qFormat/>
    <w:rsid w:val="00456062"/>
    <w:pPr>
      <w:spacing w:after="0" w:line="360" w:lineRule="exact"/>
      <w:outlineLvl w:val="1"/>
    </w:pPr>
    <w:rPr>
      <w:spacing w:val="2"/>
      <w:sz w:val="20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456062"/>
    <w:rPr>
      <w:rFonts w:ascii="Tahoma" w:hAnsi="Tahoma" w:cs="Tahoma"/>
      <w:kern w:val="14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456062"/>
    <w:rPr>
      <w:kern w:val="14"/>
      <w:sz w:val="17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456062"/>
    <w:rPr>
      <w:kern w:val="14"/>
      <w:sz w:val="17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56062"/>
    <w:rPr>
      <w:kern w:val="14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56062"/>
    <w:rPr>
      <w:kern w:val="1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r/S/RES/1540(2004)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og.ch/80256EE600585943/(httpPages)/4FA4DA37A55C7966C1257578005%205D9E8?OpenDocumen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ar/S/RES/1977(2011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ndocs.org/ar/S/RES/1810(2008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ndocs.org/ar/S/RES/1673(2006)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CDE6-A334-4AD4-B20F-AD056063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1654</Words>
  <Characters>8424</Characters>
  <Application>Microsoft Office Word</Application>
  <DocSecurity>0</DocSecurity>
  <Lines>936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United Nations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Khalid Halloumi</dc:creator>
  <cp:lastModifiedBy>Mohammed Anas Wardeh</cp:lastModifiedBy>
  <cp:revision>4</cp:revision>
  <cp:lastPrinted>2017-11-30T00:10:00Z</cp:lastPrinted>
  <dcterms:created xsi:type="dcterms:W3CDTF">2019-02-19T16:51:00Z</dcterms:created>
  <dcterms:modified xsi:type="dcterms:W3CDTF">2019-02-19T17:07:00Z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1720910</vt:lpwstr>
  </property>
  <property fmtid="{D5CDD505-2E9C-101B-9397-08002B2CF9AE}" pid="3" name="ODSRefJobNo">
    <vt:lpwstr>1739778A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ategory">
    <vt:lpwstr>InternalDoc</vt:lpwstr>
  </property>
  <property fmtid="{D5CDD505-2E9C-101B-9397-08002B2CF9AE}" pid="8" name="Comment">
    <vt:lpwstr>نهائي</vt:lpwstr>
  </property>
  <property fmtid="{D5CDD505-2E9C-101B-9397-08002B2CF9AE}" pid="9" name="DraftPages">
    <vt:lpwstr>9</vt:lpwstr>
  </property>
  <property fmtid="{D5CDD505-2E9C-101B-9397-08002B2CF9AE}" pid="10" name="Operator">
    <vt:lpwstr>سليمان</vt:lpwstr>
  </property>
</Properties>
</file>