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9689F" w:rsidRDefault="0019689F">
      <w:pPr>
        <w:pStyle w:val="BodyText"/>
        <w:rPr>
          <w:rFonts w:ascii="Times New Roman"/>
          <w:sz w:val="20"/>
        </w:rPr>
      </w:pPr>
      <w:bookmarkStart w:id="0" w:name="_GoBack"/>
      <w:bookmarkEnd w:id="0"/>
    </w:p>
    <w:p w:rsidR="0019689F" w:rsidRDefault="0019689F">
      <w:pPr>
        <w:pStyle w:val="BodyText"/>
        <w:rPr>
          <w:rFonts w:ascii="Times New Roman"/>
          <w:sz w:val="20"/>
        </w:rPr>
      </w:pPr>
    </w:p>
    <w:p w:rsidR="0019689F" w:rsidRDefault="0019689F">
      <w:pPr>
        <w:pStyle w:val="BodyText"/>
        <w:rPr>
          <w:rFonts w:ascii="Times New Roman"/>
          <w:sz w:val="20"/>
        </w:rPr>
      </w:pPr>
    </w:p>
    <w:p w:rsidR="0019689F" w:rsidRDefault="0019689F">
      <w:pPr>
        <w:pStyle w:val="BodyText"/>
        <w:rPr>
          <w:rFonts w:ascii="Times New Roman"/>
          <w:sz w:val="20"/>
        </w:rPr>
      </w:pPr>
    </w:p>
    <w:p w:rsidR="0019689F" w:rsidRDefault="0019689F">
      <w:pPr>
        <w:pStyle w:val="BodyText"/>
        <w:rPr>
          <w:rFonts w:ascii="Times New Roman"/>
          <w:sz w:val="20"/>
        </w:rPr>
      </w:pPr>
    </w:p>
    <w:p w:rsidR="0019689F" w:rsidRDefault="0019689F">
      <w:pPr>
        <w:pStyle w:val="BodyText"/>
        <w:rPr>
          <w:rFonts w:ascii="Times New Roman"/>
          <w:sz w:val="20"/>
        </w:rPr>
      </w:pPr>
    </w:p>
    <w:p w:rsidR="0019689F" w:rsidRDefault="0019689F">
      <w:pPr>
        <w:pStyle w:val="BodyText"/>
        <w:rPr>
          <w:rFonts w:ascii="Times New Roman"/>
          <w:sz w:val="20"/>
        </w:rPr>
      </w:pPr>
    </w:p>
    <w:p w:rsidR="0019689F" w:rsidRDefault="0019689F">
      <w:pPr>
        <w:pStyle w:val="BodyText"/>
        <w:rPr>
          <w:rFonts w:ascii="Times New Roman"/>
          <w:sz w:val="20"/>
        </w:rPr>
      </w:pPr>
    </w:p>
    <w:p w:rsidR="0019689F" w:rsidRDefault="0019689F">
      <w:pPr>
        <w:pStyle w:val="BodyText"/>
        <w:rPr>
          <w:rFonts w:ascii="Times New Roman"/>
          <w:sz w:val="20"/>
        </w:rPr>
      </w:pPr>
    </w:p>
    <w:p w:rsidR="0019689F" w:rsidRDefault="0019689F">
      <w:pPr>
        <w:pStyle w:val="BodyText"/>
        <w:rPr>
          <w:rFonts w:ascii="Times New Roman"/>
          <w:sz w:val="20"/>
        </w:rPr>
      </w:pPr>
    </w:p>
    <w:p w:rsidR="0019689F" w:rsidRDefault="00E52964">
      <w:pPr>
        <w:pStyle w:val="Heading3"/>
        <w:spacing w:before="171"/>
        <w:ind w:left="1433" w:right="1255" w:firstLine="241"/>
        <w:rPr>
          <w:rFonts w:ascii="Myriad Pro"/>
        </w:rPr>
      </w:pPr>
      <w:r>
        <w:rPr>
          <w:rFonts w:ascii="Myriad Pro"/>
          <w:color w:val="FFFFFF"/>
        </w:rPr>
        <w:t>Division for Social Policy Development (DSPD) Department of Economic and Social Affairs (DESA)</w:t>
      </w: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spacing w:before="3"/>
        <w:rPr>
          <w:rFonts w:ascii="Myriad Pro"/>
          <w:sz w:val="28"/>
        </w:rPr>
      </w:pPr>
    </w:p>
    <w:p w:rsidR="0019689F" w:rsidRDefault="00E52964">
      <w:pPr>
        <w:spacing w:before="14" w:line="459" w:lineRule="exact"/>
        <w:ind w:left="808" w:right="807"/>
        <w:jc w:val="center"/>
        <w:rPr>
          <w:rFonts w:ascii="Myriad Pro"/>
          <w:sz w:val="47"/>
        </w:rPr>
      </w:pPr>
      <w:r>
        <w:rPr>
          <w:rFonts w:ascii="Myriad Pro"/>
          <w:color w:val="7E4C26"/>
          <w:sz w:val="47"/>
        </w:rPr>
        <w:t>Toolkit on</w:t>
      </w:r>
    </w:p>
    <w:p w:rsidR="0019689F" w:rsidRDefault="0019689F">
      <w:pPr>
        <w:spacing w:line="459" w:lineRule="exact"/>
        <w:jc w:val="center"/>
        <w:rPr>
          <w:rFonts w:ascii="Myriad Pro"/>
          <w:sz w:val="47"/>
        </w:rPr>
        <w:sectPr w:rsidR="0019689F">
          <w:headerReference w:type="even" r:id="rId8"/>
          <w:headerReference w:type="default" r:id="rId9"/>
          <w:type w:val="continuous"/>
          <w:pgSz w:w="11900" w:h="16840"/>
          <w:pgMar w:top="0" w:right="1680" w:bottom="280" w:left="1680" w:header="0" w:footer="720" w:gutter="0"/>
          <w:cols w:space="720"/>
        </w:sectPr>
      </w:pPr>
    </w:p>
    <w:p w:rsidR="0019689F" w:rsidRDefault="00E52964">
      <w:pPr>
        <w:spacing w:line="728" w:lineRule="exact"/>
        <w:ind w:left="1556" w:right="-12"/>
        <w:rPr>
          <w:rFonts w:ascii="Myriad Pro"/>
          <w:b/>
          <w:sz w:val="59"/>
        </w:rPr>
      </w:pPr>
      <w:r>
        <w:rPr>
          <w:rFonts w:ascii="Myriad Pro"/>
          <w:b/>
          <w:color w:val="7E4C26"/>
          <w:spacing w:val="-14"/>
          <w:sz w:val="59"/>
        </w:rPr>
        <w:lastRenderedPageBreak/>
        <w:t>DISABILITY</w:t>
      </w:r>
    </w:p>
    <w:p w:rsidR="0019689F" w:rsidRDefault="00E52964">
      <w:pPr>
        <w:spacing w:before="133"/>
        <w:ind w:left="63" w:right="-15"/>
        <w:rPr>
          <w:rFonts w:ascii="Myriad Pro"/>
          <w:sz w:val="47"/>
        </w:rPr>
      </w:pPr>
      <w:r>
        <w:br w:type="column"/>
      </w:r>
      <w:r>
        <w:rPr>
          <w:rFonts w:ascii="Myriad Pro"/>
          <w:color w:val="7E4C26"/>
          <w:spacing w:val="-11"/>
          <w:sz w:val="47"/>
        </w:rPr>
        <w:lastRenderedPageBreak/>
        <w:t>for</w:t>
      </w:r>
    </w:p>
    <w:p w:rsidR="0019689F" w:rsidRDefault="00E52964">
      <w:pPr>
        <w:spacing w:line="728" w:lineRule="exact"/>
        <w:ind w:left="69"/>
        <w:rPr>
          <w:rFonts w:ascii="Myriad Pro"/>
          <w:b/>
          <w:sz w:val="59"/>
        </w:rPr>
      </w:pPr>
      <w:r>
        <w:br w:type="column"/>
      </w:r>
      <w:r>
        <w:rPr>
          <w:rFonts w:ascii="Myriad Pro"/>
          <w:b/>
          <w:color w:val="7E4C26"/>
          <w:sz w:val="59"/>
        </w:rPr>
        <w:lastRenderedPageBreak/>
        <w:t>AFRICA</w:t>
      </w:r>
    </w:p>
    <w:p w:rsidR="0019689F" w:rsidRDefault="0019689F">
      <w:pPr>
        <w:spacing w:line="728" w:lineRule="exact"/>
        <w:rPr>
          <w:rFonts w:ascii="Myriad Pro"/>
          <w:sz w:val="59"/>
        </w:rPr>
        <w:sectPr w:rsidR="0019689F">
          <w:type w:val="continuous"/>
          <w:pgSz w:w="11900" w:h="16840"/>
          <w:pgMar w:top="0" w:right="1680" w:bottom="280" w:left="1680" w:header="720" w:footer="720" w:gutter="0"/>
          <w:cols w:num="3" w:space="720" w:equalWidth="0">
            <w:col w:w="4382" w:space="40"/>
            <w:col w:w="584" w:space="40"/>
            <w:col w:w="3494"/>
          </w:cols>
        </w:sectPr>
      </w:pPr>
    </w:p>
    <w:p w:rsidR="0019689F" w:rsidRDefault="00E52964">
      <w:pPr>
        <w:pStyle w:val="BodyText"/>
        <w:spacing w:before="3"/>
        <w:rPr>
          <w:rFonts w:ascii="Myriad Pro"/>
          <w:b/>
          <w:sz w:val="16"/>
        </w:rPr>
      </w:pPr>
      <w:r>
        <w:rPr>
          <w:noProof/>
        </w:rPr>
        <w:lastRenderedPageBreak/>
        <mc:AlternateContent>
          <mc:Choice Requires="wpg">
            <w:drawing>
              <wp:anchor distT="0" distB="0" distL="114300" distR="114300" simplePos="0" relativeHeight="503247680" behindDoc="1" locked="0" layoutInCell="1" allowOverlap="1">
                <wp:simplePos x="0" y="0"/>
                <wp:positionH relativeFrom="page">
                  <wp:posOffset>0</wp:posOffset>
                </wp:positionH>
                <wp:positionV relativeFrom="page">
                  <wp:posOffset>635</wp:posOffset>
                </wp:positionV>
                <wp:extent cx="7556500" cy="10692765"/>
                <wp:effectExtent l="0" t="635" r="0" b="3175"/>
                <wp:wrapNone/>
                <wp:docPr id="608"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10692765"/>
                          <a:chOff x="0" y="1"/>
                          <a:chExt cx="11900" cy="16839"/>
                        </a:xfrm>
                      </wpg:grpSpPr>
                      <pic:pic xmlns:pic="http://schemas.openxmlformats.org/drawingml/2006/picture">
                        <pic:nvPicPr>
                          <pic:cNvPr id="609" name="Picture 62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1"/>
                            <a:ext cx="11900"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0" name="AutoShape 628"/>
                        <wps:cNvSpPr>
                          <a:spLocks/>
                        </wps:cNvSpPr>
                        <wps:spPr bwMode="auto">
                          <a:xfrm>
                            <a:off x="0" y="1"/>
                            <a:ext cx="564" cy="16839"/>
                          </a:xfrm>
                          <a:custGeom>
                            <a:avLst/>
                            <a:gdLst>
                              <a:gd name="T0" fmla="*/ 564 w 564"/>
                              <a:gd name="T1" fmla="+- 0 16839 1"/>
                              <a:gd name="T2" fmla="*/ 16839 h 16839"/>
                              <a:gd name="T3" fmla="*/ 0 w 564"/>
                              <a:gd name="T4" fmla="+- 0 16839 1"/>
                              <a:gd name="T5" fmla="*/ 16839 h 16839"/>
                              <a:gd name="T6" fmla="*/ 0 w 564"/>
                              <a:gd name="T7" fmla="+- 0 16839 1"/>
                              <a:gd name="T8" fmla="*/ 16839 h 16839"/>
                              <a:gd name="T9" fmla="*/ 564 w 564"/>
                              <a:gd name="T10" fmla="+- 0 16839 1"/>
                              <a:gd name="T11" fmla="*/ 16839 h 16839"/>
                              <a:gd name="T12" fmla="*/ 564 w 564"/>
                              <a:gd name="T13" fmla="+- 0 16839 1"/>
                              <a:gd name="T14" fmla="*/ 16839 h 16839"/>
                              <a:gd name="T15" fmla="*/ 564 w 564"/>
                              <a:gd name="T16" fmla="+- 0 1 1"/>
                              <a:gd name="T17" fmla="*/ 1 h 16839"/>
                              <a:gd name="T18" fmla="*/ 0 w 564"/>
                              <a:gd name="T19" fmla="+- 0 1 1"/>
                              <a:gd name="T20" fmla="*/ 1 h 16839"/>
                              <a:gd name="T21" fmla="*/ 0 w 564"/>
                              <a:gd name="T22" fmla="+- 0 13020 1"/>
                              <a:gd name="T23" fmla="*/ 13020 h 16839"/>
                              <a:gd name="T24" fmla="*/ 564 w 564"/>
                              <a:gd name="T25" fmla="+- 0 13020 1"/>
                              <a:gd name="T26" fmla="*/ 13020 h 16839"/>
                              <a:gd name="T27" fmla="*/ 564 w 564"/>
                              <a:gd name="T28" fmla="+- 0 1 1"/>
                              <a:gd name="T29" fmla="*/ 1 h 1683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564" h="16839">
                                <a:moveTo>
                                  <a:pt x="564" y="16838"/>
                                </a:moveTo>
                                <a:lnTo>
                                  <a:pt x="0" y="16838"/>
                                </a:lnTo>
                                <a:lnTo>
                                  <a:pt x="564" y="16838"/>
                                </a:lnTo>
                                <a:moveTo>
                                  <a:pt x="564" y="0"/>
                                </a:moveTo>
                                <a:lnTo>
                                  <a:pt x="0" y="0"/>
                                </a:lnTo>
                                <a:lnTo>
                                  <a:pt x="0" y="13019"/>
                                </a:lnTo>
                                <a:lnTo>
                                  <a:pt x="564" y="13019"/>
                                </a:lnTo>
                                <a:lnTo>
                                  <a:pt x="564" y="0"/>
                                </a:lnTo>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1" name="AutoShape 627"/>
                        <wps:cNvSpPr>
                          <a:spLocks/>
                        </wps:cNvSpPr>
                        <wps:spPr bwMode="auto">
                          <a:xfrm>
                            <a:off x="0" y="13020"/>
                            <a:ext cx="564" cy="3820"/>
                          </a:xfrm>
                          <a:custGeom>
                            <a:avLst/>
                            <a:gdLst>
                              <a:gd name="T0" fmla="*/ 0 w 564"/>
                              <a:gd name="T1" fmla="+- 0 16839 13020"/>
                              <a:gd name="T2" fmla="*/ 16839 h 3820"/>
                              <a:gd name="T3" fmla="*/ 564 w 564"/>
                              <a:gd name="T4" fmla="+- 0 16839 13020"/>
                              <a:gd name="T5" fmla="*/ 16839 h 3820"/>
                              <a:gd name="T6" fmla="*/ 564 w 564"/>
                              <a:gd name="T7" fmla="+- 0 16617 13020"/>
                              <a:gd name="T8" fmla="*/ 16617 h 3820"/>
                              <a:gd name="T9" fmla="*/ 0 w 564"/>
                              <a:gd name="T10" fmla="+- 0 16677 13020"/>
                              <a:gd name="T11" fmla="*/ 16677 h 3820"/>
                              <a:gd name="T12" fmla="*/ 564 w 564"/>
                              <a:gd name="T13" fmla="+- 0 16617 13020"/>
                              <a:gd name="T14" fmla="*/ 16617 h 3820"/>
                              <a:gd name="T15" fmla="*/ 0 w 564"/>
                              <a:gd name="T16" fmla="+- 0 16392 13020"/>
                              <a:gd name="T17" fmla="*/ 16392 h 3820"/>
                              <a:gd name="T18" fmla="*/ 564 w 564"/>
                              <a:gd name="T19" fmla="+- 0 16451 13020"/>
                              <a:gd name="T20" fmla="*/ 16451 h 3820"/>
                              <a:gd name="T21" fmla="*/ 564 w 564"/>
                              <a:gd name="T22" fmla="+- 0 16167 13020"/>
                              <a:gd name="T23" fmla="*/ 16167 h 3820"/>
                              <a:gd name="T24" fmla="*/ 0 w 564"/>
                              <a:gd name="T25" fmla="+- 0 16226 13020"/>
                              <a:gd name="T26" fmla="*/ 16226 h 3820"/>
                              <a:gd name="T27" fmla="*/ 564 w 564"/>
                              <a:gd name="T28" fmla="+- 0 16167 13020"/>
                              <a:gd name="T29" fmla="*/ 16167 h 3820"/>
                              <a:gd name="T30" fmla="*/ 0 w 564"/>
                              <a:gd name="T31" fmla="+- 0 15942 13020"/>
                              <a:gd name="T32" fmla="*/ 15942 h 3820"/>
                              <a:gd name="T33" fmla="*/ 564 w 564"/>
                              <a:gd name="T34" fmla="+- 0 16001 13020"/>
                              <a:gd name="T35" fmla="*/ 16001 h 3820"/>
                              <a:gd name="T36" fmla="*/ 564 w 564"/>
                              <a:gd name="T37" fmla="+- 0 15717 13020"/>
                              <a:gd name="T38" fmla="*/ 15717 h 3820"/>
                              <a:gd name="T39" fmla="*/ 0 w 564"/>
                              <a:gd name="T40" fmla="+- 0 15776 13020"/>
                              <a:gd name="T41" fmla="*/ 15776 h 3820"/>
                              <a:gd name="T42" fmla="*/ 564 w 564"/>
                              <a:gd name="T43" fmla="+- 0 15717 13020"/>
                              <a:gd name="T44" fmla="*/ 15717 h 3820"/>
                              <a:gd name="T45" fmla="*/ 0 w 564"/>
                              <a:gd name="T46" fmla="+- 0 15491 13020"/>
                              <a:gd name="T47" fmla="*/ 15491 h 3820"/>
                              <a:gd name="T48" fmla="*/ 564 w 564"/>
                              <a:gd name="T49" fmla="+- 0 15551 13020"/>
                              <a:gd name="T50" fmla="*/ 15551 h 3820"/>
                              <a:gd name="T51" fmla="*/ 564 w 564"/>
                              <a:gd name="T52" fmla="+- 0 15266 13020"/>
                              <a:gd name="T53" fmla="*/ 15266 h 3820"/>
                              <a:gd name="T54" fmla="*/ 0 w 564"/>
                              <a:gd name="T55" fmla="+- 0 15326 13020"/>
                              <a:gd name="T56" fmla="*/ 15326 h 3820"/>
                              <a:gd name="T57" fmla="*/ 564 w 564"/>
                              <a:gd name="T58" fmla="+- 0 15266 13020"/>
                              <a:gd name="T59" fmla="*/ 15266 h 3820"/>
                              <a:gd name="T60" fmla="*/ 0 w 564"/>
                              <a:gd name="T61" fmla="+- 0 15041 13020"/>
                              <a:gd name="T62" fmla="*/ 15041 h 3820"/>
                              <a:gd name="T63" fmla="*/ 564 w 564"/>
                              <a:gd name="T64" fmla="+- 0 15101 13020"/>
                              <a:gd name="T65" fmla="*/ 15101 h 3820"/>
                              <a:gd name="T66" fmla="*/ 564 w 564"/>
                              <a:gd name="T67" fmla="+- 0 14816 13020"/>
                              <a:gd name="T68" fmla="*/ 14816 h 3820"/>
                              <a:gd name="T69" fmla="*/ 0 w 564"/>
                              <a:gd name="T70" fmla="+- 0 14876 13020"/>
                              <a:gd name="T71" fmla="*/ 14876 h 3820"/>
                              <a:gd name="T72" fmla="*/ 564 w 564"/>
                              <a:gd name="T73" fmla="+- 0 14816 13020"/>
                              <a:gd name="T74" fmla="*/ 14816 h 3820"/>
                              <a:gd name="T75" fmla="*/ 0 w 564"/>
                              <a:gd name="T76" fmla="+- 0 14591 13020"/>
                              <a:gd name="T77" fmla="*/ 14591 h 3820"/>
                              <a:gd name="T78" fmla="*/ 564 w 564"/>
                              <a:gd name="T79" fmla="+- 0 14651 13020"/>
                              <a:gd name="T80" fmla="*/ 14651 h 3820"/>
                              <a:gd name="T81" fmla="*/ 564 w 564"/>
                              <a:gd name="T82" fmla="+- 0 14366 13020"/>
                              <a:gd name="T83" fmla="*/ 14366 h 3820"/>
                              <a:gd name="T84" fmla="*/ 0 w 564"/>
                              <a:gd name="T85" fmla="+- 0 14426 13020"/>
                              <a:gd name="T86" fmla="*/ 14426 h 3820"/>
                              <a:gd name="T87" fmla="*/ 564 w 564"/>
                              <a:gd name="T88" fmla="+- 0 14366 13020"/>
                              <a:gd name="T89" fmla="*/ 14366 h 3820"/>
                              <a:gd name="T90" fmla="*/ 0 w 564"/>
                              <a:gd name="T91" fmla="+- 0 14141 13020"/>
                              <a:gd name="T92" fmla="*/ 14141 h 3820"/>
                              <a:gd name="T93" fmla="*/ 564 w 564"/>
                              <a:gd name="T94" fmla="+- 0 14201 13020"/>
                              <a:gd name="T95" fmla="*/ 14201 h 3820"/>
                              <a:gd name="T96" fmla="*/ 564 w 564"/>
                              <a:gd name="T97" fmla="+- 0 13916 13020"/>
                              <a:gd name="T98" fmla="*/ 13916 h 3820"/>
                              <a:gd name="T99" fmla="*/ 0 w 564"/>
                              <a:gd name="T100" fmla="+- 0 13976 13020"/>
                              <a:gd name="T101" fmla="*/ 13976 h 3820"/>
                              <a:gd name="T102" fmla="*/ 564 w 564"/>
                              <a:gd name="T103" fmla="+- 0 13916 13020"/>
                              <a:gd name="T104" fmla="*/ 13916 h 3820"/>
                              <a:gd name="T105" fmla="*/ 0 w 564"/>
                              <a:gd name="T106" fmla="+- 0 13691 13020"/>
                              <a:gd name="T107" fmla="*/ 13691 h 3820"/>
                              <a:gd name="T108" fmla="*/ 564 w 564"/>
                              <a:gd name="T109" fmla="+- 0 13751 13020"/>
                              <a:gd name="T110" fmla="*/ 13751 h 3820"/>
                              <a:gd name="T111" fmla="*/ 564 w 564"/>
                              <a:gd name="T112" fmla="+- 0 13466 13020"/>
                              <a:gd name="T113" fmla="*/ 13466 h 3820"/>
                              <a:gd name="T114" fmla="*/ 0 w 564"/>
                              <a:gd name="T115" fmla="+- 0 13526 13020"/>
                              <a:gd name="T116" fmla="*/ 13526 h 3820"/>
                              <a:gd name="T117" fmla="*/ 564 w 564"/>
                              <a:gd name="T118" fmla="+- 0 13466 13020"/>
                              <a:gd name="T119" fmla="*/ 13466 h 3820"/>
                              <a:gd name="T120" fmla="*/ 0 w 564"/>
                              <a:gd name="T121" fmla="+- 0 13241 13020"/>
                              <a:gd name="T122" fmla="*/ 13241 h 3820"/>
                              <a:gd name="T123" fmla="*/ 564 w 564"/>
                              <a:gd name="T124" fmla="+- 0 13300 13020"/>
                              <a:gd name="T125" fmla="*/ 13300 h 3820"/>
                              <a:gd name="T126" fmla="*/ 564 w 564"/>
                              <a:gd name="T127" fmla="+- 0 13020 13020"/>
                              <a:gd name="T128" fmla="*/ 13020 h 3820"/>
                              <a:gd name="T129" fmla="*/ 0 w 564"/>
                              <a:gd name="T130" fmla="+- 0 13075 13020"/>
                              <a:gd name="T131" fmla="*/ 13075 h 3820"/>
                              <a:gd name="T132" fmla="*/ 564 w 564"/>
                              <a:gd name="T133" fmla="+- 0 13020 13020"/>
                              <a:gd name="T134" fmla="*/ 13020 h 382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Lst>
                            <a:rect l="0" t="0" r="r" b="b"/>
                            <a:pathLst>
                              <a:path w="564" h="3820">
                                <a:moveTo>
                                  <a:pt x="564" y="3819"/>
                                </a:moveTo>
                                <a:lnTo>
                                  <a:pt x="0" y="3819"/>
                                </a:lnTo>
                                <a:lnTo>
                                  <a:pt x="564" y="3819"/>
                                </a:lnTo>
                                <a:moveTo>
                                  <a:pt x="564" y="3597"/>
                                </a:moveTo>
                                <a:lnTo>
                                  <a:pt x="0" y="3597"/>
                                </a:lnTo>
                                <a:lnTo>
                                  <a:pt x="0" y="3657"/>
                                </a:lnTo>
                                <a:lnTo>
                                  <a:pt x="564" y="3657"/>
                                </a:lnTo>
                                <a:lnTo>
                                  <a:pt x="564" y="3597"/>
                                </a:lnTo>
                                <a:moveTo>
                                  <a:pt x="564" y="3372"/>
                                </a:moveTo>
                                <a:lnTo>
                                  <a:pt x="0" y="3372"/>
                                </a:lnTo>
                                <a:lnTo>
                                  <a:pt x="0" y="3431"/>
                                </a:lnTo>
                                <a:lnTo>
                                  <a:pt x="564" y="3431"/>
                                </a:lnTo>
                                <a:lnTo>
                                  <a:pt x="564" y="3372"/>
                                </a:lnTo>
                                <a:moveTo>
                                  <a:pt x="564" y="3147"/>
                                </a:moveTo>
                                <a:lnTo>
                                  <a:pt x="0" y="3147"/>
                                </a:lnTo>
                                <a:lnTo>
                                  <a:pt x="0" y="3206"/>
                                </a:lnTo>
                                <a:lnTo>
                                  <a:pt x="564" y="3206"/>
                                </a:lnTo>
                                <a:lnTo>
                                  <a:pt x="564" y="3147"/>
                                </a:lnTo>
                                <a:moveTo>
                                  <a:pt x="564" y="2922"/>
                                </a:moveTo>
                                <a:lnTo>
                                  <a:pt x="0" y="2922"/>
                                </a:lnTo>
                                <a:lnTo>
                                  <a:pt x="0" y="2981"/>
                                </a:lnTo>
                                <a:lnTo>
                                  <a:pt x="564" y="2981"/>
                                </a:lnTo>
                                <a:lnTo>
                                  <a:pt x="564" y="2922"/>
                                </a:lnTo>
                                <a:moveTo>
                                  <a:pt x="564" y="2697"/>
                                </a:moveTo>
                                <a:lnTo>
                                  <a:pt x="0" y="2697"/>
                                </a:lnTo>
                                <a:lnTo>
                                  <a:pt x="0" y="2756"/>
                                </a:lnTo>
                                <a:lnTo>
                                  <a:pt x="564" y="2756"/>
                                </a:lnTo>
                                <a:lnTo>
                                  <a:pt x="564" y="2697"/>
                                </a:lnTo>
                                <a:moveTo>
                                  <a:pt x="564" y="2471"/>
                                </a:moveTo>
                                <a:lnTo>
                                  <a:pt x="0" y="2471"/>
                                </a:lnTo>
                                <a:lnTo>
                                  <a:pt x="0" y="2531"/>
                                </a:lnTo>
                                <a:lnTo>
                                  <a:pt x="564" y="2531"/>
                                </a:lnTo>
                                <a:lnTo>
                                  <a:pt x="564" y="2471"/>
                                </a:lnTo>
                                <a:moveTo>
                                  <a:pt x="564" y="2246"/>
                                </a:moveTo>
                                <a:lnTo>
                                  <a:pt x="0" y="2246"/>
                                </a:lnTo>
                                <a:lnTo>
                                  <a:pt x="0" y="2306"/>
                                </a:lnTo>
                                <a:lnTo>
                                  <a:pt x="564" y="2306"/>
                                </a:lnTo>
                                <a:lnTo>
                                  <a:pt x="564" y="2246"/>
                                </a:lnTo>
                                <a:moveTo>
                                  <a:pt x="564" y="2021"/>
                                </a:moveTo>
                                <a:lnTo>
                                  <a:pt x="0" y="2021"/>
                                </a:lnTo>
                                <a:lnTo>
                                  <a:pt x="0" y="2081"/>
                                </a:lnTo>
                                <a:lnTo>
                                  <a:pt x="564" y="2081"/>
                                </a:lnTo>
                                <a:lnTo>
                                  <a:pt x="564" y="2021"/>
                                </a:lnTo>
                                <a:moveTo>
                                  <a:pt x="564" y="1796"/>
                                </a:moveTo>
                                <a:lnTo>
                                  <a:pt x="0" y="1796"/>
                                </a:lnTo>
                                <a:lnTo>
                                  <a:pt x="0" y="1856"/>
                                </a:lnTo>
                                <a:lnTo>
                                  <a:pt x="564" y="1856"/>
                                </a:lnTo>
                                <a:lnTo>
                                  <a:pt x="564" y="1796"/>
                                </a:lnTo>
                                <a:moveTo>
                                  <a:pt x="564" y="1571"/>
                                </a:moveTo>
                                <a:lnTo>
                                  <a:pt x="0" y="1571"/>
                                </a:lnTo>
                                <a:lnTo>
                                  <a:pt x="0" y="1631"/>
                                </a:lnTo>
                                <a:lnTo>
                                  <a:pt x="564" y="1631"/>
                                </a:lnTo>
                                <a:lnTo>
                                  <a:pt x="564" y="1571"/>
                                </a:lnTo>
                                <a:moveTo>
                                  <a:pt x="564" y="1346"/>
                                </a:moveTo>
                                <a:lnTo>
                                  <a:pt x="0" y="1346"/>
                                </a:lnTo>
                                <a:lnTo>
                                  <a:pt x="0" y="1406"/>
                                </a:lnTo>
                                <a:lnTo>
                                  <a:pt x="564" y="1406"/>
                                </a:lnTo>
                                <a:lnTo>
                                  <a:pt x="564" y="1346"/>
                                </a:lnTo>
                                <a:moveTo>
                                  <a:pt x="564" y="1121"/>
                                </a:moveTo>
                                <a:lnTo>
                                  <a:pt x="0" y="1121"/>
                                </a:lnTo>
                                <a:lnTo>
                                  <a:pt x="0" y="1181"/>
                                </a:lnTo>
                                <a:lnTo>
                                  <a:pt x="564" y="1181"/>
                                </a:lnTo>
                                <a:lnTo>
                                  <a:pt x="564" y="1121"/>
                                </a:lnTo>
                                <a:moveTo>
                                  <a:pt x="564" y="896"/>
                                </a:moveTo>
                                <a:lnTo>
                                  <a:pt x="0" y="896"/>
                                </a:lnTo>
                                <a:lnTo>
                                  <a:pt x="0" y="956"/>
                                </a:lnTo>
                                <a:lnTo>
                                  <a:pt x="564" y="956"/>
                                </a:lnTo>
                                <a:lnTo>
                                  <a:pt x="564" y="896"/>
                                </a:lnTo>
                                <a:moveTo>
                                  <a:pt x="564" y="671"/>
                                </a:moveTo>
                                <a:lnTo>
                                  <a:pt x="0" y="671"/>
                                </a:lnTo>
                                <a:lnTo>
                                  <a:pt x="0" y="731"/>
                                </a:lnTo>
                                <a:lnTo>
                                  <a:pt x="564" y="731"/>
                                </a:lnTo>
                                <a:lnTo>
                                  <a:pt x="564" y="671"/>
                                </a:lnTo>
                                <a:moveTo>
                                  <a:pt x="564" y="446"/>
                                </a:moveTo>
                                <a:lnTo>
                                  <a:pt x="0" y="446"/>
                                </a:lnTo>
                                <a:lnTo>
                                  <a:pt x="0" y="506"/>
                                </a:lnTo>
                                <a:lnTo>
                                  <a:pt x="564" y="506"/>
                                </a:lnTo>
                                <a:lnTo>
                                  <a:pt x="564" y="446"/>
                                </a:lnTo>
                                <a:moveTo>
                                  <a:pt x="564" y="221"/>
                                </a:moveTo>
                                <a:lnTo>
                                  <a:pt x="0" y="221"/>
                                </a:lnTo>
                                <a:lnTo>
                                  <a:pt x="0" y="280"/>
                                </a:lnTo>
                                <a:lnTo>
                                  <a:pt x="564" y="280"/>
                                </a:lnTo>
                                <a:lnTo>
                                  <a:pt x="564" y="221"/>
                                </a:lnTo>
                                <a:moveTo>
                                  <a:pt x="564" y="0"/>
                                </a:moveTo>
                                <a:lnTo>
                                  <a:pt x="0" y="0"/>
                                </a:lnTo>
                                <a:lnTo>
                                  <a:pt x="0" y="55"/>
                                </a:lnTo>
                                <a:lnTo>
                                  <a:pt x="564" y="55"/>
                                </a:lnTo>
                                <a:lnTo>
                                  <a:pt x="56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2" name="Rectangle 626"/>
                        <wps:cNvSpPr>
                          <a:spLocks noChangeArrowheads="1"/>
                        </wps:cNvSpPr>
                        <wps:spPr bwMode="auto">
                          <a:xfrm>
                            <a:off x="0" y="13075"/>
                            <a:ext cx="564" cy="165"/>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3" name="Rectangle 625"/>
                        <wps:cNvSpPr>
                          <a:spLocks noChangeArrowheads="1"/>
                        </wps:cNvSpPr>
                        <wps:spPr bwMode="auto">
                          <a:xfrm>
                            <a:off x="0" y="13300"/>
                            <a:ext cx="564" cy="165"/>
                          </a:xfrm>
                          <a:prstGeom prst="rect">
                            <a:avLst/>
                          </a:prstGeom>
                          <a:solidFill>
                            <a:srgbClr val="CD9C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4" name="Rectangle 624"/>
                        <wps:cNvSpPr>
                          <a:spLocks noChangeArrowheads="1"/>
                        </wps:cNvSpPr>
                        <wps:spPr bwMode="auto">
                          <a:xfrm>
                            <a:off x="0" y="13526"/>
                            <a:ext cx="564" cy="165"/>
                          </a:xfrm>
                          <a:prstGeom prst="rect">
                            <a:avLst/>
                          </a:prstGeom>
                          <a:solidFill>
                            <a:srgbClr val="27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5" name="Rectangle 623"/>
                        <wps:cNvSpPr>
                          <a:spLocks noChangeArrowheads="1"/>
                        </wps:cNvSpPr>
                        <wps:spPr bwMode="auto">
                          <a:xfrm>
                            <a:off x="0" y="13751"/>
                            <a:ext cx="564" cy="165"/>
                          </a:xfrm>
                          <a:prstGeom prst="rect">
                            <a:avLst/>
                          </a:prstGeom>
                          <a:solidFill>
                            <a:srgbClr val="C21F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6" name="Rectangle 622"/>
                        <wps:cNvSpPr>
                          <a:spLocks noChangeArrowheads="1"/>
                        </wps:cNvSpPr>
                        <wps:spPr bwMode="auto">
                          <a:xfrm>
                            <a:off x="0" y="13976"/>
                            <a:ext cx="564" cy="165"/>
                          </a:xfrm>
                          <a:prstGeom prst="rect">
                            <a:avLst/>
                          </a:prstGeom>
                          <a:solidFill>
                            <a:srgbClr val="EF3E2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7" name="Rectangle 621"/>
                        <wps:cNvSpPr>
                          <a:spLocks noChangeArrowheads="1"/>
                        </wps:cNvSpPr>
                        <wps:spPr bwMode="auto">
                          <a:xfrm>
                            <a:off x="0" y="14201"/>
                            <a:ext cx="564" cy="165"/>
                          </a:xfrm>
                          <a:prstGeom prst="rect">
                            <a:avLst/>
                          </a:prstGeom>
                          <a:solidFill>
                            <a:srgbClr val="00AD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8" name="Rectangle 620"/>
                        <wps:cNvSpPr>
                          <a:spLocks noChangeArrowheads="1"/>
                        </wps:cNvSpPr>
                        <wps:spPr bwMode="auto">
                          <a:xfrm>
                            <a:off x="0" y="14426"/>
                            <a:ext cx="564" cy="165"/>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9" name="Rectangle 619"/>
                        <wps:cNvSpPr>
                          <a:spLocks noChangeArrowheads="1"/>
                        </wps:cNvSpPr>
                        <wps:spPr bwMode="auto">
                          <a:xfrm>
                            <a:off x="0" y="14651"/>
                            <a:ext cx="564" cy="165"/>
                          </a:xfrm>
                          <a:prstGeom prst="rect">
                            <a:avLst/>
                          </a:prstGeom>
                          <a:solidFill>
                            <a:srgbClr val="8E163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0" name="Rectangle 618"/>
                        <wps:cNvSpPr>
                          <a:spLocks noChangeArrowheads="1"/>
                        </wps:cNvSpPr>
                        <wps:spPr bwMode="auto">
                          <a:xfrm>
                            <a:off x="0" y="14876"/>
                            <a:ext cx="564" cy="165"/>
                          </a:xfrm>
                          <a:prstGeom prst="rect">
                            <a:avLst/>
                          </a:prstGeom>
                          <a:solidFill>
                            <a:srgbClr val="F36E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1" name="Rectangle 617"/>
                        <wps:cNvSpPr>
                          <a:spLocks noChangeArrowheads="1"/>
                        </wps:cNvSpPr>
                        <wps:spPr bwMode="auto">
                          <a:xfrm>
                            <a:off x="0" y="15101"/>
                            <a:ext cx="564" cy="165"/>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2" name="Rectangle 616"/>
                        <wps:cNvSpPr>
                          <a:spLocks noChangeArrowheads="1"/>
                        </wps:cNvSpPr>
                        <wps:spPr bwMode="auto">
                          <a:xfrm>
                            <a:off x="0" y="15326"/>
                            <a:ext cx="564" cy="165"/>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3" name="Rectangle 615"/>
                        <wps:cNvSpPr>
                          <a:spLocks noChangeArrowheads="1"/>
                        </wps:cNvSpPr>
                        <wps:spPr bwMode="auto">
                          <a:xfrm>
                            <a:off x="0" y="15551"/>
                            <a:ext cx="564" cy="165"/>
                          </a:xfrm>
                          <a:prstGeom prst="rect">
                            <a:avLst/>
                          </a:prstGeom>
                          <a:solidFill>
                            <a:srgbClr val="CC8A2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4" name="Rectangle 614"/>
                        <wps:cNvSpPr>
                          <a:spLocks noChangeArrowheads="1"/>
                        </wps:cNvSpPr>
                        <wps:spPr bwMode="auto">
                          <a:xfrm>
                            <a:off x="0" y="15776"/>
                            <a:ext cx="564" cy="165"/>
                          </a:xfrm>
                          <a:prstGeom prst="rect">
                            <a:avLst/>
                          </a:prstGeom>
                          <a:solidFill>
                            <a:srgbClr val="4877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5" name="Rectangle 613"/>
                        <wps:cNvSpPr>
                          <a:spLocks noChangeArrowheads="1"/>
                        </wps:cNvSpPr>
                        <wps:spPr bwMode="auto">
                          <a:xfrm>
                            <a:off x="0" y="16001"/>
                            <a:ext cx="564" cy="165"/>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6" name="Rectangle 612"/>
                        <wps:cNvSpPr>
                          <a:spLocks noChangeArrowheads="1"/>
                        </wps:cNvSpPr>
                        <wps:spPr bwMode="auto">
                          <a:xfrm>
                            <a:off x="0" y="16226"/>
                            <a:ext cx="564" cy="165"/>
                          </a:xfrm>
                          <a:prstGeom prst="rect">
                            <a:avLst/>
                          </a:prstGeom>
                          <a:solidFill>
                            <a:srgbClr val="3FAE4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7" name="Rectangle 611"/>
                        <wps:cNvSpPr>
                          <a:spLocks noChangeArrowheads="1"/>
                        </wps:cNvSpPr>
                        <wps:spPr bwMode="auto">
                          <a:xfrm>
                            <a:off x="0" y="16451"/>
                            <a:ext cx="564" cy="165"/>
                          </a:xfrm>
                          <a:prstGeom prst="rect">
                            <a:avLst/>
                          </a:prstGeom>
                          <a:solidFill>
                            <a:srgbClr val="0054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8" name="Rectangle 610"/>
                        <wps:cNvSpPr>
                          <a:spLocks noChangeArrowheads="1"/>
                        </wps:cNvSpPr>
                        <wps:spPr bwMode="auto">
                          <a:xfrm>
                            <a:off x="0" y="16677"/>
                            <a:ext cx="564" cy="163"/>
                          </a:xfrm>
                          <a:prstGeom prst="rect">
                            <a:avLst/>
                          </a:prstGeom>
                          <a:solidFill>
                            <a:srgbClr val="1A38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29" name="Picture 60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5389" y="821"/>
                            <a:ext cx="1122" cy="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0" name="Picture 60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148" y="1915"/>
                            <a:ext cx="131"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1" name="Picture 60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314" y="1904"/>
                            <a:ext cx="526" cy="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2" name="Picture 60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5942" y="1915"/>
                            <a:ext cx="147"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3" name="Picture 60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6121" y="1915"/>
                            <a:ext cx="631"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4" name="Line 604"/>
                        <wps:cNvCnPr/>
                        <wps:spPr bwMode="auto">
                          <a:xfrm>
                            <a:off x="1275" y="13903"/>
                            <a:ext cx="9414" cy="0"/>
                          </a:xfrm>
                          <a:prstGeom prst="line">
                            <a:avLst/>
                          </a:prstGeom>
                          <a:noFill/>
                          <a:ln w="12700">
                            <a:solidFill>
                              <a:srgbClr val="111516"/>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03" o:spid="_x0000_s1026" style="position:absolute;margin-left:0;margin-top:.05pt;width:595pt;height:841.95pt;z-index:-68800;mso-position-horizontal-relative:page;mso-position-vertical-relative:page" coordorigin=",1" coordsize="11900,168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29" o:spid="_x0000_s1027" type="#_x0000_t75" style="position:absolute;top:1;width:11900;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BThHEAAAA3AAAAA8AAABkcnMvZG93bnJldi54bWxEj0FrwkAUhO+C/2F5gjfdrULQ6CpVEEtP&#10;rfbi7TX7TEKyb2N2jem/7xYKHoeZ+YZZb3tbi45aXzrW8DJVIIgzZ0rONXydD5MFCB+QDdaOScMP&#10;edhuhoM1psY9+JO6U8hFhLBPUUMRQpNK6bOCLPqpa4ijd3WtxRBlm0vT4iPCbS1nSiXSYslxocCG&#10;9gVl1eluNczeD91lnnzcj8ruqm9zqW4LVWk9HvWvKxCB+vAM/7ffjIZELeHvTDwCcvM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FBThHEAAAA3AAAAA8AAAAAAAAAAAAAAAAA&#10;nwIAAGRycy9kb3ducmV2LnhtbFBLBQYAAAAABAAEAPcAAACQAwAAAAA=&#10;">
                  <v:imagedata r:id="rId16" o:title=""/>
                </v:shape>
                <v:shape id="AutoShape 628" o:spid="_x0000_s1028" style="position:absolute;top:1;width:564;height:16839;visibility:visible;mso-wrap-style:square;v-text-anchor:top" coordsize="564,16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meM8EA&#10;AADcAAAADwAAAGRycy9kb3ducmV2LnhtbERPS27CMBDdV+IO1iB1E4EDizQKGISIEM2StAcYxdMk&#10;TTyObAPp7etFpS6f3n9/nM0oHuR8b1nBZp2CIG6s7rlV8PlxWeUgfEDWOFomBT/k4XhYvOyx0PbJ&#10;N3rUoRUxhH2BCroQpkJK33Rk0K/tRBy5L+sMhghdK7XDZww3o9ymaSYN9hwbOpzo3FEz1HejAKvk&#10;XA5l+Z0n13wY8tPbrWKn1OtyPu1ABJrDv/jP/a4VZJs4P56JR0Ae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1JnjPBAAAA3AAAAA8AAAAAAAAAAAAAAAAAmAIAAGRycy9kb3du&#10;cmV2LnhtbFBLBQYAAAAABAAEAPUAAACGAwAAAAA=&#10;" path="m564,16838r-564,l564,16838m564,l,,,13019r564,l564,e" fillcolor="#ea1c2d" stroked="f">
                  <v:path arrowok="t" o:connecttype="custom" o:connectlocs="564,16839;0,16839;0,16839;564,16839;564,16839;564,1;0,1;0,13020;564,13020;564,1" o:connectangles="0,0,0,0,0,0,0,0,0,0"/>
                </v:shape>
                <v:shape id="AutoShape 627" o:spid="_x0000_s1029" style="position:absolute;top:13020;width:564;height:3820;visibility:visible;mso-wrap-style:square;v-text-anchor:top" coordsize="564,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b50sEA&#10;AADcAAAADwAAAGRycy9kb3ducmV2LnhtbESPQYvCMBSE7wv+h/AEb2taBZFqFFEERQSt4vnRPNti&#10;81KaqHV//UYQPA4z8w0znbemEg9qXGlZQdyPQBBnVpecKzif1r9jEM4ja6wsk4IXOZjPOj9TTLR9&#10;8pEeqc9FgLBLUEHhfZ1I6bKCDLq+rYmDd7WNQR9kk0vd4DPATSUHUTSSBksOCwXWtCwou6V3o2B7&#10;uEX7tKoPf2Y3pO0K/WWAWqlet11MQHhq/Tf8aW+0glEcw/tMOAJy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WG+dLBAAAA3AAAAA8AAAAAAAAAAAAAAAAAmAIAAGRycy9kb3du&#10;cmV2LnhtbFBLBQYAAAAABAAEAPUAAACGAwAAAAA=&#10;" path="m564,3819l,3819r564,m564,3597l,3597r,60l564,3657r,-60m564,3372l,3372r,59l564,3431r,-59m564,3147l,3147r,59l564,3206r,-59m564,2922l,2922r,59l564,2981r,-59m564,2697l,2697r,59l564,2756r,-59m564,2471l,2471r,60l564,2531r,-60m564,2246l,2246r,60l564,2306r,-60m564,2021l,2021r,60l564,2081r,-60m564,1796l,1796r,60l564,1856r,-60m564,1571l,1571r,60l564,1631r,-60m564,1346l,1346r,60l564,1406r,-60m564,1121l,1121r,60l564,1181r,-60m564,896l,896r,60l564,956r,-60m564,671l,671r,60l564,731r,-60m564,446l,446r,60l564,506r,-60m564,221l,221r,59l564,280r,-59m564,l,,,55r564,l564,e" stroked="f">
                  <v:path arrowok="t" o:connecttype="custom" o:connectlocs="0,16839;564,16839;564,16617;0,16677;564,16617;0,16392;564,16451;564,16167;0,16226;564,16167;0,15942;564,16001;564,15717;0,15776;564,15717;0,15491;564,15551;564,15266;0,15326;564,15266;0,15041;564,15101;564,14816;0,14876;564,14816;0,14591;564,14651;564,14366;0,14426;564,14366;0,14141;564,14201;564,13916;0,13976;564,13916;0,13691;564,13751;564,13466;0,13526;564,13466;0,13241;564,13300;564,13020;0,13075;564,13020" o:connectangles="0,0,0,0,0,0,0,0,0,0,0,0,0,0,0,0,0,0,0,0,0,0,0,0,0,0,0,0,0,0,0,0,0,0,0,0,0,0,0,0,0,0,0,0,0"/>
                </v:shape>
                <v:rect id="Rectangle 626" o:spid="_x0000_s1030" style="position:absolute;top:13075;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pvMQA&#10;AADcAAAADwAAAGRycy9kb3ducmV2LnhtbESPT4vCMBTE7wt+h/AEb5r6B5FqFBEEPQjaXfT6aJ5t&#10;tXkpTdTaT79ZEPY4zMxvmMWqMaV4Uu0KywqGgwgEcWp1wZmCn+9tfwbCeWSNpWVS8CYHq2Xna4Gx&#10;ti8+0TPxmQgQdjEqyL2vYildmpNBN7AVcfCutjbog6wzqWt8Bbgp5SiKptJgwWEhx4o2OaX35GEU&#10;XPxhPGn2bUvn0+69Tx7tbXxslep1m/UchKfG/4c/7Z1WMB2O4O9MO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sqbzEAAAA3AAAAA8AAAAAAAAAAAAAAAAAmAIAAGRycy9k&#10;b3ducmV2LnhtbFBLBQYAAAAABAAEAPUAAACJAwAAAAA=&#10;" fillcolor="#ea1c2d" stroked="f"/>
                <v:rect id="Rectangle 625" o:spid="_x0000_s1031" style="position:absolute;top:13300;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6dMMA&#10;AADcAAAADwAAAGRycy9kb3ducmV2LnhtbESPS4vCQBCE7wv+h6EFb+vEx4pER/GBi1cfB49tps0E&#10;Mz0hM5r4750FYY9FVX1FzZetLcWTal84VjDoJyCIM6cLzhWcT7vvKQgfkDWWjknBizwsF52vOaba&#10;NXyg5zHkIkLYp6jAhFClUvrMkEXfdxVx9G6uthiirHOpa2wi3JZymCQTabHguGCwoo2h7H58WAX6&#10;p/pdm8P15rZSj6/N+JVcaKNUr9uuZiACteE//GnvtYLJYAR/Z+IRkI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66dMMAAADcAAAADwAAAAAAAAAAAAAAAACYAgAAZHJzL2Rv&#10;d25yZXYueG1sUEsFBgAAAAAEAAQA9QAAAIgDAAAAAA==&#10;" fillcolor="#cd9c26" stroked="f"/>
                <v:rect id="Rectangle 624" o:spid="_x0000_s1032" style="position:absolute;top:135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vHe8YA&#10;AADcAAAADwAAAGRycy9kb3ducmV2LnhtbESP0WrCQBRE3wv9h+UW+lLqJsVISbNKFUp9shjzAbfZ&#10;2yQkezdkVxP9elco+DjMzBkmW02mEycaXGNZQTyLQBCXVjdcKSgOX6/vIJxH1thZJgVncrBaPj5k&#10;mGo78p5Oua9EgLBLUUHtfZ9K6cqaDLqZ7YmD92cHgz7IoZJ6wDHATSffomghDTYcFmrsaVNT2eZH&#10;oyBJmu6ov5OX9RgX7Vz+Xoqf3UGp56fp8wOEp8nfw//trVawiOdwOxOO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3vHe8YAAADcAAAADwAAAAAAAAAAAAAAAACYAgAAZHJz&#10;L2Rvd25yZXYueG1sUEsFBgAAAAAEAAQA9QAAAIsDAAAAAA==&#10;" fillcolor="#279a47" stroked="f"/>
                <v:rect id="Rectangle 623" o:spid="_x0000_s1033" style="position:absolute;top:137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KRMsUA&#10;AADcAAAADwAAAGRycy9kb3ducmV2LnhtbESPQWuDQBSE74X8h+UFequrCZFiXKWUCjmUhpoWeny4&#10;Lyp134q7Scy/7wYCPQ4z8w2Tl7MZxJkm11tWkEQxCOLG6p5bBV+H6ukZhPPIGgfLpOBKDspi8ZBj&#10;pu2FP+lc+1YECLsMFXTej5mUrunIoIvsSBy8o50M+iCnVuoJLwFuBrmK41Qa7DksdDjSa0fNb30y&#10;Cj7e9mv7c50dutamVbP7Ppn3SqnH5fyyBeFp9v/he3unFaTJBm5nwhGQ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ApEyxQAAANwAAAAPAAAAAAAAAAAAAAAAAJgCAABkcnMv&#10;ZG93bnJldi54bWxQSwUGAAAAAAQABAD1AAAAigMAAAAA&#10;" fillcolor="#c21f34" stroked="f"/>
                <v:rect id="Rectangle 622" o:spid="_x0000_s1034" style="position:absolute;top:139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LT0cQA&#10;AADcAAAADwAAAGRycy9kb3ducmV2LnhtbESPwWrDMBBE74X+g9hCL6WR04MJTmQTEgIhl1I7H7Cx&#10;NpaptRKWkjj5+qpQ6HGYmTfMqprsIK40ht6xgvksA0HcOt1zp+DY7N4XIEJE1jg4JgV3ClCVz08r&#10;LLS78Rdd69iJBOFQoAIToy+kDK0hi2HmPHHyzm60GJMcO6lHvCW4HeRHluXSYs9pwaCnjaH2u75Y&#10;Be3Dn962zcIcHnva5eda+89GK/X6Mq2XICJN8T/8195rBfk8h98z6QjI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S09HEAAAA3AAAAA8AAAAAAAAAAAAAAAAAmAIAAGRycy9k&#10;b3ducmV2LnhtbFBLBQYAAAAABAAEAPUAAACJAwAAAAA=&#10;" fillcolor="#ef3e2b" stroked="f"/>
                <v:rect id="Rectangle 621" o:spid="_x0000_s1035" style="position:absolute;top:142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85ssUA&#10;AADcAAAADwAAAGRycy9kb3ducmV2LnhtbESP3WrCQBSE7wXfYTlC73SjiJXoKqIUWoWCP4iXh+wx&#10;iWbPptmtiT59Vyh4OczMN8x03phC3KhyuWUF/V4EgjixOudUwWH/0R2DcB5ZY2GZFNzJwXzWbk0x&#10;1rbmLd12PhUBwi5GBZn3ZSylSzIy6Hq2JA7e2VYGfZBVKnWFdYCbQg6iaCQN5hwWMixpmVFy3f0a&#10;Bc2Jo5rXw+/F6sdshsfV48tuL0q9dZrFBISnxr/C/+1PrWDUf4fnmXAE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zmyxQAAANwAAAAPAAAAAAAAAAAAAAAAAJgCAABkcnMv&#10;ZG93bnJldi54bWxQSwUGAAAAAAQABAD1AAAAigMAAAAA&#10;" fillcolor="#00add9" stroked="f"/>
                <v:rect id="Rectangle 620" o:spid="_x0000_s1036" style="position:absolute;top:144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HMbL4A&#10;AADcAAAADwAAAGRycy9kb3ducmV2LnhtbERPTYvCMBC9C/6HMII3TasgUo0i4i5etwpeh2Rsi82k&#10;NrFWf705LHh8vO/1tre16Kj1lWMF6TQBQaydqbhQcD79TJYgfEA2WDsmBS/ysN0MB2vMjHvyH3V5&#10;KEQMYZ+hgjKEJpPS65Is+qlriCN3da3FEGFbSNPiM4bbWs6SZCEtVhwbSmxoX5K+5Q+rYH6gx+V+&#10;+qX8bNPju+/8bK61UuNRv1uBCNSHr/jffTQKFmlcG8/EIyA3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DRzGy+AAAA3AAAAA8AAAAAAAAAAAAAAAAAmAIAAGRycy9kb3ducmV2&#10;LnhtbFBLBQYAAAAABAAEAPUAAACDAwAAAAA=&#10;" fillcolor="#fdb714" stroked="f"/>
                <v:rect id="Rectangle 619" o:spid="_x0000_s1037" style="position:absolute;top:146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EbcEA&#10;AADcAAAADwAAAGRycy9kb3ducmV2LnhtbESPQYvCMBSE74L/ITzBm6YKylqNIoKwntxVweujebal&#10;zUtJsm3992ZB8DjMzDfMZtebWrTkfGlZwWyagCDOrC45V3C7HidfIHxA1lhbJgVP8rDbDgcbTLXt&#10;+JfaS8hFhLBPUUERQpNK6bOCDPqpbYij97DOYIjS5VI77CLc1HKeJEtpsOS4UGBDh4Ky6vJnFBzu&#10;p+rcN1XbLc7o7Knl8vrDSo1H/X4NIlAfPuF3+1srWM5W8H8mHgG5f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vBG3BAAAA3AAAAA8AAAAAAAAAAAAAAAAAmAIAAGRycy9kb3du&#10;cmV2LnhtbFBLBQYAAAAABAAEAPUAAACGAwAAAAA=&#10;" fillcolor="#8e1636" stroked="f"/>
                <v:rect id="Rectangle 618" o:spid="_x0000_s1038" style="position:absolute;top:148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hKQ8IA&#10;AADcAAAADwAAAGRycy9kb3ducmV2LnhtbERPTYvCMBC9L/gfwgje1lQXZKlGUUFY0cuqIN7GZmxr&#10;m0lpYm399ZvDgsfH+54tWlOKhmqXW1YwGkYgiBOrc04VnI6bz28QziNrLC2Tgo4cLOa9jxnG2j75&#10;l5qDT0UIYRejgsz7KpbSJRkZdENbEQfuZmuDPsA6lbrGZwg3pRxH0UQazDk0ZFjROqOkODyMgq/1&#10;ayuLbXp5+P3q2p27O+7Ko1KDfrucgvDU+rf43/2jFUzGYX44E46An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iEpDwgAAANwAAAAPAAAAAAAAAAAAAAAAAJgCAABkcnMvZG93&#10;bnJldi54bWxQSwUGAAAAAAQABAD1AAAAhwMAAAAA&#10;" fillcolor="#f36e24" stroked="f"/>
                <v:rect id="Rectangle 617" o:spid="_x0000_s1039" style="position:absolute;top:151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hmm8cA&#10;AADcAAAADwAAAGRycy9kb3ducmV2LnhtbESPT2vCQBTE7wW/w/KE3upGD6HErFIVS+mh/omUHh+7&#10;r0kw+zZmt5r66V2h0OMwM79h8nlvG3GmzteOFYxHCQhi7UzNpYJDsX56BuEDssHGMSn4JQ/z2eAh&#10;x8y4C+/ovA+liBD2GSqoQmgzKb2uyKIfuZY4et+usxii7EppOrxEuG3kJElSabHmuFBhS8uK9HH/&#10;YxUU6et19749Xhcn+vrYfK7MWvug1OOwf5mCCNSH//Bf+80oSCdjuJ+JR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oZpvHAAAA3AAAAA8AAAAAAAAAAAAAAAAAmAIAAGRy&#10;cy9kb3ducmV2LnhtbFBLBQYAAAAABAAEAPUAAACMAwAAAAA=&#10;" fillcolor="#e01a83" stroked="f"/>
                <v:rect id="Rectangle 616" o:spid="_x0000_s1040" style="position:absolute;top:153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THmcQA&#10;AADcAAAADwAAAGRycy9kb3ducmV2LnhtbESPQWvCQBSE70L/w/IK3nTTFFSim9AWK17aoK33R/Y1&#10;WZp9G7Orxn/fLQgeh5n5hlkVg23FmXpvHCt4miYgiCunDdcKvr/eJwsQPiBrbB2Tgit5KPKH0Qoz&#10;7S68o/M+1CJC2GeooAmhy6T0VUMW/dR1xNH7cb3FEGVfS93jJcJtK9MkmUmLhuNCgx29NVT97k9W&#10;gSs/qUyOm/rZtvPXj/XVlIeFUWr8OLwsQQQawj18a2+1glmawv+ZeAR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0x5nEAAAA3AAAAA8AAAAAAAAAAAAAAAAAmAIAAGRycy9k&#10;b3ducmV2LnhtbFBLBQYAAAAABAAEAPUAAACJAwAAAAA=&#10;" fillcolor="#f99d25" stroked="f"/>
                <v:rect id="Rectangle 615" o:spid="_x0000_s1041" style="position:absolute;top:155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fSecEA&#10;AADcAAAADwAAAGRycy9kb3ducmV2LnhtbESP0YrCMBRE3wX/IVxh3zRVoUjXKOruiq/qfsCluTbF&#10;5qabZG39eyMIPg4zc4ZZrnvbiBv5UDtWMJ1kIIhLp2uuFPyef8YLECEia2wck4I7BVivhoMlFtp1&#10;fKTbKVYiQTgUqMDE2BZShtKQxTBxLXHyLs5bjEn6SmqPXYLbRs6yLJcWa04LBlvaGSqvp3+rAL/Y&#10;f7dhjvn+Ypo4vd7/tt1OqY9Rv/kEEamP7/CrfdAK8tkcnmfSEZC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n0nnBAAAA3AAAAA8AAAAAAAAAAAAAAAAAmAIAAGRycy9kb3du&#10;cmV2LnhtbFBLBQYAAAAABAAEAPUAAACGAwAAAAA=&#10;" fillcolor="#cc8a27" stroked="f"/>
                <v:rect id="Rectangle 614" o:spid="_x0000_s1042" style="position:absolute;top:157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5HuMQA&#10;AADcAAAADwAAAGRycy9kb3ducmV2LnhtbESPQWvCQBSE70L/w/IKXkQ3iqQSXaUUFMVTtWCOj+xz&#10;kzb7NmRXjf/eFQoeh5n5hlmsOluLK7W+cqxgPEpAEBdOV2wU/BzXwxkIH5A11o5JwZ08rJZvvQVm&#10;2t34m66HYESEsM9QQRlCk0npi5Is+pFriKN3dq3FEGVrpG7xFuG2lpMkSaXFiuNCiQ19lVT8HS5W&#10;gTw1Jv/92FWb83jD6XGQm73Mleq/d59zEIG68Ar/t7daQTqZwvNMP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OR7jEAAAA3AAAAA8AAAAAAAAAAAAAAAAAmAIAAGRycy9k&#10;b3ducmV2LnhtbFBLBQYAAAAABAAEAPUAAACJAwAAAAA=&#10;" fillcolor="#48773c" stroked="f"/>
                <v:rect id="Rectangle 613" o:spid="_x0000_s1043" style="position:absolute;top:160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1TnsIA&#10;AADcAAAADwAAAGRycy9kb3ducmV2LnhtbESPQWsCMRSE7wX/Q3iCt5pVqcpqFClUvHZr76+b52bd&#10;5GXZRHf996ZQ6HGYmW+Y7X5wVtypC7VnBbNpBoK49LrmSsH56+N1DSJEZI3WMyl4UID9bvSyxVz7&#10;nj/pXsRKJAiHHBWYGNtcylAachimviVO3sV3DmOSXSV1h32COyvnWbaUDmtOCwZbejdUNsXNKWi+&#10;m8HS9bwqKnPLjvHH9ouVVWoyHg4bEJGG+B/+a5+0guX8DX7PpCMgd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zVOewgAAANwAAAAPAAAAAAAAAAAAAAAAAJgCAABkcnMvZG93&#10;bnJldi54bWxQSwUGAAAAAAQABAD1AAAAhwMAAAAA&#10;" fillcolor="#007dbb" stroked="f"/>
                <v:rect id="Rectangle 612" o:spid="_x0000_s1044" style="position:absolute;top:162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sSB8QA&#10;AADcAAAADwAAAGRycy9kb3ducmV2LnhtbESP0WrCQBRE3wX/YbmFvummPoSauoqRlioVROsHXLLX&#10;JLh7N2ZXE/++WxB8HGbmDDNb9NaIG7W+dqzgbZyAIC6crrlUcPz9Gr2D8AFZo3FMCu7kYTEfDmaY&#10;adfxnm6HUIoIYZ+hgiqEJpPSFxVZ9GPXEEfv5FqLIcq2lLrFLsKtkZMkSaXFmuNChQ2tKirOh6tV&#10;sMvvm+5C16lxW5N3ecqXz59vpV5f+uUHiEB9eIYf7bVWkE5S+D8Tj4C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bEgfEAAAA3AAAAA8AAAAAAAAAAAAAAAAAmAIAAGRycy9k&#10;b3ducmV2LnhtbFBLBQYAAAAABAAEAPUAAACJAwAAAAA=&#10;" fillcolor="#3fae49" stroked="f"/>
                <v:rect id="Rectangle 611" o:spid="_x0000_s1045" style="position:absolute;top:164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KNEsQA&#10;AADcAAAADwAAAGRycy9kb3ducmV2LnhtbESPQWvCQBSE7wX/w/KE3urGHGIbXUUEqQUv0VCvj+wz&#10;G8y+TbOrpv++Kwg9DjPzDbNYDbYVN+p941jBdJKAIK6cbrhWUB63b+8gfEDW2DomBb/kYbUcvSww&#10;1+7OBd0OoRYRwj5HBSaELpfSV4Ys+onriKN3dr3FEGVfS93jPcJtK9MkyaTFhuOCwY42hqrL4WoV&#10;DB8/bl+W5Sk1X8fi22xPRVZ8KvU6HtZzEIGG8B9+tndaQZbO4HE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yjRLEAAAA3AAAAA8AAAAAAAAAAAAAAAAAmAIAAGRycy9k&#10;b3ducmV2LnhtbFBLBQYAAAAABAAEAPUAAACJAwAAAAA=&#10;" fillcolor="#005488" stroked="f"/>
                <v:rect id="Rectangle 610" o:spid="_x0000_s1046" style="position:absolute;top:16677;width:564;height: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iclMUA&#10;AADcAAAADwAAAGRycy9kb3ducmV2LnhtbERPTWvCQBC9F/oflin0UnSTHKRE1yBqoBVaqAribciO&#10;STA7m2Y3MfXXdw+FHh/ve5GNphEDda62rCCeRiCIC6trLhUcD/nkFYTzyBoby6Tghxxky8eHBaba&#10;3viLhr0vRQhhl6KCyvs2ldIVFRl0U9sSB+5iO4M+wK6UusNbCDeNTKJoJg3WHBoqbGldUXHd90ZB&#10;f//+SPL3zWl31vfdtvyM85c+Vur5aVzNQXga/b/4z/2mFcySsDacCUd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eJyUxQAAANwAAAAPAAAAAAAAAAAAAAAAAJgCAABkcnMv&#10;ZG93bnJldi54bWxQSwUGAAAAAAQABAD1AAAAigMAAAAA&#10;" fillcolor="#1a3866" stroked="f"/>
                <v:shape id="Picture 609" o:spid="_x0000_s1047" type="#_x0000_t75" style="position:absolute;left:5389;top:821;width:1122;height: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vy0nGAAAA3AAAAA8AAABkcnMvZG93bnJldi54bWxEj0FrwkAUhO+C/2F5Qm9mo9TQpq5SrQUP&#10;Fal66e2RfSax2bdhdzXx33cLhR6HmfmGmS9704gbOV9bVjBJUhDEhdU1lwpOx/fxEwgfkDU2lknB&#10;nTwsF8PBHHNtO/6k2yGUIkLY56igCqHNpfRFRQZ9Ylvi6J2tMxiidKXUDrsIN42cpmkmDdYcFyps&#10;aV1R8X24GgX7x802+3q7pp0vz/vdbPXhNpdCqYdR//oCIlAf/sN/7a1WkE2f4fdMPAJy8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q/LScYAAADcAAAADwAAAAAAAAAAAAAA&#10;AACfAgAAZHJzL2Rvd25yZXYueG1sUEsFBgAAAAAEAAQA9wAAAJIDAAAAAA==&#10;">
                  <v:imagedata r:id="rId17" o:title=""/>
                </v:shape>
                <v:shape id="Picture 608" o:spid="_x0000_s1048" type="#_x0000_t75" style="position:absolute;left:5148;top:1915;width:131;height: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574XEAAAA3AAAAA8AAABkcnMvZG93bnJldi54bWxET8tqwkAU3Rf6D8MV3BQzsQ/R6ChFEBoo&#10;Ul/o8pq5JqmZOyEz1fj3zqLg8nDek1lrKnGhxpWWFfSjGARxZnXJuYLtZtEbgnAeWWNlmRTcyMFs&#10;+vw0wUTbK6/osva5CCHsElRQeF8nUrqsIIMusjVx4E62MegDbHKpG7yGcFPJ1zgeSIMlh4YCa5oX&#10;lJ3Xf0bBx/G2+lm+v+zjdLf8TvnwOx/xRqlup/0cg/DU+of43/2lFQzewvxwJhwBOb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574XEAAAA3AAAAA8AAAAAAAAAAAAAAAAA&#10;nwIAAGRycy9kb3ducmV2LnhtbFBLBQYAAAAABAAEAPcAAACQAwAAAAA=&#10;">
                  <v:imagedata r:id="rId18" o:title=""/>
                </v:shape>
                <v:shape id="Picture 607" o:spid="_x0000_s1049" type="#_x0000_t75" style="position:absolute;left:5314;top:1904;width:526;height: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p7grGAAAA3AAAAA8AAABkcnMvZG93bnJldi54bWxEj81qwzAQhO+FvoPYQm+N7BZMcKKE0NIf&#10;Aj0kMYHcFmtjGVsrY8mJ/fZVoJDjMDPfMMv1aFtxod7XjhWkswQEcel0zZWC4vD5MgfhA7LG1jEp&#10;mMjDevX4sMRcuyvv6LIPlYgQ9jkqMCF0uZS+NGTRz1xHHL2z6y2GKPtK6h6vEW5b+ZokmbRYc1ww&#10;2NG7obLZD1ZBcxyOhdUfSZtux6/fqSi/T2au1PPTuFmACDSGe/i//aMVZG8p3M7EIyB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GnuCsYAAADcAAAADwAAAAAAAAAAAAAA&#10;AACfAgAAZHJzL2Rvd25yZXYueG1sUEsFBgAAAAAEAAQA9wAAAJIDAAAAAA==&#10;">
                  <v:imagedata r:id="rId19" o:title=""/>
                </v:shape>
                <v:shape id="Picture 606" o:spid="_x0000_s1050" type="#_x0000_t75" style="position:absolute;left:5942;top:1915;width:147;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7ovHCAAAA3AAAAA8AAABkcnMvZG93bnJldi54bWxEj92KwjAUhO8XfIdwhL1bUyuIVKOIICwo&#10;6+8DHJtjW2xOYpPV+vZGELwcZuYbZjJrTS1u1PjKsoJ+LwFBnFtdcaHgeFj+jED4gKyxtkwKHuRh&#10;Nu18TTDT9s47uu1DISKEfYYKyhBcJqXPSzLoe9YRR+9sG4MhyqaQusF7hJtapkkylAYrjgslOlqU&#10;lF/2/0ZBet06Wuu/frU6b9pT7harpXko9d1t52MQgdrwCb/bv1rBcJDC60w8AnL6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u6LxwgAAANwAAAAPAAAAAAAAAAAAAAAAAJ8C&#10;AABkcnMvZG93bnJldi54bWxQSwUGAAAAAAQABAD3AAAAjgMAAAAA&#10;">
                  <v:imagedata r:id="rId20" o:title=""/>
                </v:shape>
                <v:shape id="Picture 605" o:spid="_x0000_s1051" type="#_x0000_t75" style="position:absolute;left:6121;top:1915;width:631;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K2LFAAAA3AAAAA8AAABkcnMvZG93bnJldi54bWxEj91qwkAUhO8LvsNyBO/qxgZCia6iASEg&#10;ltZKrw/ZYxLMng3ZbX58+m6h0Mth5pthNrvRNKKnztWWFayWEQjiwuqaSwXXz+PzKwjnkTU2lknB&#10;RA5229nTBlNtB/6g/uJLEUrYpaig8r5NpXRFRQbd0rbEwbvZzqAPsiul7nAI5aaRL1GUSIM1h4UK&#10;W8oqKu6Xb6Mgmb6i/Zkynayuw+Hx/tbnp5tUajEf92sQnkb/H/6jcx24OIbfM+EIyO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iitixQAAANwAAAAPAAAAAAAAAAAAAAAA&#10;AJ8CAABkcnMvZG93bnJldi54bWxQSwUGAAAAAAQABAD3AAAAkQMAAAAA&#10;">
                  <v:imagedata r:id="rId21" o:title=""/>
                </v:shape>
                <v:line id="Line 604" o:spid="_x0000_s1052" style="position:absolute;visibility:visible;mso-wrap-style:square" from="1275,13903" to="10689,13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hHmsUAAADcAAAADwAAAGRycy9kb3ducmV2LnhtbESP3WoCMRSE7wu+QzhC72rWKousRhHB&#10;tlhq8ecBDslxs7g5WTbpur69KRR6OczMN8xi1btadNSGyrOC8SgDQay9qbhUcD5tX2YgQkQ2WHsm&#10;BXcKsFoOnhZYGH/jA3XHWIoE4VCgAhtjU0gZtCWHYeQb4uRdfOswJtmW0rR4S3BXy9csy6XDitOC&#10;xYY2lvT1+OMUNNVnNunf9rvd1zTX+r3bf58sKfU87NdzEJH6+B/+a38YBflkCr9n0hGQy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LhHmsUAAADcAAAADwAAAAAAAAAA&#10;AAAAAAChAgAAZHJzL2Rvd25yZXYueG1sUEsFBgAAAAAEAAQA+QAAAJMDAAAAAA==&#10;" strokecolor="#111516" strokeweight="1pt"/>
                <w10:wrap anchorx="page" anchory="page"/>
              </v:group>
            </w:pict>
          </mc:Fallback>
        </mc:AlternateContent>
      </w:r>
    </w:p>
    <w:p w:rsidR="0019689F" w:rsidRDefault="00E52964">
      <w:pPr>
        <w:spacing w:before="120" w:line="492" w:lineRule="exact"/>
        <w:ind w:left="828" w:right="807"/>
        <w:jc w:val="center"/>
        <w:rPr>
          <w:rFonts w:ascii="Myriad Pro"/>
          <w:b/>
          <w:sz w:val="42"/>
        </w:rPr>
      </w:pPr>
      <w:r>
        <w:rPr>
          <w:rFonts w:ascii="Myriad Pro"/>
          <w:b/>
          <w:color w:val="111516"/>
          <w:sz w:val="42"/>
        </w:rPr>
        <w:t>INTRODUCING THE UNITED NATIONS CONVENTION ON THE RIGHTS OF PERSONS WITH DISABILITIES</w:t>
      </w:r>
    </w:p>
    <w:p w:rsidR="0019689F" w:rsidRDefault="0019689F">
      <w:pPr>
        <w:spacing w:line="492" w:lineRule="exact"/>
        <w:jc w:val="center"/>
        <w:rPr>
          <w:rFonts w:ascii="Myriad Pro"/>
          <w:sz w:val="42"/>
        </w:rPr>
        <w:sectPr w:rsidR="0019689F">
          <w:type w:val="continuous"/>
          <w:pgSz w:w="11900" w:h="16840"/>
          <w:pgMar w:top="0" w:right="1680" w:bottom="280" w:left="1680" w:header="720" w:footer="720" w:gutter="0"/>
          <w:cols w:space="720"/>
        </w:sectPr>
      </w:pPr>
    </w:p>
    <w:p w:rsidR="0019689F" w:rsidRDefault="0019689F">
      <w:pPr>
        <w:pStyle w:val="BodyText"/>
        <w:spacing w:before="4"/>
        <w:rPr>
          <w:rFonts w:ascii="Times New Roman"/>
          <w:sz w:val="17"/>
        </w:rPr>
      </w:pPr>
    </w:p>
    <w:p w:rsidR="0019689F" w:rsidRDefault="0019689F">
      <w:pPr>
        <w:rPr>
          <w:rFonts w:ascii="Times New Roman"/>
          <w:sz w:val="17"/>
        </w:rPr>
        <w:sectPr w:rsidR="0019689F">
          <w:pgSz w:w="11910" w:h="16840"/>
          <w:pgMar w:top="0" w:right="1680" w:bottom="280" w:left="1680" w:header="0" w:footer="0" w:gutter="0"/>
          <w:cols w:space="720"/>
        </w:sectPr>
      </w:pPr>
    </w:p>
    <w:p w:rsidR="0019689F" w:rsidRDefault="00E52964">
      <w:pPr>
        <w:pStyle w:val="BodyText"/>
        <w:rPr>
          <w:rFonts w:ascii="Times New Roman"/>
          <w:sz w:val="20"/>
        </w:rPr>
      </w:pPr>
      <w:r>
        <w:rPr>
          <w:noProof/>
        </w:rPr>
        <w:lastRenderedPageBreak/>
        <mc:AlternateContent>
          <mc:Choice Requires="wpg">
            <w:drawing>
              <wp:anchor distT="0" distB="0" distL="114300" distR="114300" simplePos="0" relativeHeight="503247704" behindDoc="1" locked="0" layoutInCell="1" allowOverlap="1">
                <wp:simplePos x="0" y="0"/>
                <wp:positionH relativeFrom="page">
                  <wp:posOffset>0</wp:posOffset>
                </wp:positionH>
                <wp:positionV relativeFrom="page">
                  <wp:posOffset>-12700</wp:posOffset>
                </wp:positionV>
                <wp:extent cx="7560310" cy="10717530"/>
                <wp:effectExtent l="0" t="6350" r="2540" b="1270"/>
                <wp:wrapNone/>
                <wp:docPr id="599" name="Group 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717530"/>
                          <a:chOff x="0" y="-20"/>
                          <a:chExt cx="11906" cy="16878"/>
                        </a:xfrm>
                      </wpg:grpSpPr>
                      <pic:pic xmlns:pic="http://schemas.openxmlformats.org/drawingml/2006/picture">
                        <pic:nvPicPr>
                          <pic:cNvPr id="600" name="Picture 60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1" name="Line 601"/>
                        <wps:cNvCnPr/>
                        <wps:spPr bwMode="auto">
                          <a:xfrm>
                            <a:off x="9638" y="8457"/>
                            <a:ext cx="0" cy="8381"/>
                          </a:xfrm>
                          <a:prstGeom prst="line">
                            <a:avLst/>
                          </a:prstGeom>
                          <a:noFill/>
                          <a:ln w="25400">
                            <a:solidFill>
                              <a:srgbClr val="EA1C2D"/>
                            </a:solidFill>
                            <a:round/>
                            <a:headEnd/>
                            <a:tailEnd/>
                          </a:ln>
                          <a:extLst>
                            <a:ext uri="{909E8E84-426E-40DD-AFC4-6F175D3DCCD1}">
                              <a14:hiddenFill xmlns:a14="http://schemas.microsoft.com/office/drawing/2010/main">
                                <a:noFill/>
                              </a14:hiddenFill>
                            </a:ext>
                          </a:extLst>
                        </wps:spPr>
                        <wps:bodyPr/>
                      </wps:wsp>
                      <wps:wsp>
                        <wps:cNvPr id="602" name="Line 600"/>
                        <wps:cNvCnPr/>
                        <wps:spPr bwMode="auto">
                          <a:xfrm>
                            <a:off x="9638" y="0"/>
                            <a:ext cx="0" cy="2391"/>
                          </a:xfrm>
                          <a:prstGeom prst="line">
                            <a:avLst/>
                          </a:prstGeom>
                          <a:noFill/>
                          <a:ln w="25400">
                            <a:solidFill>
                              <a:srgbClr val="EA1C2D"/>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03" name="Picture 59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7892" y="3385"/>
                            <a:ext cx="2453" cy="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4" name="Picture 59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0087" y="5286"/>
                            <a:ext cx="258"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5" name="Picture 59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7892" y="3386"/>
                            <a:ext cx="2396" cy="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6" name="Picture 59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0087" y="5286"/>
                            <a:ext cx="258"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7" name="Rectangle 595"/>
                        <wps:cNvSpPr>
                          <a:spLocks noChangeArrowheads="1"/>
                        </wps:cNvSpPr>
                        <wps:spPr bwMode="auto">
                          <a:xfrm>
                            <a:off x="11509"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94" o:spid="_x0000_s1026" style="position:absolute;margin-left:0;margin-top:-1pt;width:595.3pt;height:843.9pt;z-index:-68776;mso-position-horizontal-relative:page;mso-position-vertical-relative:page" coordorigin=",-20" coordsize="11906,1687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">
                <v:shape id="Picture 602" o:spid="_x0000_s1027" type="#_x0000_t75" style="position:absolute;width:11906;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LqSPDAAAA3AAAAA8AAABkcnMvZG93bnJldi54bWxET01rg0AQvQf6H5Yp5BbXlhCqzSolJZBL&#10;LNVA6G3iTlXqzoq7iebfdw+FHh/ve5vPphc3Gl1nWcFTFIMgrq3uuFFwqvarFxDOI2vsLZOCOznI&#10;s4fFFlNtJ/6kW+kbEULYpaig9X5IpXR1SwZdZAfiwH3b0aAPcGykHnEK4aaXz3G8kQY7Dg0tDrRr&#10;qf4pr0ZB0uy+LpW9rt/d+SLrokg+EntUavk4v72C8DT7f/Gf+6AVbOIwP5wJR0Bm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EupI8MAAADcAAAADwAAAAAAAAAAAAAAAACf&#10;AgAAZHJzL2Rvd25yZXYueG1sUEsFBgAAAAAEAAQA9wAAAI8DAAAAAA==&#10;">
                  <v:imagedata r:id="rId27" o:title=""/>
                </v:shape>
                <v:line id="Line 601" o:spid="_x0000_s1028" style="position:absolute;visibility:visible;mso-wrap-style:square" from="9638,8457" to="9638,16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WBL8UAAADcAAAADwAAAGRycy9kb3ducmV2LnhtbESPT2vCQBTE74V+h+UJvRTdTcEo0VWK&#10;kFJoL/Uv3h7ZZxLMvg3ZrcZv7xYKHoeZ+Q0zX/a2ERfqfO1YQzJSIIgLZ2ouNWw3+XAKwgdkg41j&#10;0nAjD8vF89McM+Ou/EOXdShFhLDPUEMVQptJ6YuKLPqRa4mjd3KdxRBlV0rT4TXCbSPflEqlxZrj&#10;QoUtrSoqzutfq2HCavz1mn/vV6kdf+yO7YGT/KD1y6B/n4EI1IdH+L/9aTSkKoG/M/EIy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NWBL8UAAADcAAAADwAAAAAAAAAA&#10;AAAAAAChAgAAZHJzL2Rvd25yZXYueG1sUEsFBgAAAAAEAAQA+QAAAJMDAAAAAA==&#10;" strokecolor="#ea1c2d" strokeweight="2pt"/>
                <v:line id="Line 600" o:spid="_x0000_s1029" style="position:absolute;visibility:visible;mso-wrap-style:square" from="9638,0" to="9638,2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cfWMUAAADcAAAADwAAAGRycy9kb3ducmV2LnhtbESPQWvCQBSE74X+h+UVvBTdVTCV6CpF&#10;SBH0Uq2Kt0f2NQnNvg3ZVeO/d4WCx2FmvmFmi87W4kKtrxxrGA4UCOLcmYoLDT+7rD8B4QOywdox&#10;abiRh8X89WWGqXFX/qbLNhQiQtinqKEMoUml9HlJFv3ANcTR+3WtxRBlW0jT4jXCbS1HSiXSYsVx&#10;ocSGliXlf9uz1fDBarx+zzaHZWLHX/tTc+RhdtS699Z9TkEE6sIz/N9eGQ2JGsHjTDwCcn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AcfWMUAAADcAAAADwAAAAAAAAAA&#10;AAAAAAChAgAAZHJzL2Rvd25yZXYueG1sUEsFBgAAAAAEAAQA+QAAAJMDAAAAAA==&#10;" strokecolor="#ea1c2d" strokeweight="2pt"/>
                <v:shape id="Picture 599" o:spid="_x0000_s1030" type="#_x0000_t75" style="position:absolute;left:7892;top:3385;width:2453;height: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C5vvFAAAA3AAAAA8AAABkcnMvZG93bnJldi54bWxEj9FqwkAURN+F/sNyC77pphXERjdBCi0F&#10;saDmA26z1yQ0ezdmt5vo13cLBR+HmTnDbPLRtCJQ7xrLCp7mCQji0uqGKwXF6W22AuE8ssbWMim4&#10;koM8e5hsMNV24AOFo69EhLBLUUHtfZdK6cqaDLq57Yijd7a9QR9lX0nd4xDhppXPSbKUBhuOCzV2&#10;9FpT+X38MQooFC+X3edtuFSFff+SYV+ErVdq+jhu1yA8jf4e/m9/aAXLZAF/Z+IRkN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Qub7xQAAANwAAAAPAAAAAAAAAAAAAAAA&#10;AJ8CAABkcnMvZG93bnJldi54bWxQSwUGAAAAAAQABAD3AAAAkQMAAAAA&#10;">
                  <v:imagedata r:id="rId28" o:title=""/>
                </v:shape>
                <v:shape id="Picture 598" o:spid="_x0000_s1031" type="#_x0000_t75" style="position:absolute;left:10087;top:5286;width:258;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EYfzCAAAA3AAAAA8AAABkcnMvZG93bnJldi54bWxEj0+LwjAUxO8LfofwBG9rqi4i1SgiKN6s&#10;f/D8bJ5NsXkpTdTqp98IC3scZuY3zGzR2ko8qPGlYwWDfgKCOHe65ELB6bj+noDwAVlj5ZgUvMjD&#10;Yt75mmGq3ZP39DiEQkQI+xQVmBDqVEqfG7Lo+64mjt7VNRZDlE0hdYPPCLeVHCbJWFosOS4YrGll&#10;KL8d7lbBuRrhajPYZe9lPbxdRiZzpDOlet12OQURqA3/4b/2VisYJz/wOROPgJ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BGH8wgAAANwAAAAPAAAAAAAAAAAAAAAAAJ8C&#10;AABkcnMvZG93bnJldi54bWxQSwUGAAAAAAQABAD3AAAAjgMAAAAA&#10;">
                  <v:imagedata r:id="rId29" o:title=""/>
                </v:shape>
                <v:shape id="Picture 597" o:spid="_x0000_s1032" type="#_x0000_t75" style="position:absolute;left:7892;top:3386;width:2396;height: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Vv0HGAAAA3AAAAA8AAABkcnMvZG93bnJldi54bWxEj1trAjEUhN8L/odwBN9q1gWlbo1SpYpQ&#10;+uClPh82Zy90c7JNorvtr28KBR+HmfmGWax604gbOV9bVjAZJyCIc6trLhWcT9vHJxA+IGtsLJOC&#10;b/KwWg4eFphp2/GBbsdQighhn6GCKoQ2k9LnFRn0Y9sSR6+wzmCI0pVSO+wi3DQyTZKZNFhzXKiw&#10;pU1F+efxahQY9/5aFJfJz8f1bd6lu3Waf112So2G/csziEB9uIf/23utYJZM4e9MPAJ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pW/QcYAAADcAAAADwAAAAAAAAAAAAAA&#10;AACfAgAAZHJzL2Rvd25yZXYueG1sUEsFBgAAAAAEAAQA9wAAAJIDAAAAAA==&#10;">
                  <v:imagedata r:id="rId30" o:title=""/>
                </v:shape>
                <v:shape id="Picture 596" o:spid="_x0000_s1033" type="#_x0000_t75" style="position:absolute;left:10087;top:5286;width:258;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Tv33EAAAA3AAAAA8AAABkcnMvZG93bnJldi54bWxEj09rAjEUxO8Fv0N4Qm81q4dFVqMURdtL&#10;D/5rr6+b52Zx87IkqabfvikIHoeZ+Q0zXybbiSv50DpWMB4VIIhrp1tuFBwPm5cpiBCRNXaOScEv&#10;BVguBk9zrLS78Y6u+9iIDOFQoQITY19JGWpDFsPI9cTZOztvMWbpG6k93jLcdnJSFKW02HJeMNjT&#10;ylB92f9YBfW5/Np9HE5T+Zn893qyNW/eJqWeh+l1BiJSio/wvf2uFZRFCf9n8hGQi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Tv33EAAAA3AAAAA8AAAAAAAAAAAAAAAAA&#10;nwIAAGRycy9kb3ducmV2LnhtbFBLBQYAAAAABAAEAPcAAACQAwAAAAA=&#10;">
                  <v:imagedata r:id="rId31" o:title=""/>
                </v:shape>
                <v:rect id="Rectangle 595" o:spid="_x0000_s1034"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Kc+cQA&#10;AADcAAAADwAAAGRycy9kb3ducmV2LnhtbESPQYvCMBSE74L/IbwFb5quLirVKCIIeljQKnp9NM+2&#10;u81LaaLW/nqzsOBxmJlvmPmyMaW4U+0Kywo+BxEI4tTqgjMFp+OmPwXhPLLG0jIpeJKD5aLbmWOs&#10;7YMPdE98JgKEXYwKcu+rWEqX5mTQDWxFHLyrrQ36IOtM6hofAW5KOYyisTRYcFjIsaJ1TulvcjMK&#10;Lv579NXs2pbOh+1zl9zan9G+Var30axmIDw1/h3+b2+1gnE0gb8z4QjIx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CnPnEAAAA3AAAAA8AAAAAAAAAAAAAAAAAmAIAAGRycy9k&#10;b3ducmV2LnhtbFBLBQYAAAAABAAEAPUAAACJAwAAAAA=&#10;" fillcolor="#ea1c2d" stroked="f"/>
                <w10:wrap anchorx="page" anchory="page"/>
              </v:group>
            </w:pict>
          </mc:Fallback>
        </mc:AlternateContent>
      </w:r>
    </w:p>
    <w:p w:rsidR="0019689F" w:rsidRDefault="0019689F">
      <w:pPr>
        <w:pStyle w:val="BodyText"/>
        <w:rPr>
          <w:rFonts w:ascii="Times New Roman"/>
          <w:sz w:val="20"/>
        </w:rPr>
      </w:pPr>
    </w:p>
    <w:p w:rsidR="0019689F" w:rsidRDefault="0019689F">
      <w:pPr>
        <w:pStyle w:val="BodyText"/>
        <w:rPr>
          <w:rFonts w:ascii="Times New Roman"/>
          <w:sz w:val="20"/>
        </w:rPr>
      </w:pPr>
    </w:p>
    <w:p w:rsidR="0019689F" w:rsidRDefault="0019689F">
      <w:pPr>
        <w:pStyle w:val="BodyText"/>
        <w:spacing w:before="6"/>
        <w:rPr>
          <w:rFonts w:ascii="Times New Roman"/>
          <w:sz w:val="25"/>
        </w:rPr>
      </w:pPr>
    </w:p>
    <w:p w:rsidR="0019689F" w:rsidRDefault="00E52964">
      <w:pPr>
        <w:spacing w:before="20"/>
        <w:ind w:left="1850" w:right="378"/>
        <w:rPr>
          <w:rFonts w:ascii="Myriad Pro"/>
          <w:sz w:val="50"/>
        </w:rPr>
      </w:pPr>
      <w:r>
        <w:rPr>
          <w:rFonts w:ascii="Myriad Pro"/>
          <w:color w:val="EA1C2D"/>
          <w:sz w:val="50"/>
        </w:rPr>
        <w:t>Toolkit on disability for AFRICA</w:t>
      </w: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spacing w:before="11"/>
        <w:rPr>
          <w:rFonts w:ascii="Myriad Pro"/>
          <w:sz w:val="18"/>
        </w:rPr>
      </w:pPr>
    </w:p>
    <w:p w:rsidR="0019689F" w:rsidRDefault="00E52964">
      <w:pPr>
        <w:spacing w:before="34" w:line="520" w:lineRule="exact"/>
        <w:ind w:left="112" w:right="378" w:firstLine="1165"/>
        <w:rPr>
          <w:b/>
          <w:sz w:val="44"/>
        </w:rPr>
      </w:pPr>
      <w:r>
        <w:rPr>
          <w:b/>
          <w:color w:val="231F20"/>
          <w:sz w:val="44"/>
        </w:rPr>
        <w:t>INTRODUCING THE UNITED NATIONS CONVENTION ON THE RIGHTS OF PERSONS</w:t>
      </w:r>
    </w:p>
    <w:p w:rsidR="0019689F" w:rsidRDefault="00E52964">
      <w:pPr>
        <w:spacing w:line="526" w:lineRule="exact"/>
        <w:ind w:left="4764"/>
        <w:rPr>
          <w:b/>
          <w:sz w:val="44"/>
        </w:rPr>
      </w:pPr>
      <w:r>
        <w:rPr>
          <w:b/>
          <w:color w:val="231F20"/>
          <w:sz w:val="44"/>
        </w:rPr>
        <w:t>WITH DISABILITIES</w:t>
      </w:r>
    </w:p>
    <w:p w:rsidR="0019689F" w:rsidRDefault="0019689F">
      <w:pPr>
        <w:spacing w:line="526" w:lineRule="exact"/>
        <w:rPr>
          <w:sz w:val="44"/>
        </w:rPr>
        <w:sectPr w:rsidR="0019689F">
          <w:headerReference w:type="default" r:id="rId32"/>
          <w:pgSz w:w="11910" w:h="16840"/>
          <w:pgMar w:top="1580" w:right="1680" w:bottom="280" w:left="1540" w:header="0" w:footer="0" w:gutter="0"/>
          <w:cols w:space="720"/>
        </w:sectPr>
      </w:pPr>
    </w:p>
    <w:p w:rsidR="0019689F" w:rsidRDefault="0019689F">
      <w:pPr>
        <w:pStyle w:val="BodyText"/>
        <w:spacing w:before="4"/>
        <w:rPr>
          <w:rFonts w:ascii="Times New Roman"/>
          <w:sz w:val="17"/>
        </w:rPr>
      </w:pPr>
    </w:p>
    <w:p w:rsidR="0019689F" w:rsidRDefault="0019689F">
      <w:pPr>
        <w:rPr>
          <w:rFonts w:ascii="Times New Roman"/>
          <w:sz w:val="17"/>
        </w:rPr>
        <w:sectPr w:rsidR="0019689F">
          <w:headerReference w:type="even" r:id="rId33"/>
          <w:pgSz w:w="11910" w:h="16840"/>
          <w:pgMar w:top="1580" w:right="1680" w:bottom="280" w:left="1680" w:header="0" w:footer="0" w:gutter="0"/>
          <w:cols w:space="720"/>
        </w:sectPr>
      </w:pPr>
    </w:p>
    <w:p w:rsidR="0019689F" w:rsidRDefault="00E52964">
      <w:pPr>
        <w:pStyle w:val="BodyText"/>
        <w:spacing w:before="9"/>
        <w:rPr>
          <w:rFonts w:ascii="Times New Roman"/>
          <w:sz w:val="29"/>
        </w:rPr>
      </w:pPr>
      <w:r>
        <w:rPr>
          <w:noProof/>
        </w:rPr>
        <w:lastRenderedPageBreak/>
        <mc:AlternateContent>
          <mc:Choice Requires="wpg">
            <w:drawing>
              <wp:anchor distT="0" distB="0" distL="114300" distR="114300" simplePos="0" relativeHeight="1096"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583" name="Group 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584" name="Picture 59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5" name="Rectangle 592"/>
                        <wps:cNvSpPr>
                          <a:spLocks noChangeArrowheads="1"/>
                        </wps:cNvSpPr>
                        <wps:spPr bwMode="auto">
                          <a:xfrm>
                            <a:off x="11509"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6" name="Freeform 591"/>
                        <wps:cNvSpPr>
                          <a:spLocks/>
                        </wps:cNvSpPr>
                        <wps:spPr bwMode="auto">
                          <a:xfrm>
                            <a:off x="9383" y="2884"/>
                            <a:ext cx="658" cy="658"/>
                          </a:xfrm>
                          <a:custGeom>
                            <a:avLst/>
                            <a:gdLst>
                              <a:gd name="T0" fmla="+- 0 9712 9383"/>
                              <a:gd name="T1" fmla="*/ T0 w 658"/>
                              <a:gd name="T2" fmla="+- 0 2884 2884"/>
                              <a:gd name="T3" fmla="*/ 2884 h 658"/>
                              <a:gd name="T4" fmla="+- 0 9637 9383"/>
                              <a:gd name="T5" fmla="*/ T4 w 658"/>
                              <a:gd name="T6" fmla="+- 0 2892 2884"/>
                              <a:gd name="T7" fmla="*/ 2892 h 658"/>
                              <a:gd name="T8" fmla="+- 0 9567 9383"/>
                              <a:gd name="T9" fmla="*/ T8 w 658"/>
                              <a:gd name="T10" fmla="+- 0 2917 2884"/>
                              <a:gd name="T11" fmla="*/ 2917 h 658"/>
                              <a:gd name="T12" fmla="+- 0 9506 9383"/>
                              <a:gd name="T13" fmla="*/ T12 w 658"/>
                              <a:gd name="T14" fmla="+- 0 2956 2884"/>
                              <a:gd name="T15" fmla="*/ 2956 h 658"/>
                              <a:gd name="T16" fmla="+- 0 9455 9383"/>
                              <a:gd name="T17" fmla="*/ T16 w 658"/>
                              <a:gd name="T18" fmla="+- 0 3007 2884"/>
                              <a:gd name="T19" fmla="*/ 3007 h 658"/>
                              <a:gd name="T20" fmla="+- 0 9417 9383"/>
                              <a:gd name="T21" fmla="*/ T20 w 658"/>
                              <a:gd name="T22" fmla="+- 0 3068 2884"/>
                              <a:gd name="T23" fmla="*/ 3068 h 658"/>
                              <a:gd name="T24" fmla="+- 0 9392 9383"/>
                              <a:gd name="T25" fmla="*/ T24 w 658"/>
                              <a:gd name="T26" fmla="+- 0 3137 2884"/>
                              <a:gd name="T27" fmla="*/ 3137 h 658"/>
                              <a:gd name="T28" fmla="+- 0 9383 9383"/>
                              <a:gd name="T29" fmla="*/ T28 w 658"/>
                              <a:gd name="T30" fmla="+- 0 3212 2884"/>
                              <a:gd name="T31" fmla="*/ 3212 h 658"/>
                              <a:gd name="T32" fmla="+- 0 9392 9383"/>
                              <a:gd name="T33" fmla="*/ T32 w 658"/>
                              <a:gd name="T34" fmla="+- 0 3288 2884"/>
                              <a:gd name="T35" fmla="*/ 3288 h 658"/>
                              <a:gd name="T36" fmla="+- 0 9417 9383"/>
                              <a:gd name="T37" fmla="*/ T36 w 658"/>
                              <a:gd name="T38" fmla="+- 0 3357 2884"/>
                              <a:gd name="T39" fmla="*/ 3357 h 658"/>
                              <a:gd name="T40" fmla="+- 0 9455 9383"/>
                              <a:gd name="T41" fmla="*/ T40 w 658"/>
                              <a:gd name="T42" fmla="+- 0 3418 2884"/>
                              <a:gd name="T43" fmla="*/ 3418 h 658"/>
                              <a:gd name="T44" fmla="+- 0 9506 9383"/>
                              <a:gd name="T45" fmla="*/ T44 w 658"/>
                              <a:gd name="T46" fmla="+- 0 3469 2884"/>
                              <a:gd name="T47" fmla="*/ 3469 h 658"/>
                              <a:gd name="T48" fmla="+- 0 9567 9383"/>
                              <a:gd name="T49" fmla="*/ T48 w 658"/>
                              <a:gd name="T50" fmla="+- 0 3508 2884"/>
                              <a:gd name="T51" fmla="*/ 3508 h 658"/>
                              <a:gd name="T52" fmla="+- 0 9637 9383"/>
                              <a:gd name="T53" fmla="*/ T52 w 658"/>
                              <a:gd name="T54" fmla="+- 0 3533 2884"/>
                              <a:gd name="T55" fmla="*/ 3533 h 658"/>
                              <a:gd name="T56" fmla="+- 0 9712 9383"/>
                              <a:gd name="T57" fmla="*/ T56 w 658"/>
                              <a:gd name="T58" fmla="+- 0 3541 2884"/>
                              <a:gd name="T59" fmla="*/ 3541 h 658"/>
                              <a:gd name="T60" fmla="+- 0 9787 9383"/>
                              <a:gd name="T61" fmla="*/ T60 w 658"/>
                              <a:gd name="T62" fmla="+- 0 3533 2884"/>
                              <a:gd name="T63" fmla="*/ 3533 h 658"/>
                              <a:gd name="T64" fmla="+- 0 9857 9383"/>
                              <a:gd name="T65" fmla="*/ T64 w 658"/>
                              <a:gd name="T66" fmla="+- 0 3508 2884"/>
                              <a:gd name="T67" fmla="*/ 3508 h 658"/>
                              <a:gd name="T68" fmla="+- 0 9918 9383"/>
                              <a:gd name="T69" fmla="*/ T68 w 658"/>
                              <a:gd name="T70" fmla="+- 0 3469 2884"/>
                              <a:gd name="T71" fmla="*/ 3469 h 658"/>
                              <a:gd name="T72" fmla="+- 0 9968 9383"/>
                              <a:gd name="T73" fmla="*/ T72 w 658"/>
                              <a:gd name="T74" fmla="+- 0 3418 2884"/>
                              <a:gd name="T75" fmla="*/ 3418 h 658"/>
                              <a:gd name="T76" fmla="+- 0 10007 9383"/>
                              <a:gd name="T77" fmla="*/ T76 w 658"/>
                              <a:gd name="T78" fmla="+- 0 3357 2884"/>
                              <a:gd name="T79" fmla="*/ 3357 h 658"/>
                              <a:gd name="T80" fmla="+- 0 10032 9383"/>
                              <a:gd name="T81" fmla="*/ T80 w 658"/>
                              <a:gd name="T82" fmla="+- 0 3288 2884"/>
                              <a:gd name="T83" fmla="*/ 3288 h 658"/>
                              <a:gd name="T84" fmla="+- 0 10041 9383"/>
                              <a:gd name="T85" fmla="*/ T84 w 658"/>
                              <a:gd name="T86" fmla="+- 0 3212 2884"/>
                              <a:gd name="T87" fmla="*/ 3212 h 658"/>
                              <a:gd name="T88" fmla="+- 0 10032 9383"/>
                              <a:gd name="T89" fmla="*/ T88 w 658"/>
                              <a:gd name="T90" fmla="+- 0 3137 2884"/>
                              <a:gd name="T91" fmla="*/ 3137 h 658"/>
                              <a:gd name="T92" fmla="+- 0 10007 9383"/>
                              <a:gd name="T93" fmla="*/ T92 w 658"/>
                              <a:gd name="T94" fmla="+- 0 3068 2884"/>
                              <a:gd name="T95" fmla="*/ 3068 h 658"/>
                              <a:gd name="T96" fmla="+- 0 9968 9383"/>
                              <a:gd name="T97" fmla="*/ T96 w 658"/>
                              <a:gd name="T98" fmla="+- 0 3007 2884"/>
                              <a:gd name="T99" fmla="*/ 3007 h 658"/>
                              <a:gd name="T100" fmla="+- 0 9918 9383"/>
                              <a:gd name="T101" fmla="*/ T100 w 658"/>
                              <a:gd name="T102" fmla="+- 0 2956 2884"/>
                              <a:gd name="T103" fmla="*/ 2956 h 658"/>
                              <a:gd name="T104" fmla="+- 0 9857 9383"/>
                              <a:gd name="T105" fmla="*/ T104 w 658"/>
                              <a:gd name="T106" fmla="+- 0 2917 2884"/>
                              <a:gd name="T107" fmla="*/ 2917 h 658"/>
                              <a:gd name="T108" fmla="+- 0 9787 9383"/>
                              <a:gd name="T109" fmla="*/ T108 w 658"/>
                              <a:gd name="T110" fmla="+- 0 2892 2884"/>
                              <a:gd name="T111" fmla="*/ 2892 h 658"/>
                              <a:gd name="T112" fmla="+- 0 9712 9383"/>
                              <a:gd name="T113" fmla="*/ T112 w 658"/>
                              <a:gd name="T114" fmla="+- 0 2884 2884"/>
                              <a:gd name="T115" fmla="*/ 2884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9" y="0"/>
                                </a:moveTo>
                                <a:lnTo>
                                  <a:pt x="254" y="8"/>
                                </a:lnTo>
                                <a:lnTo>
                                  <a:pt x="184" y="33"/>
                                </a:lnTo>
                                <a:lnTo>
                                  <a:pt x="123" y="72"/>
                                </a:lnTo>
                                <a:lnTo>
                                  <a:pt x="72" y="123"/>
                                </a:lnTo>
                                <a:lnTo>
                                  <a:pt x="34" y="184"/>
                                </a:lnTo>
                                <a:lnTo>
                                  <a:pt x="9" y="253"/>
                                </a:lnTo>
                                <a:lnTo>
                                  <a:pt x="0" y="328"/>
                                </a:lnTo>
                                <a:lnTo>
                                  <a:pt x="9" y="404"/>
                                </a:lnTo>
                                <a:lnTo>
                                  <a:pt x="34" y="473"/>
                                </a:lnTo>
                                <a:lnTo>
                                  <a:pt x="72" y="534"/>
                                </a:lnTo>
                                <a:lnTo>
                                  <a:pt x="123" y="585"/>
                                </a:lnTo>
                                <a:lnTo>
                                  <a:pt x="184" y="624"/>
                                </a:lnTo>
                                <a:lnTo>
                                  <a:pt x="254" y="649"/>
                                </a:lnTo>
                                <a:lnTo>
                                  <a:pt x="329" y="657"/>
                                </a:lnTo>
                                <a:lnTo>
                                  <a:pt x="404" y="649"/>
                                </a:lnTo>
                                <a:lnTo>
                                  <a:pt x="474" y="624"/>
                                </a:lnTo>
                                <a:lnTo>
                                  <a:pt x="535" y="585"/>
                                </a:lnTo>
                                <a:lnTo>
                                  <a:pt x="585" y="534"/>
                                </a:lnTo>
                                <a:lnTo>
                                  <a:pt x="624" y="473"/>
                                </a:lnTo>
                                <a:lnTo>
                                  <a:pt x="649" y="404"/>
                                </a:lnTo>
                                <a:lnTo>
                                  <a:pt x="658" y="328"/>
                                </a:lnTo>
                                <a:lnTo>
                                  <a:pt x="649" y="253"/>
                                </a:lnTo>
                                <a:lnTo>
                                  <a:pt x="624" y="184"/>
                                </a:lnTo>
                                <a:lnTo>
                                  <a:pt x="585" y="123"/>
                                </a:lnTo>
                                <a:lnTo>
                                  <a:pt x="535" y="72"/>
                                </a:lnTo>
                                <a:lnTo>
                                  <a:pt x="474" y="33"/>
                                </a:lnTo>
                                <a:lnTo>
                                  <a:pt x="404" y="8"/>
                                </a:lnTo>
                                <a:lnTo>
                                  <a:pt x="329"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7" name="Picture 59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457" y="3066"/>
                            <a:ext cx="386"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8" name="AutoShape 589"/>
                        <wps:cNvSpPr>
                          <a:spLocks/>
                        </wps:cNvSpPr>
                        <wps:spPr bwMode="auto">
                          <a:xfrm>
                            <a:off x="9499" y="2952"/>
                            <a:ext cx="426" cy="521"/>
                          </a:xfrm>
                          <a:custGeom>
                            <a:avLst/>
                            <a:gdLst>
                              <a:gd name="T0" fmla="+- 0 9597 9499"/>
                              <a:gd name="T1" fmla="*/ T0 w 426"/>
                              <a:gd name="T2" fmla="+- 0 3431 2952"/>
                              <a:gd name="T3" fmla="*/ 3431 h 521"/>
                              <a:gd name="T4" fmla="+- 0 9862 9499"/>
                              <a:gd name="T5" fmla="*/ T4 w 426"/>
                              <a:gd name="T6" fmla="+- 0 3472 2952"/>
                              <a:gd name="T7" fmla="*/ 3472 h 521"/>
                              <a:gd name="T8" fmla="+- 0 9885 9499"/>
                              <a:gd name="T9" fmla="*/ T8 w 426"/>
                              <a:gd name="T10" fmla="+- 0 3463 2952"/>
                              <a:gd name="T11" fmla="*/ 3463 h 521"/>
                              <a:gd name="T12" fmla="+- 0 9906 9499"/>
                              <a:gd name="T13" fmla="*/ T12 w 426"/>
                              <a:gd name="T14" fmla="+- 0 3447 2952"/>
                              <a:gd name="T15" fmla="*/ 3447 h 521"/>
                              <a:gd name="T16" fmla="+- 0 9916 9499"/>
                              <a:gd name="T17" fmla="*/ T16 w 426"/>
                              <a:gd name="T18" fmla="+- 0 3431 2952"/>
                              <a:gd name="T19" fmla="*/ 3431 h 521"/>
                              <a:gd name="T20" fmla="+- 0 9629 9499"/>
                              <a:gd name="T21" fmla="*/ T20 w 426"/>
                              <a:gd name="T22" fmla="+- 0 3430 2952"/>
                              <a:gd name="T23" fmla="*/ 3430 h 521"/>
                              <a:gd name="T24" fmla="+- 0 9807 9499"/>
                              <a:gd name="T25" fmla="*/ T24 w 426"/>
                              <a:gd name="T26" fmla="+- 0 2990 2952"/>
                              <a:gd name="T27" fmla="*/ 2990 h 521"/>
                              <a:gd name="T28" fmla="+- 0 9840 9499"/>
                              <a:gd name="T29" fmla="*/ T28 w 426"/>
                              <a:gd name="T30" fmla="+- 0 2991 2952"/>
                              <a:gd name="T31" fmla="*/ 2991 h 521"/>
                              <a:gd name="T32" fmla="+- 0 9865 9499"/>
                              <a:gd name="T33" fmla="*/ T32 w 426"/>
                              <a:gd name="T34" fmla="+- 0 3002 2952"/>
                              <a:gd name="T35" fmla="*/ 3002 h 521"/>
                              <a:gd name="T36" fmla="+- 0 9881 9499"/>
                              <a:gd name="T37" fmla="*/ T36 w 426"/>
                              <a:gd name="T38" fmla="+- 0 3028 2952"/>
                              <a:gd name="T39" fmla="*/ 3028 h 521"/>
                              <a:gd name="T40" fmla="+- 0 9883 9499"/>
                              <a:gd name="T41" fmla="*/ T40 w 426"/>
                              <a:gd name="T42" fmla="+- 0 3322 2952"/>
                              <a:gd name="T43" fmla="*/ 3322 h 521"/>
                              <a:gd name="T44" fmla="+- 0 9883 9499"/>
                              <a:gd name="T45" fmla="*/ T44 w 426"/>
                              <a:gd name="T46" fmla="+- 0 3379 2952"/>
                              <a:gd name="T47" fmla="*/ 3379 h 521"/>
                              <a:gd name="T48" fmla="+- 0 9879 9499"/>
                              <a:gd name="T49" fmla="*/ T48 w 426"/>
                              <a:gd name="T50" fmla="+- 0 3403 2952"/>
                              <a:gd name="T51" fmla="*/ 3403 h 521"/>
                              <a:gd name="T52" fmla="+- 0 9865 9499"/>
                              <a:gd name="T53" fmla="*/ T52 w 426"/>
                              <a:gd name="T54" fmla="+- 0 3420 2952"/>
                              <a:gd name="T55" fmla="*/ 3420 h 521"/>
                              <a:gd name="T56" fmla="+- 0 9846 9499"/>
                              <a:gd name="T57" fmla="*/ T56 w 426"/>
                              <a:gd name="T58" fmla="+- 0 3428 2952"/>
                              <a:gd name="T59" fmla="*/ 3428 h 521"/>
                              <a:gd name="T60" fmla="+- 0 9916 9499"/>
                              <a:gd name="T61" fmla="*/ T60 w 426"/>
                              <a:gd name="T62" fmla="+- 0 3431 2952"/>
                              <a:gd name="T63" fmla="*/ 3431 h 521"/>
                              <a:gd name="T64" fmla="+- 0 9924 9499"/>
                              <a:gd name="T65" fmla="*/ T64 w 426"/>
                              <a:gd name="T66" fmla="+- 0 3407 2952"/>
                              <a:gd name="T67" fmla="*/ 3407 h 521"/>
                              <a:gd name="T68" fmla="+- 0 9925 9499"/>
                              <a:gd name="T69" fmla="*/ T68 w 426"/>
                              <a:gd name="T70" fmla="+- 0 3030 2952"/>
                              <a:gd name="T71" fmla="*/ 3030 h 521"/>
                              <a:gd name="T72" fmla="+- 0 9916 9499"/>
                              <a:gd name="T73" fmla="*/ T72 w 426"/>
                              <a:gd name="T74" fmla="+- 0 2995 2952"/>
                              <a:gd name="T75" fmla="*/ 2995 h 521"/>
                              <a:gd name="T76" fmla="+- 0 9591 9499"/>
                              <a:gd name="T77" fmla="*/ T76 w 426"/>
                              <a:gd name="T78" fmla="+- 0 2952 2952"/>
                              <a:gd name="T79" fmla="*/ 2952 h 521"/>
                              <a:gd name="T80" fmla="+- 0 9564 9499"/>
                              <a:gd name="T81" fmla="*/ T80 w 426"/>
                              <a:gd name="T82" fmla="+- 0 2952 2952"/>
                              <a:gd name="T83" fmla="*/ 2952 h 521"/>
                              <a:gd name="T84" fmla="+- 0 9531 9499"/>
                              <a:gd name="T85" fmla="*/ T84 w 426"/>
                              <a:gd name="T86" fmla="+- 0 2969 2952"/>
                              <a:gd name="T87" fmla="*/ 2969 h 521"/>
                              <a:gd name="T88" fmla="+- 0 9503 9499"/>
                              <a:gd name="T89" fmla="*/ T88 w 426"/>
                              <a:gd name="T90" fmla="+- 0 3012 2952"/>
                              <a:gd name="T91" fmla="*/ 3012 h 521"/>
                              <a:gd name="T92" fmla="+- 0 9499 9499"/>
                              <a:gd name="T93" fmla="*/ T92 w 426"/>
                              <a:gd name="T94" fmla="+- 0 3317 2952"/>
                              <a:gd name="T95" fmla="*/ 3317 h 521"/>
                              <a:gd name="T96" fmla="+- 0 9535 9499"/>
                              <a:gd name="T97" fmla="*/ T96 w 426"/>
                              <a:gd name="T98" fmla="+- 0 3277 2952"/>
                              <a:gd name="T99" fmla="*/ 3277 h 521"/>
                              <a:gd name="T100" fmla="+- 0 9542 9499"/>
                              <a:gd name="T101" fmla="*/ T100 w 426"/>
                              <a:gd name="T102" fmla="+- 0 3044 2952"/>
                              <a:gd name="T103" fmla="*/ 3044 h 521"/>
                              <a:gd name="T104" fmla="+- 0 9551 9499"/>
                              <a:gd name="T105" fmla="*/ T104 w 426"/>
                              <a:gd name="T106" fmla="+- 0 3014 2952"/>
                              <a:gd name="T107" fmla="*/ 3014 h 521"/>
                              <a:gd name="T108" fmla="+- 0 9572 9499"/>
                              <a:gd name="T109" fmla="*/ T108 w 426"/>
                              <a:gd name="T110" fmla="+- 0 2996 2952"/>
                              <a:gd name="T111" fmla="*/ 2996 h 521"/>
                              <a:gd name="T112" fmla="+- 0 9913 9499"/>
                              <a:gd name="T113" fmla="*/ T112 w 426"/>
                              <a:gd name="T114" fmla="+- 0 2990 2952"/>
                              <a:gd name="T115" fmla="*/ 2990 h 521"/>
                              <a:gd name="T116" fmla="+- 0 9898 9499"/>
                              <a:gd name="T117" fmla="*/ T116 w 426"/>
                              <a:gd name="T118" fmla="+- 0 2972 2952"/>
                              <a:gd name="T119" fmla="*/ 2972 h 521"/>
                              <a:gd name="T120" fmla="+- 0 9871 9499"/>
                              <a:gd name="T121" fmla="*/ T120 w 426"/>
                              <a:gd name="T122" fmla="+- 0 2957 2952"/>
                              <a:gd name="T123" fmla="*/ 2957 h 521"/>
                              <a:gd name="T124" fmla="+- 0 9841 9499"/>
                              <a:gd name="T125" fmla="*/ T124 w 426"/>
                              <a:gd name="T126" fmla="+- 0 2953 2952"/>
                              <a:gd name="T127" fmla="*/ 2953 h 521"/>
                              <a:gd name="T128" fmla="+- 0 9591 9499"/>
                              <a:gd name="T129" fmla="*/ T128 w 426"/>
                              <a:gd name="T130" fmla="+- 0 2952 2952"/>
                              <a:gd name="T131" fmla="*/ 2952 h 521"/>
                              <a:gd name="T132" fmla="+- 0 9791 9499"/>
                              <a:gd name="T133" fmla="*/ T132 w 426"/>
                              <a:gd name="T134" fmla="+- 0 2953 2952"/>
                              <a:gd name="T135" fmla="*/ 2953 h 521"/>
                              <a:gd name="T136" fmla="+- 0 9833 9499"/>
                              <a:gd name="T137" fmla="*/ T136 w 426"/>
                              <a:gd name="T138" fmla="+- 0 2952 2952"/>
                              <a:gd name="T139" fmla="*/ 2952 h 5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26" h="521">
                                <a:moveTo>
                                  <a:pt x="130" y="478"/>
                                </a:moveTo>
                                <a:lnTo>
                                  <a:pt x="98" y="479"/>
                                </a:lnTo>
                                <a:lnTo>
                                  <a:pt x="52" y="520"/>
                                </a:lnTo>
                                <a:lnTo>
                                  <a:pt x="363" y="520"/>
                                </a:lnTo>
                                <a:lnTo>
                                  <a:pt x="371" y="519"/>
                                </a:lnTo>
                                <a:lnTo>
                                  <a:pt x="386" y="511"/>
                                </a:lnTo>
                                <a:lnTo>
                                  <a:pt x="400" y="502"/>
                                </a:lnTo>
                                <a:lnTo>
                                  <a:pt x="407" y="495"/>
                                </a:lnTo>
                                <a:lnTo>
                                  <a:pt x="412" y="487"/>
                                </a:lnTo>
                                <a:lnTo>
                                  <a:pt x="417" y="479"/>
                                </a:lnTo>
                                <a:lnTo>
                                  <a:pt x="342" y="479"/>
                                </a:lnTo>
                                <a:lnTo>
                                  <a:pt x="130" y="478"/>
                                </a:lnTo>
                                <a:close/>
                                <a:moveTo>
                                  <a:pt x="414" y="38"/>
                                </a:moveTo>
                                <a:lnTo>
                                  <a:pt x="308" y="38"/>
                                </a:lnTo>
                                <a:lnTo>
                                  <a:pt x="326" y="38"/>
                                </a:lnTo>
                                <a:lnTo>
                                  <a:pt x="341" y="39"/>
                                </a:lnTo>
                                <a:lnTo>
                                  <a:pt x="354" y="42"/>
                                </a:lnTo>
                                <a:lnTo>
                                  <a:pt x="366" y="50"/>
                                </a:lnTo>
                                <a:lnTo>
                                  <a:pt x="377" y="62"/>
                                </a:lnTo>
                                <a:lnTo>
                                  <a:pt x="382" y="76"/>
                                </a:lnTo>
                                <a:lnTo>
                                  <a:pt x="383" y="91"/>
                                </a:lnTo>
                                <a:lnTo>
                                  <a:pt x="384" y="370"/>
                                </a:lnTo>
                                <a:lnTo>
                                  <a:pt x="384" y="407"/>
                                </a:lnTo>
                                <a:lnTo>
                                  <a:pt x="384" y="427"/>
                                </a:lnTo>
                                <a:lnTo>
                                  <a:pt x="382" y="442"/>
                                </a:lnTo>
                                <a:lnTo>
                                  <a:pt x="380" y="451"/>
                                </a:lnTo>
                                <a:lnTo>
                                  <a:pt x="375" y="459"/>
                                </a:lnTo>
                                <a:lnTo>
                                  <a:pt x="366" y="468"/>
                                </a:lnTo>
                                <a:lnTo>
                                  <a:pt x="355" y="476"/>
                                </a:lnTo>
                                <a:lnTo>
                                  <a:pt x="347" y="476"/>
                                </a:lnTo>
                                <a:lnTo>
                                  <a:pt x="342" y="479"/>
                                </a:lnTo>
                                <a:lnTo>
                                  <a:pt x="417" y="479"/>
                                </a:lnTo>
                                <a:lnTo>
                                  <a:pt x="421" y="471"/>
                                </a:lnTo>
                                <a:lnTo>
                                  <a:pt x="425" y="455"/>
                                </a:lnTo>
                                <a:lnTo>
                                  <a:pt x="426" y="438"/>
                                </a:lnTo>
                                <a:lnTo>
                                  <a:pt x="426" y="78"/>
                                </a:lnTo>
                                <a:lnTo>
                                  <a:pt x="423" y="60"/>
                                </a:lnTo>
                                <a:lnTo>
                                  <a:pt x="417" y="43"/>
                                </a:lnTo>
                                <a:lnTo>
                                  <a:pt x="414" y="38"/>
                                </a:lnTo>
                                <a:close/>
                                <a:moveTo>
                                  <a:pt x="92" y="0"/>
                                </a:moveTo>
                                <a:lnTo>
                                  <a:pt x="77" y="0"/>
                                </a:lnTo>
                                <a:lnTo>
                                  <a:pt x="65" y="0"/>
                                </a:lnTo>
                                <a:lnTo>
                                  <a:pt x="53" y="5"/>
                                </a:lnTo>
                                <a:lnTo>
                                  <a:pt x="32" y="17"/>
                                </a:lnTo>
                                <a:lnTo>
                                  <a:pt x="16" y="36"/>
                                </a:lnTo>
                                <a:lnTo>
                                  <a:pt x="4" y="60"/>
                                </a:lnTo>
                                <a:lnTo>
                                  <a:pt x="0" y="86"/>
                                </a:lnTo>
                                <a:lnTo>
                                  <a:pt x="0" y="365"/>
                                </a:lnTo>
                                <a:lnTo>
                                  <a:pt x="7" y="358"/>
                                </a:lnTo>
                                <a:lnTo>
                                  <a:pt x="36" y="325"/>
                                </a:lnTo>
                                <a:lnTo>
                                  <a:pt x="43" y="318"/>
                                </a:lnTo>
                                <a:lnTo>
                                  <a:pt x="43" y="92"/>
                                </a:lnTo>
                                <a:lnTo>
                                  <a:pt x="46" y="76"/>
                                </a:lnTo>
                                <a:lnTo>
                                  <a:pt x="52" y="62"/>
                                </a:lnTo>
                                <a:lnTo>
                                  <a:pt x="62" y="51"/>
                                </a:lnTo>
                                <a:lnTo>
                                  <a:pt x="73" y="44"/>
                                </a:lnTo>
                                <a:lnTo>
                                  <a:pt x="83" y="39"/>
                                </a:lnTo>
                                <a:lnTo>
                                  <a:pt x="414" y="38"/>
                                </a:lnTo>
                                <a:lnTo>
                                  <a:pt x="409" y="31"/>
                                </a:lnTo>
                                <a:lnTo>
                                  <a:pt x="399" y="20"/>
                                </a:lnTo>
                                <a:lnTo>
                                  <a:pt x="386" y="11"/>
                                </a:lnTo>
                                <a:lnTo>
                                  <a:pt x="372" y="5"/>
                                </a:lnTo>
                                <a:lnTo>
                                  <a:pt x="355" y="1"/>
                                </a:lnTo>
                                <a:lnTo>
                                  <a:pt x="342" y="1"/>
                                </a:lnTo>
                                <a:lnTo>
                                  <a:pt x="292" y="1"/>
                                </a:lnTo>
                                <a:lnTo>
                                  <a:pt x="92" y="0"/>
                                </a:lnTo>
                                <a:close/>
                                <a:moveTo>
                                  <a:pt x="334" y="0"/>
                                </a:moveTo>
                                <a:lnTo>
                                  <a:pt x="292" y="1"/>
                                </a:lnTo>
                                <a:lnTo>
                                  <a:pt x="342" y="1"/>
                                </a:lnTo>
                                <a:lnTo>
                                  <a:pt x="33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9" name="Freeform 588"/>
                        <wps:cNvSpPr>
                          <a:spLocks/>
                        </wps:cNvSpPr>
                        <wps:spPr bwMode="auto">
                          <a:xfrm>
                            <a:off x="9381" y="3725"/>
                            <a:ext cx="658" cy="658"/>
                          </a:xfrm>
                          <a:custGeom>
                            <a:avLst/>
                            <a:gdLst>
                              <a:gd name="T0" fmla="+- 0 9710 9381"/>
                              <a:gd name="T1" fmla="*/ T0 w 658"/>
                              <a:gd name="T2" fmla="+- 0 3725 3725"/>
                              <a:gd name="T3" fmla="*/ 3725 h 658"/>
                              <a:gd name="T4" fmla="+- 0 9634 9381"/>
                              <a:gd name="T5" fmla="*/ T4 w 658"/>
                              <a:gd name="T6" fmla="+- 0 3733 3725"/>
                              <a:gd name="T7" fmla="*/ 3733 h 658"/>
                              <a:gd name="T8" fmla="+- 0 9565 9381"/>
                              <a:gd name="T9" fmla="*/ T8 w 658"/>
                              <a:gd name="T10" fmla="+- 0 3758 3725"/>
                              <a:gd name="T11" fmla="*/ 3758 h 658"/>
                              <a:gd name="T12" fmla="+- 0 9504 9381"/>
                              <a:gd name="T13" fmla="*/ T12 w 658"/>
                              <a:gd name="T14" fmla="+- 0 3797 3725"/>
                              <a:gd name="T15" fmla="*/ 3797 h 658"/>
                              <a:gd name="T16" fmla="+- 0 9453 9381"/>
                              <a:gd name="T17" fmla="*/ T16 w 658"/>
                              <a:gd name="T18" fmla="+- 0 3848 3725"/>
                              <a:gd name="T19" fmla="*/ 3848 h 658"/>
                              <a:gd name="T20" fmla="+- 0 9415 9381"/>
                              <a:gd name="T21" fmla="*/ T20 w 658"/>
                              <a:gd name="T22" fmla="+- 0 3909 3725"/>
                              <a:gd name="T23" fmla="*/ 3909 h 658"/>
                              <a:gd name="T24" fmla="+- 0 9390 9381"/>
                              <a:gd name="T25" fmla="*/ T24 w 658"/>
                              <a:gd name="T26" fmla="+- 0 3978 3725"/>
                              <a:gd name="T27" fmla="*/ 3978 h 658"/>
                              <a:gd name="T28" fmla="+- 0 9381 9381"/>
                              <a:gd name="T29" fmla="*/ T28 w 658"/>
                              <a:gd name="T30" fmla="+- 0 4053 3725"/>
                              <a:gd name="T31" fmla="*/ 4053 h 658"/>
                              <a:gd name="T32" fmla="+- 0 9390 9381"/>
                              <a:gd name="T33" fmla="*/ T32 w 658"/>
                              <a:gd name="T34" fmla="+- 0 4129 3725"/>
                              <a:gd name="T35" fmla="*/ 4129 h 658"/>
                              <a:gd name="T36" fmla="+- 0 9415 9381"/>
                              <a:gd name="T37" fmla="*/ T36 w 658"/>
                              <a:gd name="T38" fmla="+- 0 4198 3725"/>
                              <a:gd name="T39" fmla="*/ 4198 h 658"/>
                              <a:gd name="T40" fmla="+- 0 9453 9381"/>
                              <a:gd name="T41" fmla="*/ T40 w 658"/>
                              <a:gd name="T42" fmla="+- 0 4259 3725"/>
                              <a:gd name="T43" fmla="*/ 4259 h 658"/>
                              <a:gd name="T44" fmla="+- 0 9504 9381"/>
                              <a:gd name="T45" fmla="*/ T44 w 658"/>
                              <a:gd name="T46" fmla="+- 0 4310 3725"/>
                              <a:gd name="T47" fmla="*/ 4310 h 658"/>
                              <a:gd name="T48" fmla="+- 0 9565 9381"/>
                              <a:gd name="T49" fmla="*/ T48 w 658"/>
                              <a:gd name="T50" fmla="+- 0 4349 3725"/>
                              <a:gd name="T51" fmla="*/ 4349 h 658"/>
                              <a:gd name="T52" fmla="+- 0 9634 9381"/>
                              <a:gd name="T53" fmla="*/ T52 w 658"/>
                              <a:gd name="T54" fmla="+- 0 4373 3725"/>
                              <a:gd name="T55" fmla="*/ 4373 h 658"/>
                              <a:gd name="T56" fmla="+- 0 9710 9381"/>
                              <a:gd name="T57" fmla="*/ T56 w 658"/>
                              <a:gd name="T58" fmla="+- 0 4382 3725"/>
                              <a:gd name="T59" fmla="*/ 4382 h 658"/>
                              <a:gd name="T60" fmla="+- 0 9785 9381"/>
                              <a:gd name="T61" fmla="*/ T60 w 658"/>
                              <a:gd name="T62" fmla="+- 0 4373 3725"/>
                              <a:gd name="T63" fmla="*/ 4373 h 658"/>
                              <a:gd name="T64" fmla="+- 0 9854 9381"/>
                              <a:gd name="T65" fmla="*/ T64 w 658"/>
                              <a:gd name="T66" fmla="+- 0 4349 3725"/>
                              <a:gd name="T67" fmla="*/ 4349 h 658"/>
                              <a:gd name="T68" fmla="+- 0 9915 9381"/>
                              <a:gd name="T69" fmla="*/ T68 w 658"/>
                              <a:gd name="T70" fmla="+- 0 4310 3725"/>
                              <a:gd name="T71" fmla="*/ 4310 h 658"/>
                              <a:gd name="T72" fmla="+- 0 9966 9381"/>
                              <a:gd name="T73" fmla="*/ T72 w 658"/>
                              <a:gd name="T74" fmla="+- 0 4259 3725"/>
                              <a:gd name="T75" fmla="*/ 4259 h 658"/>
                              <a:gd name="T76" fmla="+- 0 10005 9381"/>
                              <a:gd name="T77" fmla="*/ T76 w 658"/>
                              <a:gd name="T78" fmla="+- 0 4198 3725"/>
                              <a:gd name="T79" fmla="*/ 4198 h 658"/>
                              <a:gd name="T80" fmla="+- 0 10030 9381"/>
                              <a:gd name="T81" fmla="*/ T80 w 658"/>
                              <a:gd name="T82" fmla="+- 0 4129 3725"/>
                              <a:gd name="T83" fmla="*/ 4129 h 658"/>
                              <a:gd name="T84" fmla="+- 0 10039 9381"/>
                              <a:gd name="T85" fmla="*/ T84 w 658"/>
                              <a:gd name="T86" fmla="+- 0 4053 3725"/>
                              <a:gd name="T87" fmla="*/ 4053 h 658"/>
                              <a:gd name="T88" fmla="+- 0 10030 9381"/>
                              <a:gd name="T89" fmla="*/ T88 w 658"/>
                              <a:gd name="T90" fmla="+- 0 3978 3725"/>
                              <a:gd name="T91" fmla="*/ 3978 h 658"/>
                              <a:gd name="T92" fmla="+- 0 10005 9381"/>
                              <a:gd name="T93" fmla="*/ T92 w 658"/>
                              <a:gd name="T94" fmla="+- 0 3909 3725"/>
                              <a:gd name="T95" fmla="*/ 3909 h 658"/>
                              <a:gd name="T96" fmla="+- 0 9966 9381"/>
                              <a:gd name="T97" fmla="*/ T96 w 658"/>
                              <a:gd name="T98" fmla="+- 0 3848 3725"/>
                              <a:gd name="T99" fmla="*/ 3848 h 658"/>
                              <a:gd name="T100" fmla="+- 0 9915 9381"/>
                              <a:gd name="T101" fmla="*/ T100 w 658"/>
                              <a:gd name="T102" fmla="+- 0 3797 3725"/>
                              <a:gd name="T103" fmla="*/ 3797 h 658"/>
                              <a:gd name="T104" fmla="+- 0 9854 9381"/>
                              <a:gd name="T105" fmla="*/ T104 w 658"/>
                              <a:gd name="T106" fmla="+- 0 3758 3725"/>
                              <a:gd name="T107" fmla="*/ 3758 h 658"/>
                              <a:gd name="T108" fmla="+- 0 9785 9381"/>
                              <a:gd name="T109" fmla="*/ T108 w 658"/>
                              <a:gd name="T110" fmla="+- 0 3733 3725"/>
                              <a:gd name="T111" fmla="*/ 3733 h 658"/>
                              <a:gd name="T112" fmla="+- 0 9710 9381"/>
                              <a:gd name="T113" fmla="*/ T112 w 658"/>
                              <a:gd name="T114" fmla="+- 0 3725 3725"/>
                              <a:gd name="T115" fmla="*/ 3725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9" y="0"/>
                                </a:moveTo>
                                <a:lnTo>
                                  <a:pt x="253" y="8"/>
                                </a:lnTo>
                                <a:lnTo>
                                  <a:pt x="184" y="33"/>
                                </a:lnTo>
                                <a:lnTo>
                                  <a:pt x="123" y="72"/>
                                </a:lnTo>
                                <a:lnTo>
                                  <a:pt x="72" y="123"/>
                                </a:lnTo>
                                <a:lnTo>
                                  <a:pt x="34" y="184"/>
                                </a:lnTo>
                                <a:lnTo>
                                  <a:pt x="9" y="253"/>
                                </a:lnTo>
                                <a:lnTo>
                                  <a:pt x="0" y="328"/>
                                </a:lnTo>
                                <a:lnTo>
                                  <a:pt x="9" y="404"/>
                                </a:lnTo>
                                <a:lnTo>
                                  <a:pt x="34" y="473"/>
                                </a:lnTo>
                                <a:lnTo>
                                  <a:pt x="72" y="534"/>
                                </a:lnTo>
                                <a:lnTo>
                                  <a:pt x="123" y="585"/>
                                </a:lnTo>
                                <a:lnTo>
                                  <a:pt x="184" y="624"/>
                                </a:lnTo>
                                <a:lnTo>
                                  <a:pt x="253" y="648"/>
                                </a:lnTo>
                                <a:lnTo>
                                  <a:pt x="329" y="657"/>
                                </a:lnTo>
                                <a:lnTo>
                                  <a:pt x="404" y="648"/>
                                </a:lnTo>
                                <a:lnTo>
                                  <a:pt x="473" y="624"/>
                                </a:lnTo>
                                <a:lnTo>
                                  <a:pt x="534" y="585"/>
                                </a:lnTo>
                                <a:lnTo>
                                  <a:pt x="585" y="534"/>
                                </a:lnTo>
                                <a:lnTo>
                                  <a:pt x="624" y="473"/>
                                </a:lnTo>
                                <a:lnTo>
                                  <a:pt x="649" y="404"/>
                                </a:lnTo>
                                <a:lnTo>
                                  <a:pt x="658" y="328"/>
                                </a:lnTo>
                                <a:lnTo>
                                  <a:pt x="649" y="253"/>
                                </a:lnTo>
                                <a:lnTo>
                                  <a:pt x="624" y="184"/>
                                </a:lnTo>
                                <a:lnTo>
                                  <a:pt x="585" y="123"/>
                                </a:lnTo>
                                <a:lnTo>
                                  <a:pt x="534" y="72"/>
                                </a:lnTo>
                                <a:lnTo>
                                  <a:pt x="473" y="33"/>
                                </a:lnTo>
                                <a:lnTo>
                                  <a:pt x="404" y="8"/>
                                </a:lnTo>
                                <a:lnTo>
                                  <a:pt x="329"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0" name="AutoShape 587"/>
                        <wps:cNvSpPr>
                          <a:spLocks/>
                        </wps:cNvSpPr>
                        <wps:spPr bwMode="auto">
                          <a:xfrm>
                            <a:off x="9513" y="3800"/>
                            <a:ext cx="395" cy="510"/>
                          </a:xfrm>
                          <a:custGeom>
                            <a:avLst/>
                            <a:gdLst>
                              <a:gd name="T0" fmla="+- 0 9528 9513"/>
                              <a:gd name="T1" fmla="*/ T0 w 395"/>
                              <a:gd name="T2" fmla="+- 0 4274 3800"/>
                              <a:gd name="T3" fmla="*/ 4274 h 510"/>
                              <a:gd name="T4" fmla="+- 0 9532 9513"/>
                              <a:gd name="T5" fmla="*/ T4 w 395"/>
                              <a:gd name="T6" fmla="+- 0 4280 3800"/>
                              <a:gd name="T7" fmla="*/ 4280 h 510"/>
                              <a:gd name="T8" fmla="+- 0 9539 9513"/>
                              <a:gd name="T9" fmla="*/ T8 w 395"/>
                              <a:gd name="T10" fmla="+- 0 4289 3800"/>
                              <a:gd name="T11" fmla="*/ 4289 h 510"/>
                              <a:gd name="T12" fmla="+- 0 9549 9513"/>
                              <a:gd name="T13" fmla="*/ T12 w 395"/>
                              <a:gd name="T14" fmla="+- 0 4295 3800"/>
                              <a:gd name="T15" fmla="*/ 4295 h 510"/>
                              <a:gd name="T16" fmla="+- 0 9573 9513"/>
                              <a:gd name="T17" fmla="*/ T16 w 395"/>
                              <a:gd name="T18" fmla="+- 0 4306 3800"/>
                              <a:gd name="T19" fmla="*/ 4306 h 510"/>
                              <a:gd name="T20" fmla="+- 0 9589 9513"/>
                              <a:gd name="T21" fmla="*/ T20 w 395"/>
                              <a:gd name="T22" fmla="+- 0 4309 3800"/>
                              <a:gd name="T23" fmla="*/ 4309 h 510"/>
                              <a:gd name="T24" fmla="+- 0 9838 9513"/>
                              <a:gd name="T25" fmla="*/ T24 w 395"/>
                              <a:gd name="T26" fmla="+- 0 4306 3800"/>
                              <a:gd name="T27" fmla="*/ 4306 h 510"/>
                              <a:gd name="T28" fmla="+- 0 9864 9513"/>
                              <a:gd name="T29" fmla="*/ T28 w 395"/>
                              <a:gd name="T30" fmla="+- 0 4299 3800"/>
                              <a:gd name="T31" fmla="*/ 4299 h 510"/>
                              <a:gd name="T32" fmla="+- 0 9876 9513"/>
                              <a:gd name="T33" fmla="*/ T32 w 395"/>
                              <a:gd name="T34" fmla="+- 0 4291 3800"/>
                              <a:gd name="T35" fmla="*/ 4291 h 510"/>
                              <a:gd name="T36" fmla="+- 0 9883 9513"/>
                              <a:gd name="T37" fmla="*/ T36 w 395"/>
                              <a:gd name="T38" fmla="+- 0 4286 3800"/>
                              <a:gd name="T39" fmla="*/ 4286 h 510"/>
                              <a:gd name="T40" fmla="+- 0 9888 9513"/>
                              <a:gd name="T41" fmla="*/ T40 w 395"/>
                              <a:gd name="T42" fmla="+- 0 4279 3800"/>
                              <a:gd name="T43" fmla="*/ 4279 h 510"/>
                              <a:gd name="T44" fmla="+- 0 9848 9513"/>
                              <a:gd name="T45" fmla="*/ T44 w 395"/>
                              <a:gd name="T46" fmla="+- 0 4306 3800"/>
                              <a:gd name="T47" fmla="*/ 4306 h 510"/>
                              <a:gd name="T48" fmla="+- 0 9847 9513"/>
                              <a:gd name="T49" fmla="*/ T48 w 395"/>
                              <a:gd name="T50" fmla="+- 0 4306 3800"/>
                              <a:gd name="T51" fmla="*/ 4306 h 510"/>
                              <a:gd name="T52" fmla="+- 0 9714 9513"/>
                              <a:gd name="T53" fmla="*/ T52 w 395"/>
                              <a:gd name="T54" fmla="+- 0 3800 3800"/>
                              <a:gd name="T55" fmla="*/ 3800 h 510"/>
                              <a:gd name="T56" fmla="+- 0 9579 9513"/>
                              <a:gd name="T57" fmla="*/ T56 w 395"/>
                              <a:gd name="T58" fmla="+- 0 3803 3800"/>
                              <a:gd name="T59" fmla="*/ 3803 h 510"/>
                              <a:gd name="T60" fmla="+- 0 9555 9513"/>
                              <a:gd name="T61" fmla="*/ T60 w 395"/>
                              <a:gd name="T62" fmla="+- 0 3810 3800"/>
                              <a:gd name="T63" fmla="*/ 3810 h 510"/>
                              <a:gd name="T64" fmla="+- 0 9544 9513"/>
                              <a:gd name="T65" fmla="*/ T64 w 395"/>
                              <a:gd name="T66" fmla="+- 0 3818 3800"/>
                              <a:gd name="T67" fmla="*/ 3818 h 510"/>
                              <a:gd name="T68" fmla="+- 0 9542 9513"/>
                              <a:gd name="T69" fmla="*/ T68 w 395"/>
                              <a:gd name="T70" fmla="+- 0 3820 3800"/>
                              <a:gd name="T71" fmla="*/ 3820 h 510"/>
                              <a:gd name="T72" fmla="+- 0 9532 9513"/>
                              <a:gd name="T73" fmla="*/ T72 w 395"/>
                              <a:gd name="T74" fmla="+- 0 3829 3800"/>
                              <a:gd name="T75" fmla="*/ 3829 h 510"/>
                              <a:gd name="T76" fmla="+- 0 9527 9513"/>
                              <a:gd name="T77" fmla="*/ T76 w 395"/>
                              <a:gd name="T78" fmla="+- 0 3837 3800"/>
                              <a:gd name="T79" fmla="*/ 3837 h 510"/>
                              <a:gd name="T80" fmla="+- 0 9527 9513"/>
                              <a:gd name="T81" fmla="*/ T80 w 395"/>
                              <a:gd name="T82" fmla="+- 0 3837 3800"/>
                              <a:gd name="T83" fmla="*/ 3837 h 510"/>
                              <a:gd name="T84" fmla="+- 0 9513 9513"/>
                              <a:gd name="T85" fmla="*/ T84 w 395"/>
                              <a:gd name="T86" fmla="+- 0 3884 3800"/>
                              <a:gd name="T87" fmla="*/ 3884 h 510"/>
                              <a:gd name="T88" fmla="+- 0 9513 9513"/>
                              <a:gd name="T89" fmla="*/ T88 w 395"/>
                              <a:gd name="T90" fmla="+- 0 3920 3800"/>
                              <a:gd name="T91" fmla="*/ 3920 h 510"/>
                              <a:gd name="T92" fmla="+- 0 9513 9513"/>
                              <a:gd name="T93" fmla="*/ T92 w 395"/>
                              <a:gd name="T94" fmla="+- 0 4171 3800"/>
                              <a:gd name="T95" fmla="*/ 4171 h 510"/>
                              <a:gd name="T96" fmla="+- 0 9513 9513"/>
                              <a:gd name="T97" fmla="*/ T96 w 395"/>
                              <a:gd name="T98" fmla="+- 0 4225 3800"/>
                              <a:gd name="T99" fmla="*/ 4225 h 510"/>
                              <a:gd name="T100" fmla="+- 0 9527 9513"/>
                              <a:gd name="T101" fmla="*/ T100 w 395"/>
                              <a:gd name="T102" fmla="+- 0 4271 3800"/>
                              <a:gd name="T103" fmla="*/ 4271 h 510"/>
                              <a:gd name="T104" fmla="+- 0 9528 9513"/>
                              <a:gd name="T105" fmla="*/ T104 w 395"/>
                              <a:gd name="T106" fmla="+- 0 4274 3800"/>
                              <a:gd name="T107" fmla="*/ 4274 h 510"/>
                              <a:gd name="T108" fmla="+- 0 9892 9513"/>
                              <a:gd name="T109" fmla="*/ T108 w 395"/>
                              <a:gd name="T110" fmla="+- 0 4274 3800"/>
                              <a:gd name="T111" fmla="*/ 4274 h 510"/>
                              <a:gd name="T112" fmla="+- 0 9894 9513"/>
                              <a:gd name="T113" fmla="*/ T112 w 395"/>
                              <a:gd name="T114" fmla="+- 0 4271 3800"/>
                              <a:gd name="T115" fmla="*/ 4271 h 510"/>
                              <a:gd name="T116" fmla="+- 0 9808 9513"/>
                              <a:gd name="T117" fmla="*/ T116 w 395"/>
                              <a:gd name="T118" fmla="+- 0 4260 3800"/>
                              <a:gd name="T119" fmla="*/ 4260 h 510"/>
                              <a:gd name="T120" fmla="+- 0 9614 9513"/>
                              <a:gd name="T121" fmla="*/ T120 w 395"/>
                              <a:gd name="T122" fmla="+- 0 4260 3800"/>
                              <a:gd name="T123" fmla="*/ 4260 h 510"/>
                              <a:gd name="T124" fmla="+- 0 9583 9513"/>
                              <a:gd name="T125" fmla="*/ T124 w 395"/>
                              <a:gd name="T126" fmla="+- 0 4258 3800"/>
                              <a:gd name="T127" fmla="*/ 4258 h 510"/>
                              <a:gd name="T128" fmla="+- 0 9562 9513"/>
                              <a:gd name="T129" fmla="*/ T128 w 395"/>
                              <a:gd name="T130" fmla="+- 0 4244 3800"/>
                              <a:gd name="T131" fmla="*/ 4244 h 510"/>
                              <a:gd name="T132" fmla="+- 0 9562 9513"/>
                              <a:gd name="T133" fmla="*/ T132 w 395"/>
                              <a:gd name="T134" fmla="+- 0 3876 3800"/>
                              <a:gd name="T135" fmla="*/ 3876 h 510"/>
                              <a:gd name="T136" fmla="+- 0 9571 9513"/>
                              <a:gd name="T137" fmla="*/ T136 w 395"/>
                              <a:gd name="T138" fmla="+- 0 3859 3800"/>
                              <a:gd name="T139" fmla="*/ 3859 h 510"/>
                              <a:gd name="T140" fmla="+- 0 9767 9513"/>
                              <a:gd name="T141" fmla="*/ T140 w 395"/>
                              <a:gd name="T142" fmla="+- 0 3848 3800"/>
                              <a:gd name="T143" fmla="*/ 3848 h 510"/>
                              <a:gd name="T144" fmla="+- 0 9527 9513"/>
                              <a:gd name="T145" fmla="*/ T144 w 395"/>
                              <a:gd name="T146" fmla="+- 0 3837 3800"/>
                              <a:gd name="T147" fmla="*/ 3837 h 510"/>
                              <a:gd name="T148" fmla="+- 0 9756 9513"/>
                              <a:gd name="T149" fmla="*/ T148 w 395"/>
                              <a:gd name="T150" fmla="+- 0 3836 3800"/>
                              <a:gd name="T151" fmla="*/ 3836 h 510"/>
                              <a:gd name="T152" fmla="+- 0 9728 9513"/>
                              <a:gd name="T153" fmla="*/ T152 w 395"/>
                              <a:gd name="T154" fmla="+- 0 3809 3800"/>
                              <a:gd name="T155" fmla="*/ 3809 h 510"/>
                              <a:gd name="T156" fmla="+- 0 9721 9513"/>
                              <a:gd name="T157" fmla="*/ T156 w 395"/>
                              <a:gd name="T158" fmla="+- 0 3804 3800"/>
                              <a:gd name="T159" fmla="*/ 3804 h 510"/>
                              <a:gd name="T160" fmla="+- 0 9892 9513"/>
                              <a:gd name="T161" fmla="*/ T160 w 395"/>
                              <a:gd name="T162" fmla="+- 0 4274 3800"/>
                              <a:gd name="T163" fmla="*/ 4274 h 510"/>
                              <a:gd name="T164" fmla="+- 0 9892 9513"/>
                              <a:gd name="T165" fmla="*/ T164 w 395"/>
                              <a:gd name="T166" fmla="+- 0 4275 3800"/>
                              <a:gd name="T167" fmla="*/ 4275 h 510"/>
                              <a:gd name="T168" fmla="+- 0 9907 9513"/>
                              <a:gd name="T169" fmla="*/ T168 w 395"/>
                              <a:gd name="T170" fmla="+- 0 4012 3800"/>
                              <a:gd name="T171" fmla="*/ 4012 h 510"/>
                              <a:gd name="T172" fmla="+- 0 9859 9513"/>
                              <a:gd name="T173" fmla="*/ T172 w 395"/>
                              <a:gd name="T174" fmla="+- 0 4043 3800"/>
                              <a:gd name="T175" fmla="*/ 4043 h 510"/>
                              <a:gd name="T176" fmla="+- 0 9858 9513"/>
                              <a:gd name="T177" fmla="*/ T176 w 395"/>
                              <a:gd name="T178" fmla="+- 0 4111 3800"/>
                              <a:gd name="T179" fmla="*/ 4111 h 510"/>
                              <a:gd name="T180" fmla="+- 0 9857 9513"/>
                              <a:gd name="T181" fmla="*/ T180 w 395"/>
                              <a:gd name="T182" fmla="+- 0 4232 3800"/>
                              <a:gd name="T183" fmla="*/ 4232 h 510"/>
                              <a:gd name="T184" fmla="+- 0 9846 9513"/>
                              <a:gd name="T185" fmla="*/ T184 w 395"/>
                              <a:gd name="T186" fmla="+- 0 4252 3800"/>
                              <a:gd name="T187" fmla="*/ 4252 h 510"/>
                              <a:gd name="T188" fmla="+- 0 9822 9513"/>
                              <a:gd name="T189" fmla="*/ T188 w 395"/>
                              <a:gd name="T190" fmla="+- 0 4260 3800"/>
                              <a:gd name="T191" fmla="*/ 4260 h 510"/>
                              <a:gd name="T192" fmla="+- 0 9899 9513"/>
                              <a:gd name="T193" fmla="*/ T192 w 395"/>
                              <a:gd name="T194" fmla="+- 0 4260 3800"/>
                              <a:gd name="T195" fmla="*/ 4260 h 510"/>
                              <a:gd name="T196" fmla="+- 0 9906 9513"/>
                              <a:gd name="T197" fmla="*/ T196 w 395"/>
                              <a:gd name="T198" fmla="+- 0 4237 3800"/>
                              <a:gd name="T199" fmla="*/ 4237 h 510"/>
                              <a:gd name="T200" fmla="+- 0 9907 9513"/>
                              <a:gd name="T201" fmla="*/ T200 w 395"/>
                              <a:gd name="T202" fmla="+- 0 4012 3800"/>
                              <a:gd name="T203" fmla="*/ 4012 h 510"/>
                              <a:gd name="T204" fmla="+- 0 9581 9513"/>
                              <a:gd name="T205" fmla="*/ T204 w 395"/>
                              <a:gd name="T206" fmla="+- 0 3848 3800"/>
                              <a:gd name="T207" fmla="*/ 3848 h 510"/>
                              <a:gd name="T208" fmla="+- 0 9684 9513"/>
                              <a:gd name="T209" fmla="*/ T208 w 395"/>
                              <a:gd name="T210" fmla="+- 0 3850 3800"/>
                              <a:gd name="T211" fmla="*/ 3850 h 510"/>
                              <a:gd name="T212" fmla="+- 0 9683 9513"/>
                              <a:gd name="T213" fmla="*/ T212 w 395"/>
                              <a:gd name="T214" fmla="+- 0 3920 3800"/>
                              <a:gd name="T215" fmla="*/ 3920 h 510"/>
                              <a:gd name="T216" fmla="+- 0 9686 9513"/>
                              <a:gd name="T217" fmla="*/ T216 w 395"/>
                              <a:gd name="T218" fmla="+- 0 3939 3800"/>
                              <a:gd name="T219" fmla="*/ 3939 h 510"/>
                              <a:gd name="T220" fmla="+- 0 9703 9513"/>
                              <a:gd name="T221" fmla="*/ T220 w 395"/>
                              <a:gd name="T222" fmla="+- 0 3983 3800"/>
                              <a:gd name="T223" fmla="*/ 3983 h 510"/>
                              <a:gd name="T224" fmla="+- 0 9739 9513"/>
                              <a:gd name="T225" fmla="*/ T224 w 395"/>
                              <a:gd name="T226" fmla="+- 0 4008 3800"/>
                              <a:gd name="T227" fmla="*/ 4008 h 510"/>
                              <a:gd name="T228" fmla="+- 0 9797 9513"/>
                              <a:gd name="T229" fmla="*/ T228 w 395"/>
                              <a:gd name="T230" fmla="+- 0 4013 3800"/>
                              <a:gd name="T231" fmla="*/ 4013 h 510"/>
                              <a:gd name="T232" fmla="+- 0 9858 9513"/>
                              <a:gd name="T233" fmla="*/ T232 w 395"/>
                              <a:gd name="T234" fmla="+- 0 4012 3800"/>
                              <a:gd name="T235" fmla="*/ 4012 h 510"/>
                              <a:gd name="T236" fmla="+- 0 9907 9513"/>
                              <a:gd name="T237" fmla="*/ T236 w 395"/>
                              <a:gd name="T238" fmla="+- 0 4004 3800"/>
                              <a:gd name="T239" fmla="*/ 4004 h 510"/>
                              <a:gd name="T240" fmla="+- 0 9900 9513"/>
                              <a:gd name="T241" fmla="*/ T240 w 395"/>
                              <a:gd name="T242" fmla="+- 0 3980 3800"/>
                              <a:gd name="T243" fmla="*/ 3980 h 510"/>
                              <a:gd name="T244" fmla="+- 0 9767 9513"/>
                              <a:gd name="T245" fmla="*/ T244 w 395"/>
                              <a:gd name="T246" fmla="+- 0 3848 3800"/>
                              <a:gd name="T247" fmla="*/ 3848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95" h="510">
                                <a:moveTo>
                                  <a:pt x="379" y="474"/>
                                </a:moveTo>
                                <a:lnTo>
                                  <a:pt x="15" y="474"/>
                                </a:lnTo>
                                <a:lnTo>
                                  <a:pt x="19" y="480"/>
                                </a:lnTo>
                                <a:lnTo>
                                  <a:pt x="24" y="487"/>
                                </a:lnTo>
                                <a:lnTo>
                                  <a:pt x="26" y="489"/>
                                </a:lnTo>
                                <a:lnTo>
                                  <a:pt x="31" y="491"/>
                                </a:lnTo>
                                <a:lnTo>
                                  <a:pt x="36" y="495"/>
                                </a:lnTo>
                                <a:lnTo>
                                  <a:pt x="44" y="500"/>
                                </a:lnTo>
                                <a:lnTo>
                                  <a:pt x="60" y="506"/>
                                </a:lnTo>
                                <a:lnTo>
                                  <a:pt x="70" y="506"/>
                                </a:lnTo>
                                <a:lnTo>
                                  <a:pt x="76" y="509"/>
                                </a:lnTo>
                                <a:lnTo>
                                  <a:pt x="318" y="509"/>
                                </a:lnTo>
                                <a:lnTo>
                                  <a:pt x="325" y="506"/>
                                </a:lnTo>
                                <a:lnTo>
                                  <a:pt x="335" y="506"/>
                                </a:lnTo>
                                <a:lnTo>
                                  <a:pt x="351" y="499"/>
                                </a:lnTo>
                                <a:lnTo>
                                  <a:pt x="358" y="495"/>
                                </a:lnTo>
                                <a:lnTo>
                                  <a:pt x="363" y="491"/>
                                </a:lnTo>
                                <a:lnTo>
                                  <a:pt x="368" y="488"/>
                                </a:lnTo>
                                <a:lnTo>
                                  <a:pt x="370" y="486"/>
                                </a:lnTo>
                                <a:lnTo>
                                  <a:pt x="375" y="480"/>
                                </a:lnTo>
                                <a:lnTo>
                                  <a:pt x="375" y="479"/>
                                </a:lnTo>
                                <a:lnTo>
                                  <a:pt x="379" y="474"/>
                                </a:lnTo>
                                <a:close/>
                                <a:moveTo>
                                  <a:pt x="335" y="506"/>
                                </a:moveTo>
                                <a:lnTo>
                                  <a:pt x="325" y="506"/>
                                </a:lnTo>
                                <a:lnTo>
                                  <a:pt x="334" y="506"/>
                                </a:lnTo>
                                <a:lnTo>
                                  <a:pt x="335" y="506"/>
                                </a:lnTo>
                                <a:close/>
                                <a:moveTo>
                                  <a:pt x="201" y="0"/>
                                </a:moveTo>
                                <a:lnTo>
                                  <a:pt x="73" y="0"/>
                                </a:lnTo>
                                <a:lnTo>
                                  <a:pt x="66" y="3"/>
                                </a:lnTo>
                                <a:lnTo>
                                  <a:pt x="56" y="4"/>
                                </a:lnTo>
                                <a:lnTo>
                                  <a:pt x="42" y="10"/>
                                </a:lnTo>
                                <a:lnTo>
                                  <a:pt x="35" y="14"/>
                                </a:lnTo>
                                <a:lnTo>
                                  <a:pt x="31" y="18"/>
                                </a:lnTo>
                                <a:lnTo>
                                  <a:pt x="30" y="19"/>
                                </a:lnTo>
                                <a:lnTo>
                                  <a:pt x="29" y="20"/>
                                </a:lnTo>
                                <a:lnTo>
                                  <a:pt x="19" y="29"/>
                                </a:lnTo>
                                <a:lnTo>
                                  <a:pt x="14" y="37"/>
                                </a:lnTo>
                                <a:lnTo>
                                  <a:pt x="4" y="58"/>
                                </a:lnTo>
                                <a:lnTo>
                                  <a:pt x="0" y="84"/>
                                </a:lnTo>
                                <a:lnTo>
                                  <a:pt x="0" y="98"/>
                                </a:lnTo>
                                <a:lnTo>
                                  <a:pt x="0" y="120"/>
                                </a:lnTo>
                                <a:lnTo>
                                  <a:pt x="0" y="130"/>
                                </a:lnTo>
                                <a:lnTo>
                                  <a:pt x="0" y="371"/>
                                </a:lnTo>
                                <a:lnTo>
                                  <a:pt x="0" y="397"/>
                                </a:lnTo>
                                <a:lnTo>
                                  <a:pt x="0" y="425"/>
                                </a:lnTo>
                                <a:lnTo>
                                  <a:pt x="4" y="451"/>
                                </a:lnTo>
                                <a:lnTo>
                                  <a:pt x="14" y="471"/>
                                </a:lnTo>
                                <a:lnTo>
                                  <a:pt x="16" y="475"/>
                                </a:lnTo>
                                <a:lnTo>
                                  <a:pt x="15" y="474"/>
                                </a:lnTo>
                                <a:lnTo>
                                  <a:pt x="379" y="474"/>
                                </a:lnTo>
                                <a:lnTo>
                                  <a:pt x="381" y="471"/>
                                </a:lnTo>
                                <a:lnTo>
                                  <a:pt x="386" y="460"/>
                                </a:lnTo>
                                <a:lnTo>
                                  <a:pt x="295" y="460"/>
                                </a:lnTo>
                                <a:lnTo>
                                  <a:pt x="281" y="460"/>
                                </a:lnTo>
                                <a:lnTo>
                                  <a:pt x="101" y="460"/>
                                </a:lnTo>
                                <a:lnTo>
                                  <a:pt x="84" y="460"/>
                                </a:lnTo>
                                <a:lnTo>
                                  <a:pt x="70" y="458"/>
                                </a:lnTo>
                                <a:lnTo>
                                  <a:pt x="58" y="453"/>
                                </a:lnTo>
                                <a:lnTo>
                                  <a:pt x="49" y="444"/>
                                </a:lnTo>
                                <a:lnTo>
                                  <a:pt x="49" y="180"/>
                                </a:lnTo>
                                <a:lnTo>
                                  <a:pt x="49" y="76"/>
                                </a:lnTo>
                                <a:lnTo>
                                  <a:pt x="51" y="69"/>
                                </a:lnTo>
                                <a:lnTo>
                                  <a:pt x="58" y="59"/>
                                </a:lnTo>
                                <a:lnTo>
                                  <a:pt x="68" y="48"/>
                                </a:lnTo>
                                <a:lnTo>
                                  <a:pt x="254" y="48"/>
                                </a:lnTo>
                                <a:lnTo>
                                  <a:pt x="243" y="37"/>
                                </a:lnTo>
                                <a:lnTo>
                                  <a:pt x="14" y="37"/>
                                </a:lnTo>
                                <a:lnTo>
                                  <a:pt x="14" y="36"/>
                                </a:lnTo>
                                <a:lnTo>
                                  <a:pt x="243" y="36"/>
                                </a:lnTo>
                                <a:lnTo>
                                  <a:pt x="225" y="18"/>
                                </a:lnTo>
                                <a:lnTo>
                                  <a:pt x="215" y="9"/>
                                </a:lnTo>
                                <a:lnTo>
                                  <a:pt x="211" y="5"/>
                                </a:lnTo>
                                <a:lnTo>
                                  <a:pt x="208" y="4"/>
                                </a:lnTo>
                                <a:lnTo>
                                  <a:pt x="201" y="0"/>
                                </a:lnTo>
                                <a:close/>
                                <a:moveTo>
                                  <a:pt x="379" y="474"/>
                                </a:moveTo>
                                <a:lnTo>
                                  <a:pt x="379" y="474"/>
                                </a:lnTo>
                                <a:lnTo>
                                  <a:pt x="379" y="475"/>
                                </a:lnTo>
                                <a:lnTo>
                                  <a:pt x="379" y="474"/>
                                </a:lnTo>
                                <a:close/>
                                <a:moveTo>
                                  <a:pt x="394" y="212"/>
                                </a:moveTo>
                                <a:lnTo>
                                  <a:pt x="345" y="212"/>
                                </a:lnTo>
                                <a:lnTo>
                                  <a:pt x="346" y="243"/>
                                </a:lnTo>
                                <a:lnTo>
                                  <a:pt x="346" y="277"/>
                                </a:lnTo>
                                <a:lnTo>
                                  <a:pt x="345" y="311"/>
                                </a:lnTo>
                                <a:lnTo>
                                  <a:pt x="345" y="419"/>
                                </a:lnTo>
                                <a:lnTo>
                                  <a:pt x="344" y="432"/>
                                </a:lnTo>
                                <a:lnTo>
                                  <a:pt x="341" y="443"/>
                                </a:lnTo>
                                <a:lnTo>
                                  <a:pt x="333" y="452"/>
                                </a:lnTo>
                                <a:lnTo>
                                  <a:pt x="322" y="458"/>
                                </a:lnTo>
                                <a:lnTo>
                                  <a:pt x="309" y="460"/>
                                </a:lnTo>
                                <a:lnTo>
                                  <a:pt x="295" y="460"/>
                                </a:lnTo>
                                <a:lnTo>
                                  <a:pt x="386" y="460"/>
                                </a:lnTo>
                                <a:lnTo>
                                  <a:pt x="389" y="455"/>
                                </a:lnTo>
                                <a:lnTo>
                                  <a:pt x="393" y="437"/>
                                </a:lnTo>
                                <a:lnTo>
                                  <a:pt x="394" y="419"/>
                                </a:lnTo>
                                <a:lnTo>
                                  <a:pt x="394" y="212"/>
                                </a:lnTo>
                                <a:close/>
                                <a:moveTo>
                                  <a:pt x="254" y="48"/>
                                </a:moveTo>
                                <a:lnTo>
                                  <a:pt x="68" y="48"/>
                                </a:lnTo>
                                <a:lnTo>
                                  <a:pt x="75" y="49"/>
                                </a:lnTo>
                                <a:lnTo>
                                  <a:pt x="171" y="50"/>
                                </a:lnTo>
                                <a:lnTo>
                                  <a:pt x="171" y="98"/>
                                </a:lnTo>
                                <a:lnTo>
                                  <a:pt x="170" y="120"/>
                                </a:lnTo>
                                <a:lnTo>
                                  <a:pt x="171" y="130"/>
                                </a:lnTo>
                                <a:lnTo>
                                  <a:pt x="173" y="139"/>
                                </a:lnTo>
                                <a:lnTo>
                                  <a:pt x="178" y="163"/>
                                </a:lnTo>
                                <a:lnTo>
                                  <a:pt x="190" y="183"/>
                                </a:lnTo>
                                <a:lnTo>
                                  <a:pt x="207" y="198"/>
                                </a:lnTo>
                                <a:lnTo>
                                  <a:pt x="226" y="208"/>
                                </a:lnTo>
                                <a:lnTo>
                                  <a:pt x="252" y="213"/>
                                </a:lnTo>
                                <a:lnTo>
                                  <a:pt x="284" y="213"/>
                                </a:lnTo>
                                <a:lnTo>
                                  <a:pt x="316" y="212"/>
                                </a:lnTo>
                                <a:lnTo>
                                  <a:pt x="345" y="212"/>
                                </a:lnTo>
                                <a:lnTo>
                                  <a:pt x="394" y="212"/>
                                </a:lnTo>
                                <a:lnTo>
                                  <a:pt x="394" y="204"/>
                                </a:lnTo>
                                <a:lnTo>
                                  <a:pt x="393" y="190"/>
                                </a:lnTo>
                                <a:lnTo>
                                  <a:pt x="387" y="180"/>
                                </a:lnTo>
                                <a:lnTo>
                                  <a:pt x="373" y="166"/>
                                </a:lnTo>
                                <a:lnTo>
                                  <a:pt x="254"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1" name="Picture 58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9590" y="4043"/>
                            <a:ext cx="24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2" name="Freeform 585"/>
                        <wps:cNvSpPr>
                          <a:spLocks/>
                        </wps:cNvSpPr>
                        <wps:spPr bwMode="auto">
                          <a:xfrm>
                            <a:off x="9379" y="9210"/>
                            <a:ext cx="658" cy="658"/>
                          </a:xfrm>
                          <a:custGeom>
                            <a:avLst/>
                            <a:gdLst>
                              <a:gd name="T0" fmla="+- 0 9708 9379"/>
                              <a:gd name="T1" fmla="*/ T0 w 658"/>
                              <a:gd name="T2" fmla="+- 0 9210 9210"/>
                              <a:gd name="T3" fmla="*/ 9210 h 658"/>
                              <a:gd name="T4" fmla="+- 0 9632 9379"/>
                              <a:gd name="T5" fmla="*/ T4 w 658"/>
                              <a:gd name="T6" fmla="+- 0 9218 9210"/>
                              <a:gd name="T7" fmla="*/ 9218 h 658"/>
                              <a:gd name="T8" fmla="+- 0 9563 9379"/>
                              <a:gd name="T9" fmla="*/ T8 w 658"/>
                              <a:gd name="T10" fmla="+- 0 9243 9210"/>
                              <a:gd name="T11" fmla="*/ 9243 h 658"/>
                              <a:gd name="T12" fmla="+- 0 9502 9379"/>
                              <a:gd name="T13" fmla="*/ T12 w 658"/>
                              <a:gd name="T14" fmla="+- 0 9282 9210"/>
                              <a:gd name="T15" fmla="*/ 9282 h 658"/>
                              <a:gd name="T16" fmla="+- 0 9451 9379"/>
                              <a:gd name="T17" fmla="*/ T16 w 658"/>
                              <a:gd name="T18" fmla="+- 0 9333 9210"/>
                              <a:gd name="T19" fmla="*/ 9333 h 658"/>
                              <a:gd name="T20" fmla="+- 0 9412 9379"/>
                              <a:gd name="T21" fmla="*/ T20 w 658"/>
                              <a:gd name="T22" fmla="+- 0 9394 9210"/>
                              <a:gd name="T23" fmla="*/ 9394 h 658"/>
                              <a:gd name="T24" fmla="+- 0 9388 9379"/>
                              <a:gd name="T25" fmla="*/ T24 w 658"/>
                              <a:gd name="T26" fmla="+- 0 9463 9210"/>
                              <a:gd name="T27" fmla="*/ 9463 h 658"/>
                              <a:gd name="T28" fmla="+- 0 9379 9379"/>
                              <a:gd name="T29" fmla="*/ T28 w 658"/>
                              <a:gd name="T30" fmla="+- 0 9538 9210"/>
                              <a:gd name="T31" fmla="*/ 9538 h 658"/>
                              <a:gd name="T32" fmla="+- 0 9388 9379"/>
                              <a:gd name="T33" fmla="*/ T32 w 658"/>
                              <a:gd name="T34" fmla="+- 0 9614 9210"/>
                              <a:gd name="T35" fmla="*/ 9614 h 658"/>
                              <a:gd name="T36" fmla="+- 0 9412 9379"/>
                              <a:gd name="T37" fmla="*/ T36 w 658"/>
                              <a:gd name="T38" fmla="+- 0 9683 9210"/>
                              <a:gd name="T39" fmla="*/ 9683 h 658"/>
                              <a:gd name="T40" fmla="+- 0 9451 9379"/>
                              <a:gd name="T41" fmla="*/ T40 w 658"/>
                              <a:gd name="T42" fmla="+- 0 9744 9210"/>
                              <a:gd name="T43" fmla="*/ 9744 h 658"/>
                              <a:gd name="T44" fmla="+- 0 9502 9379"/>
                              <a:gd name="T45" fmla="*/ T44 w 658"/>
                              <a:gd name="T46" fmla="+- 0 9795 9210"/>
                              <a:gd name="T47" fmla="*/ 9795 h 658"/>
                              <a:gd name="T48" fmla="+- 0 9563 9379"/>
                              <a:gd name="T49" fmla="*/ T48 w 658"/>
                              <a:gd name="T50" fmla="+- 0 9834 9210"/>
                              <a:gd name="T51" fmla="*/ 9834 h 658"/>
                              <a:gd name="T52" fmla="+- 0 9632 9379"/>
                              <a:gd name="T53" fmla="*/ T52 w 658"/>
                              <a:gd name="T54" fmla="+- 0 9859 9210"/>
                              <a:gd name="T55" fmla="*/ 9859 h 658"/>
                              <a:gd name="T56" fmla="+- 0 9708 9379"/>
                              <a:gd name="T57" fmla="*/ T56 w 658"/>
                              <a:gd name="T58" fmla="+- 0 9867 9210"/>
                              <a:gd name="T59" fmla="*/ 9867 h 658"/>
                              <a:gd name="T60" fmla="+- 0 9783 9379"/>
                              <a:gd name="T61" fmla="*/ T60 w 658"/>
                              <a:gd name="T62" fmla="+- 0 9859 9210"/>
                              <a:gd name="T63" fmla="*/ 9859 h 658"/>
                              <a:gd name="T64" fmla="+- 0 9852 9379"/>
                              <a:gd name="T65" fmla="*/ T64 w 658"/>
                              <a:gd name="T66" fmla="+- 0 9834 9210"/>
                              <a:gd name="T67" fmla="*/ 9834 h 658"/>
                              <a:gd name="T68" fmla="+- 0 9913 9379"/>
                              <a:gd name="T69" fmla="*/ T68 w 658"/>
                              <a:gd name="T70" fmla="+- 0 9795 9210"/>
                              <a:gd name="T71" fmla="*/ 9795 h 658"/>
                              <a:gd name="T72" fmla="+- 0 9964 9379"/>
                              <a:gd name="T73" fmla="*/ T72 w 658"/>
                              <a:gd name="T74" fmla="+- 0 9744 9210"/>
                              <a:gd name="T75" fmla="*/ 9744 h 658"/>
                              <a:gd name="T76" fmla="+- 0 10003 9379"/>
                              <a:gd name="T77" fmla="*/ T76 w 658"/>
                              <a:gd name="T78" fmla="+- 0 9683 9210"/>
                              <a:gd name="T79" fmla="*/ 9683 h 658"/>
                              <a:gd name="T80" fmla="+- 0 10028 9379"/>
                              <a:gd name="T81" fmla="*/ T80 w 658"/>
                              <a:gd name="T82" fmla="+- 0 9614 9210"/>
                              <a:gd name="T83" fmla="*/ 9614 h 658"/>
                              <a:gd name="T84" fmla="+- 0 10036 9379"/>
                              <a:gd name="T85" fmla="*/ T84 w 658"/>
                              <a:gd name="T86" fmla="+- 0 9538 9210"/>
                              <a:gd name="T87" fmla="*/ 9538 h 658"/>
                              <a:gd name="T88" fmla="+- 0 10028 9379"/>
                              <a:gd name="T89" fmla="*/ T88 w 658"/>
                              <a:gd name="T90" fmla="+- 0 9463 9210"/>
                              <a:gd name="T91" fmla="*/ 9463 h 658"/>
                              <a:gd name="T92" fmla="+- 0 10003 9379"/>
                              <a:gd name="T93" fmla="*/ T92 w 658"/>
                              <a:gd name="T94" fmla="+- 0 9394 9210"/>
                              <a:gd name="T95" fmla="*/ 9394 h 658"/>
                              <a:gd name="T96" fmla="+- 0 9964 9379"/>
                              <a:gd name="T97" fmla="*/ T96 w 658"/>
                              <a:gd name="T98" fmla="+- 0 9333 9210"/>
                              <a:gd name="T99" fmla="*/ 9333 h 658"/>
                              <a:gd name="T100" fmla="+- 0 9913 9379"/>
                              <a:gd name="T101" fmla="*/ T100 w 658"/>
                              <a:gd name="T102" fmla="+- 0 9282 9210"/>
                              <a:gd name="T103" fmla="*/ 9282 h 658"/>
                              <a:gd name="T104" fmla="+- 0 9852 9379"/>
                              <a:gd name="T105" fmla="*/ T104 w 658"/>
                              <a:gd name="T106" fmla="+- 0 9243 9210"/>
                              <a:gd name="T107" fmla="*/ 9243 h 658"/>
                              <a:gd name="T108" fmla="+- 0 9783 9379"/>
                              <a:gd name="T109" fmla="*/ T108 w 658"/>
                              <a:gd name="T110" fmla="+- 0 9218 9210"/>
                              <a:gd name="T111" fmla="*/ 9218 h 658"/>
                              <a:gd name="T112" fmla="+- 0 9708 9379"/>
                              <a:gd name="T113" fmla="*/ T112 w 658"/>
                              <a:gd name="T114" fmla="+- 0 9210 9210"/>
                              <a:gd name="T115" fmla="*/ 9210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9" y="0"/>
                                </a:moveTo>
                                <a:lnTo>
                                  <a:pt x="253" y="8"/>
                                </a:lnTo>
                                <a:lnTo>
                                  <a:pt x="184" y="33"/>
                                </a:lnTo>
                                <a:lnTo>
                                  <a:pt x="123" y="72"/>
                                </a:lnTo>
                                <a:lnTo>
                                  <a:pt x="72" y="123"/>
                                </a:lnTo>
                                <a:lnTo>
                                  <a:pt x="33" y="184"/>
                                </a:lnTo>
                                <a:lnTo>
                                  <a:pt x="9" y="253"/>
                                </a:lnTo>
                                <a:lnTo>
                                  <a:pt x="0" y="328"/>
                                </a:lnTo>
                                <a:lnTo>
                                  <a:pt x="9" y="404"/>
                                </a:lnTo>
                                <a:lnTo>
                                  <a:pt x="33" y="473"/>
                                </a:lnTo>
                                <a:lnTo>
                                  <a:pt x="72" y="534"/>
                                </a:lnTo>
                                <a:lnTo>
                                  <a:pt x="123" y="585"/>
                                </a:lnTo>
                                <a:lnTo>
                                  <a:pt x="184" y="624"/>
                                </a:lnTo>
                                <a:lnTo>
                                  <a:pt x="253" y="649"/>
                                </a:lnTo>
                                <a:lnTo>
                                  <a:pt x="329" y="657"/>
                                </a:lnTo>
                                <a:lnTo>
                                  <a:pt x="404" y="649"/>
                                </a:lnTo>
                                <a:lnTo>
                                  <a:pt x="473" y="624"/>
                                </a:lnTo>
                                <a:lnTo>
                                  <a:pt x="534" y="585"/>
                                </a:lnTo>
                                <a:lnTo>
                                  <a:pt x="585" y="534"/>
                                </a:lnTo>
                                <a:lnTo>
                                  <a:pt x="624" y="473"/>
                                </a:lnTo>
                                <a:lnTo>
                                  <a:pt x="649" y="404"/>
                                </a:lnTo>
                                <a:lnTo>
                                  <a:pt x="657" y="328"/>
                                </a:lnTo>
                                <a:lnTo>
                                  <a:pt x="649" y="253"/>
                                </a:lnTo>
                                <a:lnTo>
                                  <a:pt x="624" y="184"/>
                                </a:lnTo>
                                <a:lnTo>
                                  <a:pt x="585" y="123"/>
                                </a:lnTo>
                                <a:lnTo>
                                  <a:pt x="534" y="72"/>
                                </a:lnTo>
                                <a:lnTo>
                                  <a:pt x="473" y="33"/>
                                </a:lnTo>
                                <a:lnTo>
                                  <a:pt x="404" y="8"/>
                                </a:lnTo>
                                <a:lnTo>
                                  <a:pt x="329"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3" name="Picture 58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9482" y="9296"/>
                            <a:ext cx="436"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4" name="Freeform 583"/>
                        <wps:cNvSpPr>
                          <a:spLocks/>
                        </wps:cNvSpPr>
                        <wps:spPr bwMode="auto">
                          <a:xfrm>
                            <a:off x="9377" y="10027"/>
                            <a:ext cx="658" cy="658"/>
                          </a:xfrm>
                          <a:custGeom>
                            <a:avLst/>
                            <a:gdLst>
                              <a:gd name="T0" fmla="+- 0 9705 9377"/>
                              <a:gd name="T1" fmla="*/ T0 w 658"/>
                              <a:gd name="T2" fmla="+- 0 10027 10027"/>
                              <a:gd name="T3" fmla="*/ 10027 h 658"/>
                              <a:gd name="T4" fmla="+- 0 9630 9377"/>
                              <a:gd name="T5" fmla="*/ T4 w 658"/>
                              <a:gd name="T6" fmla="+- 0 10036 10027"/>
                              <a:gd name="T7" fmla="*/ 10036 h 658"/>
                              <a:gd name="T8" fmla="+- 0 9561 9377"/>
                              <a:gd name="T9" fmla="*/ T8 w 658"/>
                              <a:gd name="T10" fmla="+- 0 10060 10027"/>
                              <a:gd name="T11" fmla="*/ 10060 h 658"/>
                              <a:gd name="T12" fmla="+- 0 9500 9377"/>
                              <a:gd name="T13" fmla="*/ T12 w 658"/>
                              <a:gd name="T14" fmla="+- 0 10099 10027"/>
                              <a:gd name="T15" fmla="*/ 10099 h 658"/>
                              <a:gd name="T16" fmla="+- 0 9449 9377"/>
                              <a:gd name="T17" fmla="*/ T16 w 658"/>
                              <a:gd name="T18" fmla="+- 0 10150 10027"/>
                              <a:gd name="T19" fmla="*/ 10150 h 658"/>
                              <a:gd name="T20" fmla="+- 0 9410 9377"/>
                              <a:gd name="T21" fmla="*/ T20 w 658"/>
                              <a:gd name="T22" fmla="+- 0 10211 10027"/>
                              <a:gd name="T23" fmla="*/ 10211 h 658"/>
                              <a:gd name="T24" fmla="+- 0 9385 9377"/>
                              <a:gd name="T25" fmla="*/ T24 w 658"/>
                              <a:gd name="T26" fmla="+- 0 10280 10027"/>
                              <a:gd name="T27" fmla="*/ 10280 h 658"/>
                              <a:gd name="T28" fmla="+- 0 9377 9377"/>
                              <a:gd name="T29" fmla="*/ T28 w 658"/>
                              <a:gd name="T30" fmla="+- 0 10356 10027"/>
                              <a:gd name="T31" fmla="*/ 10356 h 658"/>
                              <a:gd name="T32" fmla="+- 0 9385 9377"/>
                              <a:gd name="T33" fmla="*/ T32 w 658"/>
                              <a:gd name="T34" fmla="+- 0 10431 10027"/>
                              <a:gd name="T35" fmla="*/ 10431 h 658"/>
                              <a:gd name="T36" fmla="+- 0 9410 9377"/>
                              <a:gd name="T37" fmla="*/ T36 w 658"/>
                              <a:gd name="T38" fmla="+- 0 10500 10027"/>
                              <a:gd name="T39" fmla="*/ 10500 h 658"/>
                              <a:gd name="T40" fmla="+- 0 9449 9377"/>
                              <a:gd name="T41" fmla="*/ T40 w 658"/>
                              <a:gd name="T42" fmla="+- 0 10561 10027"/>
                              <a:gd name="T43" fmla="*/ 10561 h 658"/>
                              <a:gd name="T44" fmla="+- 0 9500 9377"/>
                              <a:gd name="T45" fmla="*/ T44 w 658"/>
                              <a:gd name="T46" fmla="+- 0 10612 10027"/>
                              <a:gd name="T47" fmla="*/ 10612 h 658"/>
                              <a:gd name="T48" fmla="+- 0 9561 9377"/>
                              <a:gd name="T49" fmla="*/ T48 w 658"/>
                              <a:gd name="T50" fmla="+- 0 10651 10027"/>
                              <a:gd name="T51" fmla="*/ 10651 h 658"/>
                              <a:gd name="T52" fmla="+- 0 9630 9377"/>
                              <a:gd name="T53" fmla="*/ T52 w 658"/>
                              <a:gd name="T54" fmla="+- 0 10676 10027"/>
                              <a:gd name="T55" fmla="*/ 10676 h 658"/>
                              <a:gd name="T56" fmla="+- 0 9705 9377"/>
                              <a:gd name="T57" fmla="*/ T56 w 658"/>
                              <a:gd name="T58" fmla="+- 0 10685 10027"/>
                              <a:gd name="T59" fmla="*/ 10685 h 658"/>
                              <a:gd name="T60" fmla="+- 0 9781 9377"/>
                              <a:gd name="T61" fmla="*/ T60 w 658"/>
                              <a:gd name="T62" fmla="+- 0 10676 10027"/>
                              <a:gd name="T63" fmla="*/ 10676 h 658"/>
                              <a:gd name="T64" fmla="+- 0 9850 9377"/>
                              <a:gd name="T65" fmla="*/ T64 w 658"/>
                              <a:gd name="T66" fmla="+- 0 10651 10027"/>
                              <a:gd name="T67" fmla="*/ 10651 h 658"/>
                              <a:gd name="T68" fmla="+- 0 9911 9377"/>
                              <a:gd name="T69" fmla="*/ T68 w 658"/>
                              <a:gd name="T70" fmla="+- 0 10612 10027"/>
                              <a:gd name="T71" fmla="*/ 10612 h 658"/>
                              <a:gd name="T72" fmla="+- 0 9962 9377"/>
                              <a:gd name="T73" fmla="*/ T72 w 658"/>
                              <a:gd name="T74" fmla="+- 0 10561 10027"/>
                              <a:gd name="T75" fmla="*/ 10561 h 658"/>
                              <a:gd name="T76" fmla="+- 0 10001 9377"/>
                              <a:gd name="T77" fmla="*/ T76 w 658"/>
                              <a:gd name="T78" fmla="+- 0 10500 10027"/>
                              <a:gd name="T79" fmla="*/ 10500 h 658"/>
                              <a:gd name="T80" fmla="+- 0 10025 9377"/>
                              <a:gd name="T81" fmla="*/ T80 w 658"/>
                              <a:gd name="T82" fmla="+- 0 10431 10027"/>
                              <a:gd name="T83" fmla="*/ 10431 h 658"/>
                              <a:gd name="T84" fmla="+- 0 10034 9377"/>
                              <a:gd name="T85" fmla="*/ T84 w 658"/>
                              <a:gd name="T86" fmla="+- 0 10356 10027"/>
                              <a:gd name="T87" fmla="*/ 10356 h 658"/>
                              <a:gd name="T88" fmla="+- 0 10025 9377"/>
                              <a:gd name="T89" fmla="*/ T88 w 658"/>
                              <a:gd name="T90" fmla="+- 0 10280 10027"/>
                              <a:gd name="T91" fmla="*/ 10280 h 658"/>
                              <a:gd name="T92" fmla="+- 0 10001 9377"/>
                              <a:gd name="T93" fmla="*/ T92 w 658"/>
                              <a:gd name="T94" fmla="+- 0 10211 10027"/>
                              <a:gd name="T95" fmla="*/ 10211 h 658"/>
                              <a:gd name="T96" fmla="+- 0 9962 9377"/>
                              <a:gd name="T97" fmla="*/ T96 w 658"/>
                              <a:gd name="T98" fmla="+- 0 10150 10027"/>
                              <a:gd name="T99" fmla="*/ 10150 h 658"/>
                              <a:gd name="T100" fmla="+- 0 9911 9377"/>
                              <a:gd name="T101" fmla="*/ T100 w 658"/>
                              <a:gd name="T102" fmla="+- 0 10099 10027"/>
                              <a:gd name="T103" fmla="*/ 10099 h 658"/>
                              <a:gd name="T104" fmla="+- 0 9850 9377"/>
                              <a:gd name="T105" fmla="*/ T104 w 658"/>
                              <a:gd name="T106" fmla="+- 0 10060 10027"/>
                              <a:gd name="T107" fmla="*/ 10060 h 658"/>
                              <a:gd name="T108" fmla="+- 0 9781 9377"/>
                              <a:gd name="T109" fmla="*/ T108 w 658"/>
                              <a:gd name="T110" fmla="+- 0 10036 10027"/>
                              <a:gd name="T111" fmla="*/ 10036 h 658"/>
                              <a:gd name="T112" fmla="+- 0 9705 9377"/>
                              <a:gd name="T113" fmla="*/ T112 w 658"/>
                              <a:gd name="T114" fmla="+- 0 10027 10027"/>
                              <a:gd name="T115" fmla="*/ 10027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8" y="0"/>
                                </a:moveTo>
                                <a:lnTo>
                                  <a:pt x="253" y="9"/>
                                </a:lnTo>
                                <a:lnTo>
                                  <a:pt x="184" y="33"/>
                                </a:lnTo>
                                <a:lnTo>
                                  <a:pt x="123" y="72"/>
                                </a:lnTo>
                                <a:lnTo>
                                  <a:pt x="72" y="123"/>
                                </a:lnTo>
                                <a:lnTo>
                                  <a:pt x="33" y="184"/>
                                </a:lnTo>
                                <a:lnTo>
                                  <a:pt x="8" y="253"/>
                                </a:lnTo>
                                <a:lnTo>
                                  <a:pt x="0" y="329"/>
                                </a:lnTo>
                                <a:lnTo>
                                  <a:pt x="8" y="404"/>
                                </a:lnTo>
                                <a:lnTo>
                                  <a:pt x="33" y="473"/>
                                </a:lnTo>
                                <a:lnTo>
                                  <a:pt x="72" y="534"/>
                                </a:lnTo>
                                <a:lnTo>
                                  <a:pt x="123" y="585"/>
                                </a:lnTo>
                                <a:lnTo>
                                  <a:pt x="184" y="624"/>
                                </a:lnTo>
                                <a:lnTo>
                                  <a:pt x="253" y="649"/>
                                </a:lnTo>
                                <a:lnTo>
                                  <a:pt x="328" y="658"/>
                                </a:lnTo>
                                <a:lnTo>
                                  <a:pt x="404" y="649"/>
                                </a:lnTo>
                                <a:lnTo>
                                  <a:pt x="473" y="624"/>
                                </a:lnTo>
                                <a:lnTo>
                                  <a:pt x="534" y="585"/>
                                </a:lnTo>
                                <a:lnTo>
                                  <a:pt x="585" y="534"/>
                                </a:lnTo>
                                <a:lnTo>
                                  <a:pt x="624" y="473"/>
                                </a:lnTo>
                                <a:lnTo>
                                  <a:pt x="648" y="404"/>
                                </a:lnTo>
                                <a:lnTo>
                                  <a:pt x="657" y="329"/>
                                </a:lnTo>
                                <a:lnTo>
                                  <a:pt x="648" y="253"/>
                                </a:lnTo>
                                <a:lnTo>
                                  <a:pt x="624" y="184"/>
                                </a:lnTo>
                                <a:lnTo>
                                  <a:pt x="585" y="123"/>
                                </a:lnTo>
                                <a:lnTo>
                                  <a:pt x="534" y="72"/>
                                </a:lnTo>
                                <a:lnTo>
                                  <a:pt x="473" y="33"/>
                                </a:lnTo>
                                <a:lnTo>
                                  <a:pt x="404" y="9"/>
                                </a:lnTo>
                                <a:lnTo>
                                  <a:pt x="328"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5" name="AutoShape 582"/>
                        <wps:cNvSpPr>
                          <a:spLocks/>
                        </wps:cNvSpPr>
                        <wps:spPr bwMode="auto">
                          <a:xfrm>
                            <a:off x="9490" y="10092"/>
                            <a:ext cx="436" cy="500"/>
                          </a:xfrm>
                          <a:custGeom>
                            <a:avLst/>
                            <a:gdLst>
                              <a:gd name="T0" fmla="+- 0 9789 9490"/>
                              <a:gd name="T1" fmla="*/ T0 w 436"/>
                              <a:gd name="T2" fmla="+- 0 10171 10092"/>
                              <a:gd name="T3" fmla="*/ 10171 h 500"/>
                              <a:gd name="T4" fmla="+- 0 9688 9490"/>
                              <a:gd name="T5" fmla="*/ T4 w 436"/>
                              <a:gd name="T6" fmla="+- 0 10215 10092"/>
                              <a:gd name="T7" fmla="*/ 10215 h 500"/>
                              <a:gd name="T8" fmla="+- 0 9646 9490"/>
                              <a:gd name="T9" fmla="*/ T8 w 436"/>
                              <a:gd name="T10" fmla="+- 0 10232 10092"/>
                              <a:gd name="T11" fmla="*/ 10232 h 500"/>
                              <a:gd name="T12" fmla="+- 0 9620 9490"/>
                              <a:gd name="T13" fmla="*/ T12 w 436"/>
                              <a:gd name="T14" fmla="+- 0 10249 10092"/>
                              <a:gd name="T15" fmla="*/ 10249 h 500"/>
                              <a:gd name="T16" fmla="+- 0 9615 9490"/>
                              <a:gd name="T17" fmla="*/ T16 w 436"/>
                              <a:gd name="T18" fmla="+- 0 10552 10092"/>
                              <a:gd name="T19" fmla="*/ 10552 h 500"/>
                              <a:gd name="T20" fmla="+- 0 9647 9490"/>
                              <a:gd name="T21" fmla="*/ T20 w 436"/>
                              <a:gd name="T22" fmla="+- 0 10584 10092"/>
                              <a:gd name="T23" fmla="*/ 10584 h 500"/>
                              <a:gd name="T24" fmla="+- 0 9700 9490"/>
                              <a:gd name="T25" fmla="*/ T24 w 436"/>
                              <a:gd name="T26" fmla="+- 0 10592 10092"/>
                              <a:gd name="T27" fmla="*/ 10592 h 500"/>
                              <a:gd name="T28" fmla="+- 0 9733 9490"/>
                              <a:gd name="T29" fmla="*/ T28 w 436"/>
                              <a:gd name="T30" fmla="+- 0 10585 10092"/>
                              <a:gd name="T31" fmla="*/ 10585 h 500"/>
                              <a:gd name="T32" fmla="+- 0 9916 9490"/>
                              <a:gd name="T33" fmla="*/ T32 w 436"/>
                              <a:gd name="T34" fmla="+- 0 10505 10092"/>
                              <a:gd name="T35" fmla="*/ 10505 h 500"/>
                              <a:gd name="T36" fmla="+- 0 9925 9490"/>
                              <a:gd name="T37" fmla="*/ T36 w 436"/>
                              <a:gd name="T38" fmla="+- 0 10372 10092"/>
                              <a:gd name="T39" fmla="*/ 10372 h 500"/>
                              <a:gd name="T40" fmla="+- 0 9764 9490"/>
                              <a:gd name="T41" fmla="*/ T40 w 436"/>
                              <a:gd name="T42" fmla="+- 0 10317 10092"/>
                              <a:gd name="T43" fmla="*/ 10317 h 500"/>
                              <a:gd name="T44" fmla="+- 0 9668 9490"/>
                              <a:gd name="T45" fmla="*/ T44 w 436"/>
                              <a:gd name="T46" fmla="+- 0 10277 10092"/>
                              <a:gd name="T47" fmla="*/ 10277 h 500"/>
                              <a:gd name="T48" fmla="+- 0 9645 9490"/>
                              <a:gd name="T49" fmla="*/ T48 w 436"/>
                              <a:gd name="T50" fmla="+- 0 10264 10092"/>
                              <a:gd name="T51" fmla="*/ 10264 h 500"/>
                              <a:gd name="T52" fmla="+- 0 9717 9490"/>
                              <a:gd name="T53" fmla="*/ T52 w 436"/>
                              <a:gd name="T54" fmla="+- 0 10235 10092"/>
                              <a:gd name="T55" fmla="*/ 10235 h 500"/>
                              <a:gd name="T56" fmla="+- 0 9809 9490"/>
                              <a:gd name="T57" fmla="*/ T56 w 436"/>
                              <a:gd name="T58" fmla="+- 0 10195 10092"/>
                              <a:gd name="T59" fmla="*/ 10195 h 500"/>
                              <a:gd name="T60" fmla="+- 0 9840 9490"/>
                              <a:gd name="T61" fmla="*/ T60 w 436"/>
                              <a:gd name="T62" fmla="+- 0 10193 10092"/>
                              <a:gd name="T63" fmla="*/ 10193 h 500"/>
                              <a:gd name="T64" fmla="+- 0 9826 9490"/>
                              <a:gd name="T65" fmla="*/ T64 w 436"/>
                              <a:gd name="T66" fmla="+- 0 10157 10092"/>
                              <a:gd name="T67" fmla="*/ 10157 h 500"/>
                              <a:gd name="T68" fmla="+- 0 9681 9490"/>
                              <a:gd name="T69" fmla="*/ T68 w 436"/>
                              <a:gd name="T70" fmla="+- 0 10099 10092"/>
                              <a:gd name="T71" fmla="*/ 10099 h 500"/>
                              <a:gd name="T72" fmla="+- 0 9531 9490"/>
                              <a:gd name="T73" fmla="*/ T72 w 436"/>
                              <a:gd name="T74" fmla="+- 0 10165 10092"/>
                              <a:gd name="T75" fmla="*/ 10165 h 500"/>
                              <a:gd name="T76" fmla="+- 0 9502 9490"/>
                              <a:gd name="T77" fmla="*/ T76 w 436"/>
                              <a:gd name="T78" fmla="+- 0 10178 10092"/>
                              <a:gd name="T79" fmla="*/ 10178 h 500"/>
                              <a:gd name="T80" fmla="+- 0 9490 9490"/>
                              <a:gd name="T81" fmla="*/ T80 w 436"/>
                              <a:gd name="T82" fmla="+- 0 10207 10092"/>
                              <a:gd name="T83" fmla="*/ 10207 h 500"/>
                              <a:gd name="T84" fmla="+- 0 9500 9490"/>
                              <a:gd name="T85" fmla="*/ T84 w 436"/>
                              <a:gd name="T86" fmla="+- 0 10506 10092"/>
                              <a:gd name="T87" fmla="*/ 10506 h 500"/>
                              <a:gd name="T88" fmla="+- 0 9556 9490"/>
                              <a:gd name="T89" fmla="*/ T88 w 436"/>
                              <a:gd name="T90" fmla="+- 0 10526 10092"/>
                              <a:gd name="T91" fmla="*/ 10526 h 500"/>
                              <a:gd name="T92" fmla="+- 0 9596 9490"/>
                              <a:gd name="T93" fmla="*/ T92 w 436"/>
                              <a:gd name="T94" fmla="+- 0 10527 10092"/>
                              <a:gd name="T95" fmla="*/ 10527 h 500"/>
                              <a:gd name="T96" fmla="+- 0 9592 9490"/>
                              <a:gd name="T97" fmla="*/ T96 w 436"/>
                              <a:gd name="T98" fmla="+- 0 10479 10092"/>
                              <a:gd name="T99" fmla="*/ 10479 h 500"/>
                              <a:gd name="T100" fmla="+- 0 9592 9490"/>
                              <a:gd name="T101" fmla="*/ T100 w 436"/>
                              <a:gd name="T102" fmla="+- 0 10254 10092"/>
                              <a:gd name="T103" fmla="*/ 10254 h 500"/>
                              <a:gd name="T104" fmla="+- 0 9598 9490"/>
                              <a:gd name="T105" fmla="*/ T104 w 436"/>
                              <a:gd name="T106" fmla="+- 0 10240 10092"/>
                              <a:gd name="T107" fmla="*/ 10240 h 500"/>
                              <a:gd name="T108" fmla="+- 0 9617 9490"/>
                              <a:gd name="T109" fmla="*/ T108 w 436"/>
                              <a:gd name="T110" fmla="+- 0 10221 10092"/>
                              <a:gd name="T111" fmla="*/ 10221 h 500"/>
                              <a:gd name="T112" fmla="+- 0 9632 9490"/>
                              <a:gd name="T113" fmla="*/ T112 w 436"/>
                              <a:gd name="T114" fmla="+- 0 10214 10092"/>
                              <a:gd name="T115" fmla="*/ 10214 h 500"/>
                              <a:gd name="T116" fmla="+- 0 9557 9490"/>
                              <a:gd name="T117" fmla="*/ T116 w 436"/>
                              <a:gd name="T118" fmla="+- 0 10213 10092"/>
                              <a:gd name="T119" fmla="*/ 10213 h 500"/>
                              <a:gd name="T120" fmla="+- 0 9530 9490"/>
                              <a:gd name="T121" fmla="*/ T120 w 436"/>
                              <a:gd name="T122" fmla="+- 0 10205 10092"/>
                              <a:gd name="T123" fmla="*/ 10205 h 500"/>
                              <a:gd name="T124" fmla="+- 0 9539 9490"/>
                              <a:gd name="T125" fmla="*/ T124 w 436"/>
                              <a:gd name="T126" fmla="+- 0 10193 10092"/>
                              <a:gd name="T127" fmla="*/ 10193 h 500"/>
                              <a:gd name="T128" fmla="+- 0 9657 9490"/>
                              <a:gd name="T129" fmla="*/ T128 w 436"/>
                              <a:gd name="T130" fmla="+- 0 10142 10092"/>
                              <a:gd name="T131" fmla="*/ 10142 h 500"/>
                              <a:gd name="T132" fmla="+- 0 9692 9490"/>
                              <a:gd name="T133" fmla="*/ T132 w 436"/>
                              <a:gd name="T134" fmla="+- 0 10128 10092"/>
                              <a:gd name="T135" fmla="*/ 10128 h 500"/>
                              <a:gd name="T136" fmla="+- 0 9717 9490"/>
                              <a:gd name="T137" fmla="*/ T136 w 436"/>
                              <a:gd name="T138" fmla="+- 0 10099 10092"/>
                              <a:gd name="T139" fmla="*/ 10099 h 500"/>
                              <a:gd name="T140" fmla="+- 0 9699 9490"/>
                              <a:gd name="T141" fmla="*/ T140 w 436"/>
                              <a:gd name="T142" fmla="+- 0 10092 10092"/>
                              <a:gd name="T143" fmla="*/ 10092 h 500"/>
                              <a:gd name="T144" fmla="+- 0 9872 9490"/>
                              <a:gd name="T145" fmla="*/ T144 w 436"/>
                              <a:gd name="T146" fmla="+- 0 10276 10092"/>
                              <a:gd name="T147" fmla="*/ 10276 h 500"/>
                              <a:gd name="T148" fmla="+- 0 9764 9490"/>
                              <a:gd name="T149" fmla="*/ T148 w 436"/>
                              <a:gd name="T150" fmla="+- 0 10372 10092"/>
                              <a:gd name="T151" fmla="*/ 10372 h 500"/>
                              <a:gd name="T152" fmla="+- 0 9925 9490"/>
                              <a:gd name="T153" fmla="*/ T152 w 436"/>
                              <a:gd name="T154" fmla="+- 0 10276 10092"/>
                              <a:gd name="T155" fmla="*/ 10276 h 500"/>
                              <a:gd name="T156" fmla="+- 0 9913 9490"/>
                              <a:gd name="T157" fmla="*/ T156 w 436"/>
                              <a:gd name="T158" fmla="+- 0 10192 10092"/>
                              <a:gd name="T159" fmla="*/ 10192 h 500"/>
                              <a:gd name="T160" fmla="+- 0 9841 9490"/>
                              <a:gd name="T161" fmla="*/ T160 w 436"/>
                              <a:gd name="T162" fmla="+- 0 10220 10092"/>
                              <a:gd name="T163" fmla="*/ 10220 h 500"/>
                              <a:gd name="T164" fmla="+- 0 9734 9490"/>
                              <a:gd name="T165" fmla="*/ T164 w 436"/>
                              <a:gd name="T166" fmla="+- 0 10267 10092"/>
                              <a:gd name="T167" fmla="*/ 10267 h 500"/>
                              <a:gd name="T168" fmla="+- 0 9705 9490"/>
                              <a:gd name="T169" fmla="*/ T168 w 436"/>
                              <a:gd name="T170" fmla="+- 0 10276 10092"/>
                              <a:gd name="T171" fmla="*/ 10276 h 500"/>
                              <a:gd name="T172" fmla="+- 0 9870 9490"/>
                              <a:gd name="T173" fmla="*/ T172 w 436"/>
                              <a:gd name="T174" fmla="+- 0 10277 10092"/>
                              <a:gd name="T175" fmla="*/ 10277 h 500"/>
                              <a:gd name="T176" fmla="+- 0 9925 9490"/>
                              <a:gd name="T177" fmla="*/ T176 w 436"/>
                              <a:gd name="T178" fmla="+- 0 10276 10092"/>
                              <a:gd name="T179" fmla="*/ 10276 h 500"/>
                              <a:gd name="T180" fmla="+- 0 9921 9490"/>
                              <a:gd name="T181" fmla="*/ T180 w 436"/>
                              <a:gd name="T182" fmla="+- 0 10192 10092"/>
                              <a:gd name="T183" fmla="*/ 10192 h 500"/>
                              <a:gd name="T184" fmla="+- 0 9788 9490"/>
                              <a:gd name="T185" fmla="*/ T184 w 436"/>
                              <a:gd name="T186" fmla="+- 0 10127 10092"/>
                              <a:gd name="T187" fmla="*/ 10127 h 500"/>
                              <a:gd name="T188" fmla="+- 0 9685 9490"/>
                              <a:gd name="T189" fmla="*/ T188 w 436"/>
                              <a:gd name="T190" fmla="+- 0 10170 10092"/>
                              <a:gd name="T191" fmla="*/ 10170 h 500"/>
                              <a:gd name="T192" fmla="+- 0 9570 9490"/>
                              <a:gd name="T193" fmla="*/ T192 w 436"/>
                              <a:gd name="T194" fmla="+- 0 10214 10092"/>
                              <a:gd name="T195" fmla="*/ 10214 h 500"/>
                              <a:gd name="T196" fmla="+- 0 9643 9490"/>
                              <a:gd name="T197" fmla="*/ T196 w 436"/>
                              <a:gd name="T198" fmla="+- 0 10210 10092"/>
                              <a:gd name="T199" fmla="*/ 10210 h 500"/>
                              <a:gd name="T200" fmla="+- 0 9797 9490"/>
                              <a:gd name="T201" fmla="*/ T200 w 436"/>
                              <a:gd name="T202" fmla="+- 0 10144 10092"/>
                              <a:gd name="T203" fmla="*/ 10144 h 500"/>
                              <a:gd name="T204" fmla="+- 0 9797 9490"/>
                              <a:gd name="T205" fmla="*/ T204 w 436"/>
                              <a:gd name="T206" fmla="+- 0 10129 10092"/>
                              <a:gd name="T207" fmla="*/ 10129 h 500"/>
                              <a:gd name="T208" fmla="+- 0 9793 9490"/>
                              <a:gd name="T209" fmla="*/ T208 w 436"/>
                              <a:gd name="T210" fmla="+- 0 10127 10092"/>
                              <a:gd name="T211" fmla="*/ 10127 h 500"/>
                              <a:gd name="T212" fmla="+- 0 9817 9490"/>
                              <a:gd name="T213" fmla="*/ T212 w 436"/>
                              <a:gd name="T214" fmla="+- 0 10193 10092"/>
                              <a:gd name="T215" fmla="*/ 10193 h 500"/>
                              <a:gd name="T216" fmla="+- 0 9840 9490"/>
                              <a:gd name="T217" fmla="*/ T216 w 436"/>
                              <a:gd name="T218" fmla="+- 0 10202 10092"/>
                              <a:gd name="T219" fmla="*/ 10202 h 500"/>
                              <a:gd name="T220" fmla="+- 0 9797 9490"/>
                              <a:gd name="T221" fmla="*/ T220 w 436"/>
                              <a:gd name="T222" fmla="+- 0 10144 10092"/>
                              <a:gd name="T223" fmla="*/ 10144 h 500"/>
                              <a:gd name="T224" fmla="+- 0 9796 9490"/>
                              <a:gd name="T225" fmla="*/ T224 w 436"/>
                              <a:gd name="T226" fmla="+- 0 10145 10092"/>
                              <a:gd name="T227" fmla="*/ 10145 h 500"/>
                              <a:gd name="T228" fmla="+- 0 9717 9490"/>
                              <a:gd name="T229" fmla="*/ T228 w 436"/>
                              <a:gd name="T230" fmla="+- 0 10128 10092"/>
                              <a:gd name="T231" fmla="*/ 10128 h 500"/>
                              <a:gd name="T232" fmla="+- 0 9698 9490"/>
                              <a:gd name="T233" fmla="*/ T232 w 436"/>
                              <a:gd name="T234" fmla="+- 0 10129 10092"/>
                              <a:gd name="T235" fmla="*/ 10129 h 500"/>
                              <a:gd name="T236" fmla="+- 0 9717 9490"/>
                              <a:gd name="T237" fmla="*/ T236 w 436"/>
                              <a:gd name="T238" fmla="+- 0 10137 10092"/>
                              <a:gd name="T239" fmla="*/ 10137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36" h="500">
                                <a:moveTo>
                                  <a:pt x="336" y="65"/>
                                </a:moveTo>
                                <a:lnTo>
                                  <a:pt x="299" y="79"/>
                                </a:lnTo>
                                <a:lnTo>
                                  <a:pt x="226" y="111"/>
                                </a:lnTo>
                                <a:lnTo>
                                  <a:pt x="198" y="123"/>
                                </a:lnTo>
                                <a:lnTo>
                                  <a:pt x="170" y="135"/>
                                </a:lnTo>
                                <a:lnTo>
                                  <a:pt x="156" y="140"/>
                                </a:lnTo>
                                <a:lnTo>
                                  <a:pt x="142" y="147"/>
                                </a:lnTo>
                                <a:lnTo>
                                  <a:pt x="130" y="157"/>
                                </a:lnTo>
                                <a:lnTo>
                                  <a:pt x="125" y="170"/>
                                </a:lnTo>
                                <a:lnTo>
                                  <a:pt x="125" y="460"/>
                                </a:lnTo>
                                <a:lnTo>
                                  <a:pt x="134" y="480"/>
                                </a:lnTo>
                                <a:lnTo>
                                  <a:pt x="157" y="492"/>
                                </a:lnTo>
                                <a:lnTo>
                                  <a:pt x="185" y="498"/>
                                </a:lnTo>
                                <a:lnTo>
                                  <a:pt x="210" y="500"/>
                                </a:lnTo>
                                <a:lnTo>
                                  <a:pt x="227" y="498"/>
                                </a:lnTo>
                                <a:lnTo>
                                  <a:pt x="243" y="493"/>
                                </a:lnTo>
                                <a:lnTo>
                                  <a:pt x="258" y="486"/>
                                </a:lnTo>
                                <a:lnTo>
                                  <a:pt x="426" y="413"/>
                                </a:lnTo>
                                <a:lnTo>
                                  <a:pt x="435" y="410"/>
                                </a:lnTo>
                                <a:lnTo>
                                  <a:pt x="435" y="280"/>
                                </a:lnTo>
                                <a:lnTo>
                                  <a:pt x="274" y="280"/>
                                </a:lnTo>
                                <a:lnTo>
                                  <a:pt x="274" y="225"/>
                                </a:lnTo>
                                <a:lnTo>
                                  <a:pt x="380" y="185"/>
                                </a:lnTo>
                                <a:lnTo>
                                  <a:pt x="178" y="185"/>
                                </a:lnTo>
                                <a:lnTo>
                                  <a:pt x="161" y="181"/>
                                </a:lnTo>
                                <a:lnTo>
                                  <a:pt x="155" y="172"/>
                                </a:lnTo>
                                <a:lnTo>
                                  <a:pt x="181" y="162"/>
                                </a:lnTo>
                                <a:lnTo>
                                  <a:pt x="227" y="143"/>
                                </a:lnTo>
                                <a:lnTo>
                                  <a:pt x="273" y="123"/>
                                </a:lnTo>
                                <a:lnTo>
                                  <a:pt x="319" y="103"/>
                                </a:lnTo>
                                <a:lnTo>
                                  <a:pt x="327" y="101"/>
                                </a:lnTo>
                                <a:lnTo>
                                  <a:pt x="350" y="101"/>
                                </a:lnTo>
                                <a:lnTo>
                                  <a:pt x="349" y="74"/>
                                </a:lnTo>
                                <a:lnTo>
                                  <a:pt x="336" y="65"/>
                                </a:lnTo>
                                <a:close/>
                                <a:moveTo>
                                  <a:pt x="209" y="0"/>
                                </a:moveTo>
                                <a:lnTo>
                                  <a:pt x="191" y="7"/>
                                </a:lnTo>
                                <a:lnTo>
                                  <a:pt x="156" y="23"/>
                                </a:lnTo>
                                <a:lnTo>
                                  <a:pt x="41" y="73"/>
                                </a:lnTo>
                                <a:lnTo>
                                  <a:pt x="26" y="79"/>
                                </a:lnTo>
                                <a:lnTo>
                                  <a:pt x="12" y="86"/>
                                </a:lnTo>
                                <a:lnTo>
                                  <a:pt x="3" y="97"/>
                                </a:lnTo>
                                <a:lnTo>
                                  <a:pt x="0" y="115"/>
                                </a:lnTo>
                                <a:lnTo>
                                  <a:pt x="0" y="387"/>
                                </a:lnTo>
                                <a:lnTo>
                                  <a:pt x="10" y="414"/>
                                </a:lnTo>
                                <a:lnTo>
                                  <a:pt x="34" y="428"/>
                                </a:lnTo>
                                <a:lnTo>
                                  <a:pt x="66" y="434"/>
                                </a:lnTo>
                                <a:lnTo>
                                  <a:pt x="95" y="435"/>
                                </a:lnTo>
                                <a:lnTo>
                                  <a:pt x="106" y="435"/>
                                </a:lnTo>
                                <a:lnTo>
                                  <a:pt x="103" y="418"/>
                                </a:lnTo>
                                <a:lnTo>
                                  <a:pt x="102" y="387"/>
                                </a:lnTo>
                                <a:lnTo>
                                  <a:pt x="102" y="175"/>
                                </a:lnTo>
                                <a:lnTo>
                                  <a:pt x="102" y="162"/>
                                </a:lnTo>
                                <a:lnTo>
                                  <a:pt x="102" y="160"/>
                                </a:lnTo>
                                <a:lnTo>
                                  <a:pt x="108" y="148"/>
                                </a:lnTo>
                                <a:lnTo>
                                  <a:pt x="117" y="137"/>
                                </a:lnTo>
                                <a:lnTo>
                                  <a:pt x="127" y="129"/>
                                </a:lnTo>
                                <a:lnTo>
                                  <a:pt x="140" y="123"/>
                                </a:lnTo>
                                <a:lnTo>
                                  <a:pt x="142" y="122"/>
                                </a:lnTo>
                                <a:lnTo>
                                  <a:pt x="80" y="122"/>
                                </a:lnTo>
                                <a:lnTo>
                                  <a:pt x="67" y="121"/>
                                </a:lnTo>
                                <a:lnTo>
                                  <a:pt x="53" y="118"/>
                                </a:lnTo>
                                <a:lnTo>
                                  <a:pt x="40" y="113"/>
                                </a:lnTo>
                                <a:lnTo>
                                  <a:pt x="32" y="107"/>
                                </a:lnTo>
                                <a:lnTo>
                                  <a:pt x="49" y="101"/>
                                </a:lnTo>
                                <a:lnTo>
                                  <a:pt x="79" y="89"/>
                                </a:lnTo>
                                <a:lnTo>
                                  <a:pt x="167" y="50"/>
                                </a:lnTo>
                                <a:lnTo>
                                  <a:pt x="190" y="40"/>
                                </a:lnTo>
                                <a:lnTo>
                                  <a:pt x="202" y="36"/>
                                </a:lnTo>
                                <a:lnTo>
                                  <a:pt x="227" y="36"/>
                                </a:lnTo>
                                <a:lnTo>
                                  <a:pt x="227" y="7"/>
                                </a:lnTo>
                                <a:lnTo>
                                  <a:pt x="218" y="1"/>
                                </a:lnTo>
                                <a:lnTo>
                                  <a:pt x="209" y="0"/>
                                </a:lnTo>
                                <a:close/>
                                <a:moveTo>
                                  <a:pt x="435" y="184"/>
                                </a:moveTo>
                                <a:lnTo>
                                  <a:pt x="382" y="184"/>
                                </a:lnTo>
                                <a:lnTo>
                                  <a:pt x="382" y="238"/>
                                </a:lnTo>
                                <a:lnTo>
                                  <a:pt x="274" y="280"/>
                                </a:lnTo>
                                <a:lnTo>
                                  <a:pt x="435" y="280"/>
                                </a:lnTo>
                                <a:lnTo>
                                  <a:pt x="435" y="184"/>
                                </a:lnTo>
                                <a:close/>
                                <a:moveTo>
                                  <a:pt x="431" y="100"/>
                                </a:moveTo>
                                <a:lnTo>
                                  <a:pt x="423" y="100"/>
                                </a:lnTo>
                                <a:lnTo>
                                  <a:pt x="398" y="108"/>
                                </a:lnTo>
                                <a:lnTo>
                                  <a:pt x="351" y="128"/>
                                </a:lnTo>
                                <a:lnTo>
                                  <a:pt x="267" y="165"/>
                                </a:lnTo>
                                <a:lnTo>
                                  <a:pt x="244" y="175"/>
                                </a:lnTo>
                                <a:lnTo>
                                  <a:pt x="229" y="181"/>
                                </a:lnTo>
                                <a:lnTo>
                                  <a:pt x="215" y="184"/>
                                </a:lnTo>
                                <a:lnTo>
                                  <a:pt x="192" y="185"/>
                                </a:lnTo>
                                <a:lnTo>
                                  <a:pt x="380" y="185"/>
                                </a:lnTo>
                                <a:lnTo>
                                  <a:pt x="382" y="184"/>
                                </a:lnTo>
                                <a:lnTo>
                                  <a:pt x="435" y="184"/>
                                </a:lnTo>
                                <a:lnTo>
                                  <a:pt x="435" y="108"/>
                                </a:lnTo>
                                <a:lnTo>
                                  <a:pt x="431" y="100"/>
                                </a:lnTo>
                                <a:close/>
                                <a:moveTo>
                                  <a:pt x="303" y="35"/>
                                </a:moveTo>
                                <a:lnTo>
                                  <a:pt x="298" y="35"/>
                                </a:lnTo>
                                <a:lnTo>
                                  <a:pt x="262" y="48"/>
                                </a:lnTo>
                                <a:lnTo>
                                  <a:pt x="195" y="78"/>
                                </a:lnTo>
                                <a:lnTo>
                                  <a:pt x="124" y="109"/>
                                </a:lnTo>
                                <a:lnTo>
                                  <a:pt x="80" y="122"/>
                                </a:lnTo>
                                <a:lnTo>
                                  <a:pt x="142" y="122"/>
                                </a:lnTo>
                                <a:lnTo>
                                  <a:pt x="153" y="118"/>
                                </a:lnTo>
                                <a:lnTo>
                                  <a:pt x="304" y="52"/>
                                </a:lnTo>
                                <a:lnTo>
                                  <a:pt x="307" y="52"/>
                                </a:lnTo>
                                <a:lnTo>
                                  <a:pt x="310" y="47"/>
                                </a:lnTo>
                                <a:lnTo>
                                  <a:pt x="307" y="37"/>
                                </a:lnTo>
                                <a:lnTo>
                                  <a:pt x="301" y="36"/>
                                </a:lnTo>
                                <a:lnTo>
                                  <a:pt x="303" y="35"/>
                                </a:lnTo>
                                <a:close/>
                                <a:moveTo>
                                  <a:pt x="350" y="101"/>
                                </a:moveTo>
                                <a:lnTo>
                                  <a:pt x="327" y="101"/>
                                </a:lnTo>
                                <a:lnTo>
                                  <a:pt x="333" y="104"/>
                                </a:lnTo>
                                <a:lnTo>
                                  <a:pt x="350" y="110"/>
                                </a:lnTo>
                                <a:lnTo>
                                  <a:pt x="350" y="101"/>
                                </a:lnTo>
                                <a:close/>
                                <a:moveTo>
                                  <a:pt x="307" y="52"/>
                                </a:moveTo>
                                <a:lnTo>
                                  <a:pt x="304" y="52"/>
                                </a:lnTo>
                                <a:lnTo>
                                  <a:pt x="306" y="53"/>
                                </a:lnTo>
                                <a:lnTo>
                                  <a:pt x="307" y="52"/>
                                </a:lnTo>
                                <a:close/>
                                <a:moveTo>
                                  <a:pt x="227" y="36"/>
                                </a:moveTo>
                                <a:lnTo>
                                  <a:pt x="202" y="36"/>
                                </a:lnTo>
                                <a:lnTo>
                                  <a:pt x="208" y="37"/>
                                </a:lnTo>
                                <a:lnTo>
                                  <a:pt x="217" y="44"/>
                                </a:lnTo>
                                <a:lnTo>
                                  <a:pt x="227" y="45"/>
                                </a:lnTo>
                                <a:lnTo>
                                  <a:pt x="227" y="3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6" name="Freeform 581"/>
                        <wps:cNvSpPr>
                          <a:spLocks/>
                        </wps:cNvSpPr>
                        <wps:spPr bwMode="auto">
                          <a:xfrm>
                            <a:off x="9379" y="10843"/>
                            <a:ext cx="658" cy="658"/>
                          </a:xfrm>
                          <a:custGeom>
                            <a:avLst/>
                            <a:gdLst>
                              <a:gd name="T0" fmla="+- 0 9708 9379"/>
                              <a:gd name="T1" fmla="*/ T0 w 658"/>
                              <a:gd name="T2" fmla="+- 0 10843 10843"/>
                              <a:gd name="T3" fmla="*/ 10843 h 658"/>
                              <a:gd name="T4" fmla="+- 0 9632 9379"/>
                              <a:gd name="T5" fmla="*/ T4 w 658"/>
                              <a:gd name="T6" fmla="+- 0 10852 10843"/>
                              <a:gd name="T7" fmla="*/ 10852 h 658"/>
                              <a:gd name="T8" fmla="+- 0 9563 9379"/>
                              <a:gd name="T9" fmla="*/ T8 w 658"/>
                              <a:gd name="T10" fmla="+- 0 10877 10843"/>
                              <a:gd name="T11" fmla="*/ 10877 h 658"/>
                              <a:gd name="T12" fmla="+- 0 9502 9379"/>
                              <a:gd name="T13" fmla="*/ T12 w 658"/>
                              <a:gd name="T14" fmla="+- 0 10915 10843"/>
                              <a:gd name="T15" fmla="*/ 10915 h 658"/>
                              <a:gd name="T16" fmla="+- 0 9451 9379"/>
                              <a:gd name="T17" fmla="*/ T16 w 658"/>
                              <a:gd name="T18" fmla="+- 0 10966 10843"/>
                              <a:gd name="T19" fmla="*/ 10966 h 658"/>
                              <a:gd name="T20" fmla="+- 0 9412 9379"/>
                              <a:gd name="T21" fmla="*/ T20 w 658"/>
                              <a:gd name="T22" fmla="+- 0 11027 10843"/>
                              <a:gd name="T23" fmla="*/ 11027 h 658"/>
                              <a:gd name="T24" fmla="+- 0 9388 9379"/>
                              <a:gd name="T25" fmla="*/ T24 w 658"/>
                              <a:gd name="T26" fmla="+- 0 11097 10843"/>
                              <a:gd name="T27" fmla="*/ 11097 h 658"/>
                              <a:gd name="T28" fmla="+- 0 9379 9379"/>
                              <a:gd name="T29" fmla="*/ T28 w 658"/>
                              <a:gd name="T30" fmla="+- 0 11172 10843"/>
                              <a:gd name="T31" fmla="*/ 11172 h 658"/>
                              <a:gd name="T32" fmla="+- 0 9388 9379"/>
                              <a:gd name="T33" fmla="*/ T32 w 658"/>
                              <a:gd name="T34" fmla="+- 0 11247 10843"/>
                              <a:gd name="T35" fmla="*/ 11247 h 658"/>
                              <a:gd name="T36" fmla="+- 0 9412 9379"/>
                              <a:gd name="T37" fmla="*/ T36 w 658"/>
                              <a:gd name="T38" fmla="+- 0 11317 10843"/>
                              <a:gd name="T39" fmla="*/ 11317 h 658"/>
                              <a:gd name="T40" fmla="+- 0 9451 9379"/>
                              <a:gd name="T41" fmla="*/ T40 w 658"/>
                              <a:gd name="T42" fmla="+- 0 11378 10843"/>
                              <a:gd name="T43" fmla="*/ 11378 h 658"/>
                              <a:gd name="T44" fmla="+- 0 9502 9379"/>
                              <a:gd name="T45" fmla="*/ T44 w 658"/>
                              <a:gd name="T46" fmla="+- 0 11428 10843"/>
                              <a:gd name="T47" fmla="*/ 11428 h 658"/>
                              <a:gd name="T48" fmla="+- 0 9563 9379"/>
                              <a:gd name="T49" fmla="*/ T48 w 658"/>
                              <a:gd name="T50" fmla="+- 0 11467 10843"/>
                              <a:gd name="T51" fmla="*/ 11467 h 658"/>
                              <a:gd name="T52" fmla="+- 0 9632 9379"/>
                              <a:gd name="T53" fmla="*/ T52 w 658"/>
                              <a:gd name="T54" fmla="+- 0 11492 10843"/>
                              <a:gd name="T55" fmla="*/ 11492 h 658"/>
                              <a:gd name="T56" fmla="+- 0 9708 9379"/>
                              <a:gd name="T57" fmla="*/ T56 w 658"/>
                              <a:gd name="T58" fmla="+- 0 11501 10843"/>
                              <a:gd name="T59" fmla="*/ 11501 h 658"/>
                              <a:gd name="T60" fmla="+- 0 9783 9379"/>
                              <a:gd name="T61" fmla="*/ T60 w 658"/>
                              <a:gd name="T62" fmla="+- 0 11492 10843"/>
                              <a:gd name="T63" fmla="*/ 11492 h 658"/>
                              <a:gd name="T64" fmla="+- 0 9852 9379"/>
                              <a:gd name="T65" fmla="*/ T64 w 658"/>
                              <a:gd name="T66" fmla="+- 0 11467 10843"/>
                              <a:gd name="T67" fmla="*/ 11467 h 658"/>
                              <a:gd name="T68" fmla="+- 0 9913 9379"/>
                              <a:gd name="T69" fmla="*/ T68 w 658"/>
                              <a:gd name="T70" fmla="+- 0 11428 10843"/>
                              <a:gd name="T71" fmla="*/ 11428 h 658"/>
                              <a:gd name="T72" fmla="+- 0 9964 9379"/>
                              <a:gd name="T73" fmla="*/ T72 w 658"/>
                              <a:gd name="T74" fmla="+- 0 11378 10843"/>
                              <a:gd name="T75" fmla="*/ 11378 h 658"/>
                              <a:gd name="T76" fmla="+- 0 10003 9379"/>
                              <a:gd name="T77" fmla="*/ T76 w 658"/>
                              <a:gd name="T78" fmla="+- 0 11317 10843"/>
                              <a:gd name="T79" fmla="*/ 11317 h 658"/>
                              <a:gd name="T80" fmla="+- 0 10028 9379"/>
                              <a:gd name="T81" fmla="*/ T80 w 658"/>
                              <a:gd name="T82" fmla="+- 0 11247 10843"/>
                              <a:gd name="T83" fmla="*/ 11247 h 658"/>
                              <a:gd name="T84" fmla="+- 0 10036 9379"/>
                              <a:gd name="T85" fmla="*/ T84 w 658"/>
                              <a:gd name="T86" fmla="+- 0 11172 10843"/>
                              <a:gd name="T87" fmla="*/ 11172 h 658"/>
                              <a:gd name="T88" fmla="+- 0 10028 9379"/>
                              <a:gd name="T89" fmla="*/ T88 w 658"/>
                              <a:gd name="T90" fmla="+- 0 11097 10843"/>
                              <a:gd name="T91" fmla="*/ 11097 h 658"/>
                              <a:gd name="T92" fmla="+- 0 10003 9379"/>
                              <a:gd name="T93" fmla="*/ T92 w 658"/>
                              <a:gd name="T94" fmla="+- 0 11027 10843"/>
                              <a:gd name="T95" fmla="*/ 11027 h 658"/>
                              <a:gd name="T96" fmla="+- 0 9964 9379"/>
                              <a:gd name="T97" fmla="*/ T96 w 658"/>
                              <a:gd name="T98" fmla="+- 0 10966 10843"/>
                              <a:gd name="T99" fmla="*/ 10966 h 658"/>
                              <a:gd name="T100" fmla="+- 0 9913 9379"/>
                              <a:gd name="T101" fmla="*/ T100 w 658"/>
                              <a:gd name="T102" fmla="+- 0 10915 10843"/>
                              <a:gd name="T103" fmla="*/ 10915 h 658"/>
                              <a:gd name="T104" fmla="+- 0 9852 9379"/>
                              <a:gd name="T105" fmla="*/ T104 w 658"/>
                              <a:gd name="T106" fmla="+- 0 10877 10843"/>
                              <a:gd name="T107" fmla="*/ 10877 h 658"/>
                              <a:gd name="T108" fmla="+- 0 9783 9379"/>
                              <a:gd name="T109" fmla="*/ T108 w 658"/>
                              <a:gd name="T110" fmla="+- 0 10852 10843"/>
                              <a:gd name="T111" fmla="*/ 10852 h 658"/>
                              <a:gd name="T112" fmla="+- 0 9708 9379"/>
                              <a:gd name="T113" fmla="*/ T112 w 658"/>
                              <a:gd name="T114" fmla="+- 0 10843 10843"/>
                              <a:gd name="T115" fmla="*/ 10843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9" y="0"/>
                                </a:moveTo>
                                <a:lnTo>
                                  <a:pt x="253" y="9"/>
                                </a:lnTo>
                                <a:lnTo>
                                  <a:pt x="184" y="34"/>
                                </a:lnTo>
                                <a:lnTo>
                                  <a:pt x="123" y="72"/>
                                </a:lnTo>
                                <a:lnTo>
                                  <a:pt x="72" y="123"/>
                                </a:lnTo>
                                <a:lnTo>
                                  <a:pt x="33" y="184"/>
                                </a:lnTo>
                                <a:lnTo>
                                  <a:pt x="9" y="254"/>
                                </a:lnTo>
                                <a:lnTo>
                                  <a:pt x="0" y="329"/>
                                </a:lnTo>
                                <a:lnTo>
                                  <a:pt x="9" y="404"/>
                                </a:lnTo>
                                <a:lnTo>
                                  <a:pt x="33" y="474"/>
                                </a:lnTo>
                                <a:lnTo>
                                  <a:pt x="72" y="535"/>
                                </a:lnTo>
                                <a:lnTo>
                                  <a:pt x="123" y="585"/>
                                </a:lnTo>
                                <a:lnTo>
                                  <a:pt x="184" y="624"/>
                                </a:lnTo>
                                <a:lnTo>
                                  <a:pt x="253" y="649"/>
                                </a:lnTo>
                                <a:lnTo>
                                  <a:pt x="329" y="658"/>
                                </a:lnTo>
                                <a:lnTo>
                                  <a:pt x="404" y="649"/>
                                </a:lnTo>
                                <a:lnTo>
                                  <a:pt x="473" y="624"/>
                                </a:lnTo>
                                <a:lnTo>
                                  <a:pt x="534" y="585"/>
                                </a:lnTo>
                                <a:lnTo>
                                  <a:pt x="585" y="535"/>
                                </a:lnTo>
                                <a:lnTo>
                                  <a:pt x="624" y="474"/>
                                </a:lnTo>
                                <a:lnTo>
                                  <a:pt x="649" y="404"/>
                                </a:lnTo>
                                <a:lnTo>
                                  <a:pt x="657" y="329"/>
                                </a:lnTo>
                                <a:lnTo>
                                  <a:pt x="649" y="254"/>
                                </a:lnTo>
                                <a:lnTo>
                                  <a:pt x="624" y="184"/>
                                </a:lnTo>
                                <a:lnTo>
                                  <a:pt x="585" y="123"/>
                                </a:lnTo>
                                <a:lnTo>
                                  <a:pt x="534" y="72"/>
                                </a:lnTo>
                                <a:lnTo>
                                  <a:pt x="473" y="34"/>
                                </a:lnTo>
                                <a:lnTo>
                                  <a:pt x="404" y="9"/>
                                </a:lnTo>
                                <a:lnTo>
                                  <a:pt x="329"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7" name="AutoShape 580"/>
                        <wps:cNvSpPr>
                          <a:spLocks/>
                        </wps:cNvSpPr>
                        <wps:spPr bwMode="auto">
                          <a:xfrm>
                            <a:off x="9472" y="10929"/>
                            <a:ext cx="481" cy="479"/>
                          </a:xfrm>
                          <a:custGeom>
                            <a:avLst/>
                            <a:gdLst>
                              <a:gd name="T0" fmla="+- 0 9512 9472"/>
                              <a:gd name="T1" fmla="*/ T0 w 481"/>
                              <a:gd name="T2" fmla="+- 0 10953 10929"/>
                              <a:gd name="T3" fmla="*/ 10953 h 479"/>
                              <a:gd name="T4" fmla="+- 0 9486 9472"/>
                              <a:gd name="T5" fmla="*/ T4 w 481"/>
                              <a:gd name="T6" fmla="+- 0 10977 10929"/>
                              <a:gd name="T7" fmla="*/ 10977 h 479"/>
                              <a:gd name="T8" fmla="+- 0 9473 9472"/>
                              <a:gd name="T9" fmla="*/ T8 w 481"/>
                              <a:gd name="T10" fmla="+- 0 11024 10929"/>
                              <a:gd name="T11" fmla="*/ 11024 h 479"/>
                              <a:gd name="T12" fmla="+- 0 9473 9472"/>
                              <a:gd name="T13" fmla="*/ T12 w 481"/>
                              <a:gd name="T14" fmla="+- 0 11331 10929"/>
                              <a:gd name="T15" fmla="*/ 11331 h 479"/>
                              <a:gd name="T16" fmla="+- 0 9489 9472"/>
                              <a:gd name="T17" fmla="*/ T16 w 481"/>
                              <a:gd name="T18" fmla="+- 0 11377 10929"/>
                              <a:gd name="T19" fmla="*/ 11377 h 479"/>
                              <a:gd name="T20" fmla="+- 0 9526 9472"/>
                              <a:gd name="T21" fmla="*/ T20 w 481"/>
                              <a:gd name="T22" fmla="+- 0 11403 10929"/>
                              <a:gd name="T23" fmla="*/ 11403 h 479"/>
                              <a:gd name="T24" fmla="+- 0 9604 9472"/>
                              <a:gd name="T25" fmla="*/ T24 w 481"/>
                              <a:gd name="T26" fmla="+- 0 11407 10929"/>
                              <a:gd name="T27" fmla="*/ 11407 h 479"/>
                              <a:gd name="T28" fmla="+- 0 9886 9472"/>
                              <a:gd name="T29" fmla="*/ T28 w 481"/>
                              <a:gd name="T30" fmla="+- 0 11402 10929"/>
                              <a:gd name="T31" fmla="*/ 11402 h 479"/>
                              <a:gd name="T32" fmla="+- 0 9929 9472"/>
                              <a:gd name="T33" fmla="*/ T32 w 481"/>
                              <a:gd name="T34" fmla="+- 0 11361 10929"/>
                              <a:gd name="T35" fmla="*/ 11361 h 479"/>
                              <a:gd name="T36" fmla="+- 0 9548 9472"/>
                              <a:gd name="T37" fmla="*/ T36 w 481"/>
                              <a:gd name="T38" fmla="+- 0 11357 10929"/>
                              <a:gd name="T39" fmla="*/ 11357 h 479"/>
                              <a:gd name="T40" fmla="+- 0 9521 9472"/>
                              <a:gd name="T41" fmla="*/ T40 w 481"/>
                              <a:gd name="T42" fmla="+- 0 11327 10929"/>
                              <a:gd name="T43" fmla="*/ 11327 h 479"/>
                              <a:gd name="T44" fmla="+- 0 9518 9472"/>
                              <a:gd name="T45" fmla="*/ T44 w 481"/>
                              <a:gd name="T46" fmla="+- 0 11062 10929"/>
                              <a:gd name="T47" fmla="*/ 11062 h 479"/>
                              <a:gd name="T48" fmla="+- 0 9520 9472"/>
                              <a:gd name="T49" fmla="*/ T48 w 481"/>
                              <a:gd name="T50" fmla="+- 0 11024 10929"/>
                              <a:gd name="T51" fmla="*/ 11024 h 479"/>
                              <a:gd name="T52" fmla="+- 0 9536 9472"/>
                              <a:gd name="T53" fmla="*/ T52 w 481"/>
                              <a:gd name="T54" fmla="+- 0 10999 10929"/>
                              <a:gd name="T55" fmla="*/ 10999 h 479"/>
                              <a:gd name="T56" fmla="+- 0 9559 9472"/>
                              <a:gd name="T57" fmla="*/ T56 w 481"/>
                              <a:gd name="T58" fmla="+- 0 10988 10929"/>
                              <a:gd name="T59" fmla="*/ 10988 h 479"/>
                              <a:gd name="T60" fmla="+- 0 9768 9472"/>
                              <a:gd name="T61" fmla="*/ T60 w 481"/>
                              <a:gd name="T62" fmla="+- 0 10972 10929"/>
                              <a:gd name="T63" fmla="*/ 10972 h 479"/>
                              <a:gd name="T64" fmla="+- 0 9793 9472"/>
                              <a:gd name="T65" fmla="*/ T64 w 481"/>
                              <a:gd name="T66" fmla="+- 0 10947 10929"/>
                              <a:gd name="T67" fmla="*/ 10947 h 479"/>
                              <a:gd name="T68" fmla="+- 0 9537 9472"/>
                              <a:gd name="T69" fmla="*/ T68 w 481"/>
                              <a:gd name="T70" fmla="+- 0 10945 10929"/>
                              <a:gd name="T71" fmla="*/ 10945 h 479"/>
                              <a:gd name="T72" fmla="+- 0 9930 9472"/>
                              <a:gd name="T73" fmla="*/ T72 w 481"/>
                              <a:gd name="T74" fmla="+- 0 11089 10929"/>
                              <a:gd name="T75" fmla="*/ 11089 h 479"/>
                              <a:gd name="T76" fmla="+- 0 9892 9472"/>
                              <a:gd name="T77" fmla="*/ T76 w 481"/>
                              <a:gd name="T78" fmla="+- 0 11127 10929"/>
                              <a:gd name="T79" fmla="*/ 11127 h 479"/>
                              <a:gd name="T80" fmla="+- 0 9890 9472"/>
                              <a:gd name="T81" fmla="*/ T80 w 481"/>
                              <a:gd name="T82" fmla="+- 0 11313 10929"/>
                              <a:gd name="T83" fmla="*/ 11313 h 479"/>
                              <a:gd name="T84" fmla="+- 0 9875 9472"/>
                              <a:gd name="T85" fmla="*/ T84 w 481"/>
                              <a:gd name="T86" fmla="+- 0 11349 10929"/>
                              <a:gd name="T87" fmla="*/ 11349 h 479"/>
                              <a:gd name="T88" fmla="+- 0 9594 9472"/>
                              <a:gd name="T89" fmla="*/ T88 w 481"/>
                              <a:gd name="T90" fmla="+- 0 11361 10929"/>
                              <a:gd name="T91" fmla="*/ 11361 h 479"/>
                              <a:gd name="T92" fmla="+- 0 9933 9472"/>
                              <a:gd name="T93" fmla="*/ T92 w 481"/>
                              <a:gd name="T94" fmla="+- 0 11354 10929"/>
                              <a:gd name="T95" fmla="*/ 11354 h 479"/>
                              <a:gd name="T96" fmla="+- 0 9937 9472"/>
                              <a:gd name="T97" fmla="*/ T96 w 481"/>
                              <a:gd name="T98" fmla="+- 0 11312 10929"/>
                              <a:gd name="T99" fmla="*/ 11312 h 479"/>
                              <a:gd name="T100" fmla="+- 0 9937 9472"/>
                              <a:gd name="T101" fmla="*/ T100 w 481"/>
                              <a:gd name="T102" fmla="+- 0 11102 10929"/>
                              <a:gd name="T103" fmla="*/ 11102 h 479"/>
                              <a:gd name="T104" fmla="+- 0 9608 9472"/>
                              <a:gd name="T105" fmla="*/ T104 w 481"/>
                              <a:gd name="T106" fmla="+- 0 11266 10929"/>
                              <a:gd name="T107" fmla="*/ 11266 h 479"/>
                              <a:gd name="T108" fmla="+- 0 9609 9472"/>
                              <a:gd name="T109" fmla="*/ T108 w 481"/>
                              <a:gd name="T110" fmla="+- 0 11274 10929"/>
                              <a:gd name="T111" fmla="*/ 11274 h 479"/>
                              <a:gd name="T112" fmla="+- 0 9607 9472"/>
                              <a:gd name="T113" fmla="*/ T112 w 481"/>
                              <a:gd name="T114" fmla="+- 0 11273 10929"/>
                              <a:gd name="T115" fmla="*/ 11273 h 479"/>
                              <a:gd name="T116" fmla="+- 0 9609 9472"/>
                              <a:gd name="T117" fmla="*/ T116 w 481"/>
                              <a:gd name="T118" fmla="+- 0 11264 10929"/>
                              <a:gd name="T119" fmla="*/ 11264 h 479"/>
                              <a:gd name="T120" fmla="+- 0 9623 9472"/>
                              <a:gd name="T121" fmla="*/ T120 w 481"/>
                              <a:gd name="T122" fmla="+- 0 11216 10929"/>
                              <a:gd name="T123" fmla="*/ 11216 h 479"/>
                              <a:gd name="T124" fmla="+- 0 9609 9472"/>
                              <a:gd name="T125" fmla="*/ T124 w 481"/>
                              <a:gd name="T126" fmla="+- 0 11267 10929"/>
                              <a:gd name="T127" fmla="*/ 11267 h 479"/>
                              <a:gd name="T128" fmla="+- 0 9614 9472"/>
                              <a:gd name="T129" fmla="*/ T128 w 481"/>
                              <a:gd name="T130" fmla="+- 0 11272 10929"/>
                              <a:gd name="T131" fmla="*/ 11272 h 479"/>
                              <a:gd name="T132" fmla="+- 0 9679 9472"/>
                              <a:gd name="T133" fmla="*/ T132 w 481"/>
                              <a:gd name="T134" fmla="+- 0 11201 10929"/>
                              <a:gd name="T135" fmla="*/ 11201 h 479"/>
                              <a:gd name="T136" fmla="+- 0 9614 9472"/>
                              <a:gd name="T137" fmla="*/ T136 w 481"/>
                              <a:gd name="T138" fmla="+- 0 11272 10929"/>
                              <a:gd name="T139" fmla="*/ 11272 h 479"/>
                              <a:gd name="T140" fmla="+- 0 9614 9472"/>
                              <a:gd name="T141" fmla="*/ T140 w 481"/>
                              <a:gd name="T142" fmla="+- 0 11272 10929"/>
                              <a:gd name="T143" fmla="*/ 11272 h 479"/>
                              <a:gd name="T144" fmla="+- 0 9810 9472"/>
                              <a:gd name="T145" fmla="*/ T144 w 481"/>
                              <a:gd name="T146" fmla="+- 0 10991 10929"/>
                              <a:gd name="T147" fmla="*/ 10991 h 479"/>
                              <a:gd name="T148" fmla="+- 0 9657 9472"/>
                              <a:gd name="T149" fmla="*/ T148 w 481"/>
                              <a:gd name="T150" fmla="+- 0 11157 10929"/>
                              <a:gd name="T151" fmla="*/ 11157 h 479"/>
                              <a:gd name="T152" fmla="+- 0 9711 9472"/>
                              <a:gd name="T153" fmla="*/ T152 w 481"/>
                              <a:gd name="T154" fmla="+- 0 11212 10929"/>
                              <a:gd name="T155" fmla="*/ 11212 h 479"/>
                              <a:gd name="T156" fmla="+- 0 9746 9472"/>
                              <a:gd name="T157" fmla="*/ T156 w 481"/>
                              <a:gd name="T158" fmla="+- 0 11215 10929"/>
                              <a:gd name="T159" fmla="*/ 11215 h 479"/>
                              <a:gd name="T160" fmla="+- 0 9909 9472"/>
                              <a:gd name="T161" fmla="*/ T160 w 481"/>
                              <a:gd name="T162" fmla="+- 0 11053 10929"/>
                              <a:gd name="T163" fmla="*/ 11053 h 479"/>
                              <a:gd name="T164" fmla="+- 0 9842 9472"/>
                              <a:gd name="T165" fmla="*/ T164 w 481"/>
                              <a:gd name="T166" fmla="+- 0 10987 10929"/>
                              <a:gd name="T167" fmla="*/ 10987 h 479"/>
                              <a:gd name="T168" fmla="+- 0 9870 9472"/>
                              <a:gd name="T169" fmla="*/ T168 w 481"/>
                              <a:gd name="T170" fmla="+- 0 10929 10929"/>
                              <a:gd name="T171" fmla="*/ 10929 h 479"/>
                              <a:gd name="T172" fmla="+- 0 9843 9472"/>
                              <a:gd name="T173" fmla="*/ T172 w 481"/>
                              <a:gd name="T174" fmla="+- 0 10958 10929"/>
                              <a:gd name="T175" fmla="*/ 10958 h 479"/>
                              <a:gd name="T176" fmla="+- 0 9928 9472"/>
                              <a:gd name="T177" fmla="*/ T176 w 481"/>
                              <a:gd name="T178" fmla="+- 0 11036 10929"/>
                              <a:gd name="T179" fmla="*/ 11036 h 479"/>
                              <a:gd name="T180" fmla="+- 0 9953 9472"/>
                              <a:gd name="T181" fmla="*/ T180 w 481"/>
                              <a:gd name="T182" fmla="+- 0 11012 10929"/>
                              <a:gd name="T183" fmla="*/ 11012 h 479"/>
                              <a:gd name="T184" fmla="+- 0 9916 9472"/>
                              <a:gd name="T185" fmla="*/ T184 w 481"/>
                              <a:gd name="T186" fmla="+- 0 10955 10929"/>
                              <a:gd name="T187" fmla="*/ 10955 h 479"/>
                              <a:gd name="T188" fmla="+- 0 9893 9472"/>
                              <a:gd name="T189" fmla="*/ T188 w 481"/>
                              <a:gd name="T190" fmla="+- 0 10929 10929"/>
                              <a:gd name="T191" fmla="*/ 10929 h 479"/>
                              <a:gd name="T192" fmla="+- 0 9585 9472"/>
                              <a:gd name="T193" fmla="*/ T192 w 481"/>
                              <a:gd name="T194" fmla="+- 0 10989 10929"/>
                              <a:gd name="T195" fmla="*/ 10989 h 479"/>
                              <a:gd name="T196" fmla="+- 0 9752 9472"/>
                              <a:gd name="T197" fmla="*/ T196 w 481"/>
                              <a:gd name="T198" fmla="+- 0 10988 10929"/>
                              <a:gd name="T199" fmla="*/ 10988 h 479"/>
                              <a:gd name="T200" fmla="+- 0 9537 9472"/>
                              <a:gd name="T201" fmla="*/ T200 w 481"/>
                              <a:gd name="T202" fmla="+- 0 10945 10929"/>
                              <a:gd name="T203" fmla="*/ 10945 h 479"/>
                              <a:gd name="T204" fmla="+- 0 9542 9472"/>
                              <a:gd name="T205" fmla="*/ T204 w 481"/>
                              <a:gd name="T206" fmla="+- 0 10944 10929"/>
                              <a:gd name="T207" fmla="*/ 10944 h 479"/>
                              <a:gd name="T208" fmla="+- 0 9548 9472"/>
                              <a:gd name="T209" fmla="*/ T208 w 481"/>
                              <a:gd name="T210" fmla="+- 0 10943 10929"/>
                              <a:gd name="T211" fmla="*/ 10943 h 479"/>
                              <a:gd name="T212" fmla="+- 0 9796 9472"/>
                              <a:gd name="T213" fmla="*/ T212 w 481"/>
                              <a:gd name="T214" fmla="+- 0 10943 10929"/>
                              <a:gd name="T215" fmla="*/ 10943 h 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81" h="479">
                                <a:moveTo>
                                  <a:pt x="63" y="16"/>
                                </a:moveTo>
                                <a:lnTo>
                                  <a:pt x="55" y="16"/>
                                </a:lnTo>
                                <a:lnTo>
                                  <a:pt x="40" y="24"/>
                                </a:lnTo>
                                <a:lnTo>
                                  <a:pt x="26" y="33"/>
                                </a:lnTo>
                                <a:lnTo>
                                  <a:pt x="19" y="40"/>
                                </a:lnTo>
                                <a:lnTo>
                                  <a:pt x="14" y="48"/>
                                </a:lnTo>
                                <a:lnTo>
                                  <a:pt x="6" y="63"/>
                                </a:lnTo>
                                <a:lnTo>
                                  <a:pt x="2" y="79"/>
                                </a:lnTo>
                                <a:lnTo>
                                  <a:pt x="1" y="95"/>
                                </a:lnTo>
                                <a:lnTo>
                                  <a:pt x="1" y="363"/>
                                </a:lnTo>
                                <a:lnTo>
                                  <a:pt x="0" y="383"/>
                                </a:lnTo>
                                <a:lnTo>
                                  <a:pt x="1" y="402"/>
                                </a:lnTo>
                                <a:lnTo>
                                  <a:pt x="3" y="419"/>
                                </a:lnTo>
                                <a:lnTo>
                                  <a:pt x="9" y="436"/>
                                </a:lnTo>
                                <a:lnTo>
                                  <a:pt x="17" y="448"/>
                                </a:lnTo>
                                <a:lnTo>
                                  <a:pt x="27" y="459"/>
                                </a:lnTo>
                                <a:lnTo>
                                  <a:pt x="39" y="468"/>
                                </a:lnTo>
                                <a:lnTo>
                                  <a:pt x="54" y="474"/>
                                </a:lnTo>
                                <a:lnTo>
                                  <a:pt x="71" y="477"/>
                                </a:lnTo>
                                <a:lnTo>
                                  <a:pt x="91" y="478"/>
                                </a:lnTo>
                                <a:lnTo>
                                  <a:pt x="132" y="478"/>
                                </a:lnTo>
                                <a:lnTo>
                                  <a:pt x="393" y="478"/>
                                </a:lnTo>
                                <a:lnTo>
                                  <a:pt x="402" y="478"/>
                                </a:lnTo>
                                <a:lnTo>
                                  <a:pt x="414" y="473"/>
                                </a:lnTo>
                                <a:lnTo>
                                  <a:pt x="434" y="462"/>
                                </a:lnTo>
                                <a:lnTo>
                                  <a:pt x="450" y="446"/>
                                </a:lnTo>
                                <a:lnTo>
                                  <a:pt x="457" y="432"/>
                                </a:lnTo>
                                <a:lnTo>
                                  <a:pt x="105" y="432"/>
                                </a:lnTo>
                                <a:lnTo>
                                  <a:pt x="90" y="431"/>
                                </a:lnTo>
                                <a:lnTo>
                                  <a:pt x="76" y="428"/>
                                </a:lnTo>
                                <a:lnTo>
                                  <a:pt x="64" y="421"/>
                                </a:lnTo>
                                <a:lnTo>
                                  <a:pt x="54" y="410"/>
                                </a:lnTo>
                                <a:lnTo>
                                  <a:pt x="49" y="398"/>
                                </a:lnTo>
                                <a:lnTo>
                                  <a:pt x="47" y="384"/>
                                </a:lnTo>
                                <a:lnTo>
                                  <a:pt x="47" y="160"/>
                                </a:lnTo>
                                <a:lnTo>
                                  <a:pt x="46" y="133"/>
                                </a:lnTo>
                                <a:lnTo>
                                  <a:pt x="46" y="124"/>
                                </a:lnTo>
                                <a:lnTo>
                                  <a:pt x="47" y="109"/>
                                </a:lnTo>
                                <a:lnTo>
                                  <a:pt x="48" y="95"/>
                                </a:lnTo>
                                <a:lnTo>
                                  <a:pt x="50" y="86"/>
                                </a:lnTo>
                                <a:lnTo>
                                  <a:pt x="55" y="79"/>
                                </a:lnTo>
                                <a:lnTo>
                                  <a:pt x="64" y="70"/>
                                </a:lnTo>
                                <a:lnTo>
                                  <a:pt x="75" y="62"/>
                                </a:lnTo>
                                <a:lnTo>
                                  <a:pt x="83" y="62"/>
                                </a:lnTo>
                                <a:lnTo>
                                  <a:pt x="87" y="59"/>
                                </a:lnTo>
                                <a:lnTo>
                                  <a:pt x="280" y="59"/>
                                </a:lnTo>
                                <a:lnTo>
                                  <a:pt x="284" y="54"/>
                                </a:lnTo>
                                <a:lnTo>
                                  <a:pt x="296" y="43"/>
                                </a:lnTo>
                                <a:lnTo>
                                  <a:pt x="315" y="24"/>
                                </a:lnTo>
                                <a:lnTo>
                                  <a:pt x="318" y="21"/>
                                </a:lnTo>
                                <a:lnTo>
                                  <a:pt x="321" y="18"/>
                                </a:lnTo>
                                <a:lnTo>
                                  <a:pt x="323" y="17"/>
                                </a:lnTo>
                                <a:lnTo>
                                  <a:pt x="323" y="16"/>
                                </a:lnTo>
                                <a:lnTo>
                                  <a:pt x="65" y="16"/>
                                </a:lnTo>
                                <a:lnTo>
                                  <a:pt x="63" y="16"/>
                                </a:lnTo>
                                <a:close/>
                                <a:moveTo>
                                  <a:pt x="465" y="154"/>
                                </a:moveTo>
                                <a:lnTo>
                                  <a:pt x="458" y="160"/>
                                </a:lnTo>
                                <a:lnTo>
                                  <a:pt x="445" y="173"/>
                                </a:lnTo>
                                <a:lnTo>
                                  <a:pt x="422" y="196"/>
                                </a:lnTo>
                                <a:lnTo>
                                  <a:pt x="420" y="198"/>
                                </a:lnTo>
                                <a:lnTo>
                                  <a:pt x="419" y="198"/>
                                </a:lnTo>
                                <a:lnTo>
                                  <a:pt x="418" y="201"/>
                                </a:lnTo>
                                <a:lnTo>
                                  <a:pt x="418" y="384"/>
                                </a:lnTo>
                                <a:lnTo>
                                  <a:pt x="416" y="398"/>
                                </a:lnTo>
                                <a:lnTo>
                                  <a:pt x="411" y="410"/>
                                </a:lnTo>
                                <a:lnTo>
                                  <a:pt x="403" y="420"/>
                                </a:lnTo>
                                <a:lnTo>
                                  <a:pt x="393" y="426"/>
                                </a:lnTo>
                                <a:lnTo>
                                  <a:pt x="384" y="431"/>
                                </a:lnTo>
                                <a:lnTo>
                                  <a:pt x="122" y="432"/>
                                </a:lnTo>
                                <a:lnTo>
                                  <a:pt x="105" y="432"/>
                                </a:lnTo>
                                <a:lnTo>
                                  <a:pt x="457" y="432"/>
                                </a:lnTo>
                                <a:lnTo>
                                  <a:pt x="461" y="425"/>
                                </a:lnTo>
                                <a:lnTo>
                                  <a:pt x="465" y="402"/>
                                </a:lnTo>
                                <a:lnTo>
                                  <a:pt x="465" y="398"/>
                                </a:lnTo>
                                <a:lnTo>
                                  <a:pt x="465" y="383"/>
                                </a:lnTo>
                                <a:lnTo>
                                  <a:pt x="465" y="213"/>
                                </a:lnTo>
                                <a:lnTo>
                                  <a:pt x="465" y="196"/>
                                </a:lnTo>
                                <a:lnTo>
                                  <a:pt x="465" y="173"/>
                                </a:lnTo>
                                <a:lnTo>
                                  <a:pt x="465" y="154"/>
                                </a:lnTo>
                                <a:close/>
                                <a:moveTo>
                                  <a:pt x="137" y="335"/>
                                </a:moveTo>
                                <a:lnTo>
                                  <a:pt x="136" y="337"/>
                                </a:lnTo>
                                <a:lnTo>
                                  <a:pt x="136" y="338"/>
                                </a:lnTo>
                                <a:lnTo>
                                  <a:pt x="134" y="345"/>
                                </a:lnTo>
                                <a:lnTo>
                                  <a:pt x="137" y="345"/>
                                </a:lnTo>
                                <a:lnTo>
                                  <a:pt x="139" y="344"/>
                                </a:lnTo>
                                <a:lnTo>
                                  <a:pt x="140" y="344"/>
                                </a:lnTo>
                                <a:lnTo>
                                  <a:pt x="135" y="344"/>
                                </a:lnTo>
                                <a:lnTo>
                                  <a:pt x="136" y="340"/>
                                </a:lnTo>
                                <a:lnTo>
                                  <a:pt x="137" y="338"/>
                                </a:lnTo>
                                <a:lnTo>
                                  <a:pt x="137" y="335"/>
                                </a:lnTo>
                                <a:close/>
                                <a:moveTo>
                                  <a:pt x="166" y="233"/>
                                </a:moveTo>
                                <a:lnTo>
                                  <a:pt x="160" y="252"/>
                                </a:lnTo>
                                <a:lnTo>
                                  <a:pt x="151" y="287"/>
                                </a:lnTo>
                                <a:lnTo>
                                  <a:pt x="141" y="319"/>
                                </a:lnTo>
                                <a:lnTo>
                                  <a:pt x="137" y="335"/>
                                </a:lnTo>
                                <a:lnTo>
                                  <a:pt x="137" y="338"/>
                                </a:lnTo>
                                <a:lnTo>
                                  <a:pt x="136" y="340"/>
                                </a:lnTo>
                                <a:lnTo>
                                  <a:pt x="135" y="344"/>
                                </a:lnTo>
                                <a:lnTo>
                                  <a:pt x="142" y="343"/>
                                </a:lnTo>
                                <a:lnTo>
                                  <a:pt x="247" y="313"/>
                                </a:lnTo>
                                <a:lnTo>
                                  <a:pt x="234" y="299"/>
                                </a:lnTo>
                                <a:lnTo>
                                  <a:pt x="207" y="272"/>
                                </a:lnTo>
                                <a:lnTo>
                                  <a:pt x="179" y="245"/>
                                </a:lnTo>
                                <a:lnTo>
                                  <a:pt x="166" y="233"/>
                                </a:lnTo>
                                <a:close/>
                                <a:moveTo>
                                  <a:pt x="142" y="343"/>
                                </a:moveTo>
                                <a:lnTo>
                                  <a:pt x="135" y="344"/>
                                </a:lnTo>
                                <a:lnTo>
                                  <a:pt x="140" y="344"/>
                                </a:lnTo>
                                <a:lnTo>
                                  <a:pt x="142" y="343"/>
                                </a:lnTo>
                                <a:close/>
                                <a:moveTo>
                                  <a:pt x="356" y="44"/>
                                </a:moveTo>
                                <a:lnTo>
                                  <a:pt x="353" y="46"/>
                                </a:lnTo>
                                <a:lnTo>
                                  <a:pt x="338" y="62"/>
                                </a:lnTo>
                                <a:lnTo>
                                  <a:pt x="321" y="79"/>
                                </a:lnTo>
                                <a:lnTo>
                                  <a:pt x="178" y="221"/>
                                </a:lnTo>
                                <a:lnTo>
                                  <a:pt x="185" y="228"/>
                                </a:lnTo>
                                <a:lnTo>
                                  <a:pt x="197" y="241"/>
                                </a:lnTo>
                                <a:lnTo>
                                  <a:pt x="218" y="261"/>
                                </a:lnTo>
                                <a:lnTo>
                                  <a:pt x="239" y="283"/>
                                </a:lnTo>
                                <a:lnTo>
                                  <a:pt x="252" y="295"/>
                                </a:lnTo>
                                <a:lnTo>
                                  <a:pt x="259" y="301"/>
                                </a:lnTo>
                                <a:lnTo>
                                  <a:pt x="274" y="286"/>
                                </a:lnTo>
                                <a:lnTo>
                                  <a:pt x="429" y="133"/>
                                </a:lnTo>
                                <a:lnTo>
                                  <a:pt x="435" y="128"/>
                                </a:lnTo>
                                <a:lnTo>
                                  <a:pt x="437" y="124"/>
                                </a:lnTo>
                                <a:lnTo>
                                  <a:pt x="424" y="111"/>
                                </a:lnTo>
                                <a:lnTo>
                                  <a:pt x="397" y="84"/>
                                </a:lnTo>
                                <a:lnTo>
                                  <a:pt x="370" y="58"/>
                                </a:lnTo>
                                <a:lnTo>
                                  <a:pt x="356" y="44"/>
                                </a:lnTo>
                                <a:close/>
                                <a:moveTo>
                                  <a:pt x="421" y="0"/>
                                </a:moveTo>
                                <a:lnTo>
                                  <a:pt x="398" y="0"/>
                                </a:lnTo>
                                <a:lnTo>
                                  <a:pt x="392" y="8"/>
                                </a:lnTo>
                                <a:lnTo>
                                  <a:pt x="384" y="17"/>
                                </a:lnTo>
                                <a:lnTo>
                                  <a:pt x="371" y="29"/>
                                </a:lnTo>
                                <a:lnTo>
                                  <a:pt x="369" y="32"/>
                                </a:lnTo>
                                <a:lnTo>
                                  <a:pt x="450" y="112"/>
                                </a:lnTo>
                                <a:lnTo>
                                  <a:pt x="456" y="107"/>
                                </a:lnTo>
                                <a:lnTo>
                                  <a:pt x="462" y="100"/>
                                </a:lnTo>
                                <a:lnTo>
                                  <a:pt x="473" y="89"/>
                                </a:lnTo>
                                <a:lnTo>
                                  <a:pt x="481" y="83"/>
                                </a:lnTo>
                                <a:lnTo>
                                  <a:pt x="481" y="61"/>
                                </a:lnTo>
                                <a:lnTo>
                                  <a:pt x="473" y="55"/>
                                </a:lnTo>
                                <a:lnTo>
                                  <a:pt x="444" y="26"/>
                                </a:lnTo>
                                <a:lnTo>
                                  <a:pt x="438" y="20"/>
                                </a:lnTo>
                                <a:lnTo>
                                  <a:pt x="427" y="9"/>
                                </a:lnTo>
                                <a:lnTo>
                                  <a:pt x="421" y="0"/>
                                </a:lnTo>
                                <a:close/>
                                <a:moveTo>
                                  <a:pt x="280" y="59"/>
                                </a:moveTo>
                                <a:lnTo>
                                  <a:pt x="87" y="59"/>
                                </a:lnTo>
                                <a:lnTo>
                                  <a:pt x="113" y="60"/>
                                </a:lnTo>
                                <a:lnTo>
                                  <a:pt x="255" y="60"/>
                                </a:lnTo>
                                <a:lnTo>
                                  <a:pt x="279" y="60"/>
                                </a:lnTo>
                                <a:lnTo>
                                  <a:pt x="280" y="59"/>
                                </a:lnTo>
                                <a:close/>
                                <a:moveTo>
                                  <a:pt x="65" y="15"/>
                                </a:moveTo>
                                <a:lnTo>
                                  <a:pt x="65" y="15"/>
                                </a:lnTo>
                                <a:lnTo>
                                  <a:pt x="65" y="16"/>
                                </a:lnTo>
                                <a:lnTo>
                                  <a:pt x="323" y="16"/>
                                </a:lnTo>
                                <a:lnTo>
                                  <a:pt x="323" y="15"/>
                                </a:lnTo>
                                <a:lnTo>
                                  <a:pt x="70" y="15"/>
                                </a:lnTo>
                                <a:lnTo>
                                  <a:pt x="65" y="15"/>
                                </a:lnTo>
                                <a:close/>
                                <a:moveTo>
                                  <a:pt x="263" y="14"/>
                                </a:moveTo>
                                <a:lnTo>
                                  <a:pt x="76" y="14"/>
                                </a:lnTo>
                                <a:lnTo>
                                  <a:pt x="70" y="15"/>
                                </a:lnTo>
                                <a:lnTo>
                                  <a:pt x="323" y="15"/>
                                </a:lnTo>
                                <a:lnTo>
                                  <a:pt x="324" y="14"/>
                                </a:lnTo>
                                <a:lnTo>
                                  <a:pt x="263"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8" name="Text Box 579"/>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tabs>
                                  <w:tab w:val="left" w:pos="906"/>
                                </w:tabs>
                                <w:spacing w:line="260" w:lineRule="exact"/>
                                <w:rPr>
                                  <w:rFonts w:ascii="Myriad Pro"/>
                                  <w:sz w:val="26"/>
                                </w:rPr>
                              </w:pPr>
                              <w:r>
                                <w:rPr>
                                  <w:rFonts w:ascii="Myriad Pro"/>
                                  <w:color w:val="FFFFFF"/>
                                  <w:spacing w:val="21"/>
                                  <w:sz w:val="26"/>
                                  <w:shd w:val="clear" w:color="auto" w:fill="EA1C2D"/>
                                </w:rPr>
                                <w:t xml:space="preserve"> </w:t>
                              </w:r>
                              <w:r>
                                <w:rPr>
                                  <w:rFonts w:ascii="Myriad Pro"/>
                                  <w:color w:val="FFFFFF"/>
                                  <w:sz w:val="26"/>
                                  <w:shd w:val="clear" w:color="auto" w:fill="EA1C2D"/>
                                </w:rPr>
                                <w:t>iii</w:t>
                              </w:r>
                              <w:r>
                                <w:rPr>
                                  <w:rFonts w:ascii="Myriad Pro"/>
                                  <w:color w:val="FFFFFF"/>
                                  <w:sz w:val="26"/>
                                  <w:shd w:val="clear" w:color="auto" w:fill="EA1C2D"/>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8" o:spid="_x0000_s1026" style="position:absolute;margin-left:462.05pt;margin-top:0;width:133.25pt;height:841.9pt;z-index:1096;mso-position-horizontal-relative:page;mso-position-vertical-relative:page" coordorigin="9241"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">
                <v:shape id="Picture 593" o:spid="_x0000_s102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O61rEAAAA3AAAAA8AAABkcnMvZG93bnJldi54bWxEj0+LwjAUxO+C3yE8wdua+melVKPIgqgn&#10;1+rF26N5ttXmpdtE7X77jbDgcZiZ3zDzZWsq8aDGlZYVDAcRCOLM6pJzBafj+iMG4TyyxsoyKfgl&#10;B8tFtzPHRNsnH+iR+lwECLsEFRTe14mULivIoBvYmjh4F9sY9EE2udQNPgPcVHIURVNpsOSwUGBN&#10;XwVlt/RuFFzd7owRfV+sTH/sqD6NN/vdWKl+r13NQHhq/Tv8395qBZ/xBF5nwhGQi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kO61rEAAAA3AAAAA8AAAAAAAAAAAAAAAAA&#10;nwIAAGRycy9kb3ducmV2LnhtbFBLBQYAAAAABAAEAPcAAACQAwAAAAA=&#10;">
                  <v:imagedata r:id="rId38" o:title=""/>
                </v:shape>
                <v:rect id="Rectangle 592" o:spid="_x0000_s102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rFM8UA&#10;AADcAAAADwAAAGRycy9kb3ducmV2LnhtbESPT4vCMBTE78J+h/AWvGm6/kOqURZB0IOgVfT6aJ5t&#10;d5uX0kSt/fRmYcHjMDO/YebLxpTiTrUrLCv46kcgiFOrC84UnI7r3hSE88gaS8uk4EkOlouPzhxj&#10;bR98oHviMxEg7GJUkHtfxVK6NCeDrm8r4uBdbW3QB1lnUtf4CHBTykEUTaTBgsNCjhWtckp/k5tR&#10;cPG74ajZti2dD5vnNrm1P8N9q1T3s/megfDU+Hf4v73RCsbTMfydCUdAL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6sUzxQAAANwAAAAPAAAAAAAAAAAAAAAAAJgCAABkcnMv&#10;ZG93bnJldi54bWxQSwUGAAAAAAQABAD1AAAAigMAAAAA&#10;" fillcolor="#ea1c2d" stroked="f"/>
                <v:shape id="Freeform 591" o:spid="_x0000_s1029" style="position:absolute;left:9383;top:2884;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S77sUA&#10;AADcAAAADwAAAGRycy9kb3ducmV2LnhtbESPQWvCQBSE74X+h+UVeqsbUxtCdJVS0HpoD40VPD6y&#10;z91g9m3Irpr++26h4HGYmW+YxWp0nbjQEFrPCqaTDARx43XLRsH3bv1UgggRWWPnmRT8UIDV8v5u&#10;gZX2V/6iSx2NSBAOFSqwMfaVlKGx5DBMfE+cvKMfHMYkByP1gNcEd53Ms6yQDltOCxZ7erPUnOqz&#10;U3DIS/Nebz7k3uxmRf+JubXPG6UeH8bXOYhIY7yF/9tbreClLODvTDo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pLvuxQAAANwAAAAPAAAAAAAAAAAAAAAAAJgCAABkcnMv&#10;ZG93bnJldi54bWxQSwUGAAAAAAQABAD1AAAAigMAAAAA&#10;" path="m329,l254,8,184,33,123,72,72,123,34,184,9,253,,328r9,76l34,473r38,61l123,585r61,39l254,649r75,8l404,649r70,-25l535,585r50,-51l624,473r25,-69l658,328r-9,-75l624,184,585,123,535,72,474,33,404,8,329,xe" fillcolor="#ea1c2d" stroked="f">
                  <v:path arrowok="t" o:connecttype="custom" o:connectlocs="329,2884;254,2892;184,2917;123,2956;72,3007;34,3068;9,3137;0,3212;9,3288;34,3357;72,3418;123,3469;184,3508;254,3533;329,3541;404,3533;474,3508;535,3469;585,3418;624,3357;649,3288;658,3212;649,3137;624,3068;585,3007;535,2956;474,2917;404,2892;329,2884" o:connectangles="0,0,0,0,0,0,0,0,0,0,0,0,0,0,0,0,0,0,0,0,0,0,0,0,0,0,0,0,0"/>
                </v:shape>
                <v:shape id="Picture 590" o:spid="_x0000_s1030" type="#_x0000_t75" style="position:absolute;left:9457;top:3066;width:386;height: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iwRvFAAAA3AAAAA8AAABkcnMvZG93bnJldi54bWxEj0FrwkAUhO8F/8PyCt7qxhaNpK5ipa3e&#10;xLSQ62v2mYRm34bdVWN/fVcQPA4z8w0zX/amFSdyvrGsYDxKQBCXVjdcKfj++niagfABWWNrmRRc&#10;yMNyMXiYY6btmfd0ykMlIoR9hgrqELpMSl/WZNCPbEccvYN1BkOUrpLa4TnCTSufk2QqDTYcF2rs&#10;aF1T+ZsfjYIi/OVFWuw/X3Y/m/e3cerWh41TavjYr15BBOrDPXxrb7WCySyF65l4BOTi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4sEbxQAAANwAAAAPAAAAAAAAAAAAAAAA&#10;AJ8CAABkcnMvZG93bnJldi54bWxQSwUGAAAAAAQABAD3AAAAkQMAAAAA&#10;">
                  <v:imagedata r:id="rId39" o:title=""/>
                </v:shape>
                <v:shape id="AutoShape 589" o:spid="_x0000_s1031" style="position:absolute;left:9499;top:2952;width:426;height:521;visibility:visible;mso-wrap-style:square;v-text-anchor:top" coordsize="426,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Lt2sEA&#10;AADcAAAADwAAAGRycy9kb3ducmV2LnhtbERPy2oCMRTdC/2HcAvdaaaKD6ZGKVpBxI2P7m8nt5Np&#10;JzchiTr9+2YhuDyc93zZ2VZcKcTGsYLXQQGCuHK64VrB+bTpz0DEhKyxdUwK/ijCcvHUm2Op3Y0P&#10;dD2mWuQQjiUqMCn5UspYGbIYB84TZ+7bBYspw1BLHfCWw20rh0UxkRYbzg0GPa0MVb/Hi1UwHa2N&#10;/4z1aLVxu/Dlp+f95edDqZfn7v0NRKIuPcR391YrGM/y2nwmHw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7drBAAAA3AAAAA8AAAAAAAAAAAAAAAAAmAIAAGRycy9kb3du&#10;cmV2LnhtbFBLBQYAAAAABAAEAPUAAACGAwAAAAA=&#10;" path="m130,478r-32,1l52,520r311,l371,519r15,-8l400,502r7,-7l412,487r5,-8l342,479,130,478xm414,38r-106,l326,38r15,1l354,42r12,8l377,62r5,14l383,91r1,279l384,407r,20l382,442r-2,9l375,459r-9,9l355,476r-8,l342,479r75,l421,471r4,-16l426,438r,-360l423,60,417,43r-3,-5xm92,l77,,65,,53,5,32,17,16,36,4,60,,86,,365r7,-7l36,325r7,-7l43,92,46,76,52,62,62,51,73,44,83,39,414,38r-5,-7l399,20,386,11,372,5,355,1r-13,l292,1,92,xm334,l292,1r50,l334,xe" stroked="f">
                  <v:path arrowok="t" o:connecttype="custom" o:connectlocs="98,3431;363,3472;386,3463;407,3447;417,3431;130,3430;308,2990;341,2991;366,3002;382,3028;384,3322;384,3379;380,3403;366,3420;347,3428;417,3431;425,3407;426,3030;417,2995;92,2952;65,2952;32,2969;4,3012;0,3317;36,3277;43,3044;52,3014;73,2996;414,2990;399,2972;372,2957;342,2953;92,2952;292,2953;334,2952" o:connectangles="0,0,0,0,0,0,0,0,0,0,0,0,0,0,0,0,0,0,0,0,0,0,0,0,0,0,0,0,0,0,0,0,0,0,0"/>
                </v:shape>
                <v:shape id="Freeform 588" o:spid="_x0000_s1032" style="position:absolute;left:9381;top:3725;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svnMYA&#10;AADcAAAADwAAAGRycy9kb3ducmV2LnhtbESPQWsCMRSE7wX/Q3hCbzXrtsp2axQRtB7qoWsLPT42&#10;r8nSzcuySXX7701B8DjMzDfMYjW4VpyoD41nBdNJBoK49rpho+DjuH0oQISIrLH1TAr+KMBqObpb&#10;YKn9md/pVEUjEoRDiQpsjF0pZagtOQwT3xEn79v3DmOSvZG6x3OCu1bmWTaXDhtOCxY72liqf6pf&#10;p+ArL8xrtXuTn+b4NO8OmFv7uFPqfjysX0BEGuItfG3vtYJZ8Qz/Z9IR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svnMYAAADcAAAADwAAAAAAAAAAAAAAAACYAgAAZHJz&#10;L2Rvd25yZXYueG1sUEsFBgAAAAAEAAQA9QAAAIsDAAAAAA==&#10;" path="m329,l253,8,184,33,123,72,72,123,34,184,9,253,,328r9,76l34,473r38,61l123,585r61,39l253,648r76,9l404,648r69,-24l534,585r51,-51l624,473r25,-69l658,328r-9,-75l624,184,585,123,534,72,473,33,404,8,329,xe" fillcolor="#ea1c2d" stroked="f">
                  <v:path arrowok="t" o:connecttype="custom" o:connectlocs="329,3725;253,3733;184,3758;123,3797;72,3848;34,3909;9,3978;0,4053;9,4129;34,4198;72,4259;123,4310;184,4349;253,4373;329,4382;404,4373;473,4349;534,4310;585,4259;624,4198;649,4129;658,4053;649,3978;624,3909;585,3848;534,3797;473,3758;404,3733;329,3725" o:connectangles="0,0,0,0,0,0,0,0,0,0,0,0,0,0,0,0,0,0,0,0,0,0,0,0,0,0,0,0,0"/>
                </v:shape>
                <v:shape id="AutoShape 587" o:spid="_x0000_s1033" style="position:absolute;left:9513;top:3800;width:395;height:510;visibility:visible;mso-wrap-style:square;v-text-anchor:top" coordsize="395,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mUe8EA&#10;AADcAAAADwAAAGRycy9kb3ducmV2LnhtbERPz2vCMBS+D/wfwhO8zdSBm1ajuIIwhpepCN4ezbMN&#10;Ni+libbdX28OgseP7/dy3dlK3KnxxrGCyTgBQZw7bbhQcDxs32cgfEDWWDkmBT15WK8Gb0tMtWv5&#10;j+77UIgYwj5FBWUIdSqlz0uy6MeuJo7cxTUWQ4RNIXWDbQy3lfxIkk9p0XBsKLGmrKT8ur9ZBdnv&#10;9XhG6r7+d+bUf/feYJtkSo2G3WYBIlAXXuKn+0crmM7j/HgmHgG5e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5lHvBAAAA3AAAAA8AAAAAAAAAAAAAAAAAmAIAAGRycy9kb3du&#10;cmV2LnhtbFBLBQYAAAAABAAEAPUAAACGAwAAAAA=&#10;" path="m379,474r-364,l19,480r5,7l26,489r5,2l36,495r8,5l60,506r10,l76,509r242,l325,506r10,l351,499r7,-4l363,491r5,-3l370,486r5,-6l375,479r4,-5xm335,506r-10,l334,506r1,xm201,l73,,66,3,56,4,42,10r-7,4l31,18r-1,1l29,20,19,29r-5,8l4,58,,84,,98r,22l,130,,371r,26l,425r4,26l14,471r2,4l15,474r364,l381,471r5,-11l295,460r-14,l101,460r-17,l70,458,58,453r-9,-9l49,180,49,76r2,-7l58,59,68,48r186,l243,37,14,37r,-1l243,36,225,18,215,9,211,5,208,4,201,xm379,474r,l379,475r,-1xm394,212r-49,l346,243r,34l345,311r,108l344,432r-3,11l333,452r-11,6l309,460r-14,l386,460r3,-5l393,437r1,-18l394,212xm254,48l68,48r7,1l171,50r,48l170,120r1,10l173,139r5,24l190,183r17,15l226,208r26,5l284,213r32,-1l345,212r49,l394,204r-1,-14l387,180,373,166,254,48xe" stroked="f">
                  <v:path arrowok="t" o:connecttype="custom" o:connectlocs="15,4274;19,4280;26,4289;36,4295;60,4306;76,4309;325,4306;351,4299;363,4291;370,4286;375,4279;335,4306;334,4306;201,3800;66,3803;42,3810;31,3818;29,3820;19,3829;14,3837;14,3837;0,3884;0,3920;0,4171;0,4225;14,4271;15,4274;379,4274;381,4271;295,4260;101,4260;70,4258;49,4244;49,3876;58,3859;254,3848;14,3837;243,3836;215,3809;208,3804;379,4274;379,4275;394,4012;346,4043;345,4111;344,4232;333,4252;309,4260;386,4260;393,4237;394,4012;68,3848;171,3850;170,3920;173,3939;190,3983;226,4008;284,4013;345,4012;394,4004;387,3980;254,3848" o:connectangles="0,0,0,0,0,0,0,0,0,0,0,0,0,0,0,0,0,0,0,0,0,0,0,0,0,0,0,0,0,0,0,0,0,0,0,0,0,0,0,0,0,0,0,0,0,0,0,0,0,0,0,0,0,0,0,0,0,0,0,0,0,0"/>
                </v:shape>
                <v:shape id="Picture 586" o:spid="_x0000_s1034" type="#_x0000_t75" style="position:absolute;left:9590;top:4043;width:243;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IlFnFAAAA3AAAAA8AAABkcnMvZG93bnJldi54bWxEj1FLw0AQhN8L/odjBd/aSwVLm/ZapCJU&#10;RdS29HnJbZPo3V6aW9P47z2h4OMwM98wi1XvneqojXVgA+NRBoq4CLbm0sB+9zicgoqCbNEFJgM/&#10;FGG1vBosMLfhzB/UbaVUCcIxRwOVSJNrHYuKPMZRaIiTdwytR0myLbVt8Zzg3unbLJtojzWnhQob&#10;WldUfG2/faI8T4r346e40/rlFWfy9HZwD50xN9f9/RyUUC//4Ut7Yw3czcbwdyYdAb3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CJRZxQAAANwAAAAPAAAAAAAAAAAAAAAA&#10;AJ8CAABkcnMvZG93bnJldi54bWxQSwUGAAAAAAQABAD3AAAAkQMAAAAA&#10;">
                  <v:imagedata r:id="rId40" o:title=""/>
                </v:shape>
                <v:shape id="Freeform 585" o:spid="_x0000_s1035" style="position:absolute;left:9379;top:9210;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YrMMUA&#10;AADcAAAADwAAAGRycy9kb3ducmV2LnhtbESPQWsCMRSE74L/IbyCN812bUVXo4ig7aEeulbw+Ni8&#10;Jks3L8sm1e2/bwoFj8PMfMOsNr1rxJW6UHtW8DjJQBBXXtdsFHyc9uM5iBCRNTaeScEPBdish4MV&#10;Ftrf+J2uZTQiQTgUqMDG2BZShsqSwzDxLXHyPn3nMCbZGak7vCW4a2SeZTPpsOa0YLGlnaXqq/x2&#10;Ci753LyUhzd5NqenWXvE3NrpQanRQ79dgojUx3v4v/2qFTwvcvg7k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RiswxQAAANwAAAAPAAAAAAAAAAAAAAAAAJgCAABkcnMv&#10;ZG93bnJldi54bWxQSwUGAAAAAAQABAD1AAAAigMAAAAA&#10;" path="m329,l253,8,184,33,123,72,72,123,33,184,9,253,,328r9,76l33,473r39,61l123,585r61,39l253,649r76,8l404,649r69,-25l534,585r51,-51l624,473r25,-69l657,328r-8,-75l624,184,585,123,534,72,473,33,404,8,329,xe" fillcolor="#ea1c2d" stroked="f">
                  <v:path arrowok="t" o:connecttype="custom" o:connectlocs="329,9210;253,9218;184,9243;123,9282;72,9333;33,9394;9,9463;0,9538;9,9614;33,9683;72,9744;123,9795;184,9834;253,9859;329,9867;404,9859;473,9834;534,9795;585,9744;624,9683;649,9614;657,9538;649,9463;624,9394;585,9333;534,9282;473,9243;404,9218;329,9210" o:connectangles="0,0,0,0,0,0,0,0,0,0,0,0,0,0,0,0,0,0,0,0,0,0,0,0,0,0,0,0,0"/>
                </v:shape>
                <v:shape id="Picture 584" o:spid="_x0000_s1036" type="#_x0000_t75" style="position:absolute;left:9482;top:9296;width:436;height:4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H2X/HAAAA3AAAAA8AAABkcnMvZG93bnJldi54bWxEj0FPAjEUhO8m/IfmmXiTVhCBlUIMEcXA&#10;ARYv3l62z90N29dNW2H999TEhONkZr7JzBadbcSJfKgda3joKxDEhTM1lxo+D6v7CYgQkQ02jknD&#10;LwVYzHs3M8yMO/OeTnksRYJwyFBDFWObSRmKiiyGvmuJk/ftvMWYpC+l8XhOcNvIgVJP0mLNaaHC&#10;lpYVFcf8x2o4DCbj94/tVu02+fLRD19H6g2/tL677V6eQUTq4jX8314bDaPpEP7OpCMg5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KH2X/HAAAA3AAAAA8AAAAAAAAAAAAA&#10;AAAAnwIAAGRycy9kb3ducmV2LnhtbFBLBQYAAAAABAAEAPcAAACTAwAAAAA=&#10;">
                  <v:imagedata r:id="rId41" o:title=""/>
                </v:shape>
                <v:shape id="Freeform 583" o:spid="_x0000_s1037" style="position:absolute;left:9377;top:10027;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MW38UA&#10;AADcAAAADwAAAGRycy9kb3ducmV2LnhtbESPQWsCMRSE74X+h/AK3mq2WxW7NYoIVQ/14NpCj4/N&#10;a7J087Jsoq7/3hQEj8PMfMPMFr1rxIm6UHtW8DLMQBBXXtdsFHwdPp6nIEJE1th4JgUXCrCYPz7M&#10;sND+zHs6ldGIBOFQoAIbY1tIGSpLDsPQt8TJ+/Wdw5hkZ6Tu8JzgrpF5lk2kw5rTgsWWVpaqv/Lo&#10;FPzkU7Mp15/y2xxGk3aHubWva6UGT/3yHUSkPt7Dt/ZWKxi/jeD/TDoC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4xbfxQAAANwAAAAPAAAAAAAAAAAAAAAAAJgCAABkcnMv&#10;ZG93bnJldi54bWxQSwUGAAAAAAQABAD1AAAAigMAAAAA&#10;" path="m328,l253,9,184,33,123,72,72,123,33,184,8,253,,329r8,75l33,473r39,61l123,585r61,39l253,649r75,9l404,649r69,-25l534,585r51,-51l624,473r24,-69l657,329r-9,-76l624,184,585,123,534,72,473,33,404,9,328,xe" fillcolor="#ea1c2d" stroked="f">
                  <v:path arrowok="t" o:connecttype="custom" o:connectlocs="328,10027;253,10036;184,10060;123,10099;72,10150;33,10211;8,10280;0,10356;8,10431;33,10500;72,10561;123,10612;184,10651;253,10676;328,10685;404,10676;473,10651;534,10612;585,10561;624,10500;648,10431;657,10356;648,10280;624,10211;585,10150;534,10099;473,10060;404,10036;328,10027" o:connectangles="0,0,0,0,0,0,0,0,0,0,0,0,0,0,0,0,0,0,0,0,0,0,0,0,0,0,0,0,0"/>
                </v:shape>
                <v:shape id="AutoShape 582" o:spid="_x0000_s1038" style="position:absolute;left:9490;top:10092;width:436;height:500;visibility:visible;mso-wrap-style:square;v-text-anchor:top" coordsize="436,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31sMYA&#10;AADcAAAADwAAAGRycy9kb3ducmV2LnhtbESP3WrCQBSE7wu+w3KE3tWNBa1GVym2iiCU+gdeHrLH&#10;bDB7NmS3SdqndwuFXg4z8w0zX3a2FA3VvnCsYDhIQBBnThecKzgd108TED4gaywdk4Jv8rBc9B7m&#10;mGrX8p6aQ8hFhLBPUYEJoUql9Jkhi37gKuLoXV1tMURZ51LX2Ea4LeVzkoylxYLjgsGKVoay2+HL&#10;Klj5sf7cts3FvO8+kp/Nyxud6ajUY797nYEI1IX/8F97qxWMpiP4PROP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31sMYAAADcAAAADwAAAAAAAAAAAAAAAACYAgAAZHJz&#10;L2Rvd25yZXYueG1sUEsFBgAAAAAEAAQA9QAAAIsDAAAAAA==&#10;" path="m336,65l299,79r-73,32l198,123r-28,12l156,140r-14,7l130,157r-5,13l125,460r9,20l157,492r28,6l210,500r17,-2l243,493r15,-7l426,413r9,-3l435,280r-161,l274,225,380,185r-202,l161,181r-6,-9l181,162r46,-19l273,123r46,-20l327,101r23,l349,74,336,65xm209,l191,7,156,23,41,73,26,79,12,86,3,97,,115,,387r10,27l34,428r32,6l95,435r11,l103,418r-1,-31l102,175r,-13l102,160r6,-12l117,137r10,-8l140,123r2,-1l80,122,67,121,53,118,40,113r-8,-6l49,101,79,89,167,50,190,40r12,-4l227,36r,-29l218,1,209,xm435,184r-53,l382,238,274,280r161,l435,184xm431,100r-8,l398,108r-47,20l267,165r-23,10l229,181r-14,3l192,185r188,l382,184r53,l435,108r-4,-8xm303,35r-5,l262,48,195,78r-71,31l80,122r62,l153,118,304,52r3,l310,47,307,37r-6,-1l303,35xm350,101r-23,l333,104r17,6l350,101xm307,52r-3,l306,53r1,-1xm227,36r-25,l208,37r9,7l227,45r,-9xe" stroked="f">
                  <v:path arrowok="t" o:connecttype="custom" o:connectlocs="299,10171;198,10215;156,10232;130,10249;125,10552;157,10584;210,10592;243,10585;426,10505;435,10372;274,10317;178,10277;155,10264;227,10235;319,10195;350,10193;336,10157;191,10099;41,10165;12,10178;0,10207;10,10506;66,10526;106,10527;102,10479;102,10254;108,10240;127,10221;142,10214;67,10213;40,10205;49,10193;167,10142;202,10128;227,10099;209,10092;382,10276;274,10372;435,10276;423,10192;351,10220;244,10267;215,10276;380,10277;435,10276;431,10192;298,10127;195,10170;80,10214;153,10210;307,10144;307,10129;303,10127;327,10193;350,10202;307,10144;306,10145;227,10128;208,10129;227,10137" o:connectangles="0,0,0,0,0,0,0,0,0,0,0,0,0,0,0,0,0,0,0,0,0,0,0,0,0,0,0,0,0,0,0,0,0,0,0,0,0,0,0,0,0,0,0,0,0,0,0,0,0,0,0,0,0,0,0,0,0,0,0,0"/>
                </v:shape>
                <v:shape id="Freeform 581" o:spid="_x0000_s1039" style="position:absolute;left:9379;top:10843;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0tM8YA&#10;AADcAAAADwAAAGRycy9kb3ducmV2LnhtbESPQWsCMRSE7wX/Q3hCbzXrti52axQRtB7qoWsLPT42&#10;r8nSzcuySXX7701B8DjMzDfMYjW4VpyoD41nBdNJBoK49rpho+DjuH2YgwgRWWPrmRT8UYDVcnS3&#10;wFL7M7/TqYpGJAiHEhXYGLtSylBbchgmviNO3rfvHcYkeyN1j+cEd63Ms6yQDhtOCxY72liqf6pf&#10;p+Arn5vXavcmP83xqegOmFv7uFPqfjysX0BEGuItfG3vtYLZcwH/Z9IR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30tM8YAAADcAAAADwAAAAAAAAAAAAAAAACYAgAAZHJz&#10;L2Rvd25yZXYueG1sUEsFBgAAAAAEAAQA9QAAAIsDAAAAAA==&#10;" path="m329,l253,9,184,34,123,72,72,123,33,184,9,254,,329r9,75l33,474r39,61l123,585r61,39l253,649r76,9l404,649r69,-25l534,585r51,-50l624,474r25,-70l657,329r-8,-75l624,184,585,123,534,72,473,34,404,9,329,xe" fillcolor="#ea1c2d" stroked="f">
                  <v:path arrowok="t" o:connecttype="custom" o:connectlocs="329,10843;253,10852;184,10877;123,10915;72,10966;33,11027;9,11097;0,11172;9,11247;33,11317;72,11378;123,11428;184,11467;253,11492;329,11501;404,11492;473,11467;534,11428;585,11378;624,11317;649,11247;657,11172;649,11097;624,11027;585,10966;534,10915;473,10877;404,10852;329,10843" o:connectangles="0,0,0,0,0,0,0,0,0,0,0,0,0,0,0,0,0,0,0,0,0,0,0,0,0,0,0,0,0"/>
                </v:shape>
                <v:shape id="AutoShape 580" o:spid="_x0000_s1040" style="position:absolute;left:9472;top:10929;width:481;height:479;visibility:visible;mso-wrap-style:square;v-text-anchor:top" coordsize="481,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H2E8QA&#10;AADcAAAADwAAAGRycy9kb3ducmV2LnhtbESPQWsCMRSE7wX/Q3hCbzVrQa2rUbRQ6KFQjHvo8bF5&#10;7i4mL0uSutt/3xQKHoeZ+YbZ7kdnxY1C7DwrmM8KEMS1Nx03Cqrz29MLiJiQDVrPpOCHIux3k4ct&#10;lsYPfKKbTo3IEI4lKmhT6kspY92SwzjzPXH2Lj44TFmGRpqAQ4Y7K5+LYikddpwXWuzptaX6qr+d&#10;guGzK2xlrNMLrQ/uK5w+lvKo1ON0PGxAJBrTPfzffjcKFusV/J3JR0D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h9hPEAAAA3AAAAA8AAAAAAAAAAAAAAAAAmAIAAGRycy9k&#10;b3ducmV2LnhtbFBLBQYAAAAABAAEAPUAAACJAwAAAAA=&#10;" path="m63,16r-8,l40,24,26,33r-7,7l14,48,6,63,2,79,1,95r,268l,383r1,19l3,419r6,17l17,448r10,11l39,468r15,6l71,477r20,1l132,478r261,l402,478r12,-5l434,462r16,-16l457,432r-352,l90,431,76,428,64,421,54,410,49,398,47,384r,-224l46,133r,-9l47,109,48,95r2,-9l55,79r9,-9l75,62r8,l87,59r193,l284,54,296,43,315,24r3,-3l321,18r2,-1l323,16,65,16r-2,xm465,154r-7,6l445,173r-23,23l420,198r-1,l418,201r,183l416,398r-5,12l403,420r-10,6l384,431r-262,1l105,432r352,l461,425r4,-23l465,398r,-15l465,213r,-17l465,173r,-19xm137,335r-1,2l136,338r-2,7l137,345r2,-1l140,344r-5,l136,340r1,-2l137,335xm166,233r-6,19l151,287r-10,32l137,335r,3l136,340r-1,4l142,343,247,313,234,299,207,272,179,245,166,233xm142,343r-7,1l140,344r2,-1xm356,44r-3,2l338,62,321,79,178,221r7,7l197,241r21,20l239,283r13,12l259,301r15,-15l429,133r6,-5l437,124,424,111,397,84,370,58,356,44xm421,l398,r-6,8l384,17,371,29r-2,3l450,112r6,-5l462,100,473,89r8,-6l481,61r-8,-6l444,26r-6,-6l427,9,421,xm280,59l87,59r26,1l255,60r24,l280,59xm65,15r,l65,16r258,l323,15,70,15r-5,xm263,14l76,14r-6,1l323,15r1,-1l263,14xe" stroked="f">
                  <v:path arrowok="t" o:connecttype="custom" o:connectlocs="40,10953;14,10977;1,11024;1,11331;17,11377;54,11403;132,11407;414,11402;457,11361;76,11357;49,11327;46,11062;48,11024;64,10999;87,10988;296,10972;321,10947;65,10945;458,11089;420,11127;418,11313;403,11349;122,11361;461,11354;465,11312;465,11102;136,11266;137,11274;135,11273;137,11264;151,11216;137,11267;142,11272;207,11201;142,11272;142,11272;338,10991;185,11157;239,11212;274,11215;437,11053;370,10987;398,10929;371,10958;456,11036;481,11012;444,10955;421,10929;113,10989;280,10988;65,10945;70,10944;76,10943;324,10943" o:connectangles="0,0,0,0,0,0,0,0,0,0,0,0,0,0,0,0,0,0,0,0,0,0,0,0,0,0,0,0,0,0,0,0,0,0,0,0,0,0,0,0,0,0,0,0,0,0,0,0,0,0,0,0,0,0"/>
                </v:shape>
                <v:shapetype id="_x0000_t202" coordsize="21600,21600" o:spt="202" path="m,l,21600r21600,l21600,xe">
                  <v:stroke joinstyle="miter"/>
                  <v:path gradientshapeok="t" o:connecttype="rect"/>
                </v:shapetype>
                <v:shape id="Text Box 579" o:spid="_x0000_s1041"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1kd8MA&#10;AADcAAAADwAAAGRycy9kb3ducmV2LnhtbERPz2vCMBS+C/sfwhN201Rhop2xlDFBGIzV7rDjW/Ns&#10;Q5uXrom1+++Xw8Djx/d7n022EyMN3jhWsFomIIgrpw3XCj7L42ILwgdkjZ1jUvBLHrLDw2yPqXY3&#10;Lmg8h1rEEPYpKmhC6FMpfdWQRb90PXHkLm6wGCIcaqkHvMVw28l1kmykRcOxocGeXhqq2vPVKsi/&#10;uHg1P+/fH8WlMGW5S/ht0yr1OJ/yZxCBpnAX/7tPWsHTLq6N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1kd8MAAADcAAAADwAAAAAAAAAAAAAAAACYAgAAZHJzL2Rv&#10;d25yZXYueG1sUEsFBgAAAAAEAAQA9QAAAIgDAAAAAA==&#10;" filled="f" stroked="f">
                  <v:textbox inset="0,0,0,0">
                    <w:txbxContent>
                      <w:p w:rsidR="0019689F" w:rsidRDefault="00E52964">
                        <w:pPr>
                          <w:tabs>
                            <w:tab w:val="left" w:pos="906"/>
                          </w:tabs>
                          <w:spacing w:line="260" w:lineRule="exact"/>
                          <w:rPr>
                            <w:rFonts w:ascii="Myriad Pro"/>
                            <w:sz w:val="26"/>
                          </w:rPr>
                        </w:pPr>
                        <w:r>
                          <w:rPr>
                            <w:rFonts w:ascii="Myriad Pro"/>
                            <w:color w:val="FFFFFF"/>
                            <w:spacing w:val="21"/>
                            <w:sz w:val="26"/>
                            <w:shd w:val="clear" w:color="auto" w:fill="EA1C2D"/>
                          </w:rPr>
                          <w:t xml:space="preserve"> </w:t>
                        </w:r>
                        <w:r>
                          <w:rPr>
                            <w:rFonts w:ascii="Myriad Pro"/>
                            <w:color w:val="FFFFFF"/>
                            <w:sz w:val="26"/>
                            <w:shd w:val="clear" w:color="auto" w:fill="EA1C2D"/>
                          </w:rPr>
                          <w:t>iii</w:t>
                        </w:r>
                        <w:r>
                          <w:rPr>
                            <w:rFonts w:ascii="Myriad Pro"/>
                            <w:color w:val="FFFFFF"/>
                            <w:sz w:val="26"/>
                            <w:shd w:val="clear" w:color="auto" w:fill="EA1C2D"/>
                          </w:rPr>
                          <w:tab/>
                        </w:r>
                      </w:p>
                    </w:txbxContent>
                  </v:textbox>
                </v:shape>
                <w10:wrap anchorx="page" anchory="page"/>
              </v:group>
            </w:pict>
          </mc:Fallback>
        </mc:AlternateContent>
      </w:r>
    </w:p>
    <w:p w:rsidR="0019689F" w:rsidRDefault="00E52964">
      <w:pPr>
        <w:spacing w:before="75"/>
        <w:ind w:left="5570"/>
        <w:rPr>
          <w:rFonts w:ascii="Myriad Pro"/>
          <w:sz w:val="16"/>
        </w:rPr>
      </w:pPr>
      <w:r>
        <w:rPr>
          <w:rFonts w:ascii="Myriad Pro"/>
          <w:color w:val="EA1C2D"/>
          <w:sz w:val="16"/>
        </w:rPr>
        <w:t>TOOLKIT ON DISABILITY FOR AFRICA</w:t>
      </w: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spacing w:before="6"/>
        <w:rPr>
          <w:rFonts w:ascii="Myriad Pro"/>
          <w:sz w:val="20"/>
        </w:rPr>
      </w:pPr>
    </w:p>
    <w:p w:rsidR="0019689F" w:rsidRDefault="00E52964">
      <w:pPr>
        <w:spacing w:before="30"/>
        <w:ind w:left="113"/>
        <w:rPr>
          <w:b/>
          <w:sz w:val="40"/>
        </w:rPr>
      </w:pPr>
      <w:r>
        <w:rPr>
          <w:b/>
          <w:color w:val="EA1C2D"/>
          <w:sz w:val="40"/>
        </w:rPr>
        <w:t>TABLE OF CONTENTS</w:t>
      </w:r>
    </w:p>
    <w:p w:rsidR="0019689F" w:rsidRDefault="0019689F">
      <w:pPr>
        <w:pStyle w:val="BodyText"/>
        <w:rPr>
          <w:b/>
          <w:sz w:val="40"/>
        </w:rPr>
      </w:pPr>
    </w:p>
    <w:p w:rsidR="0019689F" w:rsidRDefault="0019689F">
      <w:pPr>
        <w:pStyle w:val="BodyText"/>
        <w:spacing w:before="7"/>
        <w:rPr>
          <w:b/>
          <w:sz w:val="50"/>
        </w:rPr>
      </w:pPr>
    </w:p>
    <w:sdt>
      <w:sdtPr>
        <w:rPr>
          <w:rFonts w:ascii="TradeGothic Light" w:eastAsia="TradeGothic Light" w:hAnsi="TradeGothic Light" w:cs="TradeGothic Light"/>
          <w:sz w:val="22"/>
          <w:szCs w:val="22"/>
        </w:rPr>
        <w:id w:val="990365551"/>
        <w:docPartObj>
          <w:docPartGallery w:val="Table of Contents"/>
          <w:docPartUnique/>
        </w:docPartObj>
      </w:sdtPr>
      <w:sdtEndPr/>
      <w:sdtContent>
        <w:p w:rsidR="0019689F" w:rsidRDefault="00105097">
          <w:pPr>
            <w:pStyle w:val="TOC1"/>
            <w:numPr>
              <w:ilvl w:val="0"/>
              <w:numId w:val="10"/>
            </w:numPr>
            <w:tabs>
              <w:tab w:val="left" w:pos="494"/>
              <w:tab w:val="right" w:leader="dot" w:pos="7953"/>
            </w:tabs>
            <w:spacing w:before="0"/>
            <w:rPr>
              <w:b/>
            </w:rPr>
          </w:pPr>
          <w:hyperlink w:anchor="_TOC_250016" w:history="1">
            <w:r w:rsidR="00E52964">
              <w:rPr>
                <w:b/>
                <w:color w:val="EA1C2D"/>
              </w:rPr>
              <w:t>OVERVIEW</w:t>
            </w:r>
            <w:r w:rsidR="00E52964">
              <w:rPr>
                <w:b/>
                <w:color w:val="EA1C2D"/>
              </w:rPr>
              <w:tab/>
              <w:t>1</w:t>
            </w:r>
          </w:hyperlink>
        </w:p>
        <w:p w:rsidR="0019689F" w:rsidRDefault="00105097">
          <w:pPr>
            <w:pStyle w:val="TOC1"/>
            <w:numPr>
              <w:ilvl w:val="0"/>
              <w:numId w:val="10"/>
            </w:numPr>
            <w:tabs>
              <w:tab w:val="left" w:pos="494"/>
              <w:tab w:val="right" w:leader="dot" w:pos="7953"/>
            </w:tabs>
            <w:spacing w:before="570"/>
            <w:rPr>
              <w:b/>
            </w:rPr>
          </w:pPr>
          <w:hyperlink w:anchor="_TOC_250015" w:history="1">
            <w:r w:rsidR="00E52964">
              <w:rPr>
                <w:b/>
                <w:color w:val="EA1C2D"/>
              </w:rPr>
              <w:t>TECHNICAL</w:t>
            </w:r>
            <w:r w:rsidR="00E52964">
              <w:rPr>
                <w:b/>
                <w:color w:val="EA1C2D"/>
                <w:spacing w:val="-1"/>
              </w:rPr>
              <w:t xml:space="preserve"> </w:t>
            </w:r>
            <w:r w:rsidR="00E52964">
              <w:rPr>
                <w:b/>
                <w:color w:val="EA1C2D"/>
              </w:rPr>
              <w:t>CONTENT</w:t>
            </w:r>
            <w:r w:rsidR="00E52964">
              <w:rPr>
                <w:b/>
                <w:color w:val="EA1C2D"/>
              </w:rPr>
              <w:tab/>
              <w:t>3</w:t>
            </w:r>
          </w:hyperlink>
        </w:p>
        <w:p w:rsidR="0019689F" w:rsidRDefault="00105097">
          <w:pPr>
            <w:pStyle w:val="TOC2"/>
            <w:numPr>
              <w:ilvl w:val="1"/>
              <w:numId w:val="10"/>
            </w:numPr>
            <w:tabs>
              <w:tab w:val="left" w:pos="974"/>
              <w:tab w:val="right" w:leader="dot" w:pos="7953"/>
            </w:tabs>
            <w:spacing w:before="218"/>
            <w:ind w:hanging="460"/>
          </w:pPr>
          <w:hyperlink w:anchor="_TOC_250014" w:history="1">
            <w:r w:rsidR="00E52964">
              <w:rPr>
                <w:color w:val="231F20"/>
              </w:rPr>
              <w:t>Background</w:t>
            </w:r>
            <w:r w:rsidR="00E52964">
              <w:rPr>
                <w:color w:val="231F20"/>
              </w:rPr>
              <w:tab/>
              <w:t>3</w:t>
            </w:r>
          </w:hyperlink>
        </w:p>
        <w:p w:rsidR="0019689F" w:rsidRDefault="00105097">
          <w:pPr>
            <w:pStyle w:val="TOC2"/>
            <w:numPr>
              <w:ilvl w:val="1"/>
              <w:numId w:val="10"/>
            </w:numPr>
            <w:tabs>
              <w:tab w:val="left" w:pos="974"/>
              <w:tab w:val="right" w:leader="dot" w:pos="7953"/>
            </w:tabs>
            <w:ind w:hanging="460"/>
          </w:pPr>
          <w:hyperlink w:anchor="_TOC_250013" w:history="1">
            <w:r w:rsidR="00E52964">
              <w:rPr>
                <w:color w:val="231F20"/>
              </w:rPr>
              <w:t>Defining Disability</w:t>
            </w:r>
            <w:r w:rsidR="00E52964">
              <w:rPr>
                <w:color w:val="231F20"/>
              </w:rPr>
              <w:tab/>
              <w:t>5</w:t>
            </w:r>
          </w:hyperlink>
        </w:p>
        <w:p w:rsidR="0019689F" w:rsidRDefault="00105097">
          <w:pPr>
            <w:pStyle w:val="TOC2"/>
            <w:numPr>
              <w:ilvl w:val="1"/>
              <w:numId w:val="10"/>
            </w:numPr>
            <w:tabs>
              <w:tab w:val="left" w:pos="974"/>
              <w:tab w:val="right" w:leader="dot" w:pos="7953"/>
            </w:tabs>
            <w:ind w:hanging="460"/>
          </w:pPr>
          <w:hyperlink w:anchor="_TOC_250012" w:history="1">
            <w:r w:rsidR="00E52964">
              <w:rPr>
                <w:color w:val="231F20"/>
              </w:rPr>
              <w:t>Approaches to Understanding and Addressing Disability</w:t>
            </w:r>
            <w:r w:rsidR="00E52964">
              <w:rPr>
                <w:color w:val="231F20"/>
              </w:rPr>
              <w:tab/>
              <w:t>5</w:t>
            </w:r>
          </w:hyperlink>
        </w:p>
        <w:p w:rsidR="0019689F" w:rsidRDefault="00E52964">
          <w:pPr>
            <w:pStyle w:val="TOC3"/>
            <w:tabs>
              <w:tab w:val="right" w:leader="dot" w:pos="7953"/>
            </w:tabs>
          </w:pPr>
          <w:r>
            <w:rPr>
              <w:color w:val="231F20"/>
            </w:rPr>
            <w:t>Country Checkpoint</w:t>
          </w:r>
          <w:r>
            <w:rPr>
              <w:color w:val="231F20"/>
            </w:rPr>
            <w:tab/>
            <w:t>7</w:t>
          </w:r>
        </w:p>
        <w:p w:rsidR="0019689F" w:rsidRDefault="00E52964">
          <w:pPr>
            <w:pStyle w:val="TOC3"/>
            <w:tabs>
              <w:tab w:val="right" w:leader="dot" w:pos="7953"/>
            </w:tabs>
          </w:pPr>
          <w:r>
            <w:rPr>
              <w:color w:val="231F20"/>
            </w:rPr>
            <w:t>Country Checkpoint</w:t>
          </w:r>
          <w:r>
            <w:rPr>
              <w:color w:val="231F20"/>
            </w:rPr>
            <w:tab/>
            <w:t>8</w:t>
          </w:r>
        </w:p>
        <w:p w:rsidR="0019689F" w:rsidRDefault="00105097">
          <w:pPr>
            <w:pStyle w:val="TOC2"/>
            <w:numPr>
              <w:ilvl w:val="1"/>
              <w:numId w:val="10"/>
            </w:numPr>
            <w:tabs>
              <w:tab w:val="left" w:pos="974"/>
              <w:tab w:val="right" w:leader="dot" w:pos="7953"/>
            </w:tabs>
            <w:ind w:hanging="460"/>
          </w:pPr>
          <w:hyperlink w:anchor="_TOC_250011" w:history="1">
            <w:r w:rsidR="00E52964">
              <w:rPr>
                <w:color w:val="231F20"/>
              </w:rPr>
              <w:t>Convention on the Rights of Persons with Disabilities</w:t>
            </w:r>
            <w:r w:rsidR="00E52964">
              <w:rPr>
                <w:color w:val="231F20"/>
              </w:rPr>
              <w:tab/>
              <w:t>9</w:t>
            </w:r>
          </w:hyperlink>
        </w:p>
        <w:p w:rsidR="0019689F" w:rsidRDefault="00E52964">
          <w:pPr>
            <w:pStyle w:val="TOC3"/>
            <w:tabs>
              <w:tab w:val="right" w:leader="dot" w:pos="7953"/>
            </w:tabs>
          </w:pPr>
          <w:r>
            <w:rPr>
              <w:color w:val="231F20"/>
            </w:rPr>
            <w:t>Country Checkpoint</w:t>
          </w:r>
          <w:r>
            <w:rPr>
              <w:color w:val="231F20"/>
            </w:rPr>
            <w:tab/>
            <w:t>12</w:t>
          </w:r>
        </w:p>
        <w:p w:rsidR="0019689F" w:rsidRDefault="00E52964">
          <w:pPr>
            <w:pStyle w:val="TOC2"/>
            <w:numPr>
              <w:ilvl w:val="1"/>
              <w:numId w:val="10"/>
            </w:numPr>
            <w:tabs>
              <w:tab w:val="left" w:pos="974"/>
            </w:tabs>
            <w:ind w:hanging="460"/>
          </w:pPr>
          <w:r>
            <w:rPr>
              <w:color w:val="231F20"/>
            </w:rPr>
            <w:t>Prohibiting Disability Discrimination and Ensuring Equality of Persons</w:t>
          </w:r>
        </w:p>
        <w:p w:rsidR="0019689F" w:rsidRDefault="00E52964">
          <w:pPr>
            <w:pStyle w:val="TOC3"/>
            <w:tabs>
              <w:tab w:val="right" w:leader="dot" w:pos="7953"/>
            </w:tabs>
            <w:spacing w:before="4"/>
          </w:pPr>
          <w:r>
            <w:rPr>
              <w:color w:val="231F20"/>
            </w:rPr>
            <w:t>with Disabilities</w:t>
          </w:r>
          <w:r>
            <w:rPr>
              <w:color w:val="231F20"/>
            </w:rPr>
            <w:tab/>
            <w:t>14</w:t>
          </w:r>
        </w:p>
        <w:p w:rsidR="0019689F" w:rsidRDefault="00E52964">
          <w:pPr>
            <w:pStyle w:val="TOC3"/>
            <w:tabs>
              <w:tab w:val="right" w:leader="dot" w:pos="7953"/>
            </w:tabs>
          </w:pPr>
          <w:r>
            <w:rPr>
              <w:color w:val="231F20"/>
            </w:rPr>
            <w:t>Country Checkpoint</w:t>
          </w:r>
          <w:r>
            <w:rPr>
              <w:color w:val="231F20"/>
            </w:rPr>
            <w:tab/>
            <w:t>16</w:t>
          </w:r>
        </w:p>
        <w:p w:rsidR="0019689F" w:rsidRDefault="00105097">
          <w:pPr>
            <w:pStyle w:val="TOC2"/>
            <w:numPr>
              <w:ilvl w:val="1"/>
              <w:numId w:val="10"/>
            </w:numPr>
            <w:tabs>
              <w:tab w:val="left" w:pos="974"/>
              <w:tab w:val="right" w:leader="dot" w:pos="7953"/>
            </w:tabs>
            <w:ind w:hanging="460"/>
          </w:pPr>
          <w:hyperlink w:anchor="_TOC_250010" w:history="1">
            <w:r w:rsidR="00E52964">
              <w:rPr>
                <w:color w:val="231F20"/>
              </w:rPr>
              <w:t>Monitoring and Implementation</w:t>
            </w:r>
            <w:r w:rsidR="00E52964">
              <w:rPr>
                <w:color w:val="231F20"/>
              </w:rPr>
              <w:tab/>
              <w:t>17</w:t>
            </w:r>
          </w:hyperlink>
        </w:p>
        <w:p w:rsidR="0019689F" w:rsidRDefault="00105097">
          <w:pPr>
            <w:pStyle w:val="TOC1"/>
            <w:numPr>
              <w:ilvl w:val="0"/>
              <w:numId w:val="10"/>
            </w:numPr>
            <w:tabs>
              <w:tab w:val="left" w:pos="494"/>
              <w:tab w:val="right" w:leader="dot" w:pos="7953"/>
            </w:tabs>
            <w:spacing w:before="527"/>
            <w:rPr>
              <w:b/>
            </w:rPr>
          </w:pPr>
          <w:hyperlink w:anchor="_TOC_250009" w:history="1">
            <w:r w:rsidR="00E52964">
              <w:rPr>
                <w:b/>
                <w:color w:val="EA1C2D"/>
              </w:rPr>
              <w:t>SUMMARY &amp; KEY</w:t>
            </w:r>
            <w:r w:rsidR="00E52964">
              <w:rPr>
                <w:b/>
                <w:color w:val="EA1C2D"/>
                <w:spacing w:val="-1"/>
              </w:rPr>
              <w:t xml:space="preserve"> </w:t>
            </w:r>
            <w:r w:rsidR="00E52964">
              <w:rPr>
                <w:b/>
                <w:color w:val="EA1C2D"/>
              </w:rPr>
              <w:t>LEARNING</w:t>
            </w:r>
            <w:r w:rsidR="00E52964">
              <w:rPr>
                <w:b/>
                <w:color w:val="EA1C2D"/>
                <w:spacing w:val="-1"/>
              </w:rPr>
              <w:t xml:space="preserve"> </w:t>
            </w:r>
            <w:r w:rsidR="00E52964">
              <w:rPr>
                <w:b/>
                <w:color w:val="EA1C2D"/>
              </w:rPr>
              <w:t>POINTS</w:t>
            </w:r>
            <w:r w:rsidR="00E52964">
              <w:rPr>
                <w:b/>
                <w:color w:val="EA1C2D"/>
              </w:rPr>
              <w:tab/>
              <w:t>18</w:t>
            </w:r>
          </w:hyperlink>
        </w:p>
        <w:p w:rsidR="0019689F" w:rsidRDefault="00105097">
          <w:pPr>
            <w:pStyle w:val="TOC1"/>
            <w:numPr>
              <w:ilvl w:val="0"/>
              <w:numId w:val="10"/>
            </w:numPr>
            <w:tabs>
              <w:tab w:val="left" w:pos="494"/>
              <w:tab w:val="right" w:leader="dot" w:pos="7953"/>
            </w:tabs>
            <w:rPr>
              <w:b/>
            </w:rPr>
          </w:pPr>
          <w:hyperlink w:anchor="_TOC_250008" w:history="1">
            <w:r w:rsidR="00E52964">
              <w:rPr>
                <w:b/>
                <w:color w:val="EA1C2D"/>
              </w:rPr>
              <w:t>USEFUL RESOURCES</w:t>
            </w:r>
            <w:r w:rsidR="00E52964">
              <w:rPr>
                <w:b/>
                <w:color w:val="EA1C2D"/>
              </w:rPr>
              <w:tab/>
              <w:t>19</w:t>
            </w:r>
          </w:hyperlink>
        </w:p>
        <w:p w:rsidR="0019689F" w:rsidRDefault="00105097">
          <w:pPr>
            <w:pStyle w:val="TOC1"/>
            <w:numPr>
              <w:ilvl w:val="0"/>
              <w:numId w:val="10"/>
            </w:numPr>
            <w:tabs>
              <w:tab w:val="left" w:pos="494"/>
              <w:tab w:val="right" w:leader="dot" w:pos="7953"/>
            </w:tabs>
            <w:rPr>
              <w:b/>
            </w:rPr>
          </w:pPr>
          <w:hyperlink w:anchor="_TOC_250007" w:history="1">
            <w:r w:rsidR="00E52964">
              <w:rPr>
                <w:b/>
                <w:color w:val="EA1C2D"/>
              </w:rPr>
              <w:t>LEARNING ACTIVITIES</w:t>
            </w:r>
            <w:r w:rsidR="00E52964">
              <w:rPr>
                <w:b/>
                <w:color w:val="EA1C2D"/>
              </w:rPr>
              <w:tab/>
              <w:t>20</w:t>
            </w:r>
          </w:hyperlink>
        </w:p>
        <w:p w:rsidR="0019689F" w:rsidRDefault="00105097">
          <w:pPr>
            <w:pStyle w:val="TOC2"/>
            <w:tabs>
              <w:tab w:val="right" w:leader="dot" w:pos="7953"/>
            </w:tabs>
            <w:spacing w:before="274"/>
            <w:ind w:left="513" w:firstLine="0"/>
          </w:pPr>
          <w:hyperlink w:anchor="_TOC_250006" w:history="1">
            <w:r w:rsidR="00E52964">
              <w:rPr>
                <w:color w:val="231F20"/>
              </w:rPr>
              <w:t xml:space="preserve">Session Sheet for the </w:t>
            </w:r>
            <w:r w:rsidR="00E52964">
              <w:rPr>
                <w:color w:val="231F20"/>
                <w:spacing w:val="-3"/>
              </w:rPr>
              <w:t xml:space="preserve">Trainer </w:t>
            </w:r>
            <w:r w:rsidR="00E52964">
              <w:rPr>
                <w:color w:val="231F20"/>
              </w:rPr>
              <w:t>– CRPD,</w:t>
            </w:r>
            <w:r w:rsidR="00E52964">
              <w:rPr>
                <w:color w:val="231F20"/>
                <w:spacing w:val="3"/>
              </w:rPr>
              <w:t xml:space="preserve"> </w:t>
            </w:r>
            <w:r w:rsidR="00E52964">
              <w:rPr>
                <w:color w:val="231F20"/>
              </w:rPr>
              <w:t>Session 1</w:t>
            </w:r>
            <w:r w:rsidR="00E52964">
              <w:rPr>
                <w:color w:val="231F20"/>
              </w:rPr>
              <w:tab/>
              <w:t>21</w:t>
            </w:r>
          </w:hyperlink>
        </w:p>
        <w:p w:rsidR="0019689F" w:rsidRDefault="00105097">
          <w:pPr>
            <w:pStyle w:val="TOC3"/>
            <w:tabs>
              <w:tab w:val="right" w:leader="dot" w:pos="7953"/>
            </w:tabs>
          </w:pPr>
          <w:hyperlink w:anchor="_TOC_250005" w:history="1">
            <w:r w:rsidR="00E52964">
              <w:rPr>
                <w:color w:val="231F20"/>
              </w:rPr>
              <w:t>Learning Activity 2.B: Defining Disability</w:t>
            </w:r>
            <w:r w:rsidR="00E52964">
              <w:rPr>
                <w:color w:val="231F20"/>
              </w:rPr>
              <w:tab/>
              <w:t>22</w:t>
            </w:r>
          </w:hyperlink>
        </w:p>
        <w:p w:rsidR="0019689F" w:rsidRDefault="00105097">
          <w:pPr>
            <w:pStyle w:val="TOC3"/>
            <w:tabs>
              <w:tab w:val="right" w:leader="dot" w:pos="7953"/>
            </w:tabs>
          </w:pPr>
          <w:hyperlink w:anchor="_TOC_250004" w:history="1">
            <w:r w:rsidR="00E52964">
              <w:rPr>
                <w:color w:val="231F20"/>
              </w:rPr>
              <w:t>Learning Activity 2.C.: Language</w:t>
            </w:r>
            <w:r w:rsidR="00E52964">
              <w:rPr>
                <w:color w:val="231F20"/>
              </w:rPr>
              <w:tab/>
              <w:t>23</w:t>
            </w:r>
          </w:hyperlink>
        </w:p>
        <w:p w:rsidR="0019689F" w:rsidRDefault="00105097">
          <w:pPr>
            <w:pStyle w:val="TOC2"/>
            <w:tabs>
              <w:tab w:val="right" w:leader="dot" w:pos="7953"/>
            </w:tabs>
            <w:ind w:left="513" w:firstLine="0"/>
          </w:pPr>
          <w:hyperlink w:anchor="_TOC_250003" w:history="1">
            <w:r w:rsidR="00E52964">
              <w:rPr>
                <w:color w:val="231F20"/>
              </w:rPr>
              <w:t xml:space="preserve">Session Sheet for the </w:t>
            </w:r>
            <w:r w:rsidR="00E52964">
              <w:rPr>
                <w:color w:val="231F20"/>
                <w:spacing w:val="-3"/>
              </w:rPr>
              <w:t xml:space="preserve">Trainer </w:t>
            </w:r>
            <w:r w:rsidR="00E52964">
              <w:rPr>
                <w:color w:val="231F20"/>
              </w:rPr>
              <w:t>– CRPD,</w:t>
            </w:r>
            <w:r w:rsidR="00E52964">
              <w:rPr>
                <w:color w:val="231F20"/>
                <w:spacing w:val="3"/>
              </w:rPr>
              <w:t xml:space="preserve"> </w:t>
            </w:r>
            <w:r w:rsidR="00E52964">
              <w:rPr>
                <w:color w:val="231F20"/>
              </w:rPr>
              <w:t>Session 2</w:t>
            </w:r>
            <w:r w:rsidR="00E52964">
              <w:rPr>
                <w:color w:val="231F20"/>
              </w:rPr>
              <w:tab/>
              <w:t>24</w:t>
            </w:r>
          </w:hyperlink>
        </w:p>
        <w:p w:rsidR="0019689F" w:rsidRDefault="00105097">
          <w:pPr>
            <w:pStyle w:val="TOC3"/>
            <w:tabs>
              <w:tab w:val="right" w:leader="dot" w:pos="7953"/>
            </w:tabs>
          </w:pPr>
          <w:hyperlink w:anchor="_TOC_250002" w:history="1">
            <w:r w:rsidR="00E52964">
              <w:rPr>
                <w:color w:val="231F20"/>
              </w:rPr>
              <w:t>Learning Activity 2.D: The CRPD in Practice</w:t>
            </w:r>
            <w:r w:rsidR="00E52964">
              <w:rPr>
                <w:color w:val="231F20"/>
              </w:rPr>
              <w:tab/>
              <w:t>25</w:t>
            </w:r>
          </w:hyperlink>
        </w:p>
        <w:p w:rsidR="0019689F" w:rsidRDefault="00105097">
          <w:pPr>
            <w:pStyle w:val="TOC3"/>
            <w:tabs>
              <w:tab w:val="right" w:leader="dot" w:pos="7953"/>
            </w:tabs>
          </w:pPr>
          <w:hyperlink w:anchor="_TOC_250001" w:history="1">
            <w:r w:rsidR="00E52964">
              <w:rPr>
                <w:color w:val="231F20"/>
              </w:rPr>
              <w:t>Handout: The CRPD’s Guiding</w:t>
            </w:r>
            <w:r w:rsidR="00E52964">
              <w:rPr>
                <w:color w:val="231F20"/>
                <w:spacing w:val="-1"/>
              </w:rPr>
              <w:t xml:space="preserve"> </w:t>
            </w:r>
            <w:r w:rsidR="00E52964">
              <w:rPr>
                <w:color w:val="231F20"/>
              </w:rPr>
              <w:t>Principles:</w:t>
            </w:r>
            <w:r w:rsidR="00E52964">
              <w:rPr>
                <w:color w:val="231F20"/>
                <w:spacing w:val="-1"/>
              </w:rPr>
              <w:t xml:space="preserve"> </w:t>
            </w:r>
            <w:r w:rsidR="00E52964">
              <w:rPr>
                <w:color w:val="231F20"/>
              </w:rPr>
              <w:t>Article</w:t>
            </w:r>
            <w:r w:rsidR="00E52964">
              <w:rPr>
                <w:color w:val="231F20"/>
              </w:rPr>
              <w:tab/>
              <w:t>27</w:t>
            </w:r>
          </w:hyperlink>
        </w:p>
        <w:p w:rsidR="0019689F" w:rsidRDefault="00105097">
          <w:pPr>
            <w:pStyle w:val="TOC3"/>
            <w:tabs>
              <w:tab w:val="right" w:leader="dot" w:pos="7953"/>
            </w:tabs>
          </w:pPr>
          <w:hyperlink w:anchor="_TOC_250000" w:history="1">
            <w:r w:rsidR="00E52964">
              <w:rPr>
                <w:color w:val="231F20"/>
              </w:rPr>
              <w:t>Learning Activity 2.F: Identifying key Concepts in Context</w:t>
            </w:r>
            <w:r w:rsidR="00E52964">
              <w:rPr>
                <w:color w:val="231F20"/>
              </w:rPr>
              <w:tab/>
              <w:t>28</w:t>
            </w:r>
          </w:hyperlink>
        </w:p>
        <w:p w:rsidR="0019689F" w:rsidRDefault="00E52964">
          <w:pPr>
            <w:pStyle w:val="TOC2"/>
            <w:tabs>
              <w:tab w:val="right" w:leader="dot" w:pos="7953"/>
            </w:tabs>
            <w:ind w:left="513" w:firstLine="0"/>
          </w:pPr>
          <w:r>
            <w:rPr>
              <w:color w:val="231F20"/>
            </w:rPr>
            <w:t xml:space="preserve">Annex: </w:t>
          </w:r>
          <w:r>
            <w:rPr>
              <w:color w:val="231F20"/>
              <w:spacing w:val="-4"/>
            </w:rPr>
            <w:t>PRESENTATION</w:t>
          </w:r>
          <w:r>
            <w:rPr>
              <w:color w:val="231F20"/>
              <w:spacing w:val="-4"/>
            </w:rPr>
            <w:tab/>
          </w:r>
          <w:r>
            <w:rPr>
              <w:color w:val="231F20"/>
            </w:rPr>
            <w:t>29</w:t>
          </w:r>
        </w:p>
      </w:sdtContent>
    </w:sdt>
    <w:p w:rsidR="0019689F" w:rsidRDefault="0019689F">
      <w:pPr>
        <w:pStyle w:val="BodyText"/>
        <w:rPr>
          <w:rFonts w:ascii="TradeGothic Light"/>
          <w:sz w:val="16"/>
        </w:rPr>
      </w:pPr>
    </w:p>
    <w:p w:rsidR="0019689F" w:rsidRDefault="0019689F">
      <w:pPr>
        <w:pStyle w:val="BodyText"/>
        <w:rPr>
          <w:rFonts w:ascii="TradeGothic Light"/>
          <w:sz w:val="16"/>
        </w:rPr>
      </w:pPr>
    </w:p>
    <w:p w:rsidR="0019689F" w:rsidRDefault="0019689F">
      <w:pPr>
        <w:pStyle w:val="BodyText"/>
        <w:rPr>
          <w:rFonts w:ascii="TradeGothic Light"/>
          <w:sz w:val="16"/>
        </w:rPr>
      </w:pPr>
    </w:p>
    <w:p w:rsidR="0019689F" w:rsidRDefault="0019689F">
      <w:pPr>
        <w:pStyle w:val="BodyText"/>
        <w:rPr>
          <w:rFonts w:ascii="TradeGothic Light"/>
          <w:sz w:val="16"/>
        </w:rPr>
      </w:pPr>
    </w:p>
    <w:p w:rsidR="0019689F" w:rsidRDefault="0019689F">
      <w:pPr>
        <w:pStyle w:val="BodyText"/>
        <w:rPr>
          <w:rFonts w:ascii="TradeGothic Light"/>
          <w:sz w:val="16"/>
        </w:rPr>
      </w:pPr>
    </w:p>
    <w:p w:rsidR="0019689F" w:rsidRDefault="0019689F">
      <w:pPr>
        <w:pStyle w:val="BodyText"/>
        <w:rPr>
          <w:rFonts w:ascii="TradeGothic Light"/>
          <w:sz w:val="16"/>
        </w:rPr>
      </w:pPr>
    </w:p>
    <w:p w:rsidR="0019689F" w:rsidRDefault="0019689F">
      <w:pPr>
        <w:pStyle w:val="BodyText"/>
        <w:rPr>
          <w:rFonts w:ascii="TradeGothic Light"/>
          <w:sz w:val="16"/>
        </w:rPr>
      </w:pPr>
    </w:p>
    <w:p w:rsidR="0019689F" w:rsidRDefault="0019689F">
      <w:pPr>
        <w:pStyle w:val="BodyText"/>
        <w:rPr>
          <w:rFonts w:ascii="TradeGothic Light"/>
          <w:sz w:val="16"/>
        </w:rPr>
      </w:pPr>
    </w:p>
    <w:p w:rsidR="0019689F" w:rsidRDefault="00E52964">
      <w:pPr>
        <w:spacing w:before="103"/>
        <w:ind w:left="113"/>
        <w:rPr>
          <w:b/>
          <w:sz w:val="16"/>
        </w:rPr>
      </w:pPr>
      <w:r>
        <w:rPr>
          <w:b/>
          <w:color w:val="6D6E71"/>
          <w:sz w:val="16"/>
        </w:rPr>
        <w:t>Module 1 - INTRODUCING THE UNITED NATIONS CONVENTION ON THE RIGHTS OF PERSONS WITH DISABILITIES</w:t>
      </w:r>
    </w:p>
    <w:p w:rsidR="0019689F" w:rsidRDefault="0019689F">
      <w:pPr>
        <w:rPr>
          <w:sz w:val="16"/>
        </w:rPr>
        <w:sectPr w:rsidR="0019689F">
          <w:headerReference w:type="default" r:id="rId42"/>
          <w:pgSz w:w="11910" w:h="16840"/>
          <w:pgMar w:top="0" w:right="0" w:bottom="0" w:left="1020" w:header="0" w:footer="0" w:gutter="0"/>
          <w:cols w:space="720"/>
        </w:sectPr>
      </w:pPr>
    </w:p>
    <w:p w:rsidR="0019689F" w:rsidRDefault="00E52964">
      <w:pPr>
        <w:pStyle w:val="BodyText"/>
        <w:spacing w:before="1"/>
        <w:rPr>
          <w:b/>
          <w:sz w:val="28"/>
        </w:rPr>
      </w:pPr>
      <w:r>
        <w:rPr>
          <w:noProof/>
        </w:rPr>
        <w:lastRenderedPageBreak/>
        <mc:AlternateContent>
          <mc:Choice Requires="wpg">
            <w:drawing>
              <wp:anchor distT="0" distB="0" distL="114300" distR="114300" simplePos="0" relativeHeight="503247824"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579" name="Group 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580" name="Picture 57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1" name="Rectangle 576"/>
                        <wps:cNvSpPr>
                          <a:spLocks noChangeArrowheads="1"/>
                        </wps:cNvSpPr>
                        <wps:spPr bwMode="auto">
                          <a:xfrm>
                            <a:off x="0"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2" name="Text Box 575"/>
                        <wps:cNvSpPr txBox="1">
                          <a:spLocks noChangeArrowheads="1"/>
                        </wps:cNvSpPr>
                        <wps:spPr bwMode="auto">
                          <a:xfrm>
                            <a:off x="1739"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tabs>
                                  <w:tab w:val="left" w:pos="664"/>
                                  <w:tab w:val="left" w:pos="907"/>
                                </w:tabs>
                                <w:spacing w:line="260" w:lineRule="exact"/>
                                <w:rPr>
                                  <w:rFonts w:ascii="Myriad Pro"/>
                                  <w:sz w:val="26"/>
                                </w:rPr>
                              </w:pPr>
                              <w:r>
                                <w:rPr>
                                  <w:rFonts w:ascii="Myriad Pro"/>
                                  <w:color w:val="FFFFFF"/>
                                  <w:sz w:val="26"/>
                                  <w:shd w:val="clear" w:color="auto" w:fill="EA1C2D"/>
                                </w:rPr>
                                <w:t xml:space="preserve"> </w:t>
                              </w:r>
                              <w:r>
                                <w:rPr>
                                  <w:rFonts w:ascii="Myriad Pro"/>
                                  <w:color w:val="FFFFFF"/>
                                  <w:sz w:val="26"/>
                                  <w:shd w:val="clear" w:color="auto" w:fill="EA1C2D"/>
                                </w:rPr>
                                <w:tab/>
                                <w:t>iv</w:t>
                              </w:r>
                              <w:r>
                                <w:rPr>
                                  <w:rFonts w:ascii="Myriad Pro"/>
                                  <w:color w:val="FFFFFF"/>
                                  <w:sz w:val="26"/>
                                  <w:shd w:val="clear" w:color="auto" w:fill="EA1C2D"/>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4" o:spid="_x0000_s1042" style="position:absolute;margin-left:0;margin-top:0;width:133.25pt;height:841.9pt;z-index:-68656;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">
                <v:shape id="Picture 577" o:spid="_x0000_s1043"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JMO/AAAA3AAAAA8AAABkcnMvZG93bnJldi54bWxET8uKwjAU3Qv+Q7iCO00VHKQaRQRlHGbj&#10;Y+Hy0lybYnNTmkwb/94sBlweznu9jbYWHbW+cqxgNs1AEBdOV1wquF0PkyUIH5A11o5JwYs8bDfD&#10;wRpz7Xo+U3cJpUgh7HNUYEJocil9Yciin7qGOHEP11oMCbal1C32KdzWcp5lX9JixanBYEN7Q8Xz&#10;8mcVdI+TcfGo3anr4+1e//ya5uiVGo/ibgUiUAwf8b/7WytYLNP8dCYdAbl5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fgCTDvwAAANwAAAAPAAAAAAAAAAAAAAAAAJ8CAABk&#10;cnMvZG93bnJldi54bWxQSwUGAAAAAAQABAD3AAAAiwMAAAAA&#10;">
                  <v:imagedata r:id="rId44" o:title=""/>
                </v:shape>
                <v:rect id="Rectangle 576" o:spid="_x0000_s1044"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HDMMYA&#10;AADcAAAADwAAAGRycy9kb3ducmV2LnhtbESPQWvCQBSE7wX/w/KE3urGakXSrCJCwRwKNZX2+si+&#10;JtHs25Bdk5hf7xYKPQ4z8w2TbAdTi45aV1lWMJ9FIIhzqysuFJw+357WIJxH1lhbJgU3crDdTB4S&#10;jLXt+Uhd5gsRIOxiVFB638RSurwkg25mG+Lg/djWoA+yLaRusQ9wU8vnKFpJgxWHhRIb2peUX7Kr&#10;UfDt3xfLIR1H+joebml2Hc+Lj1Gpx+mwewXhafD/4b/2QSt4Wc/h90w4AnJ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tHDMMYAAADcAAAADwAAAAAAAAAAAAAAAACYAgAAZHJz&#10;L2Rvd25yZXYueG1sUEsFBgAAAAAEAAQA9QAAAIsDAAAAAA==&#10;" fillcolor="#ea1c2d" stroked="f"/>
                <v:shape id="Text Box 575" o:spid="_x0000_s1045" type="#_x0000_t202" style="position:absolute;left:1739;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zFQMQA&#10;AADcAAAADwAAAGRycy9kb3ducmV2LnhtbESPQWvCQBSE74L/YXkFb7qpoNjUVUQqCIIY48Hja/aZ&#10;LGbfptlV4793C4Ueh5n5hpkvO1uLO7XeOFbwPkpAEBdOGy4VnPLNcAbCB2SNtWNS8CQPy0W/N8dU&#10;uwdndD+GUkQI+xQVVCE0qZS+qMiiH7mGOHoX11oMUbal1C0+ItzWcpwkU2nRcFyosKF1RcX1eLMK&#10;VmfOvszP/vuQXTKT5x8J76ZXpQZv3eoTRKAu/If/2lutYDIb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cxUDEAAAA3AAAAA8AAAAAAAAAAAAAAAAAmAIAAGRycy9k&#10;b3ducmV2LnhtbFBLBQYAAAAABAAEAPUAAACJAwAAAAA=&#10;" filled="f" stroked="f">
                  <v:textbox inset="0,0,0,0">
                    <w:txbxContent>
                      <w:p w:rsidR="0019689F" w:rsidRDefault="00E52964">
                        <w:pPr>
                          <w:tabs>
                            <w:tab w:val="left" w:pos="664"/>
                            <w:tab w:val="left" w:pos="907"/>
                          </w:tabs>
                          <w:spacing w:line="260" w:lineRule="exact"/>
                          <w:rPr>
                            <w:rFonts w:ascii="Myriad Pro"/>
                            <w:sz w:val="26"/>
                          </w:rPr>
                        </w:pPr>
                        <w:r>
                          <w:rPr>
                            <w:rFonts w:ascii="Myriad Pro"/>
                            <w:color w:val="FFFFFF"/>
                            <w:sz w:val="26"/>
                            <w:shd w:val="clear" w:color="auto" w:fill="EA1C2D"/>
                          </w:rPr>
                          <w:t xml:space="preserve"> </w:t>
                        </w:r>
                        <w:r>
                          <w:rPr>
                            <w:rFonts w:ascii="Myriad Pro"/>
                            <w:color w:val="FFFFFF"/>
                            <w:sz w:val="26"/>
                            <w:shd w:val="clear" w:color="auto" w:fill="EA1C2D"/>
                          </w:rPr>
                          <w:tab/>
                          <w:t>iv</w:t>
                        </w:r>
                        <w:r>
                          <w:rPr>
                            <w:rFonts w:ascii="Myriad Pro"/>
                            <w:color w:val="FFFFFF"/>
                            <w:sz w:val="26"/>
                            <w:shd w:val="clear" w:color="auto" w:fill="EA1C2D"/>
                          </w:rPr>
                          <w:tab/>
                        </w:r>
                      </w:p>
                    </w:txbxContent>
                  </v:textbox>
                </v:shape>
                <w10:wrap anchorx="page" anchory="page"/>
              </v:group>
            </w:pict>
          </mc:Fallback>
        </mc:AlternateContent>
      </w:r>
    </w:p>
    <w:p w:rsidR="0019689F" w:rsidRDefault="00E52964">
      <w:pPr>
        <w:spacing w:before="74"/>
        <w:ind w:left="2891" w:right="175"/>
        <w:rPr>
          <w:rFonts w:ascii="Myriad Pro"/>
          <w:sz w:val="16"/>
        </w:rPr>
      </w:pPr>
      <w:r>
        <w:rPr>
          <w:rFonts w:ascii="Myriad Pro"/>
          <w:color w:val="EA1C2D"/>
          <w:sz w:val="16"/>
        </w:rPr>
        <w:t>TOOLKIT ON DISABILITY FOR AFRICA</w:t>
      </w: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spacing w:before="6"/>
        <w:rPr>
          <w:rFonts w:ascii="Myriad Pro"/>
          <w:sz w:val="20"/>
        </w:rPr>
      </w:pPr>
    </w:p>
    <w:p w:rsidR="0019689F" w:rsidRDefault="00E52964">
      <w:pPr>
        <w:pStyle w:val="Heading1"/>
        <w:ind w:left="2891" w:right="175" w:firstLine="0"/>
        <w:rPr>
          <w:b/>
        </w:rPr>
      </w:pPr>
      <w:r>
        <w:rPr>
          <w:noProof/>
        </w:rPr>
        <mc:AlternateContent>
          <mc:Choice Requires="wps">
            <w:drawing>
              <wp:anchor distT="0" distB="0" distL="0" distR="0" simplePos="0" relativeHeight="1120" behindDoc="0" locked="0" layoutInCell="1" allowOverlap="1">
                <wp:simplePos x="0" y="0"/>
                <wp:positionH relativeFrom="page">
                  <wp:posOffset>1835785</wp:posOffset>
                </wp:positionH>
                <wp:positionV relativeFrom="paragraph">
                  <wp:posOffset>375285</wp:posOffset>
                </wp:positionV>
                <wp:extent cx="5004435" cy="0"/>
                <wp:effectExtent l="16510" t="13335" r="17780" b="15240"/>
                <wp:wrapTopAndBottom/>
                <wp:docPr id="578" name="Line 5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19050">
                          <a:solidFill>
                            <a:srgbClr val="EA1C2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73" o:spid="_x0000_s1026" style="position:absolute;z-index:1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29.55pt" to="538.6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" strokecolor="#ea1c2d" strokeweight="1.5pt">
                <w10:wrap type="topAndBottom" anchorx="page"/>
              </v:line>
            </w:pict>
          </mc:Fallback>
        </mc:AlternateContent>
      </w:r>
      <w:r>
        <w:rPr>
          <w:b/>
          <w:color w:val="EA1C2D"/>
        </w:rPr>
        <w:t>Acknowledgements</w:t>
      </w:r>
    </w:p>
    <w:p w:rsidR="0019689F" w:rsidRDefault="0019689F">
      <w:pPr>
        <w:pStyle w:val="BodyText"/>
        <w:spacing w:before="2"/>
        <w:rPr>
          <w:b/>
          <w:sz w:val="32"/>
        </w:rPr>
      </w:pPr>
    </w:p>
    <w:p w:rsidR="0019689F" w:rsidRDefault="00E52964">
      <w:pPr>
        <w:pStyle w:val="BodyText"/>
        <w:spacing w:line="266" w:lineRule="auto"/>
        <w:ind w:left="2891" w:right="175"/>
      </w:pPr>
      <w:r>
        <w:rPr>
          <w:color w:val="231F20"/>
        </w:rPr>
        <w:t xml:space="preserve">The Division for Social Policy and Development (DSPD) would like to thank all those who contributed to the Toolkit on Disability for Africa, including the United Nations Office for the High Commissioner for Human Rights (OHCHR), the Economic Commission for Africa </w:t>
      </w:r>
      <w:r>
        <w:rPr>
          <w:color w:val="231F20"/>
          <w:spacing w:val="-3"/>
        </w:rPr>
        <w:t xml:space="preserve">(ECA), </w:t>
      </w:r>
      <w:r>
        <w:rPr>
          <w:color w:val="231F20"/>
        </w:rPr>
        <w:t xml:space="preserve">the </w:t>
      </w:r>
      <w:r>
        <w:rPr>
          <w:color w:val="231F20"/>
          <w:spacing w:val="-3"/>
        </w:rPr>
        <w:t xml:space="preserve">International Labour </w:t>
      </w:r>
      <w:r>
        <w:rPr>
          <w:color w:val="231F20"/>
        </w:rPr>
        <w:t xml:space="preserve">Office </w:t>
      </w:r>
      <w:r>
        <w:rPr>
          <w:color w:val="231F20"/>
          <w:spacing w:val="-4"/>
        </w:rPr>
        <w:t xml:space="preserve">(ILO), </w:t>
      </w:r>
      <w:r>
        <w:rPr>
          <w:color w:val="231F20"/>
        </w:rPr>
        <w:t xml:space="preserve">the </w:t>
      </w:r>
      <w:r>
        <w:rPr>
          <w:color w:val="231F20"/>
          <w:spacing w:val="-3"/>
        </w:rPr>
        <w:t xml:space="preserve">International </w:t>
      </w:r>
      <w:r>
        <w:rPr>
          <w:color w:val="231F20"/>
          <w:spacing w:val="-4"/>
        </w:rPr>
        <w:t xml:space="preserve">Training </w:t>
      </w:r>
      <w:r>
        <w:rPr>
          <w:color w:val="231F20"/>
          <w:spacing w:val="-3"/>
        </w:rPr>
        <w:t xml:space="preserve">Centre </w:t>
      </w:r>
      <w:r>
        <w:rPr>
          <w:color w:val="231F20"/>
        </w:rPr>
        <w:t xml:space="preserve">- </w:t>
      </w:r>
      <w:r>
        <w:rPr>
          <w:color w:val="231F20"/>
          <w:spacing w:val="-5"/>
        </w:rPr>
        <w:t xml:space="preserve">ILO (ITCILO), </w:t>
      </w:r>
      <w:r>
        <w:rPr>
          <w:color w:val="231F20"/>
        </w:rPr>
        <w:t xml:space="preserve">the World Health Organization </w:t>
      </w:r>
      <w:r>
        <w:rPr>
          <w:color w:val="231F20"/>
          <w:spacing w:val="2"/>
        </w:rPr>
        <w:t xml:space="preserve">(WHO), </w:t>
      </w:r>
      <w:r>
        <w:rPr>
          <w:color w:val="231F20"/>
        </w:rPr>
        <w:t>the African Union and the governments of Kenya, South Africa and Zambia. DSPD also wishes to thank the Government of Italy for its financial support and the numerous African Disabled Peoples Organizations (DPOs) who contributed  substantial input to the Toolkit.</w:t>
      </w: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spacing w:before="2"/>
        <w:rPr>
          <w:sz w:val="21"/>
        </w:rPr>
      </w:pPr>
    </w:p>
    <w:p w:rsidR="0019689F" w:rsidRDefault="00E52964">
      <w:pPr>
        <w:spacing w:before="117"/>
        <w:ind w:left="2891" w:right="175"/>
        <w:rPr>
          <w:rFonts w:ascii="Myriad Pro"/>
          <w:sz w:val="16"/>
        </w:rPr>
      </w:pPr>
      <w:r>
        <w:rPr>
          <w:rFonts w:ascii="Myriad Pro"/>
          <w:color w:val="6D6E71"/>
          <w:sz w:val="16"/>
        </w:rPr>
        <w:lastRenderedPageBreak/>
        <w:t>Module 1 - INTRODUCING THE UNITED NATIONS CONVENTION ON THE RIGHTS OF PERSONS WITH DISABILITIES</w:t>
      </w:r>
    </w:p>
    <w:p w:rsidR="0019689F" w:rsidRDefault="0019689F">
      <w:pPr>
        <w:rPr>
          <w:rFonts w:ascii="Myriad Pro"/>
          <w:sz w:val="16"/>
        </w:rPr>
        <w:sectPr w:rsidR="0019689F">
          <w:headerReference w:type="even" r:id="rId45"/>
          <w:pgSz w:w="11910" w:h="16840"/>
          <w:pgMar w:top="0" w:right="1000" w:bottom="0" w:left="0" w:header="0" w:footer="0" w:gutter="0"/>
          <w:cols w:space="720"/>
        </w:sectPr>
      </w:pPr>
    </w:p>
    <w:p w:rsidR="0019689F" w:rsidRDefault="00E52964">
      <w:pPr>
        <w:pStyle w:val="BodyText"/>
        <w:spacing w:before="6"/>
        <w:rPr>
          <w:rFonts w:ascii="Myriad Pro"/>
          <w:sz w:val="28"/>
        </w:rPr>
      </w:pPr>
      <w:r>
        <w:rPr>
          <w:noProof/>
        </w:rPr>
        <w:lastRenderedPageBreak/>
        <mc:AlternateContent>
          <mc:Choice Requires="wpg">
            <w:drawing>
              <wp:anchor distT="0" distB="0" distL="114300" distR="114300" simplePos="0" relativeHeight="1240"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574" name="Group 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575" name="Picture 57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6" name="Rectangle 571"/>
                        <wps:cNvSpPr>
                          <a:spLocks noChangeArrowheads="1"/>
                        </wps:cNvSpPr>
                        <wps:spPr bwMode="auto">
                          <a:xfrm>
                            <a:off x="11509"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7" name="Text Box 570"/>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tabs>
                                  <w:tab w:val="left" w:pos="906"/>
                                </w:tabs>
                                <w:spacing w:line="260" w:lineRule="exact"/>
                                <w:rPr>
                                  <w:rFonts w:ascii="Myriad Pro"/>
                                  <w:sz w:val="26"/>
                                </w:rPr>
                              </w:pPr>
                              <w:r>
                                <w:rPr>
                                  <w:rFonts w:ascii="Myriad Pro"/>
                                  <w:color w:val="FFFFFF"/>
                                  <w:spacing w:val="21"/>
                                  <w:sz w:val="26"/>
                                  <w:shd w:val="clear" w:color="auto" w:fill="EA1C2D"/>
                                </w:rPr>
                                <w:t xml:space="preserve"> </w:t>
                              </w:r>
                              <w:r>
                                <w:rPr>
                                  <w:rFonts w:ascii="Myriad Pro"/>
                                  <w:color w:val="FFFFFF"/>
                                  <w:sz w:val="26"/>
                                  <w:shd w:val="clear" w:color="auto" w:fill="EA1C2D"/>
                                </w:rPr>
                                <w:t>v</w:t>
                              </w:r>
                              <w:r>
                                <w:rPr>
                                  <w:rFonts w:ascii="Myriad Pro"/>
                                  <w:color w:val="FFFFFF"/>
                                  <w:sz w:val="26"/>
                                  <w:shd w:val="clear" w:color="auto" w:fill="EA1C2D"/>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9" o:spid="_x0000_s1046" style="position:absolute;margin-left:462.05pt;margin-top:0;width:133.25pt;height:841.9pt;z-index:1240;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">
                <v:shape id="Picture 572" o:spid="_x0000_s104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XPubFAAAA3AAAAA8AAABkcnMvZG93bnJldi54bWxEj0FrwkAUhO9C/8PyCr01m0ZsS3QNIkj1&#10;ZE299PbIPpPY7NuYXZP033eFgsdhZr5hFtloGtFT52rLCl6iGARxYXXNpYLj1+b5HYTzyBoby6Tg&#10;lxxky4fJAlNtBz5Qn/tSBAi7FBVU3replK6oyKCLbEscvJPtDPogu1LqDocAN41M4vhVGqw5LFTY&#10;0rqi4ie/GgVnt/vGmD5PVuYXm7TH6cd+N1Xq6XFczUF4Gv09/N/eagWztxnczoQjI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lz7mxQAAANwAAAAPAAAAAAAAAAAAAAAA&#10;AJ8CAABkcnMvZG93bnJldi54bWxQSwUGAAAAAAQABAD3AAAAkQMAAAAA&#10;">
                  <v:imagedata r:id="rId38" o:title=""/>
                </v:shape>
                <v:rect id="Rectangle 571" o:spid="_x0000_s104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0rY8YA&#10;AADcAAAADwAAAGRycy9kb3ducmV2LnhtbESPQWvCQBSE74X+h+UJvdWN2saSukoRCuZQqFHs9ZF9&#10;TdJm34bsamJ+vSsIHoeZ+YZZrHpTixO1rrKsYDKOQBDnVldcKNjvPp/fQDiPrLG2TArO5GC1fHxY&#10;YKJtx1s6Zb4QAcIuQQWl900ipctLMujGtiEO3q9tDfog20LqFrsAN7WcRlEsDVYcFkpsaF1S/p8d&#10;jYIf/zV76dNhoMN2c06z4/A3+x6Uehr1H+8gPPX+Hr61N1rB6zyG65lwBOTy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0rY8YAAADcAAAADwAAAAAAAAAAAAAAAACYAgAAZHJz&#10;L2Rvd25yZXYueG1sUEsFBgAAAAAEAAQA9QAAAIsDAAAAAA==&#10;" fillcolor="#ea1c2d" stroked="f"/>
                <v:shape id="Text Box 570" o:spid="_x0000_s1049"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4W/8YA&#10;AADcAAAADwAAAGRycy9kb3ducmV2LnhtbESPT2vCQBTE74V+h+UVvNVNC/5p6kakKAhCaUwPPb5m&#10;n8mS7NuYXTV+e7dQ8DjMzG+YxXKwrThT741jBS/jBARx6bThSsF3sXmeg/ABWWPrmBRcycMye3xY&#10;YKrdhXM670MlIoR9igrqELpUSl/WZNGPXUccvYPrLYYo+0rqHi8Rblv5miRTadFwXKixo4+aymZ/&#10;sgpWP5yvzfHz9ys/5KYo3hLeTRulRk/D6h1EoCHcw//trVYwmc3g70w8Aj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4W/8YAAADcAAAADwAAAAAAAAAAAAAAAACYAgAAZHJz&#10;L2Rvd25yZXYueG1sUEsFBgAAAAAEAAQA9QAAAIsDAAAAAA==&#10;" filled="f" stroked="f">
                  <v:textbox inset="0,0,0,0">
                    <w:txbxContent>
                      <w:p w:rsidR="0019689F" w:rsidRDefault="00E52964">
                        <w:pPr>
                          <w:tabs>
                            <w:tab w:val="left" w:pos="906"/>
                          </w:tabs>
                          <w:spacing w:line="260" w:lineRule="exact"/>
                          <w:rPr>
                            <w:rFonts w:ascii="Myriad Pro"/>
                            <w:sz w:val="26"/>
                          </w:rPr>
                        </w:pPr>
                        <w:r>
                          <w:rPr>
                            <w:rFonts w:ascii="Myriad Pro"/>
                            <w:color w:val="FFFFFF"/>
                            <w:spacing w:val="21"/>
                            <w:sz w:val="26"/>
                            <w:shd w:val="clear" w:color="auto" w:fill="EA1C2D"/>
                          </w:rPr>
                          <w:t xml:space="preserve"> </w:t>
                        </w:r>
                        <w:r>
                          <w:rPr>
                            <w:rFonts w:ascii="Myriad Pro"/>
                            <w:color w:val="FFFFFF"/>
                            <w:sz w:val="26"/>
                            <w:shd w:val="clear" w:color="auto" w:fill="EA1C2D"/>
                          </w:rPr>
                          <w:t>v</w:t>
                        </w:r>
                        <w:r>
                          <w:rPr>
                            <w:rFonts w:ascii="Myriad Pro"/>
                            <w:color w:val="FFFFFF"/>
                            <w:sz w:val="26"/>
                            <w:shd w:val="clear" w:color="auto" w:fill="EA1C2D"/>
                          </w:rPr>
                          <w:tab/>
                        </w:r>
                      </w:p>
                    </w:txbxContent>
                  </v:textbox>
                </v:shape>
                <w10:wrap anchorx="page" anchory="page"/>
              </v:group>
            </w:pict>
          </mc:Fallback>
        </mc:AlternateContent>
      </w:r>
    </w:p>
    <w:p w:rsidR="0019689F" w:rsidRDefault="00E52964">
      <w:pPr>
        <w:spacing w:before="75"/>
        <w:ind w:left="5590" w:right="175"/>
        <w:rPr>
          <w:rFonts w:ascii="Myriad Pro"/>
          <w:sz w:val="16"/>
        </w:rPr>
      </w:pPr>
      <w:r>
        <w:rPr>
          <w:rFonts w:ascii="Myriad Pro"/>
          <w:color w:val="EA1C2D"/>
          <w:sz w:val="16"/>
        </w:rPr>
        <w:t>TOOLKIT ON DISABILITY FOR AFRICA</w:t>
      </w: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spacing w:before="6"/>
        <w:rPr>
          <w:rFonts w:ascii="Myriad Pro"/>
          <w:sz w:val="20"/>
        </w:rPr>
      </w:pPr>
    </w:p>
    <w:p w:rsidR="0019689F" w:rsidRDefault="00E52964">
      <w:pPr>
        <w:pStyle w:val="Heading1"/>
        <w:ind w:left="133" w:right="175" w:firstLine="0"/>
        <w:rPr>
          <w:b/>
        </w:rPr>
      </w:pPr>
      <w:r>
        <w:rPr>
          <w:noProof/>
        </w:rPr>
        <mc:AlternateContent>
          <mc:Choice Requires="wps">
            <w:drawing>
              <wp:anchor distT="0" distB="0" distL="0" distR="0" simplePos="0" relativeHeight="1192"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573" name="Line 5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EA1C2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68" o:spid="_x0000_s1026" style="position:absolute;z-index:1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" strokecolor="#ea1c2d" strokeweight="1.5pt">
                <w10:wrap type="topAndBottom" anchorx="page"/>
              </v:line>
            </w:pict>
          </mc:Fallback>
        </mc:AlternateContent>
      </w:r>
      <w:r>
        <w:rPr>
          <w:b/>
          <w:color w:val="EA1C2D"/>
        </w:rPr>
        <w:t>List of acronyms</w:t>
      </w:r>
    </w:p>
    <w:p w:rsidR="0019689F" w:rsidRDefault="0019689F">
      <w:pPr>
        <w:pStyle w:val="BodyText"/>
        <w:spacing w:before="3"/>
        <w:rPr>
          <w:b/>
          <w:sz w:val="31"/>
        </w:rPr>
      </w:pPr>
    </w:p>
    <w:p w:rsidR="0019689F" w:rsidRDefault="00E52964">
      <w:pPr>
        <w:pStyle w:val="BodyText"/>
        <w:tabs>
          <w:tab w:val="left" w:pos="1413"/>
        </w:tabs>
        <w:ind w:left="133" w:right="175"/>
      </w:pPr>
      <w:r>
        <w:rPr>
          <w:rFonts w:ascii="Myriad Pro"/>
          <w:b/>
          <w:color w:val="231F20"/>
          <w:spacing w:val="-10"/>
        </w:rPr>
        <w:t>AT</w:t>
      </w:r>
      <w:r>
        <w:rPr>
          <w:rFonts w:ascii="Myriad Pro"/>
          <w:b/>
          <w:color w:val="231F20"/>
          <w:spacing w:val="-10"/>
        </w:rPr>
        <w:tab/>
      </w:r>
      <w:r>
        <w:rPr>
          <w:color w:val="231F20"/>
        </w:rPr>
        <w:t>Assistive</w:t>
      </w:r>
      <w:r>
        <w:rPr>
          <w:color w:val="231F20"/>
          <w:spacing w:val="-29"/>
        </w:rPr>
        <w:t xml:space="preserve"> </w:t>
      </w:r>
      <w:r>
        <w:rPr>
          <w:color w:val="231F20"/>
        </w:rPr>
        <w:t>Technology</w:t>
      </w:r>
    </w:p>
    <w:p w:rsidR="0019689F" w:rsidRDefault="00E52964">
      <w:pPr>
        <w:pStyle w:val="BodyText"/>
        <w:tabs>
          <w:tab w:val="left" w:pos="1413"/>
        </w:tabs>
        <w:spacing w:before="131"/>
        <w:ind w:left="133" w:right="175"/>
      </w:pPr>
      <w:r>
        <w:rPr>
          <w:rFonts w:ascii="Myriad Pro"/>
          <w:b/>
          <w:color w:val="231F20"/>
          <w:spacing w:val="-4"/>
        </w:rPr>
        <w:t>CEDAW</w:t>
      </w:r>
      <w:r>
        <w:rPr>
          <w:rFonts w:ascii="Myriad Pro"/>
          <w:b/>
          <w:color w:val="231F20"/>
          <w:spacing w:val="-4"/>
        </w:rPr>
        <w:tab/>
      </w:r>
      <w:r>
        <w:rPr>
          <w:color w:val="231F20"/>
        </w:rPr>
        <w:t>Committee on the Elimination of Discrimination against</w:t>
      </w:r>
      <w:r>
        <w:rPr>
          <w:color w:val="231F20"/>
          <w:spacing w:val="-18"/>
        </w:rPr>
        <w:t xml:space="preserve"> </w:t>
      </w:r>
      <w:r>
        <w:rPr>
          <w:color w:val="231F20"/>
        </w:rPr>
        <w:t>Women</w:t>
      </w:r>
    </w:p>
    <w:p w:rsidR="0019689F" w:rsidRDefault="00E52964">
      <w:pPr>
        <w:pStyle w:val="BodyText"/>
        <w:tabs>
          <w:tab w:val="left" w:pos="1413"/>
        </w:tabs>
        <w:spacing w:before="131" w:line="266" w:lineRule="auto"/>
        <w:ind w:left="1413" w:right="3446" w:hanging="1280"/>
      </w:pPr>
      <w:r>
        <w:rPr>
          <w:rFonts w:ascii="Myriad Pro"/>
          <w:b/>
          <w:color w:val="231F20"/>
          <w:spacing w:val="-4"/>
        </w:rPr>
        <w:t>CEDAW</w:t>
      </w:r>
      <w:r>
        <w:rPr>
          <w:rFonts w:ascii="Myriad Pro"/>
          <w:b/>
          <w:color w:val="231F20"/>
          <w:spacing w:val="-4"/>
        </w:rPr>
        <w:tab/>
      </w:r>
      <w:r>
        <w:rPr>
          <w:color w:val="231F20"/>
        </w:rPr>
        <w:t>Convention on  the Elimination of All Forms of</w:t>
      </w:r>
      <w:r>
        <w:rPr>
          <w:color w:val="231F20"/>
          <w:spacing w:val="-13"/>
        </w:rPr>
        <w:t xml:space="preserve"> </w:t>
      </w:r>
      <w:r>
        <w:rPr>
          <w:color w:val="231F20"/>
        </w:rPr>
        <w:t>Discrimination</w:t>
      </w:r>
      <w:r>
        <w:rPr>
          <w:color w:val="231F20"/>
          <w:spacing w:val="-2"/>
        </w:rPr>
        <w:t xml:space="preserve"> </w:t>
      </w:r>
      <w:r>
        <w:rPr>
          <w:color w:val="231F20"/>
        </w:rPr>
        <w:t>against Women</w:t>
      </w:r>
    </w:p>
    <w:p w:rsidR="0019689F" w:rsidRDefault="00E52964">
      <w:pPr>
        <w:pStyle w:val="BodyText"/>
        <w:tabs>
          <w:tab w:val="left" w:pos="1413"/>
        </w:tabs>
        <w:spacing w:before="102" w:line="355" w:lineRule="auto"/>
        <w:ind w:left="133" w:right="4875"/>
      </w:pPr>
      <w:r>
        <w:rPr>
          <w:rFonts w:ascii="Myriad Pro"/>
          <w:b/>
          <w:color w:val="231F20"/>
        </w:rPr>
        <w:t>CESCR</w:t>
      </w:r>
      <w:r>
        <w:rPr>
          <w:rFonts w:ascii="Myriad Pro"/>
          <w:b/>
          <w:color w:val="231F20"/>
        </w:rPr>
        <w:tab/>
      </w:r>
      <w:r>
        <w:rPr>
          <w:color w:val="231F20"/>
        </w:rPr>
        <w:t>Committee on Economic, Social and</w:t>
      </w:r>
      <w:r>
        <w:rPr>
          <w:color w:val="231F20"/>
          <w:spacing w:val="-6"/>
        </w:rPr>
        <w:t xml:space="preserve"> </w:t>
      </w:r>
      <w:r>
        <w:rPr>
          <w:color w:val="231F20"/>
        </w:rPr>
        <w:t>Cultural</w:t>
      </w:r>
      <w:r>
        <w:rPr>
          <w:color w:val="231F20"/>
          <w:spacing w:val="-2"/>
        </w:rPr>
        <w:t xml:space="preserve"> </w:t>
      </w:r>
      <w:r>
        <w:rPr>
          <w:color w:val="231F20"/>
        </w:rPr>
        <w:t xml:space="preserve">Rights </w:t>
      </w:r>
      <w:r>
        <w:rPr>
          <w:rFonts w:ascii="Myriad Pro"/>
          <w:b/>
          <w:color w:val="231F20"/>
        </w:rPr>
        <w:t>CRPD</w:t>
      </w:r>
      <w:r>
        <w:rPr>
          <w:rFonts w:ascii="Myriad Pro"/>
          <w:b/>
          <w:color w:val="231F20"/>
        </w:rPr>
        <w:tab/>
      </w:r>
      <w:r>
        <w:rPr>
          <w:color w:val="231F20"/>
        </w:rPr>
        <w:t>Convention on the Rights of Persons</w:t>
      </w:r>
      <w:r>
        <w:rPr>
          <w:color w:val="231F20"/>
          <w:spacing w:val="-10"/>
        </w:rPr>
        <w:t xml:space="preserve"> </w:t>
      </w:r>
      <w:r>
        <w:rPr>
          <w:color w:val="231F20"/>
        </w:rPr>
        <w:t>with</w:t>
      </w:r>
      <w:r>
        <w:rPr>
          <w:color w:val="231F20"/>
          <w:spacing w:val="-2"/>
        </w:rPr>
        <w:t xml:space="preserve"> </w:t>
      </w:r>
      <w:r>
        <w:rPr>
          <w:color w:val="231F20"/>
        </w:rPr>
        <w:t xml:space="preserve">Disabilities </w:t>
      </w:r>
      <w:r>
        <w:rPr>
          <w:rFonts w:ascii="Myriad Pro"/>
          <w:b/>
          <w:color w:val="231F20"/>
        </w:rPr>
        <w:t>CRPD</w:t>
      </w:r>
      <w:r>
        <w:rPr>
          <w:rFonts w:ascii="Myriad Pro"/>
          <w:b/>
          <w:color w:val="231F20"/>
        </w:rPr>
        <w:tab/>
      </w:r>
      <w:r>
        <w:rPr>
          <w:color w:val="231F20"/>
        </w:rPr>
        <w:t>Committee on the Rights of Persons</w:t>
      </w:r>
      <w:r>
        <w:rPr>
          <w:color w:val="231F20"/>
          <w:spacing w:val="-7"/>
        </w:rPr>
        <w:t xml:space="preserve"> </w:t>
      </w:r>
      <w:r>
        <w:rPr>
          <w:color w:val="231F20"/>
        </w:rPr>
        <w:t>with</w:t>
      </w:r>
      <w:r>
        <w:rPr>
          <w:color w:val="231F20"/>
          <w:spacing w:val="-2"/>
        </w:rPr>
        <w:t xml:space="preserve"> </w:t>
      </w:r>
      <w:r>
        <w:rPr>
          <w:color w:val="231F20"/>
        </w:rPr>
        <w:t xml:space="preserve">Disabilities </w:t>
      </w:r>
      <w:r>
        <w:rPr>
          <w:rFonts w:ascii="Myriad Pro"/>
          <w:b/>
          <w:color w:val="231F20"/>
        </w:rPr>
        <w:t>CRC</w:t>
      </w:r>
      <w:r>
        <w:rPr>
          <w:rFonts w:ascii="Myriad Pro"/>
          <w:b/>
          <w:color w:val="231F20"/>
        </w:rPr>
        <w:tab/>
      </w:r>
      <w:r>
        <w:rPr>
          <w:color w:val="231F20"/>
        </w:rPr>
        <w:t>Committee on the Rights of the</w:t>
      </w:r>
      <w:r>
        <w:rPr>
          <w:color w:val="231F20"/>
          <w:spacing w:val="-2"/>
        </w:rPr>
        <w:t xml:space="preserve"> </w:t>
      </w:r>
      <w:r>
        <w:rPr>
          <w:color w:val="231F20"/>
        </w:rPr>
        <w:t>Child</w:t>
      </w:r>
    </w:p>
    <w:p w:rsidR="0019689F" w:rsidRDefault="00E52964">
      <w:pPr>
        <w:pStyle w:val="BodyText"/>
        <w:tabs>
          <w:tab w:val="left" w:pos="1413"/>
        </w:tabs>
        <w:spacing w:line="355" w:lineRule="auto"/>
        <w:ind w:left="133" w:right="6174"/>
      </w:pPr>
      <w:r>
        <w:rPr>
          <w:rFonts w:ascii="Myriad Pro"/>
          <w:b/>
          <w:color w:val="231F20"/>
        </w:rPr>
        <w:t>CRC</w:t>
      </w:r>
      <w:r>
        <w:rPr>
          <w:rFonts w:ascii="Myriad Pro"/>
          <w:b/>
          <w:color w:val="231F20"/>
        </w:rPr>
        <w:tab/>
      </w:r>
      <w:r>
        <w:rPr>
          <w:color w:val="231F20"/>
        </w:rPr>
        <w:t>Convention on the Rights of</w:t>
      </w:r>
      <w:r>
        <w:rPr>
          <w:color w:val="231F20"/>
          <w:spacing w:val="-5"/>
        </w:rPr>
        <w:t xml:space="preserve"> </w:t>
      </w:r>
      <w:r>
        <w:rPr>
          <w:color w:val="231F20"/>
        </w:rPr>
        <w:t>the</w:t>
      </w:r>
      <w:r>
        <w:rPr>
          <w:color w:val="231F20"/>
          <w:spacing w:val="-1"/>
        </w:rPr>
        <w:t xml:space="preserve"> </w:t>
      </w:r>
      <w:r>
        <w:rPr>
          <w:color w:val="231F20"/>
        </w:rPr>
        <w:t xml:space="preserve">Child </w:t>
      </w:r>
      <w:r>
        <w:rPr>
          <w:rFonts w:ascii="Myriad Pro"/>
          <w:b/>
          <w:color w:val="231F20"/>
        </w:rPr>
        <w:t>CRC</w:t>
      </w:r>
      <w:r>
        <w:rPr>
          <w:rFonts w:ascii="Myriad Pro"/>
          <w:b/>
          <w:color w:val="231F20"/>
        </w:rPr>
        <w:tab/>
      </w:r>
      <w:r>
        <w:rPr>
          <w:color w:val="231F20"/>
        </w:rPr>
        <w:t>Convention on the Rights of</w:t>
      </w:r>
      <w:r>
        <w:rPr>
          <w:color w:val="231F20"/>
          <w:spacing w:val="-5"/>
        </w:rPr>
        <w:t xml:space="preserve"> </w:t>
      </w:r>
      <w:r>
        <w:rPr>
          <w:color w:val="231F20"/>
        </w:rPr>
        <w:t>the</w:t>
      </w:r>
      <w:r>
        <w:rPr>
          <w:color w:val="231F20"/>
          <w:spacing w:val="-1"/>
        </w:rPr>
        <w:t xml:space="preserve"> </w:t>
      </w:r>
      <w:r>
        <w:rPr>
          <w:color w:val="231F20"/>
        </w:rPr>
        <w:t xml:space="preserve">Child </w:t>
      </w:r>
      <w:r>
        <w:rPr>
          <w:rFonts w:ascii="Myriad Pro"/>
          <w:b/>
          <w:color w:val="231F20"/>
        </w:rPr>
        <w:t>DFIs</w:t>
      </w:r>
      <w:r>
        <w:rPr>
          <w:rFonts w:ascii="Myriad Pro"/>
          <w:b/>
          <w:color w:val="231F20"/>
        </w:rPr>
        <w:tab/>
      </w:r>
      <w:r>
        <w:rPr>
          <w:color w:val="231F20"/>
        </w:rPr>
        <w:t>Development</w:t>
      </w:r>
      <w:r>
        <w:rPr>
          <w:color w:val="231F20"/>
          <w:spacing w:val="-3"/>
        </w:rPr>
        <w:t xml:space="preserve"> </w:t>
      </w:r>
      <w:r>
        <w:rPr>
          <w:color w:val="231F20"/>
        </w:rPr>
        <w:t>Financing</w:t>
      </w:r>
      <w:r>
        <w:rPr>
          <w:color w:val="231F20"/>
          <w:spacing w:val="-3"/>
        </w:rPr>
        <w:t xml:space="preserve"> </w:t>
      </w:r>
      <w:r>
        <w:rPr>
          <w:color w:val="231F20"/>
        </w:rPr>
        <w:t xml:space="preserve">Institutions </w:t>
      </w:r>
      <w:r>
        <w:rPr>
          <w:rFonts w:ascii="Myriad Pro"/>
          <w:b/>
          <w:color w:val="231F20"/>
        </w:rPr>
        <w:t>DPOs</w:t>
      </w:r>
      <w:r>
        <w:rPr>
          <w:rFonts w:ascii="Myriad Pro"/>
          <w:b/>
          <w:color w:val="231F20"/>
        </w:rPr>
        <w:tab/>
      </w:r>
      <w:r>
        <w:rPr>
          <w:color w:val="231F20"/>
        </w:rPr>
        <w:t>Disabled Persons</w:t>
      </w:r>
      <w:r>
        <w:rPr>
          <w:color w:val="231F20"/>
          <w:spacing w:val="-8"/>
        </w:rPr>
        <w:t xml:space="preserve"> </w:t>
      </w:r>
      <w:r>
        <w:rPr>
          <w:color w:val="231F20"/>
        </w:rPr>
        <w:t>Organizations</w:t>
      </w:r>
    </w:p>
    <w:p w:rsidR="0019689F" w:rsidRDefault="00E52964">
      <w:pPr>
        <w:pStyle w:val="BodyText"/>
        <w:tabs>
          <w:tab w:val="left" w:pos="1413"/>
        </w:tabs>
        <w:ind w:left="133" w:right="175"/>
      </w:pPr>
      <w:r>
        <w:rPr>
          <w:rFonts w:ascii="Myriad Pro"/>
          <w:b/>
          <w:color w:val="231F20"/>
        </w:rPr>
        <w:t>DSPD</w:t>
      </w:r>
      <w:r>
        <w:rPr>
          <w:rFonts w:ascii="Myriad Pro"/>
          <w:b/>
          <w:color w:val="231F20"/>
        </w:rPr>
        <w:tab/>
      </w:r>
      <w:r>
        <w:rPr>
          <w:color w:val="231F20"/>
        </w:rPr>
        <w:t>Division for Social Policy and</w:t>
      </w:r>
      <w:r>
        <w:rPr>
          <w:color w:val="231F20"/>
          <w:spacing w:val="-6"/>
        </w:rPr>
        <w:t xml:space="preserve"> </w:t>
      </w:r>
      <w:r>
        <w:rPr>
          <w:color w:val="231F20"/>
        </w:rPr>
        <w:t>Development/UNDESA</w:t>
      </w:r>
    </w:p>
    <w:p w:rsidR="0019689F" w:rsidRDefault="00E52964">
      <w:pPr>
        <w:pStyle w:val="BodyText"/>
        <w:tabs>
          <w:tab w:val="left" w:pos="1413"/>
        </w:tabs>
        <w:spacing w:before="131"/>
        <w:ind w:left="133" w:right="175"/>
      </w:pPr>
      <w:r>
        <w:rPr>
          <w:rFonts w:ascii="Myriad Pro"/>
          <w:b/>
          <w:color w:val="231F20"/>
        </w:rPr>
        <w:t>EC</w:t>
      </w:r>
      <w:r>
        <w:rPr>
          <w:rFonts w:ascii="Myriad Pro"/>
          <w:b/>
          <w:color w:val="231F20"/>
        </w:rPr>
        <w:tab/>
      </w:r>
      <w:r>
        <w:rPr>
          <w:color w:val="231F20"/>
        </w:rPr>
        <w:t>European</w:t>
      </w:r>
      <w:r>
        <w:rPr>
          <w:color w:val="231F20"/>
          <w:spacing w:val="-7"/>
        </w:rPr>
        <w:t xml:space="preserve"> </w:t>
      </w:r>
      <w:r>
        <w:rPr>
          <w:color w:val="231F20"/>
        </w:rPr>
        <w:t>Commission</w:t>
      </w:r>
    </w:p>
    <w:p w:rsidR="0019689F" w:rsidRDefault="00E52964">
      <w:pPr>
        <w:pStyle w:val="BodyText"/>
        <w:tabs>
          <w:tab w:val="left" w:pos="1413"/>
        </w:tabs>
        <w:spacing w:before="131"/>
        <w:ind w:left="133" w:right="175"/>
      </w:pPr>
      <w:r>
        <w:rPr>
          <w:rFonts w:ascii="Myriad Pro"/>
          <w:b/>
          <w:color w:val="231F20"/>
        </w:rPr>
        <w:t>G3ICT</w:t>
      </w:r>
      <w:r>
        <w:rPr>
          <w:rFonts w:ascii="Myriad Pro"/>
          <w:b/>
          <w:color w:val="231F20"/>
        </w:rPr>
        <w:tab/>
      </w:r>
      <w:r>
        <w:rPr>
          <w:color w:val="231F20"/>
        </w:rPr>
        <w:t>Global Initiative for Inclusive</w:t>
      </w:r>
      <w:r>
        <w:rPr>
          <w:color w:val="231F20"/>
          <w:spacing w:val="-4"/>
        </w:rPr>
        <w:t xml:space="preserve"> </w:t>
      </w:r>
      <w:r>
        <w:rPr>
          <w:color w:val="231F20"/>
        </w:rPr>
        <w:t>ICTs</w:t>
      </w:r>
    </w:p>
    <w:p w:rsidR="0019689F" w:rsidRDefault="00E52964">
      <w:pPr>
        <w:pStyle w:val="BodyText"/>
        <w:tabs>
          <w:tab w:val="left" w:pos="1413"/>
        </w:tabs>
        <w:spacing w:before="131"/>
        <w:ind w:left="133" w:right="175"/>
      </w:pPr>
      <w:r>
        <w:rPr>
          <w:rFonts w:ascii="Myriad Pro"/>
          <w:b/>
          <w:color w:val="231F20"/>
        </w:rPr>
        <w:t>HIV/AIDS</w:t>
      </w:r>
      <w:r>
        <w:rPr>
          <w:rFonts w:ascii="Myriad Pro"/>
          <w:b/>
          <w:color w:val="231F20"/>
        </w:rPr>
        <w:tab/>
      </w:r>
      <w:r>
        <w:rPr>
          <w:color w:val="231F20"/>
        </w:rPr>
        <w:t>Human Immunodeficiency virus / Acquired Immunodeficiency</w:t>
      </w:r>
      <w:r>
        <w:rPr>
          <w:color w:val="231F20"/>
          <w:spacing w:val="9"/>
        </w:rPr>
        <w:t xml:space="preserve"> </w:t>
      </w:r>
      <w:r>
        <w:rPr>
          <w:color w:val="231F20"/>
        </w:rPr>
        <w:t>Syndrome</w:t>
      </w:r>
    </w:p>
    <w:p w:rsidR="0019689F" w:rsidRDefault="00E52964">
      <w:pPr>
        <w:pStyle w:val="BodyText"/>
        <w:tabs>
          <w:tab w:val="left" w:pos="1413"/>
        </w:tabs>
        <w:spacing w:before="131"/>
        <w:ind w:left="133" w:right="175"/>
      </w:pPr>
      <w:r>
        <w:rPr>
          <w:rFonts w:ascii="Myriad Pro"/>
          <w:b/>
          <w:color w:val="231F20"/>
        </w:rPr>
        <w:t>ICCPR</w:t>
      </w:r>
      <w:r>
        <w:rPr>
          <w:rFonts w:ascii="Myriad Pro"/>
          <w:b/>
          <w:color w:val="231F20"/>
        </w:rPr>
        <w:tab/>
      </w:r>
      <w:r>
        <w:rPr>
          <w:color w:val="231F20"/>
        </w:rPr>
        <w:t>International Covenant on Civil and Political</w:t>
      </w:r>
      <w:r>
        <w:rPr>
          <w:color w:val="231F20"/>
          <w:spacing w:val="-8"/>
        </w:rPr>
        <w:t xml:space="preserve"> </w:t>
      </w:r>
      <w:r>
        <w:rPr>
          <w:color w:val="231F20"/>
        </w:rPr>
        <w:t>Rights</w:t>
      </w:r>
    </w:p>
    <w:p w:rsidR="0019689F" w:rsidRDefault="00E52964">
      <w:pPr>
        <w:pStyle w:val="BodyText"/>
        <w:tabs>
          <w:tab w:val="left" w:pos="1413"/>
        </w:tabs>
        <w:spacing w:before="131"/>
        <w:ind w:left="133" w:right="175"/>
      </w:pPr>
      <w:r>
        <w:rPr>
          <w:rFonts w:ascii="Myriad Pro"/>
          <w:b/>
          <w:color w:val="231F20"/>
        </w:rPr>
        <w:t>ICESCR</w:t>
      </w:r>
      <w:r>
        <w:rPr>
          <w:rFonts w:ascii="Myriad Pro"/>
          <w:b/>
          <w:color w:val="231F20"/>
        </w:rPr>
        <w:tab/>
      </w:r>
      <w:r>
        <w:rPr>
          <w:color w:val="231F20"/>
        </w:rPr>
        <w:t>International Covenant on Economic and Cultural</w:t>
      </w:r>
      <w:r>
        <w:rPr>
          <w:color w:val="231F20"/>
          <w:spacing w:val="-5"/>
        </w:rPr>
        <w:t xml:space="preserve"> </w:t>
      </w:r>
      <w:r>
        <w:rPr>
          <w:color w:val="231F20"/>
        </w:rPr>
        <w:t>Rights</w:t>
      </w:r>
    </w:p>
    <w:p w:rsidR="0019689F" w:rsidRDefault="00E52964">
      <w:pPr>
        <w:pStyle w:val="BodyText"/>
        <w:tabs>
          <w:tab w:val="left" w:pos="1413"/>
        </w:tabs>
        <w:spacing w:before="131"/>
        <w:ind w:left="133" w:right="175"/>
      </w:pPr>
      <w:r>
        <w:rPr>
          <w:rFonts w:ascii="Myriad Pro"/>
          <w:b/>
          <w:color w:val="231F20"/>
        </w:rPr>
        <w:t>ICF</w:t>
      </w:r>
      <w:r>
        <w:rPr>
          <w:rFonts w:ascii="Myriad Pro"/>
          <w:b/>
          <w:color w:val="231F20"/>
        </w:rPr>
        <w:tab/>
      </w:r>
      <w:r>
        <w:rPr>
          <w:color w:val="231F20"/>
        </w:rPr>
        <w:t>International Classification of Function, The World Health</w:t>
      </w:r>
      <w:r>
        <w:rPr>
          <w:color w:val="231F20"/>
          <w:spacing w:val="-29"/>
        </w:rPr>
        <w:t xml:space="preserve"> </w:t>
      </w:r>
      <w:r>
        <w:rPr>
          <w:color w:val="231F20"/>
        </w:rPr>
        <w:t>Organization</w:t>
      </w:r>
    </w:p>
    <w:p w:rsidR="0019689F" w:rsidRDefault="00E52964">
      <w:pPr>
        <w:pStyle w:val="BodyText"/>
        <w:tabs>
          <w:tab w:val="left" w:pos="1413"/>
        </w:tabs>
        <w:spacing w:before="131"/>
        <w:ind w:left="133" w:right="175"/>
      </w:pPr>
      <w:r>
        <w:rPr>
          <w:rFonts w:ascii="Myriad Pro"/>
          <w:b/>
          <w:color w:val="231F20"/>
        </w:rPr>
        <w:t>ICT</w:t>
      </w:r>
      <w:r>
        <w:rPr>
          <w:rFonts w:ascii="Myriad Pro"/>
          <w:b/>
          <w:color w:val="231F20"/>
        </w:rPr>
        <w:tab/>
      </w:r>
      <w:r>
        <w:rPr>
          <w:color w:val="231F20"/>
        </w:rPr>
        <w:t>Information and Communication</w:t>
      </w:r>
      <w:r>
        <w:rPr>
          <w:color w:val="231F20"/>
          <w:spacing w:val="-27"/>
        </w:rPr>
        <w:t xml:space="preserve"> </w:t>
      </w:r>
      <w:r>
        <w:rPr>
          <w:color w:val="231F20"/>
        </w:rPr>
        <w:t>Technology</w:t>
      </w:r>
    </w:p>
    <w:p w:rsidR="0019689F" w:rsidRDefault="00E52964">
      <w:pPr>
        <w:pStyle w:val="BodyText"/>
        <w:tabs>
          <w:tab w:val="left" w:pos="1413"/>
        </w:tabs>
        <w:spacing w:before="131" w:line="355" w:lineRule="auto"/>
        <w:ind w:left="133" w:right="6094"/>
      </w:pPr>
      <w:r>
        <w:rPr>
          <w:rFonts w:ascii="Myriad Pro"/>
          <w:b/>
          <w:color w:val="231F20"/>
          <w:spacing w:val="-3"/>
        </w:rPr>
        <w:t>ILO</w:t>
      </w:r>
      <w:r>
        <w:rPr>
          <w:rFonts w:ascii="Myriad Pro"/>
          <w:b/>
          <w:color w:val="231F20"/>
          <w:spacing w:val="-3"/>
        </w:rPr>
        <w:tab/>
      </w:r>
      <w:r>
        <w:rPr>
          <w:color w:val="231F20"/>
        </w:rPr>
        <w:t xml:space="preserve">International Labour Organization </w:t>
      </w:r>
      <w:r>
        <w:rPr>
          <w:rFonts w:ascii="Myriad Pro"/>
          <w:b/>
          <w:color w:val="231F20"/>
          <w:spacing w:val="-3"/>
        </w:rPr>
        <w:t>ITCILO</w:t>
      </w:r>
      <w:r>
        <w:rPr>
          <w:rFonts w:ascii="Myriad Pro"/>
          <w:b/>
          <w:color w:val="231F20"/>
          <w:spacing w:val="-3"/>
        </w:rPr>
        <w:tab/>
      </w:r>
      <w:r>
        <w:rPr>
          <w:color w:val="231F20"/>
        </w:rPr>
        <w:t>International Training Centre of</w:t>
      </w:r>
      <w:r>
        <w:rPr>
          <w:color w:val="231F20"/>
          <w:spacing w:val="-20"/>
        </w:rPr>
        <w:t xml:space="preserve"> </w:t>
      </w:r>
      <w:r>
        <w:rPr>
          <w:color w:val="231F20"/>
        </w:rPr>
        <w:t>the</w:t>
      </w:r>
      <w:r>
        <w:rPr>
          <w:color w:val="231F20"/>
          <w:spacing w:val="-3"/>
        </w:rPr>
        <w:t xml:space="preserve"> ILO</w:t>
      </w:r>
      <w:r>
        <w:rPr>
          <w:color w:val="231F20"/>
        </w:rPr>
        <w:t xml:space="preserve"> </w:t>
      </w:r>
      <w:r>
        <w:rPr>
          <w:rFonts w:ascii="Myriad Pro"/>
          <w:b/>
          <w:color w:val="231F20"/>
        </w:rPr>
        <w:t>IPU</w:t>
      </w:r>
      <w:r>
        <w:rPr>
          <w:rFonts w:ascii="Myriad Pro"/>
          <w:b/>
          <w:color w:val="231F20"/>
        </w:rPr>
        <w:tab/>
      </w:r>
      <w:r>
        <w:rPr>
          <w:color w:val="231F20"/>
        </w:rPr>
        <w:t>Inter-Parliamentary</w:t>
      </w:r>
      <w:r>
        <w:rPr>
          <w:color w:val="231F20"/>
          <w:spacing w:val="-1"/>
        </w:rPr>
        <w:t xml:space="preserve"> </w:t>
      </w:r>
      <w:r>
        <w:rPr>
          <w:color w:val="231F20"/>
        </w:rPr>
        <w:t>Union</w:t>
      </w:r>
    </w:p>
    <w:p w:rsidR="0019689F" w:rsidRDefault="00E52964">
      <w:pPr>
        <w:pStyle w:val="BodyText"/>
        <w:tabs>
          <w:tab w:val="left" w:pos="1413"/>
        </w:tabs>
        <w:spacing w:line="355" w:lineRule="auto"/>
        <w:ind w:left="133" w:right="5527"/>
      </w:pPr>
      <w:r>
        <w:rPr>
          <w:rFonts w:ascii="Myriad Pro"/>
          <w:b/>
          <w:color w:val="231F20"/>
          <w:spacing w:val="-3"/>
        </w:rPr>
        <w:t>ITC</w:t>
      </w:r>
      <w:r>
        <w:rPr>
          <w:rFonts w:ascii="Myriad Pro"/>
          <w:b/>
          <w:color w:val="231F20"/>
          <w:spacing w:val="-3"/>
        </w:rPr>
        <w:tab/>
      </w:r>
      <w:r>
        <w:rPr>
          <w:color w:val="231F20"/>
        </w:rPr>
        <w:t>Information and</w:t>
      </w:r>
      <w:r>
        <w:rPr>
          <w:color w:val="231F20"/>
          <w:spacing w:val="-13"/>
        </w:rPr>
        <w:t xml:space="preserve"> </w:t>
      </w:r>
      <w:r>
        <w:rPr>
          <w:color w:val="231F20"/>
        </w:rPr>
        <w:t>Communication</w:t>
      </w:r>
      <w:r>
        <w:rPr>
          <w:color w:val="231F20"/>
          <w:spacing w:val="-15"/>
        </w:rPr>
        <w:t xml:space="preserve"> </w:t>
      </w:r>
      <w:r>
        <w:rPr>
          <w:color w:val="231F20"/>
        </w:rPr>
        <w:t xml:space="preserve">Technology </w:t>
      </w:r>
      <w:r>
        <w:rPr>
          <w:rFonts w:ascii="Myriad Pro"/>
          <w:b/>
          <w:color w:val="231F20"/>
        </w:rPr>
        <w:t>ITU</w:t>
      </w:r>
      <w:r>
        <w:rPr>
          <w:rFonts w:ascii="Myriad Pro"/>
          <w:b/>
          <w:color w:val="231F20"/>
        </w:rPr>
        <w:tab/>
      </w:r>
      <w:r>
        <w:rPr>
          <w:color w:val="231F20"/>
        </w:rPr>
        <w:t>International</w:t>
      </w:r>
      <w:r>
        <w:rPr>
          <w:color w:val="231F20"/>
          <w:spacing w:val="-16"/>
        </w:rPr>
        <w:t xml:space="preserve"> </w:t>
      </w:r>
      <w:r>
        <w:rPr>
          <w:color w:val="231F20"/>
        </w:rPr>
        <w:t>Telecommunication</w:t>
      </w:r>
      <w:r>
        <w:rPr>
          <w:color w:val="231F20"/>
          <w:spacing w:val="-9"/>
        </w:rPr>
        <w:t xml:space="preserve"> </w:t>
      </w:r>
      <w:r>
        <w:rPr>
          <w:color w:val="231F20"/>
        </w:rPr>
        <w:t xml:space="preserve">Union </w:t>
      </w:r>
      <w:r>
        <w:rPr>
          <w:rFonts w:ascii="Myriad Pro"/>
          <w:b/>
          <w:color w:val="231F20"/>
        </w:rPr>
        <w:t>MDGs</w:t>
      </w:r>
      <w:r>
        <w:rPr>
          <w:rFonts w:ascii="Myriad Pro"/>
          <w:b/>
          <w:color w:val="231F20"/>
        </w:rPr>
        <w:tab/>
      </w:r>
      <w:r>
        <w:rPr>
          <w:color w:val="231F20"/>
        </w:rPr>
        <w:t>Millennium Development</w:t>
      </w:r>
      <w:r>
        <w:rPr>
          <w:color w:val="231F20"/>
          <w:spacing w:val="3"/>
        </w:rPr>
        <w:t xml:space="preserve"> </w:t>
      </w:r>
      <w:r>
        <w:rPr>
          <w:color w:val="231F20"/>
        </w:rPr>
        <w:t>Goals</w:t>
      </w:r>
    </w:p>
    <w:p w:rsidR="0019689F" w:rsidRDefault="00E52964">
      <w:pPr>
        <w:pStyle w:val="BodyText"/>
        <w:tabs>
          <w:tab w:val="left" w:pos="1413"/>
        </w:tabs>
        <w:spacing w:line="355" w:lineRule="auto"/>
        <w:ind w:left="133" w:right="6820"/>
      </w:pPr>
      <w:r>
        <w:rPr>
          <w:rFonts w:ascii="Myriad Pro"/>
          <w:b/>
          <w:color w:val="231F20"/>
        </w:rPr>
        <w:t>MFIs</w:t>
      </w:r>
      <w:r>
        <w:rPr>
          <w:rFonts w:ascii="Myriad Pro"/>
          <w:b/>
          <w:color w:val="231F20"/>
        </w:rPr>
        <w:tab/>
      </w:r>
      <w:r>
        <w:rPr>
          <w:color w:val="231F20"/>
        </w:rPr>
        <w:t>Microfinance</w:t>
      </w:r>
      <w:r>
        <w:rPr>
          <w:color w:val="231F20"/>
          <w:spacing w:val="2"/>
        </w:rPr>
        <w:t xml:space="preserve"> </w:t>
      </w:r>
      <w:r>
        <w:rPr>
          <w:color w:val="231F20"/>
        </w:rPr>
        <w:t xml:space="preserve">institutions </w:t>
      </w:r>
      <w:r>
        <w:rPr>
          <w:rFonts w:ascii="Myriad Pro"/>
          <w:b/>
          <w:color w:val="231F20"/>
        </w:rPr>
        <w:t>MSPs</w:t>
      </w:r>
      <w:r>
        <w:rPr>
          <w:rFonts w:ascii="Myriad Pro"/>
          <w:b/>
          <w:color w:val="231F20"/>
        </w:rPr>
        <w:tab/>
      </w:r>
      <w:r>
        <w:rPr>
          <w:color w:val="231F20"/>
        </w:rPr>
        <w:t xml:space="preserve">Multi-stakeholder Partnerships </w:t>
      </w:r>
      <w:r>
        <w:rPr>
          <w:rFonts w:ascii="Myriad Pro"/>
          <w:b/>
          <w:color w:val="231F20"/>
        </w:rPr>
        <w:t>NAPs</w:t>
      </w:r>
      <w:r>
        <w:rPr>
          <w:rFonts w:ascii="Myriad Pro"/>
          <w:b/>
          <w:color w:val="231F20"/>
        </w:rPr>
        <w:tab/>
      </w:r>
      <w:r>
        <w:rPr>
          <w:color w:val="231F20"/>
        </w:rPr>
        <w:t>National Action</w:t>
      </w:r>
      <w:r>
        <w:rPr>
          <w:color w:val="231F20"/>
          <w:spacing w:val="-3"/>
        </w:rPr>
        <w:t xml:space="preserve"> </w:t>
      </w:r>
      <w:r>
        <w:rPr>
          <w:color w:val="231F20"/>
        </w:rPr>
        <w:t>Plans</w:t>
      </w:r>
    </w:p>
    <w:p w:rsidR="0019689F" w:rsidRDefault="00E52964">
      <w:pPr>
        <w:pStyle w:val="BodyText"/>
        <w:tabs>
          <w:tab w:val="left" w:pos="1413"/>
        </w:tabs>
        <w:ind w:left="133" w:right="175"/>
      </w:pPr>
      <w:r>
        <w:rPr>
          <w:rFonts w:ascii="Myriad Pro"/>
          <w:b/>
          <w:color w:val="231F20"/>
        </w:rPr>
        <w:t>NGO</w:t>
      </w:r>
      <w:r>
        <w:rPr>
          <w:rFonts w:ascii="Myriad Pro"/>
          <w:b/>
          <w:color w:val="231F20"/>
        </w:rPr>
        <w:tab/>
      </w:r>
      <w:r>
        <w:rPr>
          <w:color w:val="231F20"/>
        </w:rPr>
        <w:t>Non-Governmental</w:t>
      </w:r>
      <w:r>
        <w:rPr>
          <w:color w:val="231F20"/>
          <w:spacing w:val="-1"/>
        </w:rPr>
        <w:t xml:space="preserve"> </w:t>
      </w:r>
      <w:r>
        <w:rPr>
          <w:color w:val="231F20"/>
        </w:rPr>
        <w:t>Organization</w:t>
      </w:r>
    </w:p>
    <w:p w:rsidR="0019689F" w:rsidRDefault="00E52964">
      <w:pPr>
        <w:pStyle w:val="BodyText"/>
        <w:tabs>
          <w:tab w:val="left" w:pos="1413"/>
        </w:tabs>
        <w:spacing w:before="131"/>
        <w:ind w:left="133" w:right="175"/>
      </w:pPr>
      <w:r>
        <w:rPr>
          <w:rFonts w:ascii="Myriad Pro"/>
          <w:b/>
          <w:color w:val="231F20"/>
        </w:rPr>
        <w:t>NVDA</w:t>
      </w:r>
      <w:r>
        <w:rPr>
          <w:rFonts w:ascii="Myriad Pro"/>
          <w:b/>
          <w:color w:val="231F20"/>
        </w:rPr>
        <w:tab/>
      </w:r>
      <w:r>
        <w:rPr>
          <w:color w:val="231F20"/>
        </w:rPr>
        <w:t>Non Visual Desktop</w:t>
      </w:r>
      <w:r>
        <w:rPr>
          <w:color w:val="231F20"/>
          <w:spacing w:val="-14"/>
        </w:rPr>
        <w:t xml:space="preserve"> </w:t>
      </w:r>
      <w:r>
        <w:rPr>
          <w:color w:val="231F20"/>
        </w:rPr>
        <w:t>Access</w:t>
      </w:r>
    </w:p>
    <w:p w:rsidR="0019689F" w:rsidRDefault="00E52964">
      <w:pPr>
        <w:pStyle w:val="BodyText"/>
        <w:tabs>
          <w:tab w:val="left" w:pos="1413"/>
        </w:tabs>
        <w:spacing w:before="131"/>
        <w:ind w:left="133" w:right="175"/>
      </w:pPr>
      <w:r>
        <w:rPr>
          <w:rFonts w:ascii="Myriad Pro"/>
          <w:b/>
          <w:color w:val="231F20"/>
        </w:rPr>
        <w:t>OHCHR</w:t>
      </w:r>
      <w:r>
        <w:rPr>
          <w:rFonts w:ascii="Myriad Pro"/>
          <w:b/>
          <w:color w:val="231F20"/>
        </w:rPr>
        <w:tab/>
      </w:r>
      <w:r>
        <w:rPr>
          <w:color w:val="231F20"/>
        </w:rPr>
        <w:t>Office of the High Commissioner for Human</w:t>
      </w:r>
      <w:r>
        <w:rPr>
          <w:color w:val="231F20"/>
          <w:spacing w:val="9"/>
        </w:rPr>
        <w:t xml:space="preserve"> </w:t>
      </w:r>
      <w:r>
        <w:rPr>
          <w:color w:val="231F20"/>
        </w:rPr>
        <w:t>Rights</w:t>
      </w:r>
    </w:p>
    <w:p w:rsidR="0019689F" w:rsidRDefault="00E52964">
      <w:pPr>
        <w:pStyle w:val="BodyText"/>
        <w:tabs>
          <w:tab w:val="left" w:pos="1413"/>
        </w:tabs>
        <w:spacing w:before="131"/>
        <w:ind w:left="133" w:right="175"/>
      </w:pPr>
      <w:r>
        <w:rPr>
          <w:rFonts w:ascii="Myriad Pro"/>
          <w:b/>
          <w:color w:val="231F20"/>
        </w:rPr>
        <w:t>OSISA</w:t>
      </w:r>
      <w:r>
        <w:rPr>
          <w:rFonts w:ascii="Myriad Pro"/>
          <w:b/>
          <w:color w:val="231F20"/>
        </w:rPr>
        <w:tab/>
      </w:r>
      <w:r>
        <w:rPr>
          <w:color w:val="231F20"/>
        </w:rPr>
        <w:t>Open Society Initiative for Southern</w:t>
      </w:r>
      <w:r>
        <w:rPr>
          <w:color w:val="231F20"/>
          <w:spacing w:val="2"/>
        </w:rPr>
        <w:t xml:space="preserve"> </w:t>
      </w:r>
      <w:r>
        <w:rPr>
          <w:color w:val="231F20"/>
        </w:rPr>
        <w:t>Africa</w:t>
      </w:r>
    </w:p>
    <w:p w:rsidR="0019689F" w:rsidRDefault="0019689F">
      <w:pPr>
        <w:pStyle w:val="BodyText"/>
        <w:rPr>
          <w:sz w:val="20"/>
        </w:rPr>
      </w:pPr>
    </w:p>
    <w:p w:rsidR="0019689F" w:rsidRDefault="0019689F">
      <w:pPr>
        <w:pStyle w:val="BodyText"/>
        <w:rPr>
          <w:sz w:val="20"/>
        </w:rPr>
      </w:pPr>
    </w:p>
    <w:p w:rsidR="0019689F" w:rsidRDefault="0019689F">
      <w:pPr>
        <w:pStyle w:val="BodyText"/>
        <w:spacing w:before="4"/>
        <w:rPr>
          <w:sz w:val="15"/>
        </w:rPr>
      </w:pPr>
    </w:p>
    <w:p w:rsidR="0019689F" w:rsidRDefault="00E52964">
      <w:pPr>
        <w:spacing w:before="98"/>
        <w:ind w:left="133" w:right="175"/>
        <w:rPr>
          <w:b/>
          <w:sz w:val="16"/>
        </w:rPr>
      </w:pPr>
      <w:r>
        <w:rPr>
          <w:b/>
          <w:color w:val="6D6E71"/>
          <w:sz w:val="16"/>
        </w:rPr>
        <w:t>Module 1 - INTRODUCING THE UNITED NATIONS CONVENTION ON THE RIGHTS OF PERSONS WITH DISABILITIES</w:t>
      </w:r>
    </w:p>
    <w:p w:rsidR="0019689F" w:rsidRDefault="0019689F">
      <w:pPr>
        <w:rPr>
          <w:sz w:val="16"/>
        </w:rPr>
        <w:sectPr w:rsidR="0019689F">
          <w:headerReference w:type="default" r:id="rId46"/>
          <w:pgSz w:w="11910" w:h="16840"/>
          <w:pgMar w:top="0" w:right="0" w:bottom="0" w:left="1000" w:header="0" w:footer="0" w:gutter="0"/>
          <w:cols w:space="720"/>
        </w:sectPr>
      </w:pPr>
    </w:p>
    <w:p w:rsidR="0019689F" w:rsidRDefault="00E52964">
      <w:pPr>
        <w:pStyle w:val="BodyText"/>
        <w:spacing w:before="1"/>
        <w:rPr>
          <w:b/>
          <w:sz w:val="28"/>
        </w:rPr>
      </w:pPr>
      <w:r>
        <w:rPr>
          <w:noProof/>
        </w:rPr>
        <w:lastRenderedPageBreak/>
        <mc:AlternateContent>
          <mc:Choice Requires="wpg">
            <w:drawing>
              <wp:anchor distT="0" distB="0" distL="114300" distR="114300" simplePos="0" relativeHeight="503247944"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569" name="Group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570" name="Picture 56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1" name="Rectangle 566"/>
                        <wps:cNvSpPr>
                          <a:spLocks noChangeArrowheads="1"/>
                        </wps:cNvSpPr>
                        <wps:spPr bwMode="auto">
                          <a:xfrm>
                            <a:off x="0"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2" name="Text Box 565"/>
                        <wps:cNvSpPr txBox="1">
                          <a:spLocks noChangeArrowheads="1"/>
                        </wps:cNvSpPr>
                        <wps:spPr bwMode="auto">
                          <a:xfrm>
                            <a:off x="1739"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tabs>
                                  <w:tab w:val="left" w:pos="664"/>
                                  <w:tab w:val="left" w:pos="907"/>
                                </w:tabs>
                                <w:spacing w:line="260" w:lineRule="exact"/>
                                <w:rPr>
                                  <w:rFonts w:ascii="Myriad Pro"/>
                                  <w:sz w:val="26"/>
                                </w:rPr>
                              </w:pPr>
                              <w:r>
                                <w:rPr>
                                  <w:rFonts w:ascii="Myriad Pro"/>
                                  <w:color w:val="FFFFFF"/>
                                  <w:sz w:val="26"/>
                                  <w:shd w:val="clear" w:color="auto" w:fill="EA1C2D"/>
                                </w:rPr>
                                <w:t xml:space="preserve"> </w:t>
                              </w:r>
                              <w:r>
                                <w:rPr>
                                  <w:rFonts w:ascii="Myriad Pro"/>
                                  <w:color w:val="FFFFFF"/>
                                  <w:sz w:val="26"/>
                                  <w:shd w:val="clear" w:color="auto" w:fill="EA1C2D"/>
                                </w:rPr>
                                <w:tab/>
                                <w:t>vi</w:t>
                              </w:r>
                              <w:r>
                                <w:rPr>
                                  <w:rFonts w:ascii="Myriad Pro"/>
                                  <w:color w:val="FFFFFF"/>
                                  <w:sz w:val="26"/>
                                  <w:shd w:val="clear" w:color="auto" w:fill="EA1C2D"/>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4" o:spid="_x0000_s1050" style="position:absolute;margin-left:0;margin-top:0;width:133.25pt;height:841.9pt;z-index:-68536;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">
                <v:shape id="Picture 567" o:spid="_x0000_s1051"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VVOTBAAAA3AAAAA8AAABkcnMvZG93bnJldi54bWxETz1rwzAQ3QP9D+IK3RI5hSbFjWJCoaYp&#10;WeJ46HhYF8vUOhlLtdV/Xw2BjI/3vSui7cVEo+8cK1ivMhDEjdMdtwrqy8fyFYQPyBp7x6TgjzwU&#10;+4fFDnPtZj7TVIVWpBD2OSowIQy5lL4xZNGv3ECcuKsbLYYEx1bqEecUbnv5nGUbabHj1GBwoHdD&#10;zU/1axVM16NxsdTuOM2x/u6/TmYovVJPj/HwBiJQDHfxzf2pFbxs0/x0Jh0Buf8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pVVOTBAAAA3AAAAA8AAAAAAAAAAAAAAAAAnwIA&#10;AGRycy9kb3ducmV2LnhtbFBLBQYAAAAABAAEAPcAAACNAwAAAAA=&#10;">
                  <v:imagedata r:id="rId44" o:title=""/>
                </v:shape>
                <v:rect id="Rectangle 566" o:spid="_x0000_s1052"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SzF8UA&#10;AADcAAAADwAAAGRycy9kb3ducmV2LnhtbESPQWvCQBSE74L/YXlCb7qxVltSV5FCQQ8FjUWvj+wz&#10;iWbfhuyqMb/eFQSPw8x8w0znjSnFhWpXWFYwHEQgiFOrC84U/G9/+18gnEfWWFomBTdyMJ91O1OM&#10;tb3yhi6Jz0SAsItRQe59FUvp0pwMuoGtiIN3sLVBH2SdSV3jNcBNKd+jaCINFhwWcqzoJ6f0lJyN&#10;gr3/G300q7al3WZ5WyXn9jhat0q99ZrFNwhPjX+Fn+2lVjD+HMLjTDgCcn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BLMXxQAAANwAAAAPAAAAAAAAAAAAAAAAAJgCAABkcnMv&#10;ZG93bnJldi54bWxQSwUGAAAAAAQABAD1AAAAigMAAAAA&#10;" fillcolor="#ea1c2d" stroked="f"/>
                <v:shape id="Text Box 565" o:spid="_x0000_s1053" type="#_x0000_t202" style="position:absolute;left:1739;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m1Z8YA&#10;AADcAAAADwAAAGRycy9kb3ducmV2LnhtbESPQWvCQBSE74X+h+UVvNVNBbWmWUVKC0JBGuPB4zP7&#10;kixm36bZVdN/7xaEHoeZ+YbJVoNtxYV6bxwreBknIIhLpw3XCvbF5/MrCB+QNbaOScEveVgtHx8y&#10;TLW7ck6XXahFhLBPUUETQpdK6cuGLPqx64ijV7neYoiyr6Xu8RrhtpWTJJlJi4bjQoMdvTdUnnZn&#10;q2B94PzD/GyP33mVm6JYJPw1Oyk1ehrWbyACDeE/fG9vtILpfAJ/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m1Z8YAAADcAAAADwAAAAAAAAAAAAAAAACYAgAAZHJz&#10;L2Rvd25yZXYueG1sUEsFBgAAAAAEAAQA9QAAAIsDAAAAAA==&#10;" filled="f" stroked="f">
                  <v:textbox inset="0,0,0,0">
                    <w:txbxContent>
                      <w:p w:rsidR="0019689F" w:rsidRDefault="00E52964">
                        <w:pPr>
                          <w:tabs>
                            <w:tab w:val="left" w:pos="664"/>
                            <w:tab w:val="left" w:pos="907"/>
                          </w:tabs>
                          <w:spacing w:line="260" w:lineRule="exact"/>
                          <w:rPr>
                            <w:rFonts w:ascii="Myriad Pro"/>
                            <w:sz w:val="26"/>
                          </w:rPr>
                        </w:pPr>
                        <w:r>
                          <w:rPr>
                            <w:rFonts w:ascii="Myriad Pro"/>
                            <w:color w:val="FFFFFF"/>
                            <w:sz w:val="26"/>
                            <w:shd w:val="clear" w:color="auto" w:fill="EA1C2D"/>
                          </w:rPr>
                          <w:t xml:space="preserve"> </w:t>
                        </w:r>
                        <w:r>
                          <w:rPr>
                            <w:rFonts w:ascii="Myriad Pro"/>
                            <w:color w:val="FFFFFF"/>
                            <w:sz w:val="26"/>
                            <w:shd w:val="clear" w:color="auto" w:fill="EA1C2D"/>
                          </w:rPr>
                          <w:tab/>
                          <w:t>vi</w:t>
                        </w:r>
                        <w:r>
                          <w:rPr>
                            <w:rFonts w:ascii="Myriad Pro"/>
                            <w:color w:val="FFFFFF"/>
                            <w:sz w:val="26"/>
                            <w:shd w:val="clear" w:color="auto" w:fill="EA1C2D"/>
                          </w:rPr>
                          <w:tab/>
                        </w:r>
                      </w:p>
                    </w:txbxContent>
                  </v:textbox>
                </v:shape>
                <w10:wrap anchorx="page" anchory="page"/>
              </v:group>
            </w:pict>
          </mc:Fallback>
        </mc:AlternateContent>
      </w:r>
    </w:p>
    <w:p w:rsidR="0019689F" w:rsidRDefault="00E52964">
      <w:pPr>
        <w:spacing w:before="74"/>
        <w:ind w:left="2891" w:right="2775"/>
        <w:rPr>
          <w:rFonts w:ascii="Myriad Pro"/>
          <w:sz w:val="16"/>
        </w:rPr>
      </w:pPr>
      <w:r>
        <w:rPr>
          <w:rFonts w:ascii="Myriad Pro"/>
          <w:color w:val="EA1C2D"/>
          <w:sz w:val="16"/>
        </w:rPr>
        <w:t>TOOLKIT ON DISABILITY FOR AFRICA</w:t>
      </w: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spacing w:before="2"/>
        <w:rPr>
          <w:rFonts w:ascii="Myriad Pro"/>
          <w:sz w:val="21"/>
        </w:rPr>
      </w:pPr>
    </w:p>
    <w:p w:rsidR="0019689F" w:rsidRDefault="00E52964">
      <w:pPr>
        <w:pStyle w:val="BodyText"/>
        <w:tabs>
          <w:tab w:val="left" w:pos="4171"/>
        </w:tabs>
        <w:spacing w:before="58"/>
        <w:ind w:left="2891" w:right="2775"/>
      </w:pPr>
      <w:r>
        <w:rPr>
          <w:rFonts w:ascii="Myriad Pro"/>
          <w:b/>
          <w:color w:val="231F20"/>
        </w:rPr>
        <w:t>PCM</w:t>
      </w:r>
      <w:r>
        <w:rPr>
          <w:rFonts w:ascii="Myriad Pro"/>
          <w:b/>
          <w:color w:val="231F20"/>
        </w:rPr>
        <w:tab/>
      </w:r>
      <w:r>
        <w:rPr>
          <w:color w:val="231F20"/>
        </w:rPr>
        <w:t>Project Cycle</w:t>
      </w:r>
      <w:r>
        <w:rPr>
          <w:color w:val="231F20"/>
          <w:spacing w:val="-10"/>
        </w:rPr>
        <w:t xml:space="preserve"> </w:t>
      </w:r>
      <w:r>
        <w:rPr>
          <w:color w:val="231F20"/>
        </w:rPr>
        <w:t>Management</w:t>
      </w:r>
    </w:p>
    <w:p w:rsidR="0019689F" w:rsidRDefault="00E52964">
      <w:pPr>
        <w:pStyle w:val="BodyText"/>
        <w:tabs>
          <w:tab w:val="left" w:pos="4171"/>
        </w:tabs>
        <w:spacing w:before="131"/>
        <w:ind w:left="2891" w:right="2775"/>
      </w:pPr>
      <w:r>
        <w:rPr>
          <w:rFonts w:ascii="Myriad Pro"/>
          <w:b/>
          <w:color w:val="231F20"/>
        </w:rPr>
        <w:t>PRP</w:t>
      </w:r>
      <w:r>
        <w:rPr>
          <w:rFonts w:ascii="Myriad Pro"/>
          <w:b/>
          <w:color w:val="231F20"/>
        </w:rPr>
        <w:tab/>
      </w:r>
      <w:r>
        <w:rPr>
          <w:color w:val="231F20"/>
        </w:rPr>
        <w:t>Protracted Relief</w:t>
      </w:r>
      <w:r>
        <w:rPr>
          <w:color w:val="231F20"/>
          <w:spacing w:val="-17"/>
        </w:rPr>
        <w:t xml:space="preserve"> </w:t>
      </w:r>
      <w:r>
        <w:rPr>
          <w:color w:val="231F20"/>
        </w:rPr>
        <w:t>Programme</w:t>
      </w:r>
    </w:p>
    <w:p w:rsidR="0019689F" w:rsidRDefault="00E52964">
      <w:pPr>
        <w:pStyle w:val="BodyText"/>
        <w:tabs>
          <w:tab w:val="left" w:pos="4171"/>
        </w:tabs>
        <w:spacing w:before="131" w:line="355" w:lineRule="auto"/>
        <w:ind w:left="2891" w:right="2775"/>
      </w:pPr>
      <w:r>
        <w:rPr>
          <w:rFonts w:ascii="Myriad Pro"/>
          <w:b/>
          <w:color w:val="231F20"/>
        </w:rPr>
        <w:t>SABE</w:t>
      </w:r>
      <w:r>
        <w:rPr>
          <w:rFonts w:ascii="Myriad Pro"/>
          <w:b/>
          <w:color w:val="231F20"/>
        </w:rPr>
        <w:tab/>
      </w:r>
      <w:r>
        <w:rPr>
          <w:color w:val="231F20"/>
        </w:rPr>
        <w:t>Self-Advocates</w:t>
      </w:r>
      <w:r>
        <w:rPr>
          <w:color w:val="231F20"/>
          <w:spacing w:val="-7"/>
        </w:rPr>
        <w:t xml:space="preserve"> </w:t>
      </w:r>
      <w:r>
        <w:rPr>
          <w:color w:val="231F20"/>
        </w:rPr>
        <w:t>Becoming</w:t>
      </w:r>
      <w:r>
        <w:rPr>
          <w:color w:val="231F20"/>
          <w:spacing w:val="-7"/>
        </w:rPr>
        <w:t xml:space="preserve"> </w:t>
      </w:r>
      <w:r>
        <w:rPr>
          <w:color w:val="231F20"/>
        </w:rPr>
        <w:t xml:space="preserve">Empowered </w:t>
      </w:r>
      <w:r>
        <w:rPr>
          <w:rFonts w:ascii="Myriad Pro"/>
          <w:b/>
          <w:color w:val="231F20"/>
        </w:rPr>
        <w:t>SDGs</w:t>
      </w:r>
      <w:r>
        <w:rPr>
          <w:rFonts w:ascii="Myriad Pro"/>
          <w:b/>
          <w:color w:val="231F20"/>
        </w:rPr>
        <w:tab/>
      </w:r>
      <w:r>
        <w:rPr>
          <w:color w:val="231F20"/>
        </w:rPr>
        <w:t xml:space="preserve">Sustainable Development Goals </w:t>
      </w:r>
      <w:r>
        <w:rPr>
          <w:rFonts w:ascii="Myriad Pro"/>
          <w:b/>
          <w:color w:val="231F20"/>
        </w:rPr>
        <w:t>UDHR</w:t>
      </w:r>
      <w:r>
        <w:rPr>
          <w:rFonts w:ascii="Myriad Pro"/>
          <w:b/>
          <w:color w:val="231F20"/>
        </w:rPr>
        <w:tab/>
      </w:r>
      <w:r>
        <w:rPr>
          <w:color w:val="231F20"/>
        </w:rPr>
        <w:t xml:space="preserve">Universal Declaration of Human Rights </w:t>
      </w:r>
      <w:r>
        <w:rPr>
          <w:rFonts w:ascii="Myriad Pro"/>
          <w:b/>
          <w:color w:val="231F20"/>
        </w:rPr>
        <w:t>UN</w:t>
      </w:r>
      <w:r>
        <w:rPr>
          <w:rFonts w:ascii="Myriad Pro"/>
          <w:b/>
          <w:color w:val="231F20"/>
        </w:rPr>
        <w:tab/>
      </w:r>
      <w:r>
        <w:rPr>
          <w:color w:val="231F20"/>
        </w:rPr>
        <w:t>United</w:t>
      </w:r>
      <w:r>
        <w:rPr>
          <w:color w:val="231F20"/>
          <w:spacing w:val="-2"/>
        </w:rPr>
        <w:t xml:space="preserve"> </w:t>
      </w:r>
      <w:r>
        <w:rPr>
          <w:color w:val="231F20"/>
        </w:rPr>
        <w:t>Nations</w:t>
      </w:r>
    </w:p>
    <w:p w:rsidR="0019689F" w:rsidRDefault="00E52964">
      <w:pPr>
        <w:pStyle w:val="BodyText"/>
        <w:tabs>
          <w:tab w:val="left" w:pos="4171"/>
        </w:tabs>
        <w:ind w:left="2891"/>
      </w:pPr>
      <w:r>
        <w:rPr>
          <w:rFonts w:ascii="Myriad Pro"/>
          <w:b/>
          <w:color w:val="231F20"/>
        </w:rPr>
        <w:t>UN DESA</w:t>
      </w:r>
      <w:r>
        <w:rPr>
          <w:rFonts w:ascii="Myriad Pro"/>
          <w:b/>
          <w:color w:val="231F20"/>
        </w:rPr>
        <w:tab/>
      </w:r>
      <w:r>
        <w:rPr>
          <w:color w:val="231F20"/>
        </w:rPr>
        <w:t>United Nations Department of Economic and Social</w:t>
      </w:r>
      <w:r>
        <w:rPr>
          <w:color w:val="231F20"/>
          <w:spacing w:val="6"/>
        </w:rPr>
        <w:t xml:space="preserve"> </w:t>
      </w:r>
      <w:r>
        <w:rPr>
          <w:color w:val="231F20"/>
        </w:rPr>
        <w:t>Affairs</w:t>
      </w:r>
    </w:p>
    <w:p w:rsidR="0019689F" w:rsidRDefault="00E52964">
      <w:pPr>
        <w:pStyle w:val="BodyText"/>
        <w:tabs>
          <w:tab w:val="left" w:pos="4171"/>
        </w:tabs>
        <w:spacing w:before="131"/>
        <w:ind w:left="2891"/>
      </w:pPr>
      <w:r>
        <w:rPr>
          <w:rFonts w:ascii="Myriad Pro"/>
          <w:b/>
          <w:color w:val="231F20"/>
        </w:rPr>
        <w:t>UNAIDS</w:t>
      </w:r>
      <w:r>
        <w:rPr>
          <w:rFonts w:ascii="Myriad Pro"/>
          <w:b/>
          <w:color w:val="231F20"/>
        </w:rPr>
        <w:tab/>
      </w:r>
      <w:r>
        <w:rPr>
          <w:color w:val="231F20"/>
        </w:rPr>
        <w:t>Joint United Nations Programme on</w:t>
      </w:r>
      <w:r>
        <w:rPr>
          <w:color w:val="231F20"/>
          <w:spacing w:val="-12"/>
        </w:rPr>
        <w:t xml:space="preserve"> </w:t>
      </w:r>
      <w:r>
        <w:rPr>
          <w:color w:val="231F20"/>
        </w:rPr>
        <w:t>HIV/AIDS</w:t>
      </w:r>
    </w:p>
    <w:p w:rsidR="0019689F" w:rsidRDefault="00E52964">
      <w:pPr>
        <w:pStyle w:val="BodyText"/>
        <w:tabs>
          <w:tab w:val="left" w:pos="4171"/>
        </w:tabs>
        <w:spacing w:before="131"/>
        <w:ind w:left="2891" w:right="2775"/>
      </w:pPr>
      <w:r>
        <w:rPr>
          <w:rFonts w:ascii="Myriad Pro"/>
          <w:b/>
          <w:color w:val="231F20"/>
        </w:rPr>
        <w:t>UNDP</w:t>
      </w:r>
      <w:r>
        <w:rPr>
          <w:rFonts w:ascii="Myriad Pro"/>
          <w:b/>
          <w:color w:val="231F20"/>
        </w:rPr>
        <w:tab/>
      </w:r>
      <w:r>
        <w:rPr>
          <w:color w:val="231F20"/>
        </w:rPr>
        <w:t xml:space="preserve">United Nations Development </w:t>
      </w:r>
      <w:r>
        <w:rPr>
          <w:color w:val="231F20"/>
          <w:spacing w:val="-3"/>
        </w:rPr>
        <w:t>Fund</w:t>
      </w:r>
    </w:p>
    <w:p w:rsidR="0019689F" w:rsidRDefault="00E52964">
      <w:pPr>
        <w:pStyle w:val="BodyText"/>
        <w:tabs>
          <w:tab w:val="left" w:pos="4171"/>
        </w:tabs>
        <w:spacing w:before="131"/>
        <w:ind w:left="2891"/>
      </w:pPr>
      <w:r>
        <w:rPr>
          <w:rFonts w:ascii="Myriad Pro"/>
          <w:b/>
          <w:color w:val="231F20"/>
        </w:rPr>
        <w:t>UNESCO</w:t>
      </w:r>
      <w:r>
        <w:rPr>
          <w:rFonts w:ascii="Myriad Pro"/>
          <w:b/>
          <w:color w:val="231F20"/>
        </w:rPr>
        <w:tab/>
      </w:r>
      <w:r>
        <w:rPr>
          <w:color w:val="231F20"/>
        </w:rPr>
        <w:t>United Nations Educational, Scientific and Cultural</w:t>
      </w:r>
      <w:r>
        <w:rPr>
          <w:color w:val="231F20"/>
          <w:spacing w:val="-7"/>
        </w:rPr>
        <w:t xml:space="preserve"> </w:t>
      </w:r>
      <w:r>
        <w:rPr>
          <w:color w:val="231F20"/>
        </w:rPr>
        <w:t>Organization</w:t>
      </w:r>
    </w:p>
    <w:p w:rsidR="0019689F" w:rsidRDefault="00E52964">
      <w:pPr>
        <w:pStyle w:val="BodyText"/>
        <w:tabs>
          <w:tab w:val="left" w:pos="4171"/>
        </w:tabs>
        <w:spacing w:before="131"/>
        <w:ind w:left="2891" w:right="2775"/>
      </w:pPr>
      <w:r>
        <w:rPr>
          <w:rFonts w:ascii="Myriad Pro"/>
          <w:b/>
          <w:color w:val="231F20"/>
        </w:rPr>
        <w:t>UNICEF</w:t>
      </w:r>
      <w:r>
        <w:rPr>
          <w:rFonts w:ascii="Myriad Pro"/>
          <w:b/>
          <w:color w:val="231F20"/>
        </w:rPr>
        <w:tab/>
      </w:r>
      <w:r>
        <w:rPr>
          <w:color w:val="231F20"/>
        </w:rPr>
        <w:t>United Nations Children's</w:t>
      </w:r>
      <w:r>
        <w:rPr>
          <w:color w:val="231F20"/>
          <w:spacing w:val="-3"/>
        </w:rPr>
        <w:t xml:space="preserve"> Fund</w:t>
      </w:r>
    </w:p>
    <w:p w:rsidR="0019689F" w:rsidRDefault="00E52964">
      <w:pPr>
        <w:pStyle w:val="BodyText"/>
        <w:tabs>
          <w:tab w:val="left" w:pos="4171"/>
        </w:tabs>
        <w:spacing w:before="131"/>
        <w:ind w:left="2891"/>
      </w:pPr>
      <w:r>
        <w:rPr>
          <w:rFonts w:ascii="Myriad Pro"/>
          <w:b/>
          <w:color w:val="231F20"/>
        </w:rPr>
        <w:t>USAID</w:t>
      </w:r>
      <w:r>
        <w:rPr>
          <w:rFonts w:ascii="Myriad Pro"/>
          <w:b/>
          <w:color w:val="231F20"/>
        </w:rPr>
        <w:tab/>
      </w:r>
      <w:r>
        <w:rPr>
          <w:color w:val="231F20"/>
        </w:rPr>
        <w:t>United States Agency for International</w:t>
      </w:r>
      <w:r>
        <w:rPr>
          <w:color w:val="231F20"/>
          <w:spacing w:val="-6"/>
        </w:rPr>
        <w:t xml:space="preserve"> </w:t>
      </w:r>
      <w:r>
        <w:rPr>
          <w:color w:val="231F20"/>
        </w:rPr>
        <w:t>Development</w:t>
      </w:r>
    </w:p>
    <w:p w:rsidR="0019689F" w:rsidRDefault="00E52964">
      <w:pPr>
        <w:pStyle w:val="BodyText"/>
        <w:tabs>
          <w:tab w:val="left" w:pos="4171"/>
        </w:tabs>
        <w:spacing w:before="131"/>
        <w:ind w:left="2891" w:right="2775"/>
      </w:pPr>
      <w:r>
        <w:rPr>
          <w:rFonts w:ascii="Myriad Pro"/>
          <w:b/>
          <w:color w:val="231F20"/>
        </w:rPr>
        <w:t>VOCA</w:t>
      </w:r>
      <w:r>
        <w:rPr>
          <w:rFonts w:ascii="Myriad Pro"/>
          <w:b/>
          <w:color w:val="231F20"/>
        </w:rPr>
        <w:tab/>
      </w:r>
      <w:r>
        <w:rPr>
          <w:color w:val="231F20"/>
        </w:rPr>
        <w:t>Voice Output Communication</w:t>
      </w:r>
      <w:r>
        <w:rPr>
          <w:color w:val="231F20"/>
          <w:spacing w:val="-8"/>
        </w:rPr>
        <w:t xml:space="preserve"> </w:t>
      </w:r>
      <w:r>
        <w:rPr>
          <w:color w:val="231F20"/>
        </w:rPr>
        <w:t>Aids</w:t>
      </w:r>
    </w:p>
    <w:p w:rsidR="0019689F" w:rsidRDefault="00E52964">
      <w:pPr>
        <w:pStyle w:val="BodyText"/>
        <w:tabs>
          <w:tab w:val="left" w:pos="4171"/>
        </w:tabs>
        <w:spacing w:before="131"/>
        <w:ind w:left="2891" w:right="2775"/>
      </w:pPr>
      <w:r>
        <w:rPr>
          <w:rFonts w:ascii="Myriad Pro"/>
          <w:b/>
          <w:color w:val="231F20"/>
        </w:rPr>
        <w:t>WHO</w:t>
      </w:r>
      <w:r>
        <w:rPr>
          <w:rFonts w:ascii="Myriad Pro"/>
          <w:b/>
          <w:color w:val="231F20"/>
        </w:rPr>
        <w:tab/>
      </w:r>
      <w:r>
        <w:rPr>
          <w:color w:val="231F20"/>
        </w:rPr>
        <w:t>World Health</w:t>
      </w:r>
      <w:r>
        <w:rPr>
          <w:color w:val="231F20"/>
          <w:spacing w:val="-7"/>
        </w:rPr>
        <w:t xml:space="preserve"> </w:t>
      </w:r>
      <w:r>
        <w:rPr>
          <w:color w:val="231F20"/>
        </w:rPr>
        <w:t>Organization</w:t>
      </w: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spacing w:before="5"/>
      </w:pPr>
    </w:p>
    <w:p w:rsidR="0019689F" w:rsidRDefault="00E52964">
      <w:pPr>
        <w:ind w:left="2891"/>
        <w:rPr>
          <w:rFonts w:ascii="Myriad Pro"/>
          <w:sz w:val="16"/>
        </w:rPr>
      </w:pPr>
      <w:r>
        <w:rPr>
          <w:rFonts w:ascii="Myriad Pro"/>
          <w:color w:val="6D6E71"/>
          <w:sz w:val="16"/>
        </w:rPr>
        <w:t>Module 1 - INTRODUCING THE UNITED NATIONS CONVENTION ON THE RIGHTS OF PERSONS WITH DISABILITIES</w:t>
      </w:r>
    </w:p>
    <w:p w:rsidR="0019689F" w:rsidRDefault="0019689F">
      <w:pPr>
        <w:rPr>
          <w:rFonts w:ascii="Myriad Pro"/>
          <w:sz w:val="16"/>
        </w:rPr>
        <w:sectPr w:rsidR="0019689F">
          <w:headerReference w:type="even" r:id="rId47"/>
          <w:pgSz w:w="11910" w:h="16840"/>
          <w:pgMar w:top="0" w:right="1580" w:bottom="0" w:left="0" w:header="0" w:footer="0" w:gutter="0"/>
          <w:cols w:space="720"/>
        </w:sectPr>
      </w:pPr>
    </w:p>
    <w:p w:rsidR="0019689F" w:rsidRDefault="00E52964">
      <w:pPr>
        <w:spacing w:before="57"/>
        <w:ind w:left="5590"/>
        <w:rPr>
          <w:rFonts w:ascii="Myriad Pro"/>
          <w:sz w:val="16"/>
        </w:rPr>
      </w:pPr>
      <w:r>
        <w:rPr>
          <w:noProof/>
        </w:rPr>
        <w:lastRenderedPageBreak/>
        <mc:AlternateContent>
          <mc:Choice Requires="wpg">
            <w:drawing>
              <wp:anchor distT="0" distB="0" distL="114300" distR="114300" simplePos="0" relativeHeight="503247992" behindDoc="1" locked="0" layoutInCell="1" allowOverlap="1">
                <wp:simplePos x="0" y="0"/>
                <wp:positionH relativeFrom="page">
                  <wp:posOffset>720090</wp:posOffset>
                </wp:positionH>
                <wp:positionV relativeFrom="page">
                  <wp:posOffset>0</wp:posOffset>
                </wp:positionV>
                <wp:extent cx="6840220" cy="10692130"/>
                <wp:effectExtent l="0" t="0" r="2540" b="4445"/>
                <wp:wrapNone/>
                <wp:docPr id="561" name="Group 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10692130"/>
                          <a:chOff x="1134" y="0"/>
                          <a:chExt cx="10772" cy="16838"/>
                        </a:xfrm>
                      </wpg:grpSpPr>
                      <pic:pic xmlns:pic="http://schemas.openxmlformats.org/drawingml/2006/picture">
                        <pic:nvPicPr>
                          <pic:cNvPr id="562" name="Picture 56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3" name="Rectangle 562"/>
                        <wps:cNvSpPr>
                          <a:spLocks noChangeArrowheads="1"/>
                        </wps:cNvSpPr>
                        <wps:spPr bwMode="auto">
                          <a:xfrm>
                            <a:off x="11509"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4" name="Freeform 561"/>
                        <wps:cNvSpPr>
                          <a:spLocks/>
                        </wps:cNvSpPr>
                        <wps:spPr bwMode="auto">
                          <a:xfrm>
                            <a:off x="9704" y="1271"/>
                            <a:ext cx="1370" cy="1370"/>
                          </a:xfrm>
                          <a:custGeom>
                            <a:avLst/>
                            <a:gdLst>
                              <a:gd name="T0" fmla="+- 0 10389 9704"/>
                              <a:gd name="T1" fmla="*/ T0 w 1370"/>
                              <a:gd name="T2" fmla="+- 0 1271 1271"/>
                              <a:gd name="T3" fmla="*/ 1271 h 1370"/>
                              <a:gd name="T4" fmla="+- 0 10314 9704"/>
                              <a:gd name="T5" fmla="*/ T4 w 1370"/>
                              <a:gd name="T6" fmla="+- 0 1275 1271"/>
                              <a:gd name="T7" fmla="*/ 1275 h 1370"/>
                              <a:gd name="T8" fmla="+- 0 10242 9704"/>
                              <a:gd name="T9" fmla="*/ T8 w 1370"/>
                              <a:gd name="T10" fmla="+- 0 1287 1271"/>
                              <a:gd name="T11" fmla="*/ 1287 h 1370"/>
                              <a:gd name="T12" fmla="+- 0 10172 9704"/>
                              <a:gd name="T13" fmla="*/ T12 w 1370"/>
                              <a:gd name="T14" fmla="+- 0 1306 1271"/>
                              <a:gd name="T15" fmla="*/ 1306 h 1370"/>
                              <a:gd name="T16" fmla="+- 0 10106 9704"/>
                              <a:gd name="T17" fmla="*/ T16 w 1370"/>
                              <a:gd name="T18" fmla="+- 0 1332 1271"/>
                              <a:gd name="T19" fmla="*/ 1332 h 1370"/>
                              <a:gd name="T20" fmla="+- 0 10043 9704"/>
                              <a:gd name="T21" fmla="*/ T20 w 1370"/>
                              <a:gd name="T22" fmla="+- 0 1364 1271"/>
                              <a:gd name="T23" fmla="*/ 1364 h 1370"/>
                              <a:gd name="T24" fmla="+- 0 9984 9704"/>
                              <a:gd name="T25" fmla="*/ T24 w 1370"/>
                              <a:gd name="T26" fmla="+- 0 1403 1271"/>
                              <a:gd name="T27" fmla="*/ 1403 h 1370"/>
                              <a:gd name="T28" fmla="+- 0 9930 9704"/>
                              <a:gd name="T29" fmla="*/ T28 w 1370"/>
                              <a:gd name="T30" fmla="+- 0 1447 1271"/>
                              <a:gd name="T31" fmla="*/ 1447 h 1370"/>
                              <a:gd name="T32" fmla="+- 0 9880 9704"/>
                              <a:gd name="T33" fmla="*/ T32 w 1370"/>
                              <a:gd name="T34" fmla="+- 0 1497 1271"/>
                              <a:gd name="T35" fmla="*/ 1497 h 1370"/>
                              <a:gd name="T36" fmla="+- 0 9836 9704"/>
                              <a:gd name="T37" fmla="*/ T36 w 1370"/>
                              <a:gd name="T38" fmla="+- 0 1551 1271"/>
                              <a:gd name="T39" fmla="*/ 1551 h 1370"/>
                              <a:gd name="T40" fmla="+- 0 9797 9704"/>
                              <a:gd name="T41" fmla="*/ T40 w 1370"/>
                              <a:gd name="T42" fmla="+- 0 1610 1271"/>
                              <a:gd name="T43" fmla="*/ 1610 h 1370"/>
                              <a:gd name="T44" fmla="+- 0 9765 9704"/>
                              <a:gd name="T45" fmla="*/ T44 w 1370"/>
                              <a:gd name="T46" fmla="+- 0 1673 1271"/>
                              <a:gd name="T47" fmla="*/ 1673 h 1370"/>
                              <a:gd name="T48" fmla="+- 0 9739 9704"/>
                              <a:gd name="T49" fmla="*/ T48 w 1370"/>
                              <a:gd name="T50" fmla="+- 0 1739 1271"/>
                              <a:gd name="T51" fmla="*/ 1739 h 1370"/>
                              <a:gd name="T52" fmla="+- 0 9720 9704"/>
                              <a:gd name="T53" fmla="*/ T52 w 1370"/>
                              <a:gd name="T54" fmla="+- 0 1809 1271"/>
                              <a:gd name="T55" fmla="*/ 1809 h 1370"/>
                              <a:gd name="T56" fmla="+- 0 9708 9704"/>
                              <a:gd name="T57" fmla="*/ T56 w 1370"/>
                              <a:gd name="T58" fmla="+- 0 1881 1271"/>
                              <a:gd name="T59" fmla="*/ 1881 h 1370"/>
                              <a:gd name="T60" fmla="+- 0 9704 9704"/>
                              <a:gd name="T61" fmla="*/ T60 w 1370"/>
                              <a:gd name="T62" fmla="+- 0 1956 1271"/>
                              <a:gd name="T63" fmla="*/ 1956 h 1370"/>
                              <a:gd name="T64" fmla="+- 0 9708 9704"/>
                              <a:gd name="T65" fmla="*/ T64 w 1370"/>
                              <a:gd name="T66" fmla="+- 0 2030 1271"/>
                              <a:gd name="T67" fmla="*/ 2030 h 1370"/>
                              <a:gd name="T68" fmla="+- 0 9720 9704"/>
                              <a:gd name="T69" fmla="*/ T68 w 1370"/>
                              <a:gd name="T70" fmla="+- 0 2103 1271"/>
                              <a:gd name="T71" fmla="*/ 2103 h 1370"/>
                              <a:gd name="T72" fmla="+- 0 9739 9704"/>
                              <a:gd name="T73" fmla="*/ T72 w 1370"/>
                              <a:gd name="T74" fmla="+- 0 2172 1271"/>
                              <a:gd name="T75" fmla="*/ 2172 h 1370"/>
                              <a:gd name="T76" fmla="+- 0 9765 9704"/>
                              <a:gd name="T77" fmla="*/ T76 w 1370"/>
                              <a:gd name="T78" fmla="+- 0 2238 1271"/>
                              <a:gd name="T79" fmla="*/ 2238 h 1370"/>
                              <a:gd name="T80" fmla="+- 0 9797 9704"/>
                              <a:gd name="T81" fmla="*/ T80 w 1370"/>
                              <a:gd name="T82" fmla="+- 0 2301 1271"/>
                              <a:gd name="T83" fmla="*/ 2301 h 1370"/>
                              <a:gd name="T84" fmla="+- 0 9836 9704"/>
                              <a:gd name="T85" fmla="*/ T84 w 1370"/>
                              <a:gd name="T86" fmla="+- 0 2360 1271"/>
                              <a:gd name="T87" fmla="*/ 2360 h 1370"/>
                              <a:gd name="T88" fmla="+- 0 9880 9704"/>
                              <a:gd name="T89" fmla="*/ T88 w 1370"/>
                              <a:gd name="T90" fmla="+- 0 2414 1271"/>
                              <a:gd name="T91" fmla="*/ 2414 h 1370"/>
                              <a:gd name="T92" fmla="+- 0 9930 9704"/>
                              <a:gd name="T93" fmla="*/ T92 w 1370"/>
                              <a:gd name="T94" fmla="+- 0 2464 1271"/>
                              <a:gd name="T95" fmla="*/ 2464 h 1370"/>
                              <a:gd name="T96" fmla="+- 0 9984 9704"/>
                              <a:gd name="T97" fmla="*/ T96 w 1370"/>
                              <a:gd name="T98" fmla="+- 0 2508 1271"/>
                              <a:gd name="T99" fmla="*/ 2508 h 1370"/>
                              <a:gd name="T100" fmla="+- 0 10043 9704"/>
                              <a:gd name="T101" fmla="*/ T100 w 1370"/>
                              <a:gd name="T102" fmla="+- 0 2547 1271"/>
                              <a:gd name="T103" fmla="*/ 2547 h 1370"/>
                              <a:gd name="T104" fmla="+- 0 10106 9704"/>
                              <a:gd name="T105" fmla="*/ T104 w 1370"/>
                              <a:gd name="T106" fmla="+- 0 2580 1271"/>
                              <a:gd name="T107" fmla="*/ 2580 h 1370"/>
                              <a:gd name="T108" fmla="+- 0 10172 9704"/>
                              <a:gd name="T109" fmla="*/ T108 w 1370"/>
                              <a:gd name="T110" fmla="+- 0 2606 1271"/>
                              <a:gd name="T111" fmla="*/ 2606 h 1370"/>
                              <a:gd name="T112" fmla="+- 0 10242 9704"/>
                              <a:gd name="T113" fmla="*/ T112 w 1370"/>
                              <a:gd name="T114" fmla="+- 0 2625 1271"/>
                              <a:gd name="T115" fmla="*/ 2625 h 1370"/>
                              <a:gd name="T116" fmla="+- 0 10314 9704"/>
                              <a:gd name="T117" fmla="*/ T116 w 1370"/>
                              <a:gd name="T118" fmla="+- 0 2636 1271"/>
                              <a:gd name="T119" fmla="*/ 2636 h 1370"/>
                              <a:gd name="T120" fmla="+- 0 10389 9704"/>
                              <a:gd name="T121" fmla="*/ T120 w 1370"/>
                              <a:gd name="T122" fmla="+- 0 2640 1271"/>
                              <a:gd name="T123" fmla="*/ 2640 h 1370"/>
                              <a:gd name="T124" fmla="+- 0 10463 9704"/>
                              <a:gd name="T125" fmla="*/ T124 w 1370"/>
                              <a:gd name="T126" fmla="+- 0 2636 1271"/>
                              <a:gd name="T127" fmla="*/ 2636 h 1370"/>
                              <a:gd name="T128" fmla="+- 0 10536 9704"/>
                              <a:gd name="T129" fmla="*/ T128 w 1370"/>
                              <a:gd name="T130" fmla="+- 0 2625 1271"/>
                              <a:gd name="T131" fmla="*/ 2625 h 1370"/>
                              <a:gd name="T132" fmla="+- 0 10605 9704"/>
                              <a:gd name="T133" fmla="*/ T132 w 1370"/>
                              <a:gd name="T134" fmla="+- 0 2606 1271"/>
                              <a:gd name="T135" fmla="*/ 2606 h 1370"/>
                              <a:gd name="T136" fmla="+- 0 10672 9704"/>
                              <a:gd name="T137" fmla="*/ T136 w 1370"/>
                              <a:gd name="T138" fmla="+- 0 2580 1271"/>
                              <a:gd name="T139" fmla="*/ 2580 h 1370"/>
                              <a:gd name="T140" fmla="+- 0 10734 9704"/>
                              <a:gd name="T141" fmla="*/ T140 w 1370"/>
                              <a:gd name="T142" fmla="+- 0 2547 1271"/>
                              <a:gd name="T143" fmla="*/ 2547 h 1370"/>
                              <a:gd name="T144" fmla="+- 0 10793 9704"/>
                              <a:gd name="T145" fmla="*/ T144 w 1370"/>
                              <a:gd name="T146" fmla="+- 0 2508 1271"/>
                              <a:gd name="T147" fmla="*/ 2508 h 1370"/>
                              <a:gd name="T148" fmla="+- 0 10848 9704"/>
                              <a:gd name="T149" fmla="*/ T148 w 1370"/>
                              <a:gd name="T150" fmla="+- 0 2464 1271"/>
                              <a:gd name="T151" fmla="*/ 2464 h 1370"/>
                              <a:gd name="T152" fmla="+- 0 10897 9704"/>
                              <a:gd name="T153" fmla="*/ T152 w 1370"/>
                              <a:gd name="T154" fmla="+- 0 2414 1271"/>
                              <a:gd name="T155" fmla="*/ 2414 h 1370"/>
                              <a:gd name="T156" fmla="+- 0 10942 9704"/>
                              <a:gd name="T157" fmla="*/ T156 w 1370"/>
                              <a:gd name="T158" fmla="+- 0 2360 1271"/>
                              <a:gd name="T159" fmla="*/ 2360 h 1370"/>
                              <a:gd name="T160" fmla="+- 0 10980 9704"/>
                              <a:gd name="T161" fmla="*/ T160 w 1370"/>
                              <a:gd name="T162" fmla="+- 0 2301 1271"/>
                              <a:gd name="T163" fmla="*/ 2301 h 1370"/>
                              <a:gd name="T164" fmla="+- 0 11013 9704"/>
                              <a:gd name="T165" fmla="*/ T164 w 1370"/>
                              <a:gd name="T166" fmla="+- 0 2238 1271"/>
                              <a:gd name="T167" fmla="*/ 2238 h 1370"/>
                              <a:gd name="T168" fmla="+- 0 11039 9704"/>
                              <a:gd name="T169" fmla="*/ T168 w 1370"/>
                              <a:gd name="T170" fmla="+- 0 2172 1271"/>
                              <a:gd name="T171" fmla="*/ 2172 h 1370"/>
                              <a:gd name="T172" fmla="+- 0 11058 9704"/>
                              <a:gd name="T173" fmla="*/ T172 w 1370"/>
                              <a:gd name="T174" fmla="+- 0 2103 1271"/>
                              <a:gd name="T175" fmla="*/ 2103 h 1370"/>
                              <a:gd name="T176" fmla="+- 0 11070 9704"/>
                              <a:gd name="T177" fmla="*/ T176 w 1370"/>
                              <a:gd name="T178" fmla="+- 0 2030 1271"/>
                              <a:gd name="T179" fmla="*/ 2030 h 1370"/>
                              <a:gd name="T180" fmla="+- 0 11074 9704"/>
                              <a:gd name="T181" fmla="*/ T180 w 1370"/>
                              <a:gd name="T182" fmla="+- 0 1956 1271"/>
                              <a:gd name="T183" fmla="*/ 1956 h 1370"/>
                              <a:gd name="T184" fmla="+- 0 11070 9704"/>
                              <a:gd name="T185" fmla="*/ T184 w 1370"/>
                              <a:gd name="T186" fmla="+- 0 1881 1271"/>
                              <a:gd name="T187" fmla="*/ 1881 h 1370"/>
                              <a:gd name="T188" fmla="+- 0 11058 9704"/>
                              <a:gd name="T189" fmla="*/ T188 w 1370"/>
                              <a:gd name="T190" fmla="+- 0 1809 1271"/>
                              <a:gd name="T191" fmla="*/ 1809 h 1370"/>
                              <a:gd name="T192" fmla="+- 0 11039 9704"/>
                              <a:gd name="T193" fmla="*/ T192 w 1370"/>
                              <a:gd name="T194" fmla="+- 0 1739 1271"/>
                              <a:gd name="T195" fmla="*/ 1739 h 1370"/>
                              <a:gd name="T196" fmla="+- 0 11013 9704"/>
                              <a:gd name="T197" fmla="*/ T196 w 1370"/>
                              <a:gd name="T198" fmla="+- 0 1673 1271"/>
                              <a:gd name="T199" fmla="*/ 1673 h 1370"/>
                              <a:gd name="T200" fmla="+- 0 10980 9704"/>
                              <a:gd name="T201" fmla="*/ T200 w 1370"/>
                              <a:gd name="T202" fmla="+- 0 1610 1271"/>
                              <a:gd name="T203" fmla="*/ 1610 h 1370"/>
                              <a:gd name="T204" fmla="+- 0 10942 9704"/>
                              <a:gd name="T205" fmla="*/ T204 w 1370"/>
                              <a:gd name="T206" fmla="+- 0 1551 1271"/>
                              <a:gd name="T207" fmla="*/ 1551 h 1370"/>
                              <a:gd name="T208" fmla="+- 0 10897 9704"/>
                              <a:gd name="T209" fmla="*/ T208 w 1370"/>
                              <a:gd name="T210" fmla="+- 0 1497 1271"/>
                              <a:gd name="T211" fmla="*/ 1497 h 1370"/>
                              <a:gd name="T212" fmla="+- 0 10848 9704"/>
                              <a:gd name="T213" fmla="*/ T212 w 1370"/>
                              <a:gd name="T214" fmla="+- 0 1447 1271"/>
                              <a:gd name="T215" fmla="*/ 1447 h 1370"/>
                              <a:gd name="T216" fmla="+- 0 10793 9704"/>
                              <a:gd name="T217" fmla="*/ T216 w 1370"/>
                              <a:gd name="T218" fmla="+- 0 1403 1271"/>
                              <a:gd name="T219" fmla="*/ 1403 h 1370"/>
                              <a:gd name="T220" fmla="+- 0 10734 9704"/>
                              <a:gd name="T221" fmla="*/ T220 w 1370"/>
                              <a:gd name="T222" fmla="+- 0 1364 1271"/>
                              <a:gd name="T223" fmla="*/ 1364 h 1370"/>
                              <a:gd name="T224" fmla="+- 0 10672 9704"/>
                              <a:gd name="T225" fmla="*/ T224 w 1370"/>
                              <a:gd name="T226" fmla="+- 0 1332 1271"/>
                              <a:gd name="T227" fmla="*/ 1332 h 1370"/>
                              <a:gd name="T228" fmla="+- 0 10605 9704"/>
                              <a:gd name="T229" fmla="*/ T228 w 1370"/>
                              <a:gd name="T230" fmla="+- 0 1306 1271"/>
                              <a:gd name="T231" fmla="*/ 1306 h 1370"/>
                              <a:gd name="T232" fmla="+- 0 10536 9704"/>
                              <a:gd name="T233" fmla="*/ T232 w 1370"/>
                              <a:gd name="T234" fmla="+- 0 1287 1271"/>
                              <a:gd name="T235" fmla="*/ 1287 h 1370"/>
                              <a:gd name="T236" fmla="+- 0 10463 9704"/>
                              <a:gd name="T237" fmla="*/ T236 w 1370"/>
                              <a:gd name="T238" fmla="+- 0 1275 1271"/>
                              <a:gd name="T239" fmla="*/ 1275 h 1370"/>
                              <a:gd name="T240" fmla="+- 0 10389 9704"/>
                              <a:gd name="T241" fmla="*/ T240 w 1370"/>
                              <a:gd name="T242" fmla="+- 0 1271 1271"/>
                              <a:gd name="T243" fmla="*/ 1271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0" y="4"/>
                                </a:lnTo>
                                <a:lnTo>
                                  <a:pt x="538" y="16"/>
                                </a:lnTo>
                                <a:lnTo>
                                  <a:pt x="468" y="35"/>
                                </a:lnTo>
                                <a:lnTo>
                                  <a:pt x="402" y="61"/>
                                </a:lnTo>
                                <a:lnTo>
                                  <a:pt x="339" y="93"/>
                                </a:lnTo>
                                <a:lnTo>
                                  <a:pt x="280" y="132"/>
                                </a:lnTo>
                                <a:lnTo>
                                  <a:pt x="226" y="176"/>
                                </a:lnTo>
                                <a:lnTo>
                                  <a:pt x="176" y="226"/>
                                </a:lnTo>
                                <a:lnTo>
                                  <a:pt x="132" y="280"/>
                                </a:lnTo>
                                <a:lnTo>
                                  <a:pt x="93" y="339"/>
                                </a:lnTo>
                                <a:lnTo>
                                  <a:pt x="61" y="402"/>
                                </a:lnTo>
                                <a:lnTo>
                                  <a:pt x="35" y="468"/>
                                </a:lnTo>
                                <a:lnTo>
                                  <a:pt x="16" y="538"/>
                                </a:lnTo>
                                <a:lnTo>
                                  <a:pt x="4" y="610"/>
                                </a:lnTo>
                                <a:lnTo>
                                  <a:pt x="0" y="685"/>
                                </a:lnTo>
                                <a:lnTo>
                                  <a:pt x="4" y="759"/>
                                </a:lnTo>
                                <a:lnTo>
                                  <a:pt x="16" y="832"/>
                                </a:lnTo>
                                <a:lnTo>
                                  <a:pt x="35" y="901"/>
                                </a:lnTo>
                                <a:lnTo>
                                  <a:pt x="61" y="967"/>
                                </a:lnTo>
                                <a:lnTo>
                                  <a:pt x="93" y="1030"/>
                                </a:lnTo>
                                <a:lnTo>
                                  <a:pt x="132" y="1089"/>
                                </a:lnTo>
                                <a:lnTo>
                                  <a:pt x="176" y="1143"/>
                                </a:lnTo>
                                <a:lnTo>
                                  <a:pt x="226" y="1193"/>
                                </a:lnTo>
                                <a:lnTo>
                                  <a:pt x="280" y="1237"/>
                                </a:lnTo>
                                <a:lnTo>
                                  <a:pt x="339" y="1276"/>
                                </a:lnTo>
                                <a:lnTo>
                                  <a:pt x="402" y="1309"/>
                                </a:lnTo>
                                <a:lnTo>
                                  <a:pt x="468" y="1335"/>
                                </a:lnTo>
                                <a:lnTo>
                                  <a:pt x="538" y="1354"/>
                                </a:lnTo>
                                <a:lnTo>
                                  <a:pt x="610" y="1365"/>
                                </a:lnTo>
                                <a:lnTo>
                                  <a:pt x="685" y="1369"/>
                                </a:lnTo>
                                <a:lnTo>
                                  <a:pt x="759" y="1365"/>
                                </a:lnTo>
                                <a:lnTo>
                                  <a:pt x="832" y="1354"/>
                                </a:lnTo>
                                <a:lnTo>
                                  <a:pt x="901" y="1335"/>
                                </a:lnTo>
                                <a:lnTo>
                                  <a:pt x="968" y="1309"/>
                                </a:lnTo>
                                <a:lnTo>
                                  <a:pt x="1030" y="1276"/>
                                </a:lnTo>
                                <a:lnTo>
                                  <a:pt x="1089" y="1237"/>
                                </a:lnTo>
                                <a:lnTo>
                                  <a:pt x="1144" y="1193"/>
                                </a:lnTo>
                                <a:lnTo>
                                  <a:pt x="1193" y="1143"/>
                                </a:lnTo>
                                <a:lnTo>
                                  <a:pt x="1238" y="1089"/>
                                </a:lnTo>
                                <a:lnTo>
                                  <a:pt x="1276" y="1030"/>
                                </a:lnTo>
                                <a:lnTo>
                                  <a:pt x="1309" y="967"/>
                                </a:lnTo>
                                <a:lnTo>
                                  <a:pt x="1335" y="901"/>
                                </a:lnTo>
                                <a:lnTo>
                                  <a:pt x="1354" y="832"/>
                                </a:lnTo>
                                <a:lnTo>
                                  <a:pt x="1366" y="759"/>
                                </a:lnTo>
                                <a:lnTo>
                                  <a:pt x="1370" y="685"/>
                                </a:lnTo>
                                <a:lnTo>
                                  <a:pt x="1366" y="610"/>
                                </a:lnTo>
                                <a:lnTo>
                                  <a:pt x="1354" y="538"/>
                                </a:lnTo>
                                <a:lnTo>
                                  <a:pt x="1335" y="468"/>
                                </a:lnTo>
                                <a:lnTo>
                                  <a:pt x="1309" y="402"/>
                                </a:lnTo>
                                <a:lnTo>
                                  <a:pt x="1276" y="339"/>
                                </a:lnTo>
                                <a:lnTo>
                                  <a:pt x="1238" y="280"/>
                                </a:lnTo>
                                <a:lnTo>
                                  <a:pt x="1193" y="226"/>
                                </a:lnTo>
                                <a:lnTo>
                                  <a:pt x="1144" y="176"/>
                                </a:lnTo>
                                <a:lnTo>
                                  <a:pt x="1089" y="132"/>
                                </a:lnTo>
                                <a:lnTo>
                                  <a:pt x="1030" y="93"/>
                                </a:lnTo>
                                <a:lnTo>
                                  <a:pt x="968" y="61"/>
                                </a:lnTo>
                                <a:lnTo>
                                  <a:pt x="901" y="35"/>
                                </a:lnTo>
                                <a:lnTo>
                                  <a:pt x="832" y="16"/>
                                </a:lnTo>
                                <a:lnTo>
                                  <a:pt x="759" y="4"/>
                                </a:lnTo>
                                <a:lnTo>
                                  <a:pt x="685"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5" name="AutoShape 560"/>
                        <wps:cNvSpPr>
                          <a:spLocks/>
                        </wps:cNvSpPr>
                        <wps:spPr bwMode="auto">
                          <a:xfrm>
                            <a:off x="9874" y="1666"/>
                            <a:ext cx="773" cy="793"/>
                          </a:xfrm>
                          <a:custGeom>
                            <a:avLst/>
                            <a:gdLst>
                              <a:gd name="T0" fmla="+- 0 9891 9874"/>
                              <a:gd name="T1" fmla="*/ T0 w 773"/>
                              <a:gd name="T2" fmla="+- 0 2401 1666"/>
                              <a:gd name="T3" fmla="*/ 2401 h 793"/>
                              <a:gd name="T4" fmla="+- 0 9949 9874"/>
                              <a:gd name="T5" fmla="*/ T4 w 773"/>
                              <a:gd name="T6" fmla="+- 0 2459 1666"/>
                              <a:gd name="T7" fmla="*/ 2459 h 793"/>
                              <a:gd name="T8" fmla="+- 0 10176 9874"/>
                              <a:gd name="T9" fmla="*/ T8 w 773"/>
                              <a:gd name="T10" fmla="+- 0 2187 1666"/>
                              <a:gd name="T11" fmla="*/ 2187 h 793"/>
                              <a:gd name="T12" fmla="+- 0 10518 9874"/>
                              <a:gd name="T13" fmla="*/ T12 w 773"/>
                              <a:gd name="T14" fmla="+- 0 2152 1666"/>
                              <a:gd name="T15" fmla="*/ 2152 h 793"/>
                              <a:gd name="T16" fmla="+- 0 10270 9874"/>
                              <a:gd name="T17" fmla="*/ T16 w 773"/>
                              <a:gd name="T18" fmla="+- 0 2162 1666"/>
                              <a:gd name="T19" fmla="*/ 2162 h 793"/>
                              <a:gd name="T20" fmla="+- 0 10404 9874"/>
                              <a:gd name="T21" fmla="*/ T20 w 773"/>
                              <a:gd name="T22" fmla="+- 0 2188 1666"/>
                              <a:gd name="T23" fmla="*/ 2188 h 793"/>
                              <a:gd name="T24" fmla="+- 0 10505 9874"/>
                              <a:gd name="T25" fmla="*/ T24 w 773"/>
                              <a:gd name="T26" fmla="+- 0 2160 1666"/>
                              <a:gd name="T27" fmla="*/ 2160 h 793"/>
                              <a:gd name="T28" fmla="+- 0 10344 9874"/>
                              <a:gd name="T29" fmla="*/ T28 w 773"/>
                              <a:gd name="T30" fmla="+- 0 1670 1666"/>
                              <a:gd name="T31" fmla="*/ 1670 h 793"/>
                              <a:gd name="T32" fmla="+- 0 10268 9874"/>
                              <a:gd name="T33" fmla="*/ T32 w 773"/>
                              <a:gd name="T34" fmla="+- 0 1694 1666"/>
                              <a:gd name="T35" fmla="*/ 1694 h 793"/>
                              <a:gd name="T36" fmla="+- 0 10236 9874"/>
                              <a:gd name="T37" fmla="*/ T36 w 773"/>
                              <a:gd name="T38" fmla="+- 0 1714 1666"/>
                              <a:gd name="T39" fmla="*/ 1714 h 793"/>
                              <a:gd name="T40" fmla="+- 0 10192 9874"/>
                              <a:gd name="T41" fmla="*/ T40 w 773"/>
                              <a:gd name="T42" fmla="+- 0 1752 1666"/>
                              <a:gd name="T43" fmla="*/ 1752 h 793"/>
                              <a:gd name="T44" fmla="+- 0 10152 9874"/>
                              <a:gd name="T45" fmla="*/ T44 w 773"/>
                              <a:gd name="T46" fmla="+- 0 1811 1666"/>
                              <a:gd name="T47" fmla="*/ 1811 h 793"/>
                              <a:gd name="T48" fmla="+- 0 10126 9874"/>
                              <a:gd name="T49" fmla="*/ T48 w 773"/>
                              <a:gd name="T50" fmla="+- 0 1903 1666"/>
                              <a:gd name="T51" fmla="*/ 1903 h 793"/>
                              <a:gd name="T52" fmla="+- 0 10145 9874"/>
                              <a:gd name="T53" fmla="*/ T52 w 773"/>
                              <a:gd name="T54" fmla="+- 0 2030 1666"/>
                              <a:gd name="T55" fmla="*/ 2030 h 793"/>
                              <a:gd name="T56" fmla="+- 0 10159 9874"/>
                              <a:gd name="T57" fmla="*/ T56 w 773"/>
                              <a:gd name="T58" fmla="+- 0 2057 1666"/>
                              <a:gd name="T59" fmla="*/ 2057 h 793"/>
                              <a:gd name="T60" fmla="+- 0 10155 9874"/>
                              <a:gd name="T61" fmla="*/ T60 w 773"/>
                              <a:gd name="T62" fmla="+- 0 2085 1666"/>
                              <a:gd name="T63" fmla="*/ 2085 h 793"/>
                              <a:gd name="T64" fmla="+- 0 10157 9874"/>
                              <a:gd name="T65" fmla="*/ T64 w 773"/>
                              <a:gd name="T66" fmla="+- 0 2118 1666"/>
                              <a:gd name="T67" fmla="*/ 2118 h 793"/>
                              <a:gd name="T68" fmla="+- 0 10107 9874"/>
                              <a:gd name="T69" fmla="*/ T68 w 773"/>
                              <a:gd name="T70" fmla="+- 0 2175 1666"/>
                              <a:gd name="T71" fmla="*/ 2175 h 793"/>
                              <a:gd name="T72" fmla="+- 0 10197 9874"/>
                              <a:gd name="T73" fmla="*/ T72 w 773"/>
                              <a:gd name="T74" fmla="+- 0 2164 1666"/>
                              <a:gd name="T75" fmla="*/ 2164 h 793"/>
                              <a:gd name="T76" fmla="+- 0 10236 9874"/>
                              <a:gd name="T77" fmla="*/ T76 w 773"/>
                              <a:gd name="T78" fmla="+- 0 2159 1666"/>
                              <a:gd name="T79" fmla="*/ 2159 h 793"/>
                              <a:gd name="T80" fmla="+- 0 10252 9874"/>
                              <a:gd name="T81" fmla="*/ T80 w 773"/>
                              <a:gd name="T82" fmla="+- 0 2152 1666"/>
                              <a:gd name="T83" fmla="*/ 2152 h 793"/>
                              <a:gd name="T84" fmla="+- 0 10540 9874"/>
                              <a:gd name="T85" fmla="*/ T84 w 773"/>
                              <a:gd name="T86" fmla="+- 0 2138 1666"/>
                              <a:gd name="T87" fmla="*/ 2138 h 793"/>
                              <a:gd name="T88" fmla="+- 0 10295 9874"/>
                              <a:gd name="T89" fmla="*/ T88 w 773"/>
                              <a:gd name="T90" fmla="+- 0 2117 1666"/>
                              <a:gd name="T91" fmla="*/ 2117 h 793"/>
                              <a:gd name="T92" fmla="+- 0 10209 9874"/>
                              <a:gd name="T93" fmla="*/ T92 w 773"/>
                              <a:gd name="T94" fmla="+- 0 2043 1666"/>
                              <a:gd name="T95" fmla="*/ 2043 h 793"/>
                              <a:gd name="T96" fmla="+- 0 10179 9874"/>
                              <a:gd name="T97" fmla="*/ T96 w 773"/>
                              <a:gd name="T98" fmla="+- 0 1968 1666"/>
                              <a:gd name="T99" fmla="*/ 1968 h 793"/>
                              <a:gd name="T100" fmla="+- 0 10209 9874"/>
                              <a:gd name="T101" fmla="*/ T100 w 773"/>
                              <a:gd name="T102" fmla="+- 0 1812 1666"/>
                              <a:gd name="T103" fmla="*/ 1812 h 793"/>
                              <a:gd name="T104" fmla="+- 0 10246 9874"/>
                              <a:gd name="T105" fmla="*/ T104 w 773"/>
                              <a:gd name="T106" fmla="+- 0 1770 1666"/>
                              <a:gd name="T107" fmla="*/ 1770 h 793"/>
                              <a:gd name="T108" fmla="+- 0 10315 9874"/>
                              <a:gd name="T109" fmla="*/ T108 w 773"/>
                              <a:gd name="T110" fmla="+- 0 1729 1666"/>
                              <a:gd name="T111" fmla="*/ 1729 h 793"/>
                              <a:gd name="T112" fmla="+- 0 10540 9874"/>
                              <a:gd name="T113" fmla="*/ T112 w 773"/>
                              <a:gd name="T114" fmla="+- 0 1717 1666"/>
                              <a:gd name="T115" fmla="*/ 1717 h 793"/>
                              <a:gd name="T116" fmla="+- 0 10486 9874"/>
                              <a:gd name="T117" fmla="*/ T116 w 773"/>
                              <a:gd name="T118" fmla="+- 0 1686 1666"/>
                              <a:gd name="T119" fmla="*/ 1686 h 793"/>
                              <a:gd name="T120" fmla="+- 0 10416 9874"/>
                              <a:gd name="T121" fmla="*/ T120 w 773"/>
                              <a:gd name="T122" fmla="+- 0 1668 1666"/>
                              <a:gd name="T123" fmla="*/ 1668 h 793"/>
                              <a:gd name="T124" fmla="+- 0 10201 9874"/>
                              <a:gd name="T125" fmla="*/ T124 w 773"/>
                              <a:gd name="T126" fmla="+- 0 2159 1666"/>
                              <a:gd name="T127" fmla="*/ 2159 h 793"/>
                              <a:gd name="T128" fmla="+- 0 10236 9874"/>
                              <a:gd name="T129" fmla="*/ T128 w 773"/>
                              <a:gd name="T130" fmla="+- 0 2159 1666"/>
                              <a:gd name="T131" fmla="*/ 2159 h 793"/>
                              <a:gd name="T132" fmla="+- 0 10400 9874"/>
                              <a:gd name="T133" fmla="*/ T132 w 773"/>
                              <a:gd name="T134" fmla="+- 0 1718 1666"/>
                              <a:gd name="T135" fmla="*/ 1718 h 793"/>
                              <a:gd name="T136" fmla="+- 0 10466 9874"/>
                              <a:gd name="T137" fmla="*/ T136 w 773"/>
                              <a:gd name="T138" fmla="+- 0 1733 1666"/>
                              <a:gd name="T139" fmla="*/ 1733 h 793"/>
                              <a:gd name="T140" fmla="+- 0 10515 9874"/>
                              <a:gd name="T141" fmla="*/ T140 w 773"/>
                              <a:gd name="T142" fmla="+- 0 1762 1666"/>
                              <a:gd name="T143" fmla="*/ 1762 h 793"/>
                              <a:gd name="T144" fmla="+- 0 10547 9874"/>
                              <a:gd name="T145" fmla="*/ T144 w 773"/>
                              <a:gd name="T146" fmla="+- 0 1792 1666"/>
                              <a:gd name="T147" fmla="*/ 1792 h 793"/>
                              <a:gd name="T148" fmla="+- 0 10575 9874"/>
                              <a:gd name="T149" fmla="*/ T148 w 773"/>
                              <a:gd name="T150" fmla="+- 0 1835 1666"/>
                              <a:gd name="T151" fmla="*/ 1835 h 793"/>
                              <a:gd name="T152" fmla="+- 0 10594 9874"/>
                              <a:gd name="T153" fmla="*/ T152 w 773"/>
                              <a:gd name="T154" fmla="+- 0 1896 1666"/>
                              <a:gd name="T155" fmla="*/ 1896 h 793"/>
                              <a:gd name="T156" fmla="+- 0 10560 9874"/>
                              <a:gd name="T157" fmla="*/ T156 w 773"/>
                              <a:gd name="T158" fmla="+- 0 2046 1666"/>
                              <a:gd name="T159" fmla="*/ 2046 h 793"/>
                              <a:gd name="T160" fmla="+- 0 10395 9874"/>
                              <a:gd name="T161" fmla="*/ T160 w 773"/>
                              <a:gd name="T162" fmla="+- 0 2138 1666"/>
                              <a:gd name="T163" fmla="*/ 2138 h 793"/>
                              <a:gd name="T164" fmla="+- 0 10566 9874"/>
                              <a:gd name="T165" fmla="*/ T164 w 773"/>
                              <a:gd name="T166" fmla="+- 0 2117 1666"/>
                              <a:gd name="T167" fmla="*/ 2117 h 793"/>
                              <a:gd name="T168" fmla="+- 0 10603 9874"/>
                              <a:gd name="T169" fmla="*/ T168 w 773"/>
                              <a:gd name="T170" fmla="+- 0 2072 1666"/>
                              <a:gd name="T171" fmla="*/ 2072 h 793"/>
                              <a:gd name="T172" fmla="+- 0 10645 9874"/>
                              <a:gd name="T173" fmla="*/ T172 w 773"/>
                              <a:gd name="T174" fmla="+- 0 1953 1666"/>
                              <a:gd name="T175" fmla="*/ 1953 h 793"/>
                              <a:gd name="T176" fmla="+- 0 10646 9874"/>
                              <a:gd name="T177" fmla="*/ T176 w 773"/>
                              <a:gd name="T178" fmla="+- 0 1912 1666"/>
                              <a:gd name="T179" fmla="*/ 1912 h 793"/>
                              <a:gd name="T180" fmla="+- 0 10644 9874"/>
                              <a:gd name="T181" fmla="*/ T180 w 773"/>
                              <a:gd name="T182" fmla="+- 0 1885 1666"/>
                              <a:gd name="T183" fmla="*/ 1885 h 793"/>
                              <a:gd name="T184" fmla="+- 0 10626 9874"/>
                              <a:gd name="T185" fmla="*/ T184 w 773"/>
                              <a:gd name="T186" fmla="+- 0 1824 1666"/>
                              <a:gd name="T187" fmla="*/ 1824 h 793"/>
                              <a:gd name="T188" fmla="+- 0 10594 9874"/>
                              <a:gd name="T189" fmla="*/ T188 w 773"/>
                              <a:gd name="T190" fmla="+- 0 1770 1666"/>
                              <a:gd name="T191" fmla="*/ 1770 h 793"/>
                              <a:gd name="T192" fmla="+- 0 10567 9874"/>
                              <a:gd name="T193" fmla="*/ T192 w 773"/>
                              <a:gd name="T194" fmla="+- 0 1740 1666"/>
                              <a:gd name="T195" fmla="*/ 1740 h 7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73" h="793">
                                <a:moveTo>
                                  <a:pt x="203" y="506"/>
                                </a:moveTo>
                                <a:lnTo>
                                  <a:pt x="0" y="716"/>
                                </a:lnTo>
                                <a:lnTo>
                                  <a:pt x="17" y="735"/>
                                </a:lnTo>
                                <a:lnTo>
                                  <a:pt x="35" y="754"/>
                                </a:lnTo>
                                <a:lnTo>
                                  <a:pt x="54" y="774"/>
                                </a:lnTo>
                                <a:lnTo>
                                  <a:pt x="75" y="793"/>
                                </a:lnTo>
                                <a:lnTo>
                                  <a:pt x="280" y="576"/>
                                </a:lnTo>
                                <a:lnTo>
                                  <a:pt x="263" y="561"/>
                                </a:lnTo>
                                <a:lnTo>
                                  <a:pt x="302" y="521"/>
                                </a:lnTo>
                                <a:lnTo>
                                  <a:pt x="222" y="521"/>
                                </a:lnTo>
                                <a:lnTo>
                                  <a:pt x="203" y="506"/>
                                </a:lnTo>
                                <a:close/>
                                <a:moveTo>
                                  <a:pt x="644" y="486"/>
                                </a:moveTo>
                                <a:lnTo>
                                  <a:pt x="378" y="486"/>
                                </a:lnTo>
                                <a:lnTo>
                                  <a:pt x="383" y="489"/>
                                </a:lnTo>
                                <a:lnTo>
                                  <a:pt x="396" y="496"/>
                                </a:lnTo>
                                <a:lnTo>
                                  <a:pt x="437" y="512"/>
                                </a:lnTo>
                                <a:lnTo>
                                  <a:pt x="483" y="521"/>
                                </a:lnTo>
                                <a:lnTo>
                                  <a:pt x="530" y="522"/>
                                </a:lnTo>
                                <a:lnTo>
                                  <a:pt x="578" y="514"/>
                                </a:lnTo>
                                <a:lnTo>
                                  <a:pt x="605" y="505"/>
                                </a:lnTo>
                                <a:lnTo>
                                  <a:pt x="631" y="494"/>
                                </a:lnTo>
                                <a:lnTo>
                                  <a:pt x="644" y="486"/>
                                </a:lnTo>
                                <a:close/>
                                <a:moveTo>
                                  <a:pt x="506" y="0"/>
                                </a:moveTo>
                                <a:lnTo>
                                  <a:pt x="470" y="4"/>
                                </a:lnTo>
                                <a:lnTo>
                                  <a:pt x="437" y="11"/>
                                </a:lnTo>
                                <a:lnTo>
                                  <a:pt x="406" y="23"/>
                                </a:lnTo>
                                <a:lnTo>
                                  <a:pt x="394" y="28"/>
                                </a:lnTo>
                                <a:lnTo>
                                  <a:pt x="383" y="34"/>
                                </a:lnTo>
                                <a:lnTo>
                                  <a:pt x="372" y="41"/>
                                </a:lnTo>
                                <a:lnTo>
                                  <a:pt x="362" y="48"/>
                                </a:lnTo>
                                <a:lnTo>
                                  <a:pt x="346" y="59"/>
                                </a:lnTo>
                                <a:lnTo>
                                  <a:pt x="332" y="72"/>
                                </a:lnTo>
                                <a:lnTo>
                                  <a:pt x="318" y="86"/>
                                </a:lnTo>
                                <a:lnTo>
                                  <a:pt x="306" y="101"/>
                                </a:lnTo>
                                <a:lnTo>
                                  <a:pt x="291" y="122"/>
                                </a:lnTo>
                                <a:lnTo>
                                  <a:pt x="278" y="145"/>
                                </a:lnTo>
                                <a:lnTo>
                                  <a:pt x="267" y="169"/>
                                </a:lnTo>
                                <a:lnTo>
                                  <a:pt x="259" y="194"/>
                                </a:lnTo>
                                <a:lnTo>
                                  <a:pt x="252" y="237"/>
                                </a:lnTo>
                                <a:lnTo>
                                  <a:pt x="251" y="280"/>
                                </a:lnTo>
                                <a:lnTo>
                                  <a:pt x="258" y="323"/>
                                </a:lnTo>
                                <a:lnTo>
                                  <a:pt x="271" y="364"/>
                                </a:lnTo>
                                <a:lnTo>
                                  <a:pt x="276" y="374"/>
                                </a:lnTo>
                                <a:lnTo>
                                  <a:pt x="280" y="382"/>
                                </a:lnTo>
                                <a:lnTo>
                                  <a:pt x="285" y="391"/>
                                </a:lnTo>
                                <a:lnTo>
                                  <a:pt x="287" y="401"/>
                                </a:lnTo>
                                <a:lnTo>
                                  <a:pt x="284" y="408"/>
                                </a:lnTo>
                                <a:lnTo>
                                  <a:pt x="281" y="419"/>
                                </a:lnTo>
                                <a:lnTo>
                                  <a:pt x="281" y="440"/>
                                </a:lnTo>
                                <a:lnTo>
                                  <a:pt x="281" y="446"/>
                                </a:lnTo>
                                <a:lnTo>
                                  <a:pt x="283" y="452"/>
                                </a:lnTo>
                                <a:lnTo>
                                  <a:pt x="283" y="457"/>
                                </a:lnTo>
                                <a:lnTo>
                                  <a:pt x="268" y="473"/>
                                </a:lnTo>
                                <a:lnTo>
                                  <a:pt x="233" y="509"/>
                                </a:lnTo>
                                <a:lnTo>
                                  <a:pt x="222" y="521"/>
                                </a:lnTo>
                                <a:lnTo>
                                  <a:pt x="302" y="521"/>
                                </a:lnTo>
                                <a:lnTo>
                                  <a:pt x="323" y="498"/>
                                </a:lnTo>
                                <a:lnTo>
                                  <a:pt x="325" y="496"/>
                                </a:lnTo>
                                <a:lnTo>
                                  <a:pt x="327" y="493"/>
                                </a:lnTo>
                                <a:lnTo>
                                  <a:pt x="362" y="493"/>
                                </a:lnTo>
                                <a:lnTo>
                                  <a:pt x="368" y="490"/>
                                </a:lnTo>
                                <a:lnTo>
                                  <a:pt x="374" y="487"/>
                                </a:lnTo>
                                <a:lnTo>
                                  <a:pt x="378" y="486"/>
                                </a:lnTo>
                                <a:lnTo>
                                  <a:pt x="644" y="486"/>
                                </a:lnTo>
                                <a:lnTo>
                                  <a:pt x="655" y="480"/>
                                </a:lnTo>
                                <a:lnTo>
                                  <a:pt x="666" y="472"/>
                                </a:lnTo>
                                <a:lnTo>
                                  <a:pt x="521" y="472"/>
                                </a:lnTo>
                                <a:lnTo>
                                  <a:pt x="469" y="467"/>
                                </a:lnTo>
                                <a:lnTo>
                                  <a:pt x="421" y="451"/>
                                </a:lnTo>
                                <a:lnTo>
                                  <a:pt x="378" y="424"/>
                                </a:lnTo>
                                <a:lnTo>
                                  <a:pt x="343" y="387"/>
                                </a:lnTo>
                                <a:lnTo>
                                  <a:pt x="335" y="377"/>
                                </a:lnTo>
                                <a:lnTo>
                                  <a:pt x="328" y="365"/>
                                </a:lnTo>
                                <a:lnTo>
                                  <a:pt x="323" y="354"/>
                                </a:lnTo>
                                <a:lnTo>
                                  <a:pt x="305" y="302"/>
                                </a:lnTo>
                                <a:lnTo>
                                  <a:pt x="302" y="248"/>
                                </a:lnTo>
                                <a:lnTo>
                                  <a:pt x="312" y="196"/>
                                </a:lnTo>
                                <a:lnTo>
                                  <a:pt x="335" y="146"/>
                                </a:lnTo>
                                <a:lnTo>
                                  <a:pt x="346" y="131"/>
                                </a:lnTo>
                                <a:lnTo>
                                  <a:pt x="359" y="117"/>
                                </a:lnTo>
                                <a:lnTo>
                                  <a:pt x="372" y="104"/>
                                </a:lnTo>
                                <a:lnTo>
                                  <a:pt x="387" y="92"/>
                                </a:lnTo>
                                <a:lnTo>
                                  <a:pt x="413" y="76"/>
                                </a:lnTo>
                                <a:lnTo>
                                  <a:pt x="441" y="63"/>
                                </a:lnTo>
                                <a:lnTo>
                                  <a:pt x="470" y="55"/>
                                </a:lnTo>
                                <a:lnTo>
                                  <a:pt x="503" y="51"/>
                                </a:lnTo>
                                <a:lnTo>
                                  <a:pt x="666" y="51"/>
                                </a:lnTo>
                                <a:lnTo>
                                  <a:pt x="655" y="43"/>
                                </a:lnTo>
                                <a:lnTo>
                                  <a:pt x="633" y="30"/>
                                </a:lnTo>
                                <a:lnTo>
                                  <a:pt x="612" y="20"/>
                                </a:lnTo>
                                <a:lnTo>
                                  <a:pt x="589" y="12"/>
                                </a:lnTo>
                                <a:lnTo>
                                  <a:pt x="566" y="6"/>
                                </a:lnTo>
                                <a:lnTo>
                                  <a:pt x="542" y="2"/>
                                </a:lnTo>
                                <a:lnTo>
                                  <a:pt x="506" y="0"/>
                                </a:lnTo>
                                <a:close/>
                                <a:moveTo>
                                  <a:pt x="362" y="493"/>
                                </a:moveTo>
                                <a:lnTo>
                                  <a:pt x="327" y="493"/>
                                </a:lnTo>
                                <a:lnTo>
                                  <a:pt x="343" y="496"/>
                                </a:lnTo>
                                <a:lnTo>
                                  <a:pt x="357" y="495"/>
                                </a:lnTo>
                                <a:lnTo>
                                  <a:pt x="362" y="493"/>
                                </a:lnTo>
                                <a:close/>
                                <a:moveTo>
                                  <a:pt x="666" y="51"/>
                                </a:moveTo>
                                <a:lnTo>
                                  <a:pt x="503" y="51"/>
                                </a:lnTo>
                                <a:lnTo>
                                  <a:pt x="526" y="52"/>
                                </a:lnTo>
                                <a:lnTo>
                                  <a:pt x="550" y="55"/>
                                </a:lnTo>
                                <a:lnTo>
                                  <a:pt x="572" y="60"/>
                                </a:lnTo>
                                <a:lnTo>
                                  <a:pt x="592" y="67"/>
                                </a:lnTo>
                                <a:lnTo>
                                  <a:pt x="611" y="76"/>
                                </a:lnTo>
                                <a:lnTo>
                                  <a:pt x="626" y="85"/>
                                </a:lnTo>
                                <a:lnTo>
                                  <a:pt x="641" y="96"/>
                                </a:lnTo>
                                <a:lnTo>
                                  <a:pt x="656" y="108"/>
                                </a:lnTo>
                                <a:lnTo>
                                  <a:pt x="665" y="116"/>
                                </a:lnTo>
                                <a:lnTo>
                                  <a:pt x="673" y="126"/>
                                </a:lnTo>
                                <a:lnTo>
                                  <a:pt x="689" y="148"/>
                                </a:lnTo>
                                <a:lnTo>
                                  <a:pt x="694" y="155"/>
                                </a:lnTo>
                                <a:lnTo>
                                  <a:pt x="701" y="169"/>
                                </a:lnTo>
                                <a:lnTo>
                                  <a:pt x="709" y="188"/>
                                </a:lnTo>
                                <a:lnTo>
                                  <a:pt x="715" y="208"/>
                                </a:lnTo>
                                <a:lnTo>
                                  <a:pt x="720" y="230"/>
                                </a:lnTo>
                                <a:lnTo>
                                  <a:pt x="722" y="253"/>
                                </a:lnTo>
                                <a:lnTo>
                                  <a:pt x="714" y="321"/>
                                </a:lnTo>
                                <a:lnTo>
                                  <a:pt x="686" y="380"/>
                                </a:lnTo>
                                <a:lnTo>
                                  <a:pt x="642" y="427"/>
                                </a:lnTo>
                                <a:lnTo>
                                  <a:pt x="585" y="459"/>
                                </a:lnTo>
                                <a:lnTo>
                                  <a:pt x="521" y="472"/>
                                </a:lnTo>
                                <a:lnTo>
                                  <a:pt x="666" y="472"/>
                                </a:lnTo>
                                <a:lnTo>
                                  <a:pt x="677" y="464"/>
                                </a:lnTo>
                                <a:lnTo>
                                  <a:pt x="692" y="451"/>
                                </a:lnTo>
                                <a:lnTo>
                                  <a:pt x="705" y="437"/>
                                </a:lnTo>
                                <a:lnTo>
                                  <a:pt x="717" y="422"/>
                                </a:lnTo>
                                <a:lnTo>
                                  <a:pt x="729" y="406"/>
                                </a:lnTo>
                                <a:lnTo>
                                  <a:pt x="755" y="358"/>
                                </a:lnTo>
                                <a:lnTo>
                                  <a:pt x="767" y="317"/>
                                </a:lnTo>
                                <a:lnTo>
                                  <a:pt x="771" y="287"/>
                                </a:lnTo>
                                <a:lnTo>
                                  <a:pt x="773" y="272"/>
                                </a:lnTo>
                                <a:lnTo>
                                  <a:pt x="773" y="249"/>
                                </a:lnTo>
                                <a:lnTo>
                                  <a:pt x="772" y="246"/>
                                </a:lnTo>
                                <a:lnTo>
                                  <a:pt x="772" y="235"/>
                                </a:lnTo>
                                <a:lnTo>
                                  <a:pt x="770" y="225"/>
                                </a:lnTo>
                                <a:lnTo>
                                  <a:pt x="770" y="219"/>
                                </a:lnTo>
                                <a:lnTo>
                                  <a:pt x="768" y="213"/>
                                </a:lnTo>
                                <a:lnTo>
                                  <a:pt x="762" y="185"/>
                                </a:lnTo>
                                <a:lnTo>
                                  <a:pt x="752" y="158"/>
                                </a:lnTo>
                                <a:lnTo>
                                  <a:pt x="739" y="133"/>
                                </a:lnTo>
                                <a:lnTo>
                                  <a:pt x="724" y="109"/>
                                </a:lnTo>
                                <a:lnTo>
                                  <a:pt x="720" y="104"/>
                                </a:lnTo>
                                <a:lnTo>
                                  <a:pt x="715" y="97"/>
                                </a:lnTo>
                                <a:lnTo>
                                  <a:pt x="711" y="92"/>
                                </a:lnTo>
                                <a:lnTo>
                                  <a:pt x="693" y="74"/>
                                </a:lnTo>
                                <a:lnTo>
                                  <a:pt x="675" y="58"/>
                                </a:lnTo>
                                <a:lnTo>
                                  <a:pt x="666" y="5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6" name="AutoShape 559"/>
                        <wps:cNvSpPr>
                          <a:spLocks/>
                        </wps:cNvSpPr>
                        <wps:spPr bwMode="auto">
                          <a:xfrm>
                            <a:off x="-503" y="16787"/>
                            <a:ext cx="773" cy="793"/>
                          </a:xfrm>
                          <a:custGeom>
                            <a:avLst/>
                            <a:gdLst>
                              <a:gd name="T0" fmla="+- 0 10424 -503"/>
                              <a:gd name="T1" fmla="*/ T0 w 773"/>
                              <a:gd name="T2" fmla="+- 0 1721 16787"/>
                              <a:gd name="T3" fmla="*/ 1721 h 793"/>
                              <a:gd name="T4" fmla="+- 0 10485 -503"/>
                              <a:gd name="T5" fmla="*/ T4 w 773"/>
                              <a:gd name="T6" fmla="+- 0 1742 16787"/>
                              <a:gd name="T7" fmla="*/ 1742 h 793"/>
                              <a:gd name="T8" fmla="+- 0 10530 -503"/>
                              <a:gd name="T9" fmla="*/ T8 w 773"/>
                              <a:gd name="T10" fmla="+- 0 1774 16787"/>
                              <a:gd name="T11" fmla="*/ 1774 h 793"/>
                              <a:gd name="T12" fmla="+- 0 10555 -503"/>
                              <a:gd name="T13" fmla="*/ T12 w 773"/>
                              <a:gd name="T14" fmla="+- 0 1803 16787"/>
                              <a:gd name="T15" fmla="*/ 1803 h 793"/>
                              <a:gd name="T16" fmla="+- 0 10575 -503"/>
                              <a:gd name="T17" fmla="*/ T16 w 773"/>
                              <a:gd name="T18" fmla="+- 0 1835 16787"/>
                              <a:gd name="T19" fmla="*/ 1835 h 793"/>
                              <a:gd name="T20" fmla="+- 0 10594 -503"/>
                              <a:gd name="T21" fmla="*/ T20 w 773"/>
                              <a:gd name="T22" fmla="+- 0 1896 16787"/>
                              <a:gd name="T23" fmla="*/ 1896 h 793"/>
                              <a:gd name="T24" fmla="+- 0 10560 -503"/>
                              <a:gd name="T25" fmla="*/ T24 w 773"/>
                              <a:gd name="T26" fmla="+- 0 2046 16787"/>
                              <a:gd name="T27" fmla="*/ 2046 h 793"/>
                              <a:gd name="T28" fmla="+- 0 10395 -503"/>
                              <a:gd name="T29" fmla="*/ T28 w 773"/>
                              <a:gd name="T30" fmla="+- 0 2138 16787"/>
                              <a:gd name="T31" fmla="*/ 2138 h 793"/>
                              <a:gd name="T32" fmla="+- 0 10252 -503"/>
                              <a:gd name="T33" fmla="*/ T32 w 773"/>
                              <a:gd name="T34" fmla="+- 0 2090 16787"/>
                              <a:gd name="T35" fmla="*/ 2090 h 793"/>
                              <a:gd name="T36" fmla="+- 0 10202 -503"/>
                              <a:gd name="T37" fmla="*/ T36 w 773"/>
                              <a:gd name="T38" fmla="+- 0 2031 16787"/>
                              <a:gd name="T39" fmla="*/ 2031 h 793"/>
                              <a:gd name="T40" fmla="+- 0 10176 -503"/>
                              <a:gd name="T41" fmla="*/ T40 w 773"/>
                              <a:gd name="T42" fmla="+- 0 1914 16787"/>
                              <a:gd name="T43" fmla="*/ 1914 h 793"/>
                              <a:gd name="T44" fmla="+- 0 10220 -503"/>
                              <a:gd name="T45" fmla="*/ T44 w 773"/>
                              <a:gd name="T46" fmla="+- 0 1797 16787"/>
                              <a:gd name="T47" fmla="*/ 1797 h 793"/>
                              <a:gd name="T48" fmla="+- 0 10261 -503"/>
                              <a:gd name="T49" fmla="*/ T48 w 773"/>
                              <a:gd name="T50" fmla="+- 0 1758 16787"/>
                              <a:gd name="T51" fmla="*/ 1758 h 793"/>
                              <a:gd name="T52" fmla="+- 0 10344 -503"/>
                              <a:gd name="T53" fmla="*/ T52 w 773"/>
                              <a:gd name="T54" fmla="+- 0 1721 16787"/>
                              <a:gd name="T55" fmla="*/ 1721 h 793"/>
                              <a:gd name="T56" fmla="+- 0 10647 -503"/>
                              <a:gd name="T57" fmla="*/ T56 w 773"/>
                              <a:gd name="T58" fmla="+- 0 1915 16787"/>
                              <a:gd name="T59" fmla="*/ 1915 h 793"/>
                              <a:gd name="T60" fmla="+- 0 10645 -503"/>
                              <a:gd name="T61" fmla="*/ T60 w 773"/>
                              <a:gd name="T62" fmla="+- 0 1897 16787"/>
                              <a:gd name="T63" fmla="*/ 1897 h 793"/>
                              <a:gd name="T64" fmla="+- 0 10642 -503"/>
                              <a:gd name="T65" fmla="*/ T64 w 773"/>
                              <a:gd name="T66" fmla="+- 0 1879 16787"/>
                              <a:gd name="T67" fmla="*/ 1879 h 793"/>
                              <a:gd name="T68" fmla="+- 0 10613 -503"/>
                              <a:gd name="T69" fmla="*/ T68 w 773"/>
                              <a:gd name="T70" fmla="+- 0 1799 16787"/>
                              <a:gd name="T71" fmla="*/ 1799 h 793"/>
                              <a:gd name="T72" fmla="+- 0 10589 -503"/>
                              <a:gd name="T73" fmla="*/ T72 w 773"/>
                              <a:gd name="T74" fmla="+- 0 1763 16787"/>
                              <a:gd name="T75" fmla="*/ 1763 h 793"/>
                              <a:gd name="T76" fmla="+- 0 10549 -503"/>
                              <a:gd name="T77" fmla="*/ T76 w 773"/>
                              <a:gd name="T78" fmla="+- 0 1724 16787"/>
                              <a:gd name="T79" fmla="*/ 1724 h 793"/>
                              <a:gd name="T80" fmla="+- 0 10486 -503"/>
                              <a:gd name="T81" fmla="*/ T80 w 773"/>
                              <a:gd name="T82" fmla="+- 0 1686 16787"/>
                              <a:gd name="T83" fmla="*/ 1686 h 793"/>
                              <a:gd name="T84" fmla="+- 0 10416 -503"/>
                              <a:gd name="T85" fmla="*/ T84 w 773"/>
                              <a:gd name="T86" fmla="+- 0 1668 16787"/>
                              <a:gd name="T87" fmla="*/ 1668 h 793"/>
                              <a:gd name="T88" fmla="+- 0 10311 -503"/>
                              <a:gd name="T89" fmla="*/ T88 w 773"/>
                              <a:gd name="T90" fmla="+- 0 1677 16787"/>
                              <a:gd name="T91" fmla="*/ 1677 h 793"/>
                              <a:gd name="T92" fmla="+- 0 10257 -503"/>
                              <a:gd name="T93" fmla="*/ T92 w 773"/>
                              <a:gd name="T94" fmla="+- 0 1700 16787"/>
                              <a:gd name="T95" fmla="*/ 1700 h 793"/>
                              <a:gd name="T96" fmla="+- 0 10220 -503"/>
                              <a:gd name="T97" fmla="*/ T96 w 773"/>
                              <a:gd name="T98" fmla="+- 0 1725 16787"/>
                              <a:gd name="T99" fmla="*/ 1725 h 793"/>
                              <a:gd name="T100" fmla="+- 0 10180 -503"/>
                              <a:gd name="T101" fmla="*/ T100 w 773"/>
                              <a:gd name="T102" fmla="+- 0 1767 16787"/>
                              <a:gd name="T103" fmla="*/ 1767 h 793"/>
                              <a:gd name="T104" fmla="+- 0 10141 -503"/>
                              <a:gd name="T105" fmla="*/ T104 w 773"/>
                              <a:gd name="T106" fmla="+- 0 1835 16787"/>
                              <a:gd name="T107" fmla="*/ 1835 h 793"/>
                              <a:gd name="T108" fmla="+- 0 10125 -503"/>
                              <a:gd name="T109" fmla="*/ T108 w 773"/>
                              <a:gd name="T110" fmla="+- 0 1946 16787"/>
                              <a:gd name="T111" fmla="*/ 1946 h 793"/>
                              <a:gd name="T112" fmla="+- 0 10150 -503"/>
                              <a:gd name="T113" fmla="*/ T112 w 773"/>
                              <a:gd name="T114" fmla="+- 0 2040 16787"/>
                              <a:gd name="T115" fmla="*/ 2040 h 793"/>
                              <a:gd name="T116" fmla="+- 0 10161 -503"/>
                              <a:gd name="T117" fmla="*/ T116 w 773"/>
                              <a:gd name="T118" fmla="+- 0 2067 16787"/>
                              <a:gd name="T119" fmla="*/ 2067 h 793"/>
                              <a:gd name="T120" fmla="+- 0 10155 -503"/>
                              <a:gd name="T121" fmla="*/ T120 w 773"/>
                              <a:gd name="T122" fmla="+- 0 2106 16787"/>
                              <a:gd name="T123" fmla="*/ 2106 h 793"/>
                              <a:gd name="T124" fmla="+- 0 10157 -503"/>
                              <a:gd name="T125" fmla="*/ T124 w 773"/>
                              <a:gd name="T126" fmla="+- 0 2123 16787"/>
                              <a:gd name="T127" fmla="*/ 2123 h 793"/>
                              <a:gd name="T128" fmla="+- 0 10096 -503"/>
                              <a:gd name="T129" fmla="*/ T128 w 773"/>
                              <a:gd name="T130" fmla="+- 0 2187 16787"/>
                              <a:gd name="T131" fmla="*/ 2187 h 793"/>
                              <a:gd name="T132" fmla="+- 0 9874 -503"/>
                              <a:gd name="T133" fmla="*/ T132 w 773"/>
                              <a:gd name="T134" fmla="+- 0 2382 16787"/>
                              <a:gd name="T135" fmla="*/ 2382 h 793"/>
                              <a:gd name="T136" fmla="+- 0 9928 -503"/>
                              <a:gd name="T137" fmla="*/ T136 w 773"/>
                              <a:gd name="T138" fmla="+- 0 2440 16787"/>
                              <a:gd name="T139" fmla="*/ 2440 h 793"/>
                              <a:gd name="T140" fmla="+- 0 10137 -503"/>
                              <a:gd name="T141" fmla="*/ T140 w 773"/>
                              <a:gd name="T142" fmla="+- 0 2227 16787"/>
                              <a:gd name="T143" fmla="*/ 2227 h 793"/>
                              <a:gd name="T144" fmla="+- 0 10199 -503"/>
                              <a:gd name="T145" fmla="*/ T144 w 773"/>
                              <a:gd name="T146" fmla="+- 0 2162 16787"/>
                              <a:gd name="T147" fmla="*/ 2162 h 793"/>
                              <a:gd name="T148" fmla="+- 0 10217 -503"/>
                              <a:gd name="T149" fmla="*/ T148 w 773"/>
                              <a:gd name="T150" fmla="+- 0 2162 16787"/>
                              <a:gd name="T151" fmla="*/ 2162 h 793"/>
                              <a:gd name="T152" fmla="+- 0 10248 -503"/>
                              <a:gd name="T153" fmla="*/ T152 w 773"/>
                              <a:gd name="T154" fmla="+- 0 2153 16787"/>
                              <a:gd name="T155" fmla="*/ 2153 h 793"/>
                              <a:gd name="T156" fmla="+- 0 10270 -503"/>
                              <a:gd name="T157" fmla="*/ T156 w 773"/>
                              <a:gd name="T158" fmla="+- 0 2162 16787"/>
                              <a:gd name="T159" fmla="*/ 2162 h 793"/>
                              <a:gd name="T160" fmla="+- 0 10404 -503"/>
                              <a:gd name="T161" fmla="*/ T160 w 773"/>
                              <a:gd name="T162" fmla="+- 0 2188 16787"/>
                              <a:gd name="T163" fmla="*/ 2188 h 793"/>
                              <a:gd name="T164" fmla="+- 0 10505 -503"/>
                              <a:gd name="T165" fmla="*/ T164 w 773"/>
                              <a:gd name="T166" fmla="+- 0 2160 16787"/>
                              <a:gd name="T167" fmla="*/ 2160 h 793"/>
                              <a:gd name="T168" fmla="+- 0 10566 -503"/>
                              <a:gd name="T169" fmla="*/ T168 w 773"/>
                              <a:gd name="T170" fmla="+- 0 2117 16787"/>
                              <a:gd name="T171" fmla="*/ 2117 h 793"/>
                              <a:gd name="T172" fmla="+- 0 10603 -503"/>
                              <a:gd name="T173" fmla="*/ T172 w 773"/>
                              <a:gd name="T174" fmla="+- 0 2072 16787"/>
                              <a:gd name="T175" fmla="*/ 2072 h 793"/>
                              <a:gd name="T176" fmla="+- 0 10645 -503"/>
                              <a:gd name="T177" fmla="*/ T176 w 773"/>
                              <a:gd name="T178" fmla="+- 0 1953 16787"/>
                              <a:gd name="T179" fmla="*/ 1953 h 7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73" h="793">
                                <a:moveTo>
                                  <a:pt x="10880" y="-15070"/>
                                </a:moveTo>
                                <a:lnTo>
                                  <a:pt x="10903" y="-15069"/>
                                </a:lnTo>
                                <a:lnTo>
                                  <a:pt x="10927" y="-15066"/>
                                </a:lnTo>
                                <a:lnTo>
                                  <a:pt x="10949" y="-15061"/>
                                </a:lnTo>
                                <a:lnTo>
                                  <a:pt x="10969" y="-15054"/>
                                </a:lnTo>
                                <a:lnTo>
                                  <a:pt x="10988" y="-15045"/>
                                </a:lnTo>
                                <a:lnTo>
                                  <a:pt x="11003" y="-15036"/>
                                </a:lnTo>
                                <a:lnTo>
                                  <a:pt x="11018" y="-15025"/>
                                </a:lnTo>
                                <a:lnTo>
                                  <a:pt x="11033" y="-15013"/>
                                </a:lnTo>
                                <a:lnTo>
                                  <a:pt x="11042" y="-15005"/>
                                </a:lnTo>
                                <a:lnTo>
                                  <a:pt x="11050" y="-14995"/>
                                </a:lnTo>
                                <a:lnTo>
                                  <a:pt x="11058" y="-14984"/>
                                </a:lnTo>
                                <a:lnTo>
                                  <a:pt x="11066" y="-14973"/>
                                </a:lnTo>
                                <a:lnTo>
                                  <a:pt x="11071" y="-14966"/>
                                </a:lnTo>
                                <a:lnTo>
                                  <a:pt x="11078" y="-14952"/>
                                </a:lnTo>
                                <a:lnTo>
                                  <a:pt x="11086" y="-14933"/>
                                </a:lnTo>
                                <a:lnTo>
                                  <a:pt x="11092" y="-14913"/>
                                </a:lnTo>
                                <a:lnTo>
                                  <a:pt x="11097" y="-14891"/>
                                </a:lnTo>
                                <a:lnTo>
                                  <a:pt x="11099" y="-14868"/>
                                </a:lnTo>
                                <a:lnTo>
                                  <a:pt x="11091" y="-14800"/>
                                </a:lnTo>
                                <a:lnTo>
                                  <a:pt x="11063" y="-14741"/>
                                </a:lnTo>
                                <a:lnTo>
                                  <a:pt x="11019" y="-14694"/>
                                </a:lnTo>
                                <a:lnTo>
                                  <a:pt x="10962" y="-14662"/>
                                </a:lnTo>
                                <a:lnTo>
                                  <a:pt x="10898" y="-14649"/>
                                </a:lnTo>
                                <a:lnTo>
                                  <a:pt x="10846" y="-14654"/>
                                </a:lnTo>
                                <a:lnTo>
                                  <a:pt x="10798" y="-14670"/>
                                </a:lnTo>
                                <a:lnTo>
                                  <a:pt x="10755" y="-14697"/>
                                </a:lnTo>
                                <a:lnTo>
                                  <a:pt x="10720" y="-14734"/>
                                </a:lnTo>
                                <a:lnTo>
                                  <a:pt x="10712" y="-14744"/>
                                </a:lnTo>
                                <a:lnTo>
                                  <a:pt x="10705" y="-14756"/>
                                </a:lnTo>
                                <a:lnTo>
                                  <a:pt x="10700" y="-14767"/>
                                </a:lnTo>
                                <a:lnTo>
                                  <a:pt x="10682" y="-14819"/>
                                </a:lnTo>
                                <a:lnTo>
                                  <a:pt x="10679" y="-14873"/>
                                </a:lnTo>
                                <a:lnTo>
                                  <a:pt x="10689" y="-14925"/>
                                </a:lnTo>
                                <a:lnTo>
                                  <a:pt x="10712" y="-14975"/>
                                </a:lnTo>
                                <a:lnTo>
                                  <a:pt x="10723" y="-14990"/>
                                </a:lnTo>
                                <a:lnTo>
                                  <a:pt x="10736" y="-15004"/>
                                </a:lnTo>
                                <a:lnTo>
                                  <a:pt x="10749" y="-15017"/>
                                </a:lnTo>
                                <a:lnTo>
                                  <a:pt x="10764" y="-15029"/>
                                </a:lnTo>
                                <a:lnTo>
                                  <a:pt x="10790" y="-15045"/>
                                </a:lnTo>
                                <a:lnTo>
                                  <a:pt x="10818" y="-15058"/>
                                </a:lnTo>
                                <a:lnTo>
                                  <a:pt x="10847" y="-15066"/>
                                </a:lnTo>
                                <a:lnTo>
                                  <a:pt x="10880" y="-15070"/>
                                </a:lnTo>
                                <a:close/>
                                <a:moveTo>
                                  <a:pt x="11150" y="-14849"/>
                                </a:moveTo>
                                <a:lnTo>
                                  <a:pt x="11150" y="-14872"/>
                                </a:lnTo>
                                <a:lnTo>
                                  <a:pt x="11149" y="-14875"/>
                                </a:lnTo>
                                <a:lnTo>
                                  <a:pt x="11149" y="-14886"/>
                                </a:lnTo>
                                <a:lnTo>
                                  <a:pt x="11148" y="-14890"/>
                                </a:lnTo>
                                <a:lnTo>
                                  <a:pt x="11147" y="-14896"/>
                                </a:lnTo>
                                <a:lnTo>
                                  <a:pt x="11147" y="-14902"/>
                                </a:lnTo>
                                <a:lnTo>
                                  <a:pt x="11145" y="-14908"/>
                                </a:lnTo>
                                <a:lnTo>
                                  <a:pt x="11139" y="-14936"/>
                                </a:lnTo>
                                <a:lnTo>
                                  <a:pt x="11129" y="-14963"/>
                                </a:lnTo>
                                <a:lnTo>
                                  <a:pt x="11116" y="-14988"/>
                                </a:lnTo>
                                <a:lnTo>
                                  <a:pt x="11101" y="-15012"/>
                                </a:lnTo>
                                <a:lnTo>
                                  <a:pt x="11097" y="-15017"/>
                                </a:lnTo>
                                <a:lnTo>
                                  <a:pt x="11092" y="-15024"/>
                                </a:lnTo>
                                <a:lnTo>
                                  <a:pt x="11088" y="-15029"/>
                                </a:lnTo>
                                <a:lnTo>
                                  <a:pt x="11070" y="-15047"/>
                                </a:lnTo>
                                <a:lnTo>
                                  <a:pt x="11052" y="-15063"/>
                                </a:lnTo>
                                <a:lnTo>
                                  <a:pt x="11032" y="-15078"/>
                                </a:lnTo>
                                <a:lnTo>
                                  <a:pt x="11010" y="-15091"/>
                                </a:lnTo>
                                <a:lnTo>
                                  <a:pt x="10989" y="-15101"/>
                                </a:lnTo>
                                <a:lnTo>
                                  <a:pt x="10966" y="-15109"/>
                                </a:lnTo>
                                <a:lnTo>
                                  <a:pt x="10943" y="-15115"/>
                                </a:lnTo>
                                <a:lnTo>
                                  <a:pt x="10919" y="-15119"/>
                                </a:lnTo>
                                <a:lnTo>
                                  <a:pt x="10883" y="-15121"/>
                                </a:lnTo>
                                <a:lnTo>
                                  <a:pt x="10847" y="-15117"/>
                                </a:lnTo>
                                <a:lnTo>
                                  <a:pt x="10814" y="-15110"/>
                                </a:lnTo>
                                <a:lnTo>
                                  <a:pt x="10783" y="-15098"/>
                                </a:lnTo>
                                <a:lnTo>
                                  <a:pt x="10771" y="-15093"/>
                                </a:lnTo>
                                <a:lnTo>
                                  <a:pt x="10760" y="-15087"/>
                                </a:lnTo>
                                <a:lnTo>
                                  <a:pt x="10749" y="-15080"/>
                                </a:lnTo>
                                <a:lnTo>
                                  <a:pt x="10739" y="-15073"/>
                                </a:lnTo>
                                <a:lnTo>
                                  <a:pt x="10723" y="-15062"/>
                                </a:lnTo>
                                <a:lnTo>
                                  <a:pt x="10709" y="-15049"/>
                                </a:lnTo>
                                <a:lnTo>
                                  <a:pt x="10695" y="-15035"/>
                                </a:lnTo>
                                <a:lnTo>
                                  <a:pt x="10683" y="-15020"/>
                                </a:lnTo>
                                <a:lnTo>
                                  <a:pt x="10668" y="-14999"/>
                                </a:lnTo>
                                <a:lnTo>
                                  <a:pt x="10655" y="-14976"/>
                                </a:lnTo>
                                <a:lnTo>
                                  <a:pt x="10644" y="-14952"/>
                                </a:lnTo>
                                <a:lnTo>
                                  <a:pt x="10636" y="-14927"/>
                                </a:lnTo>
                                <a:lnTo>
                                  <a:pt x="10629" y="-14884"/>
                                </a:lnTo>
                                <a:lnTo>
                                  <a:pt x="10628" y="-14841"/>
                                </a:lnTo>
                                <a:lnTo>
                                  <a:pt x="10635" y="-14798"/>
                                </a:lnTo>
                                <a:lnTo>
                                  <a:pt x="10648" y="-14757"/>
                                </a:lnTo>
                                <a:lnTo>
                                  <a:pt x="10653" y="-14747"/>
                                </a:lnTo>
                                <a:lnTo>
                                  <a:pt x="10657" y="-14739"/>
                                </a:lnTo>
                                <a:lnTo>
                                  <a:pt x="10662" y="-14730"/>
                                </a:lnTo>
                                <a:lnTo>
                                  <a:pt x="10664" y="-14720"/>
                                </a:lnTo>
                                <a:lnTo>
                                  <a:pt x="10661" y="-14713"/>
                                </a:lnTo>
                                <a:lnTo>
                                  <a:pt x="10658" y="-14702"/>
                                </a:lnTo>
                                <a:lnTo>
                                  <a:pt x="10658" y="-14681"/>
                                </a:lnTo>
                                <a:lnTo>
                                  <a:pt x="10658" y="-14675"/>
                                </a:lnTo>
                                <a:lnTo>
                                  <a:pt x="10660" y="-14669"/>
                                </a:lnTo>
                                <a:lnTo>
                                  <a:pt x="10660" y="-14664"/>
                                </a:lnTo>
                                <a:lnTo>
                                  <a:pt x="10645" y="-14648"/>
                                </a:lnTo>
                                <a:lnTo>
                                  <a:pt x="10610" y="-14612"/>
                                </a:lnTo>
                                <a:lnTo>
                                  <a:pt x="10599" y="-14600"/>
                                </a:lnTo>
                                <a:lnTo>
                                  <a:pt x="10585" y="-14611"/>
                                </a:lnTo>
                                <a:lnTo>
                                  <a:pt x="10580" y="-14615"/>
                                </a:lnTo>
                                <a:lnTo>
                                  <a:pt x="10377" y="-14405"/>
                                </a:lnTo>
                                <a:lnTo>
                                  <a:pt x="10394" y="-14386"/>
                                </a:lnTo>
                                <a:lnTo>
                                  <a:pt x="10412" y="-14367"/>
                                </a:lnTo>
                                <a:lnTo>
                                  <a:pt x="10431" y="-14347"/>
                                </a:lnTo>
                                <a:lnTo>
                                  <a:pt x="10452" y="-14328"/>
                                </a:lnTo>
                                <a:lnTo>
                                  <a:pt x="10657" y="-14545"/>
                                </a:lnTo>
                                <a:lnTo>
                                  <a:pt x="10640" y="-14560"/>
                                </a:lnTo>
                                <a:lnTo>
                                  <a:pt x="10667" y="-14588"/>
                                </a:lnTo>
                                <a:lnTo>
                                  <a:pt x="10700" y="-14623"/>
                                </a:lnTo>
                                <a:lnTo>
                                  <a:pt x="10702" y="-14625"/>
                                </a:lnTo>
                                <a:lnTo>
                                  <a:pt x="10704" y="-14628"/>
                                </a:lnTo>
                                <a:lnTo>
                                  <a:pt x="10709" y="-14627"/>
                                </a:lnTo>
                                <a:lnTo>
                                  <a:pt x="10720" y="-14625"/>
                                </a:lnTo>
                                <a:lnTo>
                                  <a:pt x="10734" y="-14626"/>
                                </a:lnTo>
                                <a:lnTo>
                                  <a:pt x="10745" y="-14631"/>
                                </a:lnTo>
                                <a:lnTo>
                                  <a:pt x="10751" y="-14634"/>
                                </a:lnTo>
                                <a:lnTo>
                                  <a:pt x="10755" y="-14635"/>
                                </a:lnTo>
                                <a:lnTo>
                                  <a:pt x="10760" y="-14632"/>
                                </a:lnTo>
                                <a:lnTo>
                                  <a:pt x="10773" y="-14625"/>
                                </a:lnTo>
                                <a:lnTo>
                                  <a:pt x="10814" y="-14609"/>
                                </a:lnTo>
                                <a:lnTo>
                                  <a:pt x="10860" y="-14600"/>
                                </a:lnTo>
                                <a:lnTo>
                                  <a:pt x="10907" y="-14599"/>
                                </a:lnTo>
                                <a:lnTo>
                                  <a:pt x="10955" y="-14607"/>
                                </a:lnTo>
                                <a:lnTo>
                                  <a:pt x="10982" y="-14616"/>
                                </a:lnTo>
                                <a:lnTo>
                                  <a:pt x="11008" y="-14627"/>
                                </a:lnTo>
                                <a:lnTo>
                                  <a:pt x="11032" y="-14641"/>
                                </a:lnTo>
                                <a:lnTo>
                                  <a:pt x="11054" y="-14657"/>
                                </a:lnTo>
                                <a:lnTo>
                                  <a:pt x="11069" y="-14670"/>
                                </a:lnTo>
                                <a:lnTo>
                                  <a:pt x="11082" y="-14684"/>
                                </a:lnTo>
                                <a:lnTo>
                                  <a:pt x="11094" y="-14699"/>
                                </a:lnTo>
                                <a:lnTo>
                                  <a:pt x="11106" y="-14715"/>
                                </a:lnTo>
                                <a:lnTo>
                                  <a:pt x="11132" y="-14763"/>
                                </a:lnTo>
                                <a:lnTo>
                                  <a:pt x="11144" y="-14804"/>
                                </a:lnTo>
                                <a:lnTo>
                                  <a:pt x="11148" y="-14834"/>
                                </a:lnTo>
                                <a:lnTo>
                                  <a:pt x="11150" y="-14849"/>
                                </a:lnTo>
                                <a:close/>
                              </a:path>
                            </a:pathLst>
                          </a:custGeom>
                          <a:noFill/>
                          <a:ln w="2046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7" name="AutoShape 558"/>
                        <wps:cNvSpPr>
                          <a:spLocks/>
                        </wps:cNvSpPr>
                        <wps:spPr bwMode="auto">
                          <a:xfrm>
                            <a:off x="9945" y="1413"/>
                            <a:ext cx="888" cy="1084"/>
                          </a:xfrm>
                          <a:custGeom>
                            <a:avLst/>
                            <a:gdLst>
                              <a:gd name="T0" fmla="+- 0 10181 9945"/>
                              <a:gd name="T1" fmla="*/ T0 w 888"/>
                              <a:gd name="T2" fmla="+- 0 2410 1413"/>
                              <a:gd name="T3" fmla="*/ 2410 h 1084"/>
                              <a:gd name="T4" fmla="+- 0 10054 9945"/>
                              <a:gd name="T5" fmla="*/ T4 w 888"/>
                              <a:gd name="T6" fmla="+- 0 2497 1413"/>
                              <a:gd name="T7" fmla="*/ 2497 h 1084"/>
                              <a:gd name="T8" fmla="+- 0 10716 9945"/>
                              <a:gd name="T9" fmla="*/ T8 w 888"/>
                              <a:gd name="T10" fmla="+- 0 2492 1413"/>
                              <a:gd name="T11" fmla="*/ 2492 h 1084"/>
                              <a:gd name="T12" fmla="+- 0 10749 9945"/>
                              <a:gd name="T13" fmla="*/ T12 w 888"/>
                              <a:gd name="T14" fmla="+- 0 2478 1413"/>
                              <a:gd name="T15" fmla="*/ 2478 h 1084"/>
                              <a:gd name="T16" fmla="+- 0 10774 9945"/>
                              <a:gd name="T17" fmla="*/ T16 w 888"/>
                              <a:gd name="T18" fmla="+- 0 2461 1413"/>
                              <a:gd name="T19" fmla="*/ 2461 h 1084"/>
                              <a:gd name="T20" fmla="+- 0 10795 9945"/>
                              <a:gd name="T21" fmla="*/ T20 w 888"/>
                              <a:gd name="T22" fmla="+- 0 2440 1413"/>
                              <a:gd name="T23" fmla="*/ 2440 h 1084"/>
                              <a:gd name="T24" fmla="+- 0 10813 9945"/>
                              <a:gd name="T25" fmla="*/ T24 w 888"/>
                              <a:gd name="T26" fmla="+- 0 2411 1413"/>
                              <a:gd name="T27" fmla="*/ 2411 h 1084"/>
                              <a:gd name="T28" fmla="+- 0 10259 9945"/>
                              <a:gd name="T29" fmla="*/ T28 w 888"/>
                              <a:gd name="T30" fmla="+- 0 2409 1413"/>
                              <a:gd name="T31" fmla="*/ 2409 h 1084"/>
                              <a:gd name="T32" fmla="+- 0 10587 9945"/>
                              <a:gd name="T33" fmla="*/ T32 w 888"/>
                              <a:gd name="T34" fmla="+- 0 1492 1413"/>
                              <a:gd name="T35" fmla="*/ 1492 h 1084"/>
                              <a:gd name="T36" fmla="+- 0 10654 9945"/>
                              <a:gd name="T37" fmla="*/ T36 w 888"/>
                              <a:gd name="T38" fmla="+- 0 1495 1413"/>
                              <a:gd name="T39" fmla="*/ 1495 h 1084"/>
                              <a:gd name="T40" fmla="+- 0 10708 9945"/>
                              <a:gd name="T41" fmla="*/ T40 w 888"/>
                              <a:gd name="T42" fmla="+- 0 1516 1413"/>
                              <a:gd name="T43" fmla="*/ 1516 h 1084"/>
                              <a:gd name="T44" fmla="+- 0 10740 9945"/>
                              <a:gd name="T45" fmla="*/ T44 w 888"/>
                              <a:gd name="T46" fmla="+- 0 1571 1413"/>
                              <a:gd name="T47" fmla="*/ 1571 h 1084"/>
                              <a:gd name="T48" fmla="+- 0 10744 9945"/>
                              <a:gd name="T49" fmla="*/ T48 w 888"/>
                              <a:gd name="T50" fmla="+- 0 1634 1413"/>
                              <a:gd name="T51" fmla="*/ 1634 h 1084"/>
                              <a:gd name="T52" fmla="+- 0 10745 9945"/>
                              <a:gd name="T53" fmla="*/ T52 w 888"/>
                              <a:gd name="T54" fmla="+- 0 2261 1413"/>
                              <a:gd name="T55" fmla="*/ 2261 h 1084"/>
                              <a:gd name="T56" fmla="+- 0 10741 9945"/>
                              <a:gd name="T57" fmla="*/ T56 w 888"/>
                              <a:gd name="T58" fmla="+- 0 2333 1413"/>
                              <a:gd name="T59" fmla="*/ 2333 h 1084"/>
                              <a:gd name="T60" fmla="+- 0 10730 9945"/>
                              <a:gd name="T61" fmla="*/ T60 w 888"/>
                              <a:gd name="T62" fmla="+- 0 2359 1413"/>
                              <a:gd name="T63" fmla="*/ 2359 h 1084"/>
                              <a:gd name="T64" fmla="+- 0 10715 9945"/>
                              <a:gd name="T65" fmla="*/ T64 w 888"/>
                              <a:gd name="T66" fmla="+- 0 2379 1413"/>
                              <a:gd name="T67" fmla="*/ 2379 h 1084"/>
                              <a:gd name="T68" fmla="+- 0 10694 9945"/>
                              <a:gd name="T69" fmla="*/ T68 w 888"/>
                              <a:gd name="T70" fmla="+- 0 2395 1413"/>
                              <a:gd name="T71" fmla="*/ 2395 h 1084"/>
                              <a:gd name="T72" fmla="+- 0 10653 9945"/>
                              <a:gd name="T73" fmla="*/ T72 w 888"/>
                              <a:gd name="T74" fmla="+- 0 2408 1413"/>
                              <a:gd name="T75" fmla="*/ 2408 h 1084"/>
                              <a:gd name="T76" fmla="+- 0 10608 9945"/>
                              <a:gd name="T77" fmla="*/ T76 w 888"/>
                              <a:gd name="T78" fmla="+- 0 2411 1413"/>
                              <a:gd name="T79" fmla="*/ 2411 h 1084"/>
                              <a:gd name="T80" fmla="+- 0 10822 9945"/>
                              <a:gd name="T81" fmla="*/ T80 w 888"/>
                              <a:gd name="T82" fmla="+- 0 2394 1413"/>
                              <a:gd name="T83" fmla="*/ 2394 h 1084"/>
                              <a:gd name="T84" fmla="+- 0 10833 9945"/>
                              <a:gd name="T85" fmla="*/ T84 w 888"/>
                              <a:gd name="T86" fmla="+- 0 2326 1413"/>
                              <a:gd name="T87" fmla="*/ 2326 h 1084"/>
                              <a:gd name="T88" fmla="+- 0 10833 9945"/>
                              <a:gd name="T89" fmla="*/ T88 w 888"/>
                              <a:gd name="T90" fmla="+- 0 1615 1413"/>
                              <a:gd name="T91" fmla="*/ 1615 h 1084"/>
                              <a:gd name="T92" fmla="+- 0 10827 9945"/>
                              <a:gd name="T93" fmla="*/ T92 w 888"/>
                              <a:gd name="T94" fmla="+- 0 1539 1413"/>
                              <a:gd name="T95" fmla="*/ 1539 h 1084"/>
                              <a:gd name="T96" fmla="+- 0 10807 9945"/>
                              <a:gd name="T97" fmla="*/ T96 w 888"/>
                              <a:gd name="T98" fmla="+- 0 1492 1413"/>
                              <a:gd name="T99" fmla="*/ 1492 h 1084"/>
                              <a:gd name="T100" fmla="+- 0 10114 9945"/>
                              <a:gd name="T101" fmla="*/ T100 w 888"/>
                              <a:gd name="T102" fmla="+- 0 1413 1413"/>
                              <a:gd name="T103" fmla="*/ 1413 h 1084"/>
                              <a:gd name="T104" fmla="+- 0 10074 9945"/>
                              <a:gd name="T105" fmla="*/ T104 w 888"/>
                              <a:gd name="T106" fmla="+- 0 1418 1413"/>
                              <a:gd name="T107" fmla="*/ 1418 h 1084"/>
                              <a:gd name="T108" fmla="+- 0 10012 9945"/>
                              <a:gd name="T109" fmla="*/ T108 w 888"/>
                              <a:gd name="T110" fmla="+- 0 1449 1413"/>
                              <a:gd name="T111" fmla="*/ 1449 h 1084"/>
                              <a:gd name="T112" fmla="+- 0 9954 9945"/>
                              <a:gd name="T113" fmla="*/ T112 w 888"/>
                              <a:gd name="T114" fmla="+- 0 1537 1413"/>
                              <a:gd name="T115" fmla="*/ 1537 h 1084"/>
                              <a:gd name="T116" fmla="+- 0 9946 9945"/>
                              <a:gd name="T117" fmla="*/ T116 w 888"/>
                              <a:gd name="T118" fmla="+- 0 2174 1413"/>
                              <a:gd name="T119" fmla="*/ 2174 h 1084"/>
                              <a:gd name="T120" fmla="+- 0 10021 9945"/>
                              <a:gd name="T121" fmla="*/ T120 w 888"/>
                              <a:gd name="T122" fmla="+- 0 2091 1413"/>
                              <a:gd name="T123" fmla="*/ 2091 h 1084"/>
                              <a:gd name="T124" fmla="+- 0 10034 9945"/>
                              <a:gd name="T125" fmla="*/ T124 w 888"/>
                              <a:gd name="T126" fmla="+- 0 1606 1413"/>
                              <a:gd name="T127" fmla="*/ 1606 h 1084"/>
                              <a:gd name="T128" fmla="+- 0 10054 9945"/>
                              <a:gd name="T129" fmla="*/ T128 w 888"/>
                              <a:gd name="T130" fmla="+- 0 1543 1413"/>
                              <a:gd name="T131" fmla="*/ 1543 h 1084"/>
                              <a:gd name="T132" fmla="+- 0 10096 9945"/>
                              <a:gd name="T133" fmla="*/ T132 w 888"/>
                              <a:gd name="T134" fmla="+- 0 1504 1413"/>
                              <a:gd name="T135" fmla="*/ 1504 h 1084"/>
                              <a:gd name="T136" fmla="+- 0 10125 9945"/>
                              <a:gd name="T137" fmla="*/ T136 w 888"/>
                              <a:gd name="T138" fmla="+- 0 1495 1413"/>
                              <a:gd name="T139" fmla="*/ 1495 h 1084"/>
                              <a:gd name="T140" fmla="+- 0 10807 9945"/>
                              <a:gd name="T141" fmla="*/ T140 w 888"/>
                              <a:gd name="T142" fmla="+- 0 1492 1413"/>
                              <a:gd name="T143" fmla="*/ 1492 h 1084"/>
                              <a:gd name="T144" fmla="+- 0 10776 9945"/>
                              <a:gd name="T145" fmla="*/ T144 w 888"/>
                              <a:gd name="T146" fmla="+- 0 1455 1413"/>
                              <a:gd name="T147" fmla="*/ 1455 h 1084"/>
                              <a:gd name="T148" fmla="+- 0 10720 9945"/>
                              <a:gd name="T149" fmla="*/ T148 w 888"/>
                              <a:gd name="T150" fmla="+- 0 1423 1413"/>
                              <a:gd name="T151" fmla="*/ 1423 h 1084"/>
                              <a:gd name="T152" fmla="+- 0 10657 9945"/>
                              <a:gd name="T153" fmla="*/ T152 w 888"/>
                              <a:gd name="T154" fmla="+- 0 1414 1413"/>
                              <a:gd name="T155" fmla="*/ 1414 h 1084"/>
                              <a:gd name="T156" fmla="+- 0 10136 9945"/>
                              <a:gd name="T157" fmla="*/ T156 w 888"/>
                              <a:gd name="T158" fmla="+- 0 1413 1413"/>
                              <a:gd name="T159" fmla="*/ 1413 h 1084"/>
                              <a:gd name="T160" fmla="+- 0 10554 9945"/>
                              <a:gd name="T161" fmla="*/ T160 w 888"/>
                              <a:gd name="T162" fmla="+- 0 1414 1413"/>
                              <a:gd name="T163" fmla="*/ 1414 h 1084"/>
                              <a:gd name="T164" fmla="+- 0 10640 9945"/>
                              <a:gd name="T165" fmla="*/ T164 w 888"/>
                              <a:gd name="T166" fmla="+- 0 1414 1413"/>
                              <a:gd name="T167" fmla="*/ 1414 h 10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88" h="1084">
                                <a:moveTo>
                                  <a:pt x="314" y="996"/>
                                </a:moveTo>
                                <a:lnTo>
                                  <a:pt x="236" y="997"/>
                                </a:lnTo>
                                <a:lnTo>
                                  <a:pt x="203" y="997"/>
                                </a:lnTo>
                                <a:lnTo>
                                  <a:pt x="109" y="1084"/>
                                </a:lnTo>
                                <a:lnTo>
                                  <a:pt x="755" y="1082"/>
                                </a:lnTo>
                                <a:lnTo>
                                  <a:pt x="771" y="1079"/>
                                </a:lnTo>
                                <a:lnTo>
                                  <a:pt x="788" y="1073"/>
                                </a:lnTo>
                                <a:lnTo>
                                  <a:pt x="804" y="1065"/>
                                </a:lnTo>
                                <a:lnTo>
                                  <a:pt x="816" y="1058"/>
                                </a:lnTo>
                                <a:lnTo>
                                  <a:pt x="829" y="1048"/>
                                </a:lnTo>
                                <a:lnTo>
                                  <a:pt x="840" y="1038"/>
                                </a:lnTo>
                                <a:lnTo>
                                  <a:pt x="850" y="1027"/>
                                </a:lnTo>
                                <a:lnTo>
                                  <a:pt x="859" y="1014"/>
                                </a:lnTo>
                                <a:lnTo>
                                  <a:pt x="868" y="998"/>
                                </a:lnTo>
                                <a:lnTo>
                                  <a:pt x="663" y="998"/>
                                </a:lnTo>
                                <a:lnTo>
                                  <a:pt x="314" y="996"/>
                                </a:lnTo>
                                <a:close/>
                                <a:moveTo>
                                  <a:pt x="862" y="79"/>
                                </a:moveTo>
                                <a:lnTo>
                                  <a:pt x="642" y="79"/>
                                </a:lnTo>
                                <a:lnTo>
                                  <a:pt x="678" y="80"/>
                                </a:lnTo>
                                <a:lnTo>
                                  <a:pt x="709" y="82"/>
                                </a:lnTo>
                                <a:lnTo>
                                  <a:pt x="737" y="88"/>
                                </a:lnTo>
                                <a:lnTo>
                                  <a:pt x="763" y="103"/>
                                </a:lnTo>
                                <a:lnTo>
                                  <a:pt x="784" y="129"/>
                                </a:lnTo>
                                <a:lnTo>
                                  <a:pt x="795" y="158"/>
                                </a:lnTo>
                                <a:lnTo>
                                  <a:pt x="799" y="189"/>
                                </a:lnTo>
                                <a:lnTo>
                                  <a:pt x="799" y="221"/>
                                </a:lnTo>
                                <a:lnTo>
                                  <a:pt x="799" y="771"/>
                                </a:lnTo>
                                <a:lnTo>
                                  <a:pt x="800" y="848"/>
                                </a:lnTo>
                                <a:lnTo>
                                  <a:pt x="799" y="891"/>
                                </a:lnTo>
                                <a:lnTo>
                                  <a:pt x="796" y="920"/>
                                </a:lnTo>
                                <a:lnTo>
                                  <a:pt x="791" y="934"/>
                                </a:lnTo>
                                <a:lnTo>
                                  <a:pt x="785" y="946"/>
                                </a:lnTo>
                                <a:lnTo>
                                  <a:pt x="778" y="957"/>
                                </a:lnTo>
                                <a:lnTo>
                                  <a:pt x="770" y="966"/>
                                </a:lnTo>
                                <a:lnTo>
                                  <a:pt x="761" y="973"/>
                                </a:lnTo>
                                <a:lnTo>
                                  <a:pt x="749" y="982"/>
                                </a:lnTo>
                                <a:lnTo>
                                  <a:pt x="735" y="989"/>
                                </a:lnTo>
                                <a:lnTo>
                                  <a:pt x="708" y="995"/>
                                </a:lnTo>
                                <a:lnTo>
                                  <a:pt x="686" y="997"/>
                                </a:lnTo>
                                <a:lnTo>
                                  <a:pt x="663" y="998"/>
                                </a:lnTo>
                                <a:lnTo>
                                  <a:pt x="868" y="998"/>
                                </a:lnTo>
                                <a:lnTo>
                                  <a:pt x="877" y="981"/>
                                </a:lnTo>
                                <a:lnTo>
                                  <a:pt x="885" y="949"/>
                                </a:lnTo>
                                <a:lnTo>
                                  <a:pt x="888" y="913"/>
                                </a:lnTo>
                                <a:lnTo>
                                  <a:pt x="887" y="246"/>
                                </a:lnTo>
                                <a:lnTo>
                                  <a:pt x="888" y="202"/>
                                </a:lnTo>
                                <a:lnTo>
                                  <a:pt x="887" y="163"/>
                                </a:lnTo>
                                <a:lnTo>
                                  <a:pt x="882" y="126"/>
                                </a:lnTo>
                                <a:lnTo>
                                  <a:pt x="869" y="90"/>
                                </a:lnTo>
                                <a:lnTo>
                                  <a:pt x="862" y="79"/>
                                </a:lnTo>
                                <a:close/>
                                <a:moveTo>
                                  <a:pt x="191" y="0"/>
                                </a:moveTo>
                                <a:lnTo>
                                  <a:pt x="169" y="0"/>
                                </a:lnTo>
                                <a:lnTo>
                                  <a:pt x="149" y="2"/>
                                </a:lnTo>
                                <a:lnTo>
                                  <a:pt x="129" y="5"/>
                                </a:lnTo>
                                <a:lnTo>
                                  <a:pt x="110" y="11"/>
                                </a:lnTo>
                                <a:lnTo>
                                  <a:pt x="67" y="36"/>
                                </a:lnTo>
                                <a:lnTo>
                                  <a:pt x="33" y="75"/>
                                </a:lnTo>
                                <a:lnTo>
                                  <a:pt x="9" y="124"/>
                                </a:lnTo>
                                <a:lnTo>
                                  <a:pt x="0" y="178"/>
                                </a:lnTo>
                                <a:lnTo>
                                  <a:pt x="1" y="761"/>
                                </a:lnTo>
                                <a:lnTo>
                                  <a:pt x="15" y="745"/>
                                </a:lnTo>
                                <a:lnTo>
                                  <a:pt x="76" y="678"/>
                                </a:lnTo>
                                <a:lnTo>
                                  <a:pt x="89" y="662"/>
                                </a:lnTo>
                                <a:lnTo>
                                  <a:pt x="89" y="193"/>
                                </a:lnTo>
                                <a:lnTo>
                                  <a:pt x="95" y="159"/>
                                </a:lnTo>
                                <a:lnTo>
                                  <a:pt x="109" y="130"/>
                                </a:lnTo>
                                <a:lnTo>
                                  <a:pt x="129" y="107"/>
                                </a:lnTo>
                                <a:lnTo>
                                  <a:pt x="151" y="91"/>
                                </a:lnTo>
                                <a:lnTo>
                                  <a:pt x="166" y="85"/>
                                </a:lnTo>
                                <a:lnTo>
                                  <a:pt x="180" y="82"/>
                                </a:lnTo>
                                <a:lnTo>
                                  <a:pt x="195" y="80"/>
                                </a:lnTo>
                                <a:lnTo>
                                  <a:pt x="862" y="79"/>
                                </a:lnTo>
                                <a:lnTo>
                                  <a:pt x="853" y="64"/>
                                </a:lnTo>
                                <a:lnTo>
                                  <a:pt x="831" y="42"/>
                                </a:lnTo>
                                <a:lnTo>
                                  <a:pt x="805" y="23"/>
                                </a:lnTo>
                                <a:lnTo>
                                  <a:pt x="775" y="10"/>
                                </a:lnTo>
                                <a:lnTo>
                                  <a:pt x="739" y="3"/>
                                </a:lnTo>
                                <a:lnTo>
                                  <a:pt x="712" y="1"/>
                                </a:lnTo>
                                <a:lnTo>
                                  <a:pt x="609" y="1"/>
                                </a:lnTo>
                                <a:lnTo>
                                  <a:pt x="191" y="0"/>
                                </a:lnTo>
                                <a:close/>
                                <a:moveTo>
                                  <a:pt x="695" y="1"/>
                                </a:moveTo>
                                <a:lnTo>
                                  <a:pt x="609" y="1"/>
                                </a:lnTo>
                                <a:lnTo>
                                  <a:pt x="712" y="1"/>
                                </a:lnTo>
                                <a:lnTo>
                                  <a:pt x="695"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8" name="Picture 55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134" y="9184"/>
                            <a:ext cx="8107" cy="6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56" o:spid="_x0000_s1026" style="position:absolute;margin-left:56.7pt;margin-top:0;width:538.6pt;height:841.9pt;z-index:-68488;mso-position-horizontal-relative:page;mso-position-vertical-relative:page" coordorigin="1134" coordsize="10772,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">
                <v:shape id="Picture 563" o:spid="_x0000_s102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nME/EAAAA3AAAAA8AAABkcnMvZG93bnJldi54bWxEj0FrwkAUhO8F/8PyhN7qxoRKSV2DCMV6&#10;0kYvvT2yzyQ1+zbNrkn8912h4HGYmW+YZTaaRvTUudqygvksAkFcWF1zqeB0/Hh5A+E8ssbGMim4&#10;kYNsNXlaYqrtwF/U574UAcIuRQWV920qpSsqMuhmtiUO3tl2Bn2QXSl1h0OAm0bGUbSQBmsOCxW2&#10;tKmouORXo+DH7b4xosPZyvzXxu0p2e53iVLP03H9DsLT6B/h//anVvC6iOF+JhwBuf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mnME/EAAAA3AAAAA8AAAAAAAAAAAAAAAAA&#10;nwIAAGRycy9kb3ducmV2LnhtbFBLBQYAAAAABAAEAPcAAACQAwAAAAA=&#10;">
                  <v:imagedata r:id="rId38" o:title=""/>
                </v:shape>
                <v:rect id="Rectangle 562" o:spid="_x0000_s102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eJsUA&#10;AADcAAAADwAAAGRycy9kb3ducmV2LnhtbESPQWvCQBSE74L/YXmCN93UtFKiq5SCoAdBo9TrI/tM&#10;YrNvQ3bVmF/fFQoeh5n5hpkvW1OJGzWutKzgbRyBIM6sLjlXcDysRp8gnEfWWFkmBQ9ysFz0e3NM&#10;tL3znm6pz0WAsEtQQeF9nUjpsoIMurGtiYN3to1BH2STS93gPcBNJSdRNJUGSw4LBdb0XVD2m16N&#10;gpPfxu/tpuvoZ79+bNJrd4l3nVLDQfs1A+Gp9a/wf3utFXxMY3ieCUd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Qx4mxQAAANwAAAAPAAAAAAAAAAAAAAAAAJgCAABkcnMv&#10;ZG93bnJldi54bWxQSwUGAAAAAAQABAD1AAAAigMAAAAA&#10;" fillcolor="#ea1c2d" stroked="f"/>
                <v:shape id="Freeform 561" o:spid="_x0000_s1029" style="position:absolute;left:9704;top:1271;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A1ncYA&#10;AADcAAAADwAAAGRycy9kb3ducmV2LnhtbESPT2sCMRTE7wW/Q3hCbzVrsSKrUUSolhYPXcU/t8fm&#10;ubu4eVk3qabf3hQKHoeZ3wwzmQVTiyu1rrKsoN9LQBDnVldcKNhu3l9GIJxH1lhbJgW/5GA27TxN&#10;MNX2xt90zXwhYgm7FBWU3jeplC4vyaDr2YY4eifbGvRRtoXULd5iuanla5IMpcGK40KJDS1Kys/Z&#10;j1HwVh2/Vsfgl5/rfRYyt7qMdoeLUs/dMB+D8BT8I/xPf+jIDQfwdyYeATm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EA1ncYAAADcAAAADwAAAAAAAAAAAAAAAACYAgAAZHJz&#10;L2Rvd25yZXYueG1sUEsFBgAAAAAEAAQA9QAAAIsDAAAAAA==&#10;" path="m685,l610,4,538,16,468,35,402,61,339,93r-59,39l226,176r-50,50l132,280,93,339,61,402,35,468,16,538,4,610,,685r4,74l16,832r19,69l61,967r32,63l132,1089r44,54l226,1193r54,44l339,1276r63,33l468,1335r70,19l610,1365r75,4l759,1365r73,-11l901,1335r67,-26l1030,1276r59,-39l1144,1193r49,-50l1238,1089r38,-59l1309,967r26,-66l1354,832r12,-73l1370,685r-4,-75l1354,538r-19,-70l1309,402r-33,-63l1238,280r-45,-54l1144,176r-55,-44l1030,93,968,61,901,35,832,16,759,4,685,xe" fillcolor="#ea1c2d" stroked="f">
                  <v:path arrowok="t" o:connecttype="custom" o:connectlocs="685,1271;610,1275;538,1287;468,1306;402,1332;339,1364;280,1403;226,1447;176,1497;132,1551;93,1610;61,1673;35,1739;16,1809;4,1881;0,1956;4,2030;16,2103;35,2172;61,2238;93,2301;132,2360;176,2414;226,2464;280,2508;339,2547;402,2580;468,2606;538,2625;610,2636;685,2640;759,2636;832,2625;901,2606;968,2580;1030,2547;1089,2508;1144,2464;1193,2414;1238,2360;1276,2301;1309,2238;1335,2172;1354,2103;1366,2030;1370,1956;1366,1881;1354,1809;1335,1739;1309,1673;1276,1610;1238,1551;1193,1497;1144,1447;1089,1403;1030,1364;968,1332;901,1306;832,1287;759,1275;685,1271" o:connectangles="0,0,0,0,0,0,0,0,0,0,0,0,0,0,0,0,0,0,0,0,0,0,0,0,0,0,0,0,0,0,0,0,0,0,0,0,0,0,0,0,0,0,0,0,0,0,0,0,0,0,0,0,0,0,0,0,0,0,0,0,0"/>
                </v:shape>
                <v:shape id="AutoShape 560" o:spid="_x0000_s1030" style="position:absolute;left:9874;top:1666;width:773;height:793;visibility:visible;mso-wrap-style:square;v-text-anchor:top" coordsize="773,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9uTsUA&#10;AADcAAAADwAAAGRycy9kb3ducmV2LnhtbESPzW7CMBCE75X6DtZW4lacVvyUgEEQicKBC6EPsNjb&#10;JGq8DrGB9O0xEhLH0cx8o5ktOluLC7W+cqzgo5+AINbOVFwo+Dms379A+IBssHZMCv7Jw2L++jLD&#10;1Lgr7+mSh0JECPsUFZQhNKmUXpdk0fddQxy9X9daDFG2hTQtXiPc1vIzSUbSYsVxocSGspL0X362&#10;CrLV8YwDrTeTwS7/PmV43C23Y6V6b91yCiJQF57hR3trFAxHQ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H25OxQAAANwAAAAPAAAAAAAAAAAAAAAAAJgCAABkcnMv&#10;ZG93bnJldi54bWxQSwUGAAAAAAQABAD1AAAAigMAAAAA&#10;" path="m203,506l,716r17,19l35,754r19,20l75,793,280,576,263,561r39,-40l222,521,203,506xm644,486r-266,l383,489r13,7l437,512r46,9l530,522r48,-8l605,505r26,-11l644,486xm506,l470,4r-33,7l406,23r-12,5l383,34r-11,7l362,48,346,59,332,72,318,86r-12,15l291,122r-13,23l267,169r-8,25l252,237r-1,43l258,323r13,41l276,374r4,8l285,391r2,10l284,408r-3,11l281,440r,6l283,452r,5l268,473r-35,36l222,521r80,l323,498r2,-2l327,493r35,l368,490r6,-3l378,486r266,l655,480r11,-8l521,472r-52,-5l421,451,378,424,343,387r-8,-10l328,365r-5,-11l305,302r-3,-54l312,196r23,-50l346,131r13,-14l372,104,387,92,413,76,441,63r29,-8l503,51r163,l655,43,633,30,612,20,589,12,566,6,542,2,506,xm362,493r-35,l343,496r14,-1l362,493xm666,51r-163,l526,52r24,3l572,60r20,7l611,76r15,9l641,96r15,12l665,116r8,10l689,148r5,7l701,169r8,19l715,208r5,22l722,253r-8,68l686,380r-44,47l585,459r-64,13l666,472r11,-8l692,451r13,-14l717,422r12,-16l755,358r12,-41l771,287r2,-15l773,249r-1,-3l772,235r-2,-10l770,219r-2,-6l762,185,752,158,739,133,724,109r-4,-5l715,97r-4,-5l693,74,675,58r-9,-7xe" stroked="f">
                  <v:path arrowok="t" o:connecttype="custom" o:connectlocs="17,2401;75,2459;302,2187;644,2152;396,2162;530,2188;631,2160;470,1670;394,1694;362,1714;318,1752;278,1811;252,1903;271,2030;285,2057;281,2085;283,2118;233,2175;323,2164;362,2159;378,2152;666,2138;421,2117;335,2043;305,1968;335,1812;372,1770;441,1729;666,1717;612,1686;542,1668;327,2159;362,2159;526,1718;592,1733;641,1762;673,1792;701,1835;720,1896;686,2046;521,2138;692,2117;729,2072;771,1953;772,1912;770,1885;752,1824;720,1770;693,1740" o:connectangles="0,0,0,0,0,0,0,0,0,0,0,0,0,0,0,0,0,0,0,0,0,0,0,0,0,0,0,0,0,0,0,0,0,0,0,0,0,0,0,0,0,0,0,0,0,0,0,0,0"/>
                </v:shape>
                <v:shape id="AutoShape 559" o:spid="_x0000_s1031" style="position:absolute;left:-503;top:16787;width:773;height:793;visibility:visible;mso-wrap-style:square;v-text-anchor:top" coordsize="773,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ZtjMYA&#10;AADcAAAADwAAAGRycy9kb3ducmV2LnhtbESPT2vCQBTE70K/w/IK3uqmYhdJXUUthdKbfyjx9pp9&#10;TUKzb2N2jcm37woFj8PM/IZZrHpbi45aXznW8DxJQBDnzlRcaDge3p/mIHxANlg7Jg0DeVgtH0YL&#10;TI278o66fShEhLBPUUMZQpNK6fOSLPqJa4ij9+NaiyHKtpCmxWuE21pOk0RJixXHhRIb2paU/+4v&#10;VsP3Kdt0WX7+Ums1NMPn2+U0y0jr8WO/fgURqA/38H/7w2h4UQpuZ+IR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pZtjMYAAADcAAAADwAAAAAAAAAAAAAAAACYAgAAZHJz&#10;L2Rvd25yZXYueG1sUEsFBgAAAAAEAAQA9QAAAIsDAAAAAA==&#10;" path="m10880,-15070r23,1l10927,-15066r22,5l10969,-15054r19,9l11003,-15036r15,11l11033,-15013r9,8l11050,-14995r8,11l11066,-14973r5,7l11078,-14952r8,19l11092,-14913r5,22l11099,-14868r-8,68l11063,-14741r-44,47l10962,-14662r-64,13l10846,-14654r-48,-16l10755,-14697r-35,-37l10712,-14744r-7,-12l10700,-14767r-18,-52l10679,-14873r10,-52l10712,-14975r11,-15l10736,-15004r13,-13l10764,-15029r26,-16l10818,-15058r29,-8l10880,-15070xm11150,-14849r,-23l11149,-14875r,-11l11148,-14890r-1,-6l11147,-14902r-2,-6l11139,-14936r-10,-27l11116,-14988r-15,-24l11097,-15017r-5,-7l11088,-15029r-18,-18l11052,-15063r-20,-15l11010,-15091r-21,-10l10966,-15109r-23,-6l10919,-15119r-36,-2l10847,-15117r-33,7l10783,-15098r-12,5l10760,-15087r-11,7l10739,-15073r-16,11l10709,-15049r-14,14l10683,-15020r-15,21l10655,-14976r-11,24l10636,-14927r-7,43l10628,-14841r7,43l10648,-14757r5,10l10657,-14739r5,9l10664,-14720r-3,7l10658,-14702r,21l10658,-14675r2,6l10660,-14664r-15,16l10610,-14612r-11,12l10585,-14611r-5,-4l10377,-14405r17,19l10412,-14367r19,20l10452,-14328r205,-217l10640,-14560r27,-28l10700,-14623r2,-2l10704,-14628r5,1l10720,-14625r14,-1l10745,-14631r6,-3l10755,-14635r5,3l10773,-14625r41,16l10860,-14600r47,1l10955,-14607r27,-9l11008,-14627r24,-14l11054,-14657r15,-13l11082,-14684r12,-15l11106,-14715r26,-48l11144,-14804r4,-30l11150,-14849xe" filled="f" strokecolor="white" strokeweight=".56833mm">
                  <v:path arrowok="t" o:connecttype="custom" o:connectlocs="10927,1721;10988,1742;11033,1774;11058,1803;11078,1835;11097,1896;11063,2046;10898,2138;10755,2090;10705,2031;10679,1914;10723,1797;10764,1758;10847,1721;11150,1915;11148,1897;11145,1879;11116,1799;11092,1763;11052,1724;10989,1686;10919,1668;10814,1677;10760,1700;10723,1725;10683,1767;10644,1835;10628,1946;10653,2040;10664,2067;10658,2106;10660,2123;10599,2187;10377,2382;10431,2440;10640,2227;10702,2162;10720,2162;10751,2153;10773,2162;10907,2188;11008,2160;11069,2117;11106,2072;11148,1953" o:connectangles="0,0,0,0,0,0,0,0,0,0,0,0,0,0,0,0,0,0,0,0,0,0,0,0,0,0,0,0,0,0,0,0,0,0,0,0,0,0,0,0,0,0,0,0,0"/>
                </v:shape>
                <v:shape id="AutoShape 558" o:spid="_x0000_s1032" style="position:absolute;left:9945;top:1413;width:888;height:1084;visibility:visible;mso-wrap-style:square;v-text-anchor:top" coordsize="888,10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uPgsMA&#10;AADcAAAADwAAAGRycy9kb3ducmV2LnhtbESPT4vCMBTE7wt+h/AEb2uqoCvVKCooPXixu6DHR/P6&#10;R5uX0kSt394Iwh6HmfkNs1h1phZ3al1lWcFoGIEgzqyuuFDw97v7noFwHlljbZkUPMnBatn7WmCs&#10;7YOPdE99IQKEXYwKSu+bWEqXlWTQDW1DHLzctgZ9kG0hdYuPADe1HEfRVBqsOCyU2NC2pOya3oyC&#10;Uy7Xxbjxl0N23V/OuU1kukmUGvS79RyEp87/hz/tRCuYTH/gfSYcA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uPgsMAAADcAAAADwAAAAAAAAAAAAAAAACYAgAAZHJzL2Rv&#10;d25yZXYueG1sUEsFBgAAAAAEAAQA9QAAAIgDAAAAAA==&#10;" path="m314,996r-78,1l203,997r-94,87l755,1082r16,-3l788,1073r16,-8l816,1058r13,-10l840,1038r10,-11l859,1014r9,-16l663,998,314,996xm862,79r-220,l678,80r31,2l737,88r26,15l784,129r11,29l799,189r,32l799,771r1,77l799,891r-3,29l791,934r-6,12l778,957r-8,9l761,973r-12,9l735,989r-27,6l686,997r-23,1l868,998r9,-17l885,949r3,-36l887,246r1,-44l887,163r-5,-37l869,90,862,79xm191,l169,,149,2,129,5r-19,6l67,36,33,75,9,124,,178,1,761,15,745,76,678,89,662r,-469l95,159r14,-29l129,107,151,91r15,-6l180,82r15,-2l862,79,853,64,831,42,805,23,775,10,739,3,712,1,609,1,191,xm695,1r-86,l712,1r-17,xe" stroked="f">
                  <v:path arrowok="t" o:connecttype="custom" o:connectlocs="236,2410;109,2497;771,2492;804,2478;829,2461;850,2440;868,2411;314,2409;642,1492;709,1495;763,1516;795,1571;799,1634;800,2261;796,2333;785,2359;770,2379;749,2395;708,2408;663,2411;877,2394;888,2326;888,1615;882,1539;862,1492;169,1413;129,1418;67,1449;9,1537;1,2174;76,2091;89,1606;109,1543;151,1504;180,1495;862,1492;831,1455;775,1423;712,1414;191,1413;609,1414;695,1414" o:connectangles="0,0,0,0,0,0,0,0,0,0,0,0,0,0,0,0,0,0,0,0,0,0,0,0,0,0,0,0,0,0,0,0,0,0,0,0,0,0,0,0,0,0"/>
                </v:shape>
                <v:shape id="Picture 557" o:spid="_x0000_s1033" type="#_x0000_t75" style="position:absolute;left:1134;top:9184;width:8107;height:6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sMv7DAAAA3AAAAA8AAABkcnMvZG93bnJldi54bWxET89rwjAUvgv7H8IbeNN0Q8vWGcsqCjsJ&#10;1u2w26N5a7o2L10TtfvvzUHw+PH9XuWj7cSZBt84VvA0T0AQV043XCv4PO5mLyB8QNbYOSYF/+Qh&#10;Xz9MVphpd+EDnctQixjCPkMFJoQ+k9JXhiz6ueuJI/fjBoshwqGWesBLDLedfE6SVFpsODYY7Glj&#10;qGrLk1VQfrsF/5q/r+K13BfbY1q0ydIoNX0c399ABBrDXXxzf2gFyzSujWfiEZDr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qwy/sMAAADcAAAADwAAAAAAAAAAAAAAAACf&#10;AgAAZHJzL2Rvd25yZXYueG1sUEsFBgAAAAAEAAQA9wAAAI8DAAAAAA==&#10;">
                  <v:imagedata r:id="rId49" o:title=""/>
                </v:shape>
                <w10:wrap anchorx="page" anchory="page"/>
              </v:group>
            </w:pict>
          </mc:Fallback>
        </mc:AlternateContent>
      </w:r>
      <w:r>
        <w:rPr>
          <w:rFonts w:ascii="Myriad Pro"/>
          <w:color w:val="EA1C2D"/>
          <w:sz w:val="16"/>
        </w:rPr>
        <w:t>TOOLKIT ON DISABILITY FOR AFRICA</w:t>
      </w: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spacing w:before="6"/>
        <w:rPr>
          <w:rFonts w:ascii="Myriad Pro"/>
          <w:sz w:val="20"/>
        </w:rPr>
      </w:pPr>
    </w:p>
    <w:p w:rsidR="0019689F" w:rsidRDefault="00E52964">
      <w:pPr>
        <w:pStyle w:val="Heading1"/>
        <w:numPr>
          <w:ilvl w:val="0"/>
          <w:numId w:val="9"/>
        </w:numPr>
        <w:tabs>
          <w:tab w:val="left" w:pos="854"/>
        </w:tabs>
        <w:jc w:val="left"/>
        <w:rPr>
          <w:b/>
        </w:rPr>
      </w:pPr>
      <w:r>
        <w:rPr>
          <w:noProof/>
        </w:rPr>
        <mc:AlternateContent>
          <mc:Choice Requires="wps">
            <w:drawing>
              <wp:anchor distT="0" distB="0" distL="0" distR="0" simplePos="0" relativeHeight="1312"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560" name="Line 5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EA1C2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55" o:spid="_x0000_s1026" style="position:absolute;z-index: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" strokecolor="#ea1c2d" strokeweight="1.5pt">
                <w10:wrap type="topAndBottom" anchorx="page"/>
              </v:line>
            </w:pict>
          </mc:Fallback>
        </mc:AlternateContent>
      </w:r>
      <w:bookmarkStart w:id="1" w:name="_TOC_250016"/>
      <w:bookmarkEnd w:id="1"/>
      <w:r>
        <w:rPr>
          <w:b/>
          <w:color w:val="EA1C2D"/>
        </w:rPr>
        <w:t>OVERVIEW</w:t>
      </w:r>
    </w:p>
    <w:p w:rsidR="0019689F" w:rsidRDefault="0019689F">
      <w:pPr>
        <w:pStyle w:val="BodyText"/>
        <w:spacing w:before="2"/>
        <w:rPr>
          <w:b/>
          <w:sz w:val="32"/>
        </w:rPr>
      </w:pPr>
    </w:p>
    <w:p w:rsidR="0019689F" w:rsidRDefault="00E52964">
      <w:pPr>
        <w:pStyle w:val="BodyText"/>
        <w:spacing w:line="266" w:lineRule="auto"/>
        <w:ind w:left="133" w:right="1499"/>
      </w:pPr>
      <w:r>
        <w:rPr>
          <w:color w:val="231F20"/>
        </w:rPr>
        <w:t>This module introduces the Convention on the Rights of Persons with Disabilities (CRPD) as a paradigm-setting instrument in the African region. The CRPD requires a shift from traditional ways of looking at disability as individual impairment to a focus  on state obligations to creating enabling environments that promote inclusiveness</w:t>
      </w:r>
      <w:r>
        <w:rPr>
          <w:color w:val="231F20"/>
          <w:spacing w:val="-20"/>
        </w:rPr>
        <w:t xml:space="preserve"> </w:t>
      </w:r>
      <w:r>
        <w:rPr>
          <w:color w:val="231F20"/>
        </w:rPr>
        <w:t>and accommodate all human beings in their</w:t>
      </w:r>
      <w:r>
        <w:rPr>
          <w:color w:val="231F20"/>
          <w:spacing w:val="-10"/>
        </w:rPr>
        <w:t xml:space="preserve"> </w:t>
      </w:r>
      <w:r>
        <w:rPr>
          <w:color w:val="231F20"/>
        </w:rPr>
        <w:t>diversity.</w:t>
      </w:r>
    </w:p>
    <w:p w:rsidR="0019689F" w:rsidRDefault="00E52964">
      <w:pPr>
        <w:pStyle w:val="BodyText"/>
        <w:spacing w:before="114" w:line="266" w:lineRule="auto"/>
        <w:ind w:left="133" w:right="1563"/>
      </w:pPr>
      <w:r>
        <w:rPr>
          <w:color w:val="231F20"/>
        </w:rPr>
        <w:t>The overview provides information on the objectives, the target audience, the module content, learning outcomes and the module map.</w:t>
      </w:r>
    </w:p>
    <w:p w:rsidR="0019689F" w:rsidRDefault="0019689F">
      <w:pPr>
        <w:pStyle w:val="BodyText"/>
        <w:spacing w:before="1"/>
        <w:rPr>
          <w:sz w:val="24"/>
        </w:rPr>
      </w:pPr>
    </w:p>
    <w:p w:rsidR="0019689F" w:rsidRDefault="00E52964">
      <w:pPr>
        <w:pStyle w:val="Heading2"/>
        <w:ind w:left="133" w:firstLine="0"/>
        <w:rPr>
          <w:b/>
        </w:rPr>
      </w:pPr>
      <w:r>
        <w:rPr>
          <w:b/>
          <w:color w:val="231F20"/>
        </w:rPr>
        <w:t>Module objectives</w:t>
      </w:r>
    </w:p>
    <w:p w:rsidR="0019689F" w:rsidRDefault="00E52964">
      <w:pPr>
        <w:pStyle w:val="BodyText"/>
        <w:spacing w:before="79"/>
        <w:ind w:left="473"/>
      </w:pPr>
      <w:r>
        <w:rPr>
          <w:rFonts w:ascii="Arial" w:hAnsi="Arial"/>
          <w:color w:val="EA1C2D"/>
          <w:sz w:val="26"/>
        </w:rPr>
        <w:t xml:space="preserve">► </w:t>
      </w:r>
      <w:r>
        <w:rPr>
          <w:color w:val="231F20"/>
        </w:rPr>
        <w:t>To introduce the UN Convention on the Rights of Persons with Disabilities (CRPD).</w:t>
      </w:r>
    </w:p>
    <w:p w:rsidR="0019689F" w:rsidRDefault="00E52964">
      <w:pPr>
        <w:pStyle w:val="BodyText"/>
        <w:spacing w:before="47" w:line="266" w:lineRule="auto"/>
        <w:ind w:left="813" w:right="1873" w:hanging="340"/>
      </w:pPr>
      <w:r>
        <w:rPr>
          <w:rFonts w:ascii="Arial" w:hAnsi="Arial"/>
          <w:color w:val="EA1C2D"/>
          <w:sz w:val="26"/>
        </w:rPr>
        <w:t xml:space="preserve">► </w:t>
      </w:r>
      <w:r>
        <w:rPr>
          <w:color w:val="231F20"/>
        </w:rPr>
        <w:t>To consider how disability is conceptualized in the CRPD and its approach to inclusive development and protecting the human rights of persons with disabilities in the African context.</w:t>
      </w:r>
    </w:p>
    <w:p w:rsidR="0019689F" w:rsidRDefault="0019689F">
      <w:pPr>
        <w:pStyle w:val="BodyText"/>
        <w:spacing w:before="1"/>
        <w:rPr>
          <w:sz w:val="24"/>
        </w:rPr>
      </w:pPr>
    </w:p>
    <w:p w:rsidR="0019689F" w:rsidRDefault="00E52964">
      <w:pPr>
        <w:pStyle w:val="Heading2"/>
        <w:ind w:left="133" w:firstLine="0"/>
        <w:rPr>
          <w:b/>
        </w:rPr>
      </w:pPr>
      <w:r>
        <w:rPr>
          <w:b/>
          <w:color w:val="231F20"/>
        </w:rPr>
        <w:t>Who is this module for?</w:t>
      </w:r>
    </w:p>
    <w:p w:rsidR="0019689F" w:rsidRDefault="00E52964">
      <w:pPr>
        <w:pStyle w:val="BodyText"/>
        <w:spacing w:before="117" w:line="266" w:lineRule="auto"/>
        <w:ind w:left="133" w:right="1547"/>
      </w:pPr>
      <w:r>
        <w:rPr>
          <w:color w:val="231F20"/>
        </w:rPr>
        <w:t>This module is relevant to everyone with an interest in disability or a responsibility for addressing disability issues owing to the nature of their work, including persons with or without disabilities working in civil society, law enforcement, civil and public</w:t>
      </w:r>
      <w:r>
        <w:rPr>
          <w:color w:val="231F20"/>
          <w:spacing w:val="-9"/>
        </w:rPr>
        <w:t xml:space="preserve"> </w:t>
      </w:r>
      <w:r>
        <w:rPr>
          <w:color w:val="231F20"/>
        </w:rPr>
        <w:t>service,</w:t>
      </w:r>
    </w:p>
    <w:p w:rsidR="0019689F" w:rsidRDefault="00E52964">
      <w:pPr>
        <w:pStyle w:val="BodyText"/>
        <w:spacing w:line="266" w:lineRule="auto"/>
        <w:ind w:left="133" w:right="1432"/>
      </w:pPr>
      <w:r>
        <w:rPr>
          <w:color w:val="231F20"/>
        </w:rPr>
        <w:t>national human rights institutions, parliamentarians, development agencies, universities and the private sector.</w:t>
      </w: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spacing w:before="3"/>
        <w:rPr>
          <w:sz w:val="17"/>
        </w:rPr>
      </w:pPr>
    </w:p>
    <w:p w:rsidR="0019689F" w:rsidRDefault="00E52964">
      <w:pPr>
        <w:tabs>
          <w:tab w:val="left" w:pos="8240"/>
          <w:tab w:val="left" w:pos="9147"/>
        </w:tabs>
        <w:spacing w:before="56"/>
        <w:ind w:left="133"/>
        <w:rPr>
          <w:rFonts w:ascii="Myriad Pro"/>
          <w:sz w:val="26"/>
        </w:rPr>
      </w:pPr>
      <w:r>
        <w:rPr>
          <w:noProof/>
        </w:rPr>
        <mc:AlternateContent>
          <mc:Choice Requires="wps">
            <w:drawing>
              <wp:anchor distT="0" distB="0" distL="114300" distR="114300" simplePos="0" relativeHeight="1360" behindDoc="0" locked="0" layoutInCell="1" allowOverlap="1">
                <wp:simplePos x="0" y="0"/>
                <wp:positionH relativeFrom="page">
                  <wp:posOffset>5741035</wp:posOffset>
                </wp:positionH>
                <wp:positionV relativeFrom="paragraph">
                  <wp:posOffset>-1116330</wp:posOffset>
                </wp:positionV>
                <wp:extent cx="101600" cy="598805"/>
                <wp:effectExtent l="0" t="0" r="0" b="3175"/>
                <wp:wrapNone/>
                <wp:docPr id="559" name="Text 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 cy="598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before="4"/>
                              <w:ind w:left="20" w:right="-661"/>
                              <w:rPr>
                                <w:rFonts w:ascii="Arial" w:hAnsi="Arial"/>
                                <w:sz w:val="12"/>
                              </w:rPr>
                            </w:pPr>
                            <w:r>
                              <w:rPr>
                                <w:rFonts w:ascii="Arial" w:hAnsi="Arial"/>
                                <w:color w:val="FFFFFF"/>
                                <w:sz w:val="12"/>
                              </w:rPr>
                              <w:t>© ILO/A.Fiorente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4" o:spid="_x0000_s1054" type="#_x0000_t202" style="position:absolute;left:0;text-align:left;margin-left:452.05pt;margin-top:-87.9pt;width:8pt;height:47.15pt;z-index: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" filled="f" stroked="f">
                <v:textbox style="layout-flow:vertical;mso-layout-flow-alt:bottom-to-top" inset="0,0,0,0">
                  <w:txbxContent>
                    <w:p w:rsidR="0019689F" w:rsidRDefault="00E52964">
                      <w:pPr>
                        <w:spacing w:before="4"/>
                        <w:ind w:left="20" w:right="-661"/>
                        <w:rPr>
                          <w:rFonts w:ascii="Arial" w:hAnsi="Arial"/>
                          <w:sz w:val="12"/>
                        </w:rPr>
                      </w:pPr>
                      <w:r>
                        <w:rPr>
                          <w:rFonts w:ascii="Arial" w:hAnsi="Arial"/>
                          <w:color w:val="FFFFFF"/>
                          <w:sz w:val="12"/>
                        </w:rPr>
                        <w:t>© ILO/A.Fiorente</w:t>
                      </w:r>
                    </w:p>
                  </w:txbxContent>
                </v:textbox>
                <w10:wrap anchorx="page"/>
              </v:shape>
            </w:pict>
          </mc:Fallback>
        </mc:AlternateContent>
      </w:r>
      <w:r>
        <w:rPr>
          <w:b/>
          <w:color w:val="6D6E71"/>
          <w:sz w:val="16"/>
        </w:rPr>
        <w:t>Module</w:t>
      </w:r>
      <w:r>
        <w:rPr>
          <w:b/>
          <w:color w:val="6D6E71"/>
          <w:spacing w:val="-1"/>
          <w:sz w:val="16"/>
        </w:rPr>
        <w:t xml:space="preserve"> </w:t>
      </w:r>
      <w:r>
        <w:rPr>
          <w:b/>
          <w:color w:val="6D6E71"/>
          <w:sz w:val="16"/>
        </w:rPr>
        <w:t>1</w:t>
      </w:r>
      <w:r>
        <w:rPr>
          <w:b/>
          <w:color w:val="6D6E71"/>
          <w:spacing w:val="-1"/>
          <w:sz w:val="16"/>
        </w:rPr>
        <w:t xml:space="preserve"> </w:t>
      </w:r>
      <w:r>
        <w:rPr>
          <w:b/>
          <w:color w:val="6D6E71"/>
          <w:sz w:val="16"/>
        </w:rPr>
        <w:t>-</w:t>
      </w:r>
      <w:r>
        <w:rPr>
          <w:b/>
          <w:color w:val="6D6E71"/>
          <w:spacing w:val="-1"/>
          <w:sz w:val="16"/>
        </w:rPr>
        <w:t xml:space="preserve"> </w:t>
      </w:r>
      <w:r>
        <w:rPr>
          <w:b/>
          <w:color w:val="6D6E71"/>
          <w:sz w:val="16"/>
        </w:rPr>
        <w:t>INTRODUCING</w:t>
      </w:r>
      <w:r>
        <w:rPr>
          <w:b/>
          <w:color w:val="6D6E71"/>
          <w:spacing w:val="-8"/>
          <w:sz w:val="16"/>
        </w:rPr>
        <w:t xml:space="preserve"> </w:t>
      </w:r>
      <w:r>
        <w:rPr>
          <w:b/>
          <w:color w:val="6D6E71"/>
          <w:sz w:val="16"/>
        </w:rPr>
        <w:t>THE</w:t>
      </w:r>
      <w:r>
        <w:rPr>
          <w:b/>
          <w:color w:val="6D6E71"/>
          <w:spacing w:val="-1"/>
          <w:sz w:val="16"/>
        </w:rPr>
        <w:t xml:space="preserve"> </w:t>
      </w:r>
      <w:r>
        <w:rPr>
          <w:b/>
          <w:color w:val="6D6E71"/>
          <w:sz w:val="16"/>
        </w:rPr>
        <w:t>UNITED</w:t>
      </w:r>
      <w:r>
        <w:rPr>
          <w:b/>
          <w:color w:val="6D6E71"/>
          <w:spacing w:val="-1"/>
          <w:sz w:val="16"/>
        </w:rPr>
        <w:t xml:space="preserve"> </w:t>
      </w:r>
      <w:r>
        <w:rPr>
          <w:b/>
          <w:color w:val="6D6E71"/>
          <w:sz w:val="16"/>
        </w:rPr>
        <w:t>NATIONS</w:t>
      </w:r>
      <w:r>
        <w:rPr>
          <w:b/>
          <w:color w:val="6D6E71"/>
          <w:spacing w:val="-1"/>
          <w:sz w:val="16"/>
        </w:rPr>
        <w:t xml:space="preserve"> </w:t>
      </w:r>
      <w:r>
        <w:rPr>
          <w:b/>
          <w:color w:val="6D6E71"/>
          <w:sz w:val="16"/>
        </w:rPr>
        <w:t>CONVENTION</w:t>
      </w:r>
      <w:r>
        <w:rPr>
          <w:b/>
          <w:color w:val="6D6E71"/>
          <w:spacing w:val="-1"/>
          <w:sz w:val="16"/>
        </w:rPr>
        <w:t xml:space="preserve"> </w:t>
      </w:r>
      <w:r>
        <w:rPr>
          <w:b/>
          <w:color w:val="6D6E71"/>
          <w:sz w:val="16"/>
        </w:rPr>
        <w:t>ON</w:t>
      </w:r>
      <w:r>
        <w:rPr>
          <w:b/>
          <w:color w:val="6D6E71"/>
          <w:spacing w:val="-8"/>
          <w:sz w:val="16"/>
        </w:rPr>
        <w:t xml:space="preserve"> </w:t>
      </w:r>
      <w:r>
        <w:rPr>
          <w:b/>
          <w:color w:val="6D6E71"/>
          <w:sz w:val="16"/>
        </w:rPr>
        <w:t>THE</w:t>
      </w:r>
      <w:r>
        <w:rPr>
          <w:b/>
          <w:color w:val="6D6E71"/>
          <w:spacing w:val="-1"/>
          <w:sz w:val="16"/>
        </w:rPr>
        <w:t xml:space="preserve"> </w:t>
      </w:r>
      <w:r>
        <w:rPr>
          <w:b/>
          <w:color w:val="6D6E71"/>
          <w:sz w:val="16"/>
        </w:rPr>
        <w:t>RIGHTS</w:t>
      </w:r>
      <w:r>
        <w:rPr>
          <w:b/>
          <w:color w:val="6D6E71"/>
          <w:spacing w:val="-1"/>
          <w:sz w:val="16"/>
        </w:rPr>
        <w:t xml:space="preserve"> </w:t>
      </w:r>
      <w:r>
        <w:rPr>
          <w:b/>
          <w:color w:val="6D6E71"/>
          <w:sz w:val="16"/>
        </w:rPr>
        <w:t>OF</w:t>
      </w:r>
      <w:r>
        <w:rPr>
          <w:b/>
          <w:color w:val="6D6E71"/>
          <w:spacing w:val="-1"/>
          <w:sz w:val="16"/>
        </w:rPr>
        <w:t xml:space="preserve"> </w:t>
      </w:r>
      <w:r>
        <w:rPr>
          <w:b/>
          <w:color w:val="6D6E71"/>
          <w:sz w:val="16"/>
        </w:rPr>
        <w:t>PERSONS</w:t>
      </w:r>
      <w:r>
        <w:rPr>
          <w:b/>
          <w:color w:val="6D6E71"/>
          <w:spacing w:val="-7"/>
          <w:sz w:val="16"/>
        </w:rPr>
        <w:t xml:space="preserve"> </w:t>
      </w:r>
      <w:r>
        <w:rPr>
          <w:b/>
          <w:color w:val="6D6E71"/>
          <w:sz w:val="16"/>
        </w:rPr>
        <w:t>WITH</w:t>
      </w:r>
      <w:r>
        <w:rPr>
          <w:b/>
          <w:color w:val="6D6E71"/>
          <w:spacing w:val="-1"/>
          <w:sz w:val="16"/>
        </w:rPr>
        <w:t xml:space="preserve"> </w:t>
      </w:r>
      <w:r>
        <w:rPr>
          <w:b/>
          <w:color w:val="6D6E71"/>
          <w:sz w:val="16"/>
        </w:rPr>
        <w:t>DISABILITIES</w:t>
      </w:r>
      <w:r>
        <w:rPr>
          <w:b/>
          <w:color w:val="6D6E71"/>
          <w:sz w:val="16"/>
        </w:rPr>
        <w:tab/>
      </w:r>
      <w:r>
        <w:rPr>
          <w:rFonts w:ascii="Myriad Pro"/>
          <w:color w:val="FFFFFF"/>
          <w:position w:val="-4"/>
          <w:sz w:val="26"/>
          <w:shd w:val="clear" w:color="auto" w:fill="EA1C2D"/>
        </w:rPr>
        <w:t>1</w:t>
      </w:r>
      <w:r>
        <w:rPr>
          <w:rFonts w:ascii="Myriad Pro"/>
          <w:color w:val="FFFFFF"/>
          <w:position w:val="-4"/>
          <w:sz w:val="26"/>
          <w:shd w:val="clear" w:color="auto" w:fill="EA1C2D"/>
        </w:rPr>
        <w:tab/>
      </w:r>
    </w:p>
    <w:p w:rsidR="0019689F" w:rsidRDefault="0019689F">
      <w:pPr>
        <w:rPr>
          <w:rFonts w:ascii="Myriad Pro"/>
          <w:sz w:val="26"/>
        </w:rPr>
        <w:sectPr w:rsidR="0019689F">
          <w:headerReference w:type="default" r:id="rId50"/>
          <w:pgSz w:w="11910" w:h="16840"/>
          <w:pgMar w:top="360" w:right="1640" w:bottom="280" w:left="1000" w:header="0" w:footer="0" w:gutter="0"/>
          <w:cols w:space="720"/>
        </w:sectPr>
      </w:pPr>
    </w:p>
    <w:p w:rsidR="0019689F" w:rsidRDefault="00E52964">
      <w:pPr>
        <w:pStyle w:val="BodyText"/>
        <w:rPr>
          <w:rFonts w:ascii="Myriad Pro"/>
          <w:sz w:val="20"/>
        </w:rPr>
      </w:pPr>
      <w:r>
        <w:rPr>
          <w:noProof/>
        </w:rPr>
        <w:lastRenderedPageBreak/>
        <mc:AlternateContent>
          <mc:Choice Requires="wpg">
            <w:drawing>
              <wp:anchor distT="0" distB="0" distL="114300" distR="114300" simplePos="0" relativeHeight="503248352"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555" name="Group 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556" name="Picture 55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7" name="Rectangle 552"/>
                        <wps:cNvSpPr>
                          <a:spLocks noChangeArrowheads="1"/>
                        </wps:cNvSpPr>
                        <wps:spPr bwMode="auto">
                          <a:xfrm>
                            <a:off x="0"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8" name="Text Box 551"/>
                        <wps:cNvSpPr txBox="1">
                          <a:spLocks noChangeArrowheads="1"/>
                        </wps:cNvSpPr>
                        <wps:spPr bwMode="auto">
                          <a:xfrm>
                            <a:off x="1739"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tabs>
                                  <w:tab w:val="left" w:pos="716"/>
                                  <w:tab w:val="left" w:pos="907"/>
                                </w:tabs>
                                <w:spacing w:line="260" w:lineRule="exact"/>
                                <w:rPr>
                                  <w:rFonts w:ascii="Myriad Pro"/>
                                  <w:sz w:val="26"/>
                                </w:rPr>
                              </w:pPr>
                              <w:r>
                                <w:rPr>
                                  <w:rFonts w:ascii="Myriad Pro"/>
                                  <w:color w:val="FFFFFF"/>
                                  <w:sz w:val="26"/>
                                  <w:shd w:val="clear" w:color="auto" w:fill="EA1C2D"/>
                                </w:rPr>
                                <w:t xml:space="preserve"> </w:t>
                              </w:r>
                              <w:r>
                                <w:rPr>
                                  <w:rFonts w:ascii="Myriad Pro"/>
                                  <w:color w:val="FFFFFF"/>
                                  <w:sz w:val="26"/>
                                  <w:shd w:val="clear" w:color="auto" w:fill="EA1C2D"/>
                                </w:rPr>
                                <w:tab/>
                                <w:t>2</w:t>
                              </w:r>
                              <w:r>
                                <w:rPr>
                                  <w:rFonts w:ascii="Myriad Pro"/>
                                  <w:color w:val="FFFFFF"/>
                                  <w:sz w:val="26"/>
                                  <w:shd w:val="clear" w:color="auto" w:fill="EA1C2D"/>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50" o:spid="_x0000_s1055" style="position:absolute;margin-left:0;margin-top:0;width:133.25pt;height:841.9pt;z-index:-68128;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">
                <v:shape id="Picture 553" o:spid="_x0000_s1056"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MyqvDAAAA3AAAAA8AAABkcnMvZG93bnJldi54bWxEj92KwjAUhO8XfIdwBO/W1AX/qlFcQdgL&#10;wfXnAY7Nsa02JyWJtvv2RljwcpiZb5j5sjWVeJDzpWUFg34CgjizuuRcwem4+ZyA8AFZY2WZFPyR&#10;h+Wi8zHHVNuG9/Q4hFxECPsUFRQh1KmUPivIoO/bmjh6F+sMhihdLrXDJsJNJb+SZCQNlhwXCqxp&#10;XVB2O9yNAry5wXh/ofFvSM7ffG38bnraKtXrtqsZiEBteIf/2z9awXA4gteZeATk4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kzKq8MAAADcAAAADwAAAAAAAAAAAAAAAACf&#10;AgAAZHJzL2Rvd25yZXYueG1sUEsFBgAAAAAEAAQA9wAAAI8DAAAAAA==&#10;">
                  <v:imagedata r:id="rId52" o:title=""/>
                </v:shape>
                <v:rect id="Rectangle 552" o:spid="_x0000_s1057"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TSmMUA&#10;AADcAAAADwAAAGRycy9kb3ducmV2LnhtbESPT2vCQBTE7wW/w/IEb3Xjf4muIoWCHgo1il4f2WcS&#10;zb4N2VVjPn23UOhxmJnfMMt1Y0rxoNoVlhUM+hEI4tTqgjMFx8Pn+xyE88gaS8uk4EUO1qvO2xJj&#10;bZ+8p0fiMxEg7GJUkHtfxVK6NCeDrm8r4uBdbG3QB1lnUtf4DHBTymEUTaXBgsNCjhV95JTekrtR&#10;cPZfo3Gza1s67bevXXJvr6PvVqlet9ksQHhq/H/4r73VCiaTGfyeCUd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FNKYxQAAANwAAAAPAAAAAAAAAAAAAAAAAJgCAABkcnMv&#10;ZG93bnJldi54bWxQSwUGAAAAAAQABAD1AAAAigMAAAAA&#10;" fillcolor="#ea1c2d" stroked="f"/>
                <v:shape id="Text Box 551" o:spid="_x0000_s1058" type="#_x0000_t202" style="position:absolute;left:1739;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rsidR="0019689F" w:rsidRDefault="00E52964">
                        <w:pPr>
                          <w:tabs>
                            <w:tab w:val="left" w:pos="716"/>
                            <w:tab w:val="left" w:pos="907"/>
                          </w:tabs>
                          <w:spacing w:line="260" w:lineRule="exact"/>
                          <w:rPr>
                            <w:rFonts w:ascii="Myriad Pro"/>
                            <w:sz w:val="26"/>
                          </w:rPr>
                        </w:pPr>
                        <w:r>
                          <w:rPr>
                            <w:rFonts w:ascii="Myriad Pro"/>
                            <w:color w:val="FFFFFF"/>
                            <w:sz w:val="26"/>
                            <w:shd w:val="clear" w:color="auto" w:fill="EA1C2D"/>
                          </w:rPr>
                          <w:t xml:space="preserve"> </w:t>
                        </w:r>
                        <w:r>
                          <w:rPr>
                            <w:rFonts w:ascii="Myriad Pro"/>
                            <w:color w:val="FFFFFF"/>
                            <w:sz w:val="26"/>
                            <w:shd w:val="clear" w:color="auto" w:fill="EA1C2D"/>
                          </w:rPr>
                          <w:tab/>
                          <w:t>2</w:t>
                        </w:r>
                        <w:r>
                          <w:rPr>
                            <w:rFonts w:ascii="Myriad Pro"/>
                            <w:color w:val="FFFFFF"/>
                            <w:sz w:val="26"/>
                            <w:shd w:val="clear" w:color="auto" w:fill="EA1C2D"/>
                          </w:rPr>
                          <w:tab/>
                        </w:r>
                      </w:p>
                    </w:txbxContent>
                  </v:textbox>
                </v:shape>
                <w10:wrap anchorx="page" anchory="page"/>
              </v:group>
            </w:pict>
          </mc:Fallback>
        </mc:AlternateContent>
      </w:r>
    </w:p>
    <w:p w:rsidR="0019689F" w:rsidRDefault="0019689F">
      <w:pPr>
        <w:pStyle w:val="BodyText"/>
        <w:rPr>
          <w:rFonts w:ascii="Myriad Pro"/>
          <w:sz w:val="20"/>
        </w:rPr>
      </w:pPr>
    </w:p>
    <w:p w:rsidR="0019689F" w:rsidRDefault="0019689F">
      <w:pPr>
        <w:pStyle w:val="BodyText"/>
        <w:spacing w:before="5"/>
        <w:rPr>
          <w:rFonts w:ascii="Myriad Pro"/>
          <w:sz w:val="21"/>
        </w:rPr>
      </w:pPr>
    </w:p>
    <w:p w:rsidR="0019689F" w:rsidRDefault="00E52964">
      <w:pPr>
        <w:pStyle w:val="Heading2"/>
        <w:spacing w:before="43"/>
        <w:ind w:left="2891" w:right="381" w:firstLine="0"/>
        <w:rPr>
          <w:b/>
        </w:rPr>
      </w:pPr>
      <w:r>
        <w:rPr>
          <w:b/>
          <w:color w:val="231F20"/>
        </w:rPr>
        <w:t>What is this module about?</w:t>
      </w:r>
    </w:p>
    <w:p w:rsidR="0019689F" w:rsidRDefault="00E52964">
      <w:pPr>
        <w:pStyle w:val="BodyText"/>
        <w:spacing w:before="117"/>
        <w:ind w:left="2891" w:right="381"/>
      </w:pPr>
      <w:r>
        <w:rPr>
          <w:color w:val="231F20"/>
        </w:rPr>
        <w:t>The content of this module:</w:t>
      </w:r>
    </w:p>
    <w:p w:rsidR="0019689F" w:rsidRDefault="00E52964">
      <w:pPr>
        <w:pStyle w:val="BodyText"/>
        <w:spacing w:before="48" w:line="264" w:lineRule="auto"/>
        <w:ind w:left="3571" w:right="381" w:hanging="341"/>
      </w:pPr>
      <w:r>
        <w:rPr>
          <w:rFonts w:ascii="Arial" w:hAnsi="Arial"/>
          <w:color w:val="EA1C2D"/>
          <w:sz w:val="26"/>
        </w:rPr>
        <w:t xml:space="preserve">► </w:t>
      </w:r>
      <w:r>
        <w:rPr>
          <w:color w:val="231F20"/>
        </w:rPr>
        <w:t>Provides a background on the situation of persons with disabilities in relation to human rights and development;</w:t>
      </w:r>
    </w:p>
    <w:p w:rsidR="0019689F" w:rsidRDefault="00E52964">
      <w:pPr>
        <w:pStyle w:val="BodyText"/>
        <w:spacing w:before="21" w:line="264" w:lineRule="auto"/>
        <w:ind w:left="3571" w:right="504" w:hanging="341"/>
      </w:pPr>
      <w:r>
        <w:rPr>
          <w:rFonts w:ascii="Arial" w:hAnsi="Arial"/>
          <w:color w:val="EA1C2D"/>
          <w:sz w:val="26"/>
        </w:rPr>
        <w:t xml:space="preserve">► </w:t>
      </w:r>
      <w:r>
        <w:rPr>
          <w:color w:val="231F20"/>
        </w:rPr>
        <w:t>Explores how the Convention on the Rights of Persons with Disabilities (CRPD) considers disability;</w:t>
      </w:r>
    </w:p>
    <w:p w:rsidR="0019689F" w:rsidRDefault="00E52964">
      <w:pPr>
        <w:pStyle w:val="BodyText"/>
        <w:spacing w:before="21" w:line="264" w:lineRule="auto"/>
        <w:ind w:left="3571" w:right="519" w:hanging="341"/>
      </w:pPr>
      <w:r>
        <w:rPr>
          <w:rFonts w:ascii="Arial" w:hAnsi="Arial"/>
          <w:color w:val="EA1C2D"/>
          <w:sz w:val="26"/>
        </w:rPr>
        <w:t xml:space="preserve">► </w:t>
      </w:r>
      <w:r>
        <w:rPr>
          <w:color w:val="231F20"/>
        </w:rPr>
        <w:t>Explains the evolution of approaches to addressing disability, from charity and medical models to social and human rights models;</w:t>
      </w:r>
    </w:p>
    <w:p w:rsidR="0019689F" w:rsidRDefault="00E52964">
      <w:pPr>
        <w:pStyle w:val="BodyText"/>
        <w:spacing w:before="21"/>
        <w:ind w:left="3231" w:right="381"/>
      </w:pPr>
      <w:r>
        <w:rPr>
          <w:rFonts w:ascii="Arial" w:hAnsi="Arial"/>
          <w:color w:val="EA1C2D"/>
          <w:sz w:val="26"/>
        </w:rPr>
        <w:t xml:space="preserve">► </w:t>
      </w:r>
      <w:r>
        <w:rPr>
          <w:color w:val="231F20"/>
        </w:rPr>
        <w:t>Reviews the CRPD, including its purpose, structure, and key concepts;</w:t>
      </w:r>
    </w:p>
    <w:p w:rsidR="0019689F" w:rsidRDefault="00E52964">
      <w:pPr>
        <w:pStyle w:val="BodyText"/>
        <w:spacing w:before="47"/>
        <w:ind w:left="3231" w:right="381"/>
      </w:pPr>
      <w:r>
        <w:rPr>
          <w:rFonts w:ascii="Arial" w:hAnsi="Arial"/>
          <w:color w:val="EA1C2D"/>
          <w:sz w:val="26"/>
        </w:rPr>
        <w:t xml:space="preserve">► </w:t>
      </w:r>
      <w:r>
        <w:rPr>
          <w:color w:val="231F20"/>
        </w:rPr>
        <w:t>Includes learning exercises to accompany the material; and</w:t>
      </w:r>
    </w:p>
    <w:p w:rsidR="0019689F" w:rsidRDefault="00E52964">
      <w:pPr>
        <w:pStyle w:val="BodyText"/>
        <w:spacing w:before="47"/>
        <w:ind w:left="3231" w:right="381"/>
      </w:pPr>
      <w:r>
        <w:rPr>
          <w:rFonts w:ascii="Arial" w:hAnsi="Arial"/>
          <w:color w:val="EA1C2D"/>
          <w:sz w:val="26"/>
        </w:rPr>
        <w:t xml:space="preserve">► </w:t>
      </w:r>
      <w:r>
        <w:rPr>
          <w:color w:val="231F20"/>
        </w:rPr>
        <w:t>Lists useful resources for additional reference.</w:t>
      </w:r>
    </w:p>
    <w:p w:rsidR="0019689F" w:rsidRDefault="0019689F">
      <w:pPr>
        <w:pStyle w:val="BodyText"/>
        <w:spacing w:before="5"/>
        <w:rPr>
          <w:sz w:val="26"/>
        </w:rPr>
      </w:pPr>
    </w:p>
    <w:p w:rsidR="0019689F" w:rsidRDefault="00E52964">
      <w:pPr>
        <w:pStyle w:val="Heading2"/>
        <w:spacing w:before="1"/>
        <w:ind w:left="2891" w:right="381" w:firstLine="0"/>
        <w:rPr>
          <w:b/>
        </w:rPr>
      </w:pPr>
      <w:r>
        <w:rPr>
          <w:b/>
          <w:color w:val="231F20"/>
        </w:rPr>
        <w:t>Learning objectives</w:t>
      </w:r>
    </w:p>
    <w:p w:rsidR="0019689F" w:rsidRDefault="00E52964">
      <w:pPr>
        <w:pStyle w:val="BodyText"/>
        <w:spacing w:before="117"/>
        <w:ind w:left="2891" w:right="381"/>
      </w:pPr>
      <w:r>
        <w:rPr>
          <w:color w:val="231F20"/>
        </w:rPr>
        <w:t>On completion of this module, participants will have:</w:t>
      </w:r>
    </w:p>
    <w:p w:rsidR="0019689F" w:rsidRDefault="00E52964">
      <w:pPr>
        <w:pStyle w:val="ListParagraph"/>
        <w:numPr>
          <w:ilvl w:val="1"/>
          <w:numId w:val="9"/>
        </w:numPr>
        <w:tabs>
          <w:tab w:val="left" w:pos="3632"/>
        </w:tabs>
      </w:pPr>
      <w:r>
        <w:rPr>
          <w:color w:val="231F20"/>
        </w:rPr>
        <w:t>Discussed disability in an African development context.</w:t>
      </w:r>
    </w:p>
    <w:p w:rsidR="0019689F" w:rsidRDefault="00E52964">
      <w:pPr>
        <w:pStyle w:val="ListParagraph"/>
        <w:numPr>
          <w:ilvl w:val="1"/>
          <w:numId w:val="9"/>
        </w:numPr>
        <w:tabs>
          <w:tab w:val="left" w:pos="3632"/>
        </w:tabs>
      </w:pPr>
      <w:r>
        <w:rPr>
          <w:color w:val="231F20"/>
        </w:rPr>
        <w:t>Contextualised the CRPD as a human rights instrument in</w:t>
      </w:r>
      <w:r>
        <w:rPr>
          <w:color w:val="231F20"/>
          <w:spacing w:val="-1"/>
        </w:rPr>
        <w:t xml:space="preserve"> </w:t>
      </w:r>
      <w:r>
        <w:rPr>
          <w:color w:val="231F20"/>
        </w:rPr>
        <w:t>Africa.</w:t>
      </w:r>
    </w:p>
    <w:p w:rsidR="0019689F" w:rsidRDefault="00E52964">
      <w:pPr>
        <w:pStyle w:val="ListParagraph"/>
        <w:numPr>
          <w:ilvl w:val="1"/>
          <w:numId w:val="9"/>
        </w:numPr>
        <w:tabs>
          <w:tab w:val="left" w:pos="3632"/>
        </w:tabs>
      </w:pPr>
      <w:r>
        <w:rPr>
          <w:color w:val="231F20"/>
        </w:rPr>
        <w:t>Identified key concepts of the CRPD in</w:t>
      </w:r>
      <w:r>
        <w:rPr>
          <w:color w:val="231F20"/>
          <w:spacing w:val="3"/>
        </w:rPr>
        <w:t xml:space="preserve"> </w:t>
      </w:r>
      <w:r>
        <w:rPr>
          <w:color w:val="231F20"/>
        </w:rPr>
        <w:t>context.</w:t>
      </w:r>
    </w:p>
    <w:p w:rsidR="0019689F" w:rsidRDefault="0019689F">
      <w:pPr>
        <w:pStyle w:val="BodyText"/>
        <w:spacing w:before="8"/>
        <w:rPr>
          <w:sz w:val="21"/>
        </w:rPr>
      </w:pPr>
    </w:p>
    <w:p w:rsidR="0019689F" w:rsidRDefault="00E52964">
      <w:pPr>
        <w:pStyle w:val="Heading2"/>
        <w:ind w:left="2891" w:right="381" w:firstLine="0"/>
        <w:rPr>
          <w:b/>
        </w:rPr>
      </w:pPr>
      <w:r>
        <w:rPr>
          <w:b/>
          <w:color w:val="231F20"/>
        </w:rPr>
        <w:t>Module map</w:t>
      </w:r>
    </w:p>
    <w:p w:rsidR="0019689F" w:rsidRDefault="00E52964">
      <w:pPr>
        <w:pStyle w:val="BodyText"/>
        <w:spacing w:before="10"/>
        <w:rPr>
          <w:b/>
          <w:sz w:val="11"/>
        </w:rPr>
      </w:pPr>
      <w:r>
        <w:rPr>
          <w:noProof/>
        </w:rPr>
        <mc:AlternateContent>
          <mc:Choice Requires="wpg">
            <w:drawing>
              <wp:anchor distT="0" distB="0" distL="0" distR="0" simplePos="0" relativeHeight="1648" behindDoc="0" locked="0" layoutInCell="1" allowOverlap="1">
                <wp:simplePos x="0" y="0"/>
                <wp:positionH relativeFrom="page">
                  <wp:posOffset>1804670</wp:posOffset>
                </wp:positionH>
                <wp:positionV relativeFrom="paragraph">
                  <wp:posOffset>116840</wp:posOffset>
                </wp:positionV>
                <wp:extent cx="5066030" cy="4784725"/>
                <wp:effectExtent l="4445" t="2540" r="6350" b="3810"/>
                <wp:wrapTopAndBottom/>
                <wp:docPr id="486"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6030" cy="4784725"/>
                          <a:chOff x="2842" y="184"/>
                          <a:chExt cx="7978" cy="7535"/>
                        </a:xfrm>
                      </wpg:grpSpPr>
                      <wps:wsp>
                        <wps:cNvPr id="487" name="Line 549"/>
                        <wps:cNvCnPr/>
                        <wps:spPr bwMode="auto">
                          <a:xfrm>
                            <a:off x="4969" y="880"/>
                            <a:ext cx="641" cy="0"/>
                          </a:xfrm>
                          <a:prstGeom prst="line">
                            <a:avLst/>
                          </a:prstGeom>
                          <a:noFill/>
                          <a:ln w="25654">
                            <a:solidFill>
                              <a:srgbClr val="231F20"/>
                            </a:solidFill>
                            <a:round/>
                            <a:headEnd/>
                            <a:tailEnd/>
                          </a:ln>
                          <a:extLst>
                            <a:ext uri="{909E8E84-426E-40DD-AFC4-6F175D3DCCD1}">
                              <a14:hiddenFill xmlns:a14="http://schemas.microsoft.com/office/drawing/2010/main">
                                <a:noFill/>
                              </a14:hiddenFill>
                            </a:ext>
                          </a:extLst>
                        </wps:spPr>
                        <wps:bodyPr/>
                      </wps:wsp>
                      <wps:wsp>
                        <wps:cNvPr id="488" name="Freeform 548"/>
                        <wps:cNvSpPr>
                          <a:spLocks/>
                        </wps:cNvSpPr>
                        <wps:spPr bwMode="auto">
                          <a:xfrm>
                            <a:off x="5534" y="802"/>
                            <a:ext cx="215" cy="157"/>
                          </a:xfrm>
                          <a:custGeom>
                            <a:avLst/>
                            <a:gdLst>
                              <a:gd name="T0" fmla="+- 0 5534 5534"/>
                              <a:gd name="T1" fmla="*/ T0 w 215"/>
                              <a:gd name="T2" fmla="+- 0 802 802"/>
                              <a:gd name="T3" fmla="*/ 802 h 157"/>
                              <a:gd name="T4" fmla="+- 0 5534 5534"/>
                              <a:gd name="T5" fmla="*/ T4 w 215"/>
                              <a:gd name="T6" fmla="+- 0 958 802"/>
                              <a:gd name="T7" fmla="*/ 958 h 157"/>
                              <a:gd name="T8" fmla="+- 0 5748 5534"/>
                              <a:gd name="T9" fmla="*/ T8 w 215"/>
                              <a:gd name="T10" fmla="+- 0 880 802"/>
                              <a:gd name="T11" fmla="*/ 880 h 157"/>
                              <a:gd name="T12" fmla="+- 0 5534 5534"/>
                              <a:gd name="T13" fmla="*/ T12 w 215"/>
                              <a:gd name="T14" fmla="+- 0 802 802"/>
                              <a:gd name="T15" fmla="*/ 802 h 157"/>
                            </a:gdLst>
                            <a:ahLst/>
                            <a:cxnLst>
                              <a:cxn ang="0">
                                <a:pos x="T1" y="T3"/>
                              </a:cxn>
                              <a:cxn ang="0">
                                <a:pos x="T5" y="T7"/>
                              </a:cxn>
                              <a:cxn ang="0">
                                <a:pos x="T9" y="T11"/>
                              </a:cxn>
                              <a:cxn ang="0">
                                <a:pos x="T13" y="T15"/>
                              </a:cxn>
                            </a:cxnLst>
                            <a:rect l="0" t="0" r="r" b="b"/>
                            <a:pathLst>
                              <a:path w="215" h="157">
                                <a:moveTo>
                                  <a:pt x="0" y="0"/>
                                </a:moveTo>
                                <a:lnTo>
                                  <a:pt x="0" y="156"/>
                                </a:lnTo>
                                <a:lnTo>
                                  <a:pt x="214" y="78"/>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9" name="Picture 54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2842" y="184"/>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0" name="Freeform 546"/>
                        <wps:cNvSpPr>
                          <a:spLocks/>
                        </wps:cNvSpPr>
                        <wps:spPr bwMode="auto">
                          <a:xfrm>
                            <a:off x="2918" y="260"/>
                            <a:ext cx="2026" cy="1241"/>
                          </a:xfrm>
                          <a:custGeom>
                            <a:avLst/>
                            <a:gdLst>
                              <a:gd name="T0" fmla="+- 0 4773 2918"/>
                              <a:gd name="T1" fmla="*/ T0 w 2026"/>
                              <a:gd name="T2" fmla="+- 0 260 260"/>
                              <a:gd name="T3" fmla="*/ 260 h 1241"/>
                              <a:gd name="T4" fmla="+- 0 3088 2918"/>
                              <a:gd name="T5" fmla="*/ T4 w 2026"/>
                              <a:gd name="T6" fmla="+- 0 260 260"/>
                              <a:gd name="T7" fmla="*/ 260 h 1241"/>
                              <a:gd name="T8" fmla="+- 0 2990 2918"/>
                              <a:gd name="T9" fmla="*/ T8 w 2026"/>
                              <a:gd name="T10" fmla="+- 0 263 260"/>
                              <a:gd name="T11" fmla="*/ 263 h 1241"/>
                              <a:gd name="T12" fmla="+- 0 2939 2918"/>
                              <a:gd name="T13" fmla="*/ T12 w 2026"/>
                              <a:gd name="T14" fmla="+- 0 281 260"/>
                              <a:gd name="T15" fmla="*/ 281 h 1241"/>
                              <a:gd name="T16" fmla="+- 0 2921 2918"/>
                              <a:gd name="T17" fmla="*/ T16 w 2026"/>
                              <a:gd name="T18" fmla="+- 0 332 260"/>
                              <a:gd name="T19" fmla="*/ 332 h 1241"/>
                              <a:gd name="T20" fmla="+- 0 2918 2918"/>
                              <a:gd name="T21" fmla="*/ T20 w 2026"/>
                              <a:gd name="T22" fmla="+- 0 430 260"/>
                              <a:gd name="T23" fmla="*/ 430 h 1241"/>
                              <a:gd name="T24" fmla="+- 0 2918 2918"/>
                              <a:gd name="T25" fmla="*/ T24 w 2026"/>
                              <a:gd name="T26" fmla="+- 0 1330 260"/>
                              <a:gd name="T27" fmla="*/ 1330 h 1241"/>
                              <a:gd name="T28" fmla="+- 0 2921 2918"/>
                              <a:gd name="T29" fmla="*/ T28 w 2026"/>
                              <a:gd name="T30" fmla="+- 0 1428 260"/>
                              <a:gd name="T31" fmla="*/ 1428 h 1241"/>
                              <a:gd name="T32" fmla="+- 0 2939 2918"/>
                              <a:gd name="T33" fmla="*/ T32 w 2026"/>
                              <a:gd name="T34" fmla="+- 0 1479 260"/>
                              <a:gd name="T35" fmla="*/ 1479 h 1241"/>
                              <a:gd name="T36" fmla="+- 0 2990 2918"/>
                              <a:gd name="T37" fmla="*/ T36 w 2026"/>
                              <a:gd name="T38" fmla="+- 0 1497 260"/>
                              <a:gd name="T39" fmla="*/ 1497 h 1241"/>
                              <a:gd name="T40" fmla="+- 0 3088 2918"/>
                              <a:gd name="T41" fmla="*/ T40 w 2026"/>
                              <a:gd name="T42" fmla="+- 0 1500 260"/>
                              <a:gd name="T43" fmla="*/ 1500 h 1241"/>
                              <a:gd name="T44" fmla="+- 0 4773 2918"/>
                              <a:gd name="T45" fmla="*/ T44 w 2026"/>
                              <a:gd name="T46" fmla="+- 0 1500 260"/>
                              <a:gd name="T47" fmla="*/ 1500 h 1241"/>
                              <a:gd name="T48" fmla="+- 0 4871 2918"/>
                              <a:gd name="T49" fmla="*/ T48 w 2026"/>
                              <a:gd name="T50" fmla="+- 0 1497 260"/>
                              <a:gd name="T51" fmla="*/ 1497 h 1241"/>
                              <a:gd name="T52" fmla="+- 0 4922 2918"/>
                              <a:gd name="T53" fmla="*/ T52 w 2026"/>
                              <a:gd name="T54" fmla="+- 0 1479 260"/>
                              <a:gd name="T55" fmla="*/ 1479 h 1241"/>
                              <a:gd name="T56" fmla="+- 0 4940 2918"/>
                              <a:gd name="T57" fmla="*/ T56 w 2026"/>
                              <a:gd name="T58" fmla="+- 0 1428 260"/>
                              <a:gd name="T59" fmla="*/ 1428 h 1241"/>
                              <a:gd name="T60" fmla="+- 0 4943 2918"/>
                              <a:gd name="T61" fmla="*/ T60 w 2026"/>
                              <a:gd name="T62" fmla="+- 0 1330 260"/>
                              <a:gd name="T63" fmla="*/ 1330 h 1241"/>
                              <a:gd name="T64" fmla="+- 0 4943 2918"/>
                              <a:gd name="T65" fmla="*/ T64 w 2026"/>
                              <a:gd name="T66" fmla="+- 0 430 260"/>
                              <a:gd name="T67" fmla="*/ 430 h 1241"/>
                              <a:gd name="T68" fmla="+- 0 4940 2918"/>
                              <a:gd name="T69" fmla="*/ T68 w 2026"/>
                              <a:gd name="T70" fmla="+- 0 332 260"/>
                              <a:gd name="T71" fmla="*/ 332 h 1241"/>
                              <a:gd name="T72" fmla="+- 0 4922 2918"/>
                              <a:gd name="T73" fmla="*/ T72 w 2026"/>
                              <a:gd name="T74" fmla="+- 0 281 260"/>
                              <a:gd name="T75" fmla="*/ 281 h 1241"/>
                              <a:gd name="T76" fmla="+- 0 4871 2918"/>
                              <a:gd name="T77" fmla="*/ T76 w 2026"/>
                              <a:gd name="T78" fmla="+- 0 263 260"/>
                              <a:gd name="T79" fmla="*/ 263 h 1241"/>
                              <a:gd name="T80" fmla="+- 0 4773 2918"/>
                              <a:gd name="T81" fmla="*/ T80 w 2026"/>
                              <a:gd name="T82" fmla="+- 0 260 260"/>
                              <a:gd name="T83" fmla="*/ 260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3"/>
                                </a:lnTo>
                                <a:lnTo>
                                  <a:pt x="1855" y="0"/>
                                </a:lnTo>
                                <a:close/>
                              </a:path>
                            </a:pathLst>
                          </a:custGeom>
                          <a:solidFill>
                            <a:srgbClr val="DCDD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 name="Freeform 545"/>
                        <wps:cNvSpPr>
                          <a:spLocks/>
                        </wps:cNvSpPr>
                        <wps:spPr bwMode="auto">
                          <a:xfrm>
                            <a:off x="2918" y="260"/>
                            <a:ext cx="2026" cy="1241"/>
                          </a:xfrm>
                          <a:custGeom>
                            <a:avLst/>
                            <a:gdLst>
                              <a:gd name="T0" fmla="+- 0 3088 2918"/>
                              <a:gd name="T1" fmla="*/ T0 w 2026"/>
                              <a:gd name="T2" fmla="+- 0 260 260"/>
                              <a:gd name="T3" fmla="*/ 260 h 1241"/>
                              <a:gd name="T4" fmla="+- 0 2990 2918"/>
                              <a:gd name="T5" fmla="*/ T4 w 2026"/>
                              <a:gd name="T6" fmla="+- 0 263 260"/>
                              <a:gd name="T7" fmla="*/ 263 h 1241"/>
                              <a:gd name="T8" fmla="+- 0 2939 2918"/>
                              <a:gd name="T9" fmla="*/ T8 w 2026"/>
                              <a:gd name="T10" fmla="+- 0 281 260"/>
                              <a:gd name="T11" fmla="*/ 281 h 1241"/>
                              <a:gd name="T12" fmla="+- 0 2921 2918"/>
                              <a:gd name="T13" fmla="*/ T12 w 2026"/>
                              <a:gd name="T14" fmla="+- 0 332 260"/>
                              <a:gd name="T15" fmla="*/ 332 h 1241"/>
                              <a:gd name="T16" fmla="+- 0 2918 2918"/>
                              <a:gd name="T17" fmla="*/ T16 w 2026"/>
                              <a:gd name="T18" fmla="+- 0 430 260"/>
                              <a:gd name="T19" fmla="*/ 430 h 1241"/>
                              <a:gd name="T20" fmla="+- 0 2918 2918"/>
                              <a:gd name="T21" fmla="*/ T20 w 2026"/>
                              <a:gd name="T22" fmla="+- 0 1330 260"/>
                              <a:gd name="T23" fmla="*/ 1330 h 1241"/>
                              <a:gd name="T24" fmla="+- 0 2921 2918"/>
                              <a:gd name="T25" fmla="*/ T24 w 2026"/>
                              <a:gd name="T26" fmla="+- 0 1428 260"/>
                              <a:gd name="T27" fmla="*/ 1428 h 1241"/>
                              <a:gd name="T28" fmla="+- 0 2939 2918"/>
                              <a:gd name="T29" fmla="*/ T28 w 2026"/>
                              <a:gd name="T30" fmla="+- 0 1479 260"/>
                              <a:gd name="T31" fmla="*/ 1479 h 1241"/>
                              <a:gd name="T32" fmla="+- 0 2990 2918"/>
                              <a:gd name="T33" fmla="*/ T32 w 2026"/>
                              <a:gd name="T34" fmla="+- 0 1497 260"/>
                              <a:gd name="T35" fmla="*/ 1497 h 1241"/>
                              <a:gd name="T36" fmla="+- 0 3088 2918"/>
                              <a:gd name="T37" fmla="*/ T36 w 2026"/>
                              <a:gd name="T38" fmla="+- 0 1500 260"/>
                              <a:gd name="T39" fmla="*/ 1500 h 1241"/>
                              <a:gd name="T40" fmla="+- 0 4773 2918"/>
                              <a:gd name="T41" fmla="*/ T40 w 2026"/>
                              <a:gd name="T42" fmla="+- 0 1500 260"/>
                              <a:gd name="T43" fmla="*/ 1500 h 1241"/>
                              <a:gd name="T44" fmla="+- 0 4871 2918"/>
                              <a:gd name="T45" fmla="*/ T44 w 2026"/>
                              <a:gd name="T46" fmla="+- 0 1497 260"/>
                              <a:gd name="T47" fmla="*/ 1497 h 1241"/>
                              <a:gd name="T48" fmla="+- 0 4922 2918"/>
                              <a:gd name="T49" fmla="*/ T48 w 2026"/>
                              <a:gd name="T50" fmla="+- 0 1479 260"/>
                              <a:gd name="T51" fmla="*/ 1479 h 1241"/>
                              <a:gd name="T52" fmla="+- 0 4940 2918"/>
                              <a:gd name="T53" fmla="*/ T52 w 2026"/>
                              <a:gd name="T54" fmla="+- 0 1428 260"/>
                              <a:gd name="T55" fmla="*/ 1428 h 1241"/>
                              <a:gd name="T56" fmla="+- 0 4943 2918"/>
                              <a:gd name="T57" fmla="*/ T56 w 2026"/>
                              <a:gd name="T58" fmla="+- 0 1330 260"/>
                              <a:gd name="T59" fmla="*/ 1330 h 1241"/>
                              <a:gd name="T60" fmla="+- 0 4943 2918"/>
                              <a:gd name="T61" fmla="*/ T60 w 2026"/>
                              <a:gd name="T62" fmla="+- 0 430 260"/>
                              <a:gd name="T63" fmla="*/ 430 h 1241"/>
                              <a:gd name="T64" fmla="+- 0 4940 2918"/>
                              <a:gd name="T65" fmla="*/ T64 w 2026"/>
                              <a:gd name="T66" fmla="+- 0 332 260"/>
                              <a:gd name="T67" fmla="*/ 332 h 1241"/>
                              <a:gd name="T68" fmla="+- 0 4922 2918"/>
                              <a:gd name="T69" fmla="*/ T68 w 2026"/>
                              <a:gd name="T70" fmla="+- 0 281 260"/>
                              <a:gd name="T71" fmla="*/ 281 h 1241"/>
                              <a:gd name="T72" fmla="+- 0 4871 2918"/>
                              <a:gd name="T73" fmla="*/ T72 w 2026"/>
                              <a:gd name="T74" fmla="+- 0 263 260"/>
                              <a:gd name="T75" fmla="*/ 263 h 1241"/>
                              <a:gd name="T76" fmla="+- 0 4773 2918"/>
                              <a:gd name="T77" fmla="*/ T76 w 2026"/>
                              <a:gd name="T78" fmla="+- 0 260 260"/>
                              <a:gd name="T79" fmla="*/ 260 h 1241"/>
                              <a:gd name="T80" fmla="+- 0 3088 2918"/>
                              <a:gd name="T81" fmla="*/ T80 w 2026"/>
                              <a:gd name="T82" fmla="+- 0 260 260"/>
                              <a:gd name="T83" fmla="*/ 260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3"/>
                                </a:lnTo>
                                <a:lnTo>
                                  <a:pt x="1855" y="0"/>
                                </a:lnTo>
                                <a:lnTo>
                                  <a:pt x="17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2" name="Line 544"/>
                        <wps:cNvCnPr/>
                        <wps:spPr bwMode="auto">
                          <a:xfrm>
                            <a:off x="7796" y="880"/>
                            <a:ext cx="641" cy="0"/>
                          </a:xfrm>
                          <a:prstGeom prst="line">
                            <a:avLst/>
                          </a:prstGeom>
                          <a:noFill/>
                          <a:ln w="25654">
                            <a:solidFill>
                              <a:srgbClr val="EA1C2D"/>
                            </a:solidFill>
                            <a:round/>
                            <a:headEnd/>
                            <a:tailEnd/>
                          </a:ln>
                          <a:extLst>
                            <a:ext uri="{909E8E84-426E-40DD-AFC4-6F175D3DCCD1}">
                              <a14:hiddenFill xmlns:a14="http://schemas.microsoft.com/office/drawing/2010/main">
                                <a:noFill/>
                              </a14:hiddenFill>
                            </a:ext>
                          </a:extLst>
                        </wps:spPr>
                        <wps:bodyPr/>
                      </wps:wsp>
                      <wps:wsp>
                        <wps:cNvPr id="493" name="Freeform 543"/>
                        <wps:cNvSpPr>
                          <a:spLocks/>
                        </wps:cNvSpPr>
                        <wps:spPr bwMode="auto">
                          <a:xfrm>
                            <a:off x="8361" y="802"/>
                            <a:ext cx="215" cy="157"/>
                          </a:xfrm>
                          <a:custGeom>
                            <a:avLst/>
                            <a:gdLst>
                              <a:gd name="T0" fmla="+- 0 8361 8361"/>
                              <a:gd name="T1" fmla="*/ T0 w 215"/>
                              <a:gd name="T2" fmla="+- 0 802 802"/>
                              <a:gd name="T3" fmla="*/ 802 h 157"/>
                              <a:gd name="T4" fmla="+- 0 8362 8361"/>
                              <a:gd name="T5" fmla="*/ T4 w 215"/>
                              <a:gd name="T6" fmla="+- 0 958 802"/>
                              <a:gd name="T7" fmla="*/ 958 h 157"/>
                              <a:gd name="T8" fmla="+- 0 8576 8361"/>
                              <a:gd name="T9" fmla="*/ T8 w 215"/>
                              <a:gd name="T10" fmla="+- 0 880 802"/>
                              <a:gd name="T11" fmla="*/ 880 h 157"/>
                              <a:gd name="T12" fmla="+- 0 8361 8361"/>
                              <a:gd name="T13" fmla="*/ T12 w 215"/>
                              <a:gd name="T14" fmla="+- 0 802 802"/>
                              <a:gd name="T15" fmla="*/ 802 h 157"/>
                            </a:gdLst>
                            <a:ahLst/>
                            <a:cxnLst>
                              <a:cxn ang="0">
                                <a:pos x="T1" y="T3"/>
                              </a:cxn>
                              <a:cxn ang="0">
                                <a:pos x="T5" y="T7"/>
                              </a:cxn>
                              <a:cxn ang="0">
                                <a:pos x="T9" y="T11"/>
                              </a:cxn>
                              <a:cxn ang="0">
                                <a:pos x="T13" y="T15"/>
                              </a:cxn>
                            </a:cxnLst>
                            <a:rect l="0" t="0" r="r" b="b"/>
                            <a:pathLst>
                              <a:path w="215" h="157">
                                <a:moveTo>
                                  <a:pt x="0" y="0"/>
                                </a:moveTo>
                                <a:lnTo>
                                  <a:pt x="1" y="156"/>
                                </a:lnTo>
                                <a:lnTo>
                                  <a:pt x="215" y="78"/>
                                </a:lnTo>
                                <a:lnTo>
                                  <a:pt x="0"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4" name="Picture 54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5701" y="188"/>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5" name="Freeform 541"/>
                        <wps:cNvSpPr>
                          <a:spLocks/>
                        </wps:cNvSpPr>
                        <wps:spPr bwMode="auto">
                          <a:xfrm>
                            <a:off x="5777" y="263"/>
                            <a:ext cx="2026" cy="1241"/>
                          </a:xfrm>
                          <a:custGeom>
                            <a:avLst/>
                            <a:gdLst>
                              <a:gd name="T0" fmla="+- 0 7632 5777"/>
                              <a:gd name="T1" fmla="*/ T0 w 2026"/>
                              <a:gd name="T2" fmla="+- 0 263 263"/>
                              <a:gd name="T3" fmla="*/ 263 h 1241"/>
                              <a:gd name="T4" fmla="+- 0 5947 5777"/>
                              <a:gd name="T5" fmla="*/ T4 w 2026"/>
                              <a:gd name="T6" fmla="+- 0 263 263"/>
                              <a:gd name="T7" fmla="*/ 263 h 1241"/>
                              <a:gd name="T8" fmla="+- 0 5849 5777"/>
                              <a:gd name="T9" fmla="*/ T8 w 2026"/>
                              <a:gd name="T10" fmla="+- 0 266 263"/>
                              <a:gd name="T11" fmla="*/ 266 h 1241"/>
                              <a:gd name="T12" fmla="+- 0 5798 5777"/>
                              <a:gd name="T13" fmla="*/ T12 w 2026"/>
                              <a:gd name="T14" fmla="+- 0 285 263"/>
                              <a:gd name="T15" fmla="*/ 285 h 1241"/>
                              <a:gd name="T16" fmla="+- 0 5780 5777"/>
                              <a:gd name="T17" fmla="*/ T16 w 2026"/>
                              <a:gd name="T18" fmla="+- 0 335 263"/>
                              <a:gd name="T19" fmla="*/ 335 h 1241"/>
                              <a:gd name="T20" fmla="+- 0 5777 5777"/>
                              <a:gd name="T21" fmla="*/ T20 w 2026"/>
                              <a:gd name="T22" fmla="+- 0 434 263"/>
                              <a:gd name="T23" fmla="*/ 434 h 1241"/>
                              <a:gd name="T24" fmla="+- 0 5777 5777"/>
                              <a:gd name="T25" fmla="*/ T24 w 2026"/>
                              <a:gd name="T26" fmla="+- 0 1334 263"/>
                              <a:gd name="T27" fmla="*/ 1334 h 1241"/>
                              <a:gd name="T28" fmla="+- 0 5780 5777"/>
                              <a:gd name="T29" fmla="*/ T28 w 2026"/>
                              <a:gd name="T30" fmla="+- 0 1432 263"/>
                              <a:gd name="T31" fmla="*/ 1432 h 1241"/>
                              <a:gd name="T32" fmla="+- 0 5798 5777"/>
                              <a:gd name="T33" fmla="*/ T32 w 2026"/>
                              <a:gd name="T34" fmla="+- 0 1482 263"/>
                              <a:gd name="T35" fmla="*/ 1482 h 1241"/>
                              <a:gd name="T36" fmla="+- 0 5849 5777"/>
                              <a:gd name="T37" fmla="*/ T36 w 2026"/>
                              <a:gd name="T38" fmla="+- 0 1501 263"/>
                              <a:gd name="T39" fmla="*/ 1501 h 1241"/>
                              <a:gd name="T40" fmla="+- 0 5947 5777"/>
                              <a:gd name="T41" fmla="*/ T40 w 2026"/>
                              <a:gd name="T42" fmla="+- 0 1504 263"/>
                              <a:gd name="T43" fmla="*/ 1504 h 1241"/>
                              <a:gd name="T44" fmla="+- 0 7632 5777"/>
                              <a:gd name="T45" fmla="*/ T44 w 2026"/>
                              <a:gd name="T46" fmla="+- 0 1504 263"/>
                              <a:gd name="T47" fmla="*/ 1504 h 1241"/>
                              <a:gd name="T48" fmla="+- 0 7730 5777"/>
                              <a:gd name="T49" fmla="*/ T48 w 2026"/>
                              <a:gd name="T50" fmla="+- 0 1501 263"/>
                              <a:gd name="T51" fmla="*/ 1501 h 1241"/>
                              <a:gd name="T52" fmla="+- 0 7781 5777"/>
                              <a:gd name="T53" fmla="*/ T52 w 2026"/>
                              <a:gd name="T54" fmla="+- 0 1482 263"/>
                              <a:gd name="T55" fmla="*/ 1482 h 1241"/>
                              <a:gd name="T56" fmla="+- 0 7799 5777"/>
                              <a:gd name="T57" fmla="*/ T56 w 2026"/>
                              <a:gd name="T58" fmla="+- 0 1432 263"/>
                              <a:gd name="T59" fmla="*/ 1432 h 1241"/>
                              <a:gd name="T60" fmla="+- 0 7802 5777"/>
                              <a:gd name="T61" fmla="*/ T60 w 2026"/>
                              <a:gd name="T62" fmla="+- 0 1334 263"/>
                              <a:gd name="T63" fmla="*/ 1334 h 1241"/>
                              <a:gd name="T64" fmla="+- 0 7802 5777"/>
                              <a:gd name="T65" fmla="*/ T64 w 2026"/>
                              <a:gd name="T66" fmla="+- 0 434 263"/>
                              <a:gd name="T67" fmla="*/ 434 h 1241"/>
                              <a:gd name="T68" fmla="+- 0 7799 5777"/>
                              <a:gd name="T69" fmla="*/ T68 w 2026"/>
                              <a:gd name="T70" fmla="+- 0 335 263"/>
                              <a:gd name="T71" fmla="*/ 335 h 1241"/>
                              <a:gd name="T72" fmla="+- 0 7781 5777"/>
                              <a:gd name="T73" fmla="*/ T72 w 2026"/>
                              <a:gd name="T74" fmla="+- 0 285 263"/>
                              <a:gd name="T75" fmla="*/ 285 h 1241"/>
                              <a:gd name="T76" fmla="+- 0 7730 5777"/>
                              <a:gd name="T77" fmla="*/ T76 w 2026"/>
                              <a:gd name="T78" fmla="+- 0 266 263"/>
                              <a:gd name="T79" fmla="*/ 266 h 1241"/>
                              <a:gd name="T80" fmla="+- 0 7632 5777"/>
                              <a:gd name="T81" fmla="*/ T80 w 2026"/>
                              <a:gd name="T82" fmla="+- 0 263 263"/>
                              <a:gd name="T83" fmla="*/ 263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2"/>
                                </a:lnTo>
                                <a:lnTo>
                                  <a:pt x="3" y="72"/>
                                </a:lnTo>
                                <a:lnTo>
                                  <a:pt x="0" y="171"/>
                                </a:lnTo>
                                <a:lnTo>
                                  <a:pt x="0" y="1071"/>
                                </a:lnTo>
                                <a:lnTo>
                                  <a:pt x="3" y="1169"/>
                                </a:lnTo>
                                <a:lnTo>
                                  <a:pt x="21" y="1219"/>
                                </a:lnTo>
                                <a:lnTo>
                                  <a:pt x="72" y="1238"/>
                                </a:lnTo>
                                <a:lnTo>
                                  <a:pt x="170" y="1241"/>
                                </a:lnTo>
                                <a:lnTo>
                                  <a:pt x="1855" y="1241"/>
                                </a:lnTo>
                                <a:lnTo>
                                  <a:pt x="1953" y="1238"/>
                                </a:lnTo>
                                <a:lnTo>
                                  <a:pt x="2004" y="1219"/>
                                </a:lnTo>
                                <a:lnTo>
                                  <a:pt x="2022" y="1169"/>
                                </a:lnTo>
                                <a:lnTo>
                                  <a:pt x="2025" y="1071"/>
                                </a:lnTo>
                                <a:lnTo>
                                  <a:pt x="2025" y="171"/>
                                </a:lnTo>
                                <a:lnTo>
                                  <a:pt x="2022" y="72"/>
                                </a:lnTo>
                                <a:lnTo>
                                  <a:pt x="2004" y="22"/>
                                </a:lnTo>
                                <a:lnTo>
                                  <a:pt x="1953" y="3"/>
                                </a:lnTo>
                                <a:lnTo>
                                  <a:pt x="1855" y="0"/>
                                </a:lnTo>
                                <a:close/>
                              </a:path>
                            </a:pathLst>
                          </a:custGeom>
                          <a:solidFill>
                            <a:srgbClr val="FDE7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6" name="Freeform 540"/>
                        <wps:cNvSpPr>
                          <a:spLocks/>
                        </wps:cNvSpPr>
                        <wps:spPr bwMode="auto">
                          <a:xfrm>
                            <a:off x="5777" y="263"/>
                            <a:ext cx="2026" cy="1241"/>
                          </a:xfrm>
                          <a:custGeom>
                            <a:avLst/>
                            <a:gdLst>
                              <a:gd name="T0" fmla="+- 0 5947 5777"/>
                              <a:gd name="T1" fmla="*/ T0 w 2026"/>
                              <a:gd name="T2" fmla="+- 0 263 263"/>
                              <a:gd name="T3" fmla="*/ 263 h 1241"/>
                              <a:gd name="T4" fmla="+- 0 5849 5777"/>
                              <a:gd name="T5" fmla="*/ T4 w 2026"/>
                              <a:gd name="T6" fmla="+- 0 266 263"/>
                              <a:gd name="T7" fmla="*/ 266 h 1241"/>
                              <a:gd name="T8" fmla="+- 0 5798 5777"/>
                              <a:gd name="T9" fmla="*/ T8 w 2026"/>
                              <a:gd name="T10" fmla="+- 0 285 263"/>
                              <a:gd name="T11" fmla="*/ 285 h 1241"/>
                              <a:gd name="T12" fmla="+- 0 5780 5777"/>
                              <a:gd name="T13" fmla="*/ T12 w 2026"/>
                              <a:gd name="T14" fmla="+- 0 335 263"/>
                              <a:gd name="T15" fmla="*/ 335 h 1241"/>
                              <a:gd name="T16" fmla="+- 0 5777 5777"/>
                              <a:gd name="T17" fmla="*/ T16 w 2026"/>
                              <a:gd name="T18" fmla="+- 0 434 263"/>
                              <a:gd name="T19" fmla="*/ 434 h 1241"/>
                              <a:gd name="T20" fmla="+- 0 5777 5777"/>
                              <a:gd name="T21" fmla="*/ T20 w 2026"/>
                              <a:gd name="T22" fmla="+- 0 1334 263"/>
                              <a:gd name="T23" fmla="*/ 1334 h 1241"/>
                              <a:gd name="T24" fmla="+- 0 5780 5777"/>
                              <a:gd name="T25" fmla="*/ T24 w 2026"/>
                              <a:gd name="T26" fmla="+- 0 1432 263"/>
                              <a:gd name="T27" fmla="*/ 1432 h 1241"/>
                              <a:gd name="T28" fmla="+- 0 5798 5777"/>
                              <a:gd name="T29" fmla="*/ T28 w 2026"/>
                              <a:gd name="T30" fmla="+- 0 1482 263"/>
                              <a:gd name="T31" fmla="*/ 1482 h 1241"/>
                              <a:gd name="T32" fmla="+- 0 5849 5777"/>
                              <a:gd name="T33" fmla="*/ T32 w 2026"/>
                              <a:gd name="T34" fmla="+- 0 1501 263"/>
                              <a:gd name="T35" fmla="*/ 1501 h 1241"/>
                              <a:gd name="T36" fmla="+- 0 5947 5777"/>
                              <a:gd name="T37" fmla="*/ T36 w 2026"/>
                              <a:gd name="T38" fmla="+- 0 1504 263"/>
                              <a:gd name="T39" fmla="*/ 1504 h 1241"/>
                              <a:gd name="T40" fmla="+- 0 7632 5777"/>
                              <a:gd name="T41" fmla="*/ T40 w 2026"/>
                              <a:gd name="T42" fmla="+- 0 1504 263"/>
                              <a:gd name="T43" fmla="*/ 1504 h 1241"/>
                              <a:gd name="T44" fmla="+- 0 7730 5777"/>
                              <a:gd name="T45" fmla="*/ T44 w 2026"/>
                              <a:gd name="T46" fmla="+- 0 1501 263"/>
                              <a:gd name="T47" fmla="*/ 1501 h 1241"/>
                              <a:gd name="T48" fmla="+- 0 7781 5777"/>
                              <a:gd name="T49" fmla="*/ T48 w 2026"/>
                              <a:gd name="T50" fmla="+- 0 1482 263"/>
                              <a:gd name="T51" fmla="*/ 1482 h 1241"/>
                              <a:gd name="T52" fmla="+- 0 7799 5777"/>
                              <a:gd name="T53" fmla="*/ T52 w 2026"/>
                              <a:gd name="T54" fmla="+- 0 1432 263"/>
                              <a:gd name="T55" fmla="*/ 1432 h 1241"/>
                              <a:gd name="T56" fmla="+- 0 7802 5777"/>
                              <a:gd name="T57" fmla="*/ T56 w 2026"/>
                              <a:gd name="T58" fmla="+- 0 1334 263"/>
                              <a:gd name="T59" fmla="*/ 1334 h 1241"/>
                              <a:gd name="T60" fmla="+- 0 7802 5777"/>
                              <a:gd name="T61" fmla="*/ T60 w 2026"/>
                              <a:gd name="T62" fmla="+- 0 434 263"/>
                              <a:gd name="T63" fmla="*/ 434 h 1241"/>
                              <a:gd name="T64" fmla="+- 0 7799 5777"/>
                              <a:gd name="T65" fmla="*/ T64 w 2026"/>
                              <a:gd name="T66" fmla="+- 0 335 263"/>
                              <a:gd name="T67" fmla="*/ 335 h 1241"/>
                              <a:gd name="T68" fmla="+- 0 7781 5777"/>
                              <a:gd name="T69" fmla="*/ T68 w 2026"/>
                              <a:gd name="T70" fmla="+- 0 285 263"/>
                              <a:gd name="T71" fmla="*/ 285 h 1241"/>
                              <a:gd name="T72" fmla="+- 0 7730 5777"/>
                              <a:gd name="T73" fmla="*/ T72 w 2026"/>
                              <a:gd name="T74" fmla="+- 0 266 263"/>
                              <a:gd name="T75" fmla="*/ 266 h 1241"/>
                              <a:gd name="T76" fmla="+- 0 7632 5777"/>
                              <a:gd name="T77" fmla="*/ T76 w 2026"/>
                              <a:gd name="T78" fmla="+- 0 263 263"/>
                              <a:gd name="T79" fmla="*/ 263 h 1241"/>
                              <a:gd name="T80" fmla="+- 0 5947 5777"/>
                              <a:gd name="T81" fmla="*/ T80 w 2026"/>
                              <a:gd name="T82" fmla="+- 0 263 263"/>
                              <a:gd name="T83" fmla="*/ 263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2"/>
                                </a:lnTo>
                                <a:lnTo>
                                  <a:pt x="3" y="72"/>
                                </a:lnTo>
                                <a:lnTo>
                                  <a:pt x="0" y="171"/>
                                </a:lnTo>
                                <a:lnTo>
                                  <a:pt x="0" y="1071"/>
                                </a:lnTo>
                                <a:lnTo>
                                  <a:pt x="3" y="1169"/>
                                </a:lnTo>
                                <a:lnTo>
                                  <a:pt x="21" y="1219"/>
                                </a:lnTo>
                                <a:lnTo>
                                  <a:pt x="72" y="1238"/>
                                </a:lnTo>
                                <a:lnTo>
                                  <a:pt x="170" y="1241"/>
                                </a:lnTo>
                                <a:lnTo>
                                  <a:pt x="1855" y="1241"/>
                                </a:lnTo>
                                <a:lnTo>
                                  <a:pt x="1953" y="1238"/>
                                </a:lnTo>
                                <a:lnTo>
                                  <a:pt x="2004" y="1219"/>
                                </a:lnTo>
                                <a:lnTo>
                                  <a:pt x="2022" y="1169"/>
                                </a:lnTo>
                                <a:lnTo>
                                  <a:pt x="2025" y="1071"/>
                                </a:lnTo>
                                <a:lnTo>
                                  <a:pt x="2025" y="171"/>
                                </a:lnTo>
                                <a:lnTo>
                                  <a:pt x="2022" y="72"/>
                                </a:lnTo>
                                <a:lnTo>
                                  <a:pt x="2004" y="22"/>
                                </a:lnTo>
                                <a:lnTo>
                                  <a:pt x="1953" y="3"/>
                                </a:lnTo>
                                <a:lnTo>
                                  <a:pt x="1855" y="0"/>
                                </a:lnTo>
                                <a:lnTo>
                                  <a:pt x="170" y="0"/>
                                </a:lnTo>
                                <a:close/>
                              </a:path>
                            </a:pathLst>
                          </a:custGeom>
                          <a:noFill/>
                          <a:ln w="25400">
                            <a:solidFill>
                              <a:srgbClr val="EA1C2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7" name="Line 539"/>
                        <wps:cNvCnPr/>
                        <wps:spPr bwMode="auto">
                          <a:xfrm>
                            <a:off x="9619" y="1473"/>
                            <a:ext cx="0" cy="638"/>
                          </a:xfrm>
                          <a:prstGeom prst="line">
                            <a:avLst/>
                          </a:prstGeom>
                          <a:noFill/>
                          <a:ln w="25400">
                            <a:solidFill>
                              <a:srgbClr val="EA1C2D"/>
                            </a:solidFill>
                            <a:round/>
                            <a:headEnd/>
                            <a:tailEnd/>
                          </a:ln>
                          <a:extLst>
                            <a:ext uri="{909E8E84-426E-40DD-AFC4-6F175D3DCCD1}">
                              <a14:hiddenFill xmlns:a14="http://schemas.microsoft.com/office/drawing/2010/main">
                                <a:noFill/>
                              </a14:hiddenFill>
                            </a:ext>
                          </a:extLst>
                        </wps:spPr>
                        <wps:bodyPr/>
                      </wps:wsp>
                      <wps:wsp>
                        <wps:cNvPr id="498" name="Freeform 538"/>
                        <wps:cNvSpPr>
                          <a:spLocks/>
                        </wps:cNvSpPr>
                        <wps:spPr bwMode="auto">
                          <a:xfrm>
                            <a:off x="9541" y="2035"/>
                            <a:ext cx="157" cy="215"/>
                          </a:xfrm>
                          <a:custGeom>
                            <a:avLst/>
                            <a:gdLst>
                              <a:gd name="T0" fmla="+- 0 9697 9541"/>
                              <a:gd name="T1" fmla="*/ T0 w 157"/>
                              <a:gd name="T2" fmla="+- 0 2035 2035"/>
                              <a:gd name="T3" fmla="*/ 2035 h 215"/>
                              <a:gd name="T4" fmla="+- 0 9541 9541"/>
                              <a:gd name="T5" fmla="*/ T4 w 157"/>
                              <a:gd name="T6" fmla="+- 0 2035 2035"/>
                              <a:gd name="T7" fmla="*/ 2035 h 215"/>
                              <a:gd name="T8" fmla="+- 0 9619 9541"/>
                              <a:gd name="T9" fmla="*/ T8 w 157"/>
                              <a:gd name="T10" fmla="+- 0 2250 2035"/>
                              <a:gd name="T11" fmla="*/ 2250 h 215"/>
                              <a:gd name="T12" fmla="+- 0 9697 9541"/>
                              <a:gd name="T13" fmla="*/ T12 w 157"/>
                              <a:gd name="T14" fmla="+- 0 2035 2035"/>
                              <a:gd name="T15" fmla="*/ 2035 h 215"/>
                            </a:gdLst>
                            <a:ahLst/>
                            <a:cxnLst>
                              <a:cxn ang="0">
                                <a:pos x="T1" y="T3"/>
                              </a:cxn>
                              <a:cxn ang="0">
                                <a:pos x="T5" y="T7"/>
                              </a:cxn>
                              <a:cxn ang="0">
                                <a:pos x="T9" y="T11"/>
                              </a:cxn>
                              <a:cxn ang="0">
                                <a:pos x="T13" y="T15"/>
                              </a:cxn>
                            </a:cxnLst>
                            <a:rect l="0" t="0" r="r" b="b"/>
                            <a:pathLst>
                              <a:path w="157" h="215">
                                <a:moveTo>
                                  <a:pt x="156" y="0"/>
                                </a:moveTo>
                                <a:lnTo>
                                  <a:pt x="0" y="0"/>
                                </a:lnTo>
                                <a:lnTo>
                                  <a:pt x="78" y="215"/>
                                </a:lnTo>
                                <a:lnTo>
                                  <a:pt x="156"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9" name="Picture 53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8530" y="185"/>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0" name="Freeform 536"/>
                        <wps:cNvSpPr>
                          <a:spLocks/>
                        </wps:cNvSpPr>
                        <wps:spPr bwMode="auto">
                          <a:xfrm>
                            <a:off x="8606" y="260"/>
                            <a:ext cx="2026" cy="1241"/>
                          </a:xfrm>
                          <a:custGeom>
                            <a:avLst/>
                            <a:gdLst>
                              <a:gd name="T0" fmla="+- 0 10461 8606"/>
                              <a:gd name="T1" fmla="*/ T0 w 2026"/>
                              <a:gd name="T2" fmla="+- 0 260 260"/>
                              <a:gd name="T3" fmla="*/ 260 h 1241"/>
                              <a:gd name="T4" fmla="+- 0 8776 8606"/>
                              <a:gd name="T5" fmla="*/ T4 w 2026"/>
                              <a:gd name="T6" fmla="+- 0 260 260"/>
                              <a:gd name="T7" fmla="*/ 260 h 1241"/>
                              <a:gd name="T8" fmla="+- 0 8678 8606"/>
                              <a:gd name="T9" fmla="*/ T8 w 2026"/>
                              <a:gd name="T10" fmla="+- 0 263 260"/>
                              <a:gd name="T11" fmla="*/ 263 h 1241"/>
                              <a:gd name="T12" fmla="+- 0 8627 8606"/>
                              <a:gd name="T13" fmla="*/ T12 w 2026"/>
                              <a:gd name="T14" fmla="+- 0 282 260"/>
                              <a:gd name="T15" fmla="*/ 282 h 1241"/>
                              <a:gd name="T16" fmla="+- 0 8609 8606"/>
                              <a:gd name="T17" fmla="*/ T16 w 2026"/>
                              <a:gd name="T18" fmla="+- 0 332 260"/>
                              <a:gd name="T19" fmla="*/ 332 h 1241"/>
                              <a:gd name="T20" fmla="+- 0 8606 8606"/>
                              <a:gd name="T21" fmla="*/ T20 w 2026"/>
                              <a:gd name="T22" fmla="+- 0 431 260"/>
                              <a:gd name="T23" fmla="*/ 431 h 1241"/>
                              <a:gd name="T24" fmla="+- 0 8606 8606"/>
                              <a:gd name="T25" fmla="*/ T24 w 2026"/>
                              <a:gd name="T26" fmla="+- 0 1331 260"/>
                              <a:gd name="T27" fmla="*/ 1331 h 1241"/>
                              <a:gd name="T28" fmla="+- 0 8609 8606"/>
                              <a:gd name="T29" fmla="*/ T28 w 2026"/>
                              <a:gd name="T30" fmla="+- 0 1429 260"/>
                              <a:gd name="T31" fmla="*/ 1429 h 1241"/>
                              <a:gd name="T32" fmla="+- 0 8627 8606"/>
                              <a:gd name="T33" fmla="*/ T32 w 2026"/>
                              <a:gd name="T34" fmla="+- 0 1479 260"/>
                              <a:gd name="T35" fmla="*/ 1479 h 1241"/>
                              <a:gd name="T36" fmla="+- 0 8678 8606"/>
                              <a:gd name="T37" fmla="*/ T36 w 2026"/>
                              <a:gd name="T38" fmla="+- 0 1498 260"/>
                              <a:gd name="T39" fmla="*/ 1498 h 1241"/>
                              <a:gd name="T40" fmla="+- 0 8776 8606"/>
                              <a:gd name="T41" fmla="*/ T40 w 2026"/>
                              <a:gd name="T42" fmla="+- 0 1501 260"/>
                              <a:gd name="T43" fmla="*/ 1501 h 1241"/>
                              <a:gd name="T44" fmla="+- 0 10461 8606"/>
                              <a:gd name="T45" fmla="*/ T44 w 2026"/>
                              <a:gd name="T46" fmla="+- 0 1501 260"/>
                              <a:gd name="T47" fmla="*/ 1501 h 1241"/>
                              <a:gd name="T48" fmla="+- 0 10559 8606"/>
                              <a:gd name="T49" fmla="*/ T48 w 2026"/>
                              <a:gd name="T50" fmla="+- 0 1498 260"/>
                              <a:gd name="T51" fmla="*/ 1498 h 1241"/>
                              <a:gd name="T52" fmla="+- 0 10610 8606"/>
                              <a:gd name="T53" fmla="*/ T52 w 2026"/>
                              <a:gd name="T54" fmla="+- 0 1479 260"/>
                              <a:gd name="T55" fmla="*/ 1479 h 1241"/>
                              <a:gd name="T56" fmla="+- 0 10628 8606"/>
                              <a:gd name="T57" fmla="*/ T56 w 2026"/>
                              <a:gd name="T58" fmla="+- 0 1429 260"/>
                              <a:gd name="T59" fmla="*/ 1429 h 1241"/>
                              <a:gd name="T60" fmla="+- 0 10631 8606"/>
                              <a:gd name="T61" fmla="*/ T60 w 2026"/>
                              <a:gd name="T62" fmla="+- 0 1331 260"/>
                              <a:gd name="T63" fmla="*/ 1331 h 1241"/>
                              <a:gd name="T64" fmla="+- 0 10631 8606"/>
                              <a:gd name="T65" fmla="*/ T64 w 2026"/>
                              <a:gd name="T66" fmla="+- 0 431 260"/>
                              <a:gd name="T67" fmla="*/ 431 h 1241"/>
                              <a:gd name="T68" fmla="+- 0 10628 8606"/>
                              <a:gd name="T69" fmla="*/ T68 w 2026"/>
                              <a:gd name="T70" fmla="+- 0 332 260"/>
                              <a:gd name="T71" fmla="*/ 332 h 1241"/>
                              <a:gd name="T72" fmla="+- 0 10610 8606"/>
                              <a:gd name="T73" fmla="*/ T72 w 2026"/>
                              <a:gd name="T74" fmla="+- 0 282 260"/>
                              <a:gd name="T75" fmla="*/ 282 h 1241"/>
                              <a:gd name="T76" fmla="+- 0 10559 8606"/>
                              <a:gd name="T77" fmla="*/ T76 w 2026"/>
                              <a:gd name="T78" fmla="+- 0 263 260"/>
                              <a:gd name="T79" fmla="*/ 263 h 1241"/>
                              <a:gd name="T80" fmla="+- 0 10461 8606"/>
                              <a:gd name="T81" fmla="*/ T80 w 2026"/>
                              <a:gd name="T82" fmla="+- 0 260 260"/>
                              <a:gd name="T83" fmla="*/ 260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2"/>
                                </a:lnTo>
                                <a:lnTo>
                                  <a:pt x="3" y="72"/>
                                </a:lnTo>
                                <a:lnTo>
                                  <a:pt x="0" y="171"/>
                                </a:lnTo>
                                <a:lnTo>
                                  <a:pt x="0" y="1071"/>
                                </a:lnTo>
                                <a:lnTo>
                                  <a:pt x="3" y="1169"/>
                                </a:lnTo>
                                <a:lnTo>
                                  <a:pt x="21" y="1219"/>
                                </a:lnTo>
                                <a:lnTo>
                                  <a:pt x="72" y="1238"/>
                                </a:lnTo>
                                <a:lnTo>
                                  <a:pt x="170" y="1241"/>
                                </a:lnTo>
                                <a:lnTo>
                                  <a:pt x="1855" y="1241"/>
                                </a:lnTo>
                                <a:lnTo>
                                  <a:pt x="1953" y="1238"/>
                                </a:lnTo>
                                <a:lnTo>
                                  <a:pt x="2004" y="1219"/>
                                </a:lnTo>
                                <a:lnTo>
                                  <a:pt x="2022" y="1169"/>
                                </a:lnTo>
                                <a:lnTo>
                                  <a:pt x="2025" y="1071"/>
                                </a:lnTo>
                                <a:lnTo>
                                  <a:pt x="2025" y="171"/>
                                </a:lnTo>
                                <a:lnTo>
                                  <a:pt x="2022" y="72"/>
                                </a:lnTo>
                                <a:lnTo>
                                  <a:pt x="2004" y="22"/>
                                </a:lnTo>
                                <a:lnTo>
                                  <a:pt x="1953" y="3"/>
                                </a:lnTo>
                                <a:lnTo>
                                  <a:pt x="1855" y="0"/>
                                </a:lnTo>
                                <a:close/>
                              </a:path>
                            </a:pathLst>
                          </a:custGeom>
                          <a:solidFill>
                            <a:srgbClr val="FDE7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1" name="Freeform 535"/>
                        <wps:cNvSpPr>
                          <a:spLocks/>
                        </wps:cNvSpPr>
                        <wps:spPr bwMode="auto">
                          <a:xfrm>
                            <a:off x="8606" y="260"/>
                            <a:ext cx="2026" cy="1241"/>
                          </a:xfrm>
                          <a:custGeom>
                            <a:avLst/>
                            <a:gdLst>
                              <a:gd name="T0" fmla="+- 0 8776 8606"/>
                              <a:gd name="T1" fmla="*/ T0 w 2026"/>
                              <a:gd name="T2" fmla="+- 0 260 260"/>
                              <a:gd name="T3" fmla="*/ 260 h 1241"/>
                              <a:gd name="T4" fmla="+- 0 8678 8606"/>
                              <a:gd name="T5" fmla="*/ T4 w 2026"/>
                              <a:gd name="T6" fmla="+- 0 263 260"/>
                              <a:gd name="T7" fmla="*/ 263 h 1241"/>
                              <a:gd name="T8" fmla="+- 0 8627 8606"/>
                              <a:gd name="T9" fmla="*/ T8 w 2026"/>
                              <a:gd name="T10" fmla="+- 0 282 260"/>
                              <a:gd name="T11" fmla="*/ 282 h 1241"/>
                              <a:gd name="T12" fmla="+- 0 8609 8606"/>
                              <a:gd name="T13" fmla="*/ T12 w 2026"/>
                              <a:gd name="T14" fmla="+- 0 332 260"/>
                              <a:gd name="T15" fmla="*/ 332 h 1241"/>
                              <a:gd name="T16" fmla="+- 0 8606 8606"/>
                              <a:gd name="T17" fmla="*/ T16 w 2026"/>
                              <a:gd name="T18" fmla="+- 0 431 260"/>
                              <a:gd name="T19" fmla="*/ 431 h 1241"/>
                              <a:gd name="T20" fmla="+- 0 8606 8606"/>
                              <a:gd name="T21" fmla="*/ T20 w 2026"/>
                              <a:gd name="T22" fmla="+- 0 1331 260"/>
                              <a:gd name="T23" fmla="*/ 1331 h 1241"/>
                              <a:gd name="T24" fmla="+- 0 8609 8606"/>
                              <a:gd name="T25" fmla="*/ T24 w 2026"/>
                              <a:gd name="T26" fmla="+- 0 1429 260"/>
                              <a:gd name="T27" fmla="*/ 1429 h 1241"/>
                              <a:gd name="T28" fmla="+- 0 8627 8606"/>
                              <a:gd name="T29" fmla="*/ T28 w 2026"/>
                              <a:gd name="T30" fmla="+- 0 1479 260"/>
                              <a:gd name="T31" fmla="*/ 1479 h 1241"/>
                              <a:gd name="T32" fmla="+- 0 8678 8606"/>
                              <a:gd name="T33" fmla="*/ T32 w 2026"/>
                              <a:gd name="T34" fmla="+- 0 1498 260"/>
                              <a:gd name="T35" fmla="*/ 1498 h 1241"/>
                              <a:gd name="T36" fmla="+- 0 8776 8606"/>
                              <a:gd name="T37" fmla="*/ T36 w 2026"/>
                              <a:gd name="T38" fmla="+- 0 1501 260"/>
                              <a:gd name="T39" fmla="*/ 1501 h 1241"/>
                              <a:gd name="T40" fmla="+- 0 10461 8606"/>
                              <a:gd name="T41" fmla="*/ T40 w 2026"/>
                              <a:gd name="T42" fmla="+- 0 1501 260"/>
                              <a:gd name="T43" fmla="*/ 1501 h 1241"/>
                              <a:gd name="T44" fmla="+- 0 10559 8606"/>
                              <a:gd name="T45" fmla="*/ T44 w 2026"/>
                              <a:gd name="T46" fmla="+- 0 1498 260"/>
                              <a:gd name="T47" fmla="*/ 1498 h 1241"/>
                              <a:gd name="T48" fmla="+- 0 10610 8606"/>
                              <a:gd name="T49" fmla="*/ T48 w 2026"/>
                              <a:gd name="T50" fmla="+- 0 1479 260"/>
                              <a:gd name="T51" fmla="*/ 1479 h 1241"/>
                              <a:gd name="T52" fmla="+- 0 10628 8606"/>
                              <a:gd name="T53" fmla="*/ T52 w 2026"/>
                              <a:gd name="T54" fmla="+- 0 1429 260"/>
                              <a:gd name="T55" fmla="*/ 1429 h 1241"/>
                              <a:gd name="T56" fmla="+- 0 10631 8606"/>
                              <a:gd name="T57" fmla="*/ T56 w 2026"/>
                              <a:gd name="T58" fmla="+- 0 1331 260"/>
                              <a:gd name="T59" fmla="*/ 1331 h 1241"/>
                              <a:gd name="T60" fmla="+- 0 10631 8606"/>
                              <a:gd name="T61" fmla="*/ T60 w 2026"/>
                              <a:gd name="T62" fmla="+- 0 431 260"/>
                              <a:gd name="T63" fmla="*/ 431 h 1241"/>
                              <a:gd name="T64" fmla="+- 0 10628 8606"/>
                              <a:gd name="T65" fmla="*/ T64 w 2026"/>
                              <a:gd name="T66" fmla="+- 0 332 260"/>
                              <a:gd name="T67" fmla="*/ 332 h 1241"/>
                              <a:gd name="T68" fmla="+- 0 10610 8606"/>
                              <a:gd name="T69" fmla="*/ T68 w 2026"/>
                              <a:gd name="T70" fmla="+- 0 282 260"/>
                              <a:gd name="T71" fmla="*/ 282 h 1241"/>
                              <a:gd name="T72" fmla="+- 0 10559 8606"/>
                              <a:gd name="T73" fmla="*/ T72 w 2026"/>
                              <a:gd name="T74" fmla="+- 0 263 260"/>
                              <a:gd name="T75" fmla="*/ 263 h 1241"/>
                              <a:gd name="T76" fmla="+- 0 10461 8606"/>
                              <a:gd name="T77" fmla="*/ T76 w 2026"/>
                              <a:gd name="T78" fmla="+- 0 260 260"/>
                              <a:gd name="T79" fmla="*/ 260 h 1241"/>
                              <a:gd name="T80" fmla="+- 0 8776 8606"/>
                              <a:gd name="T81" fmla="*/ T80 w 2026"/>
                              <a:gd name="T82" fmla="+- 0 260 260"/>
                              <a:gd name="T83" fmla="*/ 260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2"/>
                                </a:lnTo>
                                <a:lnTo>
                                  <a:pt x="3" y="72"/>
                                </a:lnTo>
                                <a:lnTo>
                                  <a:pt x="0" y="171"/>
                                </a:lnTo>
                                <a:lnTo>
                                  <a:pt x="0" y="1071"/>
                                </a:lnTo>
                                <a:lnTo>
                                  <a:pt x="3" y="1169"/>
                                </a:lnTo>
                                <a:lnTo>
                                  <a:pt x="21" y="1219"/>
                                </a:lnTo>
                                <a:lnTo>
                                  <a:pt x="72" y="1238"/>
                                </a:lnTo>
                                <a:lnTo>
                                  <a:pt x="170" y="1241"/>
                                </a:lnTo>
                                <a:lnTo>
                                  <a:pt x="1855" y="1241"/>
                                </a:lnTo>
                                <a:lnTo>
                                  <a:pt x="1953" y="1238"/>
                                </a:lnTo>
                                <a:lnTo>
                                  <a:pt x="2004" y="1219"/>
                                </a:lnTo>
                                <a:lnTo>
                                  <a:pt x="2022" y="1169"/>
                                </a:lnTo>
                                <a:lnTo>
                                  <a:pt x="2025" y="1071"/>
                                </a:lnTo>
                                <a:lnTo>
                                  <a:pt x="2025" y="171"/>
                                </a:lnTo>
                                <a:lnTo>
                                  <a:pt x="2022" y="72"/>
                                </a:lnTo>
                                <a:lnTo>
                                  <a:pt x="2004" y="22"/>
                                </a:lnTo>
                                <a:lnTo>
                                  <a:pt x="1953" y="3"/>
                                </a:lnTo>
                                <a:lnTo>
                                  <a:pt x="1855" y="0"/>
                                </a:lnTo>
                                <a:lnTo>
                                  <a:pt x="170" y="0"/>
                                </a:lnTo>
                                <a:close/>
                              </a:path>
                            </a:pathLst>
                          </a:custGeom>
                          <a:noFill/>
                          <a:ln w="25400">
                            <a:solidFill>
                              <a:srgbClr val="EA1C2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2" name="Line 534"/>
                        <wps:cNvCnPr/>
                        <wps:spPr bwMode="auto">
                          <a:xfrm>
                            <a:off x="5122" y="2908"/>
                            <a:ext cx="639" cy="0"/>
                          </a:xfrm>
                          <a:prstGeom prst="line">
                            <a:avLst/>
                          </a:prstGeom>
                          <a:noFill/>
                          <a:ln w="25400">
                            <a:solidFill>
                              <a:srgbClr val="EA1C2D"/>
                            </a:solidFill>
                            <a:round/>
                            <a:headEnd/>
                            <a:tailEnd/>
                          </a:ln>
                          <a:extLst>
                            <a:ext uri="{909E8E84-426E-40DD-AFC4-6F175D3DCCD1}">
                              <a14:hiddenFill xmlns:a14="http://schemas.microsoft.com/office/drawing/2010/main">
                                <a:noFill/>
                              </a14:hiddenFill>
                            </a:ext>
                          </a:extLst>
                        </wps:spPr>
                        <wps:bodyPr/>
                      </wps:wsp>
                      <wps:wsp>
                        <wps:cNvPr id="503" name="Freeform 533"/>
                        <wps:cNvSpPr>
                          <a:spLocks/>
                        </wps:cNvSpPr>
                        <wps:spPr bwMode="auto">
                          <a:xfrm>
                            <a:off x="4983" y="2830"/>
                            <a:ext cx="215" cy="157"/>
                          </a:xfrm>
                          <a:custGeom>
                            <a:avLst/>
                            <a:gdLst>
                              <a:gd name="T0" fmla="+- 0 5198 4983"/>
                              <a:gd name="T1" fmla="*/ T0 w 215"/>
                              <a:gd name="T2" fmla="+- 0 2830 2830"/>
                              <a:gd name="T3" fmla="*/ 2830 h 157"/>
                              <a:gd name="T4" fmla="+- 0 4983 4983"/>
                              <a:gd name="T5" fmla="*/ T4 w 215"/>
                              <a:gd name="T6" fmla="+- 0 2908 2830"/>
                              <a:gd name="T7" fmla="*/ 2908 h 157"/>
                              <a:gd name="T8" fmla="+- 0 5198 4983"/>
                              <a:gd name="T9" fmla="*/ T8 w 215"/>
                              <a:gd name="T10" fmla="+- 0 2986 2830"/>
                              <a:gd name="T11" fmla="*/ 2986 h 157"/>
                              <a:gd name="T12" fmla="+- 0 5198 4983"/>
                              <a:gd name="T13" fmla="*/ T12 w 215"/>
                              <a:gd name="T14" fmla="+- 0 2830 2830"/>
                              <a:gd name="T15" fmla="*/ 2830 h 157"/>
                            </a:gdLst>
                            <a:ahLst/>
                            <a:cxnLst>
                              <a:cxn ang="0">
                                <a:pos x="T1" y="T3"/>
                              </a:cxn>
                              <a:cxn ang="0">
                                <a:pos x="T5" y="T7"/>
                              </a:cxn>
                              <a:cxn ang="0">
                                <a:pos x="T9" y="T11"/>
                              </a:cxn>
                              <a:cxn ang="0">
                                <a:pos x="T13" y="T15"/>
                              </a:cxn>
                            </a:cxnLst>
                            <a:rect l="0" t="0" r="r" b="b"/>
                            <a:pathLst>
                              <a:path w="215" h="157">
                                <a:moveTo>
                                  <a:pt x="215" y="0"/>
                                </a:moveTo>
                                <a:lnTo>
                                  <a:pt x="0" y="78"/>
                                </a:lnTo>
                                <a:lnTo>
                                  <a:pt x="215" y="156"/>
                                </a:lnTo>
                                <a:lnTo>
                                  <a:pt x="215"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4" name="Line 532"/>
                        <wps:cNvCnPr/>
                        <wps:spPr bwMode="auto">
                          <a:xfrm>
                            <a:off x="3931" y="3520"/>
                            <a:ext cx="0" cy="638"/>
                          </a:xfrm>
                          <a:prstGeom prst="line">
                            <a:avLst/>
                          </a:prstGeom>
                          <a:noFill/>
                          <a:ln w="25400">
                            <a:solidFill>
                              <a:srgbClr val="EA1C2D"/>
                            </a:solidFill>
                            <a:round/>
                            <a:headEnd/>
                            <a:tailEnd/>
                          </a:ln>
                          <a:extLst>
                            <a:ext uri="{909E8E84-426E-40DD-AFC4-6F175D3DCCD1}">
                              <a14:hiddenFill xmlns:a14="http://schemas.microsoft.com/office/drawing/2010/main">
                                <a:noFill/>
                              </a14:hiddenFill>
                            </a:ext>
                          </a:extLst>
                        </wps:spPr>
                        <wps:bodyPr/>
                      </wps:wsp>
                      <wps:wsp>
                        <wps:cNvPr id="505" name="Freeform 531"/>
                        <wps:cNvSpPr>
                          <a:spLocks/>
                        </wps:cNvSpPr>
                        <wps:spPr bwMode="auto">
                          <a:xfrm>
                            <a:off x="3853" y="4082"/>
                            <a:ext cx="157" cy="215"/>
                          </a:xfrm>
                          <a:custGeom>
                            <a:avLst/>
                            <a:gdLst>
                              <a:gd name="T0" fmla="+- 0 4009 3853"/>
                              <a:gd name="T1" fmla="*/ T0 w 157"/>
                              <a:gd name="T2" fmla="+- 0 4082 4082"/>
                              <a:gd name="T3" fmla="*/ 4082 h 215"/>
                              <a:gd name="T4" fmla="+- 0 3853 3853"/>
                              <a:gd name="T5" fmla="*/ T4 w 157"/>
                              <a:gd name="T6" fmla="+- 0 4082 4082"/>
                              <a:gd name="T7" fmla="*/ 4082 h 215"/>
                              <a:gd name="T8" fmla="+- 0 3931 3853"/>
                              <a:gd name="T9" fmla="*/ T8 w 157"/>
                              <a:gd name="T10" fmla="+- 0 4296 4082"/>
                              <a:gd name="T11" fmla="*/ 4296 h 215"/>
                              <a:gd name="T12" fmla="+- 0 4009 3853"/>
                              <a:gd name="T13" fmla="*/ T12 w 157"/>
                              <a:gd name="T14" fmla="+- 0 4082 4082"/>
                              <a:gd name="T15" fmla="*/ 4082 h 215"/>
                            </a:gdLst>
                            <a:ahLst/>
                            <a:cxnLst>
                              <a:cxn ang="0">
                                <a:pos x="T1" y="T3"/>
                              </a:cxn>
                              <a:cxn ang="0">
                                <a:pos x="T5" y="T7"/>
                              </a:cxn>
                              <a:cxn ang="0">
                                <a:pos x="T9" y="T11"/>
                              </a:cxn>
                              <a:cxn ang="0">
                                <a:pos x="T13" y="T15"/>
                              </a:cxn>
                            </a:cxnLst>
                            <a:rect l="0" t="0" r="r" b="b"/>
                            <a:pathLst>
                              <a:path w="157" h="215">
                                <a:moveTo>
                                  <a:pt x="156" y="0"/>
                                </a:moveTo>
                                <a:lnTo>
                                  <a:pt x="0" y="0"/>
                                </a:lnTo>
                                <a:lnTo>
                                  <a:pt x="78" y="214"/>
                                </a:lnTo>
                                <a:lnTo>
                                  <a:pt x="156"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6" name="Picture 53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842" y="2213"/>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7" name="Picture 52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4983" y="2854"/>
                            <a:ext cx="149"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8" name="Picture 52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3911" y="3520"/>
                            <a:ext cx="40"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9" name="Freeform 527"/>
                        <wps:cNvSpPr>
                          <a:spLocks/>
                        </wps:cNvSpPr>
                        <wps:spPr bwMode="auto">
                          <a:xfrm>
                            <a:off x="2918" y="2288"/>
                            <a:ext cx="2026" cy="1241"/>
                          </a:xfrm>
                          <a:custGeom>
                            <a:avLst/>
                            <a:gdLst>
                              <a:gd name="T0" fmla="+- 0 4773 2918"/>
                              <a:gd name="T1" fmla="*/ T0 w 2026"/>
                              <a:gd name="T2" fmla="+- 0 2288 2288"/>
                              <a:gd name="T3" fmla="*/ 2288 h 1241"/>
                              <a:gd name="T4" fmla="+- 0 3088 2918"/>
                              <a:gd name="T5" fmla="*/ T4 w 2026"/>
                              <a:gd name="T6" fmla="+- 0 2288 2288"/>
                              <a:gd name="T7" fmla="*/ 2288 h 1241"/>
                              <a:gd name="T8" fmla="+- 0 2990 2918"/>
                              <a:gd name="T9" fmla="*/ T8 w 2026"/>
                              <a:gd name="T10" fmla="+- 0 2291 2288"/>
                              <a:gd name="T11" fmla="*/ 2291 h 1241"/>
                              <a:gd name="T12" fmla="+- 0 2939 2918"/>
                              <a:gd name="T13" fmla="*/ T12 w 2026"/>
                              <a:gd name="T14" fmla="+- 0 2310 2288"/>
                              <a:gd name="T15" fmla="*/ 2310 h 1241"/>
                              <a:gd name="T16" fmla="+- 0 2921 2918"/>
                              <a:gd name="T17" fmla="*/ T16 w 2026"/>
                              <a:gd name="T18" fmla="+- 0 2360 2288"/>
                              <a:gd name="T19" fmla="*/ 2360 h 1241"/>
                              <a:gd name="T20" fmla="+- 0 2918 2918"/>
                              <a:gd name="T21" fmla="*/ T20 w 2026"/>
                              <a:gd name="T22" fmla="+- 0 2458 2288"/>
                              <a:gd name="T23" fmla="*/ 2458 h 1241"/>
                              <a:gd name="T24" fmla="+- 0 2918 2918"/>
                              <a:gd name="T25" fmla="*/ T24 w 2026"/>
                              <a:gd name="T26" fmla="+- 0 3358 2288"/>
                              <a:gd name="T27" fmla="*/ 3358 h 1241"/>
                              <a:gd name="T28" fmla="+- 0 2921 2918"/>
                              <a:gd name="T29" fmla="*/ T28 w 2026"/>
                              <a:gd name="T30" fmla="+- 0 3457 2288"/>
                              <a:gd name="T31" fmla="*/ 3457 h 1241"/>
                              <a:gd name="T32" fmla="+- 0 2939 2918"/>
                              <a:gd name="T33" fmla="*/ T32 w 2026"/>
                              <a:gd name="T34" fmla="+- 0 3507 2288"/>
                              <a:gd name="T35" fmla="*/ 3507 h 1241"/>
                              <a:gd name="T36" fmla="+- 0 2990 2918"/>
                              <a:gd name="T37" fmla="*/ T36 w 2026"/>
                              <a:gd name="T38" fmla="+- 0 3526 2288"/>
                              <a:gd name="T39" fmla="*/ 3526 h 1241"/>
                              <a:gd name="T40" fmla="+- 0 3088 2918"/>
                              <a:gd name="T41" fmla="*/ T40 w 2026"/>
                              <a:gd name="T42" fmla="+- 0 3529 2288"/>
                              <a:gd name="T43" fmla="*/ 3529 h 1241"/>
                              <a:gd name="T44" fmla="+- 0 4773 2918"/>
                              <a:gd name="T45" fmla="*/ T44 w 2026"/>
                              <a:gd name="T46" fmla="+- 0 3529 2288"/>
                              <a:gd name="T47" fmla="*/ 3529 h 1241"/>
                              <a:gd name="T48" fmla="+- 0 4871 2918"/>
                              <a:gd name="T49" fmla="*/ T48 w 2026"/>
                              <a:gd name="T50" fmla="+- 0 3526 2288"/>
                              <a:gd name="T51" fmla="*/ 3526 h 1241"/>
                              <a:gd name="T52" fmla="+- 0 4922 2918"/>
                              <a:gd name="T53" fmla="*/ T52 w 2026"/>
                              <a:gd name="T54" fmla="+- 0 3507 2288"/>
                              <a:gd name="T55" fmla="*/ 3507 h 1241"/>
                              <a:gd name="T56" fmla="+- 0 4940 2918"/>
                              <a:gd name="T57" fmla="*/ T56 w 2026"/>
                              <a:gd name="T58" fmla="+- 0 3457 2288"/>
                              <a:gd name="T59" fmla="*/ 3457 h 1241"/>
                              <a:gd name="T60" fmla="+- 0 4943 2918"/>
                              <a:gd name="T61" fmla="*/ T60 w 2026"/>
                              <a:gd name="T62" fmla="+- 0 3358 2288"/>
                              <a:gd name="T63" fmla="*/ 3358 h 1241"/>
                              <a:gd name="T64" fmla="+- 0 4943 2918"/>
                              <a:gd name="T65" fmla="*/ T64 w 2026"/>
                              <a:gd name="T66" fmla="+- 0 2458 2288"/>
                              <a:gd name="T67" fmla="*/ 2458 h 1241"/>
                              <a:gd name="T68" fmla="+- 0 4940 2918"/>
                              <a:gd name="T69" fmla="*/ T68 w 2026"/>
                              <a:gd name="T70" fmla="+- 0 2360 2288"/>
                              <a:gd name="T71" fmla="*/ 2360 h 1241"/>
                              <a:gd name="T72" fmla="+- 0 4922 2918"/>
                              <a:gd name="T73" fmla="*/ T72 w 2026"/>
                              <a:gd name="T74" fmla="+- 0 2310 2288"/>
                              <a:gd name="T75" fmla="*/ 2310 h 1241"/>
                              <a:gd name="T76" fmla="+- 0 4871 2918"/>
                              <a:gd name="T77" fmla="*/ T76 w 2026"/>
                              <a:gd name="T78" fmla="+- 0 2291 2288"/>
                              <a:gd name="T79" fmla="*/ 2291 h 1241"/>
                              <a:gd name="T80" fmla="+- 0 4773 2918"/>
                              <a:gd name="T81" fmla="*/ T80 w 2026"/>
                              <a:gd name="T82" fmla="+- 0 2288 2288"/>
                              <a:gd name="T83" fmla="*/ 2288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2"/>
                                </a:lnTo>
                                <a:lnTo>
                                  <a:pt x="3" y="72"/>
                                </a:lnTo>
                                <a:lnTo>
                                  <a:pt x="0" y="170"/>
                                </a:lnTo>
                                <a:lnTo>
                                  <a:pt x="0" y="1070"/>
                                </a:lnTo>
                                <a:lnTo>
                                  <a:pt x="3" y="1169"/>
                                </a:lnTo>
                                <a:lnTo>
                                  <a:pt x="21" y="1219"/>
                                </a:lnTo>
                                <a:lnTo>
                                  <a:pt x="72" y="1238"/>
                                </a:lnTo>
                                <a:lnTo>
                                  <a:pt x="170" y="1241"/>
                                </a:lnTo>
                                <a:lnTo>
                                  <a:pt x="1855" y="1241"/>
                                </a:lnTo>
                                <a:lnTo>
                                  <a:pt x="1953" y="1238"/>
                                </a:lnTo>
                                <a:lnTo>
                                  <a:pt x="2004" y="1219"/>
                                </a:lnTo>
                                <a:lnTo>
                                  <a:pt x="2022" y="1169"/>
                                </a:lnTo>
                                <a:lnTo>
                                  <a:pt x="2025" y="1070"/>
                                </a:lnTo>
                                <a:lnTo>
                                  <a:pt x="2025" y="170"/>
                                </a:lnTo>
                                <a:lnTo>
                                  <a:pt x="2022" y="72"/>
                                </a:lnTo>
                                <a:lnTo>
                                  <a:pt x="2004" y="22"/>
                                </a:lnTo>
                                <a:lnTo>
                                  <a:pt x="1953" y="3"/>
                                </a:lnTo>
                                <a:lnTo>
                                  <a:pt x="1855" y="0"/>
                                </a:lnTo>
                                <a:close/>
                              </a:path>
                            </a:pathLst>
                          </a:custGeom>
                          <a:solidFill>
                            <a:srgbClr val="FDE7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0" name="Freeform 526"/>
                        <wps:cNvSpPr>
                          <a:spLocks/>
                        </wps:cNvSpPr>
                        <wps:spPr bwMode="auto">
                          <a:xfrm>
                            <a:off x="2918" y="2288"/>
                            <a:ext cx="2026" cy="1241"/>
                          </a:xfrm>
                          <a:custGeom>
                            <a:avLst/>
                            <a:gdLst>
                              <a:gd name="T0" fmla="+- 0 3088 2918"/>
                              <a:gd name="T1" fmla="*/ T0 w 2026"/>
                              <a:gd name="T2" fmla="+- 0 2288 2288"/>
                              <a:gd name="T3" fmla="*/ 2288 h 1241"/>
                              <a:gd name="T4" fmla="+- 0 2990 2918"/>
                              <a:gd name="T5" fmla="*/ T4 w 2026"/>
                              <a:gd name="T6" fmla="+- 0 2291 2288"/>
                              <a:gd name="T7" fmla="*/ 2291 h 1241"/>
                              <a:gd name="T8" fmla="+- 0 2939 2918"/>
                              <a:gd name="T9" fmla="*/ T8 w 2026"/>
                              <a:gd name="T10" fmla="+- 0 2310 2288"/>
                              <a:gd name="T11" fmla="*/ 2310 h 1241"/>
                              <a:gd name="T12" fmla="+- 0 2921 2918"/>
                              <a:gd name="T13" fmla="*/ T12 w 2026"/>
                              <a:gd name="T14" fmla="+- 0 2360 2288"/>
                              <a:gd name="T15" fmla="*/ 2360 h 1241"/>
                              <a:gd name="T16" fmla="+- 0 2918 2918"/>
                              <a:gd name="T17" fmla="*/ T16 w 2026"/>
                              <a:gd name="T18" fmla="+- 0 2458 2288"/>
                              <a:gd name="T19" fmla="*/ 2458 h 1241"/>
                              <a:gd name="T20" fmla="+- 0 2918 2918"/>
                              <a:gd name="T21" fmla="*/ T20 w 2026"/>
                              <a:gd name="T22" fmla="+- 0 3358 2288"/>
                              <a:gd name="T23" fmla="*/ 3358 h 1241"/>
                              <a:gd name="T24" fmla="+- 0 2921 2918"/>
                              <a:gd name="T25" fmla="*/ T24 w 2026"/>
                              <a:gd name="T26" fmla="+- 0 3457 2288"/>
                              <a:gd name="T27" fmla="*/ 3457 h 1241"/>
                              <a:gd name="T28" fmla="+- 0 2939 2918"/>
                              <a:gd name="T29" fmla="*/ T28 w 2026"/>
                              <a:gd name="T30" fmla="+- 0 3507 2288"/>
                              <a:gd name="T31" fmla="*/ 3507 h 1241"/>
                              <a:gd name="T32" fmla="+- 0 2990 2918"/>
                              <a:gd name="T33" fmla="*/ T32 w 2026"/>
                              <a:gd name="T34" fmla="+- 0 3526 2288"/>
                              <a:gd name="T35" fmla="*/ 3526 h 1241"/>
                              <a:gd name="T36" fmla="+- 0 3088 2918"/>
                              <a:gd name="T37" fmla="*/ T36 w 2026"/>
                              <a:gd name="T38" fmla="+- 0 3529 2288"/>
                              <a:gd name="T39" fmla="*/ 3529 h 1241"/>
                              <a:gd name="T40" fmla="+- 0 4773 2918"/>
                              <a:gd name="T41" fmla="*/ T40 w 2026"/>
                              <a:gd name="T42" fmla="+- 0 3529 2288"/>
                              <a:gd name="T43" fmla="*/ 3529 h 1241"/>
                              <a:gd name="T44" fmla="+- 0 4871 2918"/>
                              <a:gd name="T45" fmla="*/ T44 w 2026"/>
                              <a:gd name="T46" fmla="+- 0 3526 2288"/>
                              <a:gd name="T47" fmla="*/ 3526 h 1241"/>
                              <a:gd name="T48" fmla="+- 0 4922 2918"/>
                              <a:gd name="T49" fmla="*/ T48 w 2026"/>
                              <a:gd name="T50" fmla="+- 0 3507 2288"/>
                              <a:gd name="T51" fmla="*/ 3507 h 1241"/>
                              <a:gd name="T52" fmla="+- 0 4940 2918"/>
                              <a:gd name="T53" fmla="*/ T52 w 2026"/>
                              <a:gd name="T54" fmla="+- 0 3457 2288"/>
                              <a:gd name="T55" fmla="*/ 3457 h 1241"/>
                              <a:gd name="T56" fmla="+- 0 4943 2918"/>
                              <a:gd name="T57" fmla="*/ T56 w 2026"/>
                              <a:gd name="T58" fmla="+- 0 3358 2288"/>
                              <a:gd name="T59" fmla="*/ 3358 h 1241"/>
                              <a:gd name="T60" fmla="+- 0 4943 2918"/>
                              <a:gd name="T61" fmla="*/ T60 w 2026"/>
                              <a:gd name="T62" fmla="+- 0 2458 2288"/>
                              <a:gd name="T63" fmla="*/ 2458 h 1241"/>
                              <a:gd name="T64" fmla="+- 0 4940 2918"/>
                              <a:gd name="T65" fmla="*/ T64 w 2026"/>
                              <a:gd name="T66" fmla="+- 0 2360 2288"/>
                              <a:gd name="T67" fmla="*/ 2360 h 1241"/>
                              <a:gd name="T68" fmla="+- 0 4922 2918"/>
                              <a:gd name="T69" fmla="*/ T68 w 2026"/>
                              <a:gd name="T70" fmla="+- 0 2310 2288"/>
                              <a:gd name="T71" fmla="*/ 2310 h 1241"/>
                              <a:gd name="T72" fmla="+- 0 4871 2918"/>
                              <a:gd name="T73" fmla="*/ T72 w 2026"/>
                              <a:gd name="T74" fmla="+- 0 2291 2288"/>
                              <a:gd name="T75" fmla="*/ 2291 h 1241"/>
                              <a:gd name="T76" fmla="+- 0 4773 2918"/>
                              <a:gd name="T77" fmla="*/ T76 w 2026"/>
                              <a:gd name="T78" fmla="+- 0 2288 2288"/>
                              <a:gd name="T79" fmla="*/ 2288 h 1241"/>
                              <a:gd name="T80" fmla="+- 0 3088 2918"/>
                              <a:gd name="T81" fmla="*/ T80 w 2026"/>
                              <a:gd name="T82" fmla="+- 0 2288 2288"/>
                              <a:gd name="T83" fmla="*/ 2288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2"/>
                                </a:lnTo>
                                <a:lnTo>
                                  <a:pt x="3" y="72"/>
                                </a:lnTo>
                                <a:lnTo>
                                  <a:pt x="0" y="170"/>
                                </a:lnTo>
                                <a:lnTo>
                                  <a:pt x="0" y="1070"/>
                                </a:lnTo>
                                <a:lnTo>
                                  <a:pt x="3" y="1169"/>
                                </a:lnTo>
                                <a:lnTo>
                                  <a:pt x="21" y="1219"/>
                                </a:lnTo>
                                <a:lnTo>
                                  <a:pt x="72" y="1238"/>
                                </a:lnTo>
                                <a:lnTo>
                                  <a:pt x="170" y="1241"/>
                                </a:lnTo>
                                <a:lnTo>
                                  <a:pt x="1855" y="1241"/>
                                </a:lnTo>
                                <a:lnTo>
                                  <a:pt x="1953" y="1238"/>
                                </a:lnTo>
                                <a:lnTo>
                                  <a:pt x="2004" y="1219"/>
                                </a:lnTo>
                                <a:lnTo>
                                  <a:pt x="2022" y="1169"/>
                                </a:lnTo>
                                <a:lnTo>
                                  <a:pt x="2025" y="1070"/>
                                </a:lnTo>
                                <a:lnTo>
                                  <a:pt x="2025" y="170"/>
                                </a:lnTo>
                                <a:lnTo>
                                  <a:pt x="2022" y="72"/>
                                </a:lnTo>
                                <a:lnTo>
                                  <a:pt x="2004" y="22"/>
                                </a:lnTo>
                                <a:lnTo>
                                  <a:pt x="1953" y="3"/>
                                </a:lnTo>
                                <a:lnTo>
                                  <a:pt x="1855" y="0"/>
                                </a:lnTo>
                                <a:lnTo>
                                  <a:pt x="170" y="0"/>
                                </a:lnTo>
                                <a:close/>
                              </a:path>
                            </a:pathLst>
                          </a:custGeom>
                          <a:noFill/>
                          <a:ln w="25400">
                            <a:solidFill>
                              <a:srgbClr val="EA1C2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1" name="Line 525"/>
                        <wps:cNvCnPr/>
                        <wps:spPr bwMode="auto">
                          <a:xfrm>
                            <a:off x="7951" y="2908"/>
                            <a:ext cx="638" cy="0"/>
                          </a:xfrm>
                          <a:prstGeom prst="line">
                            <a:avLst/>
                          </a:prstGeom>
                          <a:noFill/>
                          <a:ln w="25400">
                            <a:solidFill>
                              <a:srgbClr val="EA1C2D"/>
                            </a:solidFill>
                            <a:round/>
                            <a:headEnd/>
                            <a:tailEnd/>
                          </a:ln>
                          <a:extLst>
                            <a:ext uri="{909E8E84-426E-40DD-AFC4-6F175D3DCCD1}">
                              <a14:hiddenFill xmlns:a14="http://schemas.microsoft.com/office/drawing/2010/main">
                                <a:noFill/>
                              </a14:hiddenFill>
                            </a:ext>
                          </a:extLst>
                        </wps:spPr>
                        <wps:bodyPr/>
                      </wps:wsp>
                      <wps:wsp>
                        <wps:cNvPr id="512" name="Freeform 524"/>
                        <wps:cNvSpPr>
                          <a:spLocks/>
                        </wps:cNvSpPr>
                        <wps:spPr bwMode="auto">
                          <a:xfrm>
                            <a:off x="7812" y="2830"/>
                            <a:ext cx="215" cy="157"/>
                          </a:xfrm>
                          <a:custGeom>
                            <a:avLst/>
                            <a:gdLst>
                              <a:gd name="T0" fmla="+- 0 8027 7812"/>
                              <a:gd name="T1" fmla="*/ T0 w 215"/>
                              <a:gd name="T2" fmla="+- 0 2830 2830"/>
                              <a:gd name="T3" fmla="*/ 2830 h 157"/>
                              <a:gd name="T4" fmla="+- 0 7812 7812"/>
                              <a:gd name="T5" fmla="*/ T4 w 215"/>
                              <a:gd name="T6" fmla="+- 0 2908 2830"/>
                              <a:gd name="T7" fmla="*/ 2908 h 157"/>
                              <a:gd name="T8" fmla="+- 0 8027 7812"/>
                              <a:gd name="T9" fmla="*/ T8 w 215"/>
                              <a:gd name="T10" fmla="+- 0 2986 2830"/>
                              <a:gd name="T11" fmla="*/ 2986 h 157"/>
                              <a:gd name="T12" fmla="+- 0 8027 7812"/>
                              <a:gd name="T13" fmla="*/ T12 w 215"/>
                              <a:gd name="T14" fmla="+- 0 2830 2830"/>
                              <a:gd name="T15" fmla="*/ 2830 h 157"/>
                            </a:gdLst>
                            <a:ahLst/>
                            <a:cxnLst>
                              <a:cxn ang="0">
                                <a:pos x="T1" y="T3"/>
                              </a:cxn>
                              <a:cxn ang="0">
                                <a:pos x="T5" y="T7"/>
                              </a:cxn>
                              <a:cxn ang="0">
                                <a:pos x="T9" y="T11"/>
                              </a:cxn>
                              <a:cxn ang="0">
                                <a:pos x="T13" y="T15"/>
                              </a:cxn>
                            </a:cxnLst>
                            <a:rect l="0" t="0" r="r" b="b"/>
                            <a:pathLst>
                              <a:path w="215" h="157">
                                <a:moveTo>
                                  <a:pt x="215" y="0"/>
                                </a:moveTo>
                                <a:lnTo>
                                  <a:pt x="0" y="78"/>
                                </a:lnTo>
                                <a:lnTo>
                                  <a:pt x="215" y="156"/>
                                </a:lnTo>
                                <a:lnTo>
                                  <a:pt x="215"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3" name="Picture 5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5701" y="2213"/>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 name="Picture 52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7812" y="2843"/>
                            <a:ext cx="179"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 name="Picture 52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5701" y="2888"/>
                            <a:ext cx="60" cy="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6" name="Freeform 520"/>
                        <wps:cNvSpPr>
                          <a:spLocks/>
                        </wps:cNvSpPr>
                        <wps:spPr bwMode="auto">
                          <a:xfrm>
                            <a:off x="5777" y="2288"/>
                            <a:ext cx="2026" cy="1241"/>
                          </a:xfrm>
                          <a:custGeom>
                            <a:avLst/>
                            <a:gdLst>
                              <a:gd name="T0" fmla="+- 0 7632 5777"/>
                              <a:gd name="T1" fmla="*/ T0 w 2026"/>
                              <a:gd name="T2" fmla="+- 0 2288 2288"/>
                              <a:gd name="T3" fmla="*/ 2288 h 1241"/>
                              <a:gd name="T4" fmla="+- 0 5947 5777"/>
                              <a:gd name="T5" fmla="*/ T4 w 2026"/>
                              <a:gd name="T6" fmla="+- 0 2288 2288"/>
                              <a:gd name="T7" fmla="*/ 2288 h 1241"/>
                              <a:gd name="T8" fmla="+- 0 5849 5777"/>
                              <a:gd name="T9" fmla="*/ T8 w 2026"/>
                              <a:gd name="T10" fmla="+- 0 2291 2288"/>
                              <a:gd name="T11" fmla="*/ 2291 h 1241"/>
                              <a:gd name="T12" fmla="+- 0 5798 5777"/>
                              <a:gd name="T13" fmla="*/ T12 w 2026"/>
                              <a:gd name="T14" fmla="+- 0 2310 2288"/>
                              <a:gd name="T15" fmla="*/ 2310 h 1241"/>
                              <a:gd name="T16" fmla="+- 0 5780 5777"/>
                              <a:gd name="T17" fmla="*/ T16 w 2026"/>
                              <a:gd name="T18" fmla="+- 0 2360 2288"/>
                              <a:gd name="T19" fmla="*/ 2360 h 1241"/>
                              <a:gd name="T20" fmla="+- 0 5777 5777"/>
                              <a:gd name="T21" fmla="*/ T20 w 2026"/>
                              <a:gd name="T22" fmla="+- 0 2458 2288"/>
                              <a:gd name="T23" fmla="*/ 2458 h 1241"/>
                              <a:gd name="T24" fmla="+- 0 5777 5777"/>
                              <a:gd name="T25" fmla="*/ T24 w 2026"/>
                              <a:gd name="T26" fmla="+- 0 3358 2288"/>
                              <a:gd name="T27" fmla="*/ 3358 h 1241"/>
                              <a:gd name="T28" fmla="+- 0 5780 5777"/>
                              <a:gd name="T29" fmla="*/ T28 w 2026"/>
                              <a:gd name="T30" fmla="+- 0 3457 2288"/>
                              <a:gd name="T31" fmla="*/ 3457 h 1241"/>
                              <a:gd name="T32" fmla="+- 0 5798 5777"/>
                              <a:gd name="T33" fmla="*/ T32 w 2026"/>
                              <a:gd name="T34" fmla="+- 0 3507 2288"/>
                              <a:gd name="T35" fmla="*/ 3507 h 1241"/>
                              <a:gd name="T36" fmla="+- 0 5849 5777"/>
                              <a:gd name="T37" fmla="*/ T36 w 2026"/>
                              <a:gd name="T38" fmla="+- 0 3526 2288"/>
                              <a:gd name="T39" fmla="*/ 3526 h 1241"/>
                              <a:gd name="T40" fmla="+- 0 5947 5777"/>
                              <a:gd name="T41" fmla="*/ T40 w 2026"/>
                              <a:gd name="T42" fmla="+- 0 3529 2288"/>
                              <a:gd name="T43" fmla="*/ 3529 h 1241"/>
                              <a:gd name="T44" fmla="+- 0 7632 5777"/>
                              <a:gd name="T45" fmla="*/ T44 w 2026"/>
                              <a:gd name="T46" fmla="+- 0 3529 2288"/>
                              <a:gd name="T47" fmla="*/ 3529 h 1241"/>
                              <a:gd name="T48" fmla="+- 0 7730 5777"/>
                              <a:gd name="T49" fmla="*/ T48 w 2026"/>
                              <a:gd name="T50" fmla="+- 0 3526 2288"/>
                              <a:gd name="T51" fmla="*/ 3526 h 1241"/>
                              <a:gd name="T52" fmla="+- 0 7781 5777"/>
                              <a:gd name="T53" fmla="*/ T52 w 2026"/>
                              <a:gd name="T54" fmla="+- 0 3507 2288"/>
                              <a:gd name="T55" fmla="*/ 3507 h 1241"/>
                              <a:gd name="T56" fmla="+- 0 7799 5777"/>
                              <a:gd name="T57" fmla="*/ T56 w 2026"/>
                              <a:gd name="T58" fmla="+- 0 3457 2288"/>
                              <a:gd name="T59" fmla="*/ 3457 h 1241"/>
                              <a:gd name="T60" fmla="+- 0 7802 5777"/>
                              <a:gd name="T61" fmla="*/ T60 w 2026"/>
                              <a:gd name="T62" fmla="+- 0 3358 2288"/>
                              <a:gd name="T63" fmla="*/ 3358 h 1241"/>
                              <a:gd name="T64" fmla="+- 0 7802 5777"/>
                              <a:gd name="T65" fmla="*/ T64 w 2026"/>
                              <a:gd name="T66" fmla="+- 0 2458 2288"/>
                              <a:gd name="T67" fmla="*/ 2458 h 1241"/>
                              <a:gd name="T68" fmla="+- 0 7799 5777"/>
                              <a:gd name="T69" fmla="*/ T68 w 2026"/>
                              <a:gd name="T70" fmla="+- 0 2360 2288"/>
                              <a:gd name="T71" fmla="*/ 2360 h 1241"/>
                              <a:gd name="T72" fmla="+- 0 7781 5777"/>
                              <a:gd name="T73" fmla="*/ T72 w 2026"/>
                              <a:gd name="T74" fmla="+- 0 2310 2288"/>
                              <a:gd name="T75" fmla="*/ 2310 h 1241"/>
                              <a:gd name="T76" fmla="+- 0 7730 5777"/>
                              <a:gd name="T77" fmla="*/ T76 w 2026"/>
                              <a:gd name="T78" fmla="+- 0 2291 2288"/>
                              <a:gd name="T79" fmla="*/ 2291 h 1241"/>
                              <a:gd name="T80" fmla="+- 0 7632 5777"/>
                              <a:gd name="T81" fmla="*/ T80 w 2026"/>
                              <a:gd name="T82" fmla="+- 0 2288 2288"/>
                              <a:gd name="T83" fmla="*/ 2288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2"/>
                                </a:lnTo>
                                <a:lnTo>
                                  <a:pt x="3" y="72"/>
                                </a:lnTo>
                                <a:lnTo>
                                  <a:pt x="0" y="170"/>
                                </a:lnTo>
                                <a:lnTo>
                                  <a:pt x="0" y="1070"/>
                                </a:lnTo>
                                <a:lnTo>
                                  <a:pt x="3" y="1169"/>
                                </a:lnTo>
                                <a:lnTo>
                                  <a:pt x="21" y="1219"/>
                                </a:lnTo>
                                <a:lnTo>
                                  <a:pt x="72" y="1238"/>
                                </a:lnTo>
                                <a:lnTo>
                                  <a:pt x="170" y="1241"/>
                                </a:lnTo>
                                <a:lnTo>
                                  <a:pt x="1855" y="1241"/>
                                </a:lnTo>
                                <a:lnTo>
                                  <a:pt x="1953" y="1238"/>
                                </a:lnTo>
                                <a:lnTo>
                                  <a:pt x="2004" y="1219"/>
                                </a:lnTo>
                                <a:lnTo>
                                  <a:pt x="2022" y="1169"/>
                                </a:lnTo>
                                <a:lnTo>
                                  <a:pt x="2025" y="1070"/>
                                </a:lnTo>
                                <a:lnTo>
                                  <a:pt x="2025" y="170"/>
                                </a:lnTo>
                                <a:lnTo>
                                  <a:pt x="2022" y="72"/>
                                </a:lnTo>
                                <a:lnTo>
                                  <a:pt x="2004" y="22"/>
                                </a:lnTo>
                                <a:lnTo>
                                  <a:pt x="1953" y="3"/>
                                </a:lnTo>
                                <a:lnTo>
                                  <a:pt x="1855" y="0"/>
                                </a:lnTo>
                                <a:close/>
                              </a:path>
                            </a:pathLst>
                          </a:custGeom>
                          <a:solidFill>
                            <a:srgbClr val="FDE7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7" name="Freeform 519"/>
                        <wps:cNvSpPr>
                          <a:spLocks/>
                        </wps:cNvSpPr>
                        <wps:spPr bwMode="auto">
                          <a:xfrm>
                            <a:off x="5777" y="2288"/>
                            <a:ext cx="2026" cy="1241"/>
                          </a:xfrm>
                          <a:custGeom>
                            <a:avLst/>
                            <a:gdLst>
                              <a:gd name="T0" fmla="+- 0 5947 5777"/>
                              <a:gd name="T1" fmla="*/ T0 w 2026"/>
                              <a:gd name="T2" fmla="+- 0 2288 2288"/>
                              <a:gd name="T3" fmla="*/ 2288 h 1241"/>
                              <a:gd name="T4" fmla="+- 0 5849 5777"/>
                              <a:gd name="T5" fmla="*/ T4 w 2026"/>
                              <a:gd name="T6" fmla="+- 0 2291 2288"/>
                              <a:gd name="T7" fmla="*/ 2291 h 1241"/>
                              <a:gd name="T8" fmla="+- 0 5798 5777"/>
                              <a:gd name="T9" fmla="*/ T8 w 2026"/>
                              <a:gd name="T10" fmla="+- 0 2310 2288"/>
                              <a:gd name="T11" fmla="*/ 2310 h 1241"/>
                              <a:gd name="T12" fmla="+- 0 5780 5777"/>
                              <a:gd name="T13" fmla="*/ T12 w 2026"/>
                              <a:gd name="T14" fmla="+- 0 2360 2288"/>
                              <a:gd name="T15" fmla="*/ 2360 h 1241"/>
                              <a:gd name="T16" fmla="+- 0 5777 5777"/>
                              <a:gd name="T17" fmla="*/ T16 w 2026"/>
                              <a:gd name="T18" fmla="+- 0 2458 2288"/>
                              <a:gd name="T19" fmla="*/ 2458 h 1241"/>
                              <a:gd name="T20" fmla="+- 0 5777 5777"/>
                              <a:gd name="T21" fmla="*/ T20 w 2026"/>
                              <a:gd name="T22" fmla="+- 0 3358 2288"/>
                              <a:gd name="T23" fmla="*/ 3358 h 1241"/>
                              <a:gd name="T24" fmla="+- 0 5780 5777"/>
                              <a:gd name="T25" fmla="*/ T24 w 2026"/>
                              <a:gd name="T26" fmla="+- 0 3457 2288"/>
                              <a:gd name="T27" fmla="*/ 3457 h 1241"/>
                              <a:gd name="T28" fmla="+- 0 5798 5777"/>
                              <a:gd name="T29" fmla="*/ T28 w 2026"/>
                              <a:gd name="T30" fmla="+- 0 3507 2288"/>
                              <a:gd name="T31" fmla="*/ 3507 h 1241"/>
                              <a:gd name="T32" fmla="+- 0 5849 5777"/>
                              <a:gd name="T33" fmla="*/ T32 w 2026"/>
                              <a:gd name="T34" fmla="+- 0 3526 2288"/>
                              <a:gd name="T35" fmla="*/ 3526 h 1241"/>
                              <a:gd name="T36" fmla="+- 0 5947 5777"/>
                              <a:gd name="T37" fmla="*/ T36 w 2026"/>
                              <a:gd name="T38" fmla="+- 0 3529 2288"/>
                              <a:gd name="T39" fmla="*/ 3529 h 1241"/>
                              <a:gd name="T40" fmla="+- 0 7632 5777"/>
                              <a:gd name="T41" fmla="*/ T40 w 2026"/>
                              <a:gd name="T42" fmla="+- 0 3529 2288"/>
                              <a:gd name="T43" fmla="*/ 3529 h 1241"/>
                              <a:gd name="T44" fmla="+- 0 7730 5777"/>
                              <a:gd name="T45" fmla="*/ T44 w 2026"/>
                              <a:gd name="T46" fmla="+- 0 3526 2288"/>
                              <a:gd name="T47" fmla="*/ 3526 h 1241"/>
                              <a:gd name="T48" fmla="+- 0 7781 5777"/>
                              <a:gd name="T49" fmla="*/ T48 w 2026"/>
                              <a:gd name="T50" fmla="+- 0 3507 2288"/>
                              <a:gd name="T51" fmla="*/ 3507 h 1241"/>
                              <a:gd name="T52" fmla="+- 0 7799 5777"/>
                              <a:gd name="T53" fmla="*/ T52 w 2026"/>
                              <a:gd name="T54" fmla="+- 0 3457 2288"/>
                              <a:gd name="T55" fmla="*/ 3457 h 1241"/>
                              <a:gd name="T56" fmla="+- 0 7802 5777"/>
                              <a:gd name="T57" fmla="*/ T56 w 2026"/>
                              <a:gd name="T58" fmla="+- 0 3358 2288"/>
                              <a:gd name="T59" fmla="*/ 3358 h 1241"/>
                              <a:gd name="T60" fmla="+- 0 7802 5777"/>
                              <a:gd name="T61" fmla="*/ T60 w 2026"/>
                              <a:gd name="T62" fmla="+- 0 2458 2288"/>
                              <a:gd name="T63" fmla="*/ 2458 h 1241"/>
                              <a:gd name="T64" fmla="+- 0 7799 5777"/>
                              <a:gd name="T65" fmla="*/ T64 w 2026"/>
                              <a:gd name="T66" fmla="+- 0 2360 2288"/>
                              <a:gd name="T67" fmla="*/ 2360 h 1241"/>
                              <a:gd name="T68" fmla="+- 0 7781 5777"/>
                              <a:gd name="T69" fmla="*/ T68 w 2026"/>
                              <a:gd name="T70" fmla="+- 0 2310 2288"/>
                              <a:gd name="T71" fmla="*/ 2310 h 1241"/>
                              <a:gd name="T72" fmla="+- 0 7730 5777"/>
                              <a:gd name="T73" fmla="*/ T72 w 2026"/>
                              <a:gd name="T74" fmla="+- 0 2291 2288"/>
                              <a:gd name="T75" fmla="*/ 2291 h 1241"/>
                              <a:gd name="T76" fmla="+- 0 7632 5777"/>
                              <a:gd name="T77" fmla="*/ T76 w 2026"/>
                              <a:gd name="T78" fmla="+- 0 2288 2288"/>
                              <a:gd name="T79" fmla="*/ 2288 h 1241"/>
                              <a:gd name="T80" fmla="+- 0 5947 5777"/>
                              <a:gd name="T81" fmla="*/ T80 w 2026"/>
                              <a:gd name="T82" fmla="+- 0 2288 2288"/>
                              <a:gd name="T83" fmla="*/ 2288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2"/>
                                </a:lnTo>
                                <a:lnTo>
                                  <a:pt x="3" y="72"/>
                                </a:lnTo>
                                <a:lnTo>
                                  <a:pt x="0" y="170"/>
                                </a:lnTo>
                                <a:lnTo>
                                  <a:pt x="0" y="1070"/>
                                </a:lnTo>
                                <a:lnTo>
                                  <a:pt x="3" y="1169"/>
                                </a:lnTo>
                                <a:lnTo>
                                  <a:pt x="21" y="1219"/>
                                </a:lnTo>
                                <a:lnTo>
                                  <a:pt x="72" y="1238"/>
                                </a:lnTo>
                                <a:lnTo>
                                  <a:pt x="170" y="1241"/>
                                </a:lnTo>
                                <a:lnTo>
                                  <a:pt x="1855" y="1241"/>
                                </a:lnTo>
                                <a:lnTo>
                                  <a:pt x="1953" y="1238"/>
                                </a:lnTo>
                                <a:lnTo>
                                  <a:pt x="2004" y="1219"/>
                                </a:lnTo>
                                <a:lnTo>
                                  <a:pt x="2022" y="1169"/>
                                </a:lnTo>
                                <a:lnTo>
                                  <a:pt x="2025" y="1070"/>
                                </a:lnTo>
                                <a:lnTo>
                                  <a:pt x="2025" y="170"/>
                                </a:lnTo>
                                <a:lnTo>
                                  <a:pt x="2022" y="72"/>
                                </a:lnTo>
                                <a:lnTo>
                                  <a:pt x="2004" y="22"/>
                                </a:lnTo>
                                <a:lnTo>
                                  <a:pt x="1953" y="3"/>
                                </a:lnTo>
                                <a:lnTo>
                                  <a:pt x="1855" y="0"/>
                                </a:lnTo>
                                <a:lnTo>
                                  <a:pt x="170" y="0"/>
                                </a:lnTo>
                                <a:close/>
                              </a:path>
                            </a:pathLst>
                          </a:custGeom>
                          <a:noFill/>
                          <a:ln w="25400">
                            <a:solidFill>
                              <a:srgbClr val="EA1C2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8" name="Picture 5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8530" y="2213"/>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9" name="Freeform 517"/>
                        <wps:cNvSpPr>
                          <a:spLocks/>
                        </wps:cNvSpPr>
                        <wps:spPr bwMode="auto">
                          <a:xfrm>
                            <a:off x="8606" y="2288"/>
                            <a:ext cx="2026" cy="1241"/>
                          </a:xfrm>
                          <a:custGeom>
                            <a:avLst/>
                            <a:gdLst>
                              <a:gd name="T0" fmla="+- 0 10461 8606"/>
                              <a:gd name="T1" fmla="*/ T0 w 2026"/>
                              <a:gd name="T2" fmla="+- 0 2288 2288"/>
                              <a:gd name="T3" fmla="*/ 2288 h 1241"/>
                              <a:gd name="T4" fmla="+- 0 8776 8606"/>
                              <a:gd name="T5" fmla="*/ T4 w 2026"/>
                              <a:gd name="T6" fmla="+- 0 2288 2288"/>
                              <a:gd name="T7" fmla="*/ 2288 h 1241"/>
                              <a:gd name="T8" fmla="+- 0 8678 8606"/>
                              <a:gd name="T9" fmla="*/ T8 w 2026"/>
                              <a:gd name="T10" fmla="+- 0 2291 2288"/>
                              <a:gd name="T11" fmla="*/ 2291 h 1241"/>
                              <a:gd name="T12" fmla="+- 0 8627 8606"/>
                              <a:gd name="T13" fmla="*/ T12 w 2026"/>
                              <a:gd name="T14" fmla="+- 0 2310 2288"/>
                              <a:gd name="T15" fmla="*/ 2310 h 1241"/>
                              <a:gd name="T16" fmla="+- 0 8609 8606"/>
                              <a:gd name="T17" fmla="*/ T16 w 2026"/>
                              <a:gd name="T18" fmla="+- 0 2360 2288"/>
                              <a:gd name="T19" fmla="*/ 2360 h 1241"/>
                              <a:gd name="T20" fmla="+- 0 8606 8606"/>
                              <a:gd name="T21" fmla="*/ T20 w 2026"/>
                              <a:gd name="T22" fmla="+- 0 2458 2288"/>
                              <a:gd name="T23" fmla="*/ 2458 h 1241"/>
                              <a:gd name="T24" fmla="+- 0 8606 8606"/>
                              <a:gd name="T25" fmla="*/ T24 w 2026"/>
                              <a:gd name="T26" fmla="+- 0 3358 2288"/>
                              <a:gd name="T27" fmla="*/ 3358 h 1241"/>
                              <a:gd name="T28" fmla="+- 0 8609 8606"/>
                              <a:gd name="T29" fmla="*/ T28 w 2026"/>
                              <a:gd name="T30" fmla="+- 0 3457 2288"/>
                              <a:gd name="T31" fmla="*/ 3457 h 1241"/>
                              <a:gd name="T32" fmla="+- 0 8627 8606"/>
                              <a:gd name="T33" fmla="*/ T32 w 2026"/>
                              <a:gd name="T34" fmla="+- 0 3507 2288"/>
                              <a:gd name="T35" fmla="*/ 3507 h 1241"/>
                              <a:gd name="T36" fmla="+- 0 8678 8606"/>
                              <a:gd name="T37" fmla="*/ T36 w 2026"/>
                              <a:gd name="T38" fmla="+- 0 3526 2288"/>
                              <a:gd name="T39" fmla="*/ 3526 h 1241"/>
                              <a:gd name="T40" fmla="+- 0 8776 8606"/>
                              <a:gd name="T41" fmla="*/ T40 w 2026"/>
                              <a:gd name="T42" fmla="+- 0 3529 2288"/>
                              <a:gd name="T43" fmla="*/ 3529 h 1241"/>
                              <a:gd name="T44" fmla="+- 0 10461 8606"/>
                              <a:gd name="T45" fmla="*/ T44 w 2026"/>
                              <a:gd name="T46" fmla="+- 0 3529 2288"/>
                              <a:gd name="T47" fmla="*/ 3529 h 1241"/>
                              <a:gd name="T48" fmla="+- 0 10559 8606"/>
                              <a:gd name="T49" fmla="*/ T48 w 2026"/>
                              <a:gd name="T50" fmla="+- 0 3526 2288"/>
                              <a:gd name="T51" fmla="*/ 3526 h 1241"/>
                              <a:gd name="T52" fmla="+- 0 10610 8606"/>
                              <a:gd name="T53" fmla="*/ T52 w 2026"/>
                              <a:gd name="T54" fmla="+- 0 3507 2288"/>
                              <a:gd name="T55" fmla="*/ 3507 h 1241"/>
                              <a:gd name="T56" fmla="+- 0 10628 8606"/>
                              <a:gd name="T57" fmla="*/ T56 w 2026"/>
                              <a:gd name="T58" fmla="+- 0 3457 2288"/>
                              <a:gd name="T59" fmla="*/ 3457 h 1241"/>
                              <a:gd name="T60" fmla="+- 0 10631 8606"/>
                              <a:gd name="T61" fmla="*/ T60 w 2026"/>
                              <a:gd name="T62" fmla="+- 0 3358 2288"/>
                              <a:gd name="T63" fmla="*/ 3358 h 1241"/>
                              <a:gd name="T64" fmla="+- 0 10631 8606"/>
                              <a:gd name="T65" fmla="*/ T64 w 2026"/>
                              <a:gd name="T66" fmla="+- 0 2458 2288"/>
                              <a:gd name="T67" fmla="*/ 2458 h 1241"/>
                              <a:gd name="T68" fmla="+- 0 10628 8606"/>
                              <a:gd name="T69" fmla="*/ T68 w 2026"/>
                              <a:gd name="T70" fmla="+- 0 2360 2288"/>
                              <a:gd name="T71" fmla="*/ 2360 h 1241"/>
                              <a:gd name="T72" fmla="+- 0 10610 8606"/>
                              <a:gd name="T73" fmla="*/ T72 w 2026"/>
                              <a:gd name="T74" fmla="+- 0 2310 2288"/>
                              <a:gd name="T75" fmla="*/ 2310 h 1241"/>
                              <a:gd name="T76" fmla="+- 0 10559 8606"/>
                              <a:gd name="T77" fmla="*/ T76 w 2026"/>
                              <a:gd name="T78" fmla="+- 0 2291 2288"/>
                              <a:gd name="T79" fmla="*/ 2291 h 1241"/>
                              <a:gd name="T80" fmla="+- 0 10461 8606"/>
                              <a:gd name="T81" fmla="*/ T80 w 2026"/>
                              <a:gd name="T82" fmla="+- 0 2288 2288"/>
                              <a:gd name="T83" fmla="*/ 2288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2"/>
                                </a:lnTo>
                                <a:lnTo>
                                  <a:pt x="3" y="72"/>
                                </a:lnTo>
                                <a:lnTo>
                                  <a:pt x="0" y="170"/>
                                </a:lnTo>
                                <a:lnTo>
                                  <a:pt x="0" y="1070"/>
                                </a:lnTo>
                                <a:lnTo>
                                  <a:pt x="3" y="1169"/>
                                </a:lnTo>
                                <a:lnTo>
                                  <a:pt x="21" y="1219"/>
                                </a:lnTo>
                                <a:lnTo>
                                  <a:pt x="72" y="1238"/>
                                </a:lnTo>
                                <a:lnTo>
                                  <a:pt x="170" y="1241"/>
                                </a:lnTo>
                                <a:lnTo>
                                  <a:pt x="1855" y="1241"/>
                                </a:lnTo>
                                <a:lnTo>
                                  <a:pt x="1953" y="1238"/>
                                </a:lnTo>
                                <a:lnTo>
                                  <a:pt x="2004" y="1219"/>
                                </a:lnTo>
                                <a:lnTo>
                                  <a:pt x="2022" y="1169"/>
                                </a:lnTo>
                                <a:lnTo>
                                  <a:pt x="2025" y="1070"/>
                                </a:lnTo>
                                <a:lnTo>
                                  <a:pt x="2025" y="170"/>
                                </a:lnTo>
                                <a:lnTo>
                                  <a:pt x="2022" y="72"/>
                                </a:lnTo>
                                <a:lnTo>
                                  <a:pt x="2004" y="22"/>
                                </a:lnTo>
                                <a:lnTo>
                                  <a:pt x="1953" y="3"/>
                                </a:lnTo>
                                <a:lnTo>
                                  <a:pt x="1855" y="0"/>
                                </a:lnTo>
                                <a:close/>
                              </a:path>
                            </a:pathLst>
                          </a:custGeom>
                          <a:solidFill>
                            <a:srgbClr val="FDE7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0" name="Freeform 516"/>
                        <wps:cNvSpPr>
                          <a:spLocks/>
                        </wps:cNvSpPr>
                        <wps:spPr bwMode="auto">
                          <a:xfrm>
                            <a:off x="8606" y="2288"/>
                            <a:ext cx="2026" cy="1241"/>
                          </a:xfrm>
                          <a:custGeom>
                            <a:avLst/>
                            <a:gdLst>
                              <a:gd name="T0" fmla="+- 0 8776 8606"/>
                              <a:gd name="T1" fmla="*/ T0 w 2026"/>
                              <a:gd name="T2" fmla="+- 0 2288 2288"/>
                              <a:gd name="T3" fmla="*/ 2288 h 1241"/>
                              <a:gd name="T4" fmla="+- 0 8678 8606"/>
                              <a:gd name="T5" fmla="*/ T4 w 2026"/>
                              <a:gd name="T6" fmla="+- 0 2291 2288"/>
                              <a:gd name="T7" fmla="*/ 2291 h 1241"/>
                              <a:gd name="T8" fmla="+- 0 8627 8606"/>
                              <a:gd name="T9" fmla="*/ T8 w 2026"/>
                              <a:gd name="T10" fmla="+- 0 2310 2288"/>
                              <a:gd name="T11" fmla="*/ 2310 h 1241"/>
                              <a:gd name="T12" fmla="+- 0 8609 8606"/>
                              <a:gd name="T13" fmla="*/ T12 w 2026"/>
                              <a:gd name="T14" fmla="+- 0 2360 2288"/>
                              <a:gd name="T15" fmla="*/ 2360 h 1241"/>
                              <a:gd name="T16" fmla="+- 0 8606 8606"/>
                              <a:gd name="T17" fmla="*/ T16 w 2026"/>
                              <a:gd name="T18" fmla="+- 0 2458 2288"/>
                              <a:gd name="T19" fmla="*/ 2458 h 1241"/>
                              <a:gd name="T20" fmla="+- 0 8606 8606"/>
                              <a:gd name="T21" fmla="*/ T20 w 2026"/>
                              <a:gd name="T22" fmla="+- 0 3358 2288"/>
                              <a:gd name="T23" fmla="*/ 3358 h 1241"/>
                              <a:gd name="T24" fmla="+- 0 8609 8606"/>
                              <a:gd name="T25" fmla="*/ T24 w 2026"/>
                              <a:gd name="T26" fmla="+- 0 3457 2288"/>
                              <a:gd name="T27" fmla="*/ 3457 h 1241"/>
                              <a:gd name="T28" fmla="+- 0 8627 8606"/>
                              <a:gd name="T29" fmla="*/ T28 w 2026"/>
                              <a:gd name="T30" fmla="+- 0 3507 2288"/>
                              <a:gd name="T31" fmla="*/ 3507 h 1241"/>
                              <a:gd name="T32" fmla="+- 0 8678 8606"/>
                              <a:gd name="T33" fmla="*/ T32 w 2026"/>
                              <a:gd name="T34" fmla="+- 0 3526 2288"/>
                              <a:gd name="T35" fmla="*/ 3526 h 1241"/>
                              <a:gd name="T36" fmla="+- 0 8776 8606"/>
                              <a:gd name="T37" fmla="*/ T36 w 2026"/>
                              <a:gd name="T38" fmla="+- 0 3529 2288"/>
                              <a:gd name="T39" fmla="*/ 3529 h 1241"/>
                              <a:gd name="T40" fmla="+- 0 10461 8606"/>
                              <a:gd name="T41" fmla="*/ T40 w 2026"/>
                              <a:gd name="T42" fmla="+- 0 3529 2288"/>
                              <a:gd name="T43" fmla="*/ 3529 h 1241"/>
                              <a:gd name="T44" fmla="+- 0 10559 8606"/>
                              <a:gd name="T45" fmla="*/ T44 w 2026"/>
                              <a:gd name="T46" fmla="+- 0 3526 2288"/>
                              <a:gd name="T47" fmla="*/ 3526 h 1241"/>
                              <a:gd name="T48" fmla="+- 0 10610 8606"/>
                              <a:gd name="T49" fmla="*/ T48 w 2026"/>
                              <a:gd name="T50" fmla="+- 0 3507 2288"/>
                              <a:gd name="T51" fmla="*/ 3507 h 1241"/>
                              <a:gd name="T52" fmla="+- 0 10628 8606"/>
                              <a:gd name="T53" fmla="*/ T52 w 2026"/>
                              <a:gd name="T54" fmla="+- 0 3457 2288"/>
                              <a:gd name="T55" fmla="*/ 3457 h 1241"/>
                              <a:gd name="T56" fmla="+- 0 10631 8606"/>
                              <a:gd name="T57" fmla="*/ T56 w 2026"/>
                              <a:gd name="T58" fmla="+- 0 3358 2288"/>
                              <a:gd name="T59" fmla="*/ 3358 h 1241"/>
                              <a:gd name="T60" fmla="+- 0 10631 8606"/>
                              <a:gd name="T61" fmla="*/ T60 w 2026"/>
                              <a:gd name="T62" fmla="+- 0 2458 2288"/>
                              <a:gd name="T63" fmla="*/ 2458 h 1241"/>
                              <a:gd name="T64" fmla="+- 0 10628 8606"/>
                              <a:gd name="T65" fmla="*/ T64 w 2026"/>
                              <a:gd name="T66" fmla="+- 0 2360 2288"/>
                              <a:gd name="T67" fmla="*/ 2360 h 1241"/>
                              <a:gd name="T68" fmla="+- 0 10610 8606"/>
                              <a:gd name="T69" fmla="*/ T68 w 2026"/>
                              <a:gd name="T70" fmla="+- 0 2310 2288"/>
                              <a:gd name="T71" fmla="*/ 2310 h 1241"/>
                              <a:gd name="T72" fmla="+- 0 10559 8606"/>
                              <a:gd name="T73" fmla="*/ T72 w 2026"/>
                              <a:gd name="T74" fmla="+- 0 2291 2288"/>
                              <a:gd name="T75" fmla="*/ 2291 h 1241"/>
                              <a:gd name="T76" fmla="+- 0 10461 8606"/>
                              <a:gd name="T77" fmla="*/ T76 w 2026"/>
                              <a:gd name="T78" fmla="+- 0 2288 2288"/>
                              <a:gd name="T79" fmla="*/ 2288 h 1241"/>
                              <a:gd name="T80" fmla="+- 0 8776 8606"/>
                              <a:gd name="T81" fmla="*/ T80 w 2026"/>
                              <a:gd name="T82" fmla="+- 0 2288 2288"/>
                              <a:gd name="T83" fmla="*/ 2288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2"/>
                                </a:lnTo>
                                <a:lnTo>
                                  <a:pt x="3" y="72"/>
                                </a:lnTo>
                                <a:lnTo>
                                  <a:pt x="0" y="170"/>
                                </a:lnTo>
                                <a:lnTo>
                                  <a:pt x="0" y="1070"/>
                                </a:lnTo>
                                <a:lnTo>
                                  <a:pt x="3" y="1169"/>
                                </a:lnTo>
                                <a:lnTo>
                                  <a:pt x="21" y="1219"/>
                                </a:lnTo>
                                <a:lnTo>
                                  <a:pt x="72" y="1238"/>
                                </a:lnTo>
                                <a:lnTo>
                                  <a:pt x="170" y="1241"/>
                                </a:lnTo>
                                <a:lnTo>
                                  <a:pt x="1855" y="1241"/>
                                </a:lnTo>
                                <a:lnTo>
                                  <a:pt x="1953" y="1238"/>
                                </a:lnTo>
                                <a:lnTo>
                                  <a:pt x="2004" y="1219"/>
                                </a:lnTo>
                                <a:lnTo>
                                  <a:pt x="2022" y="1169"/>
                                </a:lnTo>
                                <a:lnTo>
                                  <a:pt x="2025" y="1070"/>
                                </a:lnTo>
                                <a:lnTo>
                                  <a:pt x="2025" y="170"/>
                                </a:lnTo>
                                <a:lnTo>
                                  <a:pt x="2022" y="72"/>
                                </a:lnTo>
                                <a:lnTo>
                                  <a:pt x="2004" y="22"/>
                                </a:lnTo>
                                <a:lnTo>
                                  <a:pt x="1953" y="3"/>
                                </a:lnTo>
                                <a:lnTo>
                                  <a:pt x="1855" y="0"/>
                                </a:lnTo>
                                <a:lnTo>
                                  <a:pt x="170" y="0"/>
                                </a:lnTo>
                                <a:close/>
                              </a:path>
                            </a:pathLst>
                          </a:custGeom>
                          <a:noFill/>
                          <a:ln w="25400">
                            <a:solidFill>
                              <a:srgbClr val="EA1C2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1" name="Line 515"/>
                        <wps:cNvCnPr/>
                        <wps:spPr bwMode="auto">
                          <a:xfrm>
                            <a:off x="4968" y="4921"/>
                            <a:ext cx="640" cy="0"/>
                          </a:xfrm>
                          <a:prstGeom prst="line">
                            <a:avLst/>
                          </a:prstGeom>
                          <a:noFill/>
                          <a:ln w="25756">
                            <a:solidFill>
                              <a:srgbClr val="EA1C2D"/>
                            </a:solidFill>
                            <a:round/>
                            <a:headEnd/>
                            <a:tailEnd/>
                          </a:ln>
                          <a:extLst>
                            <a:ext uri="{909E8E84-426E-40DD-AFC4-6F175D3DCCD1}">
                              <a14:hiddenFill xmlns:a14="http://schemas.microsoft.com/office/drawing/2010/main">
                                <a:noFill/>
                              </a14:hiddenFill>
                            </a:ext>
                          </a:extLst>
                        </wps:spPr>
                        <wps:bodyPr/>
                      </wps:wsp>
                      <wps:wsp>
                        <wps:cNvPr id="522" name="Freeform 514"/>
                        <wps:cNvSpPr>
                          <a:spLocks/>
                        </wps:cNvSpPr>
                        <wps:spPr bwMode="auto">
                          <a:xfrm>
                            <a:off x="5532" y="4843"/>
                            <a:ext cx="215" cy="157"/>
                          </a:xfrm>
                          <a:custGeom>
                            <a:avLst/>
                            <a:gdLst>
                              <a:gd name="T0" fmla="+- 0 5533 5532"/>
                              <a:gd name="T1" fmla="*/ T0 w 215"/>
                              <a:gd name="T2" fmla="+- 0 4843 4843"/>
                              <a:gd name="T3" fmla="*/ 4843 h 157"/>
                              <a:gd name="T4" fmla="+- 0 5532 5532"/>
                              <a:gd name="T5" fmla="*/ T4 w 215"/>
                              <a:gd name="T6" fmla="+- 0 4999 4843"/>
                              <a:gd name="T7" fmla="*/ 4999 h 157"/>
                              <a:gd name="T8" fmla="+- 0 5747 5532"/>
                              <a:gd name="T9" fmla="*/ T8 w 215"/>
                              <a:gd name="T10" fmla="+- 0 4921 4843"/>
                              <a:gd name="T11" fmla="*/ 4921 h 157"/>
                              <a:gd name="T12" fmla="+- 0 5533 5532"/>
                              <a:gd name="T13" fmla="*/ T12 w 215"/>
                              <a:gd name="T14" fmla="+- 0 4843 4843"/>
                              <a:gd name="T15" fmla="*/ 4843 h 157"/>
                            </a:gdLst>
                            <a:ahLst/>
                            <a:cxnLst>
                              <a:cxn ang="0">
                                <a:pos x="T1" y="T3"/>
                              </a:cxn>
                              <a:cxn ang="0">
                                <a:pos x="T5" y="T7"/>
                              </a:cxn>
                              <a:cxn ang="0">
                                <a:pos x="T9" y="T11"/>
                              </a:cxn>
                              <a:cxn ang="0">
                                <a:pos x="T13" y="T15"/>
                              </a:cxn>
                            </a:cxnLst>
                            <a:rect l="0" t="0" r="r" b="b"/>
                            <a:pathLst>
                              <a:path w="215" h="157">
                                <a:moveTo>
                                  <a:pt x="1" y="0"/>
                                </a:moveTo>
                                <a:lnTo>
                                  <a:pt x="0" y="156"/>
                                </a:lnTo>
                                <a:lnTo>
                                  <a:pt x="215" y="78"/>
                                </a:lnTo>
                                <a:lnTo>
                                  <a:pt x="1"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3" name="Line 513"/>
                        <wps:cNvCnPr/>
                        <wps:spPr bwMode="auto">
                          <a:xfrm>
                            <a:off x="7796" y="4925"/>
                            <a:ext cx="641" cy="0"/>
                          </a:xfrm>
                          <a:prstGeom prst="line">
                            <a:avLst/>
                          </a:prstGeom>
                          <a:noFill/>
                          <a:ln w="25756">
                            <a:solidFill>
                              <a:srgbClr val="EA1C2D"/>
                            </a:solidFill>
                            <a:round/>
                            <a:headEnd/>
                            <a:tailEnd/>
                          </a:ln>
                          <a:extLst>
                            <a:ext uri="{909E8E84-426E-40DD-AFC4-6F175D3DCCD1}">
                              <a14:hiddenFill xmlns:a14="http://schemas.microsoft.com/office/drawing/2010/main">
                                <a:noFill/>
                              </a14:hiddenFill>
                            </a:ext>
                          </a:extLst>
                        </wps:spPr>
                        <wps:bodyPr/>
                      </wps:wsp>
                      <wps:wsp>
                        <wps:cNvPr id="524" name="Freeform 512"/>
                        <wps:cNvSpPr>
                          <a:spLocks/>
                        </wps:cNvSpPr>
                        <wps:spPr bwMode="auto">
                          <a:xfrm>
                            <a:off x="8361" y="4848"/>
                            <a:ext cx="215" cy="157"/>
                          </a:xfrm>
                          <a:custGeom>
                            <a:avLst/>
                            <a:gdLst>
                              <a:gd name="T0" fmla="+- 0 8362 8361"/>
                              <a:gd name="T1" fmla="*/ T0 w 215"/>
                              <a:gd name="T2" fmla="+- 0 4848 4848"/>
                              <a:gd name="T3" fmla="*/ 4848 h 157"/>
                              <a:gd name="T4" fmla="+- 0 8361 8361"/>
                              <a:gd name="T5" fmla="*/ T4 w 215"/>
                              <a:gd name="T6" fmla="+- 0 5004 4848"/>
                              <a:gd name="T7" fmla="*/ 5004 h 157"/>
                              <a:gd name="T8" fmla="+- 0 8576 8361"/>
                              <a:gd name="T9" fmla="*/ T8 w 215"/>
                              <a:gd name="T10" fmla="+- 0 4926 4848"/>
                              <a:gd name="T11" fmla="*/ 4926 h 157"/>
                              <a:gd name="T12" fmla="+- 0 8362 8361"/>
                              <a:gd name="T13" fmla="*/ T12 w 215"/>
                              <a:gd name="T14" fmla="+- 0 4848 4848"/>
                              <a:gd name="T15" fmla="*/ 4848 h 157"/>
                            </a:gdLst>
                            <a:ahLst/>
                            <a:cxnLst>
                              <a:cxn ang="0">
                                <a:pos x="T1" y="T3"/>
                              </a:cxn>
                              <a:cxn ang="0">
                                <a:pos x="T5" y="T7"/>
                              </a:cxn>
                              <a:cxn ang="0">
                                <a:pos x="T9" y="T11"/>
                              </a:cxn>
                              <a:cxn ang="0">
                                <a:pos x="T13" y="T15"/>
                              </a:cxn>
                            </a:cxnLst>
                            <a:rect l="0" t="0" r="r" b="b"/>
                            <a:pathLst>
                              <a:path w="215" h="157">
                                <a:moveTo>
                                  <a:pt x="1" y="0"/>
                                </a:moveTo>
                                <a:lnTo>
                                  <a:pt x="0" y="156"/>
                                </a:lnTo>
                                <a:lnTo>
                                  <a:pt x="215" y="78"/>
                                </a:lnTo>
                                <a:lnTo>
                                  <a:pt x="1"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5" name="Picture 5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5701" y="4225"/>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6" name="Freeform 510"/>
                        <wps:cNvSpPr>
                          <a:spLocks/>
                        </wps:cNvSpPr>
                        <wps:spPr bwMode="auto">
                          <a:xfrm>
                            <a:off x="5777" y="4301"/>
                            <a:ext cx="2026" cy="1241"/>
                          </a:xfrm>
                          <a:custGeom>
                            <a:avLst/>
                            <a:gdLst>
                              <a:gd name="T0" fmla="+- 0 7632 5777"/>
                              <a:gd name="T1" fmla="*/ T0 w 2026"/>
                              <a:gd name="T2" fmla="+- 0 4301 4301"/>
                              <a:gd name="T3" fmla="*/ 4301 h 1241"/>
                              <a:gd name="T4" fmla="+- 0 5947 5777"/>
                              <a:gd name="T5" fmla="*/ T4 w 2026"/>
                              <a:gd name="T6" fmla="+- 0 4301 4301"/>
                              <a:gd name="T7" fmla="*/ 4301 h 1241"/>
                              <a:gd name="T8" fmla="+- 0 5849 5777"/>
                              <a:gd name="T9" fmla="*/ T8 w 2026"/>
                              <a:gd name="T10" fmla="+- 0 4304 4301"/>
                              <a:gd name="T11" fmla="*/ 4304 h 1241"/>
                              <a:gd name="T12" fmla="+- 0 5798 5777"/>
                              <a:gd name="T13" fmla="*/ T12 w 2026"/>
                              <a:gd name="T14" fmla="+- 0 4322 4301"/>
                              <a:gd name="T15" fmla="*/ 4322 h 1241"/>
                              <a:gd name="T16" fmla="+- 0 5780 5777"/>
                              <a:gd name="T17" fmla="*/ T16 w 2026"/>
                              <a:gd name="T18" fmla="+- 0 4373 4301"/>
                              <a:gd name="T19" fmla="*/ 4373 h 1241"/>
                              <a:gd name="T20" fmla="+- 0 5777 5777"/>
                              <a:gd name="T21" fmla="*/ T20 w 2026"/>
                              <a:gd name="T22" fmla="+- 0 4471 4301"/>
                              <a:gd name="T23" fmla="*/ 4471 h 1241"/>
                              <a:gd name="T24" fmla="+- 0 5777 5777"/>
                              <a:gd name="T25" fmla="*/ T24 w 2026"/>
                              <a:gd name="T26" fmla="+- 0 5371 4301"/>
                              <a:gd name="T27" fmla="*/ 5371 h 1241"/>
                              <a:gd name="T28" fmla="+- 0 5780 5777"/>
                              <a:gd name="T29" fmla="*/ T28 w 2026"/>
                              <a:gd name="T30" fmla="+- 0 5469 4301"/>
                              <a:gd name="T31" fmla="*/ 5469 h 1241"/>
                              <a:gd name="T32" fmla="+- 0 5798 5777"/>
                              <a:gd name="T33" fmla="*/ T32 w 2026"/>
                              <a:gd name="T34" fmla="+- 0 5520 4301"/>
                              <a:gd name="T35" fmla="*/ 5520 h 1241"/>
                              <a:gd name="T36" fmla="+- 0 5849 5777"/>
                              <a:gd name="T37" fmla="*/ T36 w 2026"/>
                              <a:gd name="T38" fmla="+- 0 5538 4301"/>
                              <a:gd name="T39" fmla="*/ 5538 h 1241"/>
                              <a:gd name="T40" fmla="+- 0 5947 5777"/>
                              <a:gd name="T41" fmla="*/ T40 w 2026"/>
                              <a:gd name="T42" fmla="+- 0 5541 4301"/>
                              <a:gd name="T43" fmla="*/ 5541 h 1241"/>
                              <a:gd name="T44" fmla="+- 0 7632 5777"/>
                              <a:gd name="T45" fmla="*/ T44 w 2026"/>
                              <a:gd name="T46" fmla="+- 0 5541 4301"/>
                              <a:gd name="T47" fmla="*/ 5541 h 1241"/>
                              <a:gd name="T48" fmla="+- 0 7730 5777"/>
                              <a:gd name="T49" fmla="*/ T48 w 2026"/>
                              <a:gd name="T50" fmla="+- 0 5538 4301"/>
                              <a:gd name="T51" fmla="*/ 5538 h 1241"/>
                              <a:gd name="T52" fmla="+- 0 7781 5777"/>
                              <a:gd name="T53" fmla="*/ T52 w 2026"/>
                              <a:gd name="T54" fmla="+- 0 5520 4301"/>
                              <a:gd name="T55" fmla="*/ 5520 h 1241"/>
                              <a:gd name="T56" fmla="+- 0 7799 5777"/>
                              <a:gd name="T57" fmla="*/ T56 w 2026"/>
                              <a:gd name="T58" fmla="+- 0 5469 4301"/>
                              <a:gd name="T59" fmla="*/ 5469 h 1241"/>
                              <a:gd name="T60" fmla="+- 0 7802 5777"/>
                              <a:gd name="T61" fmla="*/ T60 w 2026"/>
                              <a:gd name="T62" fmla="+- 0 5371 4301"/>
                              <a:gd name="T63" fmla="*/ 5371 h 1241"/>
                              <a:gd name="T64" fmla="+- 0 7802 5777"/>
                              <a:gd name="T65" fmla="*/ T64 w 2026"/>
                              <a:gd name="T66" fmla="+- 0 4471 4301"/>
                              <a:gd name="T67" fmla="*/ 4471 h 1241"/>
                              <a:gd name="T68" fmla="+- 0 7799 5777"/>
                              <a:gd name="T69" fmla="*/ T68 w 2026"/>
                              <a:gd name="T70" fmla="+- 0 4373 4301"/>
                              <a:gd name="T71" fmla="*/ 4373 h 1241"/>
                              <a:gd name="T72" fmla="+- 0 7781 5777"/>
                              <a:gd name="T73" fmla="*/ T72 w 2026"/>
                              <a:gd name="T74" fmla="+- 0 4322 4301"/>
                              <a:gd name="T75" fmla="*/ 4322 h 1241"/>
                              <a:gd name="T76" fmla="+- 0 7730 5777"/>
                              <a:gd name="T77" fmla="*/ T76 w 2026"/>
                              <a:gd name="T78" fmla="+- 0 4304 4301"/>
                              <a:gd name="T79" fmla="*/ 4304 h 1241"/>
                              <a:gd name="T80" fmla="+- 0 7632 5777"/>
                              <a:gd name="T81" fmla="*/ T80 w 2026"/>
                              <a:gd name="T82" fmla="+- 0 4301 4301"/>
                              <a:gd name="T83" fmla="*/ 4301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3"/>
                                </a:lnTo>
                                <a:lnTo>
                                  <a:pt x="1855" y="0"/>
                                </a:lnTo>
                                <a:close/>
                              </a:path>
                            </a:pathLst>
                          </a:custGeom>
                          <a:solidFill>
                            <a:srgbClr val="FDE7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7" name="Freeform 509"/>
                        <wps:cNvSpPr>
                          <a:spLocks/>
                        </wps:cNvSpPr>
                        <wps:spPr bwMode="auto">
                          <a:xfrm>
                            <a:off x="5777" y="4301"/>
                            <a:ext cx="2026" cy="1241"/>
                          </a:xfrm>
                          <a:custGeom>
                            <a:avLst/>
                            <a:gdLst>
                              <a:gd name="T0" fmla="+- 0 5947 5777"/>
                              <a:gd name="T1" fmla="*/ T0 w 2026"/>
                              <a:gd name="T2" fmla="+- 0 4301 4301"/>
                              <a:gd name="T3" fmla="*/ 4301 h 1241"/>
                              <a:gd name="T4" fmla="+- 0 5849 5777"/>
                              <a:gd name="T5" fmla="*/ T4 w 2026"/>
                              <a:gd name="T6" fmla="+- 0 4304 4301"/>
                              <a:gd name="T7" fmla="*/ 4304 h 1241"/>
                              <a:gd name="T8" fmla="+- 0 5798 5777"/>
                              <a:gd name="T9" fmla="*/ T8 w 2026"/>
                              <a:gd name="T10" fmla="+- 0 4322 4301"/>
                              <a:gd name="T11" fmla="*/ 4322 h 1241"/>
                              <a:gd name="T12" fmla="+- 0 5780 5777"/>
                              <a:gd name="T13" fmla="*/ T12 w 2026"/>
                              <a:gd name="T14" fmla="+- 0 4373 4301"/>
                              <a:gd name="T15" fmla="*/ 4373 h 1241"/>
                              <a:gd name="T16" fmla="+- 0 5777 5777"/>
                              <a:gd name="T17" fmla="*/ T16 w 2026"/>
                              <a:gd name="T18" fmla="+- 0 4471 4301"/>
                              <a:gd name="T19" fmla="*/ 4471 h 1241"/>
                              <a:gd name="T20" fmla="+- 0 5777 5777"/>
                              <a:gd name="T21" fmla="*/ T20 w 2026"/>
                              <a:gd name="T22" fmla="+- 0 5371 4301"/>
                              <a:gd name="T23" fmla="*/ 5371 h 1241"/>
                              <a:gd name="T24" fmla="+- 0 5780 5777"/>
                              <a:gd name="T25" fmla="*/ T24 w 2026"/>
                              <a:gd name="T26" fmla="+- 0 5469 4301"/>
                              <a:gd name="T27" fmla="*/ 5469 h 1241"/>
                              <a:gd name="T28" fmla="+- 0 5798 5777"/>
                              <a:gd name="T29" fmla="*/ T28 w 2026"/>
                              <a:gd name="T30" fmla="+- 0 5520 4301"/>
                              <a:gd name="T31" fmla="*/ 5520 h 1241"/>
                              <a:gd name="T32" fmla="+- 0 5849 5777"/>
                              <a:gd name="T33" fmla="*/ T32 w 2026"/>
                              <a:gd name="T34" fmla="+- 0 5538 4301"/>
                              <a:gd name="T35" fmla="*/ 5538 h 1241"/>
                              <a:gd name="T36" fmla="+- 0 5947 5777"/>
                              <a:gd name="T37" fmla="*/ T36 w 2026"/>
                              <a:gd name="T38" fmla="+- 0 5541 4301"/>
                              <a:gd name="T39" fmla="*/ 5541 h 1241"/>
                              <a:gd name="T40" fmla="+- 0 7632 5777"/>
                              <a:gd name="T41" fmla="*/ T40 w 2026"/>
                              <a:gd name="T42" fmla="+- 0 5541 4301"/>
                              <a:gd name="T43" fmla="*/ 5541 h 1241"/>
                              <a:gd name="T44" fmla="+- 0 7730 5777"/>
                              <a:gd name="T45" fmla="*/ T44 w 2026"/>
                              <a:gd name="T46" fmla="+- 0 5538 4301"/>
                              <a:gd name="T47" fmla="*/ 5538 h 1241"/>
                              <a:gd name="T48" fmla="+- 0 7781 5777"/>
                              <a:gd name="T49" fmla="*/ T48 w 2026"/>
                              <a:gd name="T50" fmla="+- 0 5520 4301"/>
                              <a:gd name="T51" fmla="*/ 5520 h 1241"/>
                              <a:gd name="T52" fmla="+- 0 7799 5777"/>
                              <a:gd name="T53" fmla="*/ T52 w 2026"/>
                              <a:gd name="T54" fmla="+- 0 5469 4301"/>
                              <a:gd name="T55" fmla="*/ 5469 h 1241"/>
                              <a:gd name="T56" fmla="+- 0 7802 5777"/>
                              <a:gd name="T57" fmla="*/ T56 w 2026"/>
                              <a:gd name="T58" fmla="+- 0 5371 4301"/>
                              <a:gd name="T59" fmla="*/ 5371 h 1241"/>
                              <a:gd name="T60" fmla="+- 0 7802 5777"/>
                              <a:gd name="T61" fmla="*/ T60 w 2026"/>
                              <a:gd name="T62" fmla="+- 0 4471 4301"/>
                              <a:gd name="T63" fmla="*/ 4471 h 1241"/>
                              <a:gd name="T64" fmla="+- 0 7799 5777"/>
                              <a:gd name="T65" fmla="*/ T64 w 2026"/>
                              <a:gd name="T66" fmla="+- 0 4373 4301"/>
                              <a:gd name="T67" fmla="*/ 4373 h 1241"/>
                              <a:gd name="T68" fmla="+- 0 7781 5777"/>
                              <a:gd name="T69" fmla="*/ T68 w 2026"/>
                              <a:gd name="T70" fmla="+- 0 4322 4301"/>
                              <a:gd name="T71" fmla="*/ 4322 h 1241"/>
                              <a:gd name="T72" fmla="+- 0 7730 5777"/>
                              <a:gd name="T73" fmla="*/ T72 w 2026"/>
                              <a:gd name="T74" fmla="+- 0 4304 4301"/>
                              <a:gd name="T75" fmla="*/ 4304 h 1241"/>
                              <a:gd name="T76" fmla="+- 0 7632 5777"/>
                              <a:gd name="T77" fmla="*/ T76 w 2026"/>
                              <a:gd name="T78" fmla="+- 0 4301 4301"/>
                              <a:gd name="T79" fmla="*/ 4301 h 1241"/>
                              <a:gd name="T80" fmla="+- 0 5947 5777"/>
                              <a:gd name="T81" fmla="*/ T80 w 2026"/>
                              <a:gd name="T82" fmla="+- 0 4301 4301"/>
                              <a:gd name="T83" fmla="*/ 4301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3"/>
                                </a:lnTo>
                                <a:lnTo>
                                  <a:pt x="1855" y="0"/>
                                </a:lnTo>
                                <a:lnTo>
                                  <a:pt x="170" y="0"/>
                                </a:lnTo>
                                <a:close/>
                              </a:path>
                            </a:pathLst>
                          </a:custGeom>
                          <a:noFill/>
                          <a:ln w="25400">
                            <a:solidFill>
                              <a:srgbClr val="EA1C2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28" name="Picture 50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2842" y="4225"/>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9" name="Freeform 507"/>
                        <wps:cNvSpPr>
                          <a:spLocks/>
                        </wps:cNvSpPr>
                        <wps:spPr bwMode="auto">
                          <a:xfrm>
                            <a:off x="2918" y="4301"/>
                            <a:ext cx="2026" cy="1241"/>
                          </a:xfrm>
                          <a:custGeom>
                            <a:avLst/>
                            <a:gdLst>
                              <a:gd name="T0" fmla="+- 0 4773 2918"/>
                              <a:gd name="T1" fmla="*/ T0 w 2026"/>
                              <a:gd name="T2" fmla="+- 0 4301 4301"/>
                              <a:gd name="T3" fmla="*/ 4301 h 1241"/>
                              <a:gd name="T4" fmla="+- 0 3088 2918"/>
                              <a:gd name="T5" fmla="*/ T4 w 2026"/>
                              <a:gd name="T6" fmla="+- 0 4301 4301"/>
                              <a:gd name="T7" fmla="*/ 4301 h 1241"/>
                              <a:gd name="T8" fmla="+- 0 2990 2918"/>
                              <a:gd name="T9" fmla="*/ T8 w 2026"/>
                              <a:gd name="T10" fmla="+- 0 4304 4301"/>
                              <a:gd name="T11" fmla="*/ 4304 h 1241"/>
                              <a:gd name="T12" fmla="+- 0 2939 2918"/>
                              <a:gd name="T13" fmla="*/ T12 w 2026"/>
                              <a:gd name="T14" fmla="+- 0 4322 4301"/>
                              <a:gd name="T15" fmla="*/ 4322 h 1241"/>
                              <a:gd name="T16" fmla="+- 0 2921 2918"/>
                              <a:gd name="T17" fmla="*/ T16 w 2026"/>
                              <a:gd name="T18" fmla="+- 0 4373 4301"/>
                              <a:gd name="T19" fmla="*/ 4373 h 1241"/>
                              <a:gd name="T20" fmla="+- 0 2918 2918"/>
                              <a:gd name="T21" fmla="*/ T20 w 2026"/>
                              <a:gd name="T22" fmla="+- 0 4471 4301"/>
                              <a:gd name="T23" fmla="*/ 4471 h 1241"/>
                              <a:gd name="T24" fmla="+- 0 2918 2918"/>
                              <a:gd name="T25" fmla="*/ T24 w 2026"/>
                              <a:gd name="T26" fmla="+- 0 5371 4301"/>
                              <a:gd name="T27" fmla="*/ 5371 h 1241"/>
                              <a:gd name="T28" fmla="+- 0 2921 2918"/>
                              <a:gd name="T29" fmla="*/ T28 w 2026"/>
                              <a:gd name="T30" fmla="+- 0 5469 4301"/>
                              <a:gd name="T31" fmla="*/ 5469 h 1241"/>
                              <a:gd name="T32" fmla="+- 0 2939 2918"/>
                              <a:gd name="T33" fmla="*/ T32 w 2026"/>
                              <a:gd name="T34" fmla="+- 0 5520 4301"/>
                              <a:gd name="T35" fmla="*/ 5520 h 1241"/>
                              <a:gd name="T36" fmla="+- 0 2990 2918"/>
                              <a:gd name="T37" fmla="*/ T36 w 2026"/>
                              <a:gd name="T38" fmla="+- 0 5538 4301"/>
                              <a:gd name="T39" fmla="*/ 5538 h 1241"/>
                              <a:gd name="T40" fmla="+- 0 3088 2918"/>
                              <a:gd name="T41" fmla="*/ T40 w 2026"/>
                              <a:gd name="T42" fmla="+- 0 5541 4301"/>
                              <a:gd name="T43" fmla="*/ 5541 h 1241"/>
                              <a:gd name="T44" fmla="+- 0 4773 2918"/>
                              <a:gd name="T45" fmla="*/ T44 w 2026"/>
                              <a:gd name="T46" fmla="+- 0 5541 4301"/>
                              <a:gd name="T47" fmla="*/ 5541 h 1241"/>
                              <a:gd name="T48" fmla="+- 0 4871 2918"/>
                              <a:gd name="T49" fmla="*/ T48 w 2026"/>
                              <a:gd name="T50" fmla="+- 0 5538 4301"/>
                              <a:gd name="T51" fmla="*/ 5538 h 1241"/>
                              <a:gd name="T52" fmla="+- 0 4922 2918"/>
                              <a:gd name="T53" fmla="*/ T52 w 2026"/>
                              <a:gd name="T54" fmla="+- 0 5520 4301"/>
                              <a:gd name="T55" fmla="*/ 5520 h 1241"/>
                              <a:gd name="T56" fmla="+- 0 4940 2918"/>
                              <a:gd name="T57" fmla="*/ T56 w 2026"/>
                              <a:gd name="T58" fmla="+- 0 5469 4301"/>
                              <a:gd name="T59" fmla="*/ 5469 h 1241"/>
                              <a:gd name="T60" fmla="+- 0 4943 2918"/>
                              <a:gd name="T61" fmla="*/ T60 w 2026"/>
                              <a:gd name="T62" fmla="+- 0 5371 4301"/>
                              <a:gd name="T63" fmla="*/ 5371 h 1241"/>
                              <a:gd name="T64" fmla="+- 0 4943 2918"/>
                              <a:gd name="T65" fmla="*/ T64 w 2026"/>
                              <a:gd name="T66" fmla="+- 0 4471 4301"/>
                              <a:gd name="T67" fmla="*/ 4471 h 1241"/>
                              <a:gd name="T68" fmla="+- 0 4940 2918"/>
                              <a:gd name="T69" fmla="*/ T68 w 2026"/>
                              <a:gd name="T70" fmla="+- 0 4373 4301"/>
                              <a:gd name="T71" fmla="*/ 4373 h 1241"/>
                              <a:gd name="T72" fmla="+- 0 4922 2918"/>
                              <a:gd name="T73" fmla="*/ T72 w 2026"/>
                              <a:gd name="T74" fmla="+- 0 4322 4301"/>
                              <a:gd name="T75" fmla="*/ 4322 h 1241"/>
                              <a:gd name="T76" fmla="+- 0 4871 2918"/>
                              <a:gd name="T77" fmla="*/ T76 w 2026"/>
                              <a:gd name="T78" fmla="+- 0 4304 4301"/>
                              <a:gd name="T79" fmla="*/ 4304 h 1241"/>
                              <a:gd name="T80" fmla="+- 0 4773 2918"/>
                              <a:gd name="T81" fmla="*/ T80 w 2026"/>
                              <a:gd name="T82" fmla="+- 0 4301 4301"/>
                              <a:gd name="T83" fmla="*/ 4301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3"/>
                                </a:lnTo>
                                <a:lnTo>
                                  <a:pt x="1855" y="0"/>
                                </a:lnTo>
                                <a:close/>
                              </a:path>
                            </a:pathLst>
                          </a:custGeom>
                          <a:solidFill>
                            <a:srgbClr val="FDE7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0" name="Freeform 506"/>
                        <wps:cNvSpPr>
                          <a:spLocks/>
                        </wps:cNvSpPr>
                        <wps:spPr bwMode="auto">
                          <a:xfrm>
                            <a:off x="2918" y="4301"/>
                            <a:ext cx="2026" cy="1241"/>
                          </a:xfrm>
                          <a:custGeom>
                            <a:avLst/>
                            <a:gdLst>
                              <a:gd name="T0" fmla="+- 0 3088 2918"/>
                              <a:gd name="T1" fmla="*/ T0 w 2026"/>
                              <a:gd name="T2" fmla="+- 0 4301 4301"/>
                              <a:gd name="T3" fmla="*/ 4301 h 1241"/>
                              <a:gd name="T4" fmla="+- 0 2990 2918"/>
                              <a:gd name="T5" fmla="*/ T4 w 2026"/>
                              <a:gd name="T6" fmla="+- 0 4304 4301"/>
                              <a:gd name="T7" fmla="*/ 4304 h 1241"/>
                              <a:gd name="T8" fmla="+- 0 2939 2918"/>
                              <a:gd name="T9" fmla="*/ T8 w 2026"/>
                              <a:gd name="T10" fmla="+- 0 4322 4301"/>
                              <a:gd name="T11" fmla="*/ 4322 h 1241"/>
                              <a:gd name="T12" fmla="+- 0 2921 2918"/>
                              <a:gd name="T13" fmla="*/ T12 w 2026"/>
                              <a:gd name="T14" fmla="+- 0 4373 4301"/>
                              <a:gd name="T15" fmla="*/ 4373 h 1241"/>
                              <a:gd name="T16" fmla="+- 0 2918 2918"/>
                              <a:gd name="T17" fmla="*/ T16 w 2026"/>
                              <a:gd name="T18" fmla="+- 0 4471 4301"/>
                              <a:gd name="T19" fmla="*/ 4471 h 1241"/>
                              <a:gd name="T20" fmla="+- 0 2918 2918"/>
                              <a:gd name="T21" fmla="*/ T20 w 2026"/>
                              <a:gd name="T22" fmla="+- 0 5371 4301"/>
                              <a:gd name="T23" fmla="*/ 5371 h 1241"/>
                              <a:gd name="T24" fmla="+- 0 2921 2918"/>
                              <a:gd name="T25" fmla="*/ T24 w 2026"/>
                              <a:gd name="T26" fmla="+- 0 5469 4301"/>
                              <a:gd name="T27" fmla="*/ 5469 h 1241"/>
                              <a:gd name="T28" fmla="+- 0 2939 2918"/>
                              <a:gd name="T29" fmla="*/ T28 w 2026"/>
                              <a:gd name="T30" fmla="+- 0 5520 4301"/>
                              <a:gd name="T31" fmla="*/ 5520 h 1241"/>
                              <a:gd name="T32" fmla="+- 0 2990 2918"/>
                              <a:gd name="T33" fmla="*/ T32 w 2026"/>
                              <a:gd name="T34" fmla="+- 0 5538 4301"/>
                              <a:gd name="T35" fmla="*/ 5538 h 1241"/>
                              <a:gd name="T36" fmla="+- 0 3088 2918"/>
                              <a:gd name="T37" fmla="*/ T36 w 2026"/>
                              <a:gd name="T38" fmla="+- 0 5541 4301"/>
                              <a:gd name="T39" fmla="*/ 5541 h 1241"/>
                              <a:gd name="T40" fmla="+- 0 4773 2918"/>
                              <a:gd name="T41" fmla="*/ T40 w 2026"/>
                              <a:gd name="T42" fmla="+- 0 5541 4301"/>
                              <a:gd name="T43" fmla="*/ 5541 h 1241"/>
                              <a:gd name="T44" fmla="+- 0 4871 2918"/>
                              <a:gd name="T45" fmla="*/ T44 w 2026"/>
                              <a:gd name="T46" fmla="+- 0 5538 4301"/>
                              <a:gd name="T47" fmla="*/ 5538 h 1241"/>
                              <a:gd name="T48" fmla="+- 0 4922 2918"/>
                              <a:gd name="T49" fmla="*/ T48 w 2026"/>
                              <a:gd name="T50" fmla="+- 0 5520 4301"/>
                              <a:gd name="T51" fmla="*/ 5520 h 1241"/>
                              <a:gd name="T52" fmla="+- 0 4940 2918"/>
                              <a:gd name="T53" fmla="*/ T52 w 2026"/>
                              <a:gd name="T54" fmla="+- 0 5469 4301"/>
                              <a:gd name="T55" fmla="*/ 5469 h 1241"/>
                              <a:gd name="T56" fmla="+- 0 4943 2918"/>
                              <a:gd name="T57" fmla="*/ T56 w 2026"/>
                              <a:gd name="T58" fmla="+- 0 5371 4301"/>
                              <a:gd name="T59" fmla="*/ 5371 h 1241"/>
                              <a:gd name="T60" fmla="+- 0 4943 2918"/>
                              <a:gd name="T61" fmla="*/ T60 w 2026"/>
                              <a:gd name="T62" fmla="+- 0 4471 4301"/>
                              <a:gd name="T63" fmla="*/ 4471 h 1241"/>
                              <a:gd name="T64" fmla="+- 0 4940 2918"/>
                              <a:gd name="T65" fmla="*/ T64 w 2026"/>
                              <a:gd name="T66" fmla="+- 0 4373 4301"/>
                              <a:gd name="T67" fmla="*/ 4373 h 1241"/>
                              <a:gd name="T68" fmla="+- 0 4922 2918"/>
                              <a:gd name="T69" fmla="*/ T68 w 2026"/>
                              <a:gd name="T70" fmla="+- 0 4322 4301"/>
                              <a:gd name="T71" fmla="*/ 4322 h 1241"/>
                              <a:gd name="T72" fmla="+- 0 4871 2918"/>
                              <a:gd name="T73" fmla="*/ T72 w 2026"/>
                              <a:gd name="T74" fmla="+- 0 4304 4301"/>
                              <a:gd name="T75" fmla="*/ 4304 h 1241"/>
                              <a:gd name="T76" fmla="+- 0 4773 2918"/>
                              <a:gd name="T77" fmla="*/ T76 w 2026"/>
                              <a:gd name="T78" fmla="+- 0 4301 4301"/>
                              <a:gd name="T79" fmla="*/ 4301 h 1241"/>
                              <a:gd name="T80" fmla="+- 0 3088 2918"/>
                              <a:gd name="T81" fmla="*/ T80 w 2026"/>
                              <a:gd name="T82" fmla="+- 0 4301 4301"/>
                              <a:gd name="T83" fmla="*/ 4301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3"/>
                                </a:lnTo>
                                <a:lnTo>
                                  <a:pt x="1855" y="0"/>
                                </a:lnTo>
                                <a:lnTo>
                                  <a:pt x="170" y="0"/>
                                </a:lnTo>
                                <a:close/>
                              </a:path>
                            </a:pathLst>
                          </a:custGeom>
                          <a:noFill/>
                          <a:ln w="25400">
                            <a:solidFill>
                              <a:srgbClr val="EA1C2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1" name="Line 505"/>
                        <wps:cNvCnPr/>
                        <wps:spPr bwMode="auto">
                          <a:xfrm>
                            <a:off x="9619" y="5532"/>
                            <a:ext cx="0" cy="640"/>
                          </a:xfrm>
                          <a:prstGeom prst="line">
                            <a:avLst/>
                          </a:prstGeom>
                          <a:noFill/>
                          <a:ln w="25400">
                            <a:solidFill>
                              <a:srgbClr val="8A9221"/>
                            </a:solidFill>
                            <a:round/>
                            <a:headEnd/>
                            <a:tailEnd/>
                          </a:ln>
                          <a:extLst>
                            <a:ext uri="{909E8E84-426E-40DD-AFC4-6F175D3DCCD1}">
                              <a14:hiddenFill xmlns:a14="http://schemas.microsoft.com/office/drawing/2010/main">
                                <a:noFill/>
                              </a14:hiddenFill>
                            </a:ext>
                          </a:extLst>
                        </wps:spPr>
                        <wps:bodyPr/>
                      </wps:wsp>
                      <wps:wsp>
                        <wps:cNvPr id="532" name="Freeform 504"/>
                        <wps:cNvSpPr>
                          <a:spLocks/>
                        </wps:cNvSpPr>
                        <wps:spPr bwMode="auto">
                          <a:xfrm>
                            <a:off x="9541" y="6096"/>
                            <a:ext cx="157" cy="215"/>
                          </a:xfrm>
                          <a:custGeom>
                            <a:avLst/>
                            <a:gdLst>
                              <a:gd name="T0" fmla="+- 0 9697 9541"/>
                              <a:gd name="T1" fmla="*/ T0 w 157"/>
                              <a:gd name="T2" fmla="+- 0 6096 6096"/>
                              <a:gd name="T3" fmla="*/ 6096 h 215"/>
                              <a:gd name="T4" fmla="+- 0 9541 9541"/>
                              <a:gd name="T5" fmla="*/ T4 w 157"/>
                              <a:gd name="T6" fmla="+- 0 6096 6096"/>
                              <a:gd name="T7" fmla="*/ 6096 h 215"/>
                              <a:gd name="T8" fmla="+- 0 9619 9541"/>
                              <a:gd name="T9" fmla="*/ T8 w 157"/>
                              <a:gd name="T10" fmla="+- 0 6310 6096"/>
                              <a:gd name="T11" fmla="*/ 6310 h 215"/>
                              <a:gd name="T12" fmla="+- 0 9697 9541"/>
                              <a:gd name="T13" fmla="*/ T12 w 157"/>
                              <a:gd name="T14" fmla="+- 0 6096 6096"/>
                              <a:gd name="T15" fmla="*/ 6096 h 215"/>
                            </a:gdLst>
                            <a:ahLst/>
                            <a:cxnLst>
                              <a:cxn ang="0">
                                <a:pos x="T1" y="T3"/>
                              </a:cxn>
                              <a:cxn ang="0">
                                <a:pos x="T5" y="T7"/>
                              </a:cxn>
                              <a:cxn ang="0">
                                <a:pos x="T9" y="T11"/>
                              </a:cxn>
                              <a:cxn ang="0">
                                <a:pos x="T13" y="T15"/>
                              </a:cxn>
                            </a:cxnLst>
                            <a:rect l="0" t="0" r="r" b="b"/>
                            <a:pathLst>
                              <a:path w="157" h="215">
                                <a:moveTo>
                                  <a:pt x="156" y="0"/>
                                </a:moveTo>
                                <a:lnTo>
                                  <a:pt x="0" y="0"/>
                                </a:lnTo>
                                <a:lnTo>
                                  <a:pt x="78" y="214"/>
                                </a:lnTo>
                                <a:lnTo>
                                  <a:pt x="156" y="0"/>
                                </a:lnTo>
                                <a:close/>
                              </a:path>
                            </a:pathLst>
                          </a:custGeom>
                          <a:solidFill>
                            <a:srgbClr val="8A92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3" name="Picture 50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8530" y="4225"/>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4" name="Freeform 502"/>
                        <wps:cNvSpPr>
                          <a:spLocks/>
                        </wps:cNvSpPr>
                        <wps:spPr bwMode="auto">
                          <a:xfrm>
                            <a:off x="8606" y="4301"/>
                            <a:ext cx="2026" cy="1241"/>
                          </a:xfrm>
                          <a:custGeom>
                            <a:avLst/>
                            <a:gdLst>
                              <a:gd name="T0" fmla="+- 0 10461 8606"/>
                              <a:gd name="T1" fmla="*/ T0 w 2026"/>
                              <a:gd name="T2" fmla="+- 0 4301 4301"/>
                              <a:gd name="T3" fmla="*/ 4301 h 1241"/>
                              <a:gd name="T4" fmla="+- 0 8776 8606"/>
                              <a:gd name="T5" fmla="*/ T4 w 2026"/>
                              <a:gd name="T6" fmla="+- 0 4301 4301"/>
                              <a:gd name="T7" fmla="*/ 4301 h 1241"/>
                              <a:gd name="T8" fmla="+- 0 8678 8606"/>
                              <a:gd name="T9" fmla="*/ T8 w 2026"/>
                              <a:gd name="T10" fmla="+- 0 4304 4301"/>
                              <a:gd name="T11" fmla="*/ 4304 h 1241"/>
                              <a:gd name="T12" fmla="+- 0 8627 8606"/>
                              <a:gd name="T13" fmla="*/ T12 w 2026"/>
                              <a:gd name="T14" fmla="+- 0 4322 4301"/>
                              <a:gd name="T15" fmla="*/ 4322 h 1241"/>
                              <a:gd name="T16" fmla="+- 0 8609 8606"/>
                              <a:gd name="T17" fmla="*/ T16 w 2026"/>
                              <a:gd name="T18" fmla="+- 0 4373 4301"/>
                              <a:gd name="T19" fmla="*/ 4373 h 1241"/>
                              <a:gd name="T20" fmla="+- 0 8606 8606"/>
                              <a:gd name="T21" fmla="*/ T20 w 2026"/>
                              <a:gd name="T22" fmla="+- 0 4471 4301"/>
                              <a:gd name="T23" fmla="*/ 4471 h 1241"/>
                              <a:gd name="T24" fmla="+- 0 8606 8606"/>
                              <a:gd name="T25" fmla="*/ T24 w 2026"/>
                              <a:gd name="T26" fmla="+- 0 5371 4301"/>
                              <a:gd name="T27" fmla="*/ 5371 h 1241"/>
                              <a:gd name="T28" fmla="+- 0 8609 8606"/>
                              <a:gd name="T29" fmla="*/ T28 w 2026"/>
                              <a:gd name="T30" fmla="+- 0 5469 4301"/>
                              <a:gd name="T31" fmla="*/ 5469 h 1241"/>
                              <a:gd name="T32" fmla="+- 0 8627 8606"/>
                              <a:gd name="T33" fmla="*/ T32 w 2026"/>
                              <a:gd name="T34" fmla="+- 0 5520 4301"/>
                              <a:gd name="T35" fmla="*/ 5520 h 1241"/>
                              <a:gd name="T36" fmla="+- 0 8678 8606"/>
                              <a:gd name="T37" fmla="*/ T36 w 2026"/>
                              <a:gd name="T38" fmla="+- 0 5538 4301"/>
                              <a:gd name="T39" fmla="*/ 5538 h 1241"/>
                              <a:gd name="T40" fmla="+- 0 8776 8606"/>
                              <a:gd name="T41" fmla="*/ T40 w 2026"/>
                              <a:gd name="T42" fmla="+- 0 5541 4301"/>
                              <a:gd name="T43" fmla="*/ 5541 h 1241"/>
                              <a:gd name="T44" fmla="+- 0 10461 8606"/>
                              <a:gd name="T45" fmla="*/ T44 w 2026"/>
                              <a:gd name="T46" fmla="+- 0 5541 4301"/>
                              <a:gd name="T47" fmla="*/ 5541 h 1241"/>
                              <a:gd name="T48" fmla="+- 0 10559 8606"/>
                              <a:gd name="T49" fmla="*/ T48 w 2026"/>
                              <a:gd name="T50" fmla="+- 0 5538 4301"/>
                              <a:gd name="T51" fmla="*/ 5538 h 1241"/>
                              <a:gd name="T52" fmla="+- 0 10610 8606"/>
                              <a:gd name="T53" fmla="*/ T52 w 2026"/>
                              <a:gd name="T54" fmla="+- 0 5520 4301"/>
                              <a:gd name="T55" fmla="*/ 5520 h 1241"/>
                              <a:gd name="T56" fmla="+- 0 10628 8606"/>
                              <a:gd name="T57" fmla="*/ T56 w 2026"/>
                              <a:gd name="T58" fmla="+- 0 5469 4301"/>
                              <a:gd name="T59" fmla="*/ 5469 h 1241"/>
                              <a:gd name="T60" fmla="+- 0 10631 8606"/>
                              <a:gd name="T61" fmla="*/ T60 w 2026"/>
                              <a:gd name="T62" fmla="+- 0 5371 4301"/>
                              <a:gd name="T63" fmla="*/ 5371 h 1241"/>
                              <a:gd name="T64" fmla="+- 0 10631 8606"/>
                              <a:gd name="T65" fmla="*/ T64 w 2026"/>
                              <a:gd name="T66" fmla="+- 0 4471 4301"/>
                              <a:gd name="T67" fmla="*/ 4471 h 1241"/>
                              <a:gd name="T68" fmla="+- 0 10628 8606"/>
                              <a:gd name="T69" fmla="*/ T68 w 2026"/>
                              <a:gd name="T70" fmla="+- 0 4373 4301"/>
                              <a:gd name="T71" fmla="*/ 4373 h 1241"/>
                              <a:gd name="T72" fmla="+- 0 10610 8606"/>
                              <a:gd name="T73" fmla="*/ T72 w 2026"/>
                              <a:gd name="T74" fmla="+- 0 4322 4301"/>
                              <a:gd name="T75" fmla="*/ 4322 h 1241"/>
                              <a:gd name="T76" fmla="+- 0 10559 8606"/>
                              <a:gd name="T77" fmla="*/ T76 w 2026"/>
                              <a:gd name="T78" fmla="+- 0 4304 4301"/>
                              <a:gd name="T79" fmla="*/ 4304 h 1241"/>
                              <a:gd name="T80" fmla="+- 0 10461 8606"/>
                              <a:gd name="T81" fmla="*/ T80 w 2026"/>
                              <a:gd name="T82" fmla="+- 0 4301 4301"/>
                              <a:gd name="T83" fmla="*/ 4301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3"/>
                                </a:lnTo>
                                <a:lnTo>
                                  <a:pt x="1855" y="0"/>
                                </a:lnTo>
                                <a:close/>
                              </a:path>
                            </a:pathLst>
                          </a:custGeom>
                          <a:solidFill>
                            <a:srgbClr val="E0E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5" name="Freeform 501"/>
                        <wps:cNvSpPr>
                          <a:spLocks/>
                        </wps:cNvSpPr>
                        <wps:spPr bwMode="auto">
                          <a:xfrm>
                            <a:off x="8606" y="4301"/>
                            <a:ext cx="2026" cy="1241"/>
                          </a:xfrm>
                          <a:custGeom>
                            <a:avLst/>
                            <a:gdLst>
                              <a:gd name="T0" fmla="+- 0 8776 8606"/>
                              <a:gd name="T1" fmla="*/ T0 w 2026"/>
                              <a:gd name="T2" fmla="+- 0 4301 4301"/>
                              <a:gd name="T3" fmla="*/ 4301 h 1241"/>
                              <a:gd name="T4" fmla="+- 0 8678 8606"/>
                              <a:gd name="T5" fmla="*/ T4 w 2026"/>
                              <a:gd name="T6" fmla="+- 0 4304 4301"/>
                              <a:gd name="T7" fmla="*/ 4304 h 1241"/>
                              <a:gd name="T8" fmla="+- 0 8627 8606"/>
                              <a:gd name="T9" fmla="*/ T8 w 2026"/>
                              <a:gd name="T10" fmla="+- 0 4322 4301"/>
                              <a:gd name="T11" fmla="*/ 4322 h 1241"/>
                              <a:gd name="T12" fmla="+- 0 8609 8606"/>
                              <a:gd name="T13" fmla="*/ T12 w 2026"/>
                              <a:gd name="T14" fmla="+- 0 4373 4301"/>
                              <a:gd name="T15" fmla="*/ 4373 h 1241"/>
                              <a:gd name="T16" fmla="+- 0 8606 8606"/>
                              <a:gd name="T17" fmla="*/ T16 w 2026"/>
                              <a:gd name="T18" fmla="+- 0 4471 4301"/>
                              <a:gd name="T19" fmla="*/ 4471 h 1241"/>
                              <a:gd name="T20" fmla="+- 0 8606 8606"/>
                              <a:gd name="T21" fmla="*/ T20 w 2026"/>
                              <a:gd name="T22" fmla="+- 0 5371 4301"/>
                              <a:gd name="T23" fmla="*/ 5371 h 1241"/>
                              <a:gd name="T24" fmla="+- 0 8609 8606"/>
                              <a:gd name="T25" fmla="*/ T24 w 2026"/>
                              <a:gd name="T26" fmla="+- 0 5469 4301"/>
                              <a:gd name="T27" fmla="*/ 5469 h 1241"/>
                              <a:gd name="T28" fmla="+- 0 8627 8606"/>
                              <a:gd name="T29" fmla="*/ T28 w 2026"/>
                              <a:gd name="T30" fmla="+- 0 5520 4301"/>
                              <a:gd name="T31" fmla="*/ 5520 h 1241"/>
                              <a:gd name="T32" fmla="+- 0 8678 8606"/>
                              <a:gd name="T33" fmla="*/ T32 w 2026"/>
                              <a:gd name="T34" fmla="+- 0 5538 4301"/>
                              <a:gd name="T35" fmla="*/ 5538 h 1241"/>
                              <a:gd name="T36" fmla="+- 0 8776 8606"/>
                              <a:gd name="T37" fmla="*/ T36 w 2026"/>
                              <a:gd name="T38" fmla="+- 0 5541 4301"/>
                              <a:gd name="T39" fmla="*/ 5541 h 1241"/>
                              <a:gd name="T40" fmla="+- 0 10461 8606"/>
                              <a:gd name="T41" fmla="*/ T40 w 2026"/>
                              <a:gd name="T42" fmla="+- 0 5541 4301"/>
                              <a:gd name="T43" fmla="*/ 5541 h 1241"/>
                              <a:gd name="T44" fmla="+- 0 10559 8606"/>
                              <a:gd name="T45" fmla="*/ T44 w 2026"/>
                              <a:gd name="T46" fmla="+- 0 5538 4301"/>
                              <a:gd name="T47" fmla="*/ 5538 h 1241"/>
                              <a:gd name="T48" fmla="+- 0 10610 8606"/>
                              <a:gd name="T49" fmla="*/ T48 w 2026"/>
                              <a:gd name="T50" fmla="+- 0 5520 4301"/>
                              <a:gd name="T51" fmla="*/ 5520 h 1241"/>
                              <a:gd name="T52" fmla="+- 0 10628 8606"/>
                              <a:gd name="T53" fmla="*/ T52 w 2026"/>
                              <a:gd name="T54" fmla="+- 0 5469 4301"/>
                              <a:gd name="T55" fmla="*/ 5469 h 1241"/>
                              <a:gd name="T56" fmla="+- 0 10631 8606"/>
                              <a:gd name="T57" fmla="*/ T56 w 2026"/>
                              <a:gd name="T58" fmla="+- 0 5371 4301"/>
                              <a:gd name="T59" fmla="*/ 5371 h 1241"/>
                              <a:gd name="T60" fmla="+- 0 10631 8606"/>
                              <a:gd name="T61" fmla="*/ T60 w 2026"/>
                              <a:gd name="T62" fmla="+- 0 4471 4301"/>
                              <a:gd name="T63" fmla="*/ 4471 h 1241"/>
                              <a:gd name="T64" fmla="+- 0 10628 8606"/>
                              <a:gd name="T65" fmla="*/ T64 w 2026"/>
                              <a:gd name="T66" fmla="+- 0 4373 4301"/>
                              <a:gd name="T67" fmla="*/ 4373 h 1241"/>
                              <a:gd name="T68" fmla="+- 0 10610 8606"/>
                              <a:gd name="T69" fmla="*/ T68 w 2026"/>
                              <a:gd name="T70" fmla="+- 0 4322 4301"/>
                              <a:gd name="T71" fmla="*/ 4322 h 1241"/>
                              <a:gd name="T72" fmla="+- 0 10559 8606"/>
                              <a:gd name="T73" fmla="*/ T72 w 2026"/>
                              <a:gd name="T74" fmla="+- 0 4304 4301"/>
                              <a:gd name="T75" fmla="*/ 4304 h 1241"/>
                              <a:gd name="T76" fmla="+- 0 10461 8606"/>
                              <a:gd name="T77" fmla="*/ T76 w 2026"/>
                              <a:gd name="T78" fmla="+- 0 4301 4301"/>
                              <a:gd name="T79" fmla="*/ 4301 h 1241"/>
                              <a:gd name="T80" fmla="+- 0 8776 8606"/>
                              <a:gd name="T81" fmla="*/ T80 w 2026"/>
                              <a:gd name="T82" fmla="+- 0 4301 4301"/>
                              <a:gd name="T83" fmla="*/ 4301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3"/>
                                </a:lnTo>
                                <a:lnTo>
                                  <a:pt x="1855" y="0"/>
                                </a:lnTo>
                                <a:lnTo>
                                  <a:pt x="170" y="0"/>
                                </a:lnTo>
                                <a:close/>
                              </a:path>
                            </a:pathLst>
                          </a:custGeom>
                          <a:noFill/>
                          <a:ln w="25400">
                            <a:solidFill>
                              <a:srgbClr val="8A9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6" name="Line 500"/>
                        <wps:cNvCnPr/>
                        <wps:spPr bwMode="auto">
                          <a:xfrm>
                            <a:off x="7950" y="6917"/>
                            <a:ext cx="639" cy="0"/>
                          </a:xfrm>
                          <a:prstGeom prst="line">
                            <a:avLst/>
                          </a:prstGeom>
                          <a:noFill/>
                          <a:ln w="25603">
                            <a:solidFill>
                              <a:srgbClr val="55479D"/>
                            </a:solidFill>
                            <a:round/>
                            <a:headEnd/>
                            <a:tailEnd/>
                          </a:ln>
                          <a:extLst>
                            <a:ext uri="{909E8E84-426E-40DD-AFC4-6F175D3DCCD1}">
                              <a14:hiddenFill xmlns:a14="http://schemas.microsoft.com/office/drawing/2010/main">
                                <a:noFill/>
                              </a14:hiddenFill>
                            </a:ext>
                          </a:extLst>
                        </wps:spPr>
                        <wps:bodyPr/>
                      </wps:wsp>
                      <wps:wsp>
                        <wps:cNvPr id="537" name="Freeform 499"/>
                        <wps:cNvSpPr>
                          <a:spLocks/>
                        </wps:cNvSpPr>
                        <wps:spPr bwMode="auto">
                          <a:xfrm>
                            <a:off x="7811" y="6839"/>
                            <a:ext cx="215" cy="157"/>
                          </a:xfrm>
                          <a:custGeom>
                            <a:avLst/>
                            <a:gdLst>
                              <a:gd name="T0" fmla="+- 0 8026 7811"/>
                              <a:gd name="T1" fmla="*/ T0 w 215"/>
                              <a:gd name="T2" fmla="+- 0 6839 6839"/>
                              <a:gd name="T3" fmla="*/ 6839 h 157"/>
                              <a:gd name="T4" fmla="+- 0 7811 7811"/>
                              <a:gd name="T5" fmla="*/ T4 w 215"/>
                              <a:gd name="T6" fmla="+- 0 6917 6839"/>
                              <a:gd name="T7" fmla="*/ 6917 h 157"/>
                              <a:gd name="T8" fmla="+- 0 8026 7811"/>
                              <a:gd name="T9" fmla="*/ T8 w 215"/>
                              <a:gd name="T10" fmla="+- 0 6995 6839"/>
                              <a:gd name="T11" fmla="*/ 6995 h 157"/>
                              <a:gd name="T12" fmla="+- 0 8026 7811"/>
                              <a:gd name="T13" fmla="*/ T12 w 215"/>
                              <a:gd name="T14" fmla="+- 0 6839 6839"/>
                              <a:gd name="T15" fmla="*/ 6839 h 157"/>
                            </a:gdLst>
                            <a:ahLst/>
                            <a:cxnLst>
                              <a:cxn ang="0">
                                <a:pos x="T1" y="T3"/>
                              </a:cxn>
                              <a:cxn ang="0">
                                <a:pos x="T5" y="T7"/>
                              </a:cxn>
                              <a:cxn ang="0">
                                <a:pos x="T9" y="T11"/>
                              </a:cxn>
                              <a:cxn ang="0">
                                <a:pos x="T13" y="T15"/>
                              </a:cxn>
                            </a:cxnLst>
                            <a:rect l="0" t="0" r="r" b="b"/>
                            <a:pathLst>
                              <a:path w="215" h="157">
                                <a:moveTo>
                                  <a:pt x="215" y="0"/>
                                </a:moveTo>
                                <a:lnTo>
                                  <a:pt x="0" y="78"/>
                                </a:lnTo>
                                <a:lnTo>
                                  <a:pt x="215" y="156"/>
                                </a:lnTo>
                                <a:lnTo>
                                  <a:pt x="215" y="0"/>
                                </a:lnTo>
                                <a:close/>
                              </a:path>
                            </a:pathLst>
                          </a:custGeom>
                          <a:solidFill>
                            <a:srgbClr val="5547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8" name="Picture 49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5701" y="6217"/>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9" name="Picture 49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7811" y="6851"/>
                            <a:ext cx="180"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0" name="Freeform 496"/>
                        <wps:cNvSpPr>
                          <a:spLocks/>
                        </wps:cNvSpPr>
                        <wps:spPr bwMode="auto">
                          <a:xfrm>
                            <a:off x="5777" y="6292"/>
                            <a:ext cx="2026" cy="1241"/>
                          </a:xfrm>
                          <a:custGeom>
                            <a:avLst/>
                            <a:gdLst>
                              <a:gd name="T0" fmla="+- 0 7632 5777"/>
                              <a:gd name="T1" fmla="*/ T0 w 2026"/>
                              <a:gd name="T2" fmla="+- 0 6292 6292"/>
                              <a:gd name="T3" fmla="*/ 6292 h 1241"/>
                              <a:gd name="T4" fmla="+- 0 5947 5777"/>
                              <a:gd name="T5" fmla="*/ T4 w 2026"/>
                              <a:gd name="T6" fmla="+- 0 6292 6292"/>
                              <a:gd name="T7" fmla="*/ 6292 h 1241"/>
                              <a:gd name="T8" fmla="+- 0 5849 5777"/>
                              <a:gd name="T9" fmla="*/ T8 w 2026"/>
                              <a:gd name="T10" fmla="+- 0 6295 6292"/>
                              <a:gd name="T11" fmla="*/ 6295 h 1241"/>
                              <a:gd name="T12" fmla="+- 0 5798 5777"/>
                              <a:gd name="T13" fmla="*/ T12 w 2026"/>
                              <a:gd name="T14" fmla="+- 0 6314 6292"/>
                              <a:gd name="T15" fmla="*/ 6314 h 1241"/>
                              <a:gd name="T16" fmla="+- 0 5780 5777"/>
                              <a:gd name="T17" fmla="*/ T16 w 2026"/>
                              <a:gd name="T18" fmla="+- 0 6364 6292"/>
                              <a:gd name="T19" fmla="*/ 6364 h 1241"/>
                              <a:gd name="T20" fmla="+- 0 5777 5777"/>
                              <a:gd name="T21" fmla="*/ T20 w 2026"/>
                              <a:gd name="T22" fmla="+- 0 6462 6292"/>
                              <a:gd name="T23" fmla="*/ 6462 h 1241"/>
                              <a:gd name="T24" fmla="+- 0 5777 5777"/>
                              <a:gd name="T25" fmla="*/ T24 w 2026"/>
                              <a:gd name="T26" fmla="+- 0 7362 6292"/>
                              <a:gd name="T27" fmla="*/ 7362 h 1241"/>
                              <a:gd name="T28" fmla="+- 0 5780 5777"/>
                              <a:gd name="T29" fmla="*/ T28 w 2026"/>
                              <a:gd name="T30" fmla="+- 0 7461 6292"/>
                              <a:gd name="T31" fmla="*/ 7461 h 1241"/>
                              <a:gd name="T32" fmla="+- 0 5798 5777"/>
                              <a:gd name="T33" fmla="*/ T32 w 2026"/>
                              <a:gd name="T34" fmla="+- 0 7511 6292"/>
                              <a:gd name="T35" fmla="*/ 7511 h 1241"/>
                              <a:gd name="T36" fmla="+- 0 5849 5777"/>
                              <a:gd name="T37" fmla="*/ T36 w 2026"/>
                              <a:gd name="T38" fmla="+- 0 7530 6292"/>
                              <a:gd name="T39" fmla="*/ 7530 h 1241"/>
                              <a:gd name="T40" fmla="+- 0 5947 5777"/>
                              <a:gd name="T41" fmla="*/ T40 w 2026"/>
                              <a:gd name="T42" fmla="+- 0 7532 6292"/>
                              <a:gd name="T43" fmla="*/ 7532 h 1241"/>
                              <a:gd name="T44" fmla="+- 0 7632 5777"/>
                              <a:gd name="T45" fmla="*/ T44 w 2026"/>
                              <a:gd name="T46" fmla="+- 0 7532 6292"/>
                              <a:gd name="T47" fmla="*/ 7532 h 1241"/>
                              <a:gd name="T48" fmla="+- 0 7730 5777"/>
                              <a:gd name="T49" fmla="*/ T48 w 2026"/>
                              <a:gd name="T50" fmla="+- 0 7530 6292"/>
                              <a:gd name="T51" fmla="*/ 7530 h 1241"/>
                              <a:gd name="T52" fmla="+- 0 7781 5777"/>
                              <a:gd name="T53" fmla="*/ T52 w 2026"/>
                              <a:gd name="T54" fmla="+- 0 7511 6292"/>
                              <a:gd name="T55" fmla="*/ 7511 h 1241"/>
                              <a:gd name="T56" fmla="+- 0 7799 5777"/>
                              <a:gd name="T57" fmla="*/ T56 w 2026"/>
                              <a:gd name="T58" fmla="+- 0 7461 6292"/>
                              <a:gd name="T59" fmla="*/ 7461 h 1241"/>
                              <a:gd name="T60" fmla="+- 0 7802 5777"/>
                              <a:gd name="T61" fmla="*/ T60 w 2026"/>
                              <a:gd name="T62" fmla="+- 0 7362 6292"/>
                              <a:gd name="T63" fmla="*/ 7362 h 1241"/>
                              <a:gd name="T64" fmla="+- 0 7802 5777"/>
                              <a:gd name="T65" fmla="*/ T64 w 2026"/>
                              <a:gd name="T66" fmla="+- 0 6462 6292"/>
                              <a:gd name="T67" fmla="*/ 6462 h 1241"/>
                              <a:gd name="T68" fmla="+- 0 7799 5777"/>
                              <a:gd name="T69" fmla="*/ T68 w 2026"/>
                              <a:gd name="T70" fmla="+- 0 6364 6292"/>
                              <a:gd name="T71" fmla="*/ 6364 h 1241"/>
                              <a:gd name="T72" fmla="+- 0 7781 5777"/>
                              <a:gd name="T73" fmla="*/ T72 w 2026"/>
                              <a:gd name="T74" fmla="+- 0 6314 6292"/>
                              <a:gd name="T75" fmla="*/ 6314 h 1241"/>
                              <a:gd name="T76" fmla="+- 0 7730 5777"/>
                              <a:gd name="T77" fmla="*/ T76 w 2026"/>
                              <a:gd name="T78" fmla="+- 0 6295 6292"/>
                              <a:gd name="T79" fmla="*/ 6295 h 1241"/>
                              <a:gd name="T80" fmla="+- 0 7632 5777"/>
                              <a:gd name="T81" fmla="*/ T80 w 2026"/>
                              <a:gd name="T82" fmla="+- 0 6292 6292"/>
                              <a:gd name="T83" fmla="*/ 6292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2"/>
                                </a:lnTo>
                                <a:lnTo>
                                  <a:pt x="3" y="72"/>
                                </a:lnTo>
                                <a:lnTo>
                                  <a:pt x="0" y="170"/>
                                </a:lnTo>
                                <a:lnTo>
                                  <a:pt x="0" y="1070"/>
                                </a:lnTo>
                                <a:lnTo>
                                  <a:pt x="3" y="1169"/>
                                </a:lnTo>
                                <a:lnTo>
                                  <a:pt x="21" y="1219"/>
                                </a:lnTo>
                                <a:lnTo>
                                  <a:pt x="72" y="1238"/>
                                </a:lnTo>
                                <a:lnTo>
                                  <a:pt x="170" y="1240"/>
                                </a:lnTo>
                                <a:lnTo>
                                  <a:pt x="1855" y="1240"/>
                                </a:lnTo>
                                <a:lnTo>
                                  <a:pt x="1953" y="1238"/>
                                </a:lnTo>
                                <a:lnTo>
                                  <a:pt x="2004" y="1219"/>
                                </a:lnTo>
                                <a:lnTo>
                                  <a:pt x="2022" y="1169"/>
                                </a:lnTo>
                                <a:lnTo>
                                  <a:pt x="2025" y="1070"/>
                                </a:lnTo>
                                <a:lnTo>
                                  <a:pt x="2025" y="170"/>
                                </a:lnTo>
                                <a:lnTo>
                                  <a:pt x="2022" y="72"/>
                                </a:lnTo>
                                <a:lnTo>
                                  <a:pt x="2004" y="22"/>
                                </a:lnTo>
                                <a:lnTo>
                                  <a:pt x="1953" y="3"/>
                                </a:lnTo>
                                <a:lnTo>
                                  <a:pt x="1855" y="0"/>
                                </a:lnTo>
                                <a:close/>
                              </a:path>
                            </a:pathLst>
                          </a:custGeom>
                          <a:solidFill>
                            <a:srgbClr val="CEE5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1" name="Picture 49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8530" y="6217"/>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2" name="Freeform 494"/>
                        <wps:cNvSpPr>
                          <a:spLocks/>
                        </wps:cNvSpPr>
                        <wps:spPr bwMode="auto">
                          <a:xfrm>
                            <a:off x="8606" y="6292"/>
                            <a:ext cx="2026" cy="1241"/>
                          </a:xfrm>
                          <a:custGeom>
                            <a:avLst/>
                            <a:gdLst>
                              <a:gd name="T0" fmla="+- 0 10461 8606"/>
                              <a:gd name="T1" fmla="*/ T0 w 2026"/>
                              <a:gd name="T2" fmla="+- 0 6292 6292"/>
                              <a:gd name="T3" fmla="*/ 6292 h 1241"/>
                              <a:gd name="T4" fmla="+- 0 8776 8606"/>
                              <a:gd name="T5" fmla="*/ T4 w 2026"/>
                              <a:gd name="T6" fmla="+- 0 6292 6292"/>
                              <a:gd name="T7" fmla="*/ 6292 h 1241"/>
                              <a:gd name="T8" fmla="+- 0 8678 8606"/>
                              <a:gd name="T9" fmla="*/ T8 w 2026"/>
                              <a:gd name="T10" fmla="+- 0 6295 6292"/>
                              <a:gd name="T11" fmla="*/ 6295 h 1241"/>
                              <a:gd name="T12" fmla="+- 0 8627 8606"/>
                              <a:gd name="T13" fmla="*/ T12 w 2026"/>
                              <a:gd name="T14" fmla="+- 0 6314 6292"/>
                              <a:gd name="T15" fmla="*/ 6314 h 1241"/>
                              <a:gd name="T16" fmla="+- 0 8609 8606"/>
                              <a:gd name="T17" fmla="*/ T16 w 2026"/>
                              <a:gd name="T18" fmla="+- 0 6364 6292"/>
                              <a:gd name="T19" fmla="*/ 6364 h 1241"/>
                              <a:gd name="T20" fmla="+- 0 8606 8606"/>
                              <a:gd name="T21" fmla="*/ T20 w 2026"/>
                              <a:gd name="T22" fmla="+- 0 6462 6292"/>
                              <a:gd name="T23" fmla="*/ 6462 h 1241"/>
                              <a:gd name="T24" fmla="+- 0 8606 8606"/>
                              <a:gd name="T25" fmla="*/ T24 w 2026"/>
                              <a:gd name="T26" fmla="+- 0 7362 6292"/>
                              <a:gd name="T27" fmla="*/ 7362 h 1241"/>
                              <a:gd name="T28" fmla="+- 0 8609 8606"/>
                              <a:gd name="T29" fmla="*/ T28 w 2026"/>
                              <a:gd name="T30" fmla="+- 0 7461 6292"/>
                              <a:gd name="T31" fmla="*/ 7461 h 1241"/>
                              <a:gd name="T32" fmla="+- 0 8627 8606"/>
                              <a:gd name="T33" fmla="*/ T32 w 2026"/>
                              <a:gd name="T34" fmla="+- 0 7511 6292"/>
                              <a:gd name="T35" fmla="*/ 7511 h 1241"/>
                              <a:gd name="T36" fmla="+- 0 8678 8606"/>
                              <a:gd name="T37" fmla="*/ T36 w 2026"/>
                              <a:gd name="T38" fmla="+- 0 7530 6292"/>
                              <a:gd name="T39" fmla="*/ 7530 h 1241"/>
                              <a:gd name="T40" fmla="+- 0 8776 8606"/>
                              <a:gd name="T41" fmla="*/ T40 w 2026"/>
                              <a:gd name="T42" fmla="+- 0 7532 6292"/>
                              <a:gd name="T43" fmla="*/ 7532 h 1241"/>
                              <a:gd name="T44" fmla="+- 0 10461 8606"/>
                              <a:gd name="T45" fmla="*/ T44 w 2026"/>
                              <a:gd name="T46" fmla="+- 0 7532 6292"/>
                              <a:gd name="T47" fmla="*/ 7532 h 1241"/>
                              <a:gd name="T48" fmla="+- 0 10559 8606"/>
                              <a:gd name="T49" fmla="*/ T48 w 2026"/>
                              <a:gd name="T50" fmla="+- 0 7530 6292"/>
                              <a:gd name="T51" fmla="*/ 7530 h 1241"/>
                              <a:gd name="T52" fmla="+- 0 10610 8606"/>
                              <a:gd name="T53" fmla="*/ T52 w 2026"/>
                              <a:gd name="T54" fmla="+- 0 7511 6292"/>
                              <a:gd name="T55" fmla="*/ 7511 h 1241"/>
                              <a:gd name="T56" fmla="+- 0 10628 8606"/>
                              <a:gd name="T57" fmla="*/ T56 w 2026"/>
                              <a:gd name="T58" fmla="+- 0 7461 6292"/>
                              <a:gd name="T59" fmla="*/ 7461 h 1241"/>
                              <a:gd name="T60" fmla="+- 0 10631 8606"/>
                              <a:gd name="T61" fmla="*/ T60 w 2026"/>
                              <a:gd name="T62" fmla="+- 0 7362 6292"/>
                              <a:gd name="T63" fmla="*/ 7362 h 1241"/>
                              <a:gd name="T64" fmla="+- 0 10631 8606"/>
                              <a:gd name="T65" fmla="*/ T64 w 2026"/>
                              <a:gd name="T66" fmla="+- 0 6462 6292"/>
                              <a:gd name="T67" fmla="*/ 6462 h 1241"/>
                              <a:gd name="T68" fmla="+- 0 10628 8606"/>
                              <a:gd name="T69" fmla="*/ T68 w 2026"/>
                              <a:gd name="T70" fmla="+- 0 6364 6292"/>
                              <a:gd name="T71" fmla="*/ 6364 h 1241"/>
                              <a:gd name="T72" fmla="+- 0 10610 8606"/>
                              <a:gd name="T73" fmla="*/ T72 w 2026"/>
                              <a:gd name="T74" fmla="+- 0 6314 6292"/>
                              <a:gd name="T75" fmla="*/ 6314 h 1241"/>
                              <a:gd name="T76" fmla="+- 0 10559 8606"/>
                              <a:gd name="T77" fmla="*/ T76 w 2026"/>
                              <a:gd name="T78" fmla="+- 0 6295 6292"/>
                              <a:gd name="T79" fmla="*/ 6295 h 1241"/>
                              <a:gd name="T80" fmla="+- 0 10461 8606"/>
                              <a:gd name="T81" fmla="*/ T80 w 2026"/>
                              <a:gd name="T82" fmla="+- 0 6292 6292"/>
                              <a:gd name="T83" fmla="*/ 6292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2"/>
                                </a:lnTo>
                                <a:lnTo>
                                  <a:pt x="3" y="72"/>
                                </a:lnTo>
                                <a:lnTo>
                                  <a:pt x="0" y="170"/>
                                </a:lnTo>
                                <a:lnTo>
                                  <a:pt x="0" y="1070"/>
                                </a:lnTo>
                                <a:lnTo>
                                  <a:pt x="3" y="1169"/>
                                </a:lnTo>
                                <a:lnTo>
                                  <a:pt x="21" y="1219"/>
                                </a:lnTo>
                                <a:lnTo>
                                  <a:pt x="72" y="1238"/>
                                </a:lnTo>
                                <a:lnTo>
                                  <a:pt x="170" y="1240"/>
                                </a:lnTo>
                                <a:lnTo>
                                  <a:pt x="1855" y="1240"/>
                                </a:lnTo>
                                <a:lnTo>
                                  <a:pt x="1953" y="1238"/>
                                </a:lnTo>
                                <a:lnTo>
                                  <a:pt x="2004" y="1219"/>
                                </a:lnTo>
                                <a:lnTo>
                                  <a:pt x="2022" y="1169"/>
                                </a:lnTo>
                                <a:lnTo>
                                  <a:pt x="2025" y="1070"/>
                                </a:lnTo>
                                <a:lnTo>
                                  <a:pt x="2025" y="170"/>
                                </a:lnTo>
                                <a:lnTo>
                                  <a:pt x="2022" y="72"/>
                                </a:lnTo>
                                <a:lnTo>
                                  <a:pt x="2004" y="22"/>
                                </a:lnTo>
                                <a:lnTo>
                                  <a:pt x="1953" y="3"/>
                                </a:lnTo>
                                <a:lnTo>
                                  <a:pt x="1855" y="0"/>
                                </a:lnTo>
                                <a:close/>
                              </a:path>
                            </a:pathLst>
                          </a:custGeom>
                          <a:solidFill>
                            <a:srgbClr val="DBD8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3" name="Freeform 493"/>
                        <wps:cNvSpPr>
                          <a:spLocks/>
                        </wps:cNvSpPr>
                        <wps:spPr bwMode="auto">
                          <a:xfrm>
                            <a:off x="8606" y="6292"/>
                            <a:ext cx="2026" cy="1241"/>
                          </a:xfrm>
                          <a:custGeom>
                            <a:avLst/>
                            <a:gdLst>
                              <a:gd name="T0" fmla="+- 0 8776 8606"/>
                              <a:gd name="T1" fmla="*/ T0 w 2026"/>
                              <a:gd name="T2" fmla="+- 0 6292 6292"/>
                              <a:gd name="T3" fmla="*/ 6292 h 1241"/>
                              <a:gd name="T4" fmla="+- 0 8678 8606"/>
                              <a:gd name="T5" fmla="*/ T4 w 2026"/>
                              <a:gd name="T6" fmla="+- 0 6295 6292"/>
                              <a:gd name="T7" fmla="*/ 6295 h 1241"/>
                              <a:gd name="T8" fmla="+- 0 8627 8606"/>
                              <a:gd name="T9" fmla="*/ T8 w 2026"/>
                              <a:gd name="T10" fmla="+- 0 6314 6292"/>
                              <a:gd name="T11" fmla="*/ 6314 h 1241"/>
                              <a:gd name="T12" fmla="+- 0 8609 8606"/>
                              <a:gd name="T13" fmla="*/ T12 w 2026"/>
                              <a:gd name="T14" fmla="+- 0 6364 6292"/>
                              <a:gd name="T15" fmla="*/ 6364 h 1241"/>
                              <a:gd name="T16" fmla="+- 0 8606 8606"/>
                              <a:gd name="T17" fmla="*/ T16 w 2026"/>
                              <a:gd name="T18" fmla="+- 0 6462 6292"/>
                              <a:gd name="T19" fmla="*/ 6462 h 1241"/>
                              <a:gd name="T20" fmla="+- 0 8606 8606"/>
                              <a:gd name="T21" fmla="*/ T20 w 2026"/>
                              <a:gd name="T22" fmla="+- 0 7362 6292"/>
                              <a:gd name="T23" fmla="*/ 7362 h 1241"/>
                              <a:gd name="T24" fmla="+- 0 8609 8606"/>
                              <a:gd name="T25" fmla="*/ T24 w 2026"/>
                              <a:gd name="T26" fmla="+- 0 7461 6292"/>
                              <a:gd name="T27" fmla="*/ 7461 h 1241"/>
                              <a:gd name="T28" fmla="+- 0 8627 8606"/>
                              <a:gd name="T29" fmla="*/ T28 w 2026"/>
                              <a:gd name="T30" fmla="+- 0 7511 6292"/>
                              <a:gd name="T31" fmla="*/ 7511 h 1241"/>
                              <a:gd name="T32" fmla="+- 0 8678 8606"/>
                              <a:gd name="T33" fmla="*/ T32 w 2026"/>
                              <a:gd name="T34" fmla="+- 0 7530 6292"/>
                              <a:gd name="T35" fmla="*/ 7530 h 1241"/>
                              <a:gd name="T36" fmla="+- 0 8776 8606"/>
                              <a:gd name="T37" fmla="*/ T36 w 2026"/>
                              <a:gd name="T38" fmla="+- 0 7532 6292"/>
                              <a:gd name="T39" fmla="*/ 7532 h 1241"/>
                              <a:gd name="T40" fmla="+- 0 10461 8606"/>
                              <a:gd name="T41" fmla="*/ T40 w 2026"/>
                              <a:gd name="T42" fmla="+- 0 7532 6292"/>
                              <a:gd name="T43" fmla="*/ 7532 h 1241"/>
                              <a:gd name="T44" fmla="+- 0 10559 8606"/>
                              <a:gd name="T45" fmla="*/ T44 w 2026"/>
                              <a:gd name="T46" fmla="+- 0 7530 6292"/>
                              <a:gd name="T47" fmla="*/ 7530 h 1241"/>
                              <a:gd name="T48" fmla="+- 0 10610 8606"/>
                              <a:gd name="T49" fmla="*/ T48 w 2026"/>
                              <a:gd name="T50" fmla="+- 0 7511 6292"/>
                              <a:gd name="T51" fmla="*/ 7511 h 1241"/>
                              <a:gd name="T52" fmla="+- 0 10628 8606"/>
                              <a:gd name="T53" fmla="*/ T52 w 2026"/>
                              <a:gd name="T54" fmla="+- 0 7461 6292"/>
                              <a:gd name="T55" fmla="*/ 7461 h 1241"/>
                              <a:gd name="T56" fmla="+- 0 10631 8606"/>
                              <a:gd name="T57" fmla="*/ T56 w 2026"/>
                              <a:gd name="T58" fmla="+- 0 7362 6292"/>
                              <a:gd name="T59" fmla="*/ 7362 h 1241"/>
                              <a:gd name="T60" fmla="+- 0 10631 8606"/>
                              <a:gd name="T61" fmla="*/ T60 w 2026"/>
                              <a:gd name="T62" fmla="+- 0 6462 6292"/>
                              <a:gd name="T63" fmla="*/ 6462 h 1241"/>
                              <a:gd name="T64" fmla="+- 0 10628 8606"/>
                              <a:gd name="T65" fmla="*/ T64 w 2026"/>
                              <a:gd name="T66" fmla="+- 0 6364 6292"/>
                              <a:gd name="T67" fmla="*/ 6364 h 1241"/>
                              <a:gd name="T68" fmla="+- 0 10610 8606"/>
                              <a:gd name="T69" fmla="*/ T68 w 2026"/>
                              <a:gd name="T70" fmla="+- 0 6314 6292"/>
                              <a:gd name="T71" fmla="*/ 6314 h 1241"/>
                              <a:gd name="T72" fmla="+- 0 10559 8606"/>
                              <a:gd name="T73" fmla="*/ T72 w 2026"/>
                              <a:gd name="T74" fmla="+- 0 6295 6292"/>
                              <a:gd name="T75" fmla="*/ 6295 h 1241"/>
                              <a:gd name="T76" fmla="+- 0 10461 8606"/>
                              <a:gd name="T77" fmla="*/ T76 w 2026"/>
                              <a:gd name="T78" fmla="+- 0 6292 6292"/>
                              <a:gd name="T79" fmla="*/ 6292 h 1241"/>
                              <a:gd name="T80" fmla="+- 0 8776 8606"/>
                              <a:gd name="T81" fmla="*/ T80 w 2026"/>
                              <a:gd name="T82" fmla="+- 0 6292 6292"/>
                              <a:gd name="T83" fmla="*/ 6292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2"/>
                                </a:lnTo>
                                <a:lnTo>
                                  <a:pt x="3" y="72"/>
                                </a:lnTo>
                                <a:lnTo>
                                  <a:pt x="0" y="170"/>
                                </a:lnTo>
                                <a:lnTo>
                                  <a:pt x="0" y="1070"/>
                                </a:lnTo>
                                <a:lnTo>
                                  <a:pt x="3" y="1169"/>
                                </a:lnTo>
                                <a:lnTo>
                                  <a:pt x="21" y="1219"/>
                                </a:lnTo>
                                <a:lnTo>
                                  <a:pt x="72" y="1238"/>
                                </a:lnTo>
                                <a:lnTo>
                                  <a:pt x="170" y="1240"/>
                                </a:lnTo>
                                <a:lnTo>
                                  <a:pt x="1855" y="1240"/>
                                </a:lnTo>
                                <a:lnTo>
                                  <a:pt x="1953" y="1238"/>
                                </a:lnTo>
                                <a:lnTo>
                                  <a:pt x="2004" y="1219"/>
                                </a:lnTo>
                                <a:lnTo>
                                  <a:pt x="2022" y="1169"/>
                                </a:lnTo>
                                <a:lnTo>
                                  <a:pt x="2025" y="1070"/>
                                </a:lnTo>
                                <a:lnTo>
                                  <a:pt x="2025" y="170"/>
                                </a:lnTo>
                                <a:lnTo>
                                  <a:pt x="2022" y="72"/>
                                </a:lnTo>
                                <a:lnTo>
                                  <a:pt x="2004" y="22"/>
                                </a:lnTo>
                                <a:lnTo>
                                  <a:pt x="1953" y="3"/>
                                </a:lnTo>
                                <a:lnTo>
                                  <a:pt x="1855" y="0"/>
                                </a:lnTo>
                                <a:lnTo>
                                  <a:pt x="170" y="0"/>
                                </a:lnTo>
                                <a:close/>
                              </a:path>
                            </a:pathLst>
                          </a:custGeom>
                          <a:noFill/>
                          <a:ln w="25400">
                            <a:solidFill>
                              <a:srgbClr val="5547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4" name="Text Box 492"/>
                        <wps:cNvSpPr txBox="1">
                          <a:spLocks noChangeArrowheads="1"/>
                        </wps:cNvSpPr>
                        <wps:spPr bwMode="auto">
                          <a:xfrm>
                            <a:off x="2924" y="260"/>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19689F">
                              <w:pPr>
                                <w:rPr>
                                  <w:b/>
                                  <w:sz w:val="18"/>
                                </w:rPr>
                              </w:pPr>
                            </w:p>
                            <w:p w:rsidR="0019689F" w:rsidRDefault="0019689F">
                              <w:pPr>
                                <w:spacing w:before="6"/>
                                <w:rPr>
                                  <w:b/>
                                  <w:sz w:val="13"/>
                                </w:rPr>
                              </w:pPr>
                            </w:p>
                            <w:p w:rsidR="0019689F" w:rsidRDefault="00E52964">
                              <w:pPr>
                                <w:tabs>
                                  <w:tab w:val="left" w:pos="467"/>
                                </w:tabs>
                                <w:ind w:left="127" w:right="72"/>
                                <w:rPr>
                                  <w:b/>
                                  <w:sz w:val="18"/>
                                </w:rPr>
                              </w:pPr>
                              <w:r>
                                <w:rPr>
                                  <w:b/>
                                  <w:color w:val="231F20"/>
                                  <w:sz w:val="18"/>
                                </w:rPr>
                                <w:t>1.</w:t>
                              </w:r>
                              <w:r>
                                <w:rPr>
                                  <w:b/>
                                  <w:color w:val="231F20"/>
                                  <w:sz w:val="18"/>
                                </w:rPr>
                                <w:tab/>
                                <w:t>OVERVIEW</w:t>
                              </w:r>
                            </w:p>
                          </w:txbxContent>
                        </wps:txbx>
                        <wps:bodyPr rot="0" vert="horz" wrap="square" lIns="0" tIns="0" rIns="0" bIns="0" anchor="t" anchorCtr="0" upright="1">
                          <a:noAutofit/>
                        </wps:bodyPr>
                      </wps:wsp>
                      <wps:wsp>
                        <wps:cNvPr id="545" name="Text Box 491"/>
                        <wps:cNvSpPr txBox="1">
                          <a:spLocks noChangeArrowheads="1"/>
                        </wps:cNvSpPr>
                        <wps:spPr bwMode="auto">
                          <a:xfrm>
                            <a:off x="5783" y="263"/>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19689F">
                              <w:pPr>
                                <w:rPr>
                                  <w:b/>
                                  <w:sz w:val="18"/>
                                </w:rPr>
                              </w:pPr>
                            </w:p>
                            <w:p w:rsidR="0019689F" w:rsidRDefault="00E52964">
                              <w:pPr>
                                <w:tabs>
                                  <w:tab w:val="left" w:pos="485"/>
                                </w:tabs>
                                <w:spacing w:before="161"/>
                                <w:ind w:left="485" w:right="632" w:hanging="340"/>
                                <w:rPr>
                                  <w:b/>
                                  <w:sz w:val="18"/>
                                </w:rPr>
                              </w:pPr>
                              <w:r>
                                <w:rPr>
                                  <w:b/>
                                  <w:color w:val="231F20"/>
                                  <w:sz w:val="18"/>
                                </w:rPr>
                                <w:t>2.</w:t>
                              </w:r>
                              <w:r>
                                <w:rPr>
                                  <w:b/>
                                  <w:color w:val="231F20"/>
                                  <w:sz w:val="18"/>
                                </w:rPr>
                                <w:tab/>
                                <w:t>TECHNICAL CONTENT</w:t>
                              </w:r>
                            </w:p>
                          </w:txbxContent>
                        </wps:txbx>
                        <wps:bodyPr rot="0" vert="horz" wrap="square" lIns="0" tIns="0" rIns="0" bIns="0" anchor="t" anchorCtr="0" upright="1">
                          <a:noAutofit/>
                        </wps:bodyPr>
                      </wps:wsp>
                      <wps:wsp>
                        <wps:cNvPr id="546" name="Text Box 490"/>
                        <wps:cNvSpPr txBox="1">
                          <a:spLocks noChangeArrowheads="1"/>
                        </wps:cNvSpPr>
                        <wps:spPr bwMode="auto">
                          <a:xfrm>
                            <a:off x="8612" y="260"/>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19689F">
                              <w:pPr>
                                <w:rPr>
                                  <w:b/>
                                  <w:sz w:val="18"/>
                                </w:rPr>
                              </w:pPr>
                            </w:p>
                            <w:p w:rsidR="0019689F" w:rsidRDefault="0019689F">
                              <w:pPr>
                                <w:rPr>
                                  <w:b/>
                                  <w:sz w:val="14"/>
                                </w:rPr>
                              </w:pPr>
                            </w:p>
                            <w:p w:rsidR="0019689F" w:rsidRDefault="00E52964">
                              <w:pPr>
                                <w:ind w:left="136" w:right="72"/>
                                <w:rPr>
                                  <w:sz w:val="18"/>
                                </w:rPr>
                              </w:pPr>
                              <w:r>
                                <w:rPr>
                                  <w:color w:val="231F20"/>
                                  <w:sz w:val="18"/>
                                </w:rPr>
                                <w:t>2.A  Background</w:t>
                              </w:r>
                            </w:p>
                          </w:txbxContent>
                        </wps:txbx>
                        <wps:bodyPr rot="0" vert="horz" wrap="square" lIns="0" tIns="0" rIns="0" bIns="0" anchor="t" anchorCtr="0" upright="1">
                          <a:noAutofit/>
                        </wps:bodyPr>
                      </wps:wsp>
                      <wps:wsp>
                        <wps:cNvPr id="547" name="Text Box 489"/>
                        <wps:cNvSpPr txBox="1">
                          <a:spLocks noChangeArrowheads="1"/>
                        </wps:cNvSpPr>
                        <wps:spPr bwMode="auto">
                          <a:xfrm>
                            <a:off x="2924" y="2288"/>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19689F">
                              <w:pPr>
                                <w:spacing w:before="4"/>
                                <w:rPr>
                                  <w:b/>
                                  <w:sz w:val="13"/>
                                </w:rPr>
                              </w:pPr>
                            </w:p>
                            <w:p w:rsidR="0019689F" w:rsidRDefault="00E52964">
                              <w:pPr>
                                <w:spacing w:line="247" w:lineRule="auto"/>
                                <w:ind w:left="424" w:right="72" w:hanging="341"/>
                                <w:rPr>
                                  <w:sz w:val="18"/>
                                </w:rPr>
                              </w:pPr>
                              <w:r>
                                <w:rPr>
                                  <w:color w:val="231F20"/>
                                  <w:sz w:val="18"/>
                                </w:rPr>
                                <w:t>2.D Convention on the Rights of Persons with Disabilities and Addressing Disability</w:t>
                              </w:r>
                            </w:p>
                          </w:txbxContent>
                        </wps:txbx>
                        <wps:bodyPr rot="0" vert="horz" wrap="square" lIns="0" tIns="0" rIns="0" bIns="0" anchor="t" anchorCtr="0" upright="1">
                          <a:noAutofit/>
                        </wps:bodyPr>
                      </wps:wsp>
                      <wps:wsp>
                        <wps:cNvPr id="548" name="Text Box 488"/>
                        <wps:cNvSpPr txBox="1">
                          <a:spLocks noChangeArrowheads="1"/>
                        </wps:cNvSpPr>
                        <wps:spPr bwMode="auto">
                          <a:xfrm>
                            <a:off x="5783" y="2288"/>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19689F">
                              <w:pPr>
                                <w:spacing w:before="4"/>
                                <w:rPr>
                                  <w:b/>
                                  <w:sz w:val="13"/>
                                </w:rPr>
                              </w:pPr>
                            </w:p>
                            <w:p w:rsidR="0019689F" w:rsidRDefault="00E52964">
                              <w:pPr>
                                <w:spacing w:line="247" w:lineRule="auto"/>
                                <w:ind w:left="485" w:right="406" w:hanging="340"/>
                                <w:jc w:val="both"/>
                                <w:rPr>
                                  <w:sz w:val="18"/>
                                </w:rPr>
                              </w:pPr>
                              <w:r>
                                <w:rPr>
                                  <w:color w:val="231F20"/>
                                  <w:sz w:val="18"/>
                                </w:rPr>
                                <w:t>2.C Approaches to Understanding and</w:t>
                              </w:r>
                              <w:r>
                                <w:rPr>
                                  <w:color w:val="231F20"/>
                                  <w:spacing w:val="-4"/>
                                  <w:sz w:val="18"/>
                                </w:rPr>
                                <w:t xml:space="preserve"> </w:t>
                              </w:r>
                              <w:r>
                                <w:rPr>
                                  <w:color w:val="231F20"/>
                                  <w:sz w:val="18"/>
                                </w:rPr>
                                <w:t>Addressing Disability</w:t>
                              </w:r>
                            </w:p>
                          </w:txbxContent>
                        </wps:txbx>
                        <wps:bodyPr rot="0" vert="horz" wrap="square" lIns="0" tIns="0" rIns="0" bIns="0" anchor="t" anchorCtr="0" upright="1">
                          <a:noAutofit/>
                        </wps:bodyPr>
                      </wps:wsp>
                      <wps:wsp>
                        <wps:cNvPr id="549" name="Text Box 487"/>
                        <wps:cNvSpPr txBox="1">
                          <a:spLocks noChangeArrowheads="1"/>
                        </wps:cNvSpPr>
                        <wps:spPr bwMode="auto">
                          <a:xfrm>
                            <a:off x="8612" y="2288"/>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19689F">
                              <w:pPr>
                                <w:spacing w:before="4"/>
                                <w:rPr>
                                  <w:b/>
                                  <w:sz w:val="13"/>
                                </w:rPr>
                              </w:pPr>
                            </w:p>
                            <w:p w:rsidR="0019689F" w:rsidRDefault="00E52964">
                              <w:pPr>
                                <w:ind w:left="179" w:right="72"/>
                                <w:rPr>
                                  <w:sz w:val="18"/>
                                </w:rPr>
                              </w:pPr>
                              <w:r>
                                <w:rPr>
                                  <w:color w:val="231F20"/>
                                  <w:sz w:val="18"/>
                                </w:rPr>
                                <w:t>2.B   Defining Disability</w:t>
                              </w:r>
                            </w:p>
                          </w:txbxContent>
                        </wps:txbx>
                        <wps:bodyPr rot="0" vert="horz" wrap="square" lIns="0" tIns="0" rIns="0" bIns="0" anchor="t" anchorCtr="0" upright="1">
                          <a:noAutofit/>
                        </wps:bodyPr>
                      </wps:wsp>
                      <wps:wsp>
                        <wps:cNvPr id="550" name="Text Box 486"/>
                        <wps:cNvSpPr txBox="1">
                          <a:spLocks noChangeArrowheads="1"/>
                        </wps:cNvSpPr>
                        <wps:spPr bwMode="auto">
                          <a:xfrm>
                            <a:off x="2924" y="4301"/>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before="64" w:line="247" w:lineRule="auto"/>
                                <w:ind w:left="438" w:right="72" w:hanging="341"/>
                                <w:rPr>
                                  <w:sz w:val="18"/>
                                </w:rPr>
                              </w:pPr>
                              <w:r>
                                <w:rPr>
                                  <w:color w:val="231F20"/>
                                  <w:sz w:val="18"/>
                                </w:rPr>
                                <w:t>2.E Prohibiting Disability Discrimination and Ensuring Equality</w:t>
                              </w:r>
                            </w:p>
                            <w:p w:rsidR="0019689F" w:rsidRDefault="00E52964">
                              <w:pPr>
                                <w:spacing w:line="247" w:lineRule="auto"/>
                                <w:ind w:left="438" w:right="72"/>
                                <w:rPr>
                                  <w:sz w:val="18"/>
                                </w:rPr>
                              </w:pPr>
                              <w:r>
                                <w:rPr>
                                  <w:color w:val="231F20"/>
                                  <w:sz w:val="18"/>
                                </w:rPr>
                                <w:t>of Persons with Disabilities</w:t>
                              </w:r>
                            </w:p>
                          </w:txbxContent>
                        </wps:txbx>
                        <wps:bodyPr rot="0" vert="horz" wrap="square" lIns="0" tIns="0" rIns="0" bIns="0" anchor="t" anchorCtr="0" upright="1">
                          <a:noAutofit/>
                        </wps:bodyPr>
                      </wps:wsp>
                      <wps:wsp>
                        <wps:cNvPr id="551" name="Text Box 485"/>
                        <wps:cNvSpPr txBox="1">
                          <a:spLocks noChangeArrowheads="1"/>
                        </wps:cNvSpPr>
                        <wps:spPr bwMode="auto">
                          <a:xfrm>
                            <a:off x="5783" y="4301"/>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before="63" w:line="247" w:lineRule="auto"/>
                                <w:ind w:left="485" w:right="160" w:hanging="340"/>
                                <w:rPr>
                                  <w:sz w:val="18"/>
                                </w:rPr>
                              </w:pPr>
                              <w:r>
                                <w:rPr>
                                  <w:color w:val="231F20"/>
                                  <w:sz w:val="18"/>
                                </w:rPr>
                                <w:t>2.F Monitoring and Implementation and Ensuring Equality of Persons with Disabilities</w:t>
                              </w:r>
                            </w:p>
                          </w:txbxContent>
                        </wps:txbx>
                        <wps:bodyPr rot="0" vert="horz" wrap="square" lIns="0" tIns="0" rIns="0" bIns="0" anchor="t" anchorCtr="0" upright="1">
                          <a:noAutofit/>
                        </wps:bodyPr>
                      </wps:wsp>
                      <wps:wsp>
                        <wps:cNvPr id="552" name="Text Box 484"/>
                        <wps:cNvSpPr txBox="1">
                          <a:spLocks noChangeArrowheads="1"/>
                        </wps:cNvSpPr>
                        <wps:spPr bwMode="auto">
                          <a:xfrm>
                            <a:off x="8612" y="4301"/>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before="86" w:line="220" w:lineRule="exact"/>
                                <w:ind w:left="505" w:right="86" w:hanging="340"/>
                                <w:rPr>
                                  <w:b/>
                                </w:rPr>
                              </w:pPr>
                              <w:r>
                                <w:rPr>
                                  <w:b/>
                                  <w:color w:val="231F20"/>
                                </w:rPr>
                                <w:t>3. SUMMARY &amp; KEY LEARNING POINTS</w:t>
                              </w:r>
                            </w:p>
                          </w:txbxContent>
                        </wps:txbx>
                        <wps:bodyPr rot="0" vert="horz" wrap="square" lIns="0" tIns="0" rIns="0" bIns="0" anchor="t" anchorCtr="0" upright="1">
                          <a:noAutofit/>
                        </wps:bodyPr>
                      </wps:wsp>
                      <wps:wsp>
                        <wps:cNvPr id="553" name="Text Box 483"/>
                        <wps:cNvSpPr txBox="1">
                          <a:spLocks noChangeArrowheads="1"/>
                        </wps:cNvSpPr>
                        <wps:spPr bwMode="auto">
                          <a:xfrm>
                            <a:off x="8612" y="6292"/>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19689F">
                              <w:pPr>
                                <w:spacing w:before="9"/>
                                <w:rPr>
                                  <w:b/>
                                  <w:sz w:val="27"/>
                                </w:rPr>
                              </w:pPr>
                            </w:p>
                            <w:p w:rsidR="0019689F" w:rsidRDefault="00E52964">
                              <w:pPr>
                                <w:spacing w:line="244" w:lineRule="exact"/>
                                <w:ind w:left="165" w:right="72"/>
                                <w:rPr>
                                  <w:b/>
                                </w:rPr>
                              </w:pPr>
                              <w:r>
                                <w:rPr>
                                  <w:b/>
                                  <w:color w:val="231F20"/>
                                </w:rPr>
                                <w:t>4.   USEFUL</w:t>
                              </w:r>
                            </w:p>
                            <w:p w:rsidR="0019689F" w:rsidRDefault="00E52964">
                              <w:pPr>
                                <w:spacing w:line="244" w:lineRule="exact"/>
                                <w:ind w:left="505" w:right="72"/>
                                <w:rPr>
                                  <w:b/>
                                </w:rPr>
                              </w:pPr>
                              <w:r>
                                <w:rPr>
                                  <w:b/>
                                  <w:color w:val="231F20"/>
                                </w:rPr>
                                <w:t>RESOURCES</w:t>
                              </w:r>
                            </w:p>
                          </w:txbxContent>
                        </wps:txbx>
                        <wps:bodyPr rot="0" vert="horz" wrap="square" lIns="0" tIns="0" rIns="0" bIns="0" anchor="t" anchorCtr="0" upright="1">
                          <a:noAutofit/>
                        </wps:bodyPr>
                      </wps:wsp>
                      <wps:wsp>
                        <wps:cNvPr id="554" name="Text Box 482"/>
                        <wps:cNvSpPr txBox="1">
                          <a:spLocks noChangeArrowheads="1"/>
                        </wps:cNvSpPr>
                        <wps:spPr bwMode="auto">
                          <a:xfrm>
                            <a:off x="5783" y="6292"/>
                            <a:ext cx="2014" cy="1241"/>
                          </a:xfrm>
                          <a:prstGeom prst="rect">
                            <a:avLst/>
                          </a:prstGeom>
                          <a:solidFill>
                            <a:srgbClr val="CEE5E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19689F">
                              <w:pPr>
                                <w:rPr>
                                  <w:b/>
                                  <w:sz w:val="18"/>
                                </w:rPr>
                              </w:pPr>
                            </w:p>
                            <w:p w:rsidR="0019689F" w:rsidRDefault="00E52964">
                              <w:pPr>
                                <w:tabs>
                                  <w:tab w:val="left" w:pos="485"/>
                                </w:tabs>
                                <w:spacing w:before="128"/>
                                <w:ind w:left="485" w:right="679" w:hanging="340"/>
                                <w:rPr>
                                  <w:b/>
                                  <w:sz w:val="18"/>
                                </w:rPr>
                              </w:pPr>
                              <w:r>
                                <w:rPr>
                                  <w:b/>
                                  <w:color w:val="231F20"/>
                                  <w:sz w:val="18"/>
                                </w:rPr>
                                <w:t>5.</w:t>
                              </w:r>
                              <w:r>
                                <w:rPr>
                                  <w:b/>
                                  <w:color w:val="231F20"/>
                                  <w:sz w:val="18"/>
                                </w:rPr>
                                <w:tab/>
                                <w:t>LEARNING 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81" o:spid="_x0000_s1059" style="position:absolute;margin-left:142.1pt;margin-top:9.2pt;width:398.9pt;height:376.75pt;z-index:1648;mso-wrap-distance-left:0;mso-wrap-distance-right:0;mso-position-horizontal-relative:page" coordorigin="2842,184" coordsize="7978,7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">
                <v:line id="Line 549" o:spid="_x0000_s1060" style="position:absolute;visibility:visible;mso-wrap-style:square" from="4969,880" to="5610,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xQhcQAAADcAAAADwAAAGRycy9kb3ducmV2LnhtbESPQWsCMRSE74L/ITyhF6lZi1TdGkVa&#10;Cp6EqlC8PTev2cXNS0hSXf+9KRQ8DjPzDbNYdbYVFwqxcaxgPCpAEFdON2wUHPafzzMQMSFrbB2T&#10;ghtFWC37vQWW2l35iy67ZESGcCxRQZ2SL6WMVU0W48h54uz9uGAxZRmM1AGvGW5b+VIUr9Jiw3mh&#10;Rk/vNVXn3a9VsPYhfu/9yZlty0MjP47Fdn5U6mnQrd9AJOrSI/zf3mgFk9kU/s7k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3FCFxAAAANwAAAAPAAAAAAAAAAAA&#10;AAAAAKECAABkcnMvZG93bnJldi54bWxQSwUGAAAAAAQABAD5AAAAkgMAAAAA&#10;" strokecolor="#231f20" strokeweight="2.02pt"/>
                <v:shape id="Freeform 548" o:spid="_x0000_s1061" style="position:absolute;left:5534;top:802;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6T+MMA&#10;AADcAAAADwAAAGRycy9kb3ducmV2LnhtbERPPW/CMBDdkfgP1iF1QY1DQQVCnAhVqtSFAZqh3Y74&#10;SNLG5yh2k/Tf1wNSx6f3neaTacVAvWssK1hFMQji0uqGKwXF++vjDoTzyBpby6Tglxzk2XyWYqLt&#10;yGcaLr4SIYRdggpq77tESlfWZNBFtiMO3M32Bn2AfSV1j2MIN618iuNnabDh0FBjRy81ld+XH6Ng&#10;+2n0hztpv702xRfpbr0s9mulHhbT8QDC0+T/xXf3m1aw2YW14Uw4Aj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6T+MMAAADcAAAADwAAAAAAAAAAAAAAAACYAgAAZHJzL2Rv&#10;d25yZXYueG1sUEsFBgAAAAAEAAQA9QAAAIgDAAAAAA==&#10;" path="m,l,156,214,78,,xe" fillcolor="#231f20" stroked="f">
                  <v:path arrowok="t" o:connecttype="custom" o:connectlocs="0,802;0,958;214,880;0,802" o:connectangles="0,0,0,0"/>
                </v:shape>
                <v:shape id="Picture 547" o:spid="_x0000_s1062" type="#_x0000_t75" style="position:absolute;left:2842;top:184;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J+rjGAAAA3AAAAA8AAABkcnMvZG93bnJldi54bWxEj91qwkAUhO8LvsNyhN7VjVVaja5S+gPR&#10;iuLPAxyzxyQ0ezZkt0l8+65Q8HKYmW+Y+bIzpWiodoVlBcNBBII4tbrgTMHp+PU0AeE8ssbSMim4&#10;koPlovcwx1jblvfUHHwmAoRdjApy76tYSpfmZNANbEUcvIutDfog60zqGtsAN6V8jqIXabDgsJBj&#10;Re85pT+HX6OAP5LUnHffr3KzyprRZ5tsR+tEqcd+9zYD4anz9/B/O9EKxpMp3M6EI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An6uMYAAADcAAAADwAAAAAAAAAAAAAA&#10;AACfAgAAZHJzL2Rvd25yZXYueG1sUEsFBgAAAAAEAAQA9wAAAJIDAAAAAA==&#10;">
                  <v:imagedata r:id="rId69" o:title=""/>
                </v:shape>
                <v:shape id="Freeform 546" o:spid="_x0000_s1063" style="position:absolute;left:2918;top:260;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52wcMA&#10;AADcAAAADwAAAGRycy9kb3ducmV2LnhtbERPz2vCMBS+C/sfwhvspqljDO2MIm0HwvBgO8aOj+bZ&#10;FpuX0mRt9t8vh4HHj+/37hBMLyYaXWdZwXqVgCCure64UfBZvS83IJxH1thbJgW/5OCwf1jsMNV2&#10;5gtNpW9EDGGXooLW+yGV0tUtGXQrOxBH7mpHgz7CsZF6xDmGm14+J8mrNNhxbGhxoKyl+lb+GAX+&#10;Iy/CnJ2/j9cm6V0V8lPxVSn19BiObyA8BX8X/7tPWsHLNs6PZ+IRkP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O52wcMAAADcAAAADwAAAAAAAAAAAAAAAACYAgAAZHJzL2Rv&#10;d25yZXYueG1sUEsFBgAAAAAEAAQA9QAAAIgDAAAAAA==&#10;" path="m1855,l170,,72,3,21,21,3,72,,170r,900l3,1168r18,51l72,1237r98,3l1855,1240r98,-3l2004,1219r18,-51l2025,1070r,-900l2022,72,2004,21,1953,3,1855,xe" fillcolor="#dcddde" stroked="f">
                  <v:path arrowok="t" o:connecttype="custom" o:connectlocs="1855,260;170,260;72,263;21,281;3,332;0,430;0,1330;3,1428;21,1479;72,1497;170,1500;1855,1500;1953,1497;2004,1479;2022,1428;2025,1330;2025,430;2022,332;2004,281;1953,263;1855,260" o:connectangles="0,0,0,0,0,0,0,0,0,0,0,0,0,0,0,0,0,0,0,0,0"/>
                </v:shape>
                <v:shape id="Freeform 545" o:spid="_x0000_s1064" style="position:absolute;left:2918;top:260;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J2/sUA&#10;AADcAAAADwAAAGRycy9kb3ducmV2LnhtbESPzWvCQBTE7wX/h+UJvenGasVEV5GCUGo9+HHw+Mi+&#10;fGj2bchuY/zvXUHocZiZ3zCLVWcq0VLjSssKRsMIBHFqdcm5gtNxM5iBcB5ZY2WZFNzJwWrZe1tg&#10;ou2N99QefC4ChF2CCgrv60RKlxZk0A1tTRy8zDYGfZBNLnWDtwA3lfyIoqk0WHJYKLCmr4LS6+HP&#10;KPA/0fjz9yR3+3t2ieuzydp4K5V673frOQhPnf8Pv9rfWsEkHsHzTDg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cnb+xQAAANwAAAAPAAAAAAAAAAAAAAAAAJgCAABkcnMv&#10;ZG93bnJldi54bWxQSwUGAAAAAAQABAD1AAAAigMAAAAA&#10;" path="m170,l72,3,21,21,3,72,,170r,900l3,1168r18,51l72,1237r98,3l1855,1240r98,-3l2004,1219r18,-51l2025,1070r,-900l2022,72,2004,21,1953,3,1855,,170,xe" filled="f" strokecolor="#231f20" strokeweight="2pt">
                  <v:path arrowok="t" o:connecttype="custom" o:connectlocs="170,260;72,263;21,281;3,332;0,430;0,1330;3,1428;21,1479;72,1497;170,1500;1855,1500;1953,1497;2004,1479;2022,1428;2025,1330;2025,430;2022,332;2004,281;1953,263;1855,260;170,260" o:connectangles="0,0,0,0,0,0,0,0,0,0,0,0,0,0,0,0,0,0,0,0,0"/>
                </v:shape>
                <v:line id="Line 544" o:spid="_x0000_s1065" style="position:absolute;visibility:visible;mso-wrap-style:square" from="7796,880" to="8437,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yFsQAAADcAAAADwAAAGRycy9kb3ducmV2LnhtbESPQWsCMRSE7wX/Q3hCbzWpiOjWKKW0&#10;Il6sWqTH183rZunmZZukuv57UxA8DjPzDTNbdK4RRwqx9qzhcaBAEJfe1Fxp+Ni/PUxAxIRssPFM&#10;Gs4UYTHv3c2wMP7EWzruUiUyhGOBGmxKbSFlLC05jAPfEmfv2weHKctQSRPwlOGukUOlxtJhzXnB&#10;Yksvlsqf3Z/T8MuH9fvqa6o2y3XzKcNB2VejtL7vd89PIBJ16Ra+tldGw2g6hP8z+QjI+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T/IWxAAAANwAAAAPAAAAAAAAAAAA&#10;AAAAAKECAABkcnMvZG93bnJldi54bWxQSwUGAAAAAAQABAD5AAAAkgMAAAAA&#10;" strokecolor="#ea1c2d" strokeweight="2.02pt"/>
                <v:shape id="Freeform 543" o:spid="_x0000_s1066" style="position:absolute;left:8361;top:802;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YAWsQA&#10;AADcAAAADwAAAGRycy9kb3ducmV2LnhtbESPQWsCMRSE74X+h/AK3jTbWqSuRikFi7RQqyueH8lz&#10;s3TzsiRR13/fFIQeh5n5hpkve9eKM4XYeFbwOCpAEGtvGq4V7KvV8AVETMgGW8+k4EoRlov7uzmW&#10;xl94S+ddqkWGcCxRgU2pK6WM2pLDOPIdcfaOPjhMWYZamoCXDHetfCqKiXTYcF6w2NGbJf2zOzkF&#10;lQ79eGO/P78mrlidPq7vukoHpQYP/esMRKI+/Ydv7bVR8Dwdw9+Zf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GAFrEAAAA3AAAAA8AAAAAAAAAAAAAAAAAmAIAAGRycy9k&#10;b3ducmV2LnhtbFBLBQYAAAAABAAEAPUAAACJAwAAAAA=&#10;" path="m,l1,156,215,78,,xe" fillcolor="#ea1c2d" stroked="f">
                  <v:path arrowok="t" o:connecttype="custom" o:connectlocs="0,802;1,958;215,880;0,802" o:connectangles="0,0,0,0"/>
                </v:shape>
                <v:shape id="Picture 542" o:spid="_x0000_s1067" type="#_x0000_t75" style="position:absolute;left:5701;top:188;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vs9zFAAAA3AAAAA8AAABkcnMvZG93bnJldi54bWxEj91qwkAUhO+FvsNyhN7Vja1IE92EUlG8&#10;qLRN+wCH7MkPyZ4N2VWjT98VCl4OM/MNs85G04kTDa6xrGA+i0AQF1Y3XCn4/dk+vYJwHlljZ5kU&#10;XMhBlj5M1phoe+ZvOuW+EgHCLkEFtfd9IqUrajLoZrYnDl5pB4M+yKGSesBzgJtOPkfRUhpsOCzU&#10;2NN7TUWbH42Cr128mbuP1raHK70szWe54bhU6nE6vq1AeBr9Pfzf3msFi3gBtzPhCMj0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77PcxQAAANwAAAAPAAAAAAAAAAAAAAAA&#10;AJ8CAABkcnMvZG93bnJldi54bWxQSwUGAAAAAAQABAD3AAAAkQMAAAAA&#10;">
                  <v:imagedata r:id="rId70" o:title=""/>
                </v:shape>
                <v:shape id="Freeform 541" o:spid="_x0000_s1068" style="position:absolute;left:5777;top:263;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37lcMA&#10;AADcAAAADwAAAGRycy9kb3ducmV2LnhtbESPQYvCMBSE74L/ITzBi2iqrLrbNYoUZL1uFbw+m7dt&#10;tXmpTdT6742w4HGYmW+Yxao1lbhR40rLCsajCARxZnXJuYL9bjP8BOE8ssbKMil4kIPVsttZYKzt&#10;nX/plvpcBAi7GBUU3texlC4ryKAb2Zo4eH+2MeiDbHKpG7wHuKnkJIpm0mDJYaHAmpKCsnN6NQqm&#10;UWUPON9dBsefSZ6kSXk6j1Ol+r12/Q3CU+vf4f/2Viv4+JrC60w4An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37lcMAAADcAAAADwAAAAAAAAAAAAAAAACYAgAAZHJzL2Rv&#10;d25yZXYueG1sUEsFBgAAAAAEAAQA9QAAAIgDAAAAAA==&#10;" path="m1855,l170,,72,3,21,22,3,72,,171r,900l3,1169r18,50l72,1238r98,3l1855,1241r98,-3l2004,1219r18,-50l2025,1071r,-900l2022,72,2004,22,1953,3,1855,xe" fillcolor="#fde7de" stroked="f">
                  <v:path arrowok="t" o:connecttype="custom" o:connectlocs="1855,263;170,263;72,266;21,285;3,335;0,434;0,1334;3,1432;21,1482;72,1501;170,1504;1855,1504;1953,1501;2004,1482;2022,1432;2025,1334;2025,434;2022,335;2004,285;1953,266;1855,263" o:connectangles="0,0,0,0,0,0,0,0,0,0,0,0,0,0,0,0,0,0,0,0,0"/>
                </v:shape>
                <v:shape id="Freeform 540" o:spid="_x0000_s1069" style="position:absolute;left:5777;top:263;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1buMYA&#10;AADcAAAADwAAAGRycy9kb3ducmV2LnhtbESP3WrCQBSE74W+w3IK3unGItLGbEJbUCwIRdOKl4fs&#10;yQ9mz4bsVqNP7xYKvRxm5hsmyQbTijP1rrGsYDaNQBAXVjdcKfjKV5NnEM4ja2wtk4IrOcjSh1GC&#10;sbYX3tF57ysRIOxiVFB738VSuqImg25qO+LglbY36IPsK6l7vAS4aeVTFC2kwYbDQo0dvddUnPY/&#10;RsH6Y1vyp260XB/mt/z7bTOj6KjU+HF4XYLwNPj/8F97oxXMXxbweyYcAZn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1buMYAAADcAAAADwAAAAAAAAAAAAAAAACYAgAAZHJz&#10;L2Rvd25yZXYueG1sUEsFBgAAAAAEAAQA9QAAAIsDAAAAAA==&#10;" path="m170,l72,3,21,22,3,72,,171r,900l3,1169r18,50l72,1238r98,3l1855,1241r98,-3l2004,1219r18,-50l2025,1071r,-900l2022,72,2004,22,1953,3,1855,,170,xe" filled="f" strokecolor="#ea1c2d" strokeweight="2pt">
                  <v:path arrowok="t" o:connecttype="custom" o:connectlocs="170,263;72,266;21,285;3,335;0,434;0,1334;3,1432;21,1482;72,1501;170,1504;1855,1504;1953,1501;2004,1482;2022,1432;2025,1334;2025,434;2022,335;2004,285;1953,266;1855,263;170,263" o:connectangles="0,0,0,0,0,0,0,0,0,0,0,0,0,0,0,0,0,0,0,0,0"/>
                </v:shape>
                <v:line id="Line 539" o:spid="_x0000_s1070" style="position:absolute;visibility:visible;mso-wrap-style:square" from="9619,1473" to="9619,21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5HpscAAADcAAAADwAAAGRycy9kb3ducmV2LnhtbESPW2vCQBSE3wX/w3IEX6RuLF7amFWK&#10;EBHal9pL8O2QPSbB7NmQXTX+e1co9HGYmW+YZN2ZWlyodZVlBZNxBII4t7riQsH3V/r0AsJ5ZI21&#10;ZVJwIwfrVb+XYKztlT/psveFCBB2MSoovW9iKV1ekkE3tg1x8I62NeiDbAupW7wGuKnlcxTNpcGK&#10;w0KJDW1Kyk/7s1Gw4Gj2Pko/fjdzM9v+HJqMJ2mm1HDQvS1BeOr8f/ivvdMKpq8LeJwJR0Cu7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vkemxwAAANwAAAAPAAAAAAAA&#10;AAAAAAAAAKECAABkcnMvZG93bnJldi54bWxQSwUGAAAAAAQABAD5AAAAlQMAAAAA&#10;" strokecolor="#ea1c2d" strokeweight="2pt"/>
                <v:shape id="Freeform 538" o:spid="_x0000_s1071" style="position:absolute;left:9541;top:2035;width:157;height:215;visibility:visible;mso-wrap-style:square;v-text-anchor:top" coordsize="157,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4BfsQA&#10;AADcAAAADwAAAGRycy9kb3ducmV2LnhtbERPy2rCQBTdC/2H4Ra6q5OE4iN1lCLYRhDEtJvuLpnb&#10;JJi5EzPTJPXrnUXB5eG8V5vRNKKnztWWFcTTCARxYXXNpYKvz93zAoTzyBoby6Tgjxxs1g+TFaba&#10;DnyiPvelCCHsUlRQed+mUrqiIoNualviwP3YzqAPsCul7nAI4aaRSRTNpMGaQ0OFLW0rKs75r1HQ&#10;fJ/j5Ww/HrP9oZ/3tE0uH9d3pZ4ex7dXEJ5Gfxf/uzOt4GUZ1oYz4Qj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OAX7EAAAA3AAAAA8AAAAAAAAAAAAAAAAAmAIAAGRycy9k&#10;b3ducmV2LnhtbFBLBQYAAAAABAAEAPUAAACJAwAAAAA=&#10;" path="m156,l,,78,215,156,xe" fillcolor="#ea1c2d" stroked="f">
                  <v:path arrowok="t" o:connecttype="custom" o:connectlocs="156,2035;0,2035;78,2250;156,2035" o:connectangles="0,0,0,0"/>
                </v:shape>
                <v:shape id="Picture 537" o:spid="_x0000_s1072" type="#_x0000_t75" style="position:absolute;left:8530;top:185;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rV6bHAAAA3AAAAA8AAABkcnMvZG93bnJldi54bWxEj09rwkAUxO9Cv8PyCt50o4h/0qzSFgoF&#10;K6L2oLdH9jUJZt+G3Y1J++m7BaHHYWZ+w2Sb3tTiRs5XlhVMxgkI4tzqigsFn6e30RKED8gaa8uk&#10;4Js8bNYPgwxTbTs+0O0YChEh7FNUUIbQpFL6vCSDfmwb4uh9WWcwROkKqR12EW5qOU2SuTRYcVwo&#10;saHXkvLrsTUK5u22eDmfttOfi7Mf+rAI3X65U2r42D8/gQjUh//wvf2uFcxWK/g7E4+AXP8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FrV6bHAAAA3AAAAA8AAAAAAAAAAAAA&#10;AAAAnwIAAGRycy9kb3ducmV2LnhtbFBLBQYAAAAABAAEAPcAAACTAwAAAAA=&#10;">
                  <v:imagedata r:id="rId71" o:title=""/>
                </v:shape>
                <v:shape id="Freeform 536" o:spid="_x0000_s1073" style="position:absolute;left:8606;top:260;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HCF78A&#10;AADcAAAADwAAAGRycy9kb3ducmV2LnhtbERPTYvCMBC9C/6HMIIXWVMF16VrKlIQvVoX9jo2s21t&#10;M6lN1PrvjSDs8fG+V+veNOJGnassK5hNIxDEudUVFwp+jtuPLxDOI2tsLJOCBzlYJ8PBCmNt73yg&#10;W+YLEULYxaig9L6NpXR5SQbd1LbEgfuznUEfYFdI3eE9hJtGzqPoUxqsODSU2FJaUl5nV6NgETX2&#10;F5fHy+S0mxdpllbnepYpNR71m28Qnnr/L3679/rlC/PDmXAEZPI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7scIXvwAAANwAAAAPAAAAAAAAAAAAAAAAAJgCAABkcnMvZG93bnJl&#10;di54bWxQSwUGAAAAAAQABAD1AAAAhAMAAAAA&#10;" path="m1855,l170,,72,3,21,22,3,72,,171r,900l3,1169r18,50l72,1238r98,3l1855,1241r98,-3l2004,1219r18,-50l2025,1071r,-900l2022,72,2004,22,1953,3,1855,xe" fillcolor="#fde7de" stroked="f">
                  <v:path arrowok="t" o:connecttype="custom" o:connectlocs="1855,260;170,260;72,263;21,282;3,332;0,431;0,1331;3,1429;21,1479;72,1498;170,1501;1855,1501;1953,1498;2004,1479;2022,1429;2025,1331;2025,431;2022,332;2004,282;1953,263;1855,260" o:connectangles="0,0,0,0,0,0,0,0,0,0,0,0,0,0,0,0,0,0,0,0,0"/>
                </v:shape>
                <v:shape id="Freeform 535" o:spid="_x0000_s1074" style="position:absolute;left:8606;top:260;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9Z1sUA&#10;AADcAAAADwAAAGRycy9kb3ducmV2LnhtbESP3WoCMRSE74W+QziCd5pssaWsRrEFxYIg/tLLw+a4&#10;u3Rzsmyirj69EQq9HGbmG2Y8bW0lLtT40rGGZKBAEGfOlJxr2O/m/Q8QPiAbrByThht5mE5eOmNM&#10;jbvyhi7bkIsIYZ+ihiKEOpXSZwVZ9ANXE0fv5BqLIcoml6bBa4TbSr4q9S4tlhwXCqzpq6Dsd3u2&#10;GhbfqxOvTWnk4ji87w6fy4TUj9a9bjsbgQjUhv/wX3tpNLypBJ5n4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f1nWxQAAANwAAAAPAAAAAAAAAAAAAAAAAJgCAABkcnMv&#10;ZG93bnJldi54bWxQSwUGAAAAAAQABAD1AAAAigMAAAAA&#10;" path="m170,l72,3,21,22,3,72,,171r,900l3,1169r18,50l72,1238r98,3l1855,1241r98,-3l2004,1219r18,-50l2025,1071r,-900l2022,72,2004,22,1953,3,1855,,170,xe" filled="f" strokecolor="#ea1c2d" strokeweight="2pt">
                  <v:path arrowok="t" o:connecttype="custom" o:connectlocs="170,260;72,263;21,282;3,332;0,431;0,1331;3,1429;21,1479;72,1498;170,1501;1855,1501;1953,1498;2004,1479;2022,1429;2025,1331;2025,431;2022,332;2004,282;1953,263;1855,260;170,260" o:connectangles="0,0,0,0,0,0,0,0,0,0,0,0,0,0,0,0,0,0,0,0,0"/>
                </v:shape>
                <v:line id="Line 534" o:spid="_x0000_s1075" style="position:absolute;visibility:visible;mso-wrap-style:square" from="5122,2908" to="5761,2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J+JMYAAADcAAAADwAAAGRycy9kb3ducmV2LnhtbESPQWvCQBSE7wX/w/IEL6XuKkRLmo2I&#10;ECm0l6qt9PbIPpNg9m3Irpr++26h4HGYmW+YbDXYVlyp941jDbOpAkFcOtNwpeGwL56eQfiAbLB1&#10;TBp+yMMqHz1kmBp34w+67kIlIoR9ihrqELpUSl/WZNFPXUccvZPrLYYo+0qaHm8Rbls5V2ohLTYc&#10;F2rsaFNTed5drIYlq+TtsXj/2ixssv387o48K45aT8bD+gVEoCHcw//tV6MhUXP4OxOPgMx/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sifiTGAAAA3AAAAA8AAAAAAAAA&#10;AAAAAAAAoQIAAGRycy9kb3ducmV2LnhtbFBLBQYAAAAABAAEAPkAAACUAwAAAAA=&#10;" strokecolor="#ea1c2d" strokeweight="2pt"/>
                <v:shape id="Freeform 533" o:spid="_x0000_s1076" style="position:absolute;left:4983;top:2830;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2aQMQA&#10;AADcAAAADwAAAGRycy9kb3ducmV2LnhtbESPQUsDMRSE74L/ITyhN5vUYpG1aSlCRSrUtiueH8lz&#10;s7h5WZK03f77RhA8DjPzDTNfDr4TJ4qpDaxhMlYgiE2wLTcaPuv1/ROIlJEtdoFJw4USLBe3N3Os&#10;bDjznk6H3IgC4VShBpdzX0mZjCOPaRx64uJ9h+gxFxkbaSOeC9x38kGpmfTYcllw2NOLI/NzOHoN&#10;tYnD9MPt3rczr9bHzeXV1PlL69HdsHoGkWnI/+G/9pvV8Kim8HumHAG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tmkDEAAAA3AAAAA8AAAAAAAAAAAAAAAAAmAIAAGRycy9k&#10;b3ducmV2LnhtbFBLBQYAAAAABAAEAPUAAACJAwAAAAA=&#10;" path="m215,l,78r215,78l215,xe" fillcolor="#ea1c2d" stroked="f">
                  <v:path arrowok="t" o:connecttype="custom" o:connectlocs="215,2830;0,2908;215,2986;215,2830" o:connectangles="0,0,0,0"/>
                </v:shape>
                <v:line id="Line 532" o:spid="_x0000_s1077" style="position:absolute;visibility:visible;mso-wrap-style:square" from="3931,3520" to="3931,4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dDy8YAAADcAAAADwAAAGRycy9kb3ducmV2LnhtbESPT2vCQBTE74V+h+UVeil112LSEl1F&#10;hBTBXupfentkn0kw+zZktxq/vSsUehxm5jfMZNbbRpyp87VjDcOBAkFcOFNzqWG7yV8/QPiAbLBx&#10;TBqu5GE2fXyYYGbchb/pvA6liBD2GWqoQmgzKX1RkUU/cC1x9I6usxii7EppOrxEuG3km1KptFhz&#10;XKiwpUVFxWn9azW8s0pWL/nXfpHa5HP30x54mB+0fn7q52MQgfrwH/5rL42GRI3gfiYeATm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uHQ8vGAAAA3AAAAA8AAAAAAAAA&#10;AAAAAAAAoQIAAGRycy9kb3ducmV2LnhtbFBLBQYAAAAABAAEAPkAAACUAwAAAAA=&#10;" strokecolor="#ea1c2d" strokeweight="2pt"/>
                <v:shape id="Freeform 531" o:spid="_x0000_s1078" style="position:absolute;left:3853;top:4082;width:157;height:215;visibility:visible;mso-wrap-style:square;v-text-anchor:top" coordsize="157,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Q0+scA&#10;AADcAAAADwAAAGRycy9kb3ducmV2LnhtbESPT2vCQBTE7wW/w/IEb3WjkNSmriKB+geEUu2lt0f2&#10;mQSzb9PsmqT99G6h0OMwM79hluvB1KKj1lWWFcymEQji3OqKCwUf59fHBQjnkTXWlknBNzlYr0YP&#10;S0y17fmdupMvRICwS1FB6X2TSunykgy6qW2Ig3exrUEfZFtI3WIf4KaW8yhKpMGKw0KJDWUl5dfT&#10;zSioP6+z5+QwvO0Px+6po2z+tfvZKjUZD5sXEJ4G/x/+a++1gjiK4fdMOAJyd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kNPrHAAAA3AAAAA8AAAAAAAAAAAAAAAAAmAIAAGRy&#10;cy9kb3ducmV2LnhtbFBLBQYAAAAABAAEAPUAAACMAwAAAAA=&#10;" path="m156,l,,78,214,156,xe" fillcolor="#ea1c2d" stroked="f">
                  <v:path arrowok="t" o:connecttype="custom" o:connectlocs="156,4082;0,4082;78,4296;156,4082" o:connectangles="0,0,0,0"/>
                </v:shape>
                <v:shape id="Picture 530" o:spid="_x0000_s1079" type="#_x0000_t75" style="position:absolute;left:2842;top:2213;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dCCDFAAAA3AAAAA8AAABkcnMvZG93bnJldi54bWxEj09rwkAUxO+FfoflCb2IbipoJbpKKQTS&#10;i3+LeHxkn0kw+zZkNyZ+e1cQehxm5jfMct2bStyocaVlBZ/jCARxZnXJuYK/YzKag3AeWWNlmRTc&#10;ycF69f62xFjbjvd0O/hcBAi7GBUU3texlC4ryKAb25o4eBfbGPRBNrnUDXYBbio5iaKZNFhyWCiw&#10;pp+CsuuhNQpO22TXzZPhsUzv7SY5faXt5Pes1Meg/16A8NT7//CrnWoF02gGzzPhCMjV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HQggxQAAANwAAAAPAAAAAAAAAAAAAAAA&#10;AJ8CAABkcnMvZG93bnJldi54bWxQSwUGAAAAAAQABAD3AAAAkQMAAAAA&#10;">
                  <v:imagedata r:id="rId72" o:title=""/>
                </v:shape>
                <v:shape id="Picture 529" o:spid="_x0000_s1080" type="#_x0000_t75" style="position:absolute;left:4983;top:2854;width:149;height: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SQA/GAAAA3AAAAA8AAABkcnMvZG93bnJldi54bWxEj09rAjEUxO9Cv0N4BS+i2QrVsjVK8U+x&#10;3tYK9vjYPDeLm5dlE3X105uC4HGYmd8wk1lrK3GmxpeOFbwNEhDEudMlFwp2v6v+BwgfkDVWjknB&#10;lTzMpi+dCabaXTij8zYUIkLYp6jAhFCnUvrckEU/cDVx9A6usRiibAqpG7xEuK3kMElG0mLJccFg&#10;TXND+XF7sgo2pr0txj2bVcvv8iczf9fbfjdXqvvafn2CCNSGZ/jRXmsF78kY/s/EIyC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lJAD8YAAADcAAAADwAAAAAAAAAAAAAA&#10;AACfAgAAZHJzL2Rvd25yZXYueG1sUEsFBgAAAAAEAAQA9wAAAJIDAAAAAA==&#10;">
                  <v:imagedata r:id="rId73" o:title=""/>
                </v:shape>
                <v:shape id="Picture 528" o:spid="_x0000_s1081" type="#_x0000_t75" style="position:absolute;left:3911;top:3520;width:40;height: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GmmK+AAAA3AAAAA8AAABkcnMvZG93bnJldi54bWxET02LwjAQvQv+hzCCN00VFKlGEcVlD3qw&#10;u+B1aKZNsZmUJtb6781B8Ph435tdb2vRUesrxwpm0wQEce50xaWC/7/TZAXCB2SNtWNS8CIPu+1w&#10;sMFUuydfqctCKWII+xQVmBCaVEqfG7Lop64hjlzhWoshwraUusVnDLe1nCfJUlqsODYYbOhgKL9n&#10;D6ugu8zrvHDL7GbojEYWxMefh1LjUb9fgwjUh6/44/7VChZJXBvPxCMgt2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DGmmK+AAAA3AAAAA8AAAAAAAAAAAAAAAAAnwIAAGRy&#10;cy9kb3ducmV2LnhtbFBLBQYAAAAABAAEAPcAAACKAwAAAAA=&#10;">
                  <v:imagedata r:id="rId74" o:title=""/>
                </v:shape>
                <v:shape id="Freeform 527" o:spid="_x0000_s1082" style="position:absolute;left:2918;top:2288;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trisQA&#10;AADcAAAADwAAAGRycy9kb3ducmV2LnhtbESPT2vCQBTE74V+h+UJvZRmo9A/pm6CBIq9mgi9PrOv&#10;STT7Ns2uGr+9Gyh4HGZ+M8wqG00nzjS41rKCeRSDIK6sbrlWsCu/Xj5AOI+ssbNMCq7kIEsfH1aY&#10;aHvhLZ0LX4tQwi5BBY33fSKlqxoy6CLbEwfv1w4GfZBDLfWAl1BuOrmI4zdpsOWw0GBPeUPVsTgZ&#10;Ba9xZ3/wvfx73m8WdV7k7eE4L5R6mo3rTxCeRn8P/9PfeuKWMJ0JR0C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La4rEAAAA3AAAAA8AAAAAAAAAAAAAAAAAmAIAAGRycy9k&#10;b3ducmV2LnhtbFBLBQYAAAAABAAEAPUAAACJAwAAAAA=&#10;" path="m1855,l170,,72,3,21,22,3,72,,170r,900l3,1169r18,50l72,1238r98,3l1855,1241r98,-3l2004,1219r18,-50l2025,1070r,-900l2022,72,2004,22,1953,3,1855,xe" fillcolor="#fde7de" stroked="f">
                  <v:path arrowok="t" o:connecttype="custom" o:connectlocs="1855,2288;170,2288;72,2291;21,2310;3,2360;0,2458;0,3358;3,3457;21,3507;72,3526;170,3529;1855,3529;1953,3526;2004,3507;2022,3457;2025,3358;2025,2458;2022,2360;2004,2310;1953,2291;1855,2288" o:connectangles="0,0,0,0,0,0,0,0,0,0,0,0,0,0,0,0,0,0,0,0,0"/>
                </v:shape>
                <v:shape id="Freeform 526" o:spid="_x0000_s1083" style="position:absolute;left:2918;top:2288;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qkMEA&#10;AADcAAAADwAAAGRycy9kb3ducmV2LnhtbERPTYvCMBC9C/6HMAveNK3osnSNsgqKgrBs1cXj0Ixt&#10;sZmUJmr115uD4PHxviez1lTiSo0rLSuIBxEI4szqknMF+92y/wXCeWSNlWVScCcHs2m3M8FE2xv/&#10;0TX1uQgh7BJUUHhfJ1K6rCCDbmBr4sCdbGPQB9jkUjd4C+GmksMo+pQGSw4NBda0KCg7pxejYLXZ&#10;nvhXl1qu/keP3WG+jik6KtX7aH++QXhq/Vv8cq+1gnEc5ocz4QjI6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PqapDBAAAA3AAAAA8AAAAAAAAAAAAAAAAAmAIAAGRycy9kb3du&#10;cmV2LnhtbFBLBQYAAAAABAAEAPUAAACGAwAAAAA=&#10;" path="m170,l72,3,21,22,3,72,,170r,900l3,1169r18,50l72,1238r98,3l1855,1241r98,-3l2004,1219r18,-50l2025,1070r,-900l2022,72,2004,22,1953,3,1855,,170,xe" filled="f" strokecolor="#ea1c2d" strokeweight="2pt">
                  <v:path arrowok="t" o:connecttype="custom" o:connectlocs="170,2288;72,2291;21,2310;3,2360;0,2458;0,3358;3,3457;21,3507;72,3526;170,3529;1855,3529;1953,3526;2004,3507;2022,3457;2025,3358;2025,2458;2022,2360;2004,2310;1953,2291;1855,2288;170,2288" o:connectangles="0,0,0,0,0,0,0,0,0,0,0,0,0,0,0,0,0,0,0,0,0"/>
                </v:shape>
                <v:line id="Line 525" o:spid="_x0000_s1084" style="position:absolute;visibility:visible;mso-wrap-style:square" from="7951,2908" to="8589,2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2jsUAAADcAAAADwAAAGRycy9kb3ducmV2LnhtbESPQWvCQBSE70L/w/IKXkQ3KUQlukoR&#10;UgR7UVvF2yP7TEKzb0N21fjv3YLgcZiZb5j5sjO1uFLrKssK4lEEgji3uuJCwc8+G05BOI+ssbZM&#10;Cu7kYLl4680x1fbGW7rufCEChF2KCkrvm1RKl5dk0I1sQxy8s20N+iDbQuoWbwFuavkRRWNpsOKw&#10;UGJDq5Lyv93FKJhwlGwG2fdhNTbJ1++pOXKcHZXqv3efMxCeOv8KP9trrSCJY/g/E46AXD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l2jsUAAADcAAAADwAAAAAAAAAA&#10;AAAAAAChAgAAZHJzL2Rvd25yZXYueG1sUEsFBgAAAAAEAAQA+QAAAJMDAAAAAA==&#10;" strokecolor="#ea1c2d" strokeweight="2pt"/>
                <v:shape id="Freeform 524" o:spid="_x0000_s1085" style="position:absolute;left:7812;top:2830;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ipBsQA&#10;AADcAAAADwAAAGRycy9kb3ducmV2LnhtbESPQWsCMRSE74X+h/AK3mpWS6WsRpGCpVhorSueH8lz&#10;s7h5WZKo679vBKHHYWa+YWaL3rXiTCE2nhWMhgUIYu1Nw7WCXbV6fgMRE7LB1jMpuFKExfzxYYal&#10;8Rf+pfM21SJDOJaowKbUlVJGbclhHPqOOHsHHxymLEMtTcBLhrtWjotiIh02nBcsdvRuSR+3J6eg&#10;0qF/+bGbr++JK1an9fVDV2mv1OCpX05BJOrTf/je/jQKXkdjuJ3JR0D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4qQbEAAAA3AAAAA8AAAAAAAAAAAAAAAAAmAIAAGRycy9k&#10;b3ducmV2LnhtbFBLBQYAAAAABAAEAPUAAACJAwAAAAA=&#10;" path="m215,l,78r215,78l215,xe" fillcolor="#ea1c2d" stroked="f">
                  <v:path arrowok="t" o:connecttype="custom" o:connectlocs="215,2830;0,2908;215,2986;215,2830" o:connectangles="0,0,0,0"/>
                </v:shape>
                <v:shape id="Picture 523" o:spid="_x0000_s1086" type="#_x0000_t75" style="position:absolute;left:5701;top:2213;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hPobDAAAA3AAAAA8AAABkcnMvZG93bnJldi54bWxEj0FrwkAUhO+C/2F5BW9mo9Iq0VVEEbxo&#10;aVr0+sg+s6HZtyG7mvTfu4VCj8PMfMOsNr2txYNaXzlWMElSEMSF0xWXCr4+D+MFCB+QNdaOScEP&#10;edish4MVZtp1/EGPPJQiQthnqMCE0GRS+sKQRZ+4hjh6N9daDFG2pdQtdhFuazlN0zdpseK4YLCh&#10;naHiO79bBZf9rXsvbOrmp9O8z+uc0FzPSo1e+u0SRKA+/If/2ket4HUyg98z8QjI9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eE+hsMAAADcAAAADwAAAAAAAAAAAAAAAACf&#10;AgAAZHJzL2Rvd25yZXYueG1sUEsFBgAAAAAEAAQA9wAAAI8DAAAAAA==&#10;">
                  <v:imagedata r:id="rId75" o:title=""/>
                </v:shape>
                <v:shape id="Picture 522" o:spid="_x0000_s1087" type="#_x0000_t75" style="position:absolute;left:7812;top:2843;width:179;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PMifGAAAA3AAAAA8AAABkcnMvZG93bnJldi54bWxEj09rwkAUxO+C32F5Qi9FN0orEt2ICNKe&#10;LImF9viaffmj2bchu41pP323IHgcZuY3zGY7mEb01LnasoL5LAJBnFtdc6ng/XSYrkA4j6yxsUwK&#10;fsjBNhmPNhhre+WU+syXIkDYxaig8r6NpXR5RQbdzLbEwStsZ9AH2ZVSd3gNcNPIRRQtpcGaw0KF&#10;Le0ryi/Zt1GAvfndvXx8Hh91ujgXX80+fTtmSj1Mht0ahKfB38O39qtW8Dx/gv8z4QjI5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A8yJ8YAAADcAAAADwAAAAAAAAAAAAAA&#10;AACfAgAAZHJzL2Rvd25yZXYueG1sUEsFBgAAAAAEAAQA9wAAAJIDAAAAAA==&#10;">
                  <v:imagedata r:id="rId76" o:title=""/>
                </v:shape>
                <v:shape id="Picture 521" o:spid="_x0000_s1088" type="#_x0000_t75" style="position:absolute;left:5701;top:2888;width:60;height: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Q9Q/IAAAA3AAAAA8AAABkcnMvZG93bnJldi54bWxEj0FrwkAUhO+F/oflFbyIbhRsJXWVWrAU&#10;qoeqiN6e2dckmH0bdjcx/vuuUOhxmJlvmNmiM5VoyfnSsoLRMAFBnFldcq5gv1sNpiB8QNZYWSYF&#10;N/KwmD8+zDDV9srf1G5DLiKEfYoKihDqVEqfFWTQD21NHL0f6wyGKF0utcNrhJtKjpPkWRosOS4U&#10;WNN7Qdll2xgFm4/LtL9uloe2v/pqzqezO96WL0r1nrq3VxCBuvAf/mt/agWT0QTuZ+IRkPN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EEPUPyAAAANwAAAAPAAAAAAAAAAAA&#10;AAAAAJ8CAABkcnMvZG93bnJldi54bWxQSwUGAAAAAAQABAD3AAAAlAMAAAAA&#10;">
                  <v:imagedata r:id="rId77" o:title=""/>
                </v:shape>
                <v:shape id="Freeform 520" o:spid="_x0000_s1089" style="position:absolute;left:5777;top:2288;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1pJcIA&#10;AADcAAAADwAAAGRycy9kb3ducmV2LnhtbESPQYvCMBSE74L/ITxhL2LTCrpL1yhSkPVqFfb6tnm2&#10;XZuX2kSt/94Igsdh5pthFqveNOJKnastK0iiGARxYXXNpYLDfjP5AuE8ssbGMim4k4PVcjhYYKrt&#10;jXd0zX0pQgm7FBVU3replK6oyKCLbEscvKPtDPogu1LqDm+h3DRyGsdzabDmsFBhS1lFxSm/GAWz&#10;uLG/+Lk/j/9+pmWWZ/X/KcmV+hj1628Qnnr/Dr/orQ5cMofnmXAE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zWklwgAAANwAAAAPAAAAAAAAAAAAAAAAAJgCAABkcnMvZG93&#10;bnJldi54bWxQSwUGAAAAAAQABAD1AAAAhwMAAAAA&#10;" path="m1855,l170,,72,3,21,22,3,72,,170r,900l3,1169r18,50l72,1238r98,3l1855,1241r98,-3l2004,1219r18,-50l2025,1070r,-900l2022,72,2004,22,1953,3,1855,xe" fillcolor="#fde7de" stroked="f">
                  <v:path arrowok="t" o:connecttype="custom" o:connectlocs="1855,2288;170,2288;72,2291;21,2310;3,2360;0,2458;0,3358;3,3457;21,3507;72,3526;170,3529;1855,3529;1953,3526;2004,3507;2022,3457;2025,3358;2025,2458;2022,2360;2004,2310;1953,2291;1855,2288" o:connectangles="0,0,0,0,0,0,0,0,0,0,0,0,0,0,0,0,0,0,0,0,0"/>
                </v:shape>
                <v:shape id="Freeform 519" o:spid="_x0000_s1090" style="position:absolute;left:5777;top:2288;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Py5MUA&#10;AADcAAAADwAAAGRycy9kb3ducmV2LnhtbESP3WrCQBSE7wXfYTmCd3UT0SrRVVpBUSiU+oeXh+wx&#10;CWbPhuyq0afvFgpeDjPzDTOdN6YUN6pdYVlB3ItAEKdWF5wp2O+Wb2MQziNrLC2Tggc5mM/arSkm&#10;2t75h25bn4kAYZeggtz7KpHSpTkZdD1bEQfvbGuDPsg6k7rGe4CbUvaj6F0aLDgs5FjRIqf0sr0a&#10;BavN15m/daHl6jh47g6f65iik1LdTvMxAeGp8a/wf3utFQzjEfydCUdAz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A/LkxQAAANwAAAAPAAAAAAAAAAAAAAAAAJgCAABkcnMv&#10;ZG93bnJldi54bWxQSwUGAAAAAAQABAD1AAAAigMAAAAA&#10;" path="m170,l72,3,21,22,3,72,,170r,900l3,1169r18,50l72,1238r98,3l1855,1241r98,-3l2004,1219r18,-50l2025,1070r,-900l2022,72,2004,22,1953,3,1855,,170,xe" filled="f" strokecolor="#ea1c2d" strokeweight="2pt">
                  <v:path arrowok="t" o:connecttype="custom" o:connectlocs="170,2288;72,2291;21,2310;3,2360;0,2458;0,3358;3,3457;21,3507;72,3526;170,3529;1855,3529;1953,3526;2004,3507;2022,3457;2025,3358;2025,2458;2022,2360;2004,2310;1953,2291;1855,2288;170,2288" o:connectangles="0,0,0,0,0,0,0,0,0,0,0,0,0,0,0,0,0,0,0,0,0"/>
                </v:shape>
                <v:shape id="Picture 518" o:spid="_x0000_s1091" type="#_x0000_t75" style="position:absolute;left:8530;top:2213;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WQ3LCAAAA3AAAAA8AAABkcnMvZG93bnJldi54bWxET01rwkAQvQv+h2WE3nSjUCsxGynBlBw8&#10;2LTQHofsmIRmZ0N2G+O/dw+Cx8f7Tg6T6cRIg2stK1ivIhDEldUt1wq+v/LlDoTzyBo7y6TgRg4O&#10;6XyWYKztlT9pLH0tQgi7GBU03vexlK5qyKBb2Z44cBc7GPQBDrXUA15DuOnkJoq20mDLoaHBnrKG&#10;qr/y3yiYzm+U7RxV9mf7+xGVpyI/ZoVSL4vpfQ/C0+Sf4oe70Ape12FtOBOOgEz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lkNywgAAANwAAAAPAAAAAAAAAAAAAAAAAJ8C&#10;AABkcnMvZG93bnJldi54bWxQSwUGAAAAAAQABAD3AAAAjgMAAAAA&#10;">
                  <v:imagedata r:id="rId78" o:title=""/>
                </v:shape>
                <v:shape id="Freeform 517" o:spid="_x0000_s1092" style="position:absolute;left:8606;top:2288;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L9V8QA&#10;AADcAAAADwAAAGRycy9kb3ducmV2LnhtbESPQWvCQBSE74L/YXlCL9JsEqht06xBAlKvjYVeX7Ov&#10;SWr2bcyuGv99tyB4HGa+GSYvJtOLM42us6wgiWIQxLXVHTcKPvfbxxcQziNr7C2Tgis5KNbzWY6Z&#10;thf+oHPlGxFK2GWooPV+yKR0dUsGXWQH4uD92NGgD3JspB7xEspNL9M4XkmDHYeFFgcqW6oP1cko&#10;eIp7+4XP++Py+z1tyqrsfg9JpdTDYtq8gfA0+Xv4Ru904JJX+D8Tj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S/VfEAAAA3AAAAA8AAAAAAAAAAAAAAAAAmAIAAGRycy9k&#10;b3ducmV2LnhtbFBLBQYAAAAABAAEAPUAAACJAwAAAAA=&#10;" path="m1855,l170,,72,3,21,22,3,72,,170r,900l3,1169r18,50l72,1238r98,3l1855,1241r98,-3l2004,1219r18,-50l2025,1070r,-900l2022,72,2004,22,1953,3,1855,xe" fillcolor="#fde7de" stroked="f">
                  <v:path arrowok="t" o:connecttype="custom" o:connectlocs="1855,2288;170,2288;72,2291;21,2310;3,2360;0,2458;0,3358;3,3457;21,3507;72,3526;170,3529;1855,3529;1953,3526;2004,3507;2022,3457;2025,3358;2025,2458;2022,2360;2004,2310;1953,2291;1855,2288" o:connectangles="0,0,0,0,0,0,0,0,0,0,0,0,0,0,0,0,0,0,0,0,0"/>
                </v:shape>
                <v:shape id="Freeform 516" o:spid="_x0000_s1093" style="position:absolute;left:8606;top:2288;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agLcMA&#10;AADcAAAADwAAAGRycy9kb3ducmV2LnhtbERPy2rCQBTdF/yH4QrudGJoi6SOokJDCkLx0dLlJXNN&#10;gpk7ITPG6Nc7C6HLw3nPl72pRUetqywrmE4iEMS51RUXCo6Hz/EMhPPIGmvLpOBGDpaLwcscE22v&#10;vKNu7wsRQtglqKD0vkmkdHlJBt3ENsSBO9nWoA+wLaRu8RrCTS3jKHqXBisODSU2tCkpP+8vRkH6&#10;tT3xt660TH9f74efdTal6E+p0bBffYDw1Pt/8dOdaQVvcZgfzoQj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agLcMAAADcAAAADwAAAAAAAAAAAAAAAACYAgAAZHJzL2Rv&#10;d25yZXYueG1sUEsFBgAAAAAEAAQA9QAAAIgDAAAAAA==&#10;" path="m170,l72,3,21,22,3,72,,170r,900l3,1169r18,50l72,1238r98,3l1855,1241r98,-3l2004,1219r18,-50l2025,1070r,-900l2022,72,2004,22,1953,3,1855,,170,xe" filled="f" strokecolor="#ea1c2d" strokeweight="2pt">
                  <v:path arrowok="t" o:connecttype="custom" o:connectlocs="170,2288;72,2291;21,2310;3,2360;0,2458;0,3358;3,3457;21,3507;72,3526;170,3529;1855,3529;1953,3526;2004,3507;2022,3457;2025,3358;2025,2458;2022,2360;2004,2310;1953,2291;1855,2288;170,2288" o:connectangles="0,0,0,0,0,0,0,0,0,0,0,0,0,0,0,0,0,0,0,0,0"/>
                </v:shape>
                <v:line id="Line 515" o:spid="_x0000_s1094" style="position:absolute;visibility:visible;mso-wrap-style:square" from="4968,4921" to="5608,4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AuzsYAAADcAAAADwAAAGRycy9kb3ducmV2LnhtbESPQWvCQBSE7wX/w/IEL6VuDNaW1E2Q&#10;gCDYQqsePD6yzySafRt2V03/fbdQ6HGYmW+YZTGYTtzI+daygtk0AUFcWd1yreCwXz+9gvABWWNn&#10;mRR8k4ciHz0sMdP2zl9024VaRAj7DBU0IfSZlL5qyKCf2p44eifrDIYoXS21w3uEm06mSbKQBluO&#10;Cw32VDZUXXZXo2B1fdfnms+nTbU1x/nj54v7KLdKTcbD6g1EoCH8h//aG63gOZ3B75l4BGT+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DgLs7GAAAA3AAAAA8AAAAAAAAA&#10;AAAAAAAAoQIAAGRycy9kb3ducmV2LnhtbFBLBQYAAAAABAAEAPkAAACUAwAAAAA=&#10;" strokecolor="#ea1c2d" strokeweight=".71544mm"/>
                <v:shape id="Freeform 514" o:spid="_x0000_s1095" style="position:absolute;left:5532;top:4843;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Rju8QA&#10;AADcAAAADwAAAGRycy9kb3ducmV2LnhtbESP3WoCMRSE7wt9h3AK3tVst1RkNUopWIqF/rji9SE5&#10;bhY3J0sSdX37RhB6OczMN8x8ObhOnCjE1rOCp3EBglh703KjYFuvHqcgYkI22HkmBReKsFzc382x&#10;Mv7Mv3TapEZkCMcKFdiU+krKqC05jGPfE2dv74PDlGVopAl4znDXybIoJtJhy3nBYk9vlvRhc3QK&#10;ah2G52/78/k1ccXquL686zrtlBo9DK8zEImG9B++tT+MgpeyhOuZf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Y7vEAAAA3AAAAA8AAAAAAAAAAAAAAAAAmAIAAGRycy9k&#10;b3ducmV2LnhtbFBLBQYAAAAABAAEAPUAAACJAwAAAAA=&#10;" path="m1,l,156,215,78,1,xe" fillcolor="#ea1c2d" stroked="f">
                  <v:path arrowok="t" o:connecttype="custom" o:connectlocs="1,4843;0,4999;215,4921;1,4843" o:connectangles="0,0,0,0"/>
                </v:shape>
                <v:line id="Line 513" o:spid="_x0000_s1096" style="position:absolute;visibility:visible;mso-wrap-style:square" from="7796,4925" to="8437,4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4VIsYAAADcAAAADwAAAGRycy9kb3ducmV2LnhtbESPT2sCMRTE74LfITyhl9LNamsrq1FE&#10;KAi2UFcPPT42b//o5mVJom6/fVMoeBxm5jfMYtWbVlzJ+caygnGSgiAurG64UnA8vD/NQPiArLG1&#10;TAp+yMNqORwsMNP2xnu65qESEcI+QwV1CF0mpS9qMugT2xFHr7TOYIjSVVI7vEW4aeUkTV+lwYbj&#10;Qo0dbWoqzvnFKFhfPvSp4lO5LXbm++Xx6819bnZKPYz69RxEoD7cw//trVYwnTzD35l4BOTy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9+FSLGAAAA3AAAAA8AAAAAAAAA&#10;AAAAAAAAoQIAAGRycy9kb3ducmV2LnhtbFBLBQYAAAAABAAEAPkAAACUAwAAAAA=&#10;" strokecolor="#ea1c2d" strokeweight=".71544mm"/>
                <v:shape id="Freeform 512" o:spid="_x0000_s1097" style="position:absolute;left:8361;top:4848;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FeVMUA&#10;AADcAAAADwAAAGRycy9kb3ducmV2LnhtbESPQUsDMRSE74L/ITzBW5t11SLbposIlVLBald6fiTP&#10;zeLmZUnSdvvvjVDwOMzMN8yiHl0vjhRi51nB3bQAQay96bhV8NWsJk8gYkI22HsmBWeKUC+vrxZY&#10;GX/iTzruUisyhGOFCmxKQyVl1JYcxqkfiLP37YPDlGVopQl4ynDXy7IoZtJhx3nB4kAvlvTP7uAU&#10;NDqM91v78fY+c8XqsDm/6ibtlbq9GZ/nIBKN6T98aa+NgsfyAf7O5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cV5UxQAAANwAAAAPAAAAAAAAAAAAAAAAAJgCAABkcnMv&#10;ZG93bnJldi54bWxQSwUGAAAAAAQABAD1AAAAigMAAAAA&#10;" path="m1,l,156,215,78,1,xe" fillcolor="#ea1c2d" stroked="f">
                  <v:path arrowok="t" o:connecttype="custom" o:connectlocs="1,4848;0,5004;215,4926;1,4848" o:connectangles="0,0,0,0"/>
                </v:shape>
                <v:shape id="Picture 511" o:spid="_x0000_s1098" type="#_x0000_t75" style="position:absolute;left:5701;top:4225;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l+5nGAAAA3AAAAA8AAABkcnMvZG93bnJldi54bWxEj0FrwkAUhO+C/2F5Qi9SN2pTSuoqIrT0&#10;4KGmgtfX7GuSmn0bdtck/nu3UPA4zMw3zGozmEZ05HxtWcF8loAgLqyuuVRw/Hp7fAHhA7LGxjIp&#10;uJKHzXo8WmGmbc8H6vJQighhn6GCKoQ2k9IXFRn0M9sSR+/HOoMhSldK7bCPcNPIRZI8S4M1x4UK&#10;W9pVVJzzi1HQ5afTe54+/brdsjjuL9/9sJ1+KvUwGbavIAIN4R7+b39oBekihb8z8QjI9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uX7mcYAAADcAAAADwAAAAAAAAAAAAAA&#10;AACfAgAAZHJzL2Rvd25yZXYueG1sUEsFBgAAAAAEAAQA9wAAAJIDAAAAAA==&#10;">
                  <v:imagedata r:id="rId79" o:title=""/>
                </v:shape>
                <v:shape id="Freeform 510" o:spid="_x0000_s1099" style="position:absolute;left:5777;top:4301;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GjmMQA&#10;AADcAAAADwAAAGRycy9kb3ducmV2LnhtbESPQWuDQBSE74H+h+UVegl1VYgpNpsQhNJeYwK5vrqv&#10;auO+Ne5W7b/PBgo9DjPfDLPZzaYTIw2utawgiWIQxJXVLdcKTse35xcQziNr7CyTgl9ysNs+LDaY&#10;azvxgcbS1yKUsMtRQeN9n0vpqoYMusj2xMH7soNBH+RQSz3gFMpNJ9M4zqTBlsNCgz0VDVWX8sco&#10;WMWdPeP6eF1+vqd1URbt9yUplXp6nPevIDzN/j/8R3/owKUZ3M+EIyC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ho5jEAAAA3AAAAA8AAAAAAAAAAAAAAAAAmAIAAGRycy9k&#10;b3ducmV2LnhtbFBLBQYAAAAABAAEAPUAAACJAwAAAAA=&#10;" path="m1855,l170,,72,3,21,21,3,72,,170r,900l3,1168r18,51l72,1237r98,3l1855,1240r98,-3l2004,1219r18,-51l2025,1070r,-900l2022,72,2004,21,1953,3,1855,xe" fillcolor="#fde7de" stroked="f">
                  <v:path arrowok="t" o:connecttype="custom" o:connectlocs="1855,4301;170,4301;72,4304;21,4322;3,4373;0,4471;0,5371;3,5469;21,5520;72,5538;170,5541;1855,5541;1953,5538;2004,5520;2022,5469;2025,5371;2025,4471;2022,4373;2004,4322;1953,4304;1855,4301" o:connectangles="0,0,0,0,0,0,0,0,0,0,0,0,0,0,0,0,0,0,0,0,0"/>
                </v:shape>
                <v:shape id="Freeform 509" o:spid="_x0000_s1100" style="position:absolute;left:5777;top:4301;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84WcQA&#10;AADcAAAADwAAAGRycy9kb3ducmV2LnhtbESP3YrCMBSE7wXfIRxh79ZUcVWqUVRQFBbEX7w8NMe2&#10;2JyUJqtdn34jLHg5zMw3zHham0LcqXK5ZQWddgSCOLE651TB8bD8HIJwHlljYZkU/JKD6aTZGGOs&#10;7YN3dN/7VAQIuxgVZN6XsZQuyciga9uSOHhXWxn0QVap1BU+AtwUshtFfWkw57CQYUmLjJLb/sco&#10;WG2+r7zVuZarc+95OM3XHYouSn206tkIhKfav8P/7bVW8NUdwOtMOAJy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vOFnEAAAA3AAAAA8AAAAAAAAAAAAAAAAAmAIAAGRycy9k&#10;b3ducmV2LnhtbFBLBQYAAAAABAAEAPUAAACJAwAAAAA=&#10;" path="m170,l72,3,21,21,3,72,,170r,900l3,1168r18,51l72,1237r98,3l1855,1240r98,-3l2004,1219r18,-51l2025,1070r,-900l2022,72,2004,21,1953,3,1855,,170,xe" filled="f" strokecolor="#ea1c2d" strokeweight="2pt">
                  <v:path arrowok="t" o:connecttype="custom" o:connectlocs="170,4301;72,4304;21,4322;3,4373;0,4471;0,5371;3,5469;21,5520;72,5538;170,5541;1855,5541;1953,5538;2004,5520;2022,5469;2025,5371;2025,4471;2022,4373;2004,4322;1953,4304;1855,4301;170,4301" o:connectangles="0,0,0,0,0,0,0,0,0,0,0,0,0,0,0,0,0,0,0,0,0"/>
                </v:shape>
                <v:shape id="Picture 508" o:spid="_x0000_s1101" type="#_x0000_t75" style="position:absolute;left:2842;top:4225;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TLSLDAAAA3AAAAA8AAABkcnMvZG93bnJldi54bWxET89rwjAUvgv7H8Ib7CKaWlBKZ5RN6XCX&#10;gm4HvT2at7bYvJQka7v/fjkMdvz4fm/3k+nEQM63lhWslgkI4srqlmsFnx/FIgPhA7LGzjIp+CEP&#10;+93DbIu5tiOfabiEWsQQ9jkqaELocyl91ZBBv7Q9ceS+rDMYInS11A7HGG46mSbJRhpsOTY02NOh&#10;oep++TYKru/310NhR7wFd8zKvpxf38xcqafH6eUZRKAp/Iv/3CetYJ3GtfFMPAJy9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VMtIsMAAADcAAAADwAAAAAAAAAAAAAAAACf&#10;AgAAZHJzL2Rvd25yZXYueG1sUEsFBgAAAAAEAAQA9wAAAI8DAAAAAA==&#10;">
                  <v:imagedata r:id="rId80" o:title=""/>
                </v:shape>
                <v:shape id="Freeform 507" o:spid="_x0000_s1102" style="position:absolute;left:2918;top:4301;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436sQA&#10;AADcAAAADwAAAGRycy9kb3ducmV2LnhtbESPQWvCQBSE7wX/w/KEXkqzMdBqY1aRgLTXRsHra/Y1&#10;iWbfxuyapP++Wyh4HGa+GSbbTqYVA/WusaxgEcUgiEurG64UHA/75xUI55E1tpZJwQ852G5mDxmm&#10;2o78SUPhKxFK2KWooPa+S6V0ZU0GXWQ74uB9296gD7KvpO5xDOWmlUkcv0qDDYeFGjvKayovxc0o&#10;eIlbe8Ll4fr09Z5UeZE358uiUOpxPu3WIDxN/h7+pz904JI3+DsTj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N+rEAAAA3AAAAA8AAAAAAAAAAAAAAAAAmAIAAGRycy9k&#10;b3ducmV2LnhtbFBLBQYAAAAABAAEAPUAAACJAwAAAAA=&#10;" path="m1855,l170,,72,3,21,21,3,72,,170r,900l3,1168r18,51l72,1237r98,3l1855,1240r98,-3l2004,1219r18,-51l2025,1070r,-900l2022,72,2004,21,1953,3,1855,xe" fillcolor="#fde7de" stroked="f">
                  <v:path arrowok="t" o:connecttype="custom" o:connectlocs="1855,4301;170,4301;72,4304;21,4322;3,4373;0,4471;0,5371;3,5469;21,5520;72,5538;170,5541;1855,5541;1953,5538;2004,5520;2022,5469;2025,5371;2025,4471;2022,4373;2004,4322;1953,4304;1855,4301" o:connectangles="0,0,0,0,0,0,0,0,0,0,0,0,0,0,0,0,0,0,0,0,0"/>
                </v:shape>
                <v:shape id="Freeform 506" o:spid="_x0000_s1103" style="position:absolute;left:2918;top:4301;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828MMA&#10;AADcAAAADwAAAGRycy9kb3ducmV2LnhtbERPTWvCQBC9C/6HZYTemo2tSomuYgsVBUE0bfE4ZMck&#10;mJ0N2TWJ/fXdQ8Hj430vVr2pREuNKy0rGEcxCOLM6pJzBV/p5/MbCOeRNVaWScGdHKyWw8ECE207&#10;PlJ78rkIIewSVFB4XydSuqwggy6yNXHgLrYx6ANscqkb7EK4qeRLHM+kwZJDQ4E1fRSUXU83o2Cz&#10;21/4oEstNz+T3/T7fTum+KzU06hfz0F46v1D/O/eagXT1zA/nA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828MMAAADcAAAADwAAAAAAAAAAAAAAAACYAgAAZHJzL2Rv&#10;d25yZXYueG1sUEsFBgAAAAAEAAQA9QAAAIgDAAAAAA==&#10;" path="m170,l72,3,21,21,3,72,,170r,900l3,1168r18,51l72,1237r98,3l1855,1240r98,-3l2004,1219r18,-51l2025,1070r,-900l2022,72,2004,21,1953,3,1855,,170,xe" filled="f" strokecolor="#ea1c2d" strokeweight="2pt">
                  <v:path arrowok="t" o:connecttype="custom" o:connectlocs="170,4301;72,4304;21,4322;3,4373;0,4471;0,5371;3,5469;21,5520;72,5538;170,5541;1855,5541;1953,5538;2004,5520;2022,5469;2025,5371;2025,4471;2022,4373;2004,4322;1953,4304;1855,4301;170,4301" o:connectangles="0,0,0,0,0,0,0,0,0,0,0,0,0,0,0,0,0,0,0,0,0"/>
                </v:shape>
                <v:line id="Line 505" o:spid="_x0000_s1104" style="position:absolute;visibility:visible;mso-wrap-style:square" from="9619,5532" to="9619,6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wOtL8MAAADcAAAADwAAAGRycy9kb3ducmV2LnhtbESPQWvCQBSE74X+h+UJvTWbWFoluoZi&#10;sXoSTOv9kX0mwd23aXY16b/vCkKPw8x8wyyL0Rpxpd63jhVkSQqCuHK65VrB99fmeQ7CB2SNxjEp&#10;+CUPxerxYYm5dgMf6FqGWkQI+xwVNCF0uZS+asiiT1xHHL2T6y2GKPta6h6HCLdGTtP0TVpsOS40&#10;2NG6oepcXqwCtx2O++nx48fM1taf+FPLrQlKPU3G9wWIQGP4D9/bO63g9SWD25l4BOTq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sDrS/DAAAA3AAAAA8AAAAAAAAAAAAA&#10;AAAAoQIAAGRycy9kb3ducmV2LnhtbFBLBQYAAAAABAAEAPkAAACRAwAAAAA=&#10;" strokecolor="#8a9221" strokeweight="2pt"/>
                <v:shape id="Freeform 504" o:spid="_x0000_s1105" style="position:absolute;left:9541;top:6096;width:157;height:215;visibility:visible;mso-wrap-style:square;v-text-anchor:top" coordsize="157,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2z8QA&#10;AADcAAAADwAAAGRycy9kb3ducmV2LnhtbESP0WrCQBRE3wv+w3KFvhTdRGmxqasEoZgXwaR+wCV7&#10;m4Rm74bsaqJf7wpCH4eZOcOst6NpxYV611hWEM8jEMSl1Q1XCk4/37MVCOeRNbaWScGVHGw3k5c1&#10;JtoOnNOl8JUIEHYJKqi97xIpXVmTQTe3HXHwfm1v0AfZV1L3OAS4aeUiij6kwYbDQo0d7Woq/4qz&#10;UfB5XMUYZ7m/tZhm6b444uFtUOp1OqZfIDyN/j/8bGdawftyAY8z4Qj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j9s/EAAAA3AAAAA8AAAAAAAAAAAAAAAAAmAIAAGRycy9k&#10;b3ducmV2LnhtbFBLBQYAAAAABAAEAPUAAACJAwAAAAA=&#10;" path="m156,l,,78,214,156,xe" fillcolor="#8a9221" stroked="f">
                  <v:path arrowok="t" o:connecttype="custom" o:connectlocs="156,6096;0,6096;78,6310;156,6096" o:connectangles="0,0,0,0"/>
                </v:shape>
                <v:shape id="Picture 503" o:spid="_x0000_s1106" type="#_x0000_t75" style="position:absolute;left:8530;top:4225;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b50LFAAAA3AAAAA8AAABkcnMvZG93bnJldi54bWxEj0FrwkAUhO+F/oflFXqrGxsqJbpKEEv1&#10;1iYWr4/sMxvMvg27W0399d1CweMwM98wi9Voe3EmHzrHCqaTDARx43THrYJ9/fb0CiJEZI29Y1Lw&#10;QwFWy/u7BRbaXfiTzlVsRYJwKFCBiXEopAyNIYth4gbi5B2dtxiT9K3UHi8Jbnv5nGUzabHjtGBw&#10;oLWh5lR9WwWZ/6jyw9f1vS7Lna7jdjM7mL1Sjw9jOQcRaYy38H97qxW85Dn8nUlH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m+dCxQAAANwAAAAPAAAAAAAAAAAAAAAA&#10;AJ8CAABkcnMvZG93bnJldi54bWxQSwUGAAAAAAQABAD3AAAAkQMAAAAA&#10;">
                  <v:imagedata r:id="rId81" o:title=""/>
                </v:shape>
                <v:shape id="Freeform 502" o:spid="_x0000_s1107" style="position:absolute;left:8606;top:4301;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eSMQA&#10;AADcAAAADwAAAGRycy9kb3ducmV2LnhtbESPQWsCMRSE7wX/Q3iCl6JZrYqsRilFaXvs1oPeHpvn&#10;ZnXzsiRRt/++KRQ8DjPzDbPadLYRN/KhdqxgPMpAEJdO11wp2H/vhgsQISJrbByTgh8KsFn3nlaY&#10;a3fnL7oVsRIJwiFHBSbGNpcylIYshpFriZN3ct5iTNJXUnu8J7ht5CTL5tJizWnBYEtvhspLcbUK&#10;/Fiaw9EWOHv+DM3p/L6dT91WqUG/e12CiNTFR/i//aEVzF6m8HcmH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0nkjEAAAA3AAAAA8AAAAAAAAAAAAAAAAAmAIAAGRycy9k&#10;b3ducmV2LnhtbFBLBQYAAAAABAAEAPUAAACJAwAAAAA=&#10;" path="m1855,l170,,72,3,21,21,3,72,,170r,900l3,1168r18,51l72,1237r98,3l1855,1240r98,-3l2004,1219r18,-51l2025,1070r,-900l2022,72,2004,21,1953,3,1855,xe" fillcolor="#e0e0c6" stroked="f">
                  <v:path arrowok="t" o:connecttype="custom" o:connectlocs="1855,4301;170,4301;72,4304;21,4322;3,4373;0,4471;0,5371;3,5469;21,5520;72,5538;170,5541;1855,5541;1953,5538;2004,5520;2022,5469;2025,5371;2025,4471;2022,4373;2004,4322;1953,4304;1855,4301" o:connectangles="0,0,0,0,0,0,0,0,0,0,0,0,0,0,0,0,0,0,0,0,0"/>
                </v:shape>
                <v:shape id="Freeform 501" o:spid="_x0000_s1108" style="position:absolute;left:8606;top:4301;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mOCcUA&#10;AADcAAAADwAAAGRycy9kb3ducmV2LnhtbESPT2vCQBTE7wW/w/KE3urGiiLRVUQUciml/sPjI/tM&#10;ortv0+w2pv303ULB4zAzv2Hmy84a0VLjK8cKhoMEBHHudMWFgsN++zIF4QOyRuOYFHyTh+Wi9zTH&#10;VLs7f1C7C4WIEPYpKihDqFMpfV6SRT9wNXH0Lq6xGKJsCqkbvEe4NfI1SSbSYsVxocSa1iXlt92X&#10;jZTDmzHylE3ouPlcdefsXf5cW6We+91qBiJQFx7h/3amFYxHY/g7E4+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2Y4JxQAAANwAAAAPAAAAAAAAAAAAAAAAAJgCAABkcnMv&#10;ZG93bnJldi54bWxQSwUGAAAAAAQABAD1AAAAigMAAAAA&#10;" path="m170,l72,3,21,21,3,72,,170r,900l3,1168r18,51l72,1237r98,3l1855,1240r98,-3l2004,1219r18,-51l2025,1070r,-900l2022,72,2004,21,1953,3,1855,,170,xe" filled="f" strokecolor="#8a9221" strokeweight="2pt">
                  <v:path arrowok="t" o:connecttype="custom" o:connectlocs="170,4301;72,4304;21,4322;3,4373;0,4471;0,5371;3,5469;21,5520;72,5538;170,5541;1855,5541;1953,5538;2004,5520;2022,5469;2025,5371;2025,4471;2022,4373;2004,4322;1953,4304;1855,4301;170,4301" o:connectangles="0,0,0,0,0,0,0,0,0,0,0,0,0,0,0,0,0,0,0,0,0"/>
                </v:shape>
                <v:line id="Line 500" o:spid="_x0000_s1109" style="position:absolute;visibility:visible;mso-wrap-style:square" from="7950,6917" to="8589,69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ZSeMMAAADcAAAADwAAAGRycy9kb3ducmV2LnhtbESPQYvCMBSE74L/ITzBm6Yqym7XKCII&#10;HmRbq+z50Tzbss1LaaLW/fVGEPY4zMw3zHLdmVrcqHWVZQWTcQSCOLe64kLB+bQbfYBwHlljbZkU&#10;PMjBetXvLTHW9s5HumW+EAHCLkYFpfdNLKXLSzLoxrYhDt7FtgZ9kG0hdYv3ADe1nEbRQhqsOCyU&#10;2NC2pPw3uxoF9cWl+5+/9Dv5xITS7HhokihXajjoNl8gPHX+P/xu77WC+WwBrzPhCMjV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N2UnjDAAAA3AAAAA8AAAAAAAAAAAAA&#10;AAAAoQIAAGRycy9kb3ducmV2LnhtbFBLBQYAAAAABAAEAPkAAACRAwAAAAA=&#10;" strokecolor="#55479d" strokeweight=".71119mm"/>
                <v:shape id="Freeform 499" o:spid="_x0000_s1110" style="position:absolute;left:7811;top:6839;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jqMQA&#10;AADcAAAADwAAAGRycy9kb3ducmV2LnhtbESPUWvCMBSF3wf7D+EO9qbpFOfojCLCRFwVVv0Bl+au&#10;KWtuuiSz9d8vA2GPh3POdziL1WBbcSEfGscKnsYZCOLK6YZrBefT2+gFRIjIGlvHpOBKAVbL+7sF&#10;5tr1/EGXMtYiQTjkqMDE2OVShsqQxTB2HXHyPp23GJP0tdQe+wS3rZxk2bO02HBaMNjRxlD1Vf5Y&#10;Bb0sXEmHfl34oynm791+2+C3Uo8Pw/oVRKQh/odv7Z1WMJvO4e9MO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EY6jEAAAA3AAAAA8AAAAAAAAAAAAAAAAAmAIAAGRycy9k&#10;b3ducmV2LnhtbFBLBQYAAAAABAAEAPUAAACJAwAAAAA=&#10;" path="m215,l,78r215,78l215,xe" fillcolor="#55479d" stroked="f">
                  <v:path arrowok="t" o:connecttype="custom" o:connectlocs="215,6839;0,6917;215,6995;215,6839" o:connectangles="0,0,0,0"/>
                </v:shape>
                <v:shape id="Picture 498" o:spid="_x0000_s1111" type="#_x0000_t75" style="position:absolute;left:5701;top:6217;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BIInCAAAA3AAAAA8AAABkcnMvZG93bnJldi54bWxET02LwjAQvQv+hzCCN03VVaRrFLG6iHip&#10;Lsseh2Zsi82kNlG7/35zEDw+3vdi1ZpKPKhxpWUFo2EEgjizuuRcwfd5N5iDcB5ZY2WZFPyRg9Wy&#10;21lgrO2TU3qcfC5CCLsYFRTe17GULivIoBvamjhwF9sY9AE2udQNPkO4qeQ4imbSYMmhocCaNgVl&#10;19PdKPj55ZG7XfftOTl+3ZP045Bss5tS/V67/gThqfVv8cu91wqmk7A2nAlHQC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gSCJwgAAANwAAAAPAAAAAAAAAAAAAAAAAJ8C&#10;AABkcnMvZG93bnJldi54bWxQSwUGAAAAAAQABAD3AAAAjgMAAAAA&#10;">
                  <v:imagedata r:id="rId82" o:title=""/>
                </v:shape>
                <v:shape id="Picture 497" o:spid="_x0000_s1112" type="#_x0000_t75" style="position:absolute;left:7811;top:6851;width:180;height: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ye7EAAAA3AAAAA8AAABkcnMvZG93bnJldi54bWxEj09rAjEUxO9Cv0N4ghep2SpKuzWKFAVv&#10;4p9Lb8/N62Zx87JNoq7f3giCx2FmfsNM562txYV8qBwr+BhkIIgLpysuFRz2q/dPECEia6wdk4Ib&#10;BZjP3jpTzLW78pYuu1iKBOGQowITY5NLGQpDFsPANcTJ+3PeYkzSl1J7vCa4reUwyybSYsVpwWBD&#10;P4aK0+5sFYThyi/ajezLbZUd/tfNcflrjkr1uu3iG0SkNr7Cz/ZaKxiPvuBxJh0BOb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xye7EAAAA3AAAAA8AAAAAAAAAAAAAAAAA&#10;nwIAAGRycy9kb3ducmV2LnhtbFBLBQYAAAAABAAEAPcAAACQAwAAAAA=&#10;">
                  <v:imagedata r:id="rId83" o:title=""/>
                </v:shape>
                <v:shape id="Freeform 496" o:spid="_x0000_s1113" style="position:absolute;left:5777;top:6292;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y2c8IA&#10;AADcAAAADwAAAGRycy9kb3ducmV2LnhtbERPz2vCMBS+C/4P4Qm7raluk9EZRR0bu3iwDmW3R/Js&#10;is1LabLa/ffLQfD48f1erAbXiJ66UHtWMM1yEMTam5orBd+Hj8dXECEiG2w8k4I/CrBajkcLLIy/&#10;8p76MlYihXAoUIGNsS2kDNqSw5D5ljhxZ985jAl2lTQdXlO4a+Qsz+fSYc2pwWJLW0v6Uv46Bc4O&#10;rd758H7Cn/xp4/tjqWefSj1MhvUbiEhDvItv7i+j4OU5zU9n0hG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bLZzwgAAANwAAAAPAAAAAAAAAAAAAAAAAJgCAABkcnMvZG93&#10;bnJldi54bWxQSwUGAAAAAAQABAD1AAAAhwMAAAAA&#10;" path="m1855,l170,,72,3,21,22,3,72,,170r,900l3,1169r18,50l72,1238r98,2l1855,1240r98,-2l2004,1219r18,-50l2025,1070r,-900l2022,72,2004,22,1953,3,1855,xe" fillcolor="#cee5ec" stroked="f">
                  <v:path arrowok="t" o:connecttype="custom" o:connectlocs="1855,6292;170,6292;72,6295;21,6314;3,6364;0,6462;0,7362;3,7461;21,7511;72,7530;170,7532;1855,7532;1953,7530;2004,7511;2022,7461;2025,7362;2025,6462;2022,6364;2004,6314;1953,6295;1855,6292" o:connectangles="0,0,0,0,0,0,0,0,0,0,0,0,0,0,0,0,0,0,0,0,0"/>
                </v:shape>
                <v:shape id="Picture 495" o:spid="_x0000_s1114" type="#_x0000_t75" style="position:absolute;left:8530;top:6217;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LD0rGAAAA3AAAAA8AAABkcnMvZG93bnJldi54bWxEj0uLwkAQhO/C/oehF7yITlzfWUdZBEEW&#10;EXwdvDWZNgmb6QmZUaO/3lkQPBZV9RU1ndemEFeqXG5ZQbcTgSBOrM45VXDYL9tjEM4jaywsk4I7&#10;OZjPPhpTjLW98ZauO5+KAGEXo4LM+zKW0iUZGXQdWxIH72wrgz7IKpW6wluAm0J+RdFQGsw5LGRY&#10;0iKj5G93MQp+137Y2h5750OyfKSn1WhTTjYXpZqf9c83CE+1f4df7ZVWMOh34f9MOAJy9gQ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AsPSsYAAADcAAAADwAAAAAAAAAAAAAA&#10;AACfAgAAZHJzL2Rvd25yZXYueG1sUEsFBgAAAAAEAAQA9wAAAJIDAAAAAA==&#10;">
                  <v:imagedata r:id="rId84" o:title=""/>
                </v:shape>
                <v:shape id="Freeform 494" o:spid="_x0000_s1115" style="position:absolute;left:8606;top:6292;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SLBMUA&#10;AADcAAAADwAAAGRycy9kb3ducmV2LnhtbESPT2vCQBTE7wW/w/IKXkrdJKi0aTYirYV69E/p9ZF9&#10;JqHZt2F31dRP3xUEj8PM/IYpFoPpxImcby0rSCcJCOLK6pZrBfvd5/MLCB+QNXaWScEfeViUo4cC&#10;c23PvKHTNtQiQtjnqKAJoc+l9FVDBv3E9sTRO1hnMETpaqkdniPcdDJLkrk02HJcaLCn94aq3+3R&#10;KHjar4/+gunPa2bS+ffhI3Ur6pQaPw7LNxCBhnAP39pfWsFsmsH1TDwCsv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JIsExQAAANwAAAAPAAAAAAAAAAAAAAAAAJgCAABkcnMv&#10;ZG93bnJldi54bWxQSwUGAAAAAAQABAD1AAAAigMAAAAA&#10;" path="m1855,l170,,72,3,21,22,3,72,,170r,900l3,1169r18,50l72,1238r98,2l1855,1240r98,-2l2004,1219r18,-50l2025,1070r,-900l2022,72,2004,22,1953,3,1855,xe" fillcolor="#dbd8ec" stroked="f">
                  <v:path arrowok="t" o:connecttype="custom" o:connectlocs="1855,6292;170,6292;72,6295;21,6314;3,6364;0,6462;0,7362;3,7461;21,7511;72,7530;170,7532;1855,7532;1953,7530;2004,7511;2022,7461;2025,7362;2025,6462;2022,6364;2004,6314;1953,6295;1855,6292" o:connectangles="0,0,0,0,0,0,0,0,0,0,0,0,0,0,0,0,0,0,0,0,0"/>
                </v:shape>
                <v:shape id="Freeform 493" o:spid="_x0000_s1116" style="position:absolute;left:8606;top:6292;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b8tccA&#10;AADcAAAADwAAAGRycy9kb3ducmV2LnhtbESPQUvDQBSE70L/w/IEb3aTaqvEbEoNiHrooalFj4/s&#10;M5s2+zZk1zT+e1cQPA4z8w2TryfbiZEG3zpWkM4TEMS10y03Ct72T9f3IHxA1tg5JgXf5GFdzC5y&#10;zLQ7847GKjQiQthnqMCE0GdS+tqQRT93PXH0Pt1gMUQ5NFIPeI5w28lFkqykxZbjgsGeSkP1qfqy&#10;CsbDIv14Lzfb4/GRXkvj0+Xd80Gpq8tp8wAi0BT+w3/tF61geXsDv2fiEZD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W/LXHAAAA3AAAAA8AAAAAAAAAAAAAAAAAmAIAAGRy&#10;cy9kb3ducmV2LnhtbFBLBQYAAAAABAAEAPUAAACMAwAAAAA=&#10;" path="m170,l72,3,21,22,3,72,,170r,900l3,1169r18,50l72,1238r98,2l1855,1240r98,-2l2004,1219r18,-50l2025,1070r,-900l2022,72,2004,22,1953,3,1855,,170,xe" filled="f" strokecolor="#55479d" strokeweight="2pt">
                  <v:path arrowok="t" o:connecttype="custom" o:connectlocs="170,6292;72,6295;21,6314;3,6364;0,6462;0,7362;3,7461;21,7511;72,7530;170,7532;1855,7532;1953,7530;2004,7511;2022,7461;2025,7362;2025,6462;2022,6364;2004,6314;1953,6295;1855,6292;170,6292" o:connectangles="0,0,0,0,0,0,0,0,0,0,0,0,0,0,0,0,0,0,0,0,0"/>
                </v:shape>
                <v:shape id="Text Box 492" o:spid="_x0000_s1117" type="#_x0000_t202" style="position:absolute;left:2924;top:260;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BCNcUA&#10;AADcAAAADwAAAGRycy9kb3ducmV2LnhtbESPQWvCQBSE74X+h+UVvNVNixVNXUWKglCQxnjw+Mw+&#10;k8Xs25hdNf57Vyh4HGbmG2Yy62wtLtR641jBRz8BQVw4bbhUsM2X7yMQPiBrrB2Tght5mE1fXyaY&#10;anfljC6bUIoIYZ+igiqEJpXSFxVZ9H3XEEfv4FqLIcq2lLrFa4TbWn4myVBaNBwXKmzop6LiuDlb&#10;BfMdZwtzWu//skNm8nyc8O/wqFTvrZt/gwjUhWf4v73SCr4G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AEI1xQAAANwAAAAPAAAAAAAAAAAAAAAAAJgCAABkcnMv&#10;ZG93bnJldi54bWxQSwUGAAAAAAQABAD1AAAAigMAAAAA&#10;" filled="f" stroked="f">
                  <v:textbox inset="0,0,0,0">
                    <w:txbxContent>
                      <w:p w:rsidR="0019689F" w:rsidRDefault="0019689F">
                        <w:pPr>
                          <w:rPr>
                            <w:b/>
                            <w:sz w:val="18"/>
                          </w:rPr>
                        </w:pPr>
                      </w:p>
                      <w:p w:rsidR="0019689F" w:rsidRDefault="0019689F">
                        <w:pPr>
                          <w:spacing w:before="6"/>
                          <w:rPr>
                            <w:b/>
                            <w:sz w:val="13"/>
                          </w:rPr>
                        </w:pPr>
                      </w:p>
                      <w:p w:rsidR="0019689F" w:rsidRDefault="00E52964">
                        <w:pPr>
                          <w:tabs>
                            <w:tab w:val="left" w:pos="467"/>
                          </w:tabs>
                          <w:ind w:left="127" w:right="72"/>
                          <w:rPr>
                            <w:b/>
                            <w:sz w:val="18"/>
                          </w:rPr>
                        </w:pPr>
                        <w:r>
                          <w:rPr>
                            <w:b/>
                            <w:color w:val="231F20"/>
                            <w:sz w:val="18"/>
                          </w:rPr>
                          <w:t>1.</w:t>
                        </w:r>
                        <w:r>
                          <w:rPr>
                            <w:b/>
                            <w:color w:val="231F20"/>
                            <w:sz w:val="18"/>
                          </w:rPr>
                          <w:tab/>
                          <w:t>OVERVIEW</w:t>
                        </w:r>
                      </w:p>
                    </w:txbxContent>
                  </v:textbox>
                </v:shape>
                <v:shape id="Text Box 491" o:spid="_x0000_s1118" type="#_x0000_t202" style="position:absolute;left:5783;top:263;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nrsYA&#10;AADcAAAADwAAAGRycy9kb3ducmV2LnhtbESPQWvCQBSE74X+h+UVvNVNi4pN3YgUBUEojemhx9fs&#10;M1mSfRuzq8Z/7xYKHoeZ+YZZLAfbijP13jhW8DJOQBCXThuuFHwXm+c5CB+QNbaOScGVPCyzx4cF&#10;ptpdOKfzPlQiQtinqKAOoUul9GVNFv3YdcTRO7jeYoiyr6Tu8RLhtpWvSTKTFg3HhRo7+qipbPYn&#10;q2D1w/naHD9/v/JDboriLeHdrFFq9DSs3kEEGsI9/N/eagXTy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nrsYAAADcAAAADwAAAAAAAAAAAAAAAACYAgAAZHJz&#10;L2Rvd25yZXYueG1sUEsFBgAAAAAEAAQA9QAAAIsDAAAAAA==&#10;" filled="f" stroked="f">
                  <v:textbox inset="0,0,0,0">
                    <w:txbxContent>
                      <w:p w:rsidR="0019689F" w:rsidRDefault="0019689F">
                        <w:pPr>
                          <w:rPr>
                            <w:b/>
                            <w:sz w:val="18"/>
                          </w:rPr>
                        </w:pPr>
                      </w:p>
                      <w:p w:rsidR="0019689F" w:rsidRDefault="00E52964">
                        <w:pPr>
                          <w:tabs>
                            <w:tab w:val="left" w:pos="485"/>
                          </w:tabs>
                          <w:spacing w:before="161"/>
                          <w:ind w:left="485" w:right="632" w:hanging="340"/>
                          <w:rPr>
                            <w:b/>
                            <w:sz w:val="18"/>
                          </w:rPr>
                        </w:pPr>
                        <w:r>
                          <w:rPr>
                            <w:b/>
                            <w:color w:val="231F20"/>
                            <w:sz w:val="18"/>
                          </w:rPr>
                          <w:t>2.</w:t>
                        </w:r>
                        <w:r>
                          <w:rPr>
                            <w:b/>
                            <w:color w:val="231F20"/>
                            <w:sz w:val="18"/>
                          </w:rPr>
                          <w:tab/>
                        </w:r>
                        <w:r>
                          <w:rPr>
                            <w:b/>
                            <w:color w:val="231F20"/>
                            <w:sz w:val="18"/>
                          </w:rPr>
                          <w:t>TECHNICAL CONTENT</w:t>
                        </w:r>
                      </w:p>
                    </w:txbxContent>
                  </v:textbox>
                </v:shape>
                <v:shape id="Text Box 490" o:spid="_x0000_s1119" type="#_x0000_t202" style="position:absolute;left:8612;top:260;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552cUA&#10;AADcAAAADwAAAGRycy9kb3ducmV2LnhtbESPQWvCQBSE7wX/w/IK3uqmRYONriLSgiBIYzz0+Mw+&#10;k8Xs2zS7avrvu0LB4zAz3zDzZW8bcaXOG8cKXkcJCOLSacOVgkPx+TIF4QOyxsYxKfglD8vF4GmO&#10;mXY3zum6D5WIEPYZKqhDaDMpfVmTRT9yLXH0Tq6zGKLsKqk7vEW4beRbkqTSouG4UGNL65rK8/5i&#10;Fay+Of8wP7vjV37KTVG8J7xNz0oNn/vVDESgPjzC/+2NVjAZp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nnnZxQAAANwAAAAPAAAAAAAAAAAAAAAAAJgCAABkcnMv&#10;ZG93bnJldi54bWxQSwUGAAAAAAQABAD1AAAAigMAAAAA&#10;" filled="f" stroked="f">
                  <v:textbox inset="0,0,0,0">
                    <w:txbxContent>
                      <w:p w:rsidR="0019689F" w:rsidRDefault="0019689F">
                        <w:pPr>
                          <w:rPr>
                            <w:b/>
                            <w:sz w:val="18"/>
                          </w:rPr>
                        </w:pPr>
                      </w:p>
                      <w:p w:rsidR="0019689F" w:rsidRDefault="0019689F">
                        <w:pPr>
                          <w:rPr>
                            <w:b/>
                            <w:sz w:val="14"/>
                          </w:rPr>
                        </w:pPr>
                      </w:p>
                      <w:p w:rsidR="0019689F" w:rsidRDefault="00E52964">
                        <w:pPr>
                          <w:ind w:left="136" w:right="72"/>
                          <w:rPr>
                            <w:sz w:val="18"/>
                          </w:rPr>
                        </w:pPr>
                        <w:r>
                          <w:rPr>
                            <w:color w:val="231F20"/>
                            <w:sz w:val="18"/>
                          </w:rPr>
                          <w:t>2.A  Background</w:t>
                        </w:r>
                      </w:p>
                    </w:txbxContent>
                  </v:textbox>
                </v:shape>
                <v:shape id="Text Box 489" o:spid="_x0000_s1120" type="#_x0000_t202" style="position:absolute;left:2924;top:2288;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LcQsYA&#10;AADcAAAADwAAAGRycy9kb3ducmV2LnhtbESPQWvCQBSE70L/w/IKvemmpdqauoqIBaEgTeLB4zP7&#10;TBazb9PsVtN/7wpCj8PMfMPMFr1txJk6bxwreB4lIIhLpw1XCnbF5/AdhA/IGhvHpOCPPCzmD4MZ&#10;ptpdOKNzHioRIexTVFCH0KZS+rImi37kWuLoHV1nMUTZVVJ3eIlw28iXJJlIi4bjQo0trWoqT/mv&#10;VbDcc7Y2P9vDd3bMTFFME/6anJR6euyXHyAC9eE/fG9vtILx6x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9LcQsYAAADcAAAADwAAAAAAAAAAAAAAAACYAgAAZHJz&#10;L2Rvd25yZXYueG1sUEsFBgAAAAAEAAQA9QAAAIsDAAAAAA==&#10;" filled="f" stroked="f">
                  <v:textbox inset="0,0,0,0">
                    <w:txbxContent>
                      <w:p w:rsidR="0019689F" w:rsidRDefault="0019689F">
                        <w:pPr>
                          <w:spacing w:before="4"/>
                          <w:rPr>
                            <w:b/>
                            <w:sz w:val="13"/>
                          </w:rPr>
                        </w:pPr>
                      </w:p>
                      <w:p w:rsidR="0019689F" w:rsidRDefault="00E52964">
                        <w:pPr>
                          <w:spacing w:line="247" w:lineRule="auto"/>
                          <w:ind w:left="424" w:right="72" w:hanging="341"/>
                          <w:rPr>
                            <w:sz w:val="18"/>
                          </w:rPr>
                        </w:pPr>
                        <w:r>
                          <w:rPr>
                            <w:color w:val="231F20"/>
                            <w:sz w:val="18"/>
                          </w:rPr>
                          <w:t>2.D Convention on the Rights of Persons with Disabilities and Addressing Disability</w:t>
                        </w:r>
                      </w:p>
                    </w:txbxContent>
                  </v:textbox>
                </v:shape>
                <v:shape id="Text Box 488" o:spid="_x0000_s1121" type="#_x0000_t202" style="position:absolute;left:5783;top:2288;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1IMMIA&#10;AADcAAAADwAAAGRycy9kb3ducmV2LnhtbERPz2vCMBS+D/Y/hDfwNlPHlFmNImMDQRDbevD4bJ5t&#10;sHnpmqj1vzcHYceP7/d82dtGXKnzxrGC0TABQVw6bbhSsC9+379A+ICssXFMCu7kYbl4fZljqt2N&#10;M7rmoRIxhH2KCuoQ2lRKX9Zk0Q9dSxy5k+sshgi7SuoObzHcNvIjSSbSouHYUGNL3zWV5/xiFawO&#10;nP2Yv+1xl50yUxTThDeTs1KDt341AxGoD//ip3utFYw/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TUgwwgAAANwAAAAPAAAAAAAAAAAAAAAAAJgCAABkcnMvZG93&#10;bnJldi54bWxQSwUGAAAAAAQABAD1AAAAhwMAAAAA&#10;" filled="f" stroked="f">
                  <v:textbox inset="0,0,0,0">
                    <w:txbxContent>
                      <w:p w:rsidR="0019689F" w:rsidRDefault="0019689F">
                        <w:pPr>
                          <w:spacing w:before="4"/>
                          <w:rPr>
                            <w:b/>
                            <w:sz w:val="13"/>
                          </w:rPr>
                        </w:pPr>
                      </w:p>
                      <w:p w:rsidR="0019689F" w:rsidRDefault="00E52964">
                        <w:pPr>
                          <w:spacing w:line="247" w:lineRule="auto"/>
                          <w:ind w:left="485" w:right="406" w:hanging="340"/>
                          <w:jc w:val="both"/>
                          <w:rPr>
                            <w:sz w:val="18"/>
                          </w:rPr>
                        </w:pPr>
                        <w:r>
                          <w:rPr>
                            <w:color w:val="231F20"/>
                            <w:sz w:val="18"/>
                          </w:rPr>
                          <w:t>2.C Approaches to Understanding and</w:t>
                        </w:r>
                        <w:r>
                          <w:rPr>
                            <w:color w:val="231F20"/>
                            <w:spacing w:val="-4"/>
                            <w:sz w:val="18"/>
                          </w:rPr>
                          <w:t xml:space="preserve"> </w:t>
                        </w:r>
                        <w:r>
                          <w:rPr>
                            <w:color w:val="231F20"/>
                            <w:sz w:val="18"/>
                          </w:rPr>
                          <w:t>Addressing Disability</w:t>
                        </w:r>
                      </w:p>
                    </w:txbxContent>
                  </v:textbox>
                </v:shape>
                <v:shape id="Text Box 487" o:spid="_x0000_s1122" type="#_x0000_t202" style="position:absolute;left:8612;top:2288;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Htq8UA&#10;AADcAAAADwAAAGRycy9kb3ducmV2LnhtbESPQWvCQBSE7wX/w/KE3urGUkVTVxFRKAhiTA89vmaf&#10;yWL2bZrdavz3riB4HGbmG2a26GwtztR641jBcJCAIC6cNlwq+M43bxMQPiBrrB2Tgit5WMx7LzNM&#10;tbtwRudDKEWEsE9RQRVCk0rpi4os+oFriKN3dK3FEGVbSt3iJcJtLd+TZCwtGo4LFTa0qqg4Hf6t&#10;guUPZ2vzt/vdZ8fM5Pk04e34pNRrv1t+ggjUhWf40f7SCkYf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Ae2rxQAAANwAAAAPAAAAAAAAAAAAAAAAAJgCAABkcnMv&#10;ZG93bnJldi54bWxQSwUGAAAAAAQABAD1AAAAigMAAAAA&#10;" filled="f" stroked="f">
                  <v:textbox inset="0,0,0,0">
                    <w:txbxContent>
                      <w:p w:rsidR="0019689F" w:rsidRDefault="0019689F">
                        <w:pPr>
                          <w:spacing w:before="4"/>
                          <w:rPr>
                            <w:b/>
                            <w:sz w:val="13"/>
                          </w:rPr>
                        </w:pPr>
                      </w:p>
                      <w:p w:rsidR="0019689F" w:rsidRDefault="00E52964">
                        <w:pPr>
                          <w:ind w:left="179" w:right="72"/>
                          <w:rPr>
                            <w:sz w:val="18"/>
                          </w:rPr>
                        </w:pPr>
                        <w:r>
                          <w:rPr>
                            <w:color w:val="231F20"/>
                            <w:sz w:val="18"/>
                          </w:rPr>
                          <w:t>2.B   Defining Disability</w:t>
                        </w:r>
                      </w:p>
                    </w:txbxContent>
                  </v:textbox>
                </v:shape>
                <v:shape id="Text Box 486" o:spid="_x0000_s1123" type="#_x0000_t202" style="position:absolute;left:2924;top:4301;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LS68MA&#10;AADcAAAADwAAAGRycy9kb3ducmV2LnhtbERPz2vCMBS+D/wfwhO8zdSB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LS68MAAADcAAAADwAAAAAAAAAAAAAAAACYAgAAZHJzL2Rv&#10;d25yZXYueG1sUEsFBgAAAAAEAAQA9QAAAIgDAAAAAA==&#10;" filled="f" stroked="f">
                  <v:textbox inset="0,0,0,0">
                    <w:txbxContent>
                      <w:p w:rsidR="0019689F" w:rsidRDefault="00E52964">
                        <w:pPr>
                          <w:spacing w:before="64" w:line="247" w:lineRule="auto"/>
                          <w:ind w:left="438" w:right="72" w:hanging="341"/>
                          <w:rPr>
                            <w:sz w:val="18"/>
                          </w:rPr>
                        </w:pPr>
                        <w:r>
                          <w:rPr>
                            <w:color w:val="231F20"/>
                            <w:sz w:val="18"/>
                          </w:rPr>
                          <w:t>2.E Prohibiting Disability Discrimination and Ensuring Equality</w:t>
                        </w:r>
                      </w:p>
                      <w:p w:rsidR="0019689F" w:rsidRDefault="00E52964">
                        <w:pPr>
                          <w:spacing w:line="247" w:lineRule="auto"/>
                          <w:ind w:left="438" w:right="72"/>
                          <w:rPr>
                            <w:sz w:val="18"/>
                          </w:rPr>
                        </w:pPr>
                        <w:r>
                          <w:rPr>
                            <w:color w:val="231F20"/>
                            <w:sz w:val="18"/>
                          </w:rPr>
                          <w:t>of Persons with Disabilities</w:t>
                        </w:r>
                      </w:p>
                    </w:txbxContent>
                  </v:textbox>
                </v:shape>
                <v:shape id="Text Box 485" o:spid="_x0000_s1124" type="#_x0000_t202" style="position:absolute;left:5783;top:4301;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53cMQA&#10;AADcAAAADwAAAGRycy9kb3ducmV2LnhtbESPQWvCQBSE7wX/w/IEb3VjQ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ud3DEAAAA3AAAAA8AAAAAAAAAAAAAAAAAmAIAAGRycy9k&#10;b3ducmV2LnhtbFBLBQYAAAAABAAEAPUAAACJAwAAAAA=&#10;" filled="f" stroked="f">
                  <v:textbox inset="0,0,0,0">
                    <w:txbxContent>
                      <w:p w:rsidR="0019689F" w:rsidRDefault="00E52964">
                        <w:pPr>
                          <w:spacing w:before="63" w:line="247" w:lineRule="auto"/>
                          <w:ind w:left="485" w:right="160" w:hanging="340"/>
                          <w:rPr>
                            <w:sz w:val="18"/>
                          </w:rPr>
                        </w:pPr>
                        <w:r>
                          <w:rPr>
                            <w:color w:val="231F20"/>
                            <w:sz w:val="18"/>
                          </w:rPr>
                          <w:t>2.F Monitoring and Implementation and Ensuring Equality of Persons with Disabilities</w:t>
                        </w:r>
                      </w:p>
                    </w:txbxContent>
                  </v:textbox>
                </v:shape>
                <v:shape id="Text Box 484" o:spid="_x0000_s1125" type="#_x0000_t202" style="position:absolute;left:8612;top:4301;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zpB8UA&#10;AADcAAAADwAAAGRycy9kb3ducmV2LnhtbESPQWvCQBSE70L/w/IKvZlNBcWmbkRKCwVBjOmhx9fs&#10;M1mSfZtmtxr/vSsIPQ4z8w2zWo+2EycavHGs4DlJQRBXThuuFXyVH9MlCB+QNXaOScGFPKzzh8kK&#10;M+3OXNDpEGoRIewzVNCE0GdS+qohiz5xPXH0jm6wGKIcaqkHPEe47eQsTRfSouG40GBPbw1V7eHP&#10;Kth8c/Fufnc/++JYmLJ8SXm7aJV6ehw3ryACjeE/fG9/agXz+Q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fOkHxQAAANwAAAAPAAAAAAAAAAAAAAAAAJgCAABkcnMv&#10;ZG93bnJldi54bWxQSwUGAAAAAAQABAD1AAAAigMAAAAA&#10;" filled="f" stroked="f">
                  <v:textbox inset="0,0,0,0">
                    <w:txbxContent>
                      <w:p w:rsidR="0019689F" w:rsidRDefault="00E52964">
                        <w:pPr>
                          <w:spacing w:before="86" w:line="220" w:lineRule="exact"/>
                          <w:ind w:left="505" w:right="86" w:hanging="340"/>
                          <w:rPr>
                            <w:b/>
                          </w:rPr>
                        </w:pPr>
                        <w:r>
                          <w:rPr>
                            <w:b/>
                            <w:color w:val="231F20"/>
                          </w:rPr>
                          <w:t>3. SUMMARY &amp; KEY LEARNING POINTS</w:t>
                        </w:r>
                      </w:p>
                    </w:txbxContent>
                  </v:textbox>
                </v:shape>
                <v:shape id="Text Box 483" o:spid="_x0000_s1126" type="#_x0000_t202" style="position:absolute;left:8612;top:6292;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BMnMYA&#10;AADcAAAADwAAAGRycy9kb3ducmV2LnhtbESPQWvCQBSE74X+h+UVvNVNK4pN3YgUBUEojemhx9fs&#10;M1mSfRuzq8Z/7xYKHoeZ+YZZLAfbijP13jhW8DJOQBCXThuuFHwXm+c5CB+QNbaOScGVPCyzx4cF&#10;ptpdOKfzPlQiQtinqKAOoUul9GVNFv3YdcTRO7jeYoiyr6Tu8RLhtpWvSTKTFg3HhRo7+qipbPYn&#10;q2D1w/naHD9/v/JDboriLeHdrFFq9DSs3kEEGsI9/N/eagXT6Q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BMnMYAAADcAAAADwAAAAAAAAAAAAAAAACYAgAAZHJz&#10;L2Rvd25yZXYueG1sUEsFBgAAAAAEAAQA9QAAAIsDAAAAAA==&#10;" filled="f" stroked="f">
                  <v:textbox inset="0,0,0,0">
                    <w:txbxContent>
                      <w:p w:rsidR="0019689F" w:rsidRDefault="0019689F">
                        <w:pPr>
                          <w:spacing w:before="9"/>
                          <w:rPr>
                            <w:b/>
                            <w:sz w:val="27"/>
                          </w:rPr>
                        </w:pPr>
                      </w:p>
                      <w:p w:rsidR="0019689F" w:rsidRDefault="00E52964">
                        <w:pPr>
                          <w:spacing w:line="244" w:lineRule="exact"/>
                          <w:ind w:left="165" w:right="72"/>
                          <w:rPr>
                            <w:b/>
                          </w:rPr>
                        </w:pPr>
                        <w:r>
                          <w:rPr>
                            <w:b/>
                            <w:color w:val="231F20"/>
                          </w:rPr>
                          <w:t>4.   USEFUL</w:t>
                        </w:r>
                      </w:p>
                      <w:p w:rsidR="0019689F" w:rsidRDefault="00E52964">
                        <w:pPr>
                          <w:spacing w:line="244" w:lineRule="exact"/>
                          <w:ind w:left="505" w:right="72"/>
                          <w:rPr>
                            <w:b/>
                          </w:rPr>
                        </w:pPr>
                        <w:r>
                          <w:rPr>
                            <w:b/>
                            <w:color w:val="231F20"/>
                          </w:rPr>
                          <w:t>RESOURCES</w:t>
                        </w:r>
                      </w:p>
                    </w:txbxContent>
                  </v:textbox>
                </v:shape>
                <v:shape id="Text Box 482" o:spid="_x0000_s1127" type="#_x0000_t202" style="position:absolute;left:5783;top:6292;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gy38QA&#10;AADcAAAADwAAAGRycy9kb3ducmV2LnhtbESPUWvCMBSF34X9h3AHe9NUmTI6o8imYw/CsN0PuDTX&#10;pq65KUms7b9fBsIeD+ec73DW28G2oicfGscK5rMMBHHldMO1gu/yMH0BESKyxtYxKRgpwHbzMFlj&#10;rt2NT9QXsRYJwiFHBSbGLpcyVIYshpnriJN3dt5iTNLXUnu8Jbht5SLLVtJiw2nBYEdvhqqf4moV&#10;vBd0HsrxozKrL86O477s/eWi1NPjsHsFEWmI/+F7+1MrWC6f4e9MOg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4Mt/EAAAA3AAAAA8AAAAAAAAAAAAAAAAAmAIAAGRycy9k&#10;b3ducmV2LnhtbFBLBQYAAAAABAAEAPUAAACJAwAAAAA=&#10;" fillcolor="#cee5ec" stroked="f">
                  <v:textbox inset="0,0,0,0">
                    <w:txbxContent>
                      <w:p w:rsidR="0019689F" w:rsidRDefault="0019689F">
                        <w:pPr>
                          <w:rPr>
                            <w:b/>
                            <w:sz w:val="18"/>
                          </w:rPr>
                        </w:pPr>
                      </w:p>
                      <w:p w:rsidR="0019689F" w:rsidRDefault="00E52964">
                        <w:pPr>
                          <w:tabs>
                            <w:tab w:val="left" w:pos="485"/>
                          </w:tabs>
                          <w:spacing w:before="128"/>
                          <w:ind w:left="485" w:right="679" w:hanging="340"/>
                          <w:rPr>
                            <w:b/>
                            <w:sz w:val="18"/>
                          </w:rPr>
                        </w:pPr>
                        <w:r>
                          <w:rPr>
                            <w:b/>
                            <w:color w:val="231F20"/>
                            <w:sz w:val="18"/>
                          </w:rPr>
                          <w:t>5.</w:t>
                        </w:r>
                        <w:r>
                          <w:rPr>
                            <w:b/>
                            <w:color w:val="231F20"/>
                            <w:sz w:val="18"/>
                          </w:rPr>
                          <w:tab/>
                        </w:r>
                        <w:r>
                          <w:rPr>
                            <w:b/>
                            <w:color w:val="231F20"/>
                            <w:sz w:val="18"/>
                          </w:rPr>
                          <w:t>LEARNING ACTIVITIES</w:t>
                        </w:r>
                      </w:p>
                    </w:txbxContent>
                  </v:textbox>
                </v:shape>
                <w10:wrap type="topAndBottom" anchorx="page"/>
              </v:group>
            </w:pict>
          </mc:Fallback>
        </mc:AlternateContent>
      </w:r>
    </w:p>
    <w:p w:rsidR="0019689F" w:rsidRDefault="0019689F">
      <w:pPr>
        <w:pStyle w:val="BodyText"/>
        <w:rPr>
          <w:b/>
          <w:sz w:val="20"/>
        </w:rPr>
      </w:pPr>
    </w:p>
    <w:p w:rsidR="0019689F" w:rsidRDefault="0019689F">
      <w:pPr>
        <w:pStyle w:val="BodyText"/>
        <w:spacing w:before="10"/>
        <w:rPr>
          <w:b/>
          <w:sz w:val="19"/>
        </w:rPr>
      </w:pPr>
    </w:p>
    <w:p w:rsidR="0019689F" w:rsidRDefault="00E52964">
      <w:pPr>
        <w:spacing w:before="1"/>
        <w:ind w:left="2891" w:right="381"/>
        <w:rPr>
          <w:rFonts w:ascii="Myriad Pro"/>
          <w:sz w:val="16"/>
        </w:rPr>
      </w:pPr>
      <w:r>
        <w:rPr>
          <w:rFonts w:ascii="Myriad Pro"/>
          <w:color w:val="6D6E71"/>
          <w:sz w:val="16"/>
        </w:rPr>
        <w:t>Module 1 - INTRODUCING THE UNITED NATIONS CONVENTION ON THE RIGHTS OF PERSONS WITH DISABILITIES</w:t>
      </w:r>
    </w:p>
    <w:p w:rsidR="0019689F" w:rsidRDefault="0019689F">
      <w:pPr>
        <w:rPr>
          <w:rFonts w:ascii="Myriad Pro"/>
          <w:sz w:val="16"/>
        </w:rPr>
        <w:sectPr w:rsidR="0019689F">
          <w:headerReference w:type="even" r:id="rId85"/>
          <w:headerReference w:type="default" r:id="rId86"/>
          <w:pgSz w:w="11910" w:h="16840"/>
          <w:pgMar w:top="620" w:right="980" w:bottom="0" w:left="0" w:header="421" w:footer="0" w:gutter="0"/>
          <w:cols w:space="720"/>
        </w:sectPr>
      </w:pPr>
    </w:p>
    <w:p w:rsidR="0019689F" w:rsidRDefault="00E52964">
      <w:pPr>
        <w:pStyle w:val="BodyText"/>
        <w:rPr>
          <w:rFonts w:ascii="Myriad Pro"/>
          <w:sz w:val="20"/>
        </w:rPr>
      </w:pPr>
      <w:r>
        <w:rPr>
          <w:noProof/>
        </w:rPr>
        <w:lastRenderedPageBreak/>
        <mc:AlternateContent>
          <mc:Choice Requires="wpg">
            <w:drawing>
              <wp:anchor distT="0" distB="0" distL="114300" distR="114300" simplePos="0" relativeHeight="1792"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474" name="Group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475" name="Picture 48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6" name="Rectangle 479"/>
                        <wps:cNvSpPr>
                          <a:spLocks noChangeArrowheads="1"/>
                        </wps:cNvSpPr>
                        <wps:spPr bwMode="auto">
                          <a:xfrm>
                            <a:off x="11509"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7" name="Freeform 478"/>
                        <wps:cNvSpPr>
                          <a:spLocks/>
                        </wps:cNvSpPr>
                        <wps:spPr bwMode="auto">
                          <a:xfrm>
                            <a:off x="9700" y="1271"/>
                            <a:ext cx="1370" cy="1370"/>
                          </a:xfrm>
                          <a:custGeom>
                            <a:avLst/>
                            <a:gdLst>
                              <a:gd name="T0" fmla="+- 0 10384 9700"/>
                              <a:gd name="T1" fmla="*/ T0 w 1370"/>
                              <a:gd name="T2" fmla="+- 0 1271 1271"/>
                              <a:gd name="T3" fmla="*/ 1271 h 1370"/>
                              <a:gd name="T4" fmla="+- 0 10310 9700"/>
                              <a:gd name="T5" fmla="*/ T4 w 1370"/>
                              <a:gd name="T6" fmla="+- 0 1275 1271"/>
                              <a:gd name="T7" fmla="*/ 1275 h 1370"/>
                              <a:gd name="T8" fmla="+- 0 10237 9700"/>
                              <a:gd name="T9" fmla="*/ T8 w 1370"/>
                              <a:gd name="T10" fmla="+- 0 1287 1271"/>
                              <a:gd name="T11" fmla="*/ 1287 h 1370"/>
                              <a:gd name="T12" fmla="+- 0 10168 9700"/>
                              <a:gd name="T13" fmla="*/ T12 w 1370"/>
                              <a:gd name="T14" fmla="+- 0 1306 1271"/>
                              <a:gd name="T15" fmla="*/ 1306 h 1370"/>
                              <a:gd name="T16" fmla="+- 0 10102 9700"/>
                              <a:gd name="T17" fmla="*/ T16 w 1370"/>
                              <a:gd name="T18" fmla="+- 0 1332 1271"/>
                              <a:gd name="T19" fmla="*/ 1332 h 1370"/>
                              <a:gd name="T20" fmla="+- 0 10039 9700"/>
                              <a:gd name="T21" fmla="*/ T20 w 1370"/>
                              <a:gd name="T22" fmla="+- 0 1364 1271"/>
                              <a:gd name="T23" fmla="*/ 1364 h 1370"/>
                              <a:gd name="T24" fmla="+- 0 9980 9700"/>
                              <a:gd name="T25" fmla="*/ T24 w 1370"/>
                              <a:gd name="T26" fmla="+- 0 1403 1271"/>
                              <a:gd name="T27" fmla="*/ 1403 h 1370"/>
                              <a:gd name="T28" fmla="+- 0 9926 9700"/>
                              <a:gd name="T29" fmla="*/ T28 w 1370"/>
                              <a:gd name="T30" fmla="+- 0 1447 1271"/>
                              <a:gd name="T31" fmla="*/ 1447 h 1370"/>
                              <a:gd name="T32" fmla="+- 0 9876 9700"/>
                              <a:gd name="T33" fmla="*/ T32 w 1370"/>
                              <a:gd name="T34" fmla="+- 0 1497 1271"/>
                              <a:gd name="T35" fmla="*/ 1497 h 1370"/>
                              <a:gd name="T36" fmla="+- 0 9832 9700"/>
                              <a:gd name="T37" fmla="*/ T36 w 1370"/>
                              <a:gd name="T38" fmla="+- 0 1551 1271"/>
                              <a:gd name="T39" fmla="*/ 1551 h 1370"/>
                              <a:gd name="T40" fmla="+- 0 9793 9700"/>
                              <a:gd name="T41" fmla="*/ T40 w 1370"/>
                              <a:gd name="T42" fmla="+- 0 1610 1271"/>
                              <a:gd name="T43" fmla="*/ 1610 h 1370"/>
                              <a:gd name="T44" fmla="+- 0 9760 9700"/>
                              <a:gd name="T45" fmla="*/ T44 w 1370"/>
                              <a:gd name="T46" fmla="+- 0 1673 1271"/>
                              <a:gd name="T47" fmla="*/ 1673 h 1370"/>
                              <a:gd name="T48" fmla="+- 0 9734 9700"/>
                              <a:gd name="T49" fmla="*/ T48 w 1370"/>
                              <a:gd name="T50" fmla="+- 0 1739 1271"/>
                              <a:gd name="T51" fmla="*/ 1739 h 1370"/>
                              <a:gd name="T52" fmla="+- 0 9715 9700"/>
                              <a:gd name="T53" fmla="*/ T52 w 1370"/>
                              <a:gd name="T54" fmla="+- 0 1809 1271"/>
                              <a:gd name="T55" fmla="*/ 1809 h 1370"/>
                              <a:gd name="T56" fmla="+- 0 9704 9700"/>
                              <a:gd name="T57" fmla="*/ T56 w 1370"/>
                              <a:gd name="T58" fmla="+- 0 1881 1271"/>
                              <a:gd name="T59" fmla="*/ 1881 h 1370"/>
                              <a:gd name="T60" fmla="+- 0 9700 9700"/>
                              <a:gd name="T61" fmla="*/ T60 w 1370"/>
                              <a:gd name="T62" fmla="+- 0 1956 1271"/>
                              <a:gd name="T63" fmla="*/ 1956 h 1370"/>
                              <a:gd name="T64" fmla="+- 0 9704 9700"/>
                              <a:gd name="T65" fmla="*/ T64 w 1370"/>
                              <a:gd name="T66" fmla="+- 0 2030 1271"/>
                              <a:gd name="T67" fmla="*/ 2030 h 1370"/>
                              <a:gd name="T68" fmla="+- 0 9715 9700"/>
                              <a:gd name="T69" fmla="*/ T68 w 1370"/>
                              <a:gd name="T70" fmla="+- 0 2103 1271"/>
                              <a:gd name="T71" fmla="*/ 2103 h 1370"/>
                              <a:gd name="T72" fmla="+- 0 9734 9700"/>
                              <a:gd name="T73" fmla="*/ T72 w 1370"/>
                              <a:gd name="T74" fmla="+- 0 2172 1271"/>
                              <a:gd name="T75" fmla="*/ 2172 h 1370"/>
                              <a:gd name="T76" fmla="+- 0 9760 9700"/>
                              <a:gd name="T77" fmla="*/ T76 w 1370"/>
                              <a:gd name="T78" fmla="+- 0 2238 1271"/>
                              <a:gd name="T79" fmla="*/ 2238 h 1370"/>
                              <a:gd name="T80" fmla="+- 0 9793 9700"/>
                              <a:gd name="T81" fmla="*/ T80 w 1370"/>
                              <a:gd name="T82" fmla="+- 0 2301 1271"/>
                              <a:gd name="T83" fmla="*/ 2301 h 1370"/>
                              <a:gd name="T84" fmla="+- 0 9832 9700"/>
                              <a:gd name="T85" fmla="*/ T84 w 1370"/>
                              <a:gd name="T86" fmla="+- 0 2360 1271"/>
                              <a:gd name="T87" fmla="*/ 2360 h 1370"/>
                              <a:gd name="T88" fmla="+- 0 9876 9700"/>
                              <a:gd name="T89" fmla="*/ T88 w 1370"/>
                              <a:gd name="T90" fmla="+- 0 2414 1271"/>
                              <a:gd name="T91" fmla="*/ 2414 h 1370"/>
                              <a:gd name="T92" fmla="+- 0 9926 9700"/>
                              <a:gd name="T93" fmla="*/ T92 w 1370"/>
                              <a:gd name="T94" fmla="+- 0 2464 1271"/>
                              <a:gd name="T95" fmla="*/ 2464 h 1370"/>
                              <a:gd name="T96" fmla="+- 0 9980 9700"/>
                              <a:gd name="T97" fmla="*/ T96 w 1370"/>
                              <a:gd name="T98" fmla="+- 0 2508 1271"/>
                              <a:gd name="T99" fmla="*/ 2508 h 1370"/>
                              <a:gd name="T100" fmla="+- 0 10039 9700"/>
                              <a:gd name="T101" fmla="*/ T100 w 1370"/>
                              <a:gd name="T102" fmla="+- 0 2547 1271"/>
                              <a:gd name="T103" fmla="*/ 2547 h 1370"/>
                              <a:gd name="T104" fmla="+- 0 10102 9700"/>
                              <a:gd name="T105" fmla="*/ T104 w 1370"/>
                              <a:gd name="T106" fmla="+- 0 2580 1271"/>
                              <a:gd name="T107" fmla="*/ 2580 h 1370"/>
                              <a:gd name="T108" fmla="+- 0 10168 9700"/>
                              <a:gd name="T109" fmla="*/ T108 w 1370"/>
                              <a:gd name="T110" fmla="+- 0 2606 1271"/>
                              <a:gd name="T111" fmla="*/ 2606 h 1370"/>
                              <a:gd name="T112" fmla="+- 0 10237 9700"/>
                              <a:gd name="T113" fmla="*/ T112 w 1370"/>
                              <a:gd name="T114" fmla="+- 0 2625 1271"/>
                              <a:gd name="T115" fmla="*/ 2625 h 1370"/>
                              <a:gd name="T116" fmla="+- 0 10310 9700"/>
                              <a:gd name="T117" fmla="*/ T116 w 1370"/>
                              <a:gd name="T118" fmla="+- 0 2636 1271"/>
                              <a:gd name="T119" fmla="*/ 2636 h 1370"/>
                              <a:gd name="T120" fmla="+- 0 10384 9700"/>
                              <a:gd name="T121" fmla="*/ T120 w 1370"/>
                              <a:gd name="T122" fmla="+- 0 2640 1271"/>
                              <a:gd name="T123" fmla="*/ 2640 h 1370"/>
                              <a:gd name="T124" fmla="+- 0 10459 9700"/>
                              <a:gd name="T125" fmla="*/ T124 w 1370"/>
                              <a:gd name="T126" fmla="+- 0 2636 1271"/>
                              <a:gd name="T127" fmla="*/ 2636 h 1370"/>
                              <a:gd name="T128" fmla="+- 0 10531 9700"/>
                              <a:gd name="T129" fmla="*/ T128 w 1370"/>
                              <a:gd name="T130" fmla="+- 0 2625 1271"/>
                              <a:gd name="T131" fmla="*/ 2625 h 1370"/>
                              <a:gd name="T132" fmla="+- 0 10601 9700"/>
                              <a:gd name="T133" fmla="*/ T132 w 1370"/>
                              <a:gd name="T134" fmla="+- 0 2606 1271"/>
                              <a:gd name="T135" fmla="*/ 2606 h 1370"/>
                              <a:gd name="T136" fmla="+- 0 10667 9700"/>
                              <a:gd name="T137" fmla="*/ T136 w 1370"/>
                              <a:gd name="T138" fmla="+- 0 2580 1271"/>
                              <a:gd name="T139" fmla="*/ 2580 h 1370"/>
                              <a:gd name="T140" fmla="+- 0 10730 9700"/>
                              <a:gd name="T141" fmla="*/ T140 w 1370"/>
                              <a:gd name="T142" fmla="+- 0 2547 1271"/>
                              <a:gd name="T143" fmla="*/ 2547 h 1370"/>
                              <a:gd name="T144" fmla="+- 0 10789 9700"/>
                              <a:gd name="T145" fmla="*/ T144 w 1370"/>
                              <a:gd name="T146" fmla="+- 0 2508 1271"/>
                              <a:gd name="T147" fmla="*/ 2508 h 1370"/>
                              <a:gd name="T148" fmla="+- 0 10843 9700"/>
                              <a:gd name="T149" fmla="*/ T148 w 1370"/>
                              <a:gd name="T150" fmla="+- 0 2464 1271"/>
                              <a:gd name="T151" fmla="*/ 2464 h 1370"/>
                              <a:gd name="T152" fmla="+- 0 10893 9700"/>
                              <a:gd name="T153" fmla="*/ T152 w 1370"/>
                              <a:gd name="T154" fmla="+- 0 2414 1271"/>
                              <a:gd name="T155" fmla="*/ 2414 h 1370"/>
                              <a:gd name="T156" fmla="+- 0 10937 9700"/>
                              <a:gd name="T157" fmla="*/ T156 w 1370"/>
                              <a:gd name="T158" fmla="+- 0 2360 1271"/>
                              <a:gd name="T159" fmla="*/ 2360 h 1370"/>
                              <a:gd name="T160" fmla="+- 0 10976 9700"/>
                              <a:gd name="T161" fmla="*/ T160 w 1370"/>
                              <a:gd name="T162" fmla="+- 0 2301 1271"/>
                              <a:gd name="T163" fmla="*/ 2301 h 1370"/>
                              <a:gd name="T164" fmla="+- 0 11008 9700"/>
                              <a:gd name="T165" fmla="*/ T164 w 1370"/>
                              <a:gd name="T166" fmla="+- 0 2238 1271"/>
                              <a:gd name="T167" fmla="*/ 2238 h 1370"/>
                              <a:gd name="T168" fmla="+- 0 11034 9700"/>
                              <a:gd name="T169" fmla="*/ T168 w 1370"/>
                              <a:gd name="T170" fmla="+- 0 2172 1271"/>
                              <a:gd name="T171" fmla="*/ 2172 h 1370"/>
                              <a:gd name="T172" fmla="+- 0 11053 9700"/>
                              <a:gd name="T173" fmla="*/ T172 w 1370"/>
                              <a:gd name="T174" fmla="+- 0 2103 1271"/>
                              <a:gd name="T175" fmla="*/ 2103 h 1370"/>
                              <a:gd name="T176" fmla="+- 0 11065 9700"/>
                              <a:gd name="T177" fmla="*/ T176 w 1370"/>
                              <a:gd name="T178" fmla="+- 0 2030 1271"/>
                              <a:gd name="T179" fmla="*/ 2030 h 1370"/>
                              <a:gd name="T180" fmla="+- 0 11069 9700"/>
                              <a:gd name="T181" fmla="*/ T180 w 1370"/>
                              <a:gd name="T182" fmla="+- 0 1956 1271"/>
                              <a:gd name="T183" fmla="*/ 1956 h 1370"/>
                              <a:gd name="T184" fmla="+- 0 11065 9700"/>
                              <a:gd name="T185" fmla="*/ T184 w 1370"/>
                              <a:gd name="T186" fmla="+- 0 1881 1271"/>
                              <a:gd name="T187" fmla="*/ 1881 h 1370"/>
                              <a:gd name="T188" fmla="+- 0 11053 9700"/>
                              <a:gd name="T189" fmla="*/ T188 w 1370"/>
                              <a:gd name="T190" fmla="+- 0 1809 1271"/>
                              <a:gd name="T191" fmla="*/ 1809 h 1370"/>
                              <a:gd name="T192" fmla="+- 0 11034 9700"/>
                              <a:gd name="T193" fmla="*/ T192 w 1370"/>
                              <a:gd name="T194" fmla="+- 0 1739 1271"/>
                              <a:gd name="T195" fmla="*/ 1739 h 1370"/>
                              <a:gd name="T196" fmla="+- 0 11008 9700"/>
                              <a:gd name="T197" fmla="*/ T196 w 1370"/>
                              <a:gd name="T198" fmla="+- 0 1673 1271"/>
                              <a:gd name="T199" fmla="*/ 1673 h 1370"/>
                              <a:gd name="T200" fmla="+- 0 10976 9700"/>
                              <a:gd name="T201" fmla="*/ T200 w 1370"/>
                              <a:gd name="T202" fmla="+- 0 1610 1271"/>
                              <a:gd name="T203" fmla="*/ 1610 h 1370"/>
                              <a:gd name="T204" fmla="+- 0 10937 9700"/>
                              <a:gd name="T205" fmla="*/ T204 w 1370"/>
                              <a:gd name="T206" fmla="+- 0 1551 1271"/>
                              <a:gd name="T207" fmla="*/ 1551 h 1370"/>
                              <a:gd name="T208" fmla="+- 0 10893 9700"/>
                              <a:gd name="T209" fmla="*/ T208 w 1370"/>
                              <a:gd name="T210" fmla="+- 0 1497 1271"/>
                              <a:gd name="T211" fmla="*/ 1497 h 1370"/>
                              <a:gd name="T212" fmla="+- 0 10843 9700"/>
                              <a:gd name="T213" fmla="*/ T212 w 1370"/>
                              <a:gd name="T214" fmla="+- 0 1447 1271"/>
                              <a:gd name="T215" fmla="*/ 1447 h 1370"/>
                              <a:gd name="T216" fmla="+- 0 10789 9700"/>
                              <a:gd name="T217" fmla="*/ T216 w 1370"/>
                              <a:gd name="T218" fmla="+- 0 1403 1271"/>
                              <a:gd name="T219" fmla="*/ 1403 h 1370"/>
                              <a:gd name="T220" fmla="+- 0 10730 9700"/>
                              <a:gd name="T221" fmla="*/ T220 w 1370"/>
                              <a:gd name="T222" fmla="+- 0 1364 1271"/>
                              <a:gd name="T223" fmla="*/ 1364 h 1370"/>
                              <a:gd name="T224" fmla="+- 0 10667 9700"/>
                              <a:gd name="T225" fmla="*/ T224 w 1370"/>
                              <a:gd name="T226" fmla="+- 0 1332 1271"/>
                              <a:gd name="T227" fmla="*/ 1332 h 1370"/>
                              <a:gd name="T228" fmla="+- 0 10601 9700"/>
                              <a:gd name="T229" fmla="*/ T228 w 1370"/>
                              <a:gd name="T230" fmla="+- 0 1306 1271"/>
                              <a:gd name="T231" fmla="*/ 1306 h 1370"/>
                              <a:gd name="T232" fmla="+- 0 10531 9700"/>
                              <a:gd name="T233" fmla="*/ T232 w 1370"/>
                              <a:gd name="T234" fmla="+- 0 1287 1271"/>
                              <a:gd name="T235" fmla="*/ 1287 h 1370"/>
                              <a:gd name="T236" fmla="+- 0 10459 9700"/>
                              <a:gd name="T237" fmla="*/ T236 w 1370"/>
                              <a:gd name="T238" fmla="+- 0 1275 1271"/>
                              <a:gd name="T239" fmla="*/ 1275 h 1370"/>
                              <a:gd name="T240" fmla="+- 0 10384 9700"/>
                              <a:gd name="T241" fmla="*/ T240 w 1370"/>
                              <a:gd name="T242" fmla="+- 0 1271 1271"/>
                              <a:gd name="T243" fmla="*/ 1271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4" y="0"/>
                                </a:moveTo>
                                <a:lnTo>
                                  <a:pt x="610" y="4"/>
                                </a:lnTo>
                                <a:lnTo>
                                  <a:pt x="537" y="16"/>
                                </a:lnTo>
                                <a:lnTo>
                                  <a:pt x="468" y="35"/>
                                </a:lnTo>
                                <a:lnTo>
                                  <a:pt x="402" y="61"/>
                                </a:lnTo>
                                <a:lnTo>
                                  <a:pt x="339" y="93"/>
                                </a:lnTo>
                                <a:lnTo>
                                  <a:pt x="280" y="132"/>
                                </a:lnTo>
                                <a:lnTo>
                                  <a:pt x="226" y="176"/>
                                </a:lnTo>
                                <a:lnTo>
                                  <a:pt x="176" y="226"/>
                                </a:lnTo>
                                <a:lnTo>
                                  <a:pt x="132" y="280"/>
                                </a:lnTo>
                                <a:lnTo>
                                  <a:pt x="93" y="339"/>
                                </a:lnTo>
                                <a:lnTo>
                                  <a:pt x="60" y="402"/>
                                </a:lnTo>
                                <a:lnTo>
                                  <a:pt x="34" y="468"/>
                                </a:lnTo>
                                <a:lnTo>
                                  <a:pt x="15" y="538"/>
                                </a:lnTo>
                                <a:lnTo>
                                  <a:pt x="4" y="610"/>
                                </a:lnTo>
                                <a:lnTo>
                                  <a:pt x="0" y="685"/>
                                </a:lnTo>
                                <a:lnTo>
                                  <a:pt x="4" y="759"/>
                                </a:lnTo>
                                <a:lnTo>
                                  <a:pt x="15" y="832"/>
                                </a:lnTo>
                                <a:lnTo>
                                  <a:pt x="34" y="901"/>
                                </a:lnTo>
                                <a:lnTo>
                                  <a:pt x="60" y="967"/>
                                </a:lnTo>
                                <a:lnTo>
                                  <a:pt x="93" y="1030"/>
                                </a:lnTo>
                                <a:lnTo>
                                  <a:pt x="132" y="1089"/>
                                </a:lnTo>
                                <a:lnTo>
                                  <a:pt x="176" y="1143"/>
                                </a:lnTo>
                                <a:lnTo>
                                  <a:pt x="226" y="1193"/>
                                </a:lnTo>
                                <a:lnTo>
                                  <a:pt x="280" y="1237"/>
                                </a:lnTo>
                                <a:lnTo>
                                  <a:pt x="339" y="1276"/>
                                </a:lnTo>
                                <a:lnTo>
                                  <a:pt x="402" y="1309"/>
                                </a:lnTo>
                                <a:lnTo>
                                  <a:pt x="468" y="1335"/>
                                </a:lnTo>
                                <a:lnTo>
                                  <a:pt x="537" y="1354"/>
                                </a:lnTo>
                                <a:lnTo>
                                  <a:pt x="610" y="1365"/>
                                </a:lnTo>
                                <a:lnTo>
                                  <a:pt x="684" y="1369"/>
                                </a:lnTo>
                                <a:lnTo>
                                  <a:pt x="759" y="1365"/>
                                </a:lnTo>
                                <a:lnTo>
                                  <a:pt x="831" y="1354"/>
                                </a:lnTo>
                                <a:lnTo>
                                  <a:pt x="901" y="1335"/>
                                </a:lnTo>
                                <a:lnTo>
                                  <a:pt x="967" y="1309"/>
                                </a:lnTo>
                                <a:lnTo>
                                  <a:pt x="1030" y="1276"/>
                                </a:lnTo>
                                <a:lnTo>
                                  <a:pt x="1089" y="1237"/>
                                </a:lnTo>
                                <a:lnTo>
                                  <a:pt x="1143" y="1193"/>
                                </a:lnTo>
                                <a:lnTo>
                                  <a:pt x="1193" y="1143"/>
                                </a:lnTo>
                                <a:lnTo>
                                  <a:pt x="1237" y="1089"/>
                                </a:lnTo>
                                <a:lnTo>
                                  <a:pt x="1276" y="1030"/>
                                </a:lnTo>
                                <a:lnTo>
                                  <a:pt x="1308" y="967"/>
                                </a:lnTo>
                                <a:lnTo>
                                  <a:pt x="1334" y="901"/>
                                </a:lnTo>
                                <a:lnTo>
                                  <a:pt x="1353" y="832"/>
                                </a:lnTo>
                                <a:lnTo>
                                  <a:pt x="1365" y="759"/>
                                </a:lnTo>
                                <a:lnTo>
                                  <a:pt x="1369" y="685"/>
                                </a:lnTo>
                                <a:lnTo>
                                  <a:pt x="1365" y="610"/>
                                </a:lnTo>
                                <a:lnTo>
                                  <a:pt x="1353" y="538"/>
                                </a:lnTo>
                                <a:lnTo>
                                  <a:pt x="1334" y="468"/>
                                </a:lnTo>
                                <a:lnTo>
                                  <a:pt x="1308" y="402"/>
                                </a:lnTo>
                                <a:lnTo>
                                  <a:pt x="1276" y="339"/>
                                </a:lnTo>
                                <a:lnTo>
                                  <a:pt x="1237" y="280"/>
                                </a:lnTo>
                                <a:lnTo>
                                  <a:pt x="1193" y="226"/>
                                </a:lnTo>
                                <a:lnTo>
                                  <a:pt x="1143" y="176"/>
                                </a:lnTo>
                                <a:lnTo>
                                  <a:pt x="1089" y="132"/>
                                </a:lnTo>
                                <a:lnTo>
                                  <a:pt x="1030" y="93"/>
                                </a:lnTo>
                                <a:lnTo>
                                  <a:pt x="967" y="61"/>
                                </a:lnTo>
                                <a:lnTo>
                                  <a:pt x="901" y="35"/>
                                </a:lnTo>
                                <a:lnTo>
                                  <a:pt x="831" y="16"/>
                                </a:lnTo>
                                <a:lnTo>
                                  <a:pt x="759" y="4"/>
                                </a:lnTo>
                                <a:lnTo>
                                  <a:pt x="684"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AutoShape 477"/>
                        <wps:cNvSpPr>
                          <a:spLocks/>
                        </wps:cNvSpPr>
                        <wps:spPr bwMode="auto">
                          <a:xfrm>
                            <a:off x="9973" y="1427"/>
                            <a:ext cx="823" cy="1062"/>
                          </a:xfrm>
                          <a:custGeom>
                            <a:avLst/>
                            <a:gdLst>
                              <a:gd name="T0" fmla="+- 0 10014 9973"/>
                              <a:gd name="T1" fmla="*/ T0 w 823"/>
                              <a:gd name="T2" fmla="+- 0 2428 1427"/>
                              <a:gd name="T3" fmla="*/ 2428 h 1062"/>
                              <a:gd name="T4" fmla="+- 0 10029 9973"/>
                              <a:gd name="T5" fmla="*/ T4 w 823"/>
                              <a:gd name="T6" fmla="+- 0 2445 1427"/>
                              <a:gd name="T7" fmla="*/ 2445 h 1062"/>
                              <a:gd name="T8" fmla="+- 0 10058 9973"/>
                              <a:gd name="T9" fmla="*/ T8 w 823"/>
                              <a:gd name="T10" fmla="+- 0 2463 1427"/>
                              <a:gd name="T11" fmla="*/ 2463 h 1062"/>
                              <a:gd name="T12" fmla="+- 0 10095 9973"/>
                              <a:gd name="T13" fmla="*/ T12 w 823"/>
                              <a:gd name="T14" fmla="+- 0 2479 1427"/>
                              <a:gd name="T15" fmla="*/ 2479 h 1062"/>
                              <a:gd name="T16" fmla="+- 0 10134 9973"/>
                              <a:gd name="T17" fmla="*/ T16 w 823"/>
                              <a:gd name="T18" fmla="+- 0 2488 1427"/>
                              <a:gd name="T19" fmla="*/ 2488 h 1062"/>
                              <a:gd name="T20" fmla="+- 0 10661 9973"/>
                              <a:gd name="T21" fmla="*/ T20 w 823"/>
                              <a:gd name="T22" fmla="+- 0 2482 1427"/>
                              <a:gd name="T23" fmla="*/ 2482 h 1062"/>
                              <a:gd name="T24" fmla="+- 0 10702 9973"/>
                              <a:gd name="T25" fmla="*/ T24 w 823"/>
                              <a:gd name="T26" fmla="+- 0 2469 1427"/>
                              <a:gd name="T27" fmla="*/ 2469 h 1062"/>
                              <a:gd name="T28" fmla="+- 0 10731 9973"/>
                              <a:gd name="T29" fmla="*/ T28 w 823"/>
                              <a:gd name="T30" fmla="+- 0 2450 1427"/>
                              <a:gd name="T31" fmla="*/ 2450 h 1062"/>
                              <a:gd name="T32" fmla="+- 0 10756 9973"/>
                              <a:gd name="T33" fmla="*/ T32 w 823"/>
                              <a:gd name="T34" fmla="+- 0 2427 1427"/>
                              <a:gd name="T35" fmla="*/ 2427 h 1062"/>
                              <a:gd name="T36" fmla="+- 0 10004 9973"/>
                              <a:gd name="T37" fmla="*/ T36 w 823"/>
                              <a:gd name="T38" fmla="+- 0 1503 1427"/>
                              <a:gd name="T39" fmla="*/ 1503 h 1062"/>
                              <a:gd name="T40" fmla="+- 0 9982 9973"/>
                              <a:gd name="T41" fmla="*/ T40 w 823"/>
                              <a:gd name="T42" fmla="+- 0 1547 1427"/>
                              <a:gd name="T43" fmla="*/ 1547 h 1062"/>
                              <a:gd name="T44" fmla="+- 0 9974 9973"/>
                              <a:gd name="T45" fmla="*/ T44 w 823"/>
                              <a:gd name="T46" fmla="+- 0 1717 1427"/>
                              <a:gd name="T47" fmla="*/ 1717 h 1062"/>
                              <a:gd name="T48" fmla="+- 0 9974 9973"/>
                              <a:gd name="T49" fmla="*/ T48 w 823"/>
                              <a:gd name="T50" fmla="+- 0 2313 1427"/>
                              <a:gd name="T51" fmla="*/ 2313 h 1062"/>
                              <a:gd name="T52" fmla="+- 0 10007 9973"/>
                              <a:gd name="T53" fmla="*/ T52 w 823"/>
                              <a:gd name="T54" fmla="+- 0 2418 1427"/>
                              <a:gd name="T55" fmla="*/ 2418 h 1062"/>
                              <a:gd name="T56" fmla="+- 0 10764 9973"/>
                              <a:gd name="T57" fmla="*/ T56 w 823"/>
                              <a:gd name="T58" fmla="+- 0 2414 1427"/>
                              <a:gd name="T59" fmla="*/ 2414 h 1062"/>
                              <a:gd name="T60" fmla="+- 0 10779 9973"/>
                              <a:gd name="T61" fmla="*/ T60 w 823"/>
                              <a:gd name="T62" fmla="+- 0 2386 1427"/>
                              <a:gd name="T63" fmla="*/ 2386 h 1062"/>
                              <a:gd name="T64" fmla="+- 0 10184 9973"/>
                              <a:gd name="T65" fmla="*/ T64 w 823"/>
                              <a:gd name="T66" fmla="+- 0 2386 1427"/>
                              <a:gd name="T67" fmla="*/ 2386 h 1062"/>
                              <a:gd name="T68" fmla="+- 0 10095 9973"/>
                              <a:gd name="T69" fmla="*/ T68 w 823"/>
                              <a:gd name="T70" fmla="+- 0 2372 1427"/>
                              <a:gd name="T71" fmla="*/ 2372 h 1062"/>
                              <a:gd name="T72" fmla="+- 0 10077 9973"/>
                              <a:gd name="T73" fmla="*/ T72 w 823"/>
                              <a:gd name="T74" fmla="+- 0 1593 1427"/>
                              <a:gd name="T75" fmla="*/ 1593 h 1062"/>
                              <a:gd name="T76" fmla="+- 0 10089 9973"/>
                              <a:gd name="T77" fmla="*/ T76 w 823"/>
                              <a:gd name="T78" fmla="+- 0 1558 1427"/>
                              <a:gd name="T79" fmla="*/ 1558 h 1062"/>
                              <a:gd name="T80" fmla="+- 0 10119 9973"/>
                              <a:gd name="T81" fmla="*/ T80 w 823"/>
                              <a:gd name="T82" fmla="+- 0 1532 1427"/>
                              <a:gd name="T83" fmla="*/ 1532 h 1062"/>
                              <a:gd name="T84" fmla="+- 0 10481 9973"/>
                              <a:gd name="T85" fmla="*/ T84 w 823"/>
                              <a:gd name="T86" fmla="+- 0 1504 1427"/>
                              <a:gd name="T87" fmla="*/ 1504 h 1062"/>
                              <a:gd name="T88" fmla="+- 0 10765 9973"/>
                              <a:gd name="T89" fmla="*/ T88 w 823"/>
                              <a:gd name="T90" fmla="+- 0 2414 1427"/>
                              <a:gd name="T91" fmla="*/ 2414 h 1062"/>
                              <a:gd name="T92" fmla="+- 0 10765 9973"/>
                              <a:gd name="T93" fmla="*/ T92 w 823"/>
                              <a:gd name="T94" fmla="+- 0 2414 1427"/>
                              <a:gd name="T95" fmla="*/ 2414 h 1062"/>
                              <a:gd name="T96" fmla="+- 0 10694 9973"/>
                              <a:gd name="T97" fmla="*/ T96 w 823"/>
                              <a:gd name="T98" fmla="+- 0 1934 1427"/>
                              <a:gd name="T99" fmla="*/ 1934 h 1062"/>
                              <a:gd name="T100" fmla="+- 0 10693 9973"/>
                              <a:gd name="T101" fmla="*/ T100 w 823"/>
                              <a:gd name="T102" fmla="+- 0 2143 1427"/>
                              <a:gd name="T103" fmla="*/ 2143 h 1062"/>
                              <a:gd name="T104" fmla="+- 0 10684 9973"/>
                              <a:gd name="T105" fmla="*/ T104 w 823"/>
                              <a:gd name="T106" fmla="+- 0 2351 1427"/>
                              <a:gd name="T107" fmla="*/ 2351 h 1062"/>
                              <a:gd name="T108" fmla="+- 0 10618 9973"/>
                              <a:gd name="T109" fmla="*/ T108 w 823"/>
                              <a:gd name="T110" fmla="+- 0 2386 1427"/>
                              <a:gd name="T111" fmla="*/ 2386 h 1062"/>
                              <a:gd name="T112" fmla="+- 0 10785 9973"/>
                              <a:gd name="T113" fmla="*/ T112 w 823"/>
                              <a:gd name="T114" fmla="+- 0 2376 1427"/>
                              <a:gd name="T115" fmla="*/ 2376 h 1062"/>
                              <a:gd name="T116" fmla="+- 0 10795 9973"/>
                              <a:gd name="T117" fmla="*/ T116 w 823"/>
                              <a:gd name="T118" fmla="+- 0 1907 1427"/>
                              <a:gd name="T119" fmla="*/ 1907 h 1062"/>
                              <a:gd name="T120" fmla="+- 0 10132 9973"/>
                              <a:gd name="T121" fmla="*/ T120 w 823"/>
                              <a:gd name="T122" fmla="+- 0 1530 1427"/>
                              <a:gd name="T123" fmla="*/ 1530 h 1062"/>
                              <a:gd name="T124" fmla="+- 0 10330 9973"/>
                              <a:gd name="T125" fmla="*/ T124 w 823"/>
                              <a:gd name="T126" fmla="+- 0 1654 1427"/>
                              <a:gd name="T127" fmla="*/ 1654 h 1062"/>
                              <a:gd name="T128" fmla="+- 0 10334 9973"/>
                              <a:gd name="T129" fmla="*/ T128 w 823"/>
                              <a:gd name="T130" fmla="+- 0 1717 1427"/>
                              <a:gd name="T131" fmla="*/ 1717 h 1062"/>
                              <a:gd name="T132" fmla="+- 0 10405 9973"/>
                              <a:gd name="T133" fmla="*/ T132 w 823"/>
                              <a:gd name="T134" fmla="+- 0 1841 1427"/>
                              <a:gd name="T135" fmla="*/ 1841 h 1062"/>
                              <a:gd name="T136" fmla="+- 0 10565 9973"/>
                              <a:gd name="T137" fmla="*/ T136 w 823"/>
                              <a:gd name="T138" fmla="+- 0 1872 1427"/>
                              <a:gd name="T139" fmla="*/ 1872 h 1062"/>
                              <a:gd name="T140" fmla="+- 0 10795 9973"/>
                              <a:gd name="T141" fmla="*/ T140 w 823"/>
                              <a:gd name="T142" fmla="+- 0 1869 1427"/>
                              <a:gd name="T143" fmla="*/ 1869 h 1062"/>
                              <a:gd name="T144" fmla="+- 0 10780 9973"/>
                              <a:gd name="T145" fmla="*/ T144 w 823"/>
                              <a:gd name="T146" fmla="+- 0 1803 1427"/>
                              <a:gd name="T147" fmla="*/ 1803 h 1062"/>
                              <a:gd name="T148" fmla="+- 0 10393 9973"/>
                              <a:gd name="T149" fmla="*/ T148 w 823"/>
                              <a:gd name="T150" fmla="+- 0 1427 1427"/>
                              <a:gd name="T151" fmla="*/ 1427 h 1062"/>
                              <a:gd name="T152" fmla="+- 0 10102 9973"/>
                              <a:gd name="T153" fmla="*/ T152 w 823"/>
                              <a:gd name="T154" fmla="+- 0 1434 1427"/>
                              <a:gd name="T155" fmla="*/ 1434 h 1062"/>
                              <a:gd name="T156" fmla="+- 0 10066 9973"/>
                              <a:gd name="T157" fmla="*/ T156 w 823"/>
                              <a:gd name="T158" fmla="+- 0 1447 1427"/>
                              <a:gd name="T159" fmla="*/ 1447 h 1062"/>
                              <a:gd name="T160" fmla="+- 0 10038 9973"/>
                              <a:gd name="T161" fmla="*/ T160 w 823"/>
                              <a:gd name="T162" fmla="+- 0 1465 1427"/>
                              <a:gd name="T163" fmla="*/ 1465 h 1062"/>
                              <a:gd name="T164" fmla="+- 0 10037 9973"/>
                              <a:gd name="T165" fmla="*/ T164 w 823"/>
                              <a:gd name="T166" fmla="+- 0 1467 1427"/>
                              <a:gd name="T167" fmla="*/ 1467 h 1062"/>
                              <a:gd name="T168" fmla="+- 0 10036 9973"/>
                              <a:gd name="T169" fmla="*/ T168 w 823"/>
                              <a:gd name="T170" fmla="+- 0 1468 1427"/>
                              <a:gd name="T171" fmla="*/ 1468 h 1062"/>
                              <a:gd name="T172" fmla="+- 0 10021 9973"/>
                              <a:gd name="T173" fmla="*/ T172 w 823"/>
                              <a:gd name="T174" fmla="+- 0 1483 1427"/>
                              <a:gd name="T175" fmla="*/ 1483 h 1062"/>
                              <a:gd name="T176" fmla="+- 0 10004 9973"/>
                              <a:gd name="T177" fmla="*/ T176 w 823"/>
                              <a:gd name="T178" fmla="+- 0 1504 1427"/>
                              <a:gd name="T179" fmla="*/ 1504 h 1062"/>
                              <a:gd name="T180" fmla="+- 0 10423 9973"/>
                              <a:gd name="T181" fmla="*/ T180 w 823"/>
                              <a:gd name="T182" fmla="+- 0 1446 1427"/>
                              <a:gd name="T183" fmla="*/ 1446 h 1062"/>
                              <a:gd name="T184" fmla="+- 0 10393 9973"/>
                              <a:gd name="T185" fmla="*/ T184 w 823"/>
                              <a:gd name="T186" fmla="+- 0 1427 1427"/>
                              <a:gd name="T187" fmla="*/ 1427 h 10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823" h="1062">
                                <a:moveTo>
                                  <a:pt x="791" y="988"/>
                                </a:moveTo>
                                <a:lnTo>
                                  <a:pt x="33" y="988"/>
                                </a:lnTo>
                                <a:lnTo>
                                  <a:pt x="41" y="1001"/>
                                </a:lnTo>
                                <a:lnTo>
                                  <a:pt x="51" y="1015"/>
                                </a:lnTo>
                                <a:lnTo>
                                  <a:pt x="56" y="1018"/>
                                </a:lnTo>
                                <a:lnTo>
                                  <a:pt x="66" y="1023"/>
                                </a:lnTo>
                                <a:lnTo>
                                  <a:pt x="74" y="1029"/>
                                </a:lnTo>
                                <a:lnTo>
                                  <a:pt x="85" y="1036"/>
                                </a:lnTo>
                                <a:lnTo>
                                  <a:pt x="96" y="1043"/>
                                </a:lnTo>
                                <a:lnTo>
                                  <a:pt x="108" y="1048"/>
                                </a:lnTo>
                                <a:lnTo>
                                  <a:pt x="122" y="1052"/>
                                </a:lnTo>
                                <a:lnTo>
                                  <a:pt x="136" y="1055"/>
                                </a:lnTo>
                                <a:lnTo>
                                  <a:pt x="149" y="1058"/>
                                </a:lnTo>
                                <a:lnTo>
                                  <a:pt x="161" y="1061"/>
                                </a:lnTo>
                                <a:lnTo>
                                  <a:pt x="663" y="1061"/>
                                </a:lnTo>
                                <a:lnTo>
                                  <a:pt x="675" y="1058"/>
                                </a:lnTo>
                                <a:lnTo>
                                  <a:pt x="688" y="1055"/>
                                </a:lnTo>
                                <a:lnTo>
                                  <a:pt x="703" y="1052"/>
                                </a:lnTo>
                                <a:lnTo>
                                  <a:pt x="717" y="1047"/>
                                </a:lnTo>
                                <a:lnTo>
                                  <a:pt x="729" y="1042"/>
                                </a:lnTo>
                                <a:lnTo>
                                  <a:pt x="740" y="1036"/>
                                </a:lnTo>
                                <a:lnTo>
                                  <a:pt x="750" y="1030"/>
                                </a:lnTo>
                                <a:lnTo>
                                  <a:pt x="758" y="1023"/>
                                </a:lnTo>
                                <a:lnTo>
                                  <a:pt x="768" y="1018"/>
                                </a:lnTo>
                                <a:lnTo>
                                  <a:pt x="773" y="1014"/>
                                </a:lnTo>
                                <a:lnTo>
                                  <a:pt x="783" y="1000"/>
                                </a:lnTo>
                                <a:lnTo>
                                  <a:pt x="784" y="998"/>
                                </a:lnTo>
                                <a:lnTo>
                                  <a:pt x="791" y="988"/>
                                </a:lnTo>
                                <a:close/>
                                <a:moveTo>
                                  <a:pt x="31" y="76"/>
                                </a:moveTo>
                                <a:lnTo>
                                  <a:pt x="30" y="78"/>
                                </a:lnTo>
                                <a:lnTo>
                                  <a:pt x="29" y="79"/>
                                </a:lnTo>
                                <a:lnTo>
                                  <a:pt x="9" y="120"/>
                                </a:lnTo>
                                <a:lnTo>
                                  <a:pt x="1" y="176"/>
                                </a:lnTo>
                                <a:lnTo>
                                  <a:pt x="0" y="236"/>
                                </a:lnTo>
                                <a:lnTo>
                                  <a:pt x="1" y="290"/>
                                </a:lnTo>
                                <a:lnTo>
                                  <a:pt x="1" y="773"/>
                                </a:lnTo>
                                <a:lnTo>
                                  <a:pt x="0" y="827"/>
                                </a:lnTo>
                                <a:lnTo>
                                  <a:pt x="1" y="886"/>
                                </a:lnTo>
                                <a:lnTo>
                                  <a:pt x="9" y="941"/>
                                </a:lnTo>
                                <a:lnTo>
                                  <a:pt x="30" y="982"/>
                                </a:lnTo>
                                <a:lnTo>
                                  <a:pt x="34" y="991"/>
                                </a:lnTo>
                                <a:lnTo>
                                  <a:pt x="33" y="988"/>
                                </a:lnTo>
                                <a:lnTo>
                                  <a:pt x="791" y="988"/>
                                </a:lnTo>
                                <a:lnTo>
                                  <a:pt x="791" y="987"/>
                                </a:lnTo>
                                <a:lnTo>
                                  <a:pt x="792" y="987"/>
                                </a:lnTo>
                                <a:lnTo>
                                  <a:pt x="794" y="982"/>
                                </a:lnTo>
                                <a:lnTo>
                                  <a:pt x="806" y="959"/>
                                </a:lnTo>
                                <a:lnTo>
                                  <a:pt x="616" y="959"/>
                                </a:lnTo>
                                <a:lnTo>
                                  <a:pt x="586" y="959"/>
                                </a:lnTo>
                                <a:lnTo>
                                  <a:pt x="211" y="959"/>
                                </a:lnTo>
                                <a:lnTo>
                                  <a:pt x="177" y="958"/>
                                </a:lnTo>
                                <a:lnTo>
                                  <a:pt x="147" y="955"/>
                                </a:lnTo>
                                <a:lnTo>
                                  <a:pt x="122" y="945"/>
                                </a:lnTo>
                                <a:lnTo>
                                  <a:pt x="104" y="927"/>
                                </a:lnTo>
                                <a:lnTo>
                                  <a:pt x="103" y="181"/>
                                </a:lnTo>
                                <a:lnTo>
                                  <a:pt x="104" y="166"/>
                                </a:lnTo>
                                <a:lnTo>
                                  <a:pt x="106" y="153"/>
                                </a:lnTo>
                                <a:lnTo>
                                  <a:pt x="111" y="142"/>
                                </a:lnTo>
                                <a:lnTo>
                                  <a:pt x="116" y="131"/>
                                </a:lnTo>
                                <a:lnTo>
                                  <a:pt x="123" y="123"/>
                                </a:lnTo>
                                <a:lnTo>
                                  <a:pt x="134" y="113"/>
                                </a:lnTo>
                                <a:lnTo>
                                  <a:pt x="146" y="105"/>
                                </a:lnTo>
                                <a:lnTo>
                                  <a:pt x="159" y="103"/>
                                </a:lnTo>
                                <a:lnTo>
                                  <a:pt x="535" y="103"/>
                                </a:lnTo>
                                <a:lnTo>
                                  <a:pt x="508" y="77"/>
                                </a:lnTo>
                                <a:lnTo>
                                  <a:pt x="31" y="77"/>
                                </a:lnTo>
                                <a:lnTo>
                                  <a:pt x="31" y="76"/>
                                </a:lnTo>
                                <a:close/>
                                <a:moveTo>
                                  <a:pt x="792" y="987"/>
                                </a:moveTo>
                                <a:lnTo>
                                  <a:pt x="791" y="987"/>
                                </a:lnTo>
                                <a:lnTo>
                                  <a:pt x="790" y="990"/>
                                </a:lnTo>
                                <a:lnTo>
                                  <a:pt x="792" y="987"/>
                                </a:lnTo>
                                <a:close/>
                                <a:moveTo>
                                  <a:pt x="822" y="442"/>
                                </a:moveTo>
                                <a:lnTo>
                                  <a:pt x="720" y="442"/>
                                </a:lnTo>
                                <a:lnTo>
                                  <a:pt x="721" y="507"/>
                                </a:lnTo>
                                <a:lnTo>
                                  <a:pt x="721" y="578"/>
                                </a:lnTo>
                                <a:lnTo>
                                  <a:pt x="721" y="650"/>
                                </a:lnTo>
                                <a:lnTo>
                                  <a:pt x="720" y="716"/>
                                </a:lnTo>
                                <a:lnTo>
                                  <a:pt x="720" y="874"/>
                                </a:lnTo>
                                <a:lnTo>
                                  <a:pt x="718" y="901"/>
                                </a:lnTo>
                                <a:lnTo>
                                  <a:pt x="711" y="924"/>
                                </a:lnTo>
                                <a:lnTo>
                                  <a:pt x="695" y="943"/>
                                </a:lnTo>
                                <a:lnTo>
                                  <a:pt x="672" y="955"/>
                                </a:lnTo>
                                <a:lnTo>
                                  <a:pt x="645" y="959"/>
                                </a:lnTo>
                                <a:lnTo>
                                  <a:pt x="616" y="959"/>
                                </a:lnTo>
                                <a:lnTo>
                                  <a:pt x="806" y="959"/>
                                </a:lnTo>
                                <a:lnTo>
                                  <a:pt x="812" y="949"/>
                                </a:lnTo>
                                <a:lnTo>
                                  <a:pt x="820" y="910"/>
                                </a:lnTo>
                                <a:lnTo>
                                  <a:pt x="822" y="874"/>
                                </a:lnTo>
                                <a:lnTo>
                                  <a:pt x="822" y="480"/>
                                </a:lnTo>
                                <a:lnTo>
                                  <a:pt x="822" y="442"/>
                                </a:lnTo>
                                <a:close/>
                                <a:moveTo>
                                  <a:pt x="535" y="103"/>
                                </a:moveTo>
                                <a:lnTo>
                                  <a:pt x="159" y="103"/>
                                </a:lnTo>
                                <a:lnTo>
                                  <a:pt x="357" y="104"/>
                                </a:lnTo>
                                <a:lnTo>
                                  <a:pt x="358" y="205"/>
                                </a:lnTo>
                                <a:lnTo>
                                  <a:pt x="357" y="227"/>
                                </a:lnTo>
                                <a:lnTo>
                                  <a:pt x="356" y="250"/>
                                </a:lnTo>
                                <a:lnTo>
                                  <a:pt x="357" y="272"/>
                                </a:lnTo>
                                <a:lnTo>
                                  <a:pt x="361" y="290"/>
                                </a:lnTo>
                                <a:lnTo>
                                  <a:pt x="373" y="340"/>
                                </a:lnTo>
                                <a:lnTo>
                                  <a:pt x="398" y="382"/>
                                </a:lnTo>
                                <a:lnTo>
                                  <a:pt x="432" y="414"/>
                                </a:lnTo>
                                <a:lnTo>
                                  <a:pt x="473" y="434"/>
                                </a:lnTo>
                                <a:lnTo>
                                  <a:pt x="527" y="444"/>
                                </a:lnTo>
                                <a:lnTo>
                                  <a:pt x="592" y="445"/>
                                </a:lnTo>
                                <a:lnTo>
                                  <a:pt x="660" y="443"/>
                                </a:lnTo>
                                <a:lnTo>
                                  <a:pt x="720" y="442"/>
                                </a:lnTo>
                                <a:lnTo>
                                  <a:pt x="822" y="442"/>
                                </a:lnTo>
                                <a:lnTo>
                                  <a:pt x="822" y="426"/>
                                </a:lnTo>
                                <a:lnTo>
                                  <a:pt x="819" y="397"/>
                                </a:lnTo>
                                <a:lnTo>
                                  <a:pt x="807" y="376"/>
                                </a:lnTo>
                                <a:lnTo>
                                  <a:pt x="779" y="347"/>
                                </a:lnTo>
                                <a:lnTo>
                                  <a:pt x="535" y="103"/>
                                </a:lnTo>
                                <a:close/>
                                <a:moveTo>
                                  <a:pt x="420" y="0"/>
                                </a:moveTo>
                                <a:lnTo>
                                  <a:pt x="153" y="0"/>
                                </a:lnTo>
                                <a:lnTo>
                                  <a:pt x="142" y="4"/>
                                </a:lnTo>
                                <a:lnTo>
                                  <a:pt x="129" y="7"/>
                                </a:lnTo>
                                <a:lnTo>
                                  <a:pt x="116" y="10"/>
                                </a:lnTo>
                                <a:lnTo>
                                  <a:pt x="104" y="14"/>
                                </a:lnTo>
                                <a:lnTo>
                                  <a:pt x="93" y="20"/>
                                </a:lnTo>
                                <a:lnTo>
                                  <a:pt x="83" y="25"/>
                                </a:lnTo>
                                <a:lnTo>
                                  <a:pt x="73" y="31"/>
                                </a:lnTo>
                                <a:lnTo>
                                  <a:pt x="65" y="38"/>
                                </a:lnTo>
                                <a:lnTo>
                                  <a:pt x="64" y="39"/>
                                </a:lnTo>
                                <a:lnTo>
                                  <a:pt x="64" y="40"/>
                                </a:lnTo>
                                <a:lnTo>
                                  <a:pt x="63" y="41"/>
                                </a:lnTo>
                                <a:lnTo>
                                  <a:pt x="62" y="42"/>
                                </a:lnTo>
                                <a:lnTo>
                                  <a:pt x="48" y="56"/>
                                </a:lnTo>
                                <a:lnTo>
                                  <a:pt x="39" y="67"/>
                                </a:lnTo>
                                <a:lnTo>
                                  <a:pt x="33" y="74"/>
                                </a:lnTo>
                                <a:lnTo>
                                  <a:pt x="31" y="77"/>
                                </a:lnTo>
                                <a:lnTo>
                                  <a:pt x="508" y="77"/>
                                </a:lnTo>
                                <a:lnTo>
                                  <a:pt x="470" y="39"/>
                                </a:lnTo>
                                <a:lnTo>
                                  <a:pt x="450" y="19"/>
                                </a:lnTo>
                                <a:lnTo>
                                  <a:pt x="442" y="12"/>
                                </a:lnTo>
                                <a:lnTo>
                                  <a:pt x="435" y="9"/>
                                </a:lnTo>
                                <a:lnTo>
                                  <a:pt x="4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 name="Freeform 476"/>
                        <wps:cNvSpPr>
                          <a:spLocks/>
                        </wps:cNvSpPr>
                        <wps:spPr bwMode="auto">
                          <a:xfrm>
                            <a:off x="10275" y="1933"/>
                            <a:ext cx="367" cy="92"/>
                          </a:xfrm>
                          <a:custGeom>
                            <a:avLst/>
                            <a:gdLst>
                              <a:gd name="T0" fmla="+- 0 10605 10275"/>
                              <a:gd name="T1" fmla="*/ T0 w 367"/>
                              <a:gd name="T2" fmla="+- 0 1933 1933"/>
                              <a:gd name="T3" fmla="*/ 1933 h 92"/>
                              <a:gd name="T4" fmla="+- 0 10310 10275"/>
                              <a:gd name="T5" fmla="*/ T4 w 367"/>
                              <a:gd name="T6" fmla="+- 0 1933 1933"/>
                              <a:gd name="T7" fmla="*/ 1933 h 92"/>
                              <a:gd name="T8" fmla="+- 0 10296 10275"/>
                              <a:gd name="T9" fmla="*/ T8 w 367"/>
                              <a:gd name="T10" fmla="+- 0 1936 1933"/>
                              <a:gd name="T11" fmla="*/ 1936 h 92"/>
                              <a:gd name="T12" fmla="+- 0 10285 10275"/>
                              <a:gd name="T13" fmla="*/ T12 w 367"/>
                              <a:gd name="T14" fmla="+- 0 1944 1933"/>
                              <a:gd name="T15" fmla="*/ 1944 h 92"/>
                              <a:gd name="T16" fmla="+- 0 10277 10275"/>
                              <a:gd name="T17" fmla="*/ T16 w 367"/>
                              <a:gd name="T18" fmla="+- 0 1955 1933"/>
                              <a:gd name="T19" fmla="*/ 1955 h 92"/>
                              <a:gd name="T20" fmla="+- 0 10275 10275"/>
                              <a:gd name="T21" fmla="*/ T20 w 367"/>
                              <a:gd name="T22" fmla="+- 0 1969 1933"/>
                              <a:gd name="T23" fmla="*/ 1969 h 92"/>
                              <a:gd name="T24" fmla="+- 0 10275 10275"/>
                              <a:gd name="T25" fmla="*/ T24 w 367"/>
                              <a:gd name="T26" fmla="+- 0 1989 1933"/>
                              <a:gd name="T27" fmla="*/ 1989 h 92"/>
                              <a:gd name="T28" fmla="+- 0 10277 10275"/>
                              <a:gd name="T29" fmla="*/ T28 w 367"/>
                              <a:gd name="T30" fmla="+- 0 2003 1933"/>
                              <a:gd name="T31" fmla="*/ 2003 h 92"/>
                              <a:gd name="T32" fmla="+- 0 10285 10275"/>
                              <a:gd name="T33" fmla="*/ T32 w 367"/>
                              <a:gd name="T34" fmla="+- 0 2014 1933"/>
                              <a:gd name="T35" fmla="*/ 2014 h 92"/>
                              <a:gd name="T36" fmla="+- 0 10296 10275"/>
                              <a:gd name="T37" fmla="*/ T36 w 367"/>
                              <a:gd name="T38" fmla="+- 0 2022 1933"/>
                              <a:gd name="T39" fmla="*/ 2022 h 92"/>
                              <a:gd name="T40" fmla="+- 0 10310 10275"/>
                              <a:gd name="T41" fmla="*/ T40 w 367"/>
                              <a:gd name="T42" fmla="+- 0 2025 1933"/>
                              <a:gd name="T43" fmla="*/ 2025 h 92"/>
                              <a:gd name="T44" fmla="+- 0 10605 10275"/>
                              <a:gd name="T45" fmla="*/ T44 w 367"/>
                              <a:gd name="T46" fmla="+- 0 2025 1933"/>
                              <a:gd name="T47" fmla="*/ 2025 h 92"/>
                              <a:gd name="T48" fmla="+- 0 10619 10275"/>
                              <a:gd name="T49" fmla="*/ T48 w 367"/>
                              <a:gd name="T50" fmla="+- 0 2022 1933"/>
                              <a:gd name="T51" fmla="*/ 2022 h 92"/>
                              <a:gd name="T52" fmla="+- 0 10631 10275"/>
                              <a:gd name="T53" fmla="*/ T52 w 367"/>
                              <a:gd name="T54" fmla="+- 0 2014 1933"/>
                              <a:gd name="T55" fmla="*/ 2014 h 92"/>
                              <a:gd name="T56" fmla="+- 0 10638 10275"/>
                              <a:gd name="T57" fmla="*/ T56 w 367"/>
                              <a:gd name="T58" fmla="+- 0 2003 1933"/>
                              <a:gd name="T59" fmla="*/ 2003 h 92"/>
                              <a:gd name="T60" fmla="+- 0 10641 10275"/>
                              <a:gd name="T61" fmla="*/ T60 w 367"/>
                              <a:gd name="T62" fmla="+- 0 1989 1933"/>
                              <a:gd name="T63" fmla="*/ 1989 h 92"/>
                              <a:gd name="T64" fmla="+- 0 10641 10275"/>
                              <a:gd name="T65" fmla="*/ T64 w 367"/>
                              <a:gd name="T66" fmla="+- 0 1969 1933"/>
                              <a:gd name="T67" fmla="*/ 1969 h 92"/>
                              <a:gd name="T68" fmla="+- 0 10638 10275"/>
                              <a:gd name="T69" fmla="*/ T68 w 367"/>
                              <a:gd name="T70" fmla="+- 0 1955 1933"/>
                              <a:gd name="T71" fmla="*/ 1955 h 92"/>
                              <a:gd name="T72" fmla="+- 0 10631 10275"/>
                              <a:gd name="T73" fmla="*/ T72 w 367"/>
                              <a:gd name="T74" fmla="+- 0 1944 1933"/>
                              <a:gd name="T75" fmla="*/ 1944 h 92"/>
                              <a:gd name="T76" fmla="+- 0 10619 10275"/>
                              <a:gd name="T77" fmla="*/ T76 w 367"/>
                              <a:gd name="T78" fmla="+- 0 1936 1933"/>
                              <a:gd name="T79" fmla="*/ 1936 h 92"/>
                              <a:gd name="T80" fmla="+- 0 10605 10275"/>
                              <a:gd name="T81" fmla="*/ T80 w 367"/>
                              <a:gd name="T82" fmla="+- 0 1933 1933"/>
                              <a:gd name="T83" fmla="*/ 1933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7" h="92">
                                <a:moveTo>
                                  <a:pt x="330" y="0"/>
                                </a:moveTo>
                                <a:lnTo>
                                  <a:pt x="35" y="0"/>
                                </a:lnTo>
                                <a:lnTo>
                                  <a:pt x="21" y="3"/>
                                </a:lnTo>
                                <a:lnTo>
                                  <a:pt x="10" y="11"/>
                                </a:lnTo>
                                <a:lnTo>
                                  <a:pt x="2" y="22"/>
                                </a:lnTo>
                                <a:lnTo>
                                  <a:pt x="0" y="36"/>
                                </a:lnTo>
                                <a:lnTo>
                                  <a:pt x="0" y="56"/>
                                </a:lnTo>
                                <a:lnTo>
                                  <a:pt x="2" y="70"/>
                                </a:lnTo>
                                <a:lnTo>
                                  <a:pt x="10" y="81"/>
                                </a:lnTo>
                                <a:lnTo>
                                  <a:pt x="21" y="89"/>
                                </a:lnTo>
                                <a:lnTo>
                                  <a:pt x="35" y="92"/>
                                </a:lnTo>
                                <a:lnTo>
                                  <a:pt x="330" y="92"/>
                                </a:lnTo>
                                <a:lnTo>
                                  <a:pt x="344" y="89"/>
                                </a:lnTo>
                                <a:lnTo>
                                  <a:pt x="356" y="81"/>
                                </a:lnTo>
                                <a:lnTo>
                                  <a:pt x="363" y="70"/>
                                </a:lnTo>
                                <a:lnTo>
                                  <a:pt x="366" y="56"/>
                                </a:lnTo>
                                <a:lnTo>
                                  <a:pt x="366" y="36"/>
                                </a:lnTo>
                                <a:lnTo>
                                  <a:pt x="363" y="22"/>
                                </a:lnTo>
                                <a:lnTo>
                                  <a:pt x="356" y="11"/>
                                </a:lnTo>
                                <a:lnTo>
                                  <a:pt x="344" y="3"/>
                                </a:lnTo>
                                <a:lnTo>
                                  <a:pt x="33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 name="Freeform 475"/>
                        <wps:cNvSpPr>
                          <a:spLocks/>
                        </wps:cNvSpPr>
                        <wps:spPr bwMode="auto">
                          <a:xfrm>
                            <a:off x="10135" y="1933"/>
                            <a:ext cx="92" cy="92"/>
                          </a:xfrm>
                          <a:custGeom>
                            <a:avLst/>
                            <a:gdLst>
                              <a:gd name="T0" fmla="+- 0 10181 10135"/>
                              <a:gd name="T1" fmla="*/ T0 w 92"/>
                              <a:gd name="T2" fmla="+- 0 1933 1933"/>
                              <a:gd name="T3" fmla="*/ 1933 h 92"/>
                              <a:gd name="T4" fmla="+- 0 10163 10135"/>
                              <a:gd name="T5" fmla="*/ T4 w 92"/>
                              <a:gd name="T6" fmla="+- 0 1937 1933"/>
                              <a:gd name="T7" fmla="*/ 1937 h 92"/>
                              <a:gd name="T8" fmla="+- 0 10149 10135"/>
                              <a:gd name="T9" fmla="*/ T8 w 92"/>
                              <a:gd name="T10" fmla="+- 0 1947 1933"/>
                              <a:gd name="T11" fmla="*/ 1947 h 92"/>
                              <a:gd name="T12" fmla="+- 0 10139 10135"/>
                              <a:gd name="T13" fmla="*/ T12 w 92"/>
                              <a:gd name="T14" fmla="+- 0 1961 1933"/>
                              <a:gd name="T15" fmla="*/ 1961 h 92"/>
                              <a:gd name="T16" fmla="+- 0 10135 10135"/>
                              <a:gd name="T17" fmla="*/ T16 w 92"/>
                              <a:gd name="T18" fmla="+- 0 1979 1933"/>
                              <a:gd name="T19" fmla="*/ 1979 h 92"/>
                              <a:gd name="T20" fmla="+- 0 10139 10135"/>
                              <a:gd name="T21" fmla="*/ T20 w 92"/>
                              <a:gd name="T22" fmla="+- 0 1997 1933"/>
                              <a:gd name="T23" fmla="*/ 1997 h 92"/>
                              <a:gd name="T24" fmla="+- 0 10149 10135"/>
                              <a:gd name="T25" fmla="*/ T24 w 92"/>
                              <a:gd name="T26" fmla="+- 0 2011 1933"/>
                              <a:gd name="T27" fmla="*/ 2011 h 92"/>
                              <a:gd name="T28" fmla="+- 0 10163 10135"/>
                              <a:gd name="T29" fmla="*/ T28 w 92"/>
                              <a:gd name="T30" fmla="+- 0 2021 1933"/>
                              <a:gd name="T31" fmla="*/ 2021 h 92"/>
                              <a:gd name="T32" fmla="+- 0 10181 10135"/>
                              <a:gd name="T33" fmla="*/ T32 w 92"/>
                              <a:gd name="T34" fmla="+- 0 2025 1933"/>
                              <a:gd name="T35" fmla="*/ 2025 h 92"/>
                              <a:gd name="T36" fmla="+- 0 10199 10135"/>
                              <a:gd name="T37" fmla="*/ T36 w 92"/>
                              <a:gd name="T38" fmla="+- 0 2021 1933"/>
                              <a:gd name="T39" fmla="*/ 2021 h 92"/>
                              <a:gd name="T40" fmla="+- 0 10213 10135"/>
                              <a:gd name="T41" fmla="*/ T40 w 92"/>
                              <a:gd name="T42" fmla="+- 0 2011 1933"/>
                              <a:gd name="T43" fmla="*/ 2011 h 92"/>
                              <a:gd name="T44" fmla="+- 0 10223 10135"/>
                              <a:gd name="T45" fmla="*/ T44 w 92"/>
                              <a:gd name="T46" fmla="+- 0 1997 1933"/>
                              <a:gd name="T47" fmla="*/ 1997 h 92"/>
                              <a:gd name="T48" fmla="+- 0 10227 10135"/>
                              <a:gd name="T49" fmla="*/ T48 w 92"/>
                              <a:gd name="T50" fmla="+- 0 1979 1933"/>
                              <a:gd name="T51" fmla="*/ 1979 h 92"/>
                              <a:gd name="T52" fmla="+- 0 10223 10135"/>
                              <a:gd name="T53" fmla="*/ T52 w 92"/>
                              <a:gd name="T54" fmla="+- 0 1961 1933"/>
                              <a:gd name="T55" fmla="*/ 1961 h 92"/>
                              <a:gd name="T56" fmla="+- 0 10213 10135"/>
                              <a:gd name="T57" fmla="*/ T56 w 92"/>
                              <a:gd name="T58" fmla="+- 0 1947 1933"/>
                              <a:gd name="T59" fmla="*/ 1947 h 92"/>
                              <a:gd name="T60" fmla="+- 0 10199 10135"/>
                              <a:gd name="T61" fmla="*/ T60 w 92"/>
                              <a:gd name="T62" fmla="+- 0 1937 1933"/>
                              <a:gd name="T63" fmla="*/ 1937 h 92"/>
                              <a:gd name="T64" fmla="+- 0 10181 10135"/>
                              <a:gd name="T65" fmla="*/ T64 w 92"/>
                              <a:gd name="T66" fmla="+- 0 1933 1933"/>
                              <a:gd name="T67" fmla="*/ 1933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92">
                                <a:moveTo>
                                  <a:pt x="46" y="0"/>
                                </a:moveTo>
                                <a:lnTo>
                                  <a:pt x="28" y="4"/>
                                </a:lnTo>
                                <a:lnTo>
                                  <a:pt x="14" y="14"/>
                                </a:lnTo>
                                <a:lnTo>
                                  <a:pt x="4" y="28"/>
                                </a:lnTo>
                                <a:lnTo>
                                  <a:pt x="0" y="46"/>
                                </a:lnTo>
                                <a:lnTo>
                                  <a:pt x="4" y="64"/>
                                </a:lnTo>
                                <a:lnTo>
                                  <a:pt x="14" y="78"/>
                                </a:lnTo>
                                <a:lnTo>
                                  <a:pt x="28" y="88"/>
                                </a:lnTo>
                                <a:lnTo>
                                  <a:pt x="46" y="92"/>
                                </a:lnTo>
                                <a:lnTo>
                                  <a:pt x="64" y="88"/>
                                </a:lnTo>
                                <a:lnTo>
                                  <a:pt x="78" y="78"/>
                                </a:lnTo>
                                <a:lnTo>
                                  <a:pt x="88" y="64"/>
                                </a:lnTo>
                                <a:lnTo>
                                  <a:pt x="92" y="46"/>
                                </a:lnTo>
                                <a:lnTo>
                                  <a:pt x="88" y="28"/>
                                </a:lnTo>
                                <a:lnTo>
                                  <a:pt x="78" y="14"/>
                                </a:lnTo>
                                <a:lnTo>
                                  <a:pt x="64" y="4"/>
                                </a:lnTo>
                                <a:lnTo>
                                  <a:pt x="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 name="Freeform 474"/>
                        <wps:cNvSpPr>
                          <a:spLocks/>
                        </wps:cNvSpPr>
                        <wps:spPr bwMode="auto">
                          <a:xfrm>
                            <a:off x="10275" y="2075"/>
                            <a:ext cx="367" cy="92"/>
                          </a:xfrm>
                          <a:custGeom>
                            <a:avLst/>
                            <a:gdLst>
                              <a:gd name="T0" fmla="+- 0 10605 10275"/>
                              <a:gd name="T1" fmla="*/ T0 w 367"/>
                              <a:gd name="T2" fmla="+- 0 2075 2075"/>
                              <a:gd name="T3" fmla="*/ 2075 h 92"/>
                              <a:gd name="T4" fmla="+- 0 10310 10275"/>
                              <a:gd name="T5" fmla="*/ T4 w 367"/>
                              <a:gd name="T6" fmla="+- 0 2075 2075"/>
                              <a:gd name="T7" fmla="*/ 2075 h 92"/>
                              <a:gd name="T8" fmla="+- 0 10296 10275"/>
                              <a:gd name="T9" fmla="*/ T8 w 367"/>
                              <a:gd name="T10" fmla="+- 0 2078 2075"/>
                              <a:gd name="T11" fmla="*/ 2078 h 92"/>
                              <a:gd name="T12" fmla="+- 0 10285 10275"/>
                              <a:gd name="T13" fmla="*/ T12 w 367"/>
                              <a:gd name="T14" fmla="+- 0 2086 2075"/>
                              <a:gd name="T15" fmla="*/ 2086 h 92"/>
                              <a:gd name="T16" fmla="+- 0 10277 10275"/>
                              <a:gd name="T17" fmla="*/ T16 w 367"/>
                              <a:gd name="T18" fmla="+- 0 2097 2075"/>
                              <a:gd name="T19" fmla="*/ 2097 h 92"/>
                              <a:gd name="T20" fmla="+- 0 10275 10275"/>
                              <a:gd name="T21" fmla="*/ T20 w 367"/>
                              <a:gd name="T22" fmla="+- 0 2111 2075"/>
                              <a:gd name="T23" fmla="*/ 2111 h 92"/>
                              <a:gd name="T24" fmla="+- 0 10275 10275"/>
                              <a:gd name="T25" fmla="*/ T24 w 367"/>
                              <a:gd name="T26" fmla="+- 0 2131 2075"/>
                              <a:gd name="T27" fmla="*/ 2131 h 92"/>
                              <a:gd name="T28" fmla="+- 0 10277 10275"/>
                              <a:gd name="T29" fmla="*/ T28 w 367"/>
                              <a:gd name="T30" fmla="+- 0 2145 2075"/>
                              <a:gd name="T31" fmla="*/ 2145 h 92"/>
                              <a:gd name="T32" fmla="+- 0 10285 10275"/>
                              <a:gd name="T33" fmla="*/ T32 w 367"/>
                              <a:gd name="T34" fmla="+- 0 2156 2075"/>
                              <a:gd name="T35" fmla="*/ 2156 h 92"/>
                              <a:gd name="T36" fmla="+- 0 10296 10275"/>
                              <a:gd name="T37" fmla="*/ T36 w 367"/>
                              <a:gd name="T38" fmla="+- 0 2164 2075"/>
                              <a:gd name="T39" fmla="*/ 2164 h 92"/>
                              <a:gd name="T40" fmla="+- 0 10310 10275"/>
                              <a:gd name="T41" fmla="*/ T40 w 367"/>
                              <a:gd name="T42" fmla="+- 0 2167 2075"/>
                              <a:gd name="T43" fmla="*/ 2167 h 92"/>
                              <a:gd name="T44" fmla="+- 0 10605 10275"/>
                              <a:gd name="T45" fmla="*/ T44 w 367"/>
                              <a:gd name="T46" fmla="+- 0 2167 2075"/>
                              <a:gd name="T47" fmla="*/ 2167 h 92"/>
                              <a:gd name="T48" fmla="+- 0 10619 10275"/>
                              <a:gd name="T49" fmla="*/ T48 w 367"/>
                              <a:gd name="T50" fmla="+- 0 2164 2075"/>
                              <a:gd name="T51" fmla="*/ 2164 h 92"/>
                              <a:gd name="T52" fmla="+- 0 10631 10275"/>
                              <a:gd name="T53" fmla="*/ T52 w 367"/>
                              <a:gd name="T54" fmla="+- 0 2156 2075"/>
                              <a:gd name="T55" fmla="*/ 2156 h 92"/>
                              <a:gd name="T56" fmla="+- 0 10638 10275"/>
                              <a:gd name="T57" fmla="*/ T56 w 367"/>
                              <a:gd name="T58" fmla="+- 0 2145 2075"/>
                              <a:gd name="T59" fmla="*/ 2145 h 92"/>
                              <a:gd name="T60" fmla="+- 0 10641 10275"/>
                              <a:gd name="T61" fmla="*/ T60 w 367"/>
                              <a:gd name="T62" fmla="+- 0 2131 2075"/>
                              <a:gd name="T63" fmla="*/ 2131 h 92"/>
                              <a:gd name="T64" fmla="+- 0 10641 10275"/>
                              <a:gd name="T65" fmla="*/ T64 w 367"/>
                              <a:gd name="T66" fmla="+- 0 2111 2075"/>
                              <a:gd name="T67" fmla="*/ 2111 h 92"/>
                              <a:gd name="T68" fmla="+- 0 10638 10275"/>
                              <a:gd name="T69" fmla="*/ T68 w 367"/>
                              <a:gd name="T70" fmla="+- 0 2097 2075"/>
                              <a:gd name="T71" fmla="*/ 2097 h 92"/>
                              <a:gd name="T72" fmla="+- 0 10631 10275"/>
                              <a:gd name="T73" fmla="*/ T72 w 367"/>
                              <a:gd name="T74" fmla="+- 0 2086 2075"/>
                              <a:gd name="T75" fmla="*/ 2086 h 92"/>
                              <a:gd name="T76" fmla="+- 0 10619 10275"/>
                              <a:gd name="T77" fmla="*/ T76 w 367"/>
                              <a:gd name="T78" fmla="+- 0 2078 2075"/>
                              <a:gd name="T79" fmla="*/ 2078 h 92"/>
                              <a:gd name="T80" fmla="+- 0 10605 10275"/>
                              <a:gd name="T81" fmla="*/ T80 w 367"/>
                              <a:gd name="T82" fmla="+- 0 2075 2075"/>
                              <a:gd name="T83" fmla="*/ 2075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7" h="92">
                                <a:moveTo>
                                  <a:pt x="330" y="0"/>
                                </a:moveTo>
                                <a:lnTo>
                                  <a:pt x="35" y="0"/>
                                </a:lnTo>
                                <a:lnTo>
                                  <a:pt x="21" y="3"/>
                                </a:lnTo>
                                <a:lnTo>
                                  <a:pt x="10" y="11"/>
                                </a:lnTo>
                                <a:lnTo>
                                  <a:pt x="2" y="22"/>
                                </a:lnTo>
                                <a:lnTo>
                                  <a:pt x="0" y="36"/>
                                </a:lnTo>
                                <a:lnTo>
                                  <a:pt x="0" y="56"/>
                                </a:lnTo>
                                <a:lnTo>
                                  <a:pt x="2" y="70"/>
                                </a:lnTo>
                                <a:lnTo>
                                  <a:pt x="10" y="81"/>
                                </a:lnTo>
                                <a:lnTo>
                                  <a:pt x="21" y="89"/>
                                </a:lnTo>
                                <a:lnTo>
                                  <a:pt x="35" y="92"/>
                                </a:lnTo>
                                <a:lnTo>
                                  <a:pt x="330" y="92"/>
                                </a:lnTo>
                                <a:lnTo>
                                  <a:pt x="344" y="89"/>
                                </a:lnTo>
                                <a:lnTo>
                                  <a:pt x="356" y="81"/>
                                </a:lnTo>
                                <a:lnTo>
                                  <a:pt x="363" y="70"/>
                                </a:lnTo>
                                <a:lnTo>
                                  <a:pt x="366" y="56"/>
                                </a:lnTo>
                                <a:lnTo>
                                  <a:pt x="366" y="36"/>
                                </a:lnTo>
                                <a:lnTo>
                                  <a:pt x="363" y="22"/>
                                </a:lnTo>
                                <a:lnTo>
                                  <a:pt x="356" y="11"/>
                                </a:lnTo>
                                <a:lnTo>
                                  <a:pt x="344" y="3"/>
                                </a:lnTo>
                                <a:lnTo>
                                  <a:pt x="33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Freeform 473"/>
                        <wps:cNvSpPr>
                          <a:spLocks/>
                        </wps:cNvSpPr>
                        <wps:spPr bwMode="auto">
                          <a:xfrm>
                            <a:off x="10135" y="2075"/>
                            <a:ext cx="92" cy="92"/>
                          </a:xfrm>
                          <a:custGeom>
                            <a:avLst/>
                            <a:gdLst>
                              <a:gd name="T0" fmla="+- 0 10181 10135"/>
                              <a:gd name="T1" fmla="*/ T0 w 92"/>
                              <a:gd name="T2" fmla="+- 0 2075 2075"/>
                              <a:gd name="T3" fmla="*/ 2075 h 92"/>
                              <a:gd name="T4" fmla="+- 0 10163 10135"/>
                              <a:gd name="T5" fmla="*/ T4 w 92"/>
                              <a:gd name="T6" fmla="+- 0 2079 2075"/>
                              <a:gd name="T7" fmla="*/ 2079 h 92"/>
                              <a:gd name="T8" fmla="+- 0 10149 10135"/>
                              <a:gd name="T9" fmla="*/ T8 w 92"/>
                              <a:gd name="T10" fmla="+- 0 2089 2075"/>
                              <a:gd name="T11" fmla="*/ 2089 h 92"/>
                              <a:gd name="T12" fmla="+- 0 10139 10135"/>
                              <a:gd name="T13" fmla="*/ T12 w 92"/>
                              <a:gd name="T14" fmla="+- 0 2103 2075"/>
                              <a:gd name="T15" fmla="*/ 2103 h 92"/>
                              <a:gd name="T16" fmla="+- 0 10135 10135"/>
                              <a:gd name="T17" fmla="*/ T16 w 92"/>
                              <a:gd name="T18" fmla="+- 0 2121 2075"/>
                              <a:gd name="T19" fmla="*/ 2121 h 92"/>
                              <a:gd name="T20" fmla="+- 0 10139 10135"/>
                              <a:gd name="T21" fmla="*/ T20 w 92"/>
                              <a:gd name="T22" fmla="+- 0 2139 2075"/>
                              <a:gd name="T23" fmla="*/ 2139 h 92"/>
                              <a:gd name="T24" fmla="+- 0 10149 10135"/>
                              <a:gd name="T25" fmla="*/ T24 w 92"/>
                              <a:gd name="T26" fmla="+- 0 2153 2075"/>
                              <a:gd name="T27" fmla="*/ 2153 h 92"/>
                              <a:gd name="T28" fmla="+- 0 10163 10135"/>
                              <a:gd name="T29" fmla="*/ T28 w 92"/>
                              <a:gd name="T30" fmla="+- 0 2163 2075"/>
                              <a:gd name="T31" fmla="*/ 2163 h 92"/>
                              <a:gd name="T32" fmla="+- 0 10181 10135"/>
                              <a:gd name="T33" fmla="*/ T32 w 92"/>
                              <a:gd name="T34" fmla="+- 0 2167 2075"/>
                              <a:gd name="T35" fmla="*/ 2167 h 92"/>
                              <a:gd name="T36" fmla="+- 0 10199 10135"/>
                              <a:gd name="T37" fmla="*/ T36 w 92"/>
                              <a:gd name="T38" fmla="+- 0 2163 2075"/>
                              <a:gd name="T39" fmla="*/ 2163 h 92"/>
                              <a:gd name="T40" fmla="+- 0 10213 10135"/>
                              <a:gd name="T41" fmla="*/ T40 w 92"/>
                              <a:gd name="T42" fmla="+- 0 2153 2075"/>
                              <a:gd name="T43" fmla="*/ 2153 h 92"/>
                              <a:gd name="T44" fmla="+- 0 10223 10135"/>
                              <a:gd name="T45" fmla="*/ T44 w 92"/>
                              <a:gd name="T46" fmla="+- 0 2139 2075"/>
                              <a:gd name="T47" fmla="*/ 2139 h 92"/>
                              <a:gd name="T48" fmla="+- 0 10227 10135"/>
                              <a:gd name="T49" fmla="*/ T48 w 92"/>
                              <a:gd name="T50" fmla="+- 0 2121 2075"/>
                              <a:gd name="T51" fmla="*/ 2121 h 92"/>
                              <a:gd name="T52" fmla="+- 0 10223 10135"/>
                              <a:gd name="T53" fmla="*/ T52 w 92"/>
                              <a:gd name="T54" fmla="+- 0 2103 2075"/>
                              <a:gd name="T55" fmla="*/ 2103 h 92"/>
                              <a:gd name="T56" fmla="+- 0 10213 10135"/>
                              <a:gd name="T57" fmla="*/ T56 w 92"/>
                              <a:gd name="T58" fmla="+- 0 2089 2075"/>
                              <a:gd name="T59" fmla="*/ 2089 h 92"/>
                              <a:gd name="T60" fmla="+- 0 10199 10135"/>
                              <a:gd name="T61" fmla="*/ T60 w 92"/>
                              <a:gd name="T62" fmla="+- 0 2079 2075"/>
                              <a:gd name="T63" fmla="*/ 2079 h 92"/>
                              <a:gd name="T64" fmla="+- 0 10181 10135"/>
                              <a:gd name="T65" fmla="*/ T64 w 92"/>
                              <a:gd name="T66" fmla="+- 0 2075 2075"/>
                              <a:gd name="T67" fmla="*/ 2075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92">
                                <a:moveTo>
                                  <a:pt x="46" y="0"/>
                                </a:moveTo>
                                <a:lnTo>
                                  <a:pt x="28" y="4"/>
                                </a:lnTo>
                                <a:lnTo>
                                  <a:pt x="14" y="14"/>
                                </a:lnTo>
                                <a:lnTo>
                                  <a:pt x="4" y="28"/>
                                </a:lnTo>
                                <a:lnTo>
                                  <a:pt x="0" y="46"/>
                                </a:lnTo>
                                <a:lnTo>
                                  <a:pt x="4" y="64"/>
                                </a:lnTo>
                                <a:lnTo>
                                  <a:pt x="14" y="78"/>
                                </a:lnTo>
                                <a:lnTo>
                                  <a:pt x="28" y="88"/>
                                </a:lnTo>
                                <a:lnTo>
                                  <a:pt x="46" y="92"/>
                                </a:lnTo>
                                <a:lnTo>
                                  <a:pt x="64" y="88"/>
                                </a:lnTo>
                                <a:lnTo>
                                  <a:pt x="78" y="78"/>
                                </a:lnTo>
                                <a:lnTo>
                                  <a:pt x="88" y="64"/>
                                </a:lnTo>
                                <a:lnTo>
                                  <a:pt x="92" y="46"/>
                                </a:lnTo>
                                <a:lnTo>
                                  <a:pt x="88" y="28"/>
                                </a:lnTo>
                                <a:lnTo>
                                  <a:pt x="78" y="14"/>
                                </a:lnTo>
                                <a:lnTo>
                                  <a:pt x="64" y="4"/>
                                </a:lnTo>
                                <a:lnTo>
                                  <a:pt x="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Freeform 472"/>
                        <wps:cNvSpPr>
                          <a:spLocks/>
                        </wps:cNvSpPr>
                        <wps:spPr bwMode="auto">
                          <a:xfrm>
                            <a:off x="10275" y="2217"/>
                            <a:ext cx="367" cy="92"/>
                          </a:xfrm>
                          <a:custGeom>
                            <a:avLst/>
                            <a:gdLst>
                              <a:gd name="T0" fmla="+- 0 10605 10275"/>
                              <a:gd name="T1" fmla="*/ T0 w 367"/>
                              <a:gd name="T2" fmla="+- 0 2217 2217"/>
                              <a:gd name="T3" fmla="*/ 2217 h 92"/>
                              <a:gd name="T4" fmla="+- 0 10310 10275"/>
                              <a:gd name="T5" fmla="*/ T4 w 367"/>
                              <a:gd name="T6" fmla="+- 0 2217 2217"/>
                              <a:gd name="T7" fmla="*/ 2217 h 92"/>
                              <a:gd name="T8" fmla="+- 0 10296 10275"/>
                              <a:gd name="T9" fmla="*/ T8 w 367"/>
                              <a:gd name="T10" fmla="+- 0 2220 2217"/>
                              <a:gd name="T11" fmla="*/ 2220 h 92"/>
                              <a:gd name="T12" fmla="+- 0 10285 10275"/>
                              <a:gd name="T13" fmla="*/ T12 w 367"/>
                              <a:gd name="T14" fmla="+- 0 2228 2217"/>
                              <a:gd name="T15" fmla="*/ 2228 h 92"/>
                              <a:gd name="T16" fmla="+- 0 10277 10275"/>
                              <a:gd name="T17" fmla="*/ T16 w 367"/>
                              <a:gd name="T18" fmla="+- 0 2239 2217"/>
                              <a:gd name="T19" fmla="*/ 2239 h 92"/>
                              <a:gd name="T20" fmla="+- 0 10275 10275"/>
                              <a:gd name="T21" fmla="*/ T20 w 367"/>
                              <a:gd name="T22" fmla="+- 0 2253 2217"/>
                              <a:gd name="T23" fmla="*/ 2253 h 92"/>
                              <a:gd name="T24" fmla="+- 0 10275 10275"/>
                              <a:gd name="T25" fmla="*/ T24 w 367"/>
                              <a:gd name="T26" fmla="+- 0 2273 2217"/>
                              <a:gd name="T27" fmla="*/ 2273 h 92"/>
                              <a:gd name="T28" fmla="+- 0 10277 10275"/>
                              <a:gd name="T29" fmla="*/ T28 w 367"/>
                              <a:gd name="T30" fmla="+- 0 2287 2217"/>
                              <a:gd name="T31" fmla="*/ 2287 h 92"/>
                              <a:gd name="T32" fmla="+- 0 10285 10275"/>
                              <a:gd name="T33" fmla="*/ T32 w 367"/>
                              <a:gd name="T34" fmla="+- 0 2298 2217"/>
                              <a:gd name="T35" fmla="*/ 2298 h 92"/>
                              <a:gd name="T36" fmla="+- 0 10296 10275"/>
                              <a:gd name="T37" fmla="*/ T36 w 367"/>
                              <a:gd name="T38" fmla="+- 0 2306 2217"/>
                              <a:gd name="T39" fmla="*/ 2306 h 92"/>
                              <a:gd name="T40" fmla="+- 0 10310 10275"/>
                              <a:gd name="T41" fmla="*/ T40 w 367"/>
                              <a:gd name="T42" fmla="+- 0 2309 2217"/>
                              <a:gd name="T43" fmla="*/ 2309 h 92"/>
                              <a:gd name="T44" fmla="+- 0 10605 10275"/>
                              <a:gd name="T45" fmla="*/ T44 w 367"/>
                              <a:gd name="T46" fmla="+- 0 2309 2217"/>
                              <a:gd name="T47" fmla="*/ 2309 h 92"/>
                              <a:gd name="T48" fmla="+- 0 10619 10275"/>
                              <a:gd name="T49" fmla="*/ T48 w 367"/>
                              <a:gd name="T50" fmla="+- 0 2306 2217"/>
                              <a:gd name="T51" fmla="*/ 2306 h 92"/>
                              <a:gd name="T52" fmla="+- 0 10631 10275"/>
                              <a:gd name="T53" fmla="*/ T52 w 367"/>
                              <a:gd name="T54" fmla="+- 0 2298 2217"/>
                              <a:gd name="T55" fmla="*/ 2298 h 92"/>
                              <a:gd name="T56" fmla="+- 0 10638 10275"/>
                              <a:gd name="T57" fmla="*/ T56 w 367"/>
                              <a:gd name="T58" fmla="+- 0 2287 2217"/>
                              <a:gd name="T59" fmla="*/ 2287 h 92"/>
                              <a:gd name="T60" fmla="+- 0 10641 10275"/>
                              <a:gd name="T61" fmla="*/ T60 w 367"/>
                              <a:gd name="T62" fmla="+- 0 2273 2217"/>
                              <a:gd name="T63" fmla="*/ 2273 h 92"/>
                              <a:gd name="T64" fmla="+- 0 10641 10275"/>
                              <a:gd name="T65" fmla="*/ T64 w 367"/>
                              <a:gd name="T66" fmla="+- 0 2253 2217"/>
                              <a:gd name="T67" fmla="*/ 2253 h 92"/>
                              <a:gd name="T68" fmla="+- 0 10638 10275"/>
                              <a:gd name="T69" fmla="*/ T68 w 367"/>
                              <a:gd name="T70" fmla="+- 0 2239 2217"/>
                              <a:gd name="T71" fmla="*/ 2239 h 92"/>
                              <a:gd name="T72" fmla="+- 0 10631 10275"/>
                              <a:gd name="T73" fmla="*/ T72 w 367"/>
                              <a:gd name="T74" fmla="+- 0 2228 2217"/>
                              <a:gd name="T75" fmla="*/ 2228 h 92"/>
                              <a:gd name="T76" fmla="+- 0 10619 10275"/>
                              <a:gd name="T77" fmla="*/ T76 w 367"/>
                              <a:gd name="T78" fmla="+- 0 2220 2217"/>
                              <a:gd name="T79" fmla="*/ 2220 h 92"/>
                              <a:gd name="T80" fmla="+- 0 10605 10275"/>
                              <a:gd name="T81" fmla="*/ T80 w 367"/>
                              <a:gd name="T82" fmla="+- 0 2217 2217"/>
                              <a:gd name="T83" fmla="*/ 2217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7" h="92">
                                <a:moveTo>
                                  <a:pt x="330" y="0"/>
                                </a:moveTo>
                                <a:lnTo>
                                  <a:pt x="35" y="0"/>
                                </a:lnTo>
                                <a:lnTo>
                                  <a:pt x="21" y="3"/>
                                </a:lnTo>
                                <a:lnTo>
                                  <a:pt x="10" y="11"/>
                                </a:lnTo>
                                <a:lnTo>
                                  <a:pt x="2" y="22"/>
                                </a:lnTo>
                                <a:lnTo>
                                  <a:pt x="0" y="36"/>
                                </a:lnTo>
                                <a:lnTo>
                                  <a:pt x="0" y="56"/>
                                </a:lnTo>
                                <a:lnTo>
                                  <a:pt x="2" y="70"/>
                                </a:lnTo>
                                <a:lnTo>
                                  <a:pt x="10" y="81"/>
                                </a:lnTo>
                                <a:lnTo>
                                  <a:pt x="21" y="89"/>
                                </a:lnTo>
                                <a:lnTo>
                                  <a:pt x="35" y="92"/>
                                </a:lnTo>
                                <a:lnTo>
                                  <a:pt x="330" y="92"/>
                                </a:lnTo>
                                <a:lnTo>
                                  <a:pt x="344" y="89"/>
                                </a:lnTo>
                                <a:lnTo>
                                  <a:pt x="356" y="81"/>
                                </a:lnTo>
                                <a:lnTo>
                                  <a:pt x="363" y="70"/>
                                </a:lnTo>
                                <a:lnTo>
                                  <a:pt x="366" y="56"/>
                                </a:lnTo>
                                <a:lnTo>
                                  <a:pt x="366" y="36"/>
                                </a:lnTo>
                                <a:lnTo>
                                  <a:pt x="363" y="22"/>
                                </a:lnTo>
                                <a:lnTo>
                                  <a:pt x="356" y="11"/>
                                </a:lnTo>
                                <a:lnTo>
                                  <a:pt x="344" y="3"/>
                                </a:lnTo>
                                <a:lnTo>
                                  <a:pt x="33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471"/>
                        <wps:cNvSpPr>
                          <a:spLocks/>
                        </wps:cNvSpPr>
                        <wps:spPr bwMode="auto">
                          <a:xfrm>
                            <a:off x="10135" y="2217"/>
                            <a:ext cx="92" cy="92"/>
                          </a:xfrm>
                          <a:custGeom>
                            <a:avLst/>
                            <a:gdLst>
                              <a:gd name="T0" fmla="+- 0 10181 10135"/>
                              <a:gd name="T1" fmla="*/ T0 w 92"/>
                              <a:gd name="T2" fmla="+- 0 2217 2217"/>
                              <a:gd name="T3" fmla="*/ 2217 h 92"/>
                              <a:gd name="T4" fmla="+- 0 10163 10135"/>
                              <a:gd name="T5" fmla="*/ T4 w 92"/>
                              <a:gd name="T6" fmla="+- 0 2221 2217"/>
                              <a:gd name="T7" fmla="*/ 2221 h 92"/>
                              <a:gd name="T8" fmla="+- 0 10149 10135"/>
                              <a:gd name="T9" fmla="*/ T8 w 92"/>
                              <a:gd name="T10" fmla="+- 0 2231 2217"/>
                              <a:gd name="T11" fmla="*/ 2231 h 92"/>
                              <a:gd name="T12" fmla="+- 0 10139 10135"/>
                              <a:gd name="T13" fmla="*/ T12 w 92"/>
                              <a:gd name="T14" fmla="+- 0 2245 2217"/>
                              <a:gd name="T15" fmla="*/ 2245 h 92"/>
                              <a:gd name="T16" fmla="+- 0 10135 10135"/>
                              <a:gd name="T17" fmla="*/ T16 w 92"/>
                              <a:gd name="T18" fmla="+- 0 2263 2217"/>
                              <a:gd name="T19" fmla="*/ 2263 h 92"/>
                              <a:gd name="T20" fmla="+- 0 10139 10135"/>
                              <a:gd name="T21" fmla="*/ T20 w 92"/>
                              <a:gd name="T22" fmla="+- 0 2281 2217"/>
                              <a:gd name="T23" fmla="*/ 2281 h 92"/>
                              <a:gd name="T24" fmla="+- 0 10149 10135"/>
                              <a:gd name="T25" fmla="*/ T24 w 92"/>
                              <a:gd name="T26" fmla="+- 0 2295 2217"/>
                              <a:gd name="T27" fmla="*/ 2295 h 92"/>
                              <a:gd name="T28" fmla="+- 0 10163 10135"/>
                              <a:gd name="T29" fmla="*/ T28 w 92"/>
                              <a:gd name="T30" fmla="+- 0 2305 2217"/>
                              <a:gd name="T31" fmla="*/ 2305 h 92"/>
                              <a:gd name="T32" fmla="+- 0 10181 10135"/>
                              <a:gd name="T33" fmla="*/ T32 w 92"/>
                              <a:gd name="T34" fmla="+- 0 2309 2217"/>
                              <a:gd name="T35" fmla="*/ 2309 h 92"/>
                              <a:gd name="T36" fmla="+- 0 10199 10135"/>
                              <a:gd name="T37" fmla="*/ T36 w 92"/>
                              <a:gd name="T38" fmla="+- 0 2305 2217"/>
                              <a:gd name="T39" fmla="*/ 2305 h 92"/>
                              <a:gd name="T40" fmla="+- 0 10213 10135"/>
                              <a:gd name="T41" fmla="*/ T40 w 92"/>
                              <a:gd name="T42" fmla="+- 0 2295 2217"/>
                              <a:gd name="T43" fmla="*/ 2295 h 92"/>
                              <a:gd name="T44" fmla="+- 0 10223 10135"/>
                              <a:gd name="T45" fmla="*/ T44 w 92"/>
                              <a:gd name="T46" fmla="+- 0 2281 2217"/>
                              <a:gd name="T47" fmla="*/ 2281 h 92"/>
                              <a:gd name="T48" fmla="+- 0 10227 10135"/>
                              <a:gd name="T49" fmla="*/ T48 w 92"/>
                              <a:gd name="T50" fmla="+- 0 2263 2217"/>
                              <a:gd name="T51" fmla="*/ 2263 h 92"/>
                              <a:gd name="T52" fmla="+- 0 10223 10135"/>
                              <a:gd name="T53" fmla="*/ T52 w 92"/>
                              <a:gd name="T54" fmla="+- 0 2245 2217"/>
                              <a:gd name="T55" fmla="*/ 2245 h 92"/>
                              <a:gd name="T56" fmla="+- 0 10213 10135"/>
                              <a:gd name="T57" fmla="*/ T56 w 92"/>
                              <a:gd name="T58" fmla="+- 0 2231 2217"/>
                              <a:gd name="T59" fmla="*/ 2231 h 92"/>
                              <a:gd name="T60" fmla="+- 0 10199 10135"/>
                              <a:gd name="T61" fmla="*/ T60 w 92"/>
                              <a:gd name="T62" fmla="+- 0 2221 2217"/>
                              <a:gd name="T63" fmla="*/ 2221 h 92"/>
                              <a:gd name="T64" fmla="+- 0 10181 10135"/>
                              <a:gd name="T65" fmla="*/ T64 w 92"/>
                              <a:gd name="T66" fmla="+- 0 2217 2217"/>
                              <a:gd name="T67" fmla="*/ 2217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92">
                                <a:moveTo>
                                  <a:pt x="46" y="0"/>
                                </a:moveTo>
                                <a:lnTo>
                                  <a:pt x="28" y="4"/>
                                </a:lnTo>
                                <a:lnTo>
                                  <a:pt x="14" y="14"/>
                                </a:lnTo>
                                <a:lnTo>
                                  <a:pt x="4" y="28"/>
                                </a:lnTo>
                                <a:lnTo>
                                  <a:pt x="0" y="46"/>
                                </a:lnTo>
                                <a:lnTo>
                                  <a:pt x="4" y="64"/>
                                </a:lnTo>
                                <a:lnTo>
                                  <a:pt x="14" y="78"/>
                                </a:lnTo>
                                <a:lnTo>
                                  <a:pt x="28" y="88"/>
                                </a:lnTo>
                                <a:lnTo>
                                  <a:pt x="46" y="92"/>
                                </a:lnTo>
                                <a:lnTo>
                                  <a:pt x="64" y="88"/>
                                </a:lnTo>
                                <a:lnTo>
                                  <a:pt x="78" y="78"/>
                                </a:lnTo>
                                <a:lnTo>
                                  <a:pt x="88" y="64"/>
                                </a:lnTo>
                                <a:lnTo>
                                  <a:pt x="92" y="46"/>
                                </a:lnTo>
                                <a:lnTo>
                                  <a:pt x="88" y="28"/>
                                </a:lnTo>
                                <a:lnTo>
                                  <a:pt x="78" y="14"/>
                                </a:lnTo>
                                <a:lnTo>
                                  <a:pt x="64" y="4"/>
                                </a:lnTo>
                                <a:lnTo>
                                  <a:pt x="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 name="Text Box 470"/>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tabs>
                                  <w:tab w:val="left" w:pos="906"/>
                                </w:tabs>
                                <w:spacing w:line="260" w:lineRule="exact"/>
                                <w:rPr>
                                  <w:rFonts w:ascii="Myriad Pro"/>
                                  <w:sz w:val="26"/>
                                </w:rPr>
                              </w:pPr>
                              <w:r>
                                <w:rPr>
                                  <w:rFonts w:ascii="Myriad Pro"/>
                                  <w:color w:val="FFFFFF"/>
                                  <w:spacing w:val="21"/>
                                  <w:sz w:val="26"/>
                                  <w:shd w:val="clear" w:color="auto" w:fill="EA1C2D"/>
                                </w:rPr>
                                <w:t xml:space="preserve"> </w:t>
                              </w:r>
                              <w:r>
                                <w:rPr>
                                  <w:rFonts w:ascii="Myriad Pro"/>
                                  <w:color w:val="FFFFFF"/>
                                  <w:sz w:val="26"/>
                                  <w:shd w:val="clear" w:color="auto" w:fill="EA1C2D"/>
                                </w:rPr>
                                <w:t>3</w:t>
                              </w:r>
                              <w:r>
                                <w:rPr>
                                  <w:rFonts w:ascii="Myriad Pro"/>
                                  <w:color w:val="FFFFFF"/>
                                  <w:sz w:val="26"/>
                                  <w:shd w:val="clear" w:color="auto" w:fill="EA1C2D"/>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9" o:spid="_x0000_s1128" style="position:absolute;margin-left:462.05pt;margin-top:0;width:133.25pt;height:841.9pt;z-index:1792;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">
                <v:shape id="Picture 480" o:spid="_x0000_s1129"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2MXvDAAAA3AAAAA8AAABkcnMvZG93bnJldi54bWxEj0GLwjAUhO+C/yE8wZum6q5KNYosLOpp&#10;tXrx9miebbV5qU3U7r/fLAgeh5n5hpkvG1OKB9WusKxg0I9AEKdWF5wpOB6+e1MQziNrLC2Tgl9y&#10;sFy0W3OMtX3ynh6Jz0SAsItRQe59FUvp0pwMur6tiIN3trVBH2SdSV3jM8BNKYdRNJYGCw4LOVb0&#10;lVN6Te5GwcVtTxjR7mxlcrPD6jha/2xHSnU7zWoGwlPj3+FXe6MVfEw+4f9MOAJy8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XYxe8MAAADcAAAADwAAAAAAAAAAAAAAAACf&#10;AgAAZHJzL2Rvd25yZXYueG1sUEsFBgAAAAAEAAQA9wAAAI8DAAAAAA==&#10;">
                  <v:imagedata r:id="rId38" o:title=""/>
                </v:shape>
                <v:rect id="Rectangle 479" o:spid="_x0000_s1130"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wk/sYA&#10;AADcAAAADwAAAGRycy9kb3ducmV2LnhtbESPQWvCQBSE74X+h+UVequbNkElukopFPRQ0FT0+sg+&#10;k9js25DdaJJf7xYKPQ4z8w2zXPemFldqXWVZweskAkGcW11xoeDw/fkyB+E8ssbaMikYyMF69fiw&#10;xFTbG+/pmvlCBAi7FBWU3jeplC4vyaCb2IY4eGfbGvRBtoXULd4C3NTyLYqm0mDFYaHEhj5Kyn+y&#10;zig4+a846bfjSMf9Zthm3XiJd6NSz0/9+wKEp97/h//aG60gmU3h9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gwk/sYAAADcAAAADwAAAAAAAAAAAAAAAACYAgAAZHJz&#10;L2Rvd25yZXYueG1sUEsFBgAAAAAEAAQA9QAAAIsDAAAAAA==&#10;" fillcolor="#ea1c2d" stroked="f"/>
                <v:shape id="Freeform 478" o:spid="_x0000_s1131" style="position:absolute;left:9700;top:1271;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oyqscA&#10;AADcAAAADwAAAGRycy9kb3ducmV2LnhtbESPQWsCMRSE74L/IbxCb5qttFW2RhHBWlo8uJaqt8fm&#10;dXdx87JuUo3/vhEEj8PMfMOMp8HU4kStqywreOonIIhzqysuFHxvFr0RCOeRNdaWScGFHEwn3c4Y&#10;U23PvKZT5gsRIexSVFB636RSurwkg65vG+Lo/drWoI+yLaRu8RzhppaDJHmVBiuOCyU2NC8pP2R/&#10;RsFLtf9a7oN//1xts5C55XH0szsq9fgQZm8gPAV/D9/aH1rB83AI1zPxCMjJ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qMqrHAAAA3AAAAA8AAAAAAAAAAAAAAAAAmAIAAGRy&#10;cy9kb3ducmV2LnhtbFBLBQYAAAAABAAEAPUAAACMAwAAAAA=&#10;" path="m684,l610,4,537,16,468,35,402,61,339,93r-59,39l226,176r-50,50l132,280,93,339,60,402,34,468,15,538,4,610,,685r4,74l15,832r19,69l60,967r33,63l132,1089r44,54l226,1193r54,44l339,1276r63,33l468,1335r69,19l610,1365r74,4l759,1365r72,-11l901,1335r66,-26l1030,1276r59,-39l1143,1193r50,-50l1237,1089r39,-59l1308,967r26,-66l1353,832r12,-73l1369,685r-4,-75l1353,538r-19,-70l1308,402r-32,-63l1237,280r-44,-54l1143,176r-54,-44l1030,93,967,61,901,35,831,16,759,4,684,xe" fillcolor="#ea1c2d" stroked="f">
                  <v:path arrowok="t" o:connecttype="custom" o:connectlocs="684,1271;610,1275;537,1287;468,1306;402,1332;339,1364;280,1403;226,1447;176,1497;132,1551;93,1610;60,1673;34,1739;15,1809;4,1881;0,1956;4,2030;15,2103;34,2172;60,2238;93,2301;132,2360;176,2414;226,2464;280,2508;339,2547;402,2580;468,2606;537,2625;610,2636;684,2640;759,2636;831,2625;901,2606;967,2580;1030,2547;1089,2508;1143,2464;1193,2414;1237,2360;1276,2301;1308,2238;1334,2172;1353,2103;1365,2030;1369,1956;1365,1881;1353,1809;1334,1739;1308,1673;1276,1610;1237,1551;1193,1497;1143,1447;1089,1403;1030,1364;967,1332;901,1306;831,1287;759,1275;684,1271" o:connectangles="0,0,0,0,0,0,0,0,0,0,0,0,0,0,0,0,0,0,0,0,0,0,0,0,0,0,0,0,0,0,0,0,0,0,0,0,0,0,0,0,0,0,0,0,0,0,0,0,0,0,0,0,0,0,0,0,0,0,0,0,0"/>
                </v:shape>
                <v:shape id="AutoShape 477" o:spid="_x0000_s1132" style="position:absolute;left:9973;top:1427;width:823;height:1062;visibility:visible;mso-wrap-style:square;v-text-anchor:top" coordsize="823,1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kZxMMA&#10;AADcAAAADwAAAGRycy9kb3ducmV2LnhtbERPz2vCMBS+D/Y/hDfwNtOJzFkbZQxmJzvp9ODtmby1&#10;Yc1LaaJW/3pzGHj8+H4Xi9414kRdsJ4VvAwzEMTaG8uVgu3P5/MbiBCRDTaeScGFAizmjw8F5saf&#10;eU2nTaxECuGQo4I6xjaXMuiaHIahb4kT9+s7hzHBrpKmw3MKd40cZdmrdGg5NdTY0kdN+m9zdArs&#10;VWu7X/vVyB++y+V0u+vLyU6pwVP/PgMRqY938b/7yygYT9LadCYdA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kZxMMAAADcAAAADwAAAAAAAAAAAAAAAACYAgAAZHJzL2Rv&#10;d25yZXYueG1sUEsFBgAAAAAEAAQA9QAAAIgDAAAAAA==&#10;" path="m791,988r-758,l41,1001r10,14l56,1018r10,5l74,1029r11,7l96,1043r12,5l122,1052r14,3l149,1058r12,3l663,1061r12,-3l688,1055r15,-3l717,1047r12,-5l740,1036r10,-6l758,1023r10,-5l773,1014r10,-14l784,998r7,-10xm31,76r-1,2l29,79,9,120,1,176,,236r1,54l1,773,,827r1,59l9,941r21,41l34,991r-1,-3l791,988r,-1l792,987r2,-5l806,959r-190,l586,959r-375,l177,958r-30,-3l122,945,104,927,103,181r1,-15l106,153r5,-11l116,131r7,-8l134,113r12,-8l159,103r376,l508,77,31,77r,-1xm792,987r-1,l790,990r2,-3xm822,442r-102,l721,507r,71l721,650r-1,66l720,874r-2,27l711,924r-16,19l672,955r-27,4l616,959r190,l812,949r8,-39l822,874r,-394l822,442xm535,103r-376,l357,104r1,101l357,227r-1,23l357,272r4,18l373,340r25,42l432,414r41,20l527,444r65,1l660,443r60,-1l822,442r,-16l819,397,807,376,779,347,535,103xm420,l153,,142,4,129,7r-13,3l104,14,93,20,83,25,73,31r-8,7l64,39r,1l63,41r-1,1l48,56,39,67r-6,7l31,77r477,l470,39,450,19r-8,-7l435,9,420,xe" stroked="f">
                  <v:path arrowok="t" o:connecttype="custom" o:connectlocs="41,2428;56,2445;85,2463;122,2479;161,2488;688,2482;729,2469;758,2450;783,2427;31,1503;9,1547;1,1717;1,2313;34,2418;791,2414;806,2386;211,2386;122,2372;104,1593;116,1558;146,1532;508,1504;792,2414;792,2414;721,1934;720,2143;711,2351;645,2386;812,2376;822,1907;159,1530;357,1654;361,1717;432,1841;592,1872;822,1869;807,1803;420,1427;129,1434;93,1447;65,1465;64,1467;63,1468;48,1483;31,1504;450,1446;420,1427" o:connectangles="0,0,0,0,0,0,0,0,0,0,0,0,0,0,0,0,0,0,0,0,0,0,0,0,0,0,0,0,0,0,0,0,0,0,0,0,0,0,0,0,0,0,0,0,0,0,0"/>
                </v:shape>
                <v:shape id="Freeform 476" o:spid="_x0000_s1133" style="position:absolute;left:10275;top:1933;width:367;height:92;visibility:visible;mso-wrap-style:square;v-text-anchor:top" coordsize="3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g+F8UA&#10;AADcAAAADwAAAGRycy9kb3ducmV2LnhtbESPzWrDMBCE74W+g9hALyWRU0J+3CihtBSKe8nfAyzW&#10;1jaxVkZSLLdPHwUCPQ4z8w2z3g6mFT0531hWMJ1kIIhLqxuuFJyOn+MlCB+QNbaWScEvedhuHh/W&#10;mGsbeU/9IVQiQdjnqKAOocul9GVNBv3EdsTJ+7HOYEjSVVI7jAluWvmSZXNpsOG0UGNH7zWV58PF&#10;KNi5/sPF6aXU34X/e27n8VgUUamn0fD2CiLQEP7D9/aXVjBbrOB2Jh0Bub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mD4XxQAAANwAAAAPAAAAAAAAAAAAAAAAAJgCAABkcnMv&#10;ZG93bnJldi54bWxQSwUGAAAAAAQABAD1AAAAigMAAAAA&#10;" path="m330,l35,,21,3,10,11,2,22,,36,,56,2,70r8,11l21,89r14,3l330,92r14,-3l356,81r7,-11l366,56r,-20l363,22,356,11,344,3,330,xe" stroked="f">
                  <v:path arrowok="t" o:connecttype="custom" o:connectlocs="330,1933;35,1933;21,1936;10,1944;2,1955;0,1969;0,1989;2,2003;10,2014;21,2022;35,2025;330,2025;344,2022;356,2014;363,2003;366,1989;366,1969;363,1955;356,1944;344,1936;330,1933" o:connectangles="0,0,0,0,0,0,0,0,0,0,0,0,0,0,0,0,0,0,0,0,0"/>
                </v:shape>
                <v:shape id="Freeform 475" o:spid="_x0000_s1134" style="position:absolute;left:10135;top:1933;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v9KMMA&#10;AADcAAAADwAAAGRycy9kb3ducmV2LnhtbERPXWvCMBR9H/gfwhX2MmbqkOG6piKCIILKVDb2dmnu&#10;0rLmpiRRq7/ePAz2eDjfxay3rTiTD41jBeNRBoK4crpho+B4WD5PQYSIrLF1TAquFGBWDh4KzLW7&#10;8Aed99GIFMIhRwV1jF0uZahqshhGriNO3I/zFmOC3kjt8ZLCbStfsuxVWmw4NdTY0aKm6nd/sgoM&#10;RvldvXX6S2/8arc+Pd0+zVapx2E/fwcRqY//4j/3SiuYTNP8dCYdAVn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v9KMMAAADcAAAADwAAAAAAAAAAAAAAAACYAgAAZHJzL2Rv&#10;d25yZXYueG1sUEsFBgAAAAAEAAQA9QAAAIgDAAAAAA==&#10;" path="m46,l28,4,14,14,4,28,,46,4,64,14,78,28,88r18,4l64,88,78,78,88,64,92,46,88,28,78,14,64,4,46,xe" stroked="f">
                  <v:path arrowok="t" o:connecttype="custom" o:connectlocs="46,1933;28,1937;14,1947;4,1961;0,1979;4,1997;14,2011;28,2021;46,2025;64,2021;78,2011;88,1997;92,1979;88,1961;78,1947;64,1937;46,1933" o:connectangles="0,0,0,0,0,0,0,0,0,0,0,0,0,0,0,0,0"/>
                </v:shape>
                <v:shape id="Freeform 474" o:spid="_x0000_s1135" style="position:absolute;left:10275;top:2075;width:367;height:92;visibility:visible;mso-wrap-style:square;v-text-anchor:top" coordsize="3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tCNsQA&#10;AADcAAAADwAAAGRycy9kb3ducmV2LnhtbESPUWvCMBSF3wf+h3CFvQxNO0SkM8pQBOlenPoDLs1d&#10;W9bclCQ23X79Igh7PJxzvsNZb0fTiYGcby0ryOcZCOLK6pZrBdfLYbYC4QOyxs4yKfghD9vN5GmN&#10;hbaRP2k4h1okCPsCFTQh9IWUvmrIoJ/bnjh5X9YZDEm6WmqHMcFNJ1+zbCkNtpwWGuxp11D1fb4Z&#10;BSc37F3Mb5X+KP3vS7eMl7KMSj1Px/c3EIHG8B9+tI9awWKVw/1MOg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7QjbEAAAA3AAAAA8AAAAAAAAAAAAAAAAAmAIAAGRycy9k&#10;b3ducmV2LnhtbFBLBQYAAAAABAAEAPUAAACJAwAAAAA=&#10;" path="m330,l35,,21,3,10,11,2,22,,36,,56,2,70r8,11l21,89r14,3l330,92r14,-3l356,81r7,-11l366,56r,-20l363,22,356,11,344,3,330,xe" stroked="f">
                  <v:path arrowok="t" o:connecttype="custom" o:connectlocs="330,2075;35,2075;21,2078;10,2086;2,2097;0,2111;0,2131;2,2145;10,2156;21,2164;35,2167;330,2167;344,2164;356,2156;363,2145;366,2131;366,2111;363,2097;356,2086;344,2078;330,2075" o:connectangles="0,0,0,0,0,0,0,0,0,0,0,0,0,0,0,0,0,0,0,0,0"/>
                </v:shape>
                <v:shape id="Freeform 473" o:spid="_x0000_s1136" style="position:absolute;left:10135;top:2075;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XGxMUA&#10;AADcAAAADwAAAGRycy9kb3ducmV2LnhtbESPQWsCMRSE74X+h/AKXopmK1J0NYoIBRGsaIvi7bF5&#10;zS7dvCxJ1NVf3wgFj8PMfMNMZq2txZl8qBwreOtlIIgLpys2Cr6/PrpDECEia6wdk4IrBZhNn58m&#10;mGt34S2dd9GIBOGQo4IyxiaXMhQlWQw91xAn78d5izFJb6T2eElwW8t+lr1LixWnhRIbWpRU/O5O&#10;VoHBKI/FqNEHvfbLzer0etubT6U6L+18DCJSGx/h//ZSKxgM+3A/k46An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hcbExQAAANwAAAAPAAAAAAAAAAAAAAAAAJgCAABkcnMv&#10;ZG93bnJldi54bWxQSwUGAAAAAAQABAD1AAAAigMAAAAA&#10;" path="m46,l28,4,14,14,4,28,,46,4,64,14,78,28,88r18,4l64,88,78,78,88,64,92,46,88,28,78,14,64,4,46,xe" stroked="f">
                  <v:path arrowok="t" o:connecttype="custom" o:connectlocs="46,2075;28,2079;14,2089;4,2103;0,2121;4,2139;14,2153;28,2163;46,2167;64,2163;78,2153;88,2139;92,2121;88,2103;78,2089;64,2079;46,2075" o:connectangles="0,0,0,0,0,0,0,0,0,0,0,0,0,0,0,0,0"/>
                </v:shape>
                <v:shape id="Freeform 472" o:spid="_x0000_s1137" style="position:absolute;left:10275;top:2217;width:367;height:92;visibility:visible;mso-wrap-style:square;v-text-anchor:top" coordsize="3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V52sUA&#10;AADcAAAADwAAAGRycy9kb3ducmV2LnhtbESPzWrDMBCE74G8g9hCLyGR0wQT3CghtBSKe8nfAyzW&#10;1ja1VkZSLLdPHxUKPQ4z8w2z3Y+mEwM531pWsFxkIIgrq1uuFVwvb/MNCB+QNXaWScE3edjvppMt&#10;FtpGPtFwDrVIEPYFKmhC6AspfdWQQb+wPXHyPq0zGJJ0tdQOY4KbTj5lWS4NtpwWGuzppaHq63wz&#10;Co5ueHVxeav0R+l/Zl0eL2UZlXp8GA/PIAKN4T/8137XCtabFfyeSUdA7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pXnaxQAAANwAAAAPAAAAAAAAAAAAAAAAAJgCAABkcnMv&#10;ZG93bnJldi54bWxQSwUGAAAAAAQABAD1AAAAigMAAAAA&#10;" path="m330,l35,,21,3,10,11,2,22,,36,,56,2,70r8,11l21,89r14,3l330,92r14,-3l356,81r7,-11l366,56r,-20l363,22,356,11,344,3,330,xe" stroked="f">
                  <v:path arrowok="t" o:connecttype="custom" o:connectlocs="330,2217;35,2217;21,2220;10,2228;2,2239;0,2253;0,2273;2,2287;10,2298;21,2306;35,2309;330,2309;344,2306;356,2298;363,2287;366,2273;366,2253;363,2239;356,2228;344,2220;330,2217" o:connectangles="0,0,0,0,0,0,0,0,0,0,0,0,0,0,0,0,0,0,0,0,0"/>
                </v:shape>
                <v:shape id="Freeform 471" o:spid="_x0000_s1138" style="position:absolute;left:10135;top:2217;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D7K8YA&#10;AADcAAAADwAAAGRycy9kb3ducmV2LnhtbESP3WoCMRSE7wu+QzhCb4pmLVJ0a5RSEERQ8YeW3h02&#10;x+zi5mRJom779EYoeDnMzDfMZNbaWlzIh8qxgkE/A0FcOF2xUXDYz3sjECEia6wdk4JfCjCbdp4m&#10;mGt35S1ddtGIBOGQo4IyxiaXMhQlWQx91xAn7+i8xZikN1J7vCa4reVrlr1JixWnhRIb+iypOO3O&#10;VoHBKH+KcaO/9covNsvzy9+XWSv13G0/3kFEauMj/N9eaAXD0RDuZ9IRkN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D7K8YAAADcAAAADwAAAAAAAAAAAAAAAACYAgAAZHJz&#10;L2Rvd25yZXYueG1sUEsFBgAAAAAEAAQA9QAAAIsDAAAAAA==&#10;" path="m46,l28,4,14,14,4,28,,46,4,64,14,78,28,88r18,4l64,88,78,78,88,64,92,46,88,28,78,14,64,4,46,xe" stroked="f">
                  <v:path arrowok="t" o:connecttype="custom" o:connectlocs="46,2217;28,2221;14,2231;4,2245;0,2263;4,2281;14,2295;28,2305;46,2309;64,2305;78,2295;88,2281;92,2263;88,2245;78,2231;64,2221;46,2217" o:connectangles="0,0,0,0,0,0,0,0,0,0,0,0,0,0,0,0,0"/>
                </v:shape>
                <v:shape id="Text Box 470" o:spid="_x0000_s1139"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RSqcUA&#10;AADcAAAADwAAAGRycy9kb3ducmV2LnhtbESPQWvCQBSE7wX/w/IEb3WjtKLRVURaEARpjAePz+wz&#10;Wcy+TbOrpv/eLRR6HGbmG2ax6mwt7tR641jBaJiAIC6cNlwqOOafr1MQPiBrrB2Tgh/ysFr2XhaY&#10;avfgjO6HUIoIYZ+igiqEJpXSFxVZ9EPXEEfv4lqLIcq2lLrFR4TbWo6TZCItGo4LFTa0qai4Hm5W&#10;wfrE2Yf53p+/sktm8nyW8G5yVWrQ79ZzEIG68B/+a2+1grfp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FFKpxQAAANwAAAAPAAAAAAAAAAAAAAAAAJgCAABkcnMv&#10;ZG93bnJldi54bWxQSwUGAAAAAAQABAD1AAAAigMAAAAA&#10;" filled="f" stroked="f">
                  <v:textbox inset="0,0,0,0">
                    <w:txbxContent>
                      <w:p w:rsidR="0019689F" w:rsidRDefault="00E52964">
                        <w:pPr>
                          <w:tabs>
                            <w:tab w:val="left" w:pos="906"/>
                          </w:tabs>
                          <w:spacing w:line="260" w:lineRule="exact"/>
                          <w:rPr>
                            <w:rFonts w:ascii="Myriad Pro"/>
                            <w:sz w:val="26"/>
                          </w:rPr>
                        </w:pPr>
                        <w:r>
                          <w:rPr>
                            <w:rFonts w:ascii="Myriad Pro"/>
                            <w:color w:val="FFFFFF"/>
                            <w:spacing w:val="21"/>
                            <w:sz w:val="26"/>
                            <w:shd w:val="clear" w:color="auto" w:fill="EA1C2D"/>
                          </w:rPr>
                          <w:t xml:space="preserve"> </w:t>
                        </w:r>
                        <w:r>
                          <w:rPr>
                            <w:rFonts w:ascii="Myriad Pro"/>
                            <w:color w:val="FFFFFF"/>
                            <w:sz w:val="26"/>
                            <w:shd w:val="clear" w:color="auto" w:fill="EA1C2D"/>
                          </w:rPr>
                          <w:t>3</w:t>
                        </w:r>
                        <w:r>
                          <w:rPr>
                            <w:rFonts w:ascii="Myriad Pro"/>
                            <w:color w:val="FFFFFF"/>
                            <w:sz w:val="26"/>
                            <w:shd w:val="clear" w:color="auto" w:fill="EA1C2D"/>
                          </w:rPr>
                          <w:tab/>
                        </w:r>
                      </w:p>
                    </w:txbxContent>
                  </v:textbox>
                </v:shape>
                <w10:wrap anchorx="page" anchory="page"/>
              </v:group>
            </w:pict>
          </mc:Fallback>
        </mc:AlternateContent>
      </w:r>
    </w:p>
    <w:p w:rsidR="0019689F" w:rsidRDefault="0019689F">
      <w:pPr>
        <w:pStyle w:val="BodyText"/>
        <w:rPr>
          <w:rFonts w:ascii="Myriad Pro"/>
          <w:sz w:val="20"/>
        </w:rPr>
      </w:pPr>
    </w:p>
    <w:p w:rsidR="0019689F" w:rsidRDefault="0019689F">
      <w:pPr>
        <w:pStyle w:val="BodyText"/>
        <w:rPr>
          <w:rFonts w:ascii="Myriad Pro"/>
          <w:sz w:val="21"/>
        </w:rPr>
      </w:pPr>
    </w:p>
    <w:p w:rsidR="0019689F" w:rsidRDefault="00E52964">
      <w:pPr>
        <w:pStyle w:val="Heading1"/>
        <w:numPr>
          <w:ilvl w:val="0"/>
          <w:numId w:val="9"/>
        </w:numPr>
        <w:tabs>
          <w:tab w:val="left" w:pos="854"/>
        </w:tabs>
        <w:jc w:val="left"/>
        <w:rPr>
          <w:b/>
        </w:rPr>
      </w:pPr>
      <w:r>
        <w:rPr>
          <w:noProof/>
        </w:rPr>
        <mc:AlternateContent>
          <mc:Choice Requires="wps">
            <w:drawing>
              <wp:anchor distT="0" distB="0" distL="0" distR="0" simplePos="0" relativeHeight="1720"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473" name="Line 4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EA1C2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68" o:spid="_x0000_s1026" style="position:absolute;z-index:1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" strokecolor="#ea1c2d" strokeweight="1.5pt">
                <w10:wrap type="topAndBottom" anchorx="page"/>
              </v:line>
            </w:pict>
          </mc:Fallback>
        </mc:AlternateContent>
      </w:r>
      <w:bookmarkStart w:id="2" w:name="_TOC_250015"/>
      <w:r>
        <w:rPr>
          <w:b/>
          <w:color w:val="EA1C2D"/>
        </w:rPr>
        <w:t>TECHNICAL</w:t>
      </w:r>
      <w:r>
        <w:rPr>
          <w:b/>
          <w:color w:val="EA1C2D"/>
          <w:spacing w:val="-9"/>
        </w:rPr>
        <w:t xml:space="preserve"> </w:t>
      </w:r>
      <w:bookmarkEnd w:id="2"/>
      <w:r>
        <w:rPr>
          <w:b/>
          <w:color w:val="EA1C2D"/>
        </w:rPr>
        <w:t>CONTENT</w:t>
      </w:r>
    </w:p>
    <w:p w:rsidR="0019689F" w:rsidRDefault="0019689F">
      <w:pPr>
        <w:pStyle w:val="BodyText"/>
        <w:spacing w:before="4"/>
        <w:rPr>
          <w:b/>
          <w:sz w:val="32"/>
        </w:rPr>
      </w:pPr>
    </w:p>
    <w:p w:rsidR="0019689F" w:rsidRDefault="00E52964">
      <w:pPr>
        <w:pStyle w:val="Heading2"/>
        <w:numPr>
          <w:ilvl w:val="1"/>
          <w:numId w:val="8"/>
        </w:numPr>
        <w:tabs>
          <w:tab w:val="left" w:pos="854"/>
        </w:tabs>
        <w:jc w:val="left"/>
        <w:rPr>
          <w:b/>
        </w:rPr>
      </w:pPr>
      <w:bookmarkStart w:id="3" w:name="_TOC_250014"/>
      <w:bookmarkEnd w:id="3"/>
      <w:r>
        <w:rPr>
          <w:b/>
          <w:color w:val="231F20"/>
        </w:rPr>
        <w:t>Background</w:t>
      </w:r>
    </w:p>
    <w:p w:rsidR="0019689F" w:rsidRDefault="00E52964">
      <w:pPr>
        <w:pStyle w:val="BodyText"/>
        <w:spacing w:before="117" w:line="266" w:lineRule="auto"/>
        <w:ind w:left="133" w:right="3023"/>
      </w:pPr>
      <w:r>
        <w:rPr>
          <w:color w:val="231F20"/>
        </w:rPr>
        <w:t>Disability is part of the human condition.</w:t>
      </w:r>
      <w:r>
        <w:rPr>
          <w:color w:val="231F20"/>
          <w:position w:val="7"/>
          <w:sz w:val="13"/>
        </w:rPr>
        <w:t xml:space="preserve">1  </w:t>
      </w:r>
      <w:r>
        <w:rPr>
          <w:color w:val="231F20"/>
        </w:rPr>
        <w:t>Globally over 1 billion persons, or 15 percent of the world’s population, live with some form of disability.</w:t>
      </w:r>
      <w:r>
        <w:rPr>
          <w:color w:val="231F20"/>
          <w:position w:val="7"/>
          <w:sz w:val="13"/>
        </w:rPr>
        <w:t xml:space="preserve">2 </w:t>
      </w:r>
      <w:r>
        <w:rPr>
          <w:color w:val="231F20"/>
        </w:rPr>
        <w:t>When the family members</w:t>
      </w:r>
      <w:r>
        <w:rPr>
          <w:color w:val="231F20"/>
          <w:spacing w:val="-13"/>
        </w:rPr>
        <w:t xml:space="preserve"> </w:t>
      </w:r>
      <w:r>
        <w:rPr>
          <w:color w:val="231F20"/>
        </w:rPr>
        <w:t>of persons with disabilities are taken into account, an even greater number of people are affected by disability. As a result of global trends in population ageing and an increase</w:t>
      </w:r>
      <w:r>
        <w:rPr>
          <w:color w:val="231F20"/>
          <w:spacing w:val="-19"/>
        </w:rPr>
        <w:t xml:space="preserve"> </w:t>
      </w:r>
      <w:r>
        <w:rPr>
          <w:color w:val="231F20"/>
        </w:rPr>
        <w:t>in</w:t>
      </w:r>
    </w:p>
    <w:p w:rsidR="0019689F" w:rsidRDefault="00E52964">
      <w:pPr>
        <w:pStyle w:val="BodyText"/>
        <w:spacing w:line="266" w:lineRule="auto"/>
        <w:ind w:left="133" w:right="2986"/>
      </w:pPr>
      <w:r>
        <w:rPr>
          <w:color w:val="231F20"/>
        </w:rPr>
        <w:t>chronic health conditions, the incidence of impairment and disability among the general population is expected to increase.</w:t>
      </w:r>
    </w:p>
    <w:p w:rsidR="0019689F" w:rsidRDefault="00E52964">
      <w:pPr>
        <w:pStyle w:val="BodyText"/>
        <w:spacing w:before="114" w:line="266" w:lineRule="auto"/>
        <w:ind w:left="133" w:right="3175"/>
      </w:pPr>
      <w:r>
        <w:rPr>
          <w:color w:val="231F20"/>
        </w:rPr>
        <w:t>Although persons with disabilities are often said to constitute the world’s largest minority, in Africa, as in all regions of the world, persons with disabilities face exclusion, discrimination and challenges to the enjoyment of their fundamental rights and their inclusion in development. Persons with disabilities are disproportionately likely to live in poverty and, too often across Africa, do not have equal access to education, health</w:t>
      </w:r>
    </w:p>
    <w:p w:rsidR="0019689F" w:rsidRDefault="00E52964">
      <w:pPr>
        <w:pStyle w:val="BodyText"/>
        <w:spacing w:line="266" w:lineRule="auto"/>
        <w:ind w:left="133" w:right="2986"/>
      </w:pPr>
      <w:r>
        <w:rPr>
          <w:color w:val="231F20"/>
        </w:rPr>
        <w:t>care, employment opportunities, housing, social protection systems, justice, and cultural expression and participation in political life. The ability of persons with disabilities to participate in society is often frustrated because physical environments, transportation and information and communications systems are not accessible.</w:t>
      </w:r>
    </w:p>
    <w:p w:rsidR="0019689F" w:rsidRDefault="00E52964">
      <w:pPr>
        <w:pStyle w:val="BodyText"/>
        <w:spacing w:before="114" w:line="266" w:lineRule="auto"/>
        <w:ind w:left="133" w:right="3015"/>
      </w:pPr>
      <w:r>
        <w:rPr>
          <w:color w:val="231F20"/>
        </w:rPr>
        <w:t>In many cases discrimination results, at least in part, from negative attitudes and perceptions, misunderstandings, and lack of awareness. For example, the misconception that persons with disabilities are not productive members of the workforce may lead employers to discriminate against applicants with disabilities, even if they are highly qualified to perform the work. Derogatory attitudes and discrimination from external sources also impact on the self-perceptions of persons with disabilities, creating additional barriers to participation in society and development. In many communities the language used to describe or refer to an individual with a disability may serve</w:t>
      </w:r>
    </w:p>
    <w:p w:rsidR="0019689F" w:rsidRDefault="00E52964">
      <w:pPr>
        <w:pStyle w:val="BodyText"/>
        <w:spacing w:line="266" w:lineRule="auto"/>
        <w:ind w:left="133" w:right="3406"/>
      </w:pPr>
      <w:r>
        <w:rPr>
          <w:color w:val="231F20"/>
        </w:rPr>
        <w:t>to reinforce oppression. Very often, offensive terminology makes its way into laws and policies. Misconceptions surrounding disability may also impact on the design and implementation of development programmes in a way that presents barriers to participation, as both agents and beneficiaries, by persons with disabilities.</w:t>
      </w:r>
    </w:p>
    <w:p w:rsidR="0019689F" w:rsidRDefault="00E52964">
      <w:pPr>
        <w:pStyle w:val="BodyText"/>
        <w:spacing w:before="114" w:line="266" w:lineRule="auto"/>
        <w:ind w:left="133" w:right="2897"/>
      </w:pPr>
      <w:r>
        <w:rPr>
          <w:color w:val="231F20"/>
        </w:rPr>
        <w:t>Heightened levels of exclusion are often faced by individuals with specific types of disabilities, such as mental health, intellectual or psychosocial disabilities, as well as by those experiencing multiple discrimination on the basis of disability coupled with other aspects of identity, including gender, age (children, youth and older persons), ethnicity, race, indigenous or minority status or other categories. For example, in some societies customary laws or attitudes toward women may prohibit them from owning property or fully participating in public life. Members of racial or ethnic minorities are often prohibited from speaking their own language or practising their religion. A person with a disability who also belongs to another marginalized group may therefore face several layers of discrimination and barriers to his or her human rights (for example, a woman with a disability who belongs to an ethnic minority).</w:t>
      </w:r>
    </w:p>
    <w:p w:rsidR="0019689F" w:rsidRDefault="0019689F">
      <w:pPr>
        <w:pStyle w:val="BodyText"/>
        <w:rPr>
          <w:sz w:val="20"/>
        </w:rPr>
      </w:pPr>
    </w:p>
    <w:p w:rsidR="0019689F" w:rsidRDefault="00E52964">
      <w:pPr>
        <w:pStyle w:val="BodyText"/>
        <w:spacing w:before="11"/>
        <w:rPr>
          <w:sz w:val="25"/>
        </w:rPr>
      </w:pPr>
      <w:r>
        <w:rPr>
          <w:noProof/>
        </w:rPr>
        <w:lastRenderedPageBreak/>
        <mc:AlternateContent>
          <mc:Choice Requires="wps">
            <w:drawing>
              <wp:anchor distT="0" distB="0" distL="0" distR="0" simplePos="0" relativeHeight="1744" behindDoc="0" locked="0" layoutInCell="1" allowOverlap="1">
                <wp:simplePos x="0" y="0"/>
                <wp:positionH relativeFrom="page">
                  <wp:posOffset>720090</wp:posOffset>
                </wp:positionH>
                <wp:positionV relativeFrom="paragraph">
                  <wp:posOffset>223520</wp:posOffset>
                </wp:positionV>
                <wp:extent cx="1259840" cy="0"/>
                <wp:effectExtent l="5715" t="13970" r="10795" b="5080"/>
                <wp:wrapTopAndBottom/>
                <wp:docPr id="472" name="Line 4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67" o:spid="_x0000_s1026" style="position:absolute;z-index:1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7.6pt" to="155.9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" strokecolor="#231f20" strokeweight=".5pt">
                <w10:wrap type="topAndBottom" anchorx="page"/>
              </v:line>
            </w:pict>
          </mc:Fallback>
        </mc:AlternateContent>
      </w:r>
    </w:p>
    <w:p w:rsidR="0019689F" w:rsidRDefault="00E52964">
      <w:pPr>
        <w:tabs>
          <w:tab w:val="left" w:pos="393"/>
        </w:tabs>
        <w:spacing w:before="87" w:line="180" w:lineRule="exact"/>
        <w:ind w:left="393" w:right="2888" w:hanging="260"/>
        <w:rPr>
          <w:sz w:val="17"/>
        </w:rPr>
      </w:pPr>
      <w:r>
        <w:rPr>
          <w:color w:val="231F20"/>
          <w:position w:val="6"/>
          <w:sz w:val="10"/>
        </w:rPr>
        <w:t>1</w:t>
      </w:r>
      <w:r>
        <w:rPr>
          <w:color w:val="231F20"/>
          <w:position w:val="6"/>
          <w:sz w:val="10"/>
        </w:rPr>
        <w:tab/>
      </w:r>
      <w:r>
        <w:rPr>
          <w:color w:val="231F20"/>
          <w:sz w:val="17"/>
        </w:rPr>
        <w:t>Remarks of the Secretary-General to the United Nations General Assembly’s High Level Meeting on</w:t>
      </w:r>
      <w:r>
        <w:rPr>
          <w:color w:val="231F20"/>
          <w:spacing w:val="-4"/>
          <w:sz w:val="17"/>
        </w:rPr>
        <w:t xml:space="preserve"> </w:t>
      </w:r>
      <w:r>
        <w:rPr>
          <w:color w:val="231F20"/>
          <w:sz w:val="17"/>
        </w:rPr>
        <w:t>Disability</w:t>
      </w:r>
      <w:r>
        <w:rPr>
          <w:color w:val="231F20"/>
          <w:spacing w:val="-1"/>
          <w:sz w:val="17"/>
        </w:rPr>
        <w:t xml:space="preserve"> </w:t>
      </w:r>
      <w:r>
        <w:rPr>
          <w:color w:val="231F20"/>
          <w:sz w:val="17"/>
        </w:rPr>
        <w:t>and Development, 23 September</w:t>
      </w:r>
      <w:r>
        <w:rPr>
          <w:color w:val="231F20"/>
          <w:spacing w:val="-2"/>
          <w:sz w:val="17"/>
        </w:rPr>
        <w:t xml:space="preserve"> </w:t>
      </w:r>
      <w:r>
        <w:rPr>
          <w:color w:val="231F20"/>
          <w:sz w:val="17"/>
        </w:rPr>
        <w:t>2013.</w:t>
      </w:r>
    </w:p>
    <w:p w:rsidR="0019689F" w:rsidRDefault="00E52964">
      <w:pPr>
        <w:tabs>
          <w:tab w:val="left" w:pos="393"/>
        </w:tabs>
        <w:spacing w:before="56" w:line="180" w:lineRule="exact"/>
        <w:ind w:left="393" w:right="2897" w:hanging="260"/>
        <w:rPr>
          <w:sz w:val="17"/>
        </w:rPr>
      </w:pPr>
      <w:r>
        <w:rPr>
          <w:color w:val="231F20"/>
          <w:position w:val="6"/>
          <w:sz w:val="10"/>
        </w:rPr>
        <w:t>2</w:t>
      </w:r>
      <w:r>
        <w:rPr>
          <w:color w:val="231F20"/>
          <w:position w:val="6"/>
          <w:sz w:val="10"/>
        </w:rPr>
        <w:tab/>
      </w:r>
      <w:r>
        <w:rPr>
          <w:color w:val="231F20"/>
          <w:sz w:val="17"/>
        </w:rPr>
        <w:t xml:space="preserve">World Health Organization and World Bank, World Report on Disability (Geneva, 2011). Estimate based  </w:t>
      </w:r>
      <w:r>
        <w:rPr>
          <w:color w:val="231F20"/>
          <w:spacing w:val="4"/>
          <w:sz w:val="17"/>
        </w:rPr>
        <w:t xml:space="preserve"> </w:t>
      </w:r>
      <w:r>
        <w:rPr>
          <w:color w:val="231F20"/>
          <w:sz w:val="17"/>
        </w:rPr>
        <w:t>on</w:t>
      </w:r>
      <w:r>
        <w:rPr>
          <w:color w:val="231F20"/>
          <w:spacing w:val="6"/>
          <w:sz w:val="17"/>
        </w:rPr>
        <w:t xml:space="preserve"> </w:t>
      </w:r>
      <w:r>
        <w:rPr>
          <w:color w:val="231F20"/>
          <w:sz w:val="17"/>
        </w:rPr>
        <w:t>2010 population.</w:t>
      </w:r>
    </w:p>
    <w:p w:rsidR="0019689F" w:rsidRDefault="0019689F">
      <w:pPr>
        <w:pStyle w:val="BodyText"/>
        <w:spacing w:before="11"/>
        <w:rPr>
          <w:sz w:val="29"/>
        </w:rPr>
      </w:pPr>
    </w:p>
    <w:p w:rsidR="0019689F" w:rsidRDefault="00E52964">
      <w:pPr>
        <w:spacing w:before="98"/>
        <w:ind w:left="133" w:right="175"/>
        <w:rPr>
          <w:b/>
          <w:sz w:val="16"/>
        </w:rPr>
      </w:pPr>
      <w:r>
        <w:rPr>
          <w:b/>
          <w:color w:val="6D6E71"/>
          <w:sz w:val="16"/>
        </w:rPr>
        <w:t>Module 1 - INTRODUCING THE UNITED NATIONS CONVENTION ON THE RIGHTS OF PERSONS WITH DISABILITIES</w:t>
      </w:r>
    </w:p>
    <w:p w:rsidR="0019689F" w:rsidRDefault="0019689F">
      <w:pPr>
        <w:rPr>
          <w:sz w:val="16"/>
        </w:rPr>
        <w:sectPr w:rsidR="0019689F">
          <w:pgSz w:w="11910" w:h="16840"/>
          <w:pgMar w:top="620" w:right="0" w:bottom="0" w:left="1000" w:header="421" w:footer="0" w:gutter="0"/>
          <w:cols w:space="720"/>
        </w:sectPr>
      </w:pPr>
    </w:p>
    <w:p w:rsidR="0019689F" w:rsidRDefault="00E52964">
      <w:pPr>
        <w:pStyle w:val="BodyText"/>
        <w:rPr>
          <w:b/>
          <w:sz w:val="20"/>
        </w:rPr>
      </w:pPr>
      <w:r>
        <w:rPr>
          <w:noProof/>
        </w:rPr>
        <w:lastRenderedPageBreak/>
        <mc:AlternateContent>
          <mc:Choice Requires="wpg">
            <w:drawing>
              <wp:anchor distT="0" distB="0" distL="114300" distR="114300" simplePos="0" relativeHeight="503248520"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468"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469" name="Picture 46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0" name="Rectangle 465"/>
                        <wps:cNvSpPr>
                          <a:spLocks noChangeArrowheads="1"/>
                        </wps:cNvSpPr>
                        <wps:spPr bwMode="auto">
                          <a:xfrm>
                            <a:off x="0"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1" name="Text Box 464"/>
                        <wps:cNvSpPr txBox="1">
                          <a:spLocks noChangeArrowheads="1"/>
                        </wps:cNvSpPr>
                        <wps:spPr bwMode="auto">
                          <a:xfrm>
                            <a:off x="1739"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tabs>
                                  <w:tab w:val="left" w:pos="716"/>
                                  <w:tab w:val="left" w:pos="907"/>
                                </w:tabs>
                                <w:spacing w:line="260" w:lineRule="exact"/>
                                <w:rPr>
                                  <w:rFonts w:ascii="Myriad Pro"/>
                                  <w:sz w:val="26"/>
                                </w:rPr>
                              </w:pPr>
                              <w:r>
                                <w:rPr>
                                  <w:rFonts w:ascii="Myriad Pro"/>
                                  <w:color w:val="FFFFFF"/>
                                  <w:sz w:val="26"/>
                                  <w:shd w:val="clear" w:color="auto" w:fill="EA1C2D"/>
                                </w:rPr>
                                <w:t xml:space="preserve"> </w:t>
                              </w:r>
                              <w:r>
                                <w:rPr>
                                  <w:rFonts w:ascii="Myriad Pro"/>
                                  <w:color w:val="FFFFFF"/>
                                  <w:sz w:val="26"/>
                                  <w:shd w:val="clear" w:color="auto" w:fill="EA1C2D"/>
                                </w:rPr>
                                <w:tab/>
                                <w:t>4</w:t>
                              </w:r>
                              <w:r>
                                <w:rPr>
                                  <w:rFonts w:ascii="Myriad Pro"/>
                                  <w:color w:val="FFFFFF"/>
                                  <w:sz w:val="26"/>
                                  <w:shd w:val="clear" w:color="auto" w:fill="EA1C2D"/>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3" o:spid="_x0000_s1140" style="position:absolute;margin-left:0;margin-top:0;width:133.25pt;height:841.9pt;z-index:-67960;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">
                <v:shape id="Picture 466" o:spid="_x0000_s1141"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XZDnEAAAA3AAAAA8AAABkcnMvZG93bnJldi54bWxEj81qwzAQhO+FvoPYQm6N3FBC6kY2pdDQ&#10;hFzyc+hxsTaWqbUylmIrbx8FAjkOM/MNsyyjbcVAvW8cK3ibZiCIK6cbrhUcDz+vCxA+IGtsHZOC&#10;C3koi+enJebajbyjYR9qkSDsc1RgQuhyKX1lyKKfuo44eSfXWwxJ9rXUPY4Jbls5y7K5tNhwWjDY&#10;0beh6n9/tgqG09q4uNJuPYzx+NdutqZbeaUmL/HrE0SgGB7he/tXK3iff8DtTDoCsrg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hXZDnEAAAA3AAAAA8AAAAAAAAAAAAAAAAA&#10;nwIAAGRycy9kb3ducmV2LnhtbFBLBQYAAAAABAAEAPcAAACQAwAAAAA=&#10;">
                  <v:imagedata r:id="rId44" o:title=""/>
                </v:shape>
                <v:rect id="Rectangle 465" o:spid="_x0000_s1142"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kZEcIA&#10;AADcAAAADwAAAGRycy9kb3ducmV2LnhtbERPy4rCMBTdD/gP4QruxtQHOnSMIoKgC0GrzGwvzbWt&#10;NjeliVr79WYhuDyc92zRmFLcqXaFZQWDfgSCOLW64EzB6bj+/gHhPLLG0jIpeJKDxbzzNcNY2wcf&#10;6J74TIQQdjEqyL2vYildmpNB17cVceDOtjboA6wzqWt8hHBTymEUTaTBgkNDjhWtckqvyc0o+Pe7&#10;0bjZti39HTbPbXJrL6N9q1Sv2yx/QXhq/Ef8dm+0gvE0zA9nwhGQ8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qRkRwgAAANwAAAAPAAAAAAAAAAAAAAAAAJgCAABkcnMvZG93&#10;bnJldi54bWxQSwUGAAAAAAQABAD1AAAAhwMAAAAA&#10;" fillcolor="#ea1c2d" stroked="f"/>
                <v:shape id="Text Box 464" o:spid="_x0000_s1143" type="#_x0000_t202" style="position:absolute;left:1739;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kjcYA&#10;AADcAAAADwAAAGRycy9kb3ducmV2LnhtbESPQWvCQBSE7wX/w/KE3urGUmyNWUVEoVCQxnjw+My+&#10;JIvZt2l2q+m/dwuFHoeZ+YbJVoNtxZV6bxwrmE4SEMSl04ZrBcdi9/QGwgdkja1jUvBDHlbL0UOG&#10;qXY3zul6CLWIEPYpKmhC6FIpfdmQRT9xHXH0KtdbDFH2tdQ93iLctvI5SWbSouG40GBHm4bKy+Hb&#10;KlifON+ar/35M69yUxTzhD9mF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kjcYAAADcAAAADwAAAAAAAAAAAAAAAACYAgAAZHJz&#10;L2Rvd25yZXYueG1sUEsFBgAAAAAEAAQA9QAAAIsDAAAAAA==&#10;" filled="f" stroked="f">
                  <v:textbox inset="0,0,0,0">
                    <w:txbxContent>
                      <w:p w:rsidR="0019689F" w:rsidRDefault="00E52964">
                        <w:pPr>
                          <w:tabs>
                            <w:tab w:val="left" w:pos="716"/>
                            <w:tab w:val="left" w:pos="907"/>
                          </w:tabs>
                          <w:spacing w:line="260" w:lineRule="exact"/>
                          <w:rPr>
                            <w:rFonts w:ascii="Myriad Pro"/>
                            <w:sz w:val="26"/>
                          </w:rPr>
                        </w:pPr>
                        <w:r>
                          <w:rPr>
                            <w:rFonts w:ascii="Myriad Pro"/>
                            <w:color w:val="FFFFFF"/>
                            <w:sz w:val="26"/>
                            <w:shd w:val="clear" w:color="auto" w:fill="EA1C2D"/>
                          </w:rPr>
                          <w:t xml:space="preserve"> </w:t>
                        </w:r>
                        <w:r>
                          <w:rPr>
                            <w:rFonts w:ascii="Myriad Pro"/>
                            <w:color w:val="FFFFFF"/>
                            <w:sz w:val="26"/>
                            <w:shd w:val="clear" w:color="auto" w:fill="EA1C2D"/>
                          </w:rPr>
                          <w:tab/>
                          <w:t>4</w:t>
                        </w:r>
                        <w:r>
                          <w:rPr>
                            <w:rFonts w:ascii="Myriad Pro"/>
                            <w:color w:val="FFFFFF"/>
                            <w:sz w:val="26"/>
                            <w:shd w:val="clear" w:color="auto" w:fill="EA1C2D"/>
                          </w:rPr>
                          <w:tab/>
                        </w:r>
                      </w:p>
                    </w:txbxContent>
                  </v:textbox>
                </v:shape>
                <w10:wrap anchorx="page" anchory="page"/>
              </v:group>
            </w:pict>
          </mc:Fallback>
        </mc:AlternateContent>
      </w:r>
    </w:p>
    <w:p w:rsidR="0019689F" w:rsidRDefault="0019689F">
      <w:pPr>
        <w:pStyle w:val="BodyText"/>
        <w:rPr>
          <w:b/>
          <w:sz w:val="20"/>
        </w:rPr>
      </w:pPr>
    </w:p>
    <w:p w:rsidR="0019689F" w:rsidRDefault="0019689F">
      <w:pPr>
        <w:pStyle w:val="BodyText"/>
        <w:spacing w:before="11"/>
        <w:rPr>
          <w:b/>
          <w:sz w:val="20"/>
        </w:rPr>
      </w:pPr>
    </w:p>
    <w:p w:rsidR="0019689F" w:rsidRDefault="00E52964">
      <w:pPr>
        <w:pStyle w:val="BodyText"/>
        <w:spacing w:before="68" w:line="266" w:lineRule="auto"/>
        <w:ind w:left="2891" w:right="373"/>
      </w:pPr>
      <w:r>
        <w:rPr>
          <w:color w:val="231F20"/>
        </w:rPr>
        <w:t>At the international level, governments have worked together to try to address the situation of persons with disabilities. In 2006 these efforts resulted in the adoption of the United Nations Convention on the Rights of Persons with Disabilities (CRPD). The Convention recognizes that disability is both a development and a human rights issue, requiring different action at different levels by multiple stakeholders.</w:t>
      </w:r>
    </w:p>
    <w:p w:rsidR="0019689F" w:rsidRDefault="0019689F">
      <w:pPr>
        <w:pStyle w:val="BodyText"/>
        <w:spacing w:before="5"/>
        <w:rPr>
          <w:sz w:val="26"/>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19689F">
        <w:trPr>
          <w:trHeight w:hRule="exact" w:val="363"/>
        </w:trPr>
        <w:tc>
          <w:tcPr>
            <w:tcW w:w="7880" w:type="dxa"/>
            <w:shd w:val="clear" w:color="auto" w:fill="EA1C2D"/>
          </w:tcPr>
          <w:p w:rsidR="0019689F" w:rsidRDefault="00E52964">
            <w:pPr>
              <w:pStyle w:val="TableParagraph"/>
              <w:spacing w:before="32"/>
              <w:ind w:left="1072"/>
              <w:rPr>
                <w:b/>
              </w:rPr>
            </w:pPr>
            <w:r>
              <w:rPr>
                <w:b/>
                <w:color w:val="FFFFFF"/>
              </w:rPr>
              <w:t>Disability is both a Development and a Human Rights Issue</w:t>
            </w:r>
          </w:p>
        </w:tc>
      </w:tr>
      <w:tr w:rsidR="0019689F">
        <w:trPr>
          <w:trHeight w:hRule="exact" w:val="10247"/>
        </w:trPr>
        <w:tc>
          <w:tcPr>
            <w:tcW w:w="7880" w:type="dxa"/>
            <w:tcBorders>
              <w:bottom w:val="single" w:sz="8" w:space="0" w:color="EA1C2D"/>
            </w:tcBorders>
            <w:shd w:val="clear" w:color="auto" w:fill="FDE7DE"/>
          </w:tcPr>
          <w:p w:rsidR="0019689F" w:rsidRDefault="00E52964">
            <w:pPr>
              <w:pStyle w:val="TableParagraph"/>
              <w:spacing w:before="129" w:line="259" w:lineRule="auto"/>
              <w:ind w:left="170"/>
              <w:rPr>
                <w:sz w:val="20"/>
              </w:rPr>
            </w:pPr>
            <w:r>
              <w:rPr>
                <w:color w:val="231F20"/>
                <w:sz w:val="20"/>
              </w:rPr>
              <w:t>Disability is a development issue because of the strong bidirectional link between poverty and disability. Disability can cause poverty by preventing full participation by persons with disabilities in the economic and social life of their communities, particularly where appropriate support and accommodation are not available. Indeed, there is a growing consensus that the most pressing issue faced globally by persons with disabilities is not their specific impairment, but rather their lack of equitable access to resources, including education, employment, health care and social and legal support systems, resulting in persons with disabilities experiencing disproportionately high levels of poverty. Poverty</w:t>
            </w:r>
          </w:p>
          <w:p w:rsidR="0019689F" w:rsidRDefault="00E52964">
            <w:pPr>
              <w:pStyle w:val="TableParagraph"/>
              <w:spacing w:before="0" w:line="259" w:lineRule="auto"/>
              <w:ind w:left="170" w:right="115"/>
              <w:rPr>
                <w:sz w:val="11"/>
              </w:rPr>
            </w:pPr>
            <w:r>
              <w:rPr>
                <w:color w:val="231F20"/>
                <w:sz w:val="20"/>
              </w:rPr>
              <w:t>may also cause disability through malnutrition, poor healthcare, and precarious working or living conditions.</w:t>
            </w:r>
            <w:r>
              <w:rPr>
                <w:color w:val="231F20"/>
                <w:position w:val="7"/>
                <w:sz w:val="11"/>
              </w:rPr>
              <w:t>3</w:t>
            </w:r>
          </w:p>
          <w:p w:rsidR="0019689F" w:rsidRDefault="00E52964">
            <w:pPr>
              <w:pStyle w:val="TableParagraph"/>
              <w:spacing w:before="113" w:line="259" w:lineRule="auto"/>
              <w:ind w:left="170" w:right="145"/>
              <w:rPr>
                <w:sz w:val="20"/>
              </w:rPr>
            </w:pPr>
            <w:r>
              <w:rPr>
                <w:color w:val="231F20"/>
                <w:sz w:val="20"/>
              </w:rPr>
              <w:t>The multitude of barriers that limit access by people with disabilities to education, employment, housing, health care and rehabilitation, transportation, and recreation also serve to limit their participation in developments or enjoyment of development processes that could improve their lives. Ensuring full participation by people with disabilities in the planning, design, implementation, and evaluation of development programmes is critical to their success. The Convention recognizes this, underscoring the importance of the right to participate in decision-making, including in development. It thus sees persons with disabilities as essential actors in development processes. It is also the first Convention to include a specific article focused on the role of international cooperation in supporting implementation.</w:t>
            </w:r>
          </w:p>
          <w:p w:rsidR="0019689F" w:rsidRDefault="00E52964">
            <w:pPr>
              <w:pStyle w:val="TableParagraph"/>
              <w:spacing w:before="113" w:line="259" w:lineRule="auto"/>
              <w:ind w:left="170" w:right="247"/>
              <w:rPr>
                <w:sz w:val="20"/>
              </w:rPr>
            </w:pPr>
            <w:r>
              <w:rPr>
                <w:color w:val="231F20"/>
                <w:sz w:val="20"/>
              </w:rPr>
              <w:t>Governments working at international level have also recognized that it is impossible genuinely to achieve development goals without the inclusion and integration of the rights, well-being and perspectives of persons with disabilities in development efforts at national, regional and international levels. Disabled people’s organizations and their allies are working to ensure that international development becomes more inclusive of the voices and needs of persons with disabilities.</w:t>
            </w:r>
          </w:p>
          <w:p w:rsidR="0019689F" w:rsidRDefault="00E52964">
            <w:pPr>
              <w:pStyle w:val="TableParagraph"/>
              <w:spacing w:before="113" w:line="259" w:lineRule="auto"/>
              <w:ind w:left="170" w:right="365"/>
              <w:rPr>
                <w:sz w:val="20"/>
              </w:rPr>
            </w:pPr>
            <w:r>
              <w:rPr>
                <w:color w:val="231F20"/>
                <w:sz w:val="20"/>
              </w:rPr>
              <w:t>Disability is a human rights issue because, even though persons with disabilities have the same human rights as other populations, historic disadvantages and discrimination present numerous barriers in realizing these on an equal basis. Harmful attitudes, myths, prejudices and stereotypes regarding disability reinforce and perpetuate disability discrimination, and persons with disabilities, in all regions of the world, face a range of violations of their fundamental rights. These include, among many others, lack of equal access to public services and social protection, lack of access to justice and denial of the</w:t>
            </w:r>
          </w:p>
          <w:p w:rsidR="0019689F" w:rsidRDefault="00E52964">
            <w:pPr>
              <w:pStyle w:val="TableParagraph"/>
              <w:spacing w:before="0" w:line="259" w:lineRule="auto"/>
              <w:ind w:left="170" w:right="115"/>
              <w:rPr>
                <w:sz w:val="20"/>
              </w:rPr>
            </w:pPr>
            <w:r>
              <w:rPr>
                <w:color w:val="231F20"/>
                <w:sz w:val="20"/>
              </w:rPr>
              <w:t>right to live independently in the community. The Convention does not create new rights for persons with disabilities. Rather, it applies human rights affirmed in earlier instruments in the context of disability, setting out measures to address more comprehensively the specific challenges facing persons with disabilities.</w:t>
            </w:r>
          </w:p>
        </w:tc>
      </w:tr>
    </w:tbl>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E52964">
      <w:pPr>
        <w:pStyle w:val="BodyText"/>
        <w:spacing w:before="10"/>
      </w:pPr>
      <w:r>
        <w:rPr>
          <w:noProof/>
        </w:rPr>
        <mc:AlternateContent>
          <mc:Choice Requires="wps">
            <w:drawing>
              <wp:anchor distT="0" distB="0" distL="0" distR="0" simplePos="0" relativeHeight="1816" behindDoc="0" locked="0" layoutInCell="1" allowOverlap="1">
                <wp:simplePos x="0" y="0"/>
                <wp:positionH relativeFrom="page">
                  <wp:posOffset>1835785</wp:posOffset>
                </wp:positionH>
                <wp:positionV relativeFrom="paragraph">
                  <wp:posOffset>200025</wp:posOffset>
                </wp:positionV>
                <wp:extent cx="1260475" cy="0"/>
                <wp:effectExtent l="6985" t="9525" r="8890" b="9525"/>
                <wp:wrapTopAndBottom/>
                <wp:docPr id="467" name="Line 4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047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62" o:spid="_x0000_s1026" style="position:absolute;z-index:1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5.75pt" to="243.8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" strokecolor="#231f20" strokeweight=".5pt">
                <w10:wrap type="topAndBottom" anchorx="page"/>
              </v:line>
            </w:pict>
          </mc:Fallback>
        </mc:AlternateContent>
      </w:r>
    </w:p>
    <w:p w:rsidR="0019689F" w:rsidRDefault="00E52964">
      <w:pPr>
        <w:spacing w:before="87" w:line="180" w:lineRule="exact"/>
        <w:ind w:left="3151" w:right="128" w:hanging="260"/>
        <w:jc w:val="both"/>
        <w:rPr>
          <w:sz w:val="17"/>
        </w:rPr>
      </w:pPr>
      <w:r>
        <w:rPr>
          <w:color w:val="231F20"/>
          <w:position w:val="6"/>
          <w:sz w:val="10"/>
        </w:rPr>
        <w:t>3</w:t>
      </w:r>
      <w:r>
        <w:rPr>
          <w:color w:val="231F20"/>
          <w:spacing w:val="14"/>
          <w:position w:val="6"/>
          <w:sz w:val="10"/>
        </w:rPr>
        <w:t xml:space="preserve"> </w:t>
      </w:r>
      <w:r>
        <w:rPr>
          <w:color w:val="231F20"/>
          <w:sz w:val="17"/>
        </w:rPr>
        <w:t>United</w:t>
      </w:r>
      <w:r>
        <w:rPr>
          <w:color w:val="231F20"/>
          <w:spacing w:val="-10"/>
          <w:sz w:val="17"/>
        </w:rPr>
        <w:t xml:space="preserve"> </w:t>
      </w:r>
      <w:r>
        <w:rPr>
          <w:color w:val="231F20"/>
          <w:sz w:val="17"/>
        </w:rPr>
        <w:t>Nations,</w:t>
      </w:r>
      <w:r>
        <w:rPr>
          <w:color w:val="231F20"/>
          <w:spacing w:val="-10"/>
          <w:sz w:val="17"/>
        </w:rPr>
        <w:t xml:space="preserve"> </w:t>
      </w:r>
      <w:r>
        <w:rPr>
          <w:color w:val="231F20"/>
          <w:sz w:val="17"/>
        </w:rPr>
        <w:t>Disability</w:t>
      </w:r>
      <w:r>
        <w:rPr>
          <w:color w:val="231F20"/>
          <w:spacing w:val="-10"/>
          <w:sz w:val="17"/>
        </w:rPr>
        <w:t xml:space="preserve"> </w:t>
      </w:r>
      <w:r>
        <w:rPr>
          <w:color w:val="231F20"/>
          <w:sz w:val="17"/>
        </w:rPr>
        <w:t>and</w:t>
      </w:r>
      <w:r>
        <w:rPr>
          <w:color w:val="231F20"/>
          <w:spacing w:val="-10"/>
          <w:sz w:val="17"/>
        </w:rPr>
        <w:t xml:space="preserve"> </w:t>
      </w:r>
      <w:r>
        <w:rPr>
          <w:color w:val="231F20"/>
          <w:sz w:val="17"/>
        </w:rPr>
        <w:t>the</w:t>
      </w:r>
      <w:r>
        <w:rPr>
          <w:color w:val="231F20"/>
          <w:spacing w:val="-10"/>
          <w:sz w:val="17"/>
        </w:rPr>
        <w:t xml:space="preserve"> </w:t>
      </w:r>
      <w:r>
        <w:rPr>
          <w:color w:val="231F20"/>
          <w:sz w:val="17"/>
        </w:rPr>
        <w:t>Millennium</w:t>
      </w:r>
      <w:r>
        <w:rPr>
          <w:color w:val="231F20"/>
          <w:spacing w:val="-10"/>
          <w:sz w:val="17"/>
        </w:rPr>
        <w:t xml:space="preserve"> </w:t>
      </w:r>
      <w:r>
        <w:rPr>
          <w:color w:val="231F20"/>
          <w:sz w:val="17"/>
        </w:rPr>
        <w:t>Development</w:t>
      </w:r>
      <w:r>
        <w:rPr>
          <w:color w:val="231F20"/>
          <w:spacing w:val="-10"/>
          <w:sz w:val="17"/>
        </w:rPr>
        <w:t xml:space="preserve"> </w:t>
      </w:r>
      <w:r>
        <w:rPr>
          <w:color w:val="231F20"/>
          <w:sz w:val="17"/>
        </w:rPr>
        <w:t>Goals:</w:t>
      </w:r>
      <w:r>
        <w:rPr>
          <w:color w:val="231F20"/>
          <w:spacing w:val="-10"/>
          <w:sz w:val="17"/>
        </w:rPr>
        <w:t xml:space="preserve"> </w:t>
      </w:r>
      <w:r>
        <w:rPr>
          <w:color w:val="231F20"/>
          <w:sz w:val="17"/>
        </w:rPr>
        <w:t>A</w:t>
      </w:r>
      <w:r>
        <w:rPr>
          <w:color w:val="231F20"/>
          <w:spacing w:val="-10"/>
          <w:sz w:val="17"/>
        </w:rPr>
        <w:t xml:space="preserve"> </w:t>
      </w:r>
      <w:r>
        <w:rPr>
          <w:color w:val="231F20"/>
          <w:sz w:val="17"/>
        </w:rPr>
        <w:t>Review</w:t>
      </w:r>
      <w:r>
        <w:rPr>
          <w:color w:val="231F20"/>
          <w:spacing w:val="-10"/>
          <w:sz w:val="17"/>
        </w:rPr>
        <w:t xml:space="preserve"> </w:t>
      </w:r>
      <w:r>
        <w:rPr>
          <w:color w:val="231F20"/>
          <w:sz w:val="17"/>
        </w:rPr>
        <w:t>of</w:t>
      </w:r>
      <w:r>
        <w:rPr>
          <w:color w:val="231F20"/>
          <w:spacing w:val="-10"/>
          <w:sz w:val="17"/>
        </w:rPr>
        <w:t xml:space="preserve"> </w:t>
      </w:r>
      <w:r>
        <w:rPr>
          <w:color w:val="231F20"/>
          <w:sz w:val="17"/>
        </w:rPr>
        <w:t>the</w:t>
      </w:r>
      <w:r>
        <w:rPr>
          <w:color w:val="231F20"/>
          <w:spacing w:val="-10"/>
          <w:sz w:val="17"/>
        </w:rPr>
        <w:t xml:space="preserve"> </w:t>
      </w:r>
      <w:r>
        <w:rPr>
          <w:color w:val="231F20"/>
          <w:sz w:val="17"/>
        </w:rPr>
        <w:t>MDG</w:t>
      </w:r>
      <w:r>
        <w:rPr>
          <w:color w:val="231F20"/>
          <w:spacing w:val="-10"/>
          <w:sz w:val="17"/>
        </w:rPr>
        <w:t xml:space="preserve"> </w:t>
      </w:r>
      <w:r>
        <w:rPr>
          <w:color w:val="231F20"/>
          <w:sz w:val="17"/>
        </w:rPr>
        <w:t>Process</w:t>
      </w:r>
      <w:r>
        <w:rPr>
          <w:color w:val="231F20"/>
          <w:spacing w:val="-10"/>
          <w:sz w:val="17"/>
        </w:rPr>
        <w:t xml:space="preserve"> </w:t>
      </w:r>
      <w:r>
        <w:rPr>
          <w:color w:val="231F20"/>
          <w:sz w:val="17"/>
        </w:rPr>
        <w:t>and</w:t>
      </w:r>
      <w:r>
        <w:rPr>
          <w:color w:val="231F20"/>
          <w:spacing w:val="-10"/>
          <w:sz w:val="17"/>
        </w:rPr>
        <w:t xml:space="preserve"> </w:t>
      </w:r>
      <w:r>
        <w:rPr>
          <w:color w:val="231F20"/>
          <w:sz w:val="17"/>
        </w:rPr>
        <w:t>Strategies</w:t>
      </w:r>
      <w:r>
        <w:rPr>
          <w:color w:val="231F20"/>
          <w:spacing w:val="-10"/>
          <w:sz w:val="17"/>
        </w:rPr>
        <w:t xml:space="preserve"> </w:t>
      </w:r>
      <w:r>
        <w:rPr>
          <w:color w:val="231F20"/>
          <w:sz w:val="17"/>
        </w:rPr>
        <w:t>for Inclusion</w:t>
      </w:r>
      <w:r>
        <w:rPr>
          <w:color w:val="231F20"/>
          <w:spacing w:val="-18"/>
          <w:sz w:val="17"/>
        </w:rPr>
        <w:t xml:space="preserve"> </w:t>
      </w:r>
      <w:r>
        <w:rPr>
          <w:color w:val="231F20"/>
          <w:sz w:val="17"/>
        </w:rPr>
        <w:t>of</w:t>
      </w:r>
      <w:r>
        <w:rPr>
          <w:color w:val="231F20"/>
          <w:spacing w:val="-18"/>
          <w:sz w:val="17"/>
        </w:rPr>
        <w:t xml:space="preserve"> </w:t>
      </w:r>
      <w:r>
        <w:rPr>
          <w:color w:val="231F20"/>
          <w:sz w:val="17"/>
        </w:rPr>
        <w:t>Disability</w:t>
      </w:r>
      <w:r>
        <w:rPr>
          <w:color w:val="231F20"/>
          <w:spacing w:val="-18"/>
          <w:sz w:val="17"/>
        </w:rPr>
        <w:t xml:space="preserve"> </w:t>
      </w:r>
      <w:r>
        <w:rPr>
          <w:color w:val="231F20"/>
          <w:sz w:val="17"/>
        </w:rPr>
        <w:t>Issues</w:t>
      </w:r>
      <w:r>
        <w:rPr>
          <w:color w:val="231F20"/>
          <w:spacing w:val="-18"/>
          <w:sz w:val="17"/>
        </w:rPr>
        <w:t xml:space="preserve"> </w:t>
      </w:r>
      <w:r>
        <w:rPr>
          <w:color w:val="231F20"/>
          <w:sz w:val="17"/>
        </w:rPr>
        <w:t>in</w:t>
      </w:r>
      <w:r>
        <w:rPr>
          <w:color w:val="231F20"/>
          <w:spacing w:val="-18"/>
          <w:sz w:val="17"/>
        </w:rPr>
        <w:t xml:space="preserve"> </w:t>
      </w:r>
      <w:r>
        <w:rPr>
          <w:color w:val="231F20"/>
          <w:sz w:val="17"/>
        </w:rPr>
        <w:t>MDG</w:t>
      </w:r>
      <w:r>
        <w:rPr>
          <w:color w:val="231F20"/>
          <w:spacing w:val="-18"/>
          <w:sz w:val="17"/>
        </w:rPr>
        <w:t xml:space="preserve"> </w:t>
      </w:r>
      <w:r>
        <w:rPr>
          <w:color w:val="231F20"/>
          <w:sz w:val="17"/>
        </w:rPr>
        <w:t>Efforts</w:t>
      </w:r>
      <w:r>
        <w:rPr>
          <w:color w:val="231F20"/>
          <w:spacing w:val="-18"/>
          <w:sz w:val="17"/>
        </w:rPr>
        <w:t xml:space="preserve"> </w:t>
      </w:r>
      <w:r>
        <w:rPr>
          <w:color w:val="231F20"/>
          <w:sz w:val="17"/>
        </w:rPr>
        <w:t>(2011);</w:t>
      </w:r>
      <w:r>
        <w:rPr>
          <w:color w:val="231F20"/>
          <w:spacing w:val="-18"/>
          <w:sz w:val="17"/>
        </w:rPr>
        <w:t xml:space="preserve"> </w:t>
      </w:r>
      <w:r>
        <w:rPr>
          <w:color w:val="231F20"/>
          <w:sz w:val="17"/>
        </w:rPr>
        <w:t>UN</w:t>
      </w:r>
      <w:r>
        <w:rPr>
          <w:color w:val="231F20"/>
          <w:spacing w:val="-18"/>
          <w:sz w:val="17"/>
        </w:rPr>
        <w:t xml:space="preserve"> </w:t>
      </w:r>
      <w:r>
        <w:rPr>
          <w:color w:val="231F20"/>
          <w:sz w:val="17"/>
        </w:rPr>
        <w:t>Enable,</w:t>
      </w:r>
      <w:r>
        <w:rPr>
          <w:color w:val="231F20"/>
          <w:spacing w:val="-18"/>
          <w:sz w:val="17"/>
        </w:rPr>
        <w:t xml:space="preserve"> </w:t>
      </w:r>
      <w:r>
        <w:rPr>
          <w:color w:val="231F20"/>
          <w:sz w:val="17"/>
        </w:rPr>
        <w:t>Mainstreaming</w:t>
      </w:r>
      <w:r>
        <w:rPr>
          <w:color w:val="231F20"/>
          <w:spacing w:val="-18"/>
          <w:sz w:val="17"/>
        </w:rPr>
        <w:t xml:space="preserve"> </w:t>
      </w:r>
      <w:r>
        <w:rPr>
          <w:color w:val="231F20"/>
          <w:sz w:val="17"/>
        </w:rPr>
        <w:t>Disability</w:t>
      </w:r>
      <w:r>
        <w:rPr>
          <w:color w:val="231F20"/>
          <w:spacing w:val="-18"/>
          <w:sz w:val="17"/>
        </w:rPr>
        <w:t xml:space="preserve"> </w:t>
      </w:r>
      <w:r>
        <w:rPr>
          <w:color w:val="231F20"/>
          <w:sz w:val="17"/>
        </w:rPr>
        <w:t>in</w:t>
      </w:r>
      <w:r>
        <w:rPr>
          <w:color w:val="231F20"/>
          <w:spacing w:val="-18"/>
          <w:sz w:val="17"/>
        </w:rPr>
        <w:t xml:space="preserve"> </w:t>
      </w:r>
      <w:r>
        <w:rPr>
          <w:color w:val="231F20"/>
          <w:sz w:val="17"/>
        </w:rPr>
        <w:t>the</w:t>
      </w:r>
      <w:r>
        <w:rPr>
          <w:color w:val="231F20"/>
          <w:spacing w:val="-18"/>
          <w:sz w:val="17"/>
        </w:rPr>
        <w:t xml:space="preserve"> </w:t>
      </w:r>
      <w:r>
        <w:rPr>
          <w:color w:val="231F20"/>
          <w:sz w:val="17"/>
        </w:rPr>
        <w:t>Development</w:t>
      </w:r>
      <w:r>
        <w:rPr>
          <w:color w:val="231F20"/>
          <w:spacing w:val="-18"/>
          <w:sz w:val="17"/>
        </w:rPr>
        <w:t xml:space="preserve"> </w:t>
      </w:r>
      <w:r>
        <w:rPr>
          <w:color w:val="231F20"/>
          <w:spacing w:val="-3"/>
          <w:sz w:val="17"/>
        </w:rPr>
        <w:t xml:space="preserve">Agenda, </w:t>
      </w:r>
      <w:r>
        <w:rPr>
          <w:color w:val="231F20"/>
          <w:sz w:val="17"/>
        </w:rPr>
        <w:t>a</w:t>
      </w:r>
      <w:hyperlink r:id="rId87">
        <w:r>
          <w:rPr>
            <w:color w:val="231F20"/>
            <w:sz w:val="17"/>
          </w:rPr>
          <w:t>vailable at:</w:t>
        </w:r>
        <w:r>
          <w:rPr>
            <w:color w:val="231F20"/>
            <w:spacing w:val="-7"/>
            <w:sz w:val="17"/>
          </w:rPr>
          <w:t xml:space="preserve"> </w:t>
        </w:r>
        <w:r>
          <w:rPr>
            <w:color w:val="231F20"/>
            <w:sz w:val="17"/>
          </w:rPr>
          <w:t>http://www.un.org/disabilities/default.asp?id=1569</w:t>
        </w:r>
      </w:hyperlink>
    </w:p>
    <w:p w:rsidR="0019689F" w:rsidRDefault="00E52964">
      <w:pPr>
        <w:tabs>
          <w:tab w:val="left" w:pos="3151"/>
        </w:tabs>
        <w:spacing w:before="41"/>
        <w:ind w:left="2891" w:right="175"/>
        <w:rPr>
          <w:sz w:val="17"/>
        </w:rPr>
      </w:pPr>
      <w:r>
        <w:rPr>
          <w:color w:val="231F20"/>
          <w:position w:val="6"/>
          <w:sz w:val="10"/>
        </w:rPr>
        <w:t>4</w:t>
      </w:r>
      <w:r>
        <w:rPr>
          <w:color w:val="231F20"/>
          <w:position w:val="6"/>
          <w:sz w:val="10"/>
        </w:rPr>
        <w:tab/>
      </w:r>
      <w:r>
        <w:rPr>
          <w:color w:val="231F20"/>
          <w:sz w:val="17"/>
        </w:rPr>
        <w:t>General Assembly resolutions 63/150, 64/131 and</w:t>
      </w:r>
      <w:r>
        <w:rPr>
          <w:color w:val="231F20"/>
          <w:spacing w:val="-4"/>
          <w:sz w:val="17"/>
        </w:rPr>
        <w:t xml:space="preserve"> </w:t>
      </w:r>
      <w:r>
        <w:rPr>
          <w:color w:val="231F20"/>
          <w:sz w:val="17"/>
        </w:rPr>
        <w:t>65/186.</w:t>
      </w:r>
    </w:p>
    <w:p w:rsidR="0019689F" w:rsidRDefault="0019689F">
      <w:pPr>
        <w:pStyle w:val="BodyText"/>
        <w:spacing w:before="3"/>
        <w:rPr>
          <w:sz w:val="29"/>
        </w:rPr>
      </w:pPr>
    </w:p>
    <w:p w:rsidR="0019689F" w:rsidRDefault="00E52964">
      <w:pPr>
        <w:spacing w:before="117"/>
        <w:ind w:left="2891" w:right="175"/>
        <w:rPr>
          <w:rFonts w:ascii="Myriad Pro"/>
          <w:sz w:val="16"/>
        </w:rPr>
      </w:pPr>
      <w:r>
        <w:rPr>
          <w:rFonts w:ascii="Myriad Pro"/>
          <w:color w:val="6D6E71"/>
          <w:sz w:val="16"/>
        </w:rPr>
        <w:t>Module 1 - INTRODUCING THE UNITED NATIONS CONVENTION ON THE RIGHTS OF PERSONS WITH DISABILITIES</w:t>
      </w:r>
    </w:p>
    <w:p w:rsidR="0019689F" w:rsidRDefault="0019689F">
      <w:pPr>
        <w:rPr>
          <w:rFonts w:ascii="Myriad Pro"/>
          <w:sz w:val="16"/>
        </w:rPr>
        <w:sectPr w:rsidR="0019689F">
          <w:pgSz w:w="11910" w:h="16840"/>
          <w:pgMar w:top="620" w:right="1000" w:bottom="0" w:left="0" w:header="421" w:footer="0" w:gutter="0"/>
          <w:cols w:space="720"/>
        </w:sectPr>
      </w:pPr>
    </w:p>
    <w:p w:rsidR="0019689F" w:rsidRDefault="00E52964">
      <w:pPr>
        <w:pStyle w:val="BodyText"/>
        <w:rPr>
          <w:rFonts w:ascii="Myriad Pro"/>
          <w:sz w:val="20"/>
        </w:rPr>
      </w:pPr>
      <w:r>
        <w:rPr>
          <w:noProof/>
        </w:rPr>
        <w:lastRenderedPageBreak/>
        <mc:AlternateContent>
          <mc:Choice Requires="wpg">
            <w:drawing>
              <wp:anchor distT="0" distB="0" distL="114300" distR="114300" simplePos="0" relativeHeight="1984"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461"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462" name="Picture 46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3" name="Rectangle 460"/>
                        <wps:cNvSpPr>
                          <a:spLocks noChangeArrowheads="1"/>
                        </wps:cNvSpPr>
                        <wps:spPr bwMode="auto">
                          <a:xfrm>
                            <a:off x="11509"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4" name="Freeform 459"/>
                        <wps:cNvSpPr>
                          <a:spLocks/>
                        </wps:cNvSpPr>
                        <wps:spPr bwMode="auto">
                          <a:xfrm>
                            <a:off x="9770" y="5248"/>
                            <a:ext cx="1108" cy="1310"/>
                          </a:xfrm>
                          <a:custGeom>
                            <a:avLst/>
                            <a:gdLst>
                              <a:gd name="T0" fmla="+- 0 10153 9770"/>
                              <a:gd name="T1" fmla="*/ T0 w 1108"/>
                              <a:gd name="T2" fmla="+- 0 6558 5248"/>
                              <a:gd name="T3" fmla="*/ 6558 h 1310"/>
                              <a:gd name="T4" fmla="+- 0 10153 9770"/>
                              <a:gd name="T5" fmla="*/ T4 w 1108"/>
                              <a:gd name="T6" fmla="+- 0 6366 5248"/>
                              <a:gd name="T7" fmla="*/ 6366 h 1310"/>
                              <a:gd name="T8" fmla="+- 0 10099 9770"/>
                              <a:gd name="T9" fmla="*/ T8 w 1108"/>
                              <a:gd name="T10" fmla="+- 0 6366 5248"/>
                              <a:gd name="T11" fmla="*/ 6366 h 1310"/>
                              <a:gd name="T12" fmla="+- 0 10051 9770"/>
                              <a:gd name="T13" fmla="*/ T12 w 1108"/>
                              <a:gd name="T14" fmla="+- 0 6362 5248"/>
                              <a:gd name="T15" fmla="*/ 6362 h 1310"/>
                              <a:gd name="T16" fmla="+- 0 9959 9770"/>
                              <a:gd name="T17" fmla="*/ T16 w 1108"/>
                              <a:gd name="T18" fmla="+- 0 6325 5248"/>
                              <a:gd name="T19" fmla="*/ 6325 h 1310"/>
                              <a:gd name="T20" fmla="+- 0 9905 9770"/>
                              <a:gd name="T21" fmla="*/ T20 w 1108"/>
                              <a:gd name="T22" fmla="+- 0 6266 5248"/>
                              <a:gd name="T23" fmla="*/ 6266 h 1310"/>
                              <a:gd name="T24" fmla="+- 0 9881 9770"/>
                              <a:gd name="T25" fmla="*/ T24 w 1108"/>
                              <a:gd name="T26" fmla="+- 0 6205 5248"/>
                              <a:gd name="T27" fmla="*/ 6205 h 1310"/>
                              <a:gd name="T28" fmla="+- 0 9877 9770"/>
                              <a:gd name="T29" fmla="*/ T28 w 1108"/>
                              <a:gd name="T30" fmla="+- 0 6174 5248"/>
                              <a:gd name="T31" fmla="*/ 6174 h 1310"/>
                              <a:gd name="T32" fmla="+- 0 9877 9770"/>
                              <a:gd name="T33" fmla="*/ T32 w 1108"/>
                              <a:gd name="T34" fmla="+- 0 6055 5248"/>
                              <a:gd name="T35" fmla="*/ 6055 h 1310"/>
                              <a:gd name="T36" fmla="+- 0 9815 9770"/>
                              <a:gd name="T37" fmla="*/ T36 w 1108"/>
                              <a:gd name="T38" fmla="+- 0 6055 5248"/>
                              <a:gd name="T39" fmla="*/ 6055 h 1310"/>
                              <a:gd name="T40" fmla="+- 0 9801 9770"/>
                              <a:gd name="T41" fmla="*/ T40 w 1108"/>
                              <a:gd name="T42" fmla="+- 0 6055 5248"/>
                              <a:gd name="T43" fmla="*/ 6055 h 1310"/>
                              <a:gd name="T44" fmla="+- 0 9791 9770"/>
                              <a:gd name="T45" fmla="*/ T44 w 1108"/>
                              <a:gd name="T46" fmla="+- 0 6052 5248"/>
                              <a:gd name="T47" fmla="*/ 6052 h 1310"/>
                              <a:gd name="T48" fmla="+- 0 9784 9770"/>
                              <a:gd name="T49" fmla="*/ T48 w 1108"/>
                              <a:gd name="T50" fmla="+- 0 6045 5248"/>
                              <a:gd name="T51" fmla="*/ 6045 h 1310"/>
                              <a:gd name="T52" fmla="+- 0 9770 9770"/>
                              <a:gd name="T53" fmla="*/ T52 w 1108"/>
                              <a:gd name="T54" fmla="+- 0 6032 5248"/>
                              <a:gd name="T55" fmla="*/ 6032 h 1310"/>
                              <a:gd name="T56" fmla="+- 0 9770 9770"/>
                              <a:gd name="T57" fmla="*/ T56 w 1108"/>
                              <a:gd name="T58" fmla="+- 0 6025 5248"/>
                              <a:gd name="T59" fmla="*/ 6025 h 1310"/>
                              <a:gd name="T60" fmla="+- 0 9770 9770"/>
                              <a:gd name="T61" fmla="*/ T60 w 1108"/>
                              <a:gd name="T62" fmla="+- 0 6009 5248"/>
                              <a:gd name="T63" fmla="*/ 6009 h 1310"/>
                              <a:gd name="T64" fmla="+- 0 9785 9770"/>
                              <a:gd name="T65" fmla="*/ T64 w 1108"/>
                              <a:gd name="T66" fmla="+- 0 5967 5248"/>
                              <a:gd name="T67" fmla="*/ 5967 h 1310"/>
                              <a:gd name="T68" fmla="+- 0 9817 9770"/>
                              <a:gd name="T69" fmla="*/ T68 w 1108"/>
                              <a:gd name="T70" fmla="+- 0 5884 5248"/>
                              <a:gd name="T71" fmla="*/ 5884 h 1310"/>
                              <a:gd name="T72" fmla="+- 0 9850 9770"/>
                              <a:gd name="T73" fmla="*/ T72 w 1108"/>
                              <a:gd name="T74" fmla="+- 0 5802 5248"/>
                              <a:gd name="T75" fmla="*/ 5802 h 1310"/>
                              <a:gd name="T76" fmla="+- 0 9867 9770"/>
                              <a:gd name="T77" fmla="*/ T76 w 1108"/>
                              <a:gd name="T78" fmla="+- 0 5761 5248"/>
                              <a:gd name="T79" fmla="*/ 5761 h 1310"/>
                              <a:gd name="T80" fmla="+- 0 9874 9770"/>
                              <a:gd name="T81" fmla="*/ T80 w 1108"/>
                              <a:gd name="T82" fmla="+- 0 5742 5248"/>
                              <a:gd name="T83" fmla="*/ 5742 h 1310"/>
                              <a:gd name="T84" fmla="+- 0 9878 9770"/>
                              <a:gd name="T85" fmla="*/ T84 w 1108"/>
                              <a:gd name="T86" fmla="+- 0 5727 5248"/>
                              <a:gd name="T87" fmla="*/ 5727 h 1310"/>
                              <a:gd name="T88" fmla="+- 0 9880 9770"/>
                              <a:gd name="T89" fmla="*/ T88 w 1108"/>
                              <a:gd name="T90" fmla="+- 0 5711 5248"/>
                              <a:gd name="T91" fmla="*/ 5711 h 1310"/>
                              <a:gd name="T92" fmla="+- 0 9882 9770"/>
                              <a:gd name="T93" fmla="*/ T92 w 1108"/>
                              <a:gd name="T94" fmla="+- 0 5689 5248"/>
                              <a:gd name="T95" fmla="*/ 5689 h 1310"/>
                              <a:gd name="T96" fmla="+- 0 9887 9770"/>
                              <a:gd name="T97" fmla="*/ T96 w 1108"/>
                              <a:gd name="T98" fmla="+- 0 5649 5248"/>
                              <a:gd name="T99" fmla="*/ 5649 h 1310"/>
                              <a:gd name="T100" fmla="+- 0 9906 9770"/>
                              <a:gd name="T101" fmla="*/ T100 w 1108"/>
                              <a:gd name="T102" fmla="+- 0 5573 5248"/>
                              <a:gd name="T103" fmla="*/ 5573 h 1310"/>
                              <a:gd name="T104" fmla="+- 0 9936 9770"/>
                              <a:gd name="T105" fmla="*/ T104 w 1108"/>
                              <a:gd name="T106" fmla="+- 0 5508 5248"/>
                              <a:gd name="T107" fmla="*/ 5508 h 1310"/>
                              <a:gd name="T108" fmla="+- 0 9970 9770"/>
                              <a:gd name="T109" fmla="*/ T108 w 1108"/>
                              <a:gd name="T110" fmla="+- 0 5456 5248"/>
                              <a:gd name="T111" fmla="*/ 5456 h 1310"/>
                              <a:gd name="T112" fmla="+- 0 10010 9770"/>
                              <a:gd name="T113" fmla="*/ T112 w 1108"/>
                              <a:gd name="T114" fmla="+- 0 5409 5248"/>
                              <a:gd name="T115" fmla="*/ 5409 h 1310"/>
                              <a:gd name="T116" fmla="+- 0 10071 9770"/>
                              <a:gd name="T117" fmla="*/ T116 w 1108"/>
                              <a:gd name="T118" fmla="+- 0 5356 5248"/>
                              <a:gd name="T119" fmla="*/ 5356 h 1310"/>
                              <a:gd name="T120" fmla="+- 0 10136 9770"/>
                              <a:gd name="T121" fmla="*/ T120 w 1108"/>
                              <a:gd name="T122" fmla="+- 0 5313 5248"/>
                              <a:gd name="T123" fmla="*/ 5313 h 1310"/>
                              <a:gd name="T124" fmla="+- 0 10206 9770"/>
                              <a:gd name="T125" fmla="*/ T124 w 1108"/>
                              <a:gd name="T126" fmla="+- 0 5280 5248"/>
                              <a:gd name="T127" fmla="*/ 5280 h 1310"/>
                              <a:gd name="T128" fmla="+- 0 10279 9770"/>
                              <a:gd name="T129" fmla="*/ T128 w 1108"/>
                              <a:gd name="T130" fmla="+- 0 5258 5248"/>
                              <a:gd name="T131" fmla="*/ 5258 h 1310"/>
                              <a:gd name="T132" fmla="+- 0 10356 9770"/>
                              <a:gd name="T133" fmla="*/ T132 w 1108"/>
                              <a:gd name="T134" fmla="+- 0 5248 5248"/>
                              <a:gd name="T135" fmla="*/ 5248 h 1310"/>
                              <a:gd name="T136" fmla="+- 0 10400 9770"/>
                              <a:gd name="T137" fmla="*/ T136 w 1108"/>
                              <a:gd name="T138" fmla="+- 0 5248 5248"/>
                              <a:gd name="T139" fmla="*/ 5248 h 1310"/>
                              <a:gd name="T140" fmla="+- 0 10474 9770"/>
                              <a:gd name="T141" fmla="*/ T140 w 1108"/>
                              <a:gd name="T142" fmla="+- 0 5257 5248"/>
                              <a:gd name="T143" fmla="*/ 5257 h 1310"/>
                              <a:gd name="T144" fmla="+- 0 10542 9770"/>
                              <a:gd name="T145" fmla="*/ T144 w 1108"/>
                              <a:gd name="T146" fmla="+- 0 5276 5248"/>
                              <a:gd name="T147" fmla="*/ 5276 h 1310"/>
                              <a:gd name="T148" fmla="+- 0 10627 9770"/>
                              <a:gd name="T149" fmla="*/ T148 w 1108"/>
                              <a:gd name="T150" fmla="+- 0 5314 5248"/>
                              <a:gd name="T151" fmla="*/ 5314 h 1310"/>
                              <a:gd name="T152" fmla="+- 0 10689 9770"/>
                              <a:gd name="T153" fmla="*/ T152 w 1108"/>
                              <a:gd name="T154" fmla="+- 0 5356 5248"/>
                              <a:gd name="T155" fmla="*/ 5356 h 1310"/>
                              <a:gd name="T156" fmla="+- 0 10746 9770"/>
                              <a:gd name="T157" fmla="*/ T156 w 1108"/>
                              <a:gd name="T158" fmla="+- 0 5409 5248"/>
                              <a:gd name="T159" fmla="*/ 5409 h 1310"/>
                              <a:gd name="T160" fmla="+- 0 10750 9770"/>
                              <a:gd name="T161" fmla="*/ T160 w 1108"/>
                              <a:gd name="T162" fmla="+- 0 5414 5248"/>
                              <a:gd name="T163" fmla="*/ 5414 h 1310"/>
                              <a:gd name="T164" fmla="+- 0 10753 9770"/>
                              <a:gd name="T165" fmla="*/ T164 w 1108"/>
                              <a:gd name="T166" fmla="+- 0 5417 5248"/>
                              <a:gd name="T167" fmla="*/ 5417 h 1310"/>
                              <a:gd name="T168" fmla="+- 0 10755 9770"/>
                              <a:gd name="T169" fmla="*/ T168 w 1108"/>
                              <a:gd name="T170" fmla="+- 0 5420 5248"/>
                              <a:gd name="T171" fmla="*/ 5420 h 1310"/>
                              <a:gd name="T172" fmla="+- 0 10757 9770"/>
                              <a:gd name="T173" fmla="*/ T172 w 1108"/>
                              <a:gd name="T174" fmla="+- 0 5422 5248"/>
                              <a:gd name="T175" fmla="*/ 5422 h 1310"/>
                              <a:gd name="T176" fmla="+- 0 10760 9770"/>
                              <a:gd name="T177" fmla="*/ T176 w 1108"/>
                              <a:gd name="T178" fmla="+- 0 5425 5248"/>
                              <a:gd name="T179" fmla="*/ 5425 h 1310"/>
                              <a:gd name="T180" fmla="+- 0 10798 9770"/>
                              <a:gd name="T181" fmla="*/ T180 w 1108"/>
                              <a:gd name="T182" fmla="+- 0 5478 5248"/>
                              <a:gd name="T183" fmla="*/ 5478 h 1310"/>
                              <a:gd name="T184" fmla="+- 0 10831 9770"/>
                              <a:gd name="T185" fmla="*/ T184 w 1108"/>
                              <a:gd name="T186" fmla="+- 0 5535 5248"/>
                              <a:gd name="T187" fmla="*/ 5535 h 1310"/>
                              <a:gd name="T188" fmla="+- 0 10856 9770"/>
                              <a:gd name="T189" fmla="*/ T188 w 1108"/>
                              <a:gd name="T190" fmla="+- 0 5602 5248"/>
                              <a:gd name="T191" fmla="*/ 5602 h 1310"/>
                              <a:gd name="T192" fmla="+- 0 10871 9770"/>
                              <a:gd name="T193" fmla="*/ T192 w 1108"/>
                              <a:gd name="T194" fmla="+- 0 5663 5248"/>
                              <a:gd name="T195" fmla="*/ 5663 h 1310"/>
                              <a:gd name="T196" fmla="+- 0 10877 9770"/>
                              <a:gd name="T197" fmla="*/ T196 w 1108"/>
                              <a:gd name="T198" fmla="+- 0 5731 5248"/>
                              <a:gd name="T199" fmla="*/ 5731 h 1310"/>
                              <a:gd name="T200" fmla="+- 0 10877 9770"/>
                              <a:gd name="T201" fmla="*/ T200 w 1108"/>
                              <a:gd name="T202" fmla="+- 0 5770 5248"/>
                              <a:gd name="T203" fmla="*/ 5770 h 1310"/>
                              <a:gd name="T204" fmla="+- 0 10875 9770"/>
                              <a:gd name="T205" fmla="*/ T204 w 1108"/>
                              <a:gd name="T206" fmla="+- 0 5806 5248"/>
                              <a:gd name="T207" fmla="*/ 5806 h 1310"/>
                              <a:gd name="T208" fmla="+- 0 10859 9770"/>
                              <a:gd name="T209" fmla="*/ T208 w 1108"/>
                              <a:gd name="T210" fmla="+- 0 5885 5248"/>
                              <a:gd name="T211" fmla="*/ 5885 h 1310"/>
                              <a:gd name="T212" fmla="+- 0 10823 9770"/>
                              <a:gd name="T213" fmla="*/ T212 w 1108"/>
                              <a:gd name="T214" fmla="+- 0 5976 5248"/>
                              <a:gd name="T215" fmla="*/ 5976 h 1310"/>
                              <a:gd name="T216" fmla="+- 0 10763 9770"/>
                              <a:gd name="T217" fmla="*/ T216 w 1108"/>
                              <a:gd name="T218" fmla="+- 0 6067 5248"/>
                              <a:gd name="T219" fmla="*/ 6067 h 1310"/>
                              <a:gd name="T220" fmla="+- 0 10722 9770"/>
                              <a:gd name="T221" fmla="*/ T220 w 1108"/>
                              <a:gd name="T222" fmla="+- 0 6111 5248"/>
                              <a:gd name="T223" fmla="*/ 6111 h 1310"/>
                              <a:gd name="T224" fmla="+- 0 10712 9770"/>
                              <a:gd name="T225" fmla="*/ T224 w 1108"/>
                              <a:gd name="T226" fmla="+- 0 6120 5248"/>
                              <a:gd name="T227" fmla="*/ 6120 h 1310"/>
                              <a:gd name="T228" fmla="+- 0 10700 9770"/>
                              <a:gd name="T229" fmla="*/ T228 w 1108"/>
                              <a:gd name="T230" fmla="+- 0 6132 5248"/>
                              <a:gd name="T231" fmla="*/ 6132 h 1310"/>
                              <a:gd name="T232" fmla="+- 0 10690 9770"/>
                              <a:gd name="T233" fmla="*/ T232 w 1108"/>
                              <a:gd name="T234" fmla="+- 0 6143 5248"/>
                              <a:gd name="T235" fmla="*/ 6143 h 1310"/>
                              <a:gd name="T236" fmla="+- 0 10686 9770"/>
                              <a:gd name="T237" fmla="*/ T236 w 1108"/>
                              <a:gd name="T238" fmla="+- 0 6150 5248"/>
                              <a:gd name="T239" fmla="*/ 6150 h 1310"/>
                              <a:gd name="T240" fmla="+- 0 10686 9770"/>
                              <a:gd name="T241" fmla="*/ T240 w 1108"/>
                              <a:gd name="T242" fmla="+- 0 6548 5248"/>
                              <a:gd name="T243" fmla="*/ 6548 h 1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08" h="1310">
                                <a:moveTo>
                                  <a:pt x="383" y="1310"/>
                                </a:moveTo>
                                <a:lnTo>
                                  <a:pt x="383" y="1118"/>
                                </a:lnTo>
                                <a:lnTo>
                                  <a:pt x="329" y="1118"/>
                                </a:lnTo>
                                <a:lnTo>
                                  <a:pt x="281" y="1114"/>
                                </a:lnTo>
                                <a:lnTo>
                                  <a:pt x="189" y="1077"/>
                                </a:lnTo>
                                <a:lnTo>
                                  <a:pt x="135" y="1018"/>
                                </a:lnTo>
                                <a:lnTo>
                                  <a:pt x="111" y="957"/>
                                </a:lnTo>
                                <a:lnTo>
                                  <a:pt x="107" y="926"/>
                                </a:lnTo>
                                <a:lnTo>
                                  <a:pt x="107" y="807"/>
                                </a:lnTo>
                                <a:lnTo>
                                  <a:pt x="45" y="807"/>
                                </a:lnTo>
                                <a:lnTo>
                                  <a:pt x="31" y="807"/>
                                </a:lnTo>
                                <a:lnTo>
                                  <a:pt x="21" y="804"/>
                                </a:lnTo>
                                <a:lnTo>
                                  <a:pt x="14" y="797"/>
                                </a:lnTo>
                                <a:lnTo>
                                  <a:pt x="0" y="784"/>
                                </a:lnTo>
                                <a:lnTo>
                                  <a:pt x="0" y="777"/>
                                </a:lnTo>
                                <a:lnTo>
                                  <a:pt x="0" y="761"/>
                                </a:lnTo>
                                <a:lnTo>
                                  <a:pt x="15" y="719"/>
                                </a:lnTo>
                                <a:lnTo>
                                  <a:pt x="47" y="636"/>
                                </a:lnTo>
                                <a:lnTo>
                                  <a:pt x="80" y="554"/>
                                </a:lnTo>
                                <a:lnTo>
                                  <a:pt x="97" y="513"/>
                                </a:lnTo>
                                <a:lnTo>
                                  <a:pt x="104" y="494"/>
                                </a:lnTo>
                                <a:lnTo>
                                  <a:pt x="108" y="479"/>
                                </a:lnTo>
                                <a:lnTo>
                                  <a:pt x="110" y="463"/>
                                </a:lnTo>
                                <a:lnTo>
                                  <a:pt x="112" y="441"/>
                                </a:lnTo>
                                <a:lnTo>
                                  <a:pt x="117" y="401"/>
                                </a:lnTo>
                                <a:lnTo>
                                  <a:pt x="136" y="325"/>
                                </a:lnTo>
                                <a:lnTo>
                                  <a:pt x="166" y="260"/>
                                </a:lnTo>
                                <a:lnTo>
                                  <a:pt x="200" y="208"/>
                                </a:lnTo>
                                <a:lnTo>
                                  <a:pt x="240" y="161"/>
                                </a:lnTo>
                                <a:lnTo>
                                  <a:pt x="301" y="108"/>
                                </a:lnTo>
                                <a:lnTo>
                                  <a:pt x="366" y="65"/>
                                </a:lnTo>
                                <a:lnTo>
                                  <a:pt x="436" y="32"/>
                                </a:lnTo>
                                <a:lnTo>
                                  <a:pt x="509" y="10"/>
                                </a:lnTo>
                                <a:lnTo>
                                  <a:pt x="586" y="0"/>
                                </a:lnTo>
                                <a:lnTo>
                                  <a:pt x="630" y="0"/>
                                </a:lnTo>
                                <a:lnTo>
                                  <a:pt x="704" y="9"/>
                                </a:lnTo>
                                <a:lnTo>
                                  <a:pt x="772" y="28"/>
                                </a:lnTo>
                                <a:lnTo>
                                  <a:pt x="857" y="66"/>
                                </a:lnTo>
                                <a:lnTo>
                                  <a:pt x="919" y="108"/>
                                </a:lnTo>
                                <a:lnTo>
                                  <a:pt x="976" y="161"/>
                                </a:lnTo>
                                <a:lnTo>
                                  <a:pt x="980" y="166"/>
                                </a:lnTo>
                                <a:lnTo>
                                  <a:pt x="983" y="169"/>
                                </a:lnTo>
                                <a:lnTo>
                                  <a:pt x="985" y="172"/>
                                </a:lnTo>
                                <a:lnTo>
                                  <a:pt x="987" y="174"/>
                                </a:lnTo>
                                <a:lnTo>
                                  <a:pt x="990" y="177"/>
                                </a:lnTo>
                                <a:lnTo>
                                  <a:pt x="1028" y="230"/>
                                </a:lnTo>
                                <a:lnTo>
                                  <a:pt x="1061" y="287"/>
                                </a:lnTo>
                                <a:lnTo>
                                  <a:pt x="1086" y="354"/>
                                </a:lnTo>
                                <a:lnTo>
                                  <a:pt x="1101" y="415"/>
                                </a:lnTo>
                                <a:lnTo>
                                  <a:pt x="1107" y="483"/>
                                </a:lnTo>
                                <a:lnTo>
                                  <a:pt x="1107" y="522"/>
                                </a:lnTo>
                                <a:lnTo>
                                  <a:pt x="1105" y="558"/>
                                </a:lnTo>
                                <a:lnTo>
                                  <a:pt x="1089" y="637"/>
                                </a:lnTo>
                                <a:lnTo>
                                  <a:pt x="1053" y="728"/>
                                </a:lnTo>
                                <a:lnTo>
                                  <a:pt x="993" y="819"/>
                                </a:lnTo>
                                <a:lnTo>
                                  <a:pt x="952" y="863"/>
                                </a:lnTo>
                                <a:lnTo>
                                  <a:pt x="942" y="872"/>
                                </a:lnTo>
                                <a:lnTo>
                                  <a:pt x="930" y="884"/>
                                </a:lnTo>
                                <a:lnTo>
                                  <a:pt x="920" y="895"/>
                                </a:lnTo>
                                <a:lnTo>
                                  <a:pt x="916" y="902"/>
                                </a:lnTo>
                                <a:lnTo>
                                  <a:pt x="916" y="1300"/>
                                </a:lnTo>
                              </a:path>
                            </a:pathLst>
                          </a:custGeom>
                          <a:noFill/>
                          <a:ln w="43904">
                            <a:solidFill>
                              <a:srgbClr val="EA1C2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5" name="AutoShape 458"/>
                        <wps:cNvSpPr>
                          <a:spLocks/>
                        </wps:cNvSpPr>
                        <wps:spPr bwMode="auto">
                          <a:xfrm>
                            <a:off x="9990" y="5349"/>
                            <a:ext cx="722" cy="526"/>
                          </a:xfrm>
                          <a:custGeom>
                            <a:avLst/>
                            <a:gdLst>
                              <a:gd name="T0" fmla="+- 0 10102 9990"/>
                              <a:gd name="T1" fmla="*/ T0 w 722"/>
                              <a:gd name="T2" fmla="+- 0 5875 5349"/>
                              <a:gd name="T3" fmla="*/ 5875 h 526"/>
                              <a:gd name="T4" fmla="+- 0 10042 9990"/>
                              <a:gd name="T5" fmla="*/ T4 w 722"/>
                              <a:gd name="T6" fmla="+- 0 5641 5349"/>
                              <a:gd name="T7" fmla="*/ 5641 h 526"/>
                              <a:gd name="T8" fmla="+- 0 10038 9990"/>
                              <a:gd name="T9" fmla="*/ T8 w 722"/>
                              <a:gd name="T10" fmla="+- 0 5701 5349"/>
                              <a:gd name="T11" fmla="*/ 5701 h 526"/>
                              <a:gd name="T12" fmla="+- 0 9990 9990"/>
                              <a:gd name="T13" fmla="*/ T12 w 722"/>
                              <a:gd name="T14" fmla="+- 0 5729 5349"/>
                              <a:gd name="T15" fmla="*/ 5729 h 526"/>
                              <a:gd name="T16" fmla="+- 0 10032 9990"/>
                              <a:gd name="T17" fmla="*/ T16 w 722"/>
                              <a:gd name="T18" fmla="+- 0 5777 5349"/>
                              <a:gd name="T19" fmla="*/ 5777 h 526"/>
                              <a:gd name="T20" fmla="+- 0 10026 9990"/>
                              <a:gd name="T21" fmla="*/ T20 w 722"/>
                              <a:gd name="T22" fmla="+- 0 5837 5349"/>
                              <a:gd name="T23" fmla="*/ 5837 h 526"/>
                              <a:gd name="T24" fmla="+- 0 10225 9990"/>
                              <a:gd name="T25" fmla="*/ T24 w 722"/>
                              <a:gd name="T26" fmla="+- 0 5823 5349"/>
                              <a:gd name="T27" fmla="*/ 5823 h 526"/>
                              <a:gd name="T28" fmla="+- 0 10086 9990"/>
                              <a:gd name="T29" fmla="*/ T28 w 722"/>
                              <a:gd name="T30" fmla="+- 0 5775 5349"/>
                              <a:gd name="T31" fmla="*/ 5775 h 526"/>
                              <a:gd name="T32" fmla="+- 0 10102 9990"/>
                              <a:gd name="T33" fmla="*/ T32 w 722"/>
                              <a:gd name="T34" fmla="+- 0 5705 5349"/>
                              <a:gd name="T35" fmla="*/ 5705 h 526"/>
                              <a:gd name="T36" fmla="+- 0 10442 9990"/>
                              <a:gd name="T37" fmla="*/ T36 w 722"/>
                              <a:gd name="T38" fmla="+- 0 5673 5349"/>
                              <a:gd name="T39" fmla="*/ 5673 h 526"/>
                              <a:gd name="T40" fmla="+- 0 10059 9990"/>
                              <a:gd name="T41" fmla="*/ T40 w 722"/>
                              <a:gd name="T42" fmla="+- 0 5653 5349"/>
                              <a:gd name="T43" fmla="*/ 5653 h 526"/>
                              <a:gd name="T44" fmla="+- 0 10191 9990"/>
                              <a:gd name="T45" fmla="*/ T44 w 722"/>
                              <a:gd name="T46" fmla="+- 0 5845 5349"/>
                              <a:gd name="T47" fmla="*/ 5845 h 526"/>
                              <a:gd name="T48" fmla="+- 0 10156 9990"/>
                              <a:gd name="T49" fmla="*/ T48 w 722"/>
                              <a:gd name="T50" fmla="+- 0 5833 5349"/>
                              <a:gd name="T51" fmla="*/ 5833 h 526"/>
                              <a:gd name="T52" fmla="+- 0 10624 9990"/>
                              <a:gd name="T53" fmla="*/ T52 w 722"/>
                              <a:gd name="T54" fmla="+- 0 5817 5349"/>
                              <a:gd name="T55" fmla="*/ 5817 h 526"/>
                              <a:gd name="T56" fmla="+- 0 10536 9990"/>
                              <a:gd name="T57" fmla="*/ T56 w 722"/>
                              <a:gd name="T58" fmla="+- 0 5713 5349"/>
                              <a:gd name="T59" fmla="*/ 5713 h 526"/>
                              <a:gd name="T60" fmla="+- 0 10537 9990"/>
                              <a:gd name="T61" fmla="*/ T60 w 722"/>
                              <a:gd name="T62" fmla="+- 0 5763 5349"/>
                              <a:gd name="T63" fmla="*/ 5763 h 526"/>
                              <a:gd name="T64" fmla="+- 0 10535 9990"/>
                              <a:gd name="T65" fmla="*/ T64 w 722"/>
                              <a:gd name="T66" fmla="+- 0 5803 5349"/>
                              <a:gd name="T67" fmla="*/ 5803 h 526"/>
                              <a:gd name="T68" fmla="+- 0 10689 9990"/>
                              <a:gd name="T69" fmla="*/ T68 w 722"/>
                              <a:gd name="T70" fmla="+- 0 5791 5349"/>
                              <a:gd name="T71" fmla="*/ 5791 h 526"/>
                              <a:gd name="T72" fmla="+- 0 10579 9990"/>
                              <a:gd name="T73" fmla="*/ T72 w 722"/>
                              <a:gd name="T74" fmla="+- 0 5703 5349"/>
                              <a:gd name="T75" fmla="*/ 5703 h 526"/>
                              <a:gd name="T76" fmla="+- 0 10651 9990"/>
                              <a:gd name="T77" fmla="*/ T76 w 722"/>
                              <a:gd name="T78" fmla="+- 0 5799 5349"/>
                              <a:gd name="T79" fmla="*/ 5799 h 526"/>
                              <a:gd name="T80" fmla="+- 0 10647 9990"/>
                              <a:gd name="T81" fmla="*/ T80 w 722"/>
                              <a:gd name="T82" fmla="+- 0 5795 5349"/>
                              <a:gd name="T83" fmla="*/ 5795 h 526"/>
                              <a:gd name="T84" fmla="+- 0 10628 9990"/>
                              <a:gd name="T85" fmla="*/ T84 w 722"/>
                              <a:gd name="T86" fmla="+- 0 5801 5349"/>
                              <a:gd name="T87" fmla="*/ 5801 h 526"/>
                              <a:gd name="T88" fmla="+- 0 10203 9990"/>
                              <a:gd name="T89" fmla="*/ T88 w 722"/>
                              <a:gd name="T90" fmla="+- 0 5705 5349"/>
                              <a:gd name="T91" fmla="*/ 5705 h 526"/>
                              <a:gd name="T92" fmla="+- 0 10134 9990"/>
                              <a:gd name="T93" fmla="*/ T92 w 722"/>
                              <a:gd name="T94" fmla="+- 0 5783 5349"/>
                              <a:gd name="T95" fmla="*/ 5783 h 526"/>
                              <a:gd name="T96" fmla="+- 0 10249 9990"/>
                              <a:gd name="T97" fmla="*/ T96 w 722"/>
                              <a:gd name="T98" fmla="+- 0 5763 5349"/>
                              <a:gd name="T99" fmla="*/ 5763 h 526"/>
                              <a:gd name="T100" fmla="+- 0 10203 9990"/>
                              <a:gd name="T101" fmla="*/ T100 w 722"/>
                              <a:gd name="T102" fmla="+- 0 5705 5349"/>
                              <a:gd name="T103" fmla="*/ 5705 h 526"/>
                              <a:gd name="T104" fmla="+- 0 10625 9990"/>
                              <a:gd name="T105" fmla="*/ T104 w 722"/>
                              <a:gd name="T106" fmla="+- 0 5773 5349"/>
                              <a:gd name="T107" fmla="*/ 5773 h 526"/>
                              <a:gd name="T108" fmla="+- 0 10694 9990"/>
                              <a:gd name="T109" fmla="*/ T108 w 722"/>
                              <a:gd name="T110" fmla="+- 0 5747 5349"/>
                              <a:gd name="T111" fmla="*/ 5747 h 526"/>
                              <a:gd name="T112" fmla="+- 0 10683 9990"/>
                              <a:gd name="T113" fmla="*/ T112 w 722"/>
                              <a:gd name="T114" fmla="+- 0 5713 5349"/>
                              <a:gd name="T115" fmla="*/ 5713 h 526"/>
                              <a:gd name="T116" fmla="+- 0 10304 9990"/>
                              <a:gd name="T117" fmla="*/ T116 w 722"/>
                              <a:gd name="T118" fmla="+- 0 5675 5349"/>
                              <a:gd name="T119" fmla="*/ 5675 h 526"/>
                              <a:gd name="T120" fmla="+- 0 10345 9990"/>
                              <a:gd name="T121" fmla="*/ T120 w 722"/>
                              <a:gd name="T122" fmla="+- 0 5747 5349"/>
                              <a:gd name="T123" fmla="*/ 5747 h 526"/>
                              <a:gd name="T124" fmla="+- 0 10432 9990"/>
                              <a:gd name="T125" fmla="*/ T124 w 722"/>
                              <a:gd name="T126" fmla="+- 0 5677 5349"/>
                              <a:gd name="T127" fmla="*/ 5677 h 526"/>
                              <a:gd name="T128" fmla="+- 0 10299 9990"/>
                              <a:gd name="T129" fmla="*/ T128 w 722"/>
                              <a:gd name="T130" fmla="+- 0 5675 5349"/>
                              <a:gd name="T131" fmla="*/ 5675 h 526"/>
                              <a:gd name="T132" fmla="+- 0 10675 9990"/>
                              <a:gd name="T133" fmla="*/ T132 w 722"/>
                              <a:gd name="T134" fmla="+- 0 5693 5349"/>
                              <a:gd name="T135" fmla="*/ 5693 h 526"/>
                              <a:gd name="T136" fmla="+- 0 10169 9990"/>
                              <a:gd name="T137" fmla="*/ T136 w 722"/>
                              <a:gd name="T138" fmla="+- 0 5667 5349"/>
                              <a:gd name="T139" fmla="*/ 5667 h 526"/>
                              <a:gd name="T140" fmla="+- 0 10187 9990"/>
                              <a:gd name="T141" fmla="*/ T140 w 722"/>
                              <a:gd name="T142" fmla="+- 0 5649 5349"/>
                              <a:gd name="T143" fmla="*/ 5649 h 526"/>
                              <a:gd name="T144" fmla="+- 0 10216 9990"/>
                              <a:gd name="T145" fmla="*/ T144 w 722"/>
                              <a:gd name="T146" fmla="+- 0 5661 5349"/>
                              <a:gd name="T147" fmla="*/ 5661 h 526"/>
                              <a:gd name="T148" fmla="+- 0 10687 9990"/>
                              <a:gd name="T149" fmla="*/ T148 w 722"/>
                              <a:gd name="T150" fmla="+- 0 5665 5349"/>
                              <a:gd name="T151" fmla="*/ 5665 h 526"/>
                              <a:gd name="T152" fmla="+- 0 10685 9990"/>
                              <a:gd name="T153" fmla="*/ T152 w 722"/>
                              <a:gd name="T154" fmla="+- 0 5661 5349"/>
                              <a:gd name="T155" fmla="*/ 5661 h 526"/>
                              <a:gd name="T156" fmla="+- 0 10251 9990"/>
                              <a:gd name="T157" fmla="*/ T156 w 722"/>
                              <a:gd name="T158" fmla="+- 0 5387 5349"/>
                              <a:gd name="T159" fmla="*/ 5387 h 526"/>
                              <a:gd name="T160" fmla="+- 0 10248 9990"/>
                              <a:gd name="T161" fmla="*/ T160 w 722"/>
                              <a:gd name="T162" fmla="+- 0 5475 5349"/>
                              <a:gd name="T163" fmla="*/ 5475 h 526"/>
                              <a:gd name="T164" fmla="+- 0 10172 9990"/>
                              <a:gd name="T165" fmla="*/ T164 w 722"/>
                              <a:gd name="T166" fmla="+- 0 5521 5349"/>
                              <a:gd name="T167" fmla="*/ 5521 h 526"/>
                              <a:gd name="T168" fmla="+- 0 10236 9990"/>
                              <a:gd name="T169" fmla="*/ T168 w 722"/>
                              <a:gd name="T170" fmla="+- 0 5597 5349"/>
                              <a:gd name="T171" fmla="*/ 5597 h 526"/>
                              <a:gd name="T172" fmla="+- 0 10216 9990"/>
                              <a:gd name="T173" fmla="*/ T172 w 722"/>
                              <a:gd name="T174" fmla="+- 0 5661 5349"/>
                              <a:gd name="T175" fmla="*/ 5661 h 526"/>
                              <a:gd name="T176" fmla="+- 0 10510 9990"/>
                              <a:gd name="T177" fmla="*/ T176 w 722"/>
                              <a:gd name="T178" fmla="+- 0 5589 5349"/>
                              <a:gd name="T179" fmla="*/ 5589 h 526"/>
                              <a:gd name="T180" fmla="+- 0 10326 9990"/>
                              <a:gd name="T181" fmla="*/ T180 w 722"/>
                              <a:gd name="T182" fmla="+- 0 5551 5349"/>
                              <a:gd name="T183" fmla="*/ 5551 h 526"/>
                              <a:gd name="T184" fmla="+- 0 10502 9990"/>
                              <a:gd name="T185" fmla="*/ T184 w 722"/>
                              <a:gd name="T186" fmla="+- 0 5483 5349"/>
                              <a:gd name="T187" fmla="*/ 5483 h 526"/>
                              <a:gd name="T188" fmla="+- 0 10301 9990"/>
                              <a:gd name="T189" fmla="*/ T188 w 722"/>
                              <a:gd name="T190" fmla="+- 0 5423 5349"/>
                              <a:gd name="T191" fmla="*/ 5423 h 526"/>
                              <a:gd name="T192" fmla="+- 0 10259 9990"/>
                              <a:gd name="T193" fmla="*/ T192 w 722"/>
                              <a:gd name="T194" fmla="+- 0 5393 5349"/>
                              <a:gd name="T195" fmla="*/ 5393 h 526"/>
                              <a:gd name="T196" fmla="+- 0 10590 9990"/>
                              <a:gd name="T197" fmla="*/ T196 w 722"/>
                              <a:gd name="T198" fmla="+- 0 5657 5349"/>
                              <a:gd name="T199" fmla="*/ 5657 h 526"/>
                              <a:gd name="T200" fmla="+- 0 10145 9990"/>
                              <a:gd name="T201" fmla="*/ T200 w 722"/>
                              <a:gd name="T202" fmla="+- 0 5655 5349"/>
                              <a:gd name="T203" fmla="*/ 5655 h 526"/>
                              <a:gd name="T204" fmla="+- 0 10099 9990"/>
                              <a:gd name="T205" fmla="*/ T204 w 722"/>
                              <a:gd name="T206" fmla="+- 0 5621 5349"/>
                              <a:gd name="T207" fmla="*/ 5621 h 526"/>
                              <a:gd name="T208" fmla="+- 0 10139 9990"/>
                              <a:gd name="T209" fmla="*/ T208 w 722"/>
                              <a:gd name="T210" fmla="+- 0 5623 5349"/>
                              <a:gd name="T211" fmla="*/ 5623 h 526"/>
                              <a:gd name="T212" fmla="+- 0 10384 9990"/>
                              <a:gd name="T213" fmla="*/ T212 w 722"/>
                              <a:gd name="T214" fmla="+- 0 5585 5349"/>
                              <a:gd name="T215" fmla="*/ 5585 h 526"/>
                              <a:gd name="T216" fmla="+- 0 10569 9990"/>
                              <a:gd name="T217" fmla="*/ T216 w 722"/>
                              <a:gd name="T218" fmla="+- 0 5517 5349"/>
                              <a:gd name="T219" fmla="*/ 5517 h 526"/>
                              <a:gd name="T220" fmla="+- 0 10333 9990"/>
                              <a:gd name="T221" fmla="*/ T220 w 722"/>
                              <a:gd name="T222" fmla="+- 0 5409 5349"/>
                              <a:gd name="T223" fmla="*/ 5409 h 526"/>
                              <a:gd name="T224" fmla="+- 0 10301 9990"/>
                              <a:gd name="T225" fmla="*/ T224 w 722"/>
                              <a:gd name="T226" fmla="+- 0 5423 5349"/>
                              <a:gd name="T227" fmla="*/ 5423 h 526"/>
                              <a:gd name="T228" fmla="+- 0 10399 9990"/>
                              <a:gd name="T229" fmla="*/ T228 w 722"/>
                              <a:gd name="T230" fmla="+- 0 5349 5349"/>
                              <a:gd name="T231" fmla="*/ 5349 h 526"/>
                              <a:gd name="T232" fmla="+- 0 10530 9990"/>
                              <a:gd name="T233" fmla="*/ T232 w 722"/>
                              <a:gd name="T234" fmla="+- 0 5423 5349"/>
                              <a:gd name="T235" fmla="*/ 5423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722" h="526">
                                <a:moveTo>
                                  <a:pt x="160" y="484"/>
                                </a:moveTo>
                                <a:lnTo>
                                  <a:pt x="101" y="484"/>
                                </a:lnTo>
                                <a:lnTo>
                                  <a:pt x="104" y="488"/>
                                </a:lnTo>
                                <a:lnTo>
                                  <a:pt x="106" y="494"/>
                                </a:lnTo>
                                <a:lnTo>
                                  <a:pt x="108" y="506"/>
                                </a:lnTo>
                                <a:lnTo>
                                  <a:pt x="110" y="518"/>
                                </a:lnTo>
                                <a:lnTo>
                                  <a:pt x="112" y="526"/>
                                </a:lnTo>
                                <a:lnTo>
                                  <a:pt x="150" y="526"/>
                                </a:lnTo>
                                <a:lnTo>
                                  <a:pt x="151" y="516"/>
                                </a:lnTo>
                                <a:lnTo>
                                  <a:pt x="152" y="506"/>
                                </a:lnTo>
                                <a:lnTo>
                                  <a:pt x="154" y="496"/>
                                </a:lnTo>
                                <a:lnTo>
                                  <a:pt x="156" y="488"/>
                                </a:lnTo>
                                <a:lnTo>
                                  <a:pt x="160" y="484"/>
                                </a:lnTo>
                                <a:close/>
                                <a:moveTo>
                                  <a:pt x="52" y="292"/>
                                </a:moveTo>
                                <a:lnTo>
                                  <a:pt x="34" y="310"/>
                                </a:lnTo>
                                <a:lnTo>
                                  <a:pt x="26" y="320"/>
                                </a:lnTo>
                                <a:lnTo>
                                  <a:pt x="28" y="324"/>
                                </a:lnTo>
                                <a:lnTo>
                                  <a:pt x="36" y="334"/>
                                </a:lnTo>
                                <a:lnTo>
                                  <a:pt x="40" y="340"/>
                                </a:lnTo>
                                <a:lnTo>
                                  <a:pt x="44" y="346"/>
                                </a:lnTo>
                                <a:lnTo>
                                  <a:pt x="48" y="352"/>
                                </a:lnTo>
                                <a:lnTo>
                                  <a:pt x="45" y="358"/>
                                </a:lnTo>
                                <a:lnTo>
                                  <a:pt x="44" y="362"/>
                                </a:lnTo>
                                <a:lnTo>
                                  <a:pt x="40" y="372"/>
                                </a:lnTo>
                                <a:lnTo>
                                  <a:pt x="35" y="372"/>
                                </a:lnTo>
                                <a:lnTo>
                                  <a:pt x="32" y="374"/>
                                </a:lnTo>
                                <a:lnTo>
                                  <a:pt x="19" y="376"/>
                                </a:lnTo>
                                <a:lnTo>
                                  <a:pt x="0" y="380"/>
                                </a:lnTo>
                                <a:lnTo>
                                  <a:pt x="2" y="418"/>
                                </a:lnTo>
                                <a:lnTo>
                                  <a:pt x="12" y="418"/>
                                </a:lnTo>
                                <a:lnTo>
                                  <a:pt x="22" y="420"/>
                                </a:lnTo>
                                <a:lnTo>
                                  <a:pt x="34" y="422"/>
                                </a:lnTo>
                                <a:lnTo>
                                  <a:pt x="35" y="422"/>
                                </a:lnTo>
                                <a:lnTo>
                                  <a:pt x="41" y="424"/>
                                </a:lnTo>
                                <a:lnTo>
                                  <a:pt x="42" y="428"/>
                                </a:lnTo>
                                <a:lnTo>
                                  <a:pt x="43" y="432"/>
                                </a:lnTo>
                                <a:lnTo>
                                  <a:pt x="46" y="440"/>
                                </a:lnTo>
                                <a:lnTo>
                                  <a:pt x="46" y="446"/>
                                </a:lnTo>
                                <a:lnTo>
                                  <a:pt x="42" y="454"/>
                                </a:lnTo>
                                <a:lnTo>
                                  <a:pt x="27" y="474"/>
                                </a:lnTo>
                                <a:lnTo>
                                  <a:pt x="28" y="480"/>
                                </a:lnTo>
                                <a:lnTo>
                                  <a:pt x="36" y="488"/>
                                </a:lnTo>
                                <a:lnTo>
                                  <a:pt x="53" y="502"/>
                                </a:lnTo>
                                <a:lnTo>
                                  <a:pt x="60" y="496"/>
                                </a:lnTo>
                                <a:lnTo>
                                  <a:pt x="71" y="488"/>
                                </a:lnTo>
                                <a:lnTo>
                                  <a:pt x="85" y="479"/>
                                </a:lnTo>
                                <a:lnTo>
                                  <a:pt x="85" y="478"/>
                                </a:lnTo>
                                <a:lnTo>
                                  <a:pt x="231" y="478"/>
                                </a:lnTo>
                                <a:lnTo>
                                  <a:pt x="235" y="474"/>
                                </a:lnTo>
                                <a:lnTo>
                                  <a:pt x="229" y="468"/>
                                </a:lnTo>
                                <a:lnTo>
                                  <a:pt x="223" y="458"/>
                                </a:lnTo>
                                <a:lnTo>
                                  <a:pt x="212" y="444"/>
                                </a:lnTo>
                                <a:lnTo>
                                  <a:pt x="212" y="442"/>
                                </a:lnTo>
                                <a:lnTo>
                                  <a:pt x="214" y="438"/>
                                </a:lnTo>
                                <a:lnTo>
                                  <a:pt x="120" y="438"/>
                                </a:lnTo>
                                <a:lnTo>
                                  <a:pt x="96" y="426"/>
                                </a:lnTo>
                                <a:lnTo>
                                  <a:pt x="83" y="400"/>
                                </a:lnTo>
                                <a:lnTo>
                                  <a:pt x="91" y="374"/>
                                </a:lnTo>
                                <a:lnTo>
                                  <a:pt x="93" y="372"/>
                                </a:lnTo>
                                <a:lnTo>
                                  <a:pt x="40" y="372"/>
                                </a:lnTo>
                                <a:lnTo>
                                  <a:pt x="40" y="370"/>
                                </a:lnTo>
                                <a:lnTo>
                                  <a:pt x="95" y="370"/>
                                </a:lnTo>
                                <a:lnTo>
                                  <a:pt x="112" y="356"/>
                                </a:lnTo>
                                <a:lnTo>
                                  <a:pt x="213" y="356"/>
                                </a:lnTo>
                                <a:lnTo>
                                  <a:pt x="211" y="352"/>
                                </a:lnTo>
                                <a:lnTo>
                                  <a:pt x="216" y="346"/>
                                </a:lnTo>
                                <a:lnTo>
                                  <a:pt x="225" y="332"/>
                                </a:lnTo>
                                <a:lnTo>
                                  <a:pt x="228" y="326"/>
                                </a:lnTo>
                                <a:lnTo>
                                  <a:pt x="447" y="326"/>
                                </a:lnTo>
                                <a:lnTo>
                                  <a:pt x="452" y="324"/>
                                </a:lnTo>
                                <a:lnTo>
                                  <a:pt x="536" y="324"/>
                                </a:lnTo>
                                <a:lnTo>
                                  <a:pt x="538" y="322"/>
                                </a:lnTo>
                                <a:lnTo>
                                  <a:pt x="697" y="322"/>
                                </a:lnTo>
                                <a:lnTo>
                                  <a:pt x="699" y="320"/>
                                </a:lnTo>
                                <a:lnTo>
                                  <a:pt x="698" y="318"/>
                                </a:lnTo>
                                <a:lnTo>
                                  <a:pt x="87" y="318"/>
                                </a:lnTo>
                                <a:lnTo>
                                  <a:pt x="69" y="304"/>
                                </a:lnTo>
                                <a:lnTo>
                                  <a:pt x="59" y="300"/>
                                </a:lnTo>
                                <a:lnTo>
                                  <a:pt x="52" y="292"/>
                                </a:lnTo>
                                <a:close/>
                                <a:moveTo>
                                  <a:pt x="231" y="478"/>
                                </a:moveTo>
                                <a:lnTo>
                                  <a:pt x="174" y="478"/>
                                </a:lnTo>
                                <a:lnTo>
                                  <a:pt x="183" y="484"/>
                                </a:lnTo>
                                <a:lnTo>
                                  <a:pt x="192" y="490"/>
                                </a:lnTo>
                                <a:lnTo>
                                  <a:pt x="201" y="496"/>
                                </a:lnTo>
                                <a:lnTo>
                                  <a:pt x="208" y="502"/>
                                </a:lnTo>
                                <a:lnTo>
                                  <a:pt x="231" y="478"/>
                                </a:lnTo>
                                <a:close/>
                                <a:moveTo>
                                  <a:pt x="174" y="478"/>
                                </a:moveTo>
                                <a:lnTo>
                                  <a:pt x="85" y="478"/>
                                </a:lnTo>
                                <a:lnTo>
                                  <a:pt x="85" y="479"/>
                                </a:lnTo>
                                <a:lnTo>
                                  <a:pt x="96" y="484"/>
                                </a:lnTo>
                                <a:lnTo>
                                  <a:pt x="166" y="484"/>
                                </a:lnTo>
                                <a:lnTo>
                                  <a:pt x="174" y="478"/>
                                </a:lnTo>
                                <a:close/>
                                <a:moveTo>
                                  <a:pt x="638" y="454"/>
                                </a:moveTo>
                                <a:lnTo>
                                  <a:pt x="600" y="454"/>
                                </a:lnTo>
                                <a:lnTo>
                                  <a:pt x="606" y="484"/>
                                </a:lnTo>
                                <a:lnTo>
                                  <a:pt x="632" y="484"/>
                                </a:lnTo>
                                <a:lnTo>
                                  <a:pt x="634" y="476"/>
                                </a:lnTo>
                                <a:lnTo>
                                  <a:pt x="634" y="468"/>
                                </a:lnTo>
                                <a:lnTo>
                                  <a:pt x="638" y="454"/>
                                </a:lnTo>
                                <a:close/>
                                <a:moveTo>
                                  <a:pt x="697" y="322"/>
                                </a:moveTo>
                                <a:lnTo>
                                  <a:pt x="538" y="322"/>
                                </a:lnTo>
                                <a:lnTo>
                                  <a:pt x="550" y="338"/>
                                </a:lnTo>
                                <a:lnTo>
                                  <a:pt x="552" y="346"/>
                                </a:lnTo>
                                <a:lnTo>
                                  <a:pt x="548" y="352"/>
                                </a:lnTo>
                                <a:lnTo>
                                  <a:pt x="546" y="364"/>
                                </a:lnTo>
                                <a:lnTo>
                                  <a:pt x="536" y="366"/>
                                </a:lnTo>
                                <a:lnTo>
                                  <a:pt x="525" y="366"/>
                                </a:lnTo>
                                <a:lnTo>
                                  <a:pt x="515" y="370"/>
                                </a:lnTo>
                                <a:lnTo>
                                  <a:pt x="517" y="396"/>
                                </a:lnTo>
                                <a:lnTo>
                                  <a:pt x="544" y="400"/>
                                </a:lnTo>
                                <a:lnTo>
                                  <a:pt x="548" y="406"/>
                                </a:lnTo>
                                <a:lnTo>
                                  <a:pt x="547" y="414"/>
                                </a:lnTo>
                                <a:lnTo>
                                  <a:pt x="554" y="420"/>
                                </a:lnTo>
                                <a:lnTo>
                                  <a:pt x="550" y="424"/>
                                </a:lnTo>
                                <a:lnTo>
                                  <a:pt x="547" y="430"/>
                                </a:lnTo>
                                <a:lnTo>
                                  <a:pt x="544" y="434"/>
                                </a:lnTo>
                                <a:lnTo>
                                  <a:pt x="539" y="444"/>
                                </a:lnTo>
                                <a:lnTo>
                                  <a:pt x="539" y="448"/>
                                </a:lnTo>
                                <a:lnTo>
                                  <a:pt x="545" y="454"/>
                                </a:lnTo>
                                <a:lnTo>
                                  <a:pt x="556" y="464"/>
                                </a:lnTo>
                                <a:lnTo>
                                  <a:pt x="564" y="456"/>
                                </a:lnTo>
                                <a:lnTo>
                                  <a:pt x="572" y="454"/>
                                </a:lnTo>
                                <a:lnTo>
                                  <a:pt x="579" y="446"/>
                                </a:lnTo>
                                <a:lnTo>
                                  <a:pt x="699" y="446"/>
                                </a:lnTo>
                                <a:lnTo>
                                  <a:pt x="701" y="444"/>
                                </a:lnTo>
                                <a:lnTo>
                                  <a:pt x="699" y="442"/>
                                </a:lnTo>
                                <a:lnTo>
                                  <a:pt x="685" y="424"/>
                                </a:lnTo>
                                <a:lnTo>
                                  <a:pt x="612" y="424"/>
                                </a:lnTo>
                                <a:lnTo>
                                  <a:pt x="590" y="412"/>
                                </a:lnTo>
                                <a:lnTo>
                                  <a:pt x="581" y="400"/>
                                </a:lnTo>
                                <a:lnTo>
                                  <a:pt x="578" y="384"/>
                                </a:lnTo>
                                <a:lnTo>
                                  <a:pt x="580" y="368"/>
                                </a:lnTo>
                                <a:lnTo>
                                  <a:pt x="589" y="354"/>
                                </a:lnTo>
                                <a:lnTo>
                                  <a:pt x="614" y="340"/>
                                </a:lnTo>
                                <a:lnTo>
                                  <a:pt x="686" y="340"/>
                                </a:lnTo>
                                <a:lnTo>
                                  <a:pt x="695" y="326"/>
                                </a:lnTo>
                                <a:lnTo>
                                  <a:pt x="697" y="322"/>
                                </a:lnTo>
                                <a:close/>
                                <a:moveTo>
                                  <a:pt x="699" y="446"/>
                                </a:moveTo>
                                <a:lnTo>
                                  <a:pt x="657" y="446"/>
                                </a:lnTo>
                                <a:lnTo>
                                  <a:pt x="661" y="450"/>
                                </a:lnTo>
                                <a:lnTo>
                                  <a:pt x="667" y="454"/>
                                </a:lnTo>
                                <a:lnTo>
                                  <a:pt x="672" y="456"/>
                                </a:lnTo>
                                <a:lnTo>
                                  <a:pt x="680" y="462"/>
                                </a:lnTo>
                                <a:lnTo>
                                  <a:pt x="685" y="462"/>
                                </a:lnTo>
                                <a:lnTo>
                                  <a:pt x="691" y="456"/>
                                </a:lnTo>
                                <a:lnTo>
                                  <a:pt x="699" y="446"/>
                                </a:lnTo>
                                <a:close/>
                                <a:moveTo>
                                  <a:pt x="657" y="446"/>
                                </a:moveTo>
                                <a:lnTo>
                                  <a:pt x="579" y="446"/>
                                </a:lnTo>
                                <a:lnTo>
                                  <a:pt x="584" y="450"/>
                                </a:lnTo>
                                <a:lnTo>
                                  <a:pt x="588" y="452"/>
                                </a:lnTo>
                                <a:lnTo>
                                  <a:pt x="598" y="456"/>
                                </a:lnTo>
                                <a:lnTo>
                                  <a:pt x="600" y="454"/>
                                </a:lnTo>
                                <a:lnTo>
                                  <a:pt x="638" y="454"/>
                                </a:lnTo>
                                <a:lnTo>
                                  <a:pt x="638" y="452"/>
                                </a:lnTo>
                                <a:lnTo>
                                  <a:pt x="651" y="452"/>
                                </a:lnTo>
                                <a:lnTo>
                                  <a:pt x="657" y="446"/>
                                </a:lnTo>
                                <a:close/>
                                <a:moveTo>
                                  <a:pt x="651" y="452"/>
                                </a:moveTo>
                                <a:lnTo>
                                  <a:pt x="638" y="452"/>
                                </a:lnTo>
                                <a:lnTo>
                                  <a:pt x="649" y="454"/>
                                </a:lnTo>
                                <a:lnTo>
                                  <a:pt x="651" y="452"/>
                                </a:lnTo>
                                <a:close/>
                                <a:moveTo>
                                  <a:pt x="213" y="356"/>
                                </a:moveTo>
                                <a:lnTo>
                                  <a:pt x="142" y="356"/>
                                </a:lnTo>
                                <a:lnTo>
                                  <a:pt x="153" y="362"/>
                                </a:lnTo>
                                <a:lnTo>
                                  <a:pt x="161" y="372"/>
                                </a:lnTo>
                                <a:lnTo>
                                  <a:pt x="167" y="384"/>
                                </a:lnTo>
                                <a:lnTo>
                                  <a:pt x="169" y="394"/>
                                </a:lnTo>
                                <a:lnTo>
                                  <a:pt x="162" y="418"/>
                                </a:lnTo>
                                <a:lnTo>
                                  <a:pt x="144" y="434"/>
                                </a:lnTo>
                                <a:lnTo>
                                  <a:pt x="120" y="438"/>
                                </a:lnTo>
                                <a:lnTo>
                                  <a:pt x="214" y="438"/>
                                </a:lnTo>
                                <a:lnTo>
                                  <a:pt x="218" y="428"/>
                                </a:lnTo>
                                <a:lnTo>
                                  <a:pt x="218" y="424"/>
                                </a:lnTo>
                                <a:lnTo>
                                  <a:pt x="236" y="420"/>
                                </a:lnTo>
                                <a:lnTo>
                                  <a:pt x="248" y="418"/>
                                </a:lnTo>
                                <a:lnTo>
                                  <a:pt x="259" y="414"/>
                                </a:lnTo>
                                <a:lnTo>
                                  <a:pt x="258" y="378"/>
                                </a:lnTo>
                                <a:lnTo>
                                  <a:pt x="254" y="376"/>
                                </a:lnTo>
                                <a:lnTo>
                                  <a:pt x="250" y="376"/>
                                </a:lnTo>
                                <a:lnTo>
                                  <a:pt x="228" y="374"/>
                                </a:lnTo>
                                <a:lnTo>
                                  <a:pt x="220" y="370"/>
                                </a:lnTo>
                                <a:lnTo>
                                  <a:pt x="218" y="364"/>
                                </a:lnTo>
                                <a:lnTo>
                                  <a:pt x="213" y="356"/>
                                </a:lnTo>
                                <a:close/>
                                <a:moveTo>
                                  <a:pt x="686" y="340"/>
                                </a:moveTo>
                                <a:lnTo>
                                  <a:pt x="614" y="340"/>
                                </a:lnTo>
                                <a:lnTo>
                                  <a:pt x="638" y="346"/>
                                </a:lnTo>
                                <a:lnTo>
                                  <a:pt x="657" y="362"/>
                                </a:lnTo>
                                <a:lnTo>
                                  <a:pt x="663" y="384"/>
                                </a:lnTo>
                                <a:lnTo>
                                  <a:pt x="654" y="410"/>
                                </a:lnTo>
                                <a:lnTo>
                                  <a:pt x="635" y="424"/>
                                </a:lnTo>
                                <a:lnTo>
                                  <a:pt x="685" y="424"/>
                                </a:lnTo>
                                <a:lnTo>
                                  <a:pt x="684" y="420"/>
                                </a:lnTo>
                                <a:lnTo>
                                  <a:pt x="691" y="404"/>
                                </a:lnTo>
                                <a:lnTo>
                                  <a:pt x="692" y="400"/>
                                </a:lnTo>
                                <a:lnTo>
                                  <a:pt x="697" y="400"/>
                                </a:lnTo>
                                <a:lnTo>
                                  <a:pt x="703" y="398"/>
                                </a:lnTo>
                                <a:lnTo>
                                  <a:pt x="704" y="398"/>
                                </a:lnTo>
                                <a:lnTo>
                                  <a:pt x="712" y="396"/>
                                </a:lnTo>
                                <a:lnTo>
                                  <a:pt x="716" y="396"/>
                                </a:lnTo>
                                <a:lnTo>
                                  <a:pt x="722" y="394"/>
                                </a:lnTo>
                                <a:lnTo>
                                  <a:pt x="721" y="368"/>
                                </a:lnTo>
                                <a:lnTo>
                                  <a:pt x="712" y="366"/>
                                </a:lnTo>
                                <a:lnTo>
                                  <a:pt x="701" y="366"/>
                                </a:lnTo>
                                <a:lnTo>
                                  <a:pt x="693" y="364"/>
                                </a:lnTo>
                                <a:lnTo>
                                  <a:pt x="691" y="358"/>
                                </a:lnTo>
                                <a:lnTo>
                                  <a:pt x="691" y="356"/>
                                </a:lnTo>
                                <a:lnTo>
                                  <a:pt x="686" y="346"/>
                                </a:lnTo>
                                <a:lnTo>
                                  <a:pt x="683" y="346"/>
                                </a:lnTo>
                                <a:lnTo>
                                  <a:pt x="686" y="340"/>
                                </a:lnTo>
                                <a:close/>
                                <a:moveTo>
                                  <a:pt x="447" y="326"/>
                                </a:moveTo>
                                <a:lnTo>
                                  <a:pt x="314" y="326"/>
                                </a:lnTo>
                                <a:lnTo>
                                  <a:pt x="328" y="332"/>
                                </a:lnTo>
                                <a:lnTo>
                                  <a:pt x="334" y="336"/>
                                </a:lnTo>
                                <a:lnTo>
                                  <a:pt x="340" y="336"/>
                                </a:lnTo>
                                <a:lnTo>
                                  <a:pt x="351" y="382"/>
                                </a:lnTo>
                                <a:lnTo>
                                  <a:pt x="352" y="388"/>
                                </a:lnTo>
                                <a:lnTo>
                                  <a:pt x="352" y="394"/>
                                </a:lnTo>
                                <a:lnTo>
                                  <a:pt x="355" y="398"/>
                                </a:lnTo>
                                <a:lnTo>
                                  <a:pt x="411" y="398"/>
                                </a:lnTo>
                                <a:lnTo>
                                  <a:pt x="414" y="388"/>
                                </a:lnTo>
                                <a:lnTo>
                                  <a:pt x="418" y="358"/>
                                </a:lnTo>
                                <a:lnTo>
                                  <a:pt x="419" y="348"/>
                                </a:lnTo>
                                <a:lnTo>
                                  <a:pt x="421" y="338"/>
                                </a:lnTo>
                                <a:lnTo>
                                  <a:pt x="436" y="332"/>
                                </a:lnTo>
                                <a:lnTo>
                                  <a:pt x="442" y="328"/>
                                </a:lnTo>
                                <a:lnTo>
                                  <a:pt x="447" y="326"/>
                                </a:lnTo>
                                <a:close/>
                                <a:moveTo>
                                  <a:pt x="309" y="326"/>
                                </a:moveTo>
                                <a:lnTo>
                                  <a:pt x="228" y="326"/>
                                </a:lnTo>
                                <a:lnTo>
                                  <a:pt x="264" y="360"/>
                                </a:lnTo>
                                <a:lnTo>
                                  <a:pt x="277" y="350"/>
                                </a:lnTo>
                                <a:lnTo>
                                  <a:pt x="284" y="344"/>
                                </a:lnTo>
                                <a:lnTo>
                                  <a:pt x="309" y="326"/>
                                </a:lnTo>
                                <a:close/>
                                <a:moveTo>
                                  <a:pt x="536" y="324"/>
                                </a:moveTo>
                                <a:lnTo>
                                  <a:pt x="452" y="324"/>
                                </a:lnTo>
                                <a:lnTo>
                                  <a:pt x="478" y="342"/>
                                </a:lnTo>
                                <a:lnTo>
                                  <a:pt x="492" y="350"/>
                                </a:lnTo>
                                <a:lnTo>
                                  <a:pt x="503" y="358"/>
                                </a:lnTo>
                                <a:lnTo>
                                  <a:pt x="536" y="324"/>
                                </a:lnTo>
                                <a:close/>
                                <a:moveTo>
                                  <a:pt x="685" y="344"/>
                                </a:moveTo>
                                <a:lnTo>
                                  <a:pt x="683" y="346"/>
                                </a:lnTo>
                                <a:lnTo>
                                  <a:pt x="686" y="346"/>
                                </a:lnTo>
                                <a:lnTo>
                                  <a:pt x="685" y="344"/>
                                </a:lnTo>
                                <a:close/>
                                <a:moveTo>
                                  <a:pt x="105" y="307"/>
                                </a:moveTo>
                                <a:lnTo>
                                  <a:pt x="88" y="314"/>
                                </a:lnTo>
                                <a:lnTo>
                                  <a:pt x="87" y="318"/>
                                </a:lnTo>
                                <a:lnTo>
                                  <a:pt x="179" y="318"/>
                                </a:lnTo>
                                <a:lnTo>
                                  <a:pt x="169" y="312"/>
                                </a:lnTo>
                                <a:lnTo>
                                  <a:pt x="160" y="308"/>
                                </a:lnTo>
                                <a:lnTo>
                                  <a:pt x="105" y="308"/>
                                </a:lnTo>
                                <a:lnTo>
                                  <a:pt x="105" y="307"/>
                                </a:lnTo>
                                <a:close/>
                                <a:moveTo>
                                  <a:pt x="206" y="292"/>
                                </a:moveTo>
                                <a:lnTo>
                                  <a:pt x="203" y="296"/>
                                </a:lnTo>
                                <a:lnTo>
                                  <a:pt x="197" y="300"/>
                                </a:lnTo>
                                <a:lnTo>
                                  <a:pt x="182" y="310"/>
                                </a:lnTo>
                                <a:lnTo>
                                  <a:pt x="179" y="318"/>
                                </a:lnTo>
                                <a:lnTo>
                                  <a:pt x="583" y="318"/>
                                </a:lnTo>
                                <a:lnTo>
                                  <a:pt x="576" y="314"/>
                                </a:lnTo>
                                <a:lnTo>
                                  <a:pt x="542" y="314"/>
                                </a:lnTo>
                                <a:lnTo>
                                  <a:pt x="539" y="312"/>
                                </a:lnTo>
                                <a:lnTo>
                                  <a:pt x="226" y="312"/>
                                </a:lnTo>
                                <a:lnTo>
                                  <a:pt x="206" y="292"/>
                                </a:lnTo>
                                <a:close/>
                                <a:moveTo>
                                  <a:pt x="646" y="310"/>
                                </a:moveTo>
                                <a:lnTo>
                                  <a:pt x="593" y="310"/>
                                </a:lnTo>
                                <a:lnTo>
                                  <a:pt x="583" y="314"/>
                                </a:lnTo>
                                <a:lnTo>
                                  <a:pt x="583" y="318"/>
                                </a:lnTo>
                                <a:lnTo>
                                  <a:pt x="698" y="318"/>
                                </a:lnTo>
                                <a:lnTo>
                                  <a:pt x="697" y="316"/>
                                </a:lnTo>
                                <a:lnTo>
                                  <a:pt x="655" y="316"/>
                                </a:lnTo>
                                <a:lnTo>
                                  <a:pt x="651" y="314"/>
                                </a:lnTo>
                                <a:lnTo>
                                  <a:pt x="646" y="310"/>
                                </a:lnTo>
                                <a:close/>
                                <a:moveTo>
                                  <a:pt x="681" y="300"/>
                                </a:moveTo>
                                <a:lnTo>
                                  <a:pt x="661" y="316"/>
                                </a:lnTo>
                                <a:lnTo>
                                  <a:pt x="697" y="316"/>
                                </a:lnTo>
                                <a:lnTo>
                                  <a:pt x="695" y="312"/>
                                </a:lnTo>
                                <a:lnTo>
                                  <a:pt x="681" y="300"/>
                                </a:lnTo>
                                <a:close/>
                                <a:moveTo>
                                  <a:pt x="555" y="300"/>
                                </a:moveTo>
                                <a:lnTo>
                                  <a:pt x="542" y="314"/>
                                </a:lnTo>
                                <a:lnTo>
                                  <a:pt x="576" y="314"/>
                                </a:lnTo>
                                <a:lnTo>
                                  <a:pt x="558" y="302"/>
                                </a:lnTo>
                                <a:lnTo>
                                  <a:pt x="555" y="300"/>
                                </a:lnTo>
                                <a:close/>
                                <a:moveTo>
                                  <a:pt x="261" y="38"/>
                                </a:moveTo>
                                <a:lnTo>
                                  <a:pt x="220" y="82"/>
                                </a:lnTo>
                                <a:lnTo>
                                  <a:pt x="227" y="88"/>
                                </a:lnTo>
                                <a:lnTo>
                                  <a:pt x="234" y="98"/>
                                </a:lnTo>
                                <a:lnTo>
                                  <a:pt x="241" y="108"/>
                                </a:lnTo>
                                <a:lnTo>
                                  <a:pt x="247" y="116"/>
                                </a:lnTo>
                                <a:lnTo>
                                  <a:pt x="252" y="122"/>
                                </a:lnTo>
                                <a:lnTo>
                                  <a:pt x="258" y="126"/>
                                </a:lnTo>
                                <a:lnTo>
                                  <a:pt x="254" y="134"/>
                                </a:lnTo>
                                <a:lnTo>
                                  <a:pt x="248" y="146"/>
                                </a:lnTo>
                                <a:lnTo>
                                  <a:pt x="245" y="154"/>
                                </a:lnTo>
                                <a:lnTo>
                                  <a:pt x="242" y="158"/>
                                </a:lnTo>
                                <a:lnTo>
                                  <a:pt x="234" y="162"/>
                                </a:lnTo>
                                <a:lnTo>
                                  <a:pt x="195" y="168"/>
                                </a:lnTo>
                                <a:lnTo>
                                  <a:pt x="182" y="172"/>
                                </a:lnTo>
                                <a:lnTo>
                                  <a:pt x="183" y="228"/>
                                </a:lnTo>
                                <a:lnTo>
                                  <a:pt x="193" y="230"/>
                                </a:lnTo>
                                <a:lnTo>
                                  <a:pt x="203" y="232"/>
                                </a:lnTo>
                                <a:lnTo>
                                  <a:pt x="213" y="234"/>
                                </a:lnTo>
                                <a:lnTo>
                                  <a:pt x="239" y="236"/>
                                </a:lnTo>
                                <a:lnTo>
                                  <a:pt x="243" y="240"/>
                                </a:lnTo>
                                <a:lnTo>
                                  <a:pt x="246" y="248"/>
                                </a:lnTo>
                                <a:lnTo>
                                  <a:pt x="253" y="264"/>
                                </a:lnTo>
                                <a:lnTo>
                                  <a:pt x="255" y="270"/>
                                </a:lnTo>
                                <a:lnTo>
                                  <a:pt x="251" y="278"/>
                                </a:lnTo>
                                <a:lnTo>
                                  <a:pt x="239" y="294"/>
                                </a:lnTo>
                                <a:lnTo>
                                  <a:pt x="235" y="300"/>
                                </a:lnTo>
                                <a:lnTo>
                                  <a:pt x="232" y="306"/>
                                </a:lnTo>
                                <a:lnTo>
                                  <a:pt x="226" y="312"/>
                                </a:lnTo>
                                <a:lnTo>
                                  <a:pt x="539" y="312"/>
                                </a:lnTo>
                                <a:lnTo>
                                  <a:pt x="535" y="308"/>
                                </a:lnTo>
                                <a:lnTo>
                                  <a:pt x="530" y="298"/>
                                </a:lnTo>
                                <a:lnTo>
                                  <a:pt x="518" y="284"/>
                                </a:lnTo>
                                <a:lnTo>
                                  <a:pt x="513" y="276"/>
                                </a:lnTo>
                                <a:lnTo>
                                  <a:pt x="508" y="270"/>
                                </a:lnTo>
                                <a:lnTo>
                                  <a:pt x="520" y="240"/>
                                </a:lnTo>
                                <a:lnTo>
                                  <a:pt x="379" y="240"/>
                                </a:lnTo>
                                <a:lnTo>
                                  <a:pt x="363" y="238"/>
                                </a:lnTo>
                                <a:lnTo>
                                  <a:pt x="350" y="230"/>
                                </a:lnTo>
                                <a:lnTo>
                                  <a:pt x="346" y="226"/>
                                </a:lnTo>
                                <a:lnTo>
                                  <a:pt x="341" y="218"/>
                                </a:lnTo>
                                <a:lnTo>
                                  <a:pt x="339" y="214"/>
                                </a:lnTo>
                                <a:lnTo>
                                  <a:pt x="336" y="202"/>
                                </a:lnTo>
                                <a:lnTo>
                                  <a:pt x="336" y="190"/>
                                </a:lnTo>
                                <a:lnTo>
                                  <a:pt x="341" y="178"/>
                                </a:lnTo>
                                <a:lnTo>
                                  <a:pt x="350" y="166"/>
                                </a:lnTo>
                                <a:lnTo>
                                  <a:pt x="379" y="154"/>
                                </a:lnTo>
                                <a:lnTo>
                                  <a:pt x="519" y="154"/>
                                </a:lnTo>
                                <a:lnTo>
                                  <a:pt x="519" y="152"/>
                                </a:lnTo>
                                <a:lnTo>
                                  <a:pt x="512" y="134"/>
                                </a:lnTo>
                                <a:lnTo>
                                  <a:pt x="507" y="128"/>
                                </a:lnTo>
                                <a:lnTo>
                                  <a:pt x="515" y="118"/>
                                </a:lnTo>
                                <a:lnTo>
                                  <a:pt x="526" y="104"/>
                                </a:lnTo>
                                <a:lnTo>
                                  <a:pt x="536" y="88"/>
                                </a:lnTo>
                                <a:lnTo>
                                  <a:pt x="542" y="76"/>
                                </a:lnTo>
                                <a:lnTo>
                                  <a:pt x="540" y="74"/>
                                </a:lnTo>
                                <a:lnTo>
                                  <a:pt x="311" y="74"/>
                                </a:lnTo>
                                <a:lnTo>
                                  <a:pt x="304" y="66"/>
                                </a:lnTo>
                                <a:lnTo>
                                  <a:pt x="294" y="62"/>
                                </a:lnTo>
                                <a:lnTo>
                                  <a:pt x="286" y="56"/>
                                </a:lnTo>
                                <a:lnTo>
                                  <a:pt x="281" y="52"/>
                                </a:lnTo>
                                <a:lnTo>
                                  <a:pt x="278" y="50"/>
                                </a:lnTo>
                                <a:lnTo>
                                  <a:pt x="274" y="48"/>
                                </a:lnTo>
                                <a:lnTo>
                                  <a:pt x="269" y="44"/>
                                </a:lnTo>
                                <a:lnTo>
                                  <a:pt x="266" y="42"/>
                                </a:lnTo>
                                <a:lnTo>
                                  <a:pt x="261" y="38"/>
                                </a:lnTo>
                                <a:close/>
                                <a:moveTo>
                                  <a:pt x="631" y="278"/>
                                </a:moveTo>
                                <a:lnTo>
                                  <a:pt x="605" y="280"/>
                                </a:lnTo>
                                <a:lnTo>
                                  <a:pt x="603" y="290"/>
                                </a:lnTo>
                                <a:lnTo>
                                  <a:pt x="603" y="298"/>
                                </a:lnTo>
                                <a:lnTo>
                                  <a:pt x="600" y="308"/>
                                </a:lnTo>
                                <a:lnTo>
                                  <a:pt x="596" y="310"/>
                                </a:lnTo>
                                <a:lnTo>
                                  <a:pt x="642" y="310"/>
                                </a:lnTo>
                                <a:lnTo>
                                  <a:pt x="637" y="308"/>
                                </a:lnTo>
                                <a:lnTo>
                                  <a:pt x="635" y="298"/>
                                </a:lnTo>
                                <a:lnTo>
                                  <a:pt x="633" y="290"/>
                                </a:lnTo>
                                <a:lnTo>
                                  <a:pt x="631" y="278"/>
                                </a:lnTo>
                                <a:close/>
                                <a:moveTo>
                                  <a:pt x="155" y="306"/>
                                </a:moveTo>
                                <a:lnTo>
                                  <a:pt x="106" y="306"/>
                                </a:lnTo>
                                <a:lnTo>
                                  <a:pt x="105" y="308"/>
                                </a:lnTo>
                                <a:lnTo>
                                  <a:pt x="160" y="308"/>
                                </a:lnTo>
                                <a:lnTo>
                                  <a:pt x="155" y="306"/>
                                </a:lnTo>
                                <a:close/>
                                <a:moveTo>
                                  <a:pt x="148" y="268"/>
                                </a:moveTo>
                                <a:lnTo>
                                  <a:pt x="111" y="268"/>
                                </a:lnTo>
                                <a:lnTo>
                                  <a:pt x="109" y="272"/>
                                </a:lnTo>
                                <a:lnTo>
                                  <a:pt x="109" y="276"/>
                                </a:lnTo>
                                <a:lnTo>
                                  <a:pt x="105" y="307"/>
                                </a:lnTo>
                                <a:lnTo>
                                  <a:pt x="106" y="306"/>
                                </a:lnTo>
                                <a:lnTo>
                                  <a:pt x="155" y="306"/>
                                </a:lnTo>
                                <a:lnTo>
                                  <a:pt x="154" y="300"/>
                                </a:lnTo>
                                <a:lnTo>
                                  <a:pt x="152" y="288"/>
                                </a:lnTo>
                                <a:lnTo>
                                  <a:pt x="149" y="274"/>
                                </a:lnTo>
                                <a:lnTo>
                                  <a:pt x="148" y="268"/>
                                </a:lnTo>
                                <a:close/>
                                <a:moveTo>
                                  <a:pt x="519" y="154"/>
                                </a:moveTo>
                                <a:lnTo>
                                  <a:pt x="379" y="154"/>
                                </a:lnTo>
                                <a:lnTo>
                                  <a:pt x="407" y="168"/>
                                </a:lnTo>
                                <a:lnTo>
                                  <a:pt x="421" y="194"/>
                                </a:lnTo>
                                <a:lnTo>
                                  <a:pt x="407" y="228"/>
                                </a:lnTo>
                                <a:lnTo>
                                  <a:pt x="394" y="236"/>
                                </a:lnTo>
                                <a:lnTo>
                                  <a:pt x="379" y="240"/>
                                </a:lnTo>
                                <a:lnTo>
                                  <a:pt x="520" y="240"/>
                                </a:lnTo>
                                <a:lnTo>
                                  <a:pt x="521" y="238"/>
                                </a:lnTo>
                                <a:lnTo>
                                  <a:pt x="560" y="230"/>
                                </a:lnTo>
                                <a:lnTo>
                                  <a:pt x="573" y="230"/>
                                </a:lnTo>
                                <a:lnTo>
                                  <a:pt x="581" y="226"/>
                                </a:lnTo>
                                <a:lnTo>
                                  <a:pt x="579" y="168"/>
                                </a:lnTo>
                                <a:lnTo>
                                  <a:pt x="520" y="160"/>
                                </a:lnTo>
                                <a:lnTo>
                                  <a:pt x="519" y="154"/>
                                </a:lnTo>
                                <a:close/>
                                <a:moveTo>
                                  <a:pt x="409" y="0"/>
                                </a:moveTo>
                                <a:lnTo>
                                  <a:pt x="351" y="0"/>
                                </a:lnTo>
                                <a:lnTo>
                                  <a:pt x="345" y="46"/>
                                </a:lnTo>
                                <a:lnTo>
                                  <a:pt x="344" y="50"/>
                                </a:lnTo>
                                <a:lnTo>
                                  <a:pt x="343" y="60"/>
                                </a:lnTo>
                                <a:lnTo>
                                  <a:pt x="339" y="62"/>
                                </a:lnTo>
                                <a:lnTo>
                                  <a:pt x="338" y="62"/>
                                </a:lnTo>
                                <a:lnTo>
                                  <a:pt x="331" y="64"/>
                                </a:lnTo>
                                <a:lnTo>
                                  <a:pt x="321" y="68"/>
                                </a:lnTo>
                                <a:lnTo>
                                  <a:pt x="317" y="70"/>
                                </a:lnTo>
                                <a:lnTo>
                                  <a:pt x="311" y="74"/>
                                </a:lnTo>
                                <a:lnTo>
                                  <a:pt x="455" y="74"/>
                                </a:lnTo>
                                <a:lnTo>
                                  <a:pt x="448" y="70"/>
                                </a:lnTo>
                                <a:lnTo>
                                  <a:pt x="434" y="64"/>
                                </a:lnTo>
                                <a:lnTo>
                                  <a:pt x="426" y="62"/>
                                </a:lnTo>
                                <a:lnTo>
                                  <a:pt x="422" y="58"/>
                                </a:lnTo>
                                <a:lnTo>
                                  <a:pt x="420" y="52"/>
                                </a:lnTo>
                                <a:lnTo>
                                  <a:pt x="409" y="0"/>
                                </a:lnTo>
                                <a:close/>
                                <a:moveTo>
                                  <a:pt x="500" y="36"/>
                                </a:moveTo>
                                <a:lnTo>
                                  <a:pt x="492" y="44"/>
                                </a:lnTo>
                                <a:lnTo>
                                  <a:pt x="483" y="50"/>
                                </a:lnTo>
                                <a:lnTo>
                                  <a:pt x="466" y="64"/>
                                </a:lnTo>
                                <a:lnTo>
                                  <a:pt x="459" y="68"/>
                                </a:lnTo>
                                <a:lnTo>
                                  <a:pt x="455" y="74"/>
                                </a:lnTo>
                                <a:lnTo>
                                  <a:pt x="540" y="74"/>
                                </a:lnTo>
                                <a:lnTo>
                                  <a:pt x="500" y="36"/>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 name="Text Box 457"/>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tabs>
                                  <w:tab w:val="left" w:pos="906"/>
                                </w:tabs>
                                <w:spacing w:line="260" w:lineRule="exact"/>
                                <w:rPr>
                                  <w:rFonts w:ascii="Myriad Pro"/>
                                  <w:sz w:val="26"/>
                                </w:rPr>
                              </w:pPr>
                              <w:r>
                                <w:rPr>
                                  <w:rFonts w:ascii="Myriad Pro"/>
                                  <w:color w:val="FFFFFF"/>
                                  <w:spacing w:val="21"/>
                                  <w:sz w:val="26"/>
                                  <w:shd w:val="clear" w:color="auto" w:fill="EA1C2D"/>
                                </w:rPr>
                                <w:t xml:space="preserve"> </w:t>
                              </w:r>
                              <w:r>
                                <w:rPr>
                                  <w:rFonts w:ascii="Myriad Pro"/>
                                  <w:color w:val="FFFFFF"/>
                                  <w:sz w:val="26"/>
                                  <w:shd w:val="clear" w:color="auto" w:fill="EA1C2D"/>
                                </w:rPr>
                                <w:t>5</w:t>
                              </w:r>
                              <w:r>
                                <w:rPr>
                                  <w:rFonts w:ascii="Myriad Pro"/>
                                  <w:color w:val="FFFFFF"/>
                                  <w:sz w:val="26"/>
                                  <w:shd w:val="clear" w:color="auto" w:fill="EA1C2D"/>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6" o:spid="_x0000_s1144" style="position:absolute;margin-left:462.05pt;margin-top:0;width:133.25pt;height:841.9pt;z-index:1984;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">
                <v:shape id="Picture 461" o:spid="_x0000_s1145"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GP9LEAAAA3AAAAA8AAABkcnMvZG93bnJldi54bWxEj0FrwkAUhO8F/8PyhN7qxqRISV2DCMV6&#10;0kYvvT2yzyQ1+zbNrkn8912h4HGYmW+YZTaaRvTUudqygvksAkFcWF1zqeB0/Hh5A+E8ssbGMim4&#10;kYNsNXlaYqrtwF/U574UAcIuRQWV920qpSsqMuhmtiUO3tl2Bn2QXSl1h0OAm0bGUbSQBmsOCxW2&#10;tKmouORXo+DH7b4xosPZyvzXxu0p2e53iVLP03H9DsLT6B/h//anVvC6iOF+JhwBuf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9GP9LEAAAA3AAAAA8AAAAAAAAAAAAAAAAA&#10;nwIAAGRycy9kb3ducmV2LnhtbFBLBQYAAAAABAAEAPcAAACQAwAAAAA=&#10;">
                  <v:imagedata r:id="rId38" o:title=""/>
                </v:shape>
                <v:rect id="Rectangle 460" o:spid="_x0000_s1146"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IRu8YA&#10;AADcAAAADwAAAGRycy9kb3ducmV2LnhtbESPQWvCQBSE7wX/w/KE3ppNG5GSZpUiCPFQqLHo9ZF9&#10;TaLZtyG70Zhf3y0Uehxm5hsmW4+mFVfqXWNZwXMUgyAurW64UvB12D69gnAeWWNrmRTcycF6NXvI&#10;MNX2xnu6Fr4SAcIuRQW1910qpStrMugi2xEH79v2Bn2QfSV1j7cAN618ieOlNNhwWKixo01N5aUY&#10;jIKT/0gW426a6LjP77timM7J56TU43x8fwPhafT/4b92rhUslgn8ng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6IRu8YAAADcAAAADwAAAAAAAAAAAAAAAACYAgAAZHJz&#10;L2Rvd25yZXYueG1sUEsFBgAAAAAEAAQA9QAAAIsDAAAAAA==&#10;" fillcolor="#ea1c2d" stroked="f"/>
                <v:shape id="Freeform 459" o:spid="_x0000_s1147" style="position:absolute;left:9770;top:5248;width:1108;height:1310;visibility:visible;mso-wrap-style:square;v-text-anchor:top" coordsize="1108,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a1S8YA&#10;AADcAAAADwAAAGRycy9kb3ducmV2LnhtbESP0WoCMRRE3wX/IVyhb5rVqpStUVSwWBSkqx9w2dzu&#10;bru5WZNUt/36RhB8HGbmDDNbtKYWF3K+sqxgOEhAEOdWV1woOB03/RcQPiBrrC2Tgl/ysJh3OzNM&#10;tb3yB12yUIgIYZ+igjKEJpXS5yUZ9APbEEfv0zqDIUpXSO3wGuGmlqMkmUqDFceFEhtal5R/Zz9G&#10;wXvY0Wb4lp1Xz/V+O5ks/w5u/6XUU69dvoII1IZH+N7eagXj6RhuZ+IR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2a1S8YAAADcAAAADwAAAAAAAAAAAAAAAACYAgAAZHJz&#10;L2Rvd25yZXYueG1sUEsFBgAAAAAEAAQA9QAAAIsDAAAAAA==&#10;" path="m383,1310r,-192l329,1118r-48,-4l189,1077r-54,-59l111,957r-4,-31l107,807r-62,l31,807,21,804r-7,-7l,784r,-7l,761,15,719,47,636,80,554,97,513r7,-19l108,479r2,-16l112,441r5,-40l136,325r30,-65l200,208r40,-47l301,108,366,65,436,32,509,10,586,r44,l704,9r68,19l857,66r62,42l976,161r4,5l983,169r2,3l987,174r3,3l1028,230r33,57l1086,354r15,61l1107,483r,39l1105,558r-16,79l1053,728r-60,91l952,863r-10,9l930,884r-10,11l916,902r,398e" filled="f" strokecolor="#ea1c2d" strokeweight="1.2196mm">
                  <v:path arrowok="t" o:connecttype="custom" o:connectlocs="383,6558;383,6366;329,6366;281,6362;189,6325;135,6266;111,6205;107,6174;107,6055;45,6055;31,6055;21,6052;14,6045;0,6032;0,6025;0,6009;15,5967;47,5884;80,5802;97,5761;104,5742;108,5727;110,5711;112,5689;117,5649;136,5573;166,5508;200,5456;240,5409;301,5356;366,5313;436,5280;509,5258;586,5248;630,5248;704,5257;772,5276;857,5314;919,5356;976,5409;980,5414;983,5417;985,5420;987,5422;990,5425;1028,5478;1061,5535;1086,5602;1101,5663;1107,5731;1107,5770;1105,5806;1089,5885;1053,5976;993,6067;952,6111;942,6120;930,6132;920,6143;916,6150;916,6548" o:connectangles="0,0,0,0,0,0,0,0,0,0,0,0,0,0,0,0,0,0,0,0,0,0,0,0,0,0,0,0,0,0,0,0,0,0,0,0,0,0,0,0,0,0,0,0,0,0,0,0,0,0,0,0,0,0,0,0,0,0,0,0,0"/>
                </v:shape>
                <v:shape id="AutoShape 458" o:spid="_x0000_s1148" style="position:absolute;left:9990;top:5349;width:722;height:526;visibility:visible;mso-wrap-style:square;v-text-anchor:top" coordsize="722,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YS+sUA&#10;AADcAAAADwAAAGRycy9kb3ducmV2LnhtbESPQWvCQBSE7wX/w/KE3nSjVLHRVUQoph4Cpl68PbKv&#10;SWj2bdzdavz3XUHocZiZb5jVpjetuJLzjWUFk3ECgri0uuFKwenrY7QA4QOyxtYyKbiTh8168LLC&#10;VNsbH+lahEpECPsUFdQhdKmUvqzJoB/bjjh639YZDFG6SmqHtwg3rZwmyVwabDgu1NjRrqbyp/g1&#10;Cs6zbHdpDnTPjN+7/XuefxanXKnXYb9dggjUh//ws51pBW/zGTzOxCM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thL6xQAAANwAAAAPAAAAAAAAAAAAAAAAAJgCAABkcnMv&#10;ZG93bnJldi54bWxQSwUGAAAAAAQABAD1AAAAigMAAAAA&#10;" path="m160,484r-59,l104,488r2,6l108,506r2,12l112,526r38,l151,516r1,-10l154,496r2,-8l160,484xm52,292l34,310r-8,10l28,324r8,10l40,340r4,6l48,352r-3,6l44,362r-4,10l35,372r-3,2l19,376,,380r2,38l12,418r10,2l34,422r1,l41,424r1,4l43,432r3,8l46,446r-4,8l27,474r1,6l36,488r17,14l60,496r11,-8l85,479r,-1l231,478r4,-4l229,468r-6,-10l212,444r,-2l214,438r-94,l96,426,83,400r8,-26l93,372r-53,l40,370r55,l112,356r101,l211,352r5,-6l225,332r3,-6l447,326r5,-2l536,324r2,-2l697,322r2,-2l698,318r-611,l69,304,59,300r-7,-8xm231,478r-57,l183,484r9,6l201,496r7,6l231,478xm174,478r-89,l85,479r11,5l166,484r8,-6xm638,454r-38,l606,484r26,l634,476r,-8l638,454xm697,322r-159,l550,338r2,8l548,352r-2,12l536,366r-11,l515,370r2,26l544,400r4,6l547,414r7,6l550,424r-3,6l544,434r-5,10l539,448r6,6l556,464r8,-8l572,454r7,-8l699,446r2,-2l699,442,685,424r-73,l590,412r-9,-12l578,384r2,-16l589,354r25,-14l686,340r9,-14l697,322xm699,446r-42,l661,450r6,4l672,456r8,6l685,462r6,-6l699,446xm657,446r-78,l584,450r4,2l598,456r2,-2l638,454r,-2l651,452r6,-6xm651,452r-13,l649,454r2,-2xm213,356r-71,l153,362r8,10l167,384r2,10l162,418r-18,16l120,438r94,l218,428r,-4l236,420r12,-2l259,414r-1,-36l254,376r-4,l228,374r-8,-4l218,364r-5,-8xm686,340r-72,l638,346r19,16l663,384r-9,26l635,424r50,l684,420r7,-16l692,400r5,l703,398r1,l712,396r4,l722,394r-1,-26l712,366r-11,l693,364r-2,-6l691,356r-5,-10l683,346r3,-6xm447,326r-133,l328,332r6,4l340,336r11,46l352,388r,6l355,398r56,l414,388r4,-30l419,348r2,-10l436,332r6,-4l447,326xm309,326r-81,l264,360r13,-10l284,344r25,-18xm536,324r-84,l478,342r14,8l503,358r33,-34xm685,344r-2,2l686,346r-1,-2xm105,307r-17,7l87,318r92,l169,312r-9,-4l105,308r,-1xm206,292r-3,4l197,300r-15,10l179,318r404,l576,314r-34,l539,312r-313,l206,292xm646,310r-53,l583,314r,4l698,318r-1,-2l655,316r-4,-2l646,310xm681,300r-20,16l697,316r-2,-4l681,300xm555,300r-13,14l576,314,558,302r-3,-2xm261,38l220,82r7,6l234,98r7,10l247,116r5,6l258,126r-4,8l248,146r-3,8l242,158r-8,4l195,168r-13,4l183,228r10,2l203,232r10,2l239,236r4,4l246,248r7,16l255,270r-4,8l239,294r-4,6l232,306r-6,6l539,312r-4,-4l530,298,518,284r-5,-8l508,270r12,-30l379,240r-16,-2l350,230r-4,-4l341,218r-2,-4l336,202r,-12l341,178r9,-12l379,154r140,l519,152r-7,-18l507,128r8,-10l526,104,536,88r6,-12l540,74r-229,l304,66,294,62r-8,-6l281,52r-3,-2l274,48r-5,-4l266,42r-5,-4xm631,278r-26,2l603,290r,8l600,308r-4,2l642,310r-5,-2l635,298r-2,-8l631,278xm155,306r-49,l105,308r55,l155,306xm148,268r-37,l109,272r,4l105,307r1,-1l155,306r-1,-6l152,288r-3,-14l148,268xm519,154r-140,l407,168r14,26l407,228r-13,8l379,240r141,l521,238r39,-8l573,230r8,-4l579,168r-59,-8l519,154xm409,l351,r-6,46l344,50r-1,10l339,62r-1,l331,64r-10,4l317,70r-6,4l455,74r-7,-4l434,64r-8,-2l422,58r-2,-6l409,xm500,36r-8,8l483,50,466,64r-7,4l455,74r85,l500,36xe" fillcolor="#ea1c2d" stroked="f">
                  <v:path arrowok="t" o:connecttype="custom" o:connectlocs="112,5875;52,5641;48,5701;0,5729;42,5777;36,5837;235,5823;96,5775;112,5705;452,5673;69,5653;201,5845;166,5833;634,5817;546,5713;547,5763;545,5803;699,5791;589,5703;661,5799;657,5795;638,5801;213,5705;144,5783;259,5763;213,5705;635,5773;704,5747;693,5713;314,5675;355,5747;442,5677;309,5675;685,5693;179,5667;197,5649;226,5661;697,5665;695,5661;261,5387;258,5475;182,5521;246,5597;226,5661;520,5589;336,5551;512,5483;311,5423;269,5393;600,5657;155,5655;109,5621;149,5623;394,5585;579,5517;343,5409;311,5423;409,5349;540,5423" o:connectangles="0,0,0,0,0,0,0,0,0,0,0,0,0,0,0,0,0,0,0,0,0,0,0,0,0,0,0,0,0,0,0,0,0,0,0,0,0,0,0,0,0,0,0,0,0,0,0,0,0,0,0,0,0,0,0,0,0,0,0"/>
                </v:shape>
                <v:shape id="Text Box 457" o:spid="_x0000_s1149"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oqJMQA&#10;AADcAAAADwAAAGRycy9kb3ducmV2LnhtbESPQWvCQBSE70L/w/IK3nRTkaCpq0hRKAjSmB56fM0+&#10;k8Xs25jdavz3bkHwOMzMN8xi1dtGXKjzxrGCt3ECgrh02nCl4LvYjmYgfEDW2DgmBTfysFq+DBaY&#10;aXflnC6HUIkIYZ+hgjqENpPSlzVZ9GPXEkfv6DqLIcqukrrDa4TbRk6SJJUWDceFGlv6qKk8Hf6s&#10;gvUP5xtz3v9+5cfcFMU84V16Umr42q/fQQTqwzP8aH9qBdM0hf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KKiTEAAAA3AAAAA8AAAAAAAAAAAAAAAAAmAIAAGRycy9k&#10;b3ducmV2LnhtbFBLBQYAAAAABAAEAPUAAACJAwAAAAA=&#10;" filled="f" stroked="f">
                  <v:textbox inset="0,0,0,0">
                    <w:txbxContent>
                      <w:p w:rsidR="0019689F" w:rsidRDefault="00E52964">
                        <w:pPr>
                          <w:tabs>
                            <w:tab w:val="left" w:pos="906"/>
                          </w:tabs>
                          <w:spacing w:line="260" w:lineRule="exact"/>
                          <w:rPr>
                            <w:rFonts w:ascii="Myriad Pro"/>
                            <w:sz w:val="26"/>
                          </w:rPr>
                        </w:pPr>
                        <w:r>
                          <w:rPr>
                            <w:rFonts w:ascii="Myriad Pro"/>
                            <w:color w:val="FFFFFF"/>
                            <w:spacing w:val="21"/>
                            <w:sz w:val="26"/>
                            <w:shd w:val="clear" w:color="auto" w:fill="EA1C2D"/>
                          </w:rPr>
                          <w:t xml:space="preserve"> </w:t>
                        </w:r>
                        <w:r>
                          <w:rPr>
                            <w:rFonts w:ascii="Myriad Pro"/>
                            <w:color w:val="FFFFFF"/>
                            <w:sz w:val="26"/>
                            <w:shd w:val="clear" w:color="auto" w:fill="EA1C2D"/>
                          </w:rPr>
                          <w:t>5</w:t>
                        </w:r>
                        <w:r>
                          <w:rPr>
                            <w:rFonts w:ascii="Myriad Pro"/>
                            <w:color w:val="FFFFFF"/>
                            <w:sz w:val="26"/>
                            <w:shd w:val="clear" w:color="auto" w:fill="EA1C2D"/>
                          </w:rPr>
                          <w:tab/>
                        </w:r>
                      </w:p>
                    </w:txbxContent>
                  </v:textbox>
                </v:shape>
                <w10:wrap anchorx="page" anchory="page"/>
              </v:group>
            </w:pict>
          </mc:Fallback>
        </mc:AlternateContent>
      </w:r>
    </w:p>
    <w:p w:rsidR="0019689F" w:rsidRDefault="0019689F">
      <w:pPr>
        <w:pStyle w:val="BodyText"/>
        <w:rPr>
          <w:rFonts w:ascii="Myriad Pro"/>
          <w:sz w:val="20"/>
        </w:rPr>
      </w:pPr>
    </w:p>
    <w:p w:rsidR="0019689F" w:rsidRDefault="0019689F">
      <w:pPr>
        <w:pStyle w:val="BodyText"/>
        <w:spacing w:before="5"/>
        <w:rPr>
          <w:rFonts w:ascii="Myriad Pro"/>
          <w:sz w:val="21"/>
        </w:rPr>
      </w:pPr>
    </w:p>
    <w:p w:rsidR="0019689F" w:rsidRDefault="00E52964">
      <w:pPr>
        <w:pStyle w:val="Heading2"/>
        <w:numPr>
          <w:ilvl w:val="1"/>
          <w:numId w:val="8"/>
        </w:numPr>
        <w:tabs>
          <w:tab w:val="left" w:pos="854"/>
        </w:tabs>
        <w:spacing w:before="43"/>
        <w:jc w:val="left"/>
        <w:rPr>
          <w:b/>
        </w:rPr>
      </w:pPr>
      <w:bookmarkStart w:id="4" w:name="_TOC_250013"/>
      <w:r>
        <w:rPr>
          <w:b/>
          <w:color w:val="231F20"/>
        </w:rPr>
        <w:t>Defining</w:t>
      </w:r>
      <w:r>
        <w:rPr>
          <w:b/>
          <w:color w:val="231F20"/>
          <w:spacing w:val="-4"/>
        </w:rPr>
        <w:t xml:space="preserve"> </w:t>
      </w:r>
      <w:bookmarkEnd w:id="4"/>
      <w:r>
        <w:rPr>
          <w:b/>
          <w:color w:val="231F20"/>
        </w:rPr>
        <w:t>Disability</w:t>
      </w:r>
    </w:p>
    <w:p w:rsidR="0019689F" w:rsidRDefault="00E52964">
      <w:pPr>
        <w:pStyle w:val="BodyText"/>
        <w:spacing w:before="117" w:line="266" w:lineRule="auto"/>
        <w:ind w:left="133" w:right="3023"/>
      </w:pPr>
      <w:r>
        <w:rPr>
          <w:color w:val="231F20"/>
        </w:rPr>
        <w:t>The Convention does not explicitly define disability. However, elements of its preamble and article 1 provide guidance to clarify the Convention’s application.</w:t>
      </w:r>
    </w:p>
    <w:p w:rsidR="0019689F" w:rsidRDefault="00E52964">
      <w:pPr>
        <w:pStyle w:val="BodyText"/>
        <w:spacing w:before="19" w:line="266" w:lineRule="auto"/>
        <w:ind w:left="813" w:right="3088" w:hanging="340"/>
      </w:pPr>
      <w:r>
        <w:rPr>
          <w:rFonts w:ascii="Arial" w:hAnsi="Arial"/>
          <w:color w:val="EA1C2D"/>
          <w:sz w:val="26"/>
        </w:rPr>
        <w:t xml:space="preserve">► </w:t>
      </w:r>
      <w:r>
        <w:rPr>
          <w:color w:val="231F20"/>
        </w:rPr>
        <w:t>“Disability” - The preamble recognizes that “disability is an evolving concept and that disability results from the interaction between persons with impairments and attitudinal and environmental barriers that hinders their full and effective participation in society on an equal basis with others”.</w:t>
      </w:r>
    </w:p>
    <w:p w:rsidR="0019689F" w:rsidRDefault="00E52964">
      <w:pPr>
        <w:pStyle w:val="BodyText"/>
        <w:spacing w:before="19" w:line="266" w:lineRule="auto"/>
        <w:ind w:left="813" w:right="2986" w:hanging="340"/>
      </w:pPr>
      <w:r>
        <w:rPr>
          <w:rFonts w:ascii="Arial" w:hAnsi="Arial"/>
          <w:color w:val="EA1C2D"/>
          <w:sz w:val="26"/>
        </w:rPr>
        <w:t xml:space="preserve">► </w:t>
      </w:r>
      <w:r>
        <w:rPr>
          <w:color w:val="231F20"/>
        </w:rPr>
        <w:t>“Persons with disabilities” - Article 1 states that “(p)ersons with disabilities include those who have long-term physical, mental, intellectual or sensory impairments which in interaction with various barriers may hinder their full and effective participation in society on an equal basis with others”.</w:t>
      </w:r>
    </w:p>
    <w:p w:rsidR="0019689F" w:rsidRDefault="00E52964">
      <w:pPr>
        <w:pStyle w:val="BodyText"/>
        <w:spacing w:before="10"/>
        <w:rPr>
          <w:sz w:val="18"/>
        </w:rPr>
      </w:pPr>
      <w:r>
        <w:rPr>
          <w:noProof/>
        </w:rPr>
        <mc:AlternateContent>
          <mc:Choice Requires="wps">
            <w:drawing>
              <wp:anchor distT="0" distB="0" distL="0" distR="0" simplePos="0" relativeHeight="1888" behindDoc="0" locked="0" layoutInCell="1" allowOverlap="1">
                <wp:simplePos x="0" y="0"/>
                <wp:positionH relativeFrom="page">
                  <wp:posOffset>720090</wp:posOffset>
                </wp:positionH>
                <wp:positionV relativeFrom="paragraph">
                  <wp:posOffset>179705</wp:posOffset>
                </wp:positionV>
                <wp:extent cx="5003800" cy="0"/>
                <wp:effectExtent l="15240" t="17780" r="19685" b="20320"/>
                <wp:wrapTopAndBottom/>
                <wp:docPr id="460" name="Line 4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25400">
                          <a:solidFill>
                            <a:srgbClr val="EA1C2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55" o:spid="_x0000_s1026" style="position:absolute;z-index:1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4.15pt" to="450.7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" strokecolor="#ea1c2d" strokeweight="2pt">
                <w10:wrap type="topAndBottom" anchorx="page"/>
              </v:line>
            </w:pict>
          </mc:Fallback>
        </mc:AlternateContent>
      </w:r>
    </w:p>
    <w:p w:rsidR="0019689F" w:rsidRDefault="00E52964">
      <w:pPr>
        <w:spacing w:after="53"/>
        <w:ind w:left="1390" w:right="175"/>
        <w:rPr>
          <w:rFonts w:ascii="Myriad Pro"/>
          <w:b/>
          <w:sz w:val="24"/>
        </w:rPr>
      </w:pPr>
      <w:r>
        <w:rPr>
          <w:rFonts w:ascii="Myriad Pro"/>
          <w:b/>
          <w:color w:val="EA1C2D"/>
          <w:sz w:val="24"/>
        </w:rPr>
        <w:t xml:space="preserve">See Learning Activity 2.B. titled </w:t>
      </w:r>
      <w:r>
        <w:rPr>
          <w:rFonts w:ascii="Myriad Pro"/>
          <w:b/>
          <w:i/>
          <w:color w:val="EA1C2D"/>
          <w:sz w:val="24"/>
        </w:rPr>
        <w:t>Defining Disability</w:t>
      </w:r>
      <w:r>
        <w:rPr>
          <w:rFonts w:ascii="Myriad Pro"/>
          <w:b/>
          <w:color w:val="EA1C2D"/>
          <w:sz w:val="24"/>
        </w:rPr>
        <w:t>.</w:t>
      </w:r>
    </w:p>
    <w:p w:rsidR="0019689F" w:rsidRDefault="00E52964">
      <w:pPr>
        <w:pStyle w:val="BodyText"/>
        <w:spacing w:line="20" w:lineRule="exact"/>
        <w:ind w:left="123"/>
        <w:rPr>
          <w:rFonts w:ascii="Myriad Pro"/>
          <w:sz w:val="2"/>
        </w:rPr>
      </w:pPr>
      <w:r>
        <w:rPr>
          <w:rFonts w:ascii="Myriad Pro"/>
          <w:noProof/>
          <w:sz w:val="2"/>
        </w:rPr>
        <mc:AlternateContent>
          <mc:Choice Requires="wpg">
            <w:drawing>
              <wp:inline distT="0" distB="0" distL="0" distR="0">
                <wp:extent cx="5017135" cy="12700"/>
                <wp:effectExtent l="0" t="0" r="2540" b="6350"/>
                <wp:docPr id="458"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7135" cy="12700"/>
                          <a:chOff x="0" y="0"/>
                          <a:chExt cx="7901" cy="20"/>
                        </a:xfrm>
                      </wpg:grpSpPr>
                      <wps:wsp>
                        <wps:cNvPr id="459" name="Line 454"/>
                        <wps:cNvCnPr/>
                        <wps:spPr bwMode="auto">
                          <a:xfrm>
                            <a:off x="10" y="10"/>
                            <a:ext cx="7880" cy="0"/>
                          </a:xfrm>
                          <a:prstGeom prst="line">
                            <a:avLst/>
                          </a:prstGeom>
                          <a:noFill/>
                          <a:ln w="12700">
                            <a:solidFill>
                              <a:srgbClr val="EA1C2D"/>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453" o:spid="_x0000_s1026" style="width:395.05pt;height:1pt;mso-position-horizontal-relative:char;mso-position-vertical-relative:line" coordsize="79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">
                <v:line id="Line 454" o:spid="_x0000_s1027" style="position:absolute;visibility:visible;mso-wrap-style:square" from="10,10" to="789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c07ccAAADcAAAADwAAAGRycy9kb3ducmV2LnhtbESPQUvDQBSE74L/YXmCN7sxxKKx2yIF&#10;xYNIG9MWb8/sM0mbfRuyzzb+e1cQPA4z8w0zW4yuU0caQuvZwPUkAUVcedtybaB8e7y6BRUE2WLn&#10;mQx8U4DF/Pxshrn1J17TsZBaRQiHHA00In2udagachgmvieO3qcfHEqUQ63tgKcId51Ok2SqHbYc&#10;FxrsadlQdSi+nAEpsvf9TvZPH69lucpetul6t0mNubwYH+5BCY3yH/5rP1sD2c0d/J6JR0DP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5zTtxwAAANwAAAAPAAAAAAAA&#10;AAAAAAAAAKECAABkcnMvZG93bnJldi54bWxQSwUGAAAAAAQABAD5AAAAlQMAAAAA&#10;" strokecolor="#ea1c2d" strokeweight="1pt"/>
                <w10:anchorlock/>
              </v:group>
            </w:pict>
          </mc:Fallback>
        </mc:AlternateContent>
      </w:r>
    </w:p>
    <w:p w:rsidR="0019689F" w:rsidRDefault="00E52964">
      <w:pPr>
        <w:spacing w:before="134"/>
        <w:ind w:left="133" w:right="175"/>
        <w:rPr>
          <w:rFonts w:ascii="Myriad Pro"/>
          <w:sz w:val="20"/>
        </w:rPr>
      </w:pPr>
      <w:r>
        <w:rPr>
          <w:rFonts w:ascii="Myriad Pro"/>
          <w:color w:val="231F20"/>
          <w:sz w:val="20"/>
        </w:rPr>
        <w:t>Several elements of these provisions need to be highlighted.</w:t>
      </w:r>
    </w:p>
    <w:p w:rsidR="0019689F" w:rsidRDefault="00E52964">
      <w:pPr>
        <w:spacing w:before="48" w:line="259" w:lineRule="auto"/>
        <w:ind w:left="133" w:right="3368"/>
        <w:jc w:val="both"/>
        <w:rPr>
          <w:rFonts w:ascii="Myriad Pro" w:hAnsi="Myriad Pro"/>
          <w:sz w:val="20"/>
        </w:rPr>
      </w:pPr>
      <w:r>
        <w:rPr>
          <w:rFonts w:ascii="Myriad Pro" w:hAnsi="Myriad Pro"/>
          <w:color w:val="231F20"/>
          <w:sz w:val="20"/>
        </w:rPr>
        <w:t>First,</w:t>
      </w:r>
      <w:r>
        <w:rPr>
          <w:rFonts w:ascii="Myriad Pro" w:hAnsi="Myriad Pro"/>
          <w:color w:val="231F20"/>
          <w:spacing w:val="-3"/>
          <w:sz w:val="20"/>
        </w:rPr>
        <w:t xml:space="preserve"> </w:t>
      </w:r>
      <w:r>
        <w:rPr>
          <w:rFonts w:ascii="Myriad Pro" w:hAnsi="Myriad Pro"/>
          <w:color w:val="231F20"/>
          <w:sz w:val="20"/>
        </w:rPr>
        <w:t>there</w:t>
      </w:r>
      <w:r>
        <w:rPr>
          <w:rFonts w:ascii="Myriad Pro" w:hAnsi="Myriad Pro"/>
          <w:color w:val="231F20"/>
          <w:spacing w:val="-3"/>
          <w:sz w:val="20"/>
        </w:rPr>
        <w:t xml:space="preserve"> </w:t>
      </w:r>
      <w:r>
        <w:rPr>
          <w:rFonts w:ascii="Myriad Pro" w:hAnsi="Myriad Pro"/>
          <w:color w:val="231F20"/>
          <w:sz w:val="20"/>
        </w:rPr>
        <w:t>is</w:t>
      </w:r>
      <w:r>
        <w:rPr>
          <w:rFonts w:ascii="Myriad Pro" w:hAnsi="Myriad Pro"/>
          <w:color w:val="231F20"/>
          <w:spacing w:val="-3"/>
          <w:sz w:val="20"/>
        </w:rPr>
        <w:t xml:space="preserve"> </w:t>
      </w:r>
      <w:r>
        <w:rPr>
          <w:rFonts w:ascii="Myriad Pro" w:hAnsi="Myriad Pro"/>
          <w:color w:val="231F20"/>
          <w:sz w:val="20"/>
        </w:rPr>
        <w:t>international</w:t>
      </w:r>
      <w:r>
        <w:rPr>
          <w:rFonts w:ascii="Myriad Pro" w:hAnsi="Myriad Pro"/>
          <w:color w:val="231F20"/>
          <w:spacing w:val="-3"/>
          <w:sz w:val="20"/>
        </w:rPr>
        <w:t xml:space="preserve"> </w:t>
      </w:r>
      <w:r>
        <w:rPr>
          <w:rFonts w:ascii="Myriad Pro" w:hAnsi="Myriad Pro"/>
          <w:color w:val="231F20"/>
          <w:sz w:val="20"/>
        </w:rPr>
        <w:t>recognition</w:t>
      </w:r>
      <w:r>
        <w:rPr>
          <w:rFonts w:ascii="Myriad Pro" w:hAnsi="Myriad Pro"/>
          <w:color w:val="231F20"/>
          <w:spacing w:val="-3"/>
          <w:sz w:val="20"/>
        </w:rPr>
        <w:t xml:space="preserve"> </w:t>
      </w:r>
      <w:r>
        <w:rPr>
          <w:rFonts w:ascii="Myriad Pro" w:hAnsi="Myriad Pro"/>
          <w:color w:val="231F20"/>
          <w:sz w:val="20"/>
        </w:rPr>
        <w:t>that</w:t>
      </w:r>
      <w:r>
        <w:rPr>
          <w:rFonts w:ascii="Myriad Pro" w:hAnsi="Myriad Pro"/>
          <w:color w:val="231F20"/>
          <w:spacing w:val="-19"/>
          <w:sz w:val="20"/>
        </w:rPr>
        <w:t xml:space="preserve"> </w:t>
      </w:r>
      <w:r>
        <w:rPr>
          <w:rFonts w:ascii="Myriad Pro" w:hAnsi="Myriad Pro"/>
          <w:color w:val="231F20"/>
          <w:sz w:val="20"/>
        </w:rPr>
        <w:t>“disability”</w:t>
      </w:r>
      <w:r>
        <w:rPr>
          <w:rFonts w:ascii="Myriad Pro" w:hAnsi="Myriad Pro"/>
          <w:color w:val="231F20"/>
          <w:spacing w:val="-20"/>
          <w:sz w:val="20"/>
        </w:rPr>
        <w:t xml:space="preserve"> </w:t>
      </w:r>
      <w:r>
        <w:rPr>
          <w:rFonts w:ascii="Myriad Pro" w:hAnsi="Myriad Pro"/>
          <w:color w:val="231F20"/>
          <w:sz w:val="20"/>
        </w:rPr>
        <w:t>is</w:t>
      </w:r>
      <w:r>
        <w:rPr>
          <w:rFonts w:ascii="Myriad Pro" w:hAnsi="Myriad Pro"/>
          <w:color w:val="231F20"/>
          <w:spacing w:val="-3"/>
          <w:sz w:val="20"/>
        </w:rPr>
        <w:t xml:space="preserve"> </w:t>
      </w:r>
      <w:r>
        <w:rPr>
          <w:rFonts w:ascii="Myriad Pro" w:hAnsi="Myriad Pro"/>
          <w:color w:val="231F20"/>
          <w:sz w:val="20"/>
        </w:rPr>
        <w:t>an</w:t>
      </w:r>
      <w:r>
        <w:rPr>
          <w:rFonts w:ascii="Myriad Pro" w:hAnsi="Myriad Pro"/>
          <w:color w:val="231F20"/>
          <w:spacing w:val="-3"/>
          <w:sz w:val="20"/>
        </w:rPr>
        <w:t xml:space="preserve"> </w:t>
      </w:r>
      <w:r>
        <w:rPr>
          <w:rFonts w:ascii="Myriad Pro" w:hAnsi="Myriad Pro"/>
          <w:color w:val="231F20"/>
          <w:sz w:val="20"/>
        </w:rPr>
        <w:t>evolving</w:t>
      </w:r>
      <w:r>
        <w:rPr>
          <w:rFonts w:ascii="Myriad Pro" w:hAnsi="Myriad Pro"/>
          <w:color w:val="231F20"/>
          <w:spacing w:val="-3"/>
          <w:sz w:val="20"/>
        </w:rPr>
        <w:t xml:space="preserve"> </w:t>
      </w:r>
      <w:r>
        <w:rPr>
          <w:rFonts w:ascii="Myriad Pro" w:hAnsi="Myriad Pro"/>
          <w:color w:val="231F20"/>
          <w:sz w:val="20"/>
        </w:rPr>
        <w:t>concept.</w:t>
      </w:r>
      <w:r>
        <w:rPr>
          <w:rFonts w:ascii="Myriad Pro" w:hAnsi="Myriad Pro"/>
          <w:color w:val="231F20"/>
          <w:spacing w:val="-12"/>
          <w:sz w:val="20"/>
        </w:rPr>
        <w:t xml:space="preserve"> </w:t>
      </w:r>
      <w:r>
        <w:rPr>
          <w:rFonts w:ascii="Myriad Pro" w:hAnsi="Myriad Pro"/>
          <w:color w:val="231F20"/>
          <w:sz w:val="20"/>
        </w:rPr>
        <w:t>This</w:t>
      </w:r>
      <w:r>
        <w:rPr>
          <w:rFonts w:ascii="Myriad Pro" w:hAnsi="Myriad Pro"/>
          <w:color w:val="231F20"/>
          <w:spacing w:val="-3"/>
          <w:sz w:val="20"/>
        </w:rPr>
        <w:t xml:space="preserve"> </w:t>
      </w:r>
      <w:r>
        <w:rPr>
          <w:rFonts w:ascii="Myriad Pro" w:hAnsi="Myriad Pro"/>
          <w:color w:val="231F20"/>
          <w:sz w:val="20"/>
        </w:rPr>
        <w:t>means that</w:t>
      </w:r>
      <w:r>
        <w:rPr>
          <w:rFonts w:ascii="Myriad Pro" w:hAnsi="Myriad Pro"/>
          <w:color w:val="231F20"/>
          <w:spacing w:val="-2"/>
          <w:sz w:val="20"/>
        </w:rPr>
        <w:t xml:space="preserve"> </w:t>
      </w:r>
      <w:r>
        <w:rPr>
          <w:rFonts w:ascii="Myriad Pro" w:hAnsi="Myriad Pro"/>
          <w:color w:val="231F20"/>
          <w:sz w:val="20"/>
        </w:rPr>
        <w:t>the</w:t>
      </w:r>
      <w:r>
        <w:rPr>
          <w:rFonts w:ascii="Myriad Pro" w:hAnsi="Myriad Pro"/>
          <w:color w:val="231F20"/>
          <w:spacing w:val="-2"/>
          <w:sz w:val="20"/>
        </w:rPr>
        <w:t xml:space="preserve"> </w:t>
      </w:r>
      <w:r>
        <w:rPr>
          <w:rFonts w:ascii="Myriad Pro" w:hAnsi="Myriad Pro"/>
          <w:color w:val="231F20"/>
          <w:sz w:val="20"/>
        </w:rPr>
        <w:t>notion</w:t>
      </w:r>
      <w:r>
        <w:rPr>
          <w:rFonts w:ascii="Myriad Pro" w:hAnsi="Myriad Pro"/>
          <w:color w:val="231F20"/>
          <w:spacing w:val="-2"/>
          <w:sz w:val="20"/>
        </w:rPr>
        <w:t xml:space="preserve"> </w:t>
      </w:r>
      <w:r>
        <w:rPr>
          <w:rFonts w:ascii="Myriad Pro" w:hAnsi="Myriad Pro"/>
          <w:color w:val="231F20"/>
          <w:sz w:val="20"/>
        </w:rPr>
        <w:t>of</w:t>
      </w:r>
      <w:r>
        <w:rPr>
          <w:rFonts w:ascii="Myriad Pro" w:hAnsi="Myriad Pro"/>
          <w:color w:val="231F20"/>
          <w:spacing w:val="-18"/>
          <w:sz w:val="20"/>
        </w:rPr>
        <w:t xml:space="preserve"> </w:t>
      </w:r>
      <w:r>
        <w:rPr>
          <w:rFonts w:ascii="Myriad Pro" w:hAnsi="Myriad Pro"/>
          <w:color w:val="231F20"/>
          <w:sz w:val="20"/>
        </w:rPr>
        <w:t>“disability”</w:t>
      </w:r>
      <w:r>
        <w:rPr>
          <w:rFonts w:ascii="Myriad Pro" w:hAnsi="Myriad Pro"/>
          <w:color w:val="231F20"/>
          <w:spacing w:val="-19"/>
          <w:sz w:val="20"/>
        </w:rPr>
        <w:t xml:space="preserve"> </w:t>
      </w:r>
      <w:r>
        <w:rPr>
          <w:rFonts w:ascii="Myriad Pro" w:hAnsi="Myriad Pro"/>
          <w:color w:val="231F20"/>
          <w:sz w:val="20"/>
        </w:rPr>
        <w:t>is</w:t>
      </w:r>
      <w:r>
        <w:rPr>
          <w:rFonts w:ascii="Myriad Pro" w:hAnsi="Myriad Pro"/>
          <w:color w:val="231F20"/>
          <w:spacing w:val="-2"/>
          <w:sz w:val="20"/>
        </w:rPr>
        <w:t xml:space="preserve"> </w:t>
      </w:r>
      <w:r>
        <w:rPr>
          <w:rFonts w:ascii="Myriad Pro" w:hAnsi="Myriad Pro"/>
          <w:color w:val="231F20"/>
          <w:sz w:val="20"/>
        </w:rPr>
        <w:t>not</w:t>
      </w:r>
      <w:r>
        <w:rPr>
          <w:rFonts w:ascii="Myriad Pro" w:hAnsi="Myriad Pro"/>
          <w:color w:val="231F20"/>
          <w:spacing w:val="-2"/>
          <w:sz w:val="20"/>
        </w:rPr>
        <w:t xml:space="preserve"> </w:t>
      </w:r>
      <w:r>
        <w:rPr>
          <w:rFonts w:ascii="Myriad Pro" w:hAnsi="Myriad Pro"/>
          <w:color w:val="231F20"/>
          <w:sz w:val="20"/>
        </w:rPr>
        <w:t>fixed</w:t>
      </w:r>
      <w:r>
        <w:rPr>
          <w:rFonts w:ascii="Myriad Pro" w:hAnsi="Myriad Pro"/>
          <w:color w:val="231F20"/>
          <w:spacing w:val="-2"/>
          <w:sz w:val="20"/>
        </w:rPr>
        <w:t xml:space="preserve"> </w:t>
      </w:r>
      <w:r>
        <w:rPr>
          <w:rFonts w:ascii="Myriad Pro" w:hAnsi="Myriad Pro"/>
          <w:color w:val="231F20"/>
          <w:sz w:val="20"/>
        </w:rPr>
        <w:t>and</w:t>
      </w:r>
      <w:r>
        <w:rPr>
          <w:rFonts w:ascii="Myriad Pro" w:hAnsi="Myriad Pro"/>
          <w:color w:val="231F20"/>
          <w:spacing w:val="-2"/>
          <w:sz w:val="20"/>
        </w:rPr>
        <w:t xml:space="preserve"> </w:t>
      </w:r>
      <w:r>
        <w:rPr>
          <w:rFonts w:ascii="Myriad Pro" w:hAnsi="Myriad Pro"/>
          <w:color w:val="231F20"/>
          <w:sz w:val="20"/>
        </w:rPr>
        <w:t>that</w:t>
      </w:r>
      <w:r>
        <w:rPr>
          <w:rFonts w:ascii="Myriad Pro" w:hAnsi="Myriad Pro"/>
          <w:color w:val="231F20"/>
          <w:spacing w:val="-2"/>
          <w:sz w:val="20"/>
        </w:rPr>
        <w:t xml:space="preserve"> </w:t>
      </w:r>
      <w:r>
        <w:rPr>
          <w:rFonts w:ascii="Myriad Pro" w:hAnsi="Myriad Pro"/>
          <w:color w:val="231F20"/>
          <w:sz w:val="20"/>
        </w:rPr>
        <w:t>it</w:t>
      </w:r>
      <w:r>
        <w:rPr>
          <w:rFonts w:ascii="Myriad Pro" w:hAnsi="Myriad Pro"/>
          <w:color w:val="231F20"/>
          <w:spacing w:val="-2"/>
          <w:sz w:val="20"/>
        </w:rPr>
        <w:t xml:space="preserve"> </w:t>
      </w:r>
      <w:r>
        <w:rPr>
          <w:rFonts w:ascii="Myriad Pro" w:hAnsi="Myriad Pro"/>
          <w:color w:val="231F20"/>
          <w:sz w:val="20"/>
        </w:rPr>
        <w:t>can</w:t>
      </w:r>
      <w:r>
        <w:rPr>
          <w:rFonts w:ascii="Myriad Pro" w:hAnsi="Myriad Pro"/>
          <w:color w:val="231F20"/>
          <w:spacing w:val="-2"/>
          <w:sz w:val="20"/>
        </w:rPr>
        <w:t xml:space="preserve"> </w:t>
      </w:r>
      <w:r>
        <w:rPr>
          <w:rFonts w:ascii="Myriad Pro" w:hAnsi="Myriad Pro"/>
          <w:color w:val="231F20"/>
          <w:sz w:val="20"/>
        </w:rPr>
        <w:t>vary,</w:t>
      </w:r>
      <w:r>
        <w:rPr>
          <w:rFonts w:ascii="Myriad Pro" w:hAnsi="Myriad Pro"/>
          <w:color w:val="231F20"/>
          <w:spacing w:val="-2"/>
          <w:sz w:val="20"/>
        </w:rPr>
        <w:t xml:space="preserve"> </w:t>
      </w:r>
      <w:r>
        <w:rPr>
          <w:rFonts w:ascii="Myriad Pro" w:hAnsi="Myriad Pro"/>
          <w:color w:val="231F20"/>
          <w:sz w:val="20"/>
        </w:rPr>
        <w:t>depending</w:t>
      </w:r>
      <w:r>
        <w:rPr>
          <w:rFonts w:ascii="Myriad Pro" w:hAnsi="Myriad Pro"/>
          <w:color w:val="231F20"/>
          <w:spacing w:val="-2"/>
          <w:sz w:val="20"/>
        </w:rPr>
        <w:t xml:space="preserve"> </w:t>
      </w:r>
      <w:r>
        <w:rPr>
          <w:rFonts w:ascii="Myriad Pro" w:hAnsi="Myriad Pro"/>
          <w:color w:val="231F20"/>
          <w:sz w:val="20"/>
        </w:rPr>
        <w:t>on</w:t>
      </w:r>
      <w:r>
        <w:rPr>
          <w:rFonts w:ascii="Myriad Pro" w:hAnsi="Myriad Pro"/>
          <w:color w:val="231F20"/>
          <w:spacing w:val="-2"/>
          <w:sz w:val="20"/>
        </w:rPr>
        <w:t xml:space="preserve"> </w:t>
      </w:r>
      <w:r>
        <w:rPr>
          <w:rFonts w:ascii="Myriad Pro" w:hAnsi="Myriad Pro"/>
          <w:color w:val="231F20"/>
          <w:sz w:val="20"/>
        </w:rPr>
        <w:t>the</w:t>
      </w:r>
      <w:r>
        <w:rPr>
          <w:rFonts w:ascii="Myriad Pro" w:hAnsi="Myriad Pro"/>
          <w:color w:val="231F20"/>
          <w:spacing w:val="-2"/>
          <w:sz w:val="20"/>
        </w:rPr>
        <w:t xml:space="preserve"> </w:t>
      </w:r>
      <w:r>
        <w:rPr>
          <w:rFonts w:ascii="Myriad Pro" w:hAnsi="Myriad Pro"/>
          <w:color w:val="231F20"/>
          <w:sz w:val="20"/>
        </w:rPr>
        <w:t>prevailing environment, from society to</w:t>
      </w:r>
      <w:r>
        <w:rPr>
          <w:rFonts w:ascii="Myriad Pro" w:hAnsi="Myriad Pro"/>
          <w:color w:val="231F20"/>
          <w:spacing w:val="-17"/>
          <w:sz w:val="20"/>
        </w:rPr>
        <w:t xml:space="preserve"> </w:t>
      </w:r>
      <w:r>
        <w:rPr>
          <w:rFonts w:ascii="Myriad Pro" w:hAnsi="Myriad Pro"/>
          <w:color w:val="231F20"/>
          <w:sz w:val="20"/>
        </w:rPr>
        <w:t>society.</w:t>
      </w:r>
    </w:p>
    <w:p w:rsidR="0019689F" w:rsidRDefault="00E52964">
      <w:pPr>
        <w:spacing w:before="28" w:line="259" w:lineRule="auto"/>
        <w:ind w:left="133" w:right="3591"/>
        <w:rPr>
          <w:rFonts w:ascii="Myriad Pro"/>
          <w:sz w:val="20"/>
        </w:rPr>
      </w:pPr>
      <w:r>
        <w:rPr>
          <w:rFonts w:ascii="Myriad Pro"/>
          <w:color w:val="231F20"/>
          <w:sz w:val="20"/>
        </w:rPr>
        <w:t>Second, disability is not considered as a medical condition, but rather as a result of the interaction between negative attitudes or an unwelcoming environment as regards the condition of particular persons. By breaking down and removing attitudinal and</w:t>
      </w:r>
    </w:p>
    <w:p w:rsidR="0019689F" w:rsidRDefault="00E52964">
      <w:pPr>
        <w:spacing w:line="259" w:lineRule="auto"/>
        <w:ind w:left="133" w:right="3098"/>
        <w:rPr>
          <w:rFonts w:ascii="Myriad Pro"/>
          <w:sz w:val="20"/>
        </w:rPr>
      </w:pPr>
      <w:r>
        <w:rPr>
          <w:rFonts w:ascii="Myriad Pro"/>
          <w:color w:val="231F20"/>
          <w:sz w:val="20"/>
        </w:rPr>
        <w:t>environmental barriers - as opposed to treating persons with disabilities as problems to be fixed - those persons can participate as active members in society and enjoy the full range of their rights.</w:t>
      </w:r>
    </w:p>
    <w:p w:rsidR="0019689F" w:rsidRDefault="00E52964">
      <w:pPr>
        <w:spacing w:before="28" w:line="259" w:lineRule="auto"/>
        <w:ind w:left="133" w:right="3023"/>
        <w:rPr>
          <w:rFonts w:ascii="Myriad Pro" w:hAnsi="Myriad Pro"/>
          <w:sz w:val="11"/>
        </w:rPr>
      </w:pPr>
      <w:r>
        <w:rPr>
          <w:rFonts w:ascii="Myriad Pro" w:hAnsi="Myriad Pro"/>
          <w:color w:val="231F20"/>
          <w:sz w:val="20"/>
        </w:rPr>
        <w:t>Third, the Convention does not restrict coverage to particular persons; it rather identifies persons with long-term physical, mental, intellectual and sensory disabilities as beneficiaries under the Convention. The reference to “includes” assures that this need not restrict the application of the Convention – that the Convention provides a “floor” and not a “ceiling” for determining who is included - and states that parties could also ensure protection to others, for example persons with short-term disabilities or who are perceived to be part of such groups.</w:t>
      </w:r>
      <w:r>
        <w:rPr>
          <w:rFonts w:ascii="Myriad Pro" w:hAnsi="Myriad Pro"/>
          <w:color w:val="231F20"/>
          <w:position w:val="7"/>
          <w:sz w:val="11"/>
        </w:rPr>
        <w:t>5</w:t>
      </w:r>
    </w:p>
    <w:p w:rsidR="0019689F" w:rsidRDefault="00E52964">
      <w:pPr>
        <w:pStyle w:val="BodyText"/>
        <w:spacing w:line="206" w:lineRule="exact"/>
        <w:ind w:left="133"/>
      </w:pPr>
      <w:r>
        <w:rPr>
          <w:noProof/>
        </w:rPr>
        <mc:AlternateContent>
          <mc:Choice Requires="wps">
            <w:drawing>
              <wp:anchor distT="0" distB="0" distL="114300" distR="114300" simplePos="0" relativeHeight="503248664" behindDoc="1" locked="0" layoutInCell="1" allowOverlap="1">
                <wp:simplePos x="0" y="0"/>
                <wp:positionH relativeFrom="page">
                  <wp:posOffset>720090</wp:posOffset>
                </wp:positionH>
                <wp:positionV relativeFrom="paragraph">
                  <wp:posOffset>83185</wp:posOffset>
                </wp:positionV>
                <wp:extent cx="5003800" cy="0"/>
                <wp:effectExtent l="15240" t="16510" r="19685" b="21590"/>
                <wp:wrapNone/>
                <wp:docPr id="457" name="Line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25400">
                          <a:solidFill>
                            <a:srgbClr val="EA1C2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52" o:spid="_x0000_s1026" style="position:absolute;z-index:-67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7pt,6.55pt" to="450.7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" strokecolor="#ea1c2d" strokeweight="2pt">
                <w10:wrap anchorx="page"/>
              </v:line>
            </w:pict>
          </mc:Fallback>
        </mc:AlternateContent>
      </w:r>
      <w:r>
        <w:rPr>
          <w:color w:val="EA1C2D"/>
        </w:rPr>
        <w:t>.</w:t>
      </w:r>
    </w:p>
    <w:p w:rsidR="0019689F" w:rsidRDefault="0019689F">
      <w:pPr>
        <w:pStyle w:val="BodyText"/>
        <w:spacing w:before="2"/>
        <w:rPr>
          <w:sz w:val="20"/>
        </w:rPr>
      </w:pPr>
    </w:p>
    <w:p w:rsidR="0019689F" w:rsidRDefault="00E52964">
      <w:pPr>
        <w:pStyle w:val="Heading2"/>
        <w:numPr>
          <w:ilvl w:val="1"/>
          <w:numId w:val="8"/>
        </w:numPr>
        <w:tabs>
          <w:tab w:val="left" w:pos="854"/>
        </w:tabs>
        <w:spacing w:line="340" w:lineRule="exact"/>
        <w:ind w:right="3657"/>
        <w:jc w:val="left"/>
        <w:rPr>
          <w:b/>
        </w:rPr>
      </w:pPr>
      <w:bookmarkStart w:id="5" w:name="_TOC_250012"/>
      <w:r>
        <w:rPr>
          <w:b/>
          <w:color w:val="231F20"/>
        </w:rPr>
        <w:t>Approaches to Understanding and</w:t>
      </w:r>
      <w:r>
        <w:rPr>
          <w:b/>
          <w:color w:val="231F20"/>
          <w:spacing w:val="-15"/>
        </w:rPr>
        <w:t xml:space="preserve"> </w:t>
      </w:r>
      <w:bookmarkEnd w:id="5"/>
      <w:r>
        <w:rPr>
          <w:b/>
          <w:color w:val="231F20"/>
        </w:rPr>
        <w:t>Addressing Disability</w:t>
      </w:r>
    </w:p>
    <w:p w:rsidR="0019689F" w:rsidRDefault="00E52964">
      <w:pPr>
        <w:pStyle w:val="BodyText"/>
        <w:spacing w:before="129" w:line="266" w:lineRule="auto"/>
        <w:ind w:left="133" w:right="2897"/>
      </w:pPr>
      <w:r>
        <w:rPr>
          <w:color w:val="231F20"/>
        </w:rPr>
        <w:t>The situation of persons with disabilities is in many ways affected by societal perceptions of disability. How disability is understood or misunderstood can have a tremendous impact on all aspects of life for persons with disabilities and at all levels, for example from the ways in which one is treated within one’s community to the ways in which one is treated by policy-makers at national level in the course of their work.</w:t>
      </w:r>
    </w:p>
    <w:p w:rsidR="0019689F" w:rsidRDefault="00E52964">
      <w:pPr>
        <w:pStyle w:val="BodyText"/>
        <w:spacing w:before="114" w:line="266" w:lineRule="auto"/>
        <w:ind w:left="133" w:right="2897"/>
      </w:pPr>
      <w:r>
        <w:rPr>
          <w:color w:val="231F20"/>
        </w:rPr>
        <w:t>It is generally considered that there are four approaches to, or models for, understanding and addressing disability. These are reflected in the following table:</w:t>
      </w:r>
    </w:p>
    <w:p w:rsidR="0019689F" w:rsidRDefault="0019689F">
      <w:pPr>
        <w:pStyle w:val="BodyText"/>
        <w:spacing w:before="10"/>
        <w:rPr>
          <w:sz w:val="16"/>
        </w:rPr>
      </w:pPr>
    </w:p>
    <w:tbl>
      <w:tblPr>
        <w:tblW w:w="0" w:type="auto"/>
        <w:tblInd w:w="118"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930"/>
        <w:gridCol w:w="3930"/>
      </w:tblGrid>
      <w:tr w:rsidR="0019689F">
        <w:trPr>
          <w:trHeight w:hRule="exact" w:val="310"/>
        </w:trPr>
        <w:tc>
          <w:tcPr>
            <w:tcW w:w="3930" w:type="dxa"/>
            <w:tcBorders>
              <w:right w:val="single" w:sz="8" w:space="0" w:color="FFFFFF"/>
            </w:tcBorders>
            <w:shd w:val="clear" w:color="auto" w:fill="EA1C2D"/>
          </w:tcPr>
          <w:p w:rsidR="0019689F" w:rsidRDefault="00E52964">
            <w:pPr>
              <w:pStyle w:val="TableParagraph"/>
              <w:spacing w:before="32"/>
              <w:ind w:left="1301" w:right="1292"/>
              <w:jc w:val="center"/>
              <w:rPr>
                <w:b/>
                <w:sz w:val="20"/>
              </w:rPr>
            </w:pPr>
            <w:r>
              <w:rPr>
                <w:b/>
                <w:color w:val="FFFFFF"/>
                <w:sz w:val="20"/>
              </w:rPr>
              <w:t>Older Models</w:t>
            </w:r>
          </w:p>
        </w:tc>
        <w:tc>
          <w:tcPr>
            <w:tcW w:w="3930" w:type="dxa"/>
            <w:tcBorders>
              <w:left w:val="single" w:sz="8" w:space="0" w:color="FFFFFF"/>
            </w:tcBorders>
            <w:shd w:val="clear" w:color="auto" w:fill="EA1C2D"/>
          </w:tcPr>
          <w:p w:rsidR="0019689F" w:rsidRDefault="00E52964">
            <w:pPr>
              <w:pStyle w:val="TableParagraph"/>
              <w:spacing w:before="32"/>
              <w:ind w:left="1301" w:right="1309"/>
              <w:jc w:val="center"/>
              <w:rPr>
                <w:b/>
                <w:sz w:val="20"/>
              </w:rPr>
            </w:pPr>
            <w:r>
              <w:rPr>
                <w:b/>
                <w:color w:val="FFFFFF"/>
                <w:sz w:val="20"/>
              </w:rPr>
              <w:t>Newer Models</w:t>
            </w:r>
          </w:p>
        </w:tc>
      </w:tr>
      <w:tr w:rsidR="0019689F">
        <w:trPr>
          <w:trHeight w:hRule="exact" w:val="310"/>
        </w:trPr>
        <w:tc>
          <w:tcPr>
            <w:tcW w:w="3930" w:type="dxa"/>
            <w:tcBorders>
              <w:bottom w:val="single" w:sz="4" w:space="0" w:color="EA1C2D"/>
              <w:right w:val="single" w:sz="8" w:space="0" w:color="EA1C2D"/>
            </w:tcBorders>
          </w:tcPr>
          <w:p w:rsidR="0019689F" w:rsidRDefault="00E52964">
            <w:pPr>
              <w:pStyle w:val="TableParagraph"/>
              <w:spacing w:before="39"/>
              <w:ind w:left="79" w:right="287"/>
              <w:rPr>
                <w:sz w:val="20"/>
              </w:rPr>
            </w:pPr>
            <w:r>
              <w:rPr>
                <w:color w:val="231F20"/>
                <w:sz w:val="20"/>
              </w:rPr>
              <w:t>The charity or welfare model</w:t>
            </w:r>
          </w:p>
        </w:tc>
        <w:tc>
          <w:tcPr>
            <w:tcW w:w="3930" w:type="dxa"/>
            <w:tcBorders>
              <w:left w:val="single" w:sz="8" w:space="0" w:color="EA1C2D"/>
              <w:bottom w:val="single" w:sz="4" w:space="0" w:color="EA1C2D"/>
            </w:tcBorders>
          </w:tcPr>
          <w:p w:rsidR="0019689F" w:rsidRDefault="00E52964">
            <w:pPr>
              <w:pStyle w:val="TableParagraph"/>
              <w:spacing w:before="39"/>
              <w:ind w:right="287"/>
              <w:rPr>
                <w:sz w:val="20"/>
              </w:rPr>
            </w:pPr>
            <w:r>
              <w:rPr>
                <w:color w:val="231F20"/>
                <w:sz w:val="20"/>
              </w:rPr>
              <w:t>The social model</w:t>
            </w:r>
          </w:p>
        </w:tc>
      </w:tr>
      <w:tr w:rsidR="0019689F">
        <w:trPr>
          <w:trHeight w:hRule="exact" w:val="372"/>
        </w:trPr>
        <w:tc>
          <w:tcPr>
            <w:tcW w:w="3930" w:type="dxa"/>
            <w:tcBorders>
              <w:top w:val="single" w:sz="4" w:space="0" w:color="EA1C2D"/>
              <w:bottom w:val="single" w:sz="12" w:space="0" w:color="EA1C2D"/>
              <w:right w:val="single" w:sz="8" w:space="0" w:color="EA1C2D"/>
            </w:tcBorders>
          </w:tcPr>
          <w:p w:rsidR="0019689F" w:rsidRDefault="00E52964">
            <w:pPr>
              <w:pStyle w:val="TableParagraph"/>
              <w:spacing w:before="34"/>
              <w:ind w:left="79" w:right="287"/>
              <w:rPr>
                <w:sz w:val="20"/>
              </w:rPr>
            </w:pPr>
            <w:r>
              <w:rPr>
                <w:color w:val="231F20"/>
                <w:sz w:val="20"/>
              </w:rPr>
              <w:t>The medical model</w:t>
            </w:r>
          </w:p>
        </w:tc>
        <w:tc>
          <w:tcPr>
            <w:tcW w:w="3930" w:type="dxa"/>
            <w:tcBorders>
              <w:top w:val="single" w:sz="4" w:space="0" w:color="EA1C2D"/>
              <w:left w:val="single" w:sz="8" w:space="0" w:color="EA1C2D"/>
              <w:bottom w:val="single" w:sz="12" w:space="0" w:color="EA1C2D"/>
            </w:tcBorders>
          </w:tcPr>
          <w:p w:rsidR="0019689F" w:rsidRDefault="00E52964">
            <w:pPr>
              <w:pStyle w:val="TableParagraph"/>
              <w:spacing w:before="34"/>
              <w:ind w:right="287"/>
              <w:rPr>
                <w:sz w:val="20"/>
              </w:rPr>
            </w:pPr>
            <w:r>
              <w:rPr>
                <w:color w:val="231F20"/>
                <w:sz w:val="20"/>
              </w:rPr>
              <w:t>The human rights model</w:t>
            </w:r>
          </w:p>
        </w:tc>
      </w:tr>
    </w:tbl>
    <w:p w:rsidR="0019689F" w:rsidRDefault="0019689F">
      <w:pPr>
        <w:pStyle w:val="BodyText"/>
        <w:rPr>
          <w:sz w:val="20"/>
        </w:rPr>
      </w:pPr>
    </w:p>
    <w:p w:rsidR="0019689F" w:rsidRDefault="00E52964">
      <w:pPr>
        <w:pStyle w:val="BodyText"/>
        <w:spacing w:before="11"/>
        <w:rPr>
          <w:sz w:val="10"/>
        </w:rPr>
      </w:pPr>
      <w:r>
        <w:rPr>
          <w:noProof/>
        </w:rPr>
        <mc:AlternateContent>
          <mc:Choice Requires="wps">
            <w:drawing>
              <wp:anchor distT="0" distB="0" distL="0" distR="0" simplePos="0" relativeHeight="1936" behindDoc="0" locked="0" layoutInCell="1" allowOverlap="1">
                <wp:simplePos x="0" y="0"/>
                <wp:positionH relativeFrom="page">
                  <wp:posOffset>720090</wp:posOffset>
                </wp:positionH>
                <wp:positionV relativeFrom="paragraph">
                  <wp:posOffset>110490</wp:posOffset>
                </wp:positionV>
                <wp:extent cx="1259840" cy="0"/>
                <wp:effectExtent l="5715" t="5715" r="10795" b="13335"/>
                <wp:wrapTopAndBottom/>
                <wp:docPr id="456" name="Line 4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51" o:spid="_x0000_s1026" style="position:absolute;z-index:1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8.7pt" to="155.9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" strokecolor="#231f20" strokeweight=".5pt">
                <w10:wrap type="topAndBottom" anchorx="page"/>
              </v:line>
            </w:pict>
          </mc:Fallback>
        </mc:AlternateContent>
      </w:r>
    </w:p>
    <w:p w:rsidR="0019689F" w:rsidRDefault="00E52964">
      <w:pPr>
        <w:tabs>
          <w:tab w:val="left" w:pos="393"/>
        </w:tabs>
        <w:spacing w:before="87" w:line="180" w:lineRule="exact"/>
        <w:ind w:left="393" w:right="2897" w:hanging="260"/>
        <w:rPr>
          <w:sz w:val="17"/>
        </w:rPr>
      </w:pPr>
      <w:r>
        <w:rPr>
          <w:color w:val="231F20"/>
          <w:position w:val="6"/>
          <w:sz w:val="10"/>
        </w:rPr>
        <w:t>5</w:t>
      </w:r>
      <w:r>
        <w:rPr>
          <w:color w:val="231F20"/>
          <w:position w:val="6"/>
          <w:sz w:val="10"/>
        </w:rPr>
        <w:tab/>
      </w:r>
      <w:r>
        <w:rPr>
          <w:color w:val="231F20"/>
          <w:sz w:val="17"/>
        </w:rPr>
        <w:t>United</w:t>
      </w:r>
      <w:r>
        <w:rPr>
          <w:color w:val="231F20"/>
          <w:spacing w:val="-13"/>
          <w:sz w:val="17"/>
        </w:rPr>
        <w:t xml:space="preserve"> </w:t>
      </w:r>
      <w:r>
        <w:rPr>
          <w:color w:val="231F20"/>
          <w:sz w:val="17"/>
        </w:rPr>
        <w:t>Nations</w:t>
      </w:r>
      <w:r>
        <w:rPr>
          <w:color w:val="231F20"/>
          <w:spacing w:val="-13"/>
          <w:sz w:val="17"/>
        </w:rPr>
        <w:t xml:space="preserve"> </w:t>
      </w:r>
      <w:r>
        <w:rPr>
          <w:color w:val="231F20"/>
          <w:sz w:val="17"/>
        </w:rPr>
        <w:t>Department</w:t>
      </w:r>
      <w:r>
        <w:rPr>
          <w:color w:val="231F20"/>
          <w:spacing w:val="-13"/>
          <w:sz w:val="17"/>
        </w:rPr>
        <w:t xml:space="preserve"> </w:t>
      </w:r>
      <w:r>
        <w:rPr>
          <w:color w:val="231F20"/>
          <w:sz w:val="17"/>
        </w:rPr>
        <w:t>of</w:t>
      </w:r>
      <w:r>
        <w:rPr>
          <w:color w:val="231F20"/>
          <w:spacing w:val="-13"/>
          <w:sz w:val="17"/>
        </w:rPr>
        <w:t xml:space="preserve"> </w:t>
      </w:r>
      <w:r>
        <w:rPr>
          <w:color w:val="231F20"/>
          <w:sz w:val="17"/>
        </w:rPr>
        <w:t>Economic</w:t>
      </w:r>
      <w:r>
        <w:rPr>
          <w:color w:val="231F20"/>
          <w:spacing w:val="-13"/>
          <w:sz w:val="17"/>
        </w:rPr>
        <w:t xml:space="preserve"> </w:t>
      </w:r>
      <w:r>
        <w:rPr>
          <w:color w:val="231F20"/>
          <w:sz w:val="17"/>
        </w:rPr>
        <w:t>and</w:t>
      </w:r>
      <w:r>
        <w:rPr>
          <w:color w:val="231F20"/>
          <w:spacing w:val="-13"/>
          <w:sz w:val="17"/>
        </w:rPr>
        <w:t xml:space="preserve"> </w:t>
      </w:r>
      <w:r>
        <w:rPr>
          <w:color w:val="231F20"/>
          <w:sz w:val="17"/>
        </w:rPr>
        <w:t>Social</w:t>
      </w:r>
      <w:r>
        <w:rPr>
          <w:color w:val="231F20"/>
          <w:spacing w:val="-13"/>
          <w:sz w:val="17"/>
        </w:rPr>
        <w:t xml:space="preserve"> </w:t>
      </w:r>
      <w:r>
        <w:rPr>
          <w:color w:val="231F20"/>
          <w:sz w:val="17"/>
        </w:rPr>
        <w:t>Affairs,</w:t>
      </w:r>
      <w:r>
        <w:rPr>
          <w:color w:val="231F20"/>
          <w:spacing w:val="-13"/>
          <w:sz w:val="17"/>
        </w:rPr>
        <w:t xml:space="preserve"> </w:t>
      </w:r>
      <w:r>
        <w:rPr>
          <w:color w:val="231F20"/>
          <w:sz w:val="17"/>
        </w:rPr>
        <w:t>Frequently</w:t>
      </w:r>
      <w:r>
        <w:rPr>
          <w:color w:val="231F20"/>
          <w:spacing w:val="-13"/>
          <w:sz w:val="17"/>
        </w:rPr>
        <w:t xml:space="preserve"> </w:t>
      </w:r>
      <w:r>
        <w:rPr>
          <w:color w:val="231F20"/>
          <w:sz w:val="17"/>
        </w:rPr>
        <w:t>Asked</w:t>
      </w:r>
      <w:r>
        <w:rPr>
          <w:color w:val="231F20"/>
          <w:spacing w:val="-13"/>
          <w:sz w:val="17"/>
        </w:rPr>
        <w:t xml:space="preserve"> </w:t>
      </w:r>
      <w:r>
        <w:rPr>
          <w:color w:val="231F20"/>
          <w:sz w:val="17"/>
        </w:rPr>
        <w:t>Questions</w:t>
      </w:r>
      <w:r>
        <w:rPr>
          <w:color w:val="231F20"/>
          <w:spacing w:val="-13"/>
          <w:sz w:val="17"/>
        </w:rPr>
        <w:t xml:space="preserve"> </w:t>
      </w:r>
      <w:r>
        <w:rPr>
          <w:color w:val="231F20"/>
          <w:sz w:val="17"/>
        </w:rPr>
        <w:t>regarding</w:t>
      </w:r>
      <w:r>
        <w:rPr>
          <w:color w:val="231F20"/>
          <w:spacing w:val="-13"/>
          <w:sz w:val="17"/>
        </w:rPr>
        <w:t xml:space="preserve"> </w:t>
      </w:r>
      <w:r>
        <w:rPr>
          <w:color w:val="231F20"/>
          <w:sz w:val="17"/>
        </w:rPr>
        <w:t>the</w:t>
      </w:r>
      <w:r>
        <w:rPr>
          <w:color w:val="231F20"/>
          <w:spacing w:val="-13"/>
          <w:sz w:val="17"/>
        </w:rPr>
        <w:t xml:space="preserve"> </w:t>
      </w:r>
      <w:r>
        <w:rPr>
          <w:color w:val="231F20"/>
          <w:sz w:val="17"/>
        </w:rPr>
        <w:t>Convention</w:t>
      </w:r>
      <w:r>
        <w:rPr>
          <w:color w:val="231F20"/>
          <w:spacing w:val="-1"/>
          <w:sz w:val="17"/>
        </w:rPr>
        <w:t xml:space="preserve"> </w:t>
      </w:r>
      <w:r>
        <w:rPr>
          <w:color w:val="231F20"/>
          <w:sz w:val="17"/>
        </w:rPr>
        <w:t>on the Rights of Persons with Disabilities,  a</w:t>
      </w:r>
      <w:hyperlink r:id="rId88">
        <w:r>
          <w:rPr>
            <w:color w:val="231F20"/>
            <w:sz w:val="17"/>
          </w:rPr>
          <w:t>vailable at:</w:t>
        </w:r>
        <w:r>
          <w:rPr>
            <w:color w:val="231F20"/>
            <w:spacing w:val="-13"/>
            <w:sz w:val="17"/>
          </w:rPr>
          <w:t xml:space="preserve"> </w:t>
        </w:r>
        <w:r>
          <w:rPr>
            <w:color w:val="231F20"/>
            <w:sz w:val="17"/>
          </w:rPr>
          <w:t>http://www.un.org/disabilities/default.asp?id=151</w:t>
        </w:r>
      </w:hyperlink>
    </w:p>
    <w:p w:rsidR="0019689F" w:rsidRDefault="0019689F">
      <w:pPr>
        <w:pStyle w:val="BodyText"/>
        <w:spacing w:before="11"/>
        <w:rPr>
          <w:sz w:val="29"/>
        </w:rPr>
      </w:pPr>
    </w:p>
    <w:p w:rsidR="0019689F" w:rsidRDefault="00E52964">
      <w:pPr>
        <w:spacing w:before="98"/>
        <w:ind w:left="133" w:right="175"/>
        <w:rPr>
          <w:b/>
          <w:sz w:val="16"/>
        </w:rPr>
      </w:pPr>
      <w:r>
        <w:rPr>
          <w:b/>
          <w:color w:val="6D6E71"/>
          <w:sz w:val="16"/>
        </w:rPr>
        <w:t>Module 1 - INTRODUCING THE UNITED NATIONS CONVENTION ON THE RIGHTS OF PERSONS WITH DISABILITIES</w:t>
      </w:r>
    </w:p>
    <w:p w:rsidR="0019689F" w:rsidRDefault="0019689F">
      <w:pPr>
        <w:rPr>
          <w:sz w:val="16"/>
        </w:rPr>
        <w:sectPr w:rsidR="0019689F">
          <w:pgSz w:w="11910" w:h="16840"/>
          <w:pgMar w:top="620" w:right="0" w:bottom="0" w:left="1000" w:header="421" w:footer="0" w:gutter="0"/>
          <w:cols w:space="720"/>
        </w:sectPr>
      </w:pPr>
    </w:p>
    <w:p w:rsidR="0019689F" w:rsidRDefault="00E52964">
      <w:pPr>
        <w:pStyle w:val="BodyText"/>
        <w:rPr>
          <w:b/>
          <w:sz w:val="20"/>
        </w:rPr>
      </w:pPr>
      <w:r>
        <w:rPr>
          <w:noProof/>
        </w:rPr>
        <w:lastRenderedPageBreak/>
        <mc:AlternateContent>
          <mc:Choice Requires="wpg">
            <w:drawing>
              <wp:anchor distT="0" distB="0" distL="114300" distR="114300" simplePos="0" relativeHeight="503249648"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452" name="Group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453" name="Picture 45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4" name="Rectangle 449"/>
                        <wps:cNvSpPr>
                          <a:spLocks noChangeArrowheads="1"/>
                        </wps:cNvSpPr>
                        <wps:spPr bwMode="auto">
                          <a:xfrm>
                            <a:off x="0"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5" name="Text Box 448"/>
                        <wps:cNvSpPr txBox="1">
                          <a:spLocks noChangeArrowheads="1"/>
                        </wps:cNvSpPr>
                        <wps:spPr bwMode="auto">
                          <a:xfrm>
                            <a:off x="1739"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tabs>
                                  <w:tab w:val="left" w:pos="716"/>
                                  <w:tab w:val="left" w:pos="907"/>
                                </w:tabs>
                                <w:spacing w:line="260" w:lineRule="exact"/>
                                <w:rPr>
                                  <w:rFonts w:ascii="Myriad Pro"/>
                                  <w:sz w:val="26"/>
                                </w:rPr>
                              </w:pPr>
                              <w:r>
                                <w:rPr>
                                  <w:rFonts w:ascii="Myriad Pro"/>
                                  <w:color w:val="FFFFFF"/>
                                  <w:sz w:val="26"/>
                                  <w:shd w:val="clear" w:color="auto" w:fill="EA1C2D"/>
                                </w:rPr>
                                <w:t xml:space="preserve"> </w:t>
                              </w:r>
                              <w:r>
                                <w:rPr>
                                  <w:rFonts w:ascii="Myriad Pro"/>
                                  <w:color w:val="FFFFFF"/>
                                  <w:sz w:val="26"/>
                                  <w:shd w:val="clear" w:color="auto" w:fill="EA1C2D"/>
                                </w:rPr>
                                <w:tab/>
                                <w:t>6</w:t>
                              </w:r>
                              <w:r>
                                <w:rPr>
                                  <w:rFonts w:ascii="Myriad Pro"/>
                                  <w:color w:val="FFFFFF"/>
                                  <w:sz w:val="26"/>
                                  <w:shd w:val="clear" w:color="auto" w:fill="EA1C2D"/>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7" o:spid="_x0000_s1150" style="position:absolute;margin-left:0;margin-top:0;width:133.25pt;height:841.9pt;z-index:-66832;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">
                <v:shape id="Picture 450" o:spid="_x0000_s1151"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TmW7EAAAA3AAAAA8AAABkcnMvZG93bnJldi54bWxEj09rAjEUxO8Fv0N4greatbZStkaRgqLS&#10;i38OPT42z83Szcuyibvx2zeC4HGYmd8w82W0teio9ZVjBZNxBoK4cLriUsH5tH79BOEDssbaMSm4&#10;kYflYvAyx1y7ng/UHUMpEoR9jgpMCE0upS8MWfRj1xAn7+JaiyHJtpS6xT7BbS3fsmwmLVacFgw2&#10;9G2o+DterYLusjMubrTbdX08/9b7H9NsvFKjYVx9gQgUwzP8aG+1gvePKdzPpCM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fTmW7EAAAA3AAAAA8AAAAAAAAAAAAAAAAA&#10;nwIAAGRycy9kb3ducmV2LnhtbFBLBQYAAAAABAAEAPcAAACQAwAAAAA=&#10;">
                  <v:imagedata r:id="rId44" o:title=""/>
                </v:shape>
                <v:rect id="Rectangle 449" o:spid="_x0000_s1152"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dDcsYA&#10;AADcAAAADwAAAGRycy9kb3ducmV2LnhtbESPQWvCQBSE7wX/w/KE3urGmpYS3QQpFPRQ0LS010f2&#10;mUSzb0N2jTG/visUPA4z8w2zygbTiJ46V1tWMJ9FIIgLq2suFXx/fTy9gXAeWWNjmRRcyUGWTh5W&#10;mGh74T31uS9FgLBLUEHlfZtI6YqKDLqZbYmDd7CdQR9kV0rd4SXATSOfo+hVGqw5LFTY0ntFxSk/&#10;GwW//nMRD9txpJ/95rrNz+NxsRuVepwO6yUIT4O/h//bG60gfonhdiYcAZ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dDcsYAAADcAAAADwAAAAAAAAAAAAAAAACYAgAAZHJz&#10;L2Rvd25yZXYueG1sUEsFBgAAAAAEAAQA9QAAAIsDAAAAAA==&#10;" fillcolor="#ea1c2d" stroked="f"/>
                <v:shape id="Text Box 448" o:spid="_x0000_s1153" type="#_x0000_t202" style="position:absolute;left:1739;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R+7sYA&#10;AADcAAAADwAAAGRycy9kb3ducmV2LnhtbESPQWvCQBSE74X+h+UVvNVNi4pN3YgUBUEojemhx9fs&#10;M1mSfRuzq8Z/7xYKHoeZ+YZZLAfbijP13jhW8DJOQBCXThuuFHwXm+c5CB+QNbaOScGVPCyzx4cF&#10;ptpdOKfzPlQiQtinqKAOoUul9GVNFv3YdcTRO7jeYoiyr6Tu8RLhtpWvSTKTFg3HhRo7+qipbPYn&#10;q2D1w/naHD9/v/JDboriLeHdrFFq9DSs3kEEGsI9/N/eagWT6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R+7sYAAADcAAAADwAAAAAAAAAAAAAAAACYAgAAZHJz&#10;L2Rvd25yZXYueG1sUEsFBgAAAAAEAAQA9QAAAIsDAAAAAA==&#10;" filled="f" stroked="f">
                  <v:textbox inset="0,0,0,0">
                    <w:txbxContent>
                      <w:p w:rsidR="0019689F" w:rsidRDefault="00E52964">
                        <w:pPr>
                          <w:tabs>
                            <w:tab w:val="left" w:pos="716"/>
                            <w:tab w:val="left" w:pos="907"/>
                          </w:tabs>
                          <w:spacing w:line="260" w:lineRule="exact"/>
                          <w:rPr>
                            <w:rFonts w:ascii="Myriad Pro"/>
                            <w:sz w:val="26"/>
                          </w:rPr>
                        </w:pPr>
                        <w:r>
                          <w:rPr>
                            <w:rFonts w:ascii="Myriad Pro"/>
                            <w:color w:val="FFFFFF"/>
                            <w:sz w:val="26"/>
                            <w:shd w:val="clear" w:color="auto" w:fill="EA1C2D"/>
                          </w:rPr>
                          <w:t xml:space="preserve"> </w:t>
                        </w:r>
                        <w:r>
                          <w:rPr>
                            <w:rFonts w:ascii="Myriad Pro"/>
                            <w:color w:val="FFFFFF"/>
                            <w:sz w:val="26"/>
                            <w:shd w:val="clear" w:color="auto" w:fill="EA1C2D"/>
                          </w:rPr>
                          <w:tab/>
                          <w:t>6</w:t>
                        </w:r>
                        <w:r>
                          <w:rPr>
                            <w:rFonts w:ascii="Myriad Pro"/>
                            <w:color w:val="FFFFFF"/>
                            <w:sz w:val="26"/>
                            <w:shd w:val="clear" w:color="auto" w:fill="EA1C2D"/>
                          </w:rPr>
                          <w:tab/>
                        </w:r>
                      </w:p>
                    </w:txbxContent>
                  </v:textbox>
                </v:shape>
                <w10:wrap anchorx="page" anchory="page"/>
              </v:group>
            </w:pict>
          </mc:Fallback>
        </mc:AlternateContent>
      </w:r>
    </w:p>
    <w:p w:rsidR="0019689F" w:rsidRDefault="0019689F">
      <w:pPr>
        <w:pStyle w:val="BodyText"/>
        <w:rPr>
          <w:b/>
          <w:sz w:val="20"/>
        </w:rPr>
      </w:pPr>
    </w:p>
    <w:p w:rsidR="0019689F" w:rsidRDefault="0019689F">
      <w:pPr>
        <w:pStyle w:val="BodyText"/>
        <w:spacing w:before="7"/>
        <w:rPr>
          <w:b/>
          <w:sz w:val="20"/>
        </w:rPr>
      </w:pPr>
    </w:p>
    <w:p w:rsidR="0019689F" w:rsidRDefault="00E52964">
      <w:pPr>
        <w:pStyle w:val="Heading3"/>
        <w:spacing w:before="50"/>
        <w:ind w:left="2891" w:right="381"/>
        <w:rPr>
          <w:b/>
        </w:rPr>
      </w:pPr>
      <w:r>
        <w:rPr>
          <w:b/>
          <w:color w:val="EA1C2D"/>
        </w:rPr>
        <w:t>Approaching Disability Issues: Older Models</w:t>
      </w:r>
    </w:p>
    <w:p w:rsidR="0019689F" w:rsidRDefault="00E52964">
      <w:pPr>
        <w:pStyle w:val="BodyText"/>
        <w:spacing w:before="116" w:line="264" w:lineRule="auto"/>
        <w:ind w:left="2891" w:right="127"/>
      </w:pPr>
      <w:r>
        <w:rPr>
          <w:color w:val="231F20"/>
        </w:rPr>
        <w:t xml:space="preserve">Historically, disability has been seen as a charity or medical issue. Under the </w:t>
      </w:r>
      <w:r>
        <w:rPr>
          <w:rFonts w:ascii="Myriad Pro"/>
          <w:b/>
          <w:color w:val="231F20"/>
        </w:rPr>
        <w:t>charity model</w:t>
      </w:r>
      <w:r>
        <w:rPr>
          <w:color w:val="231F20"/>
        </w:rPr>
        <w:t>, disability has been seen in terms of tragedy. Persons with disabilities have been seen as helpless, to be pitied and in need of care. This perspective has viewed disability as a burdensome condition and persons with disabilities as passive, not active, members of society.</w:t>
      </w:r>
    </w:p>
    <w:p w:rsidR="0019689F" w:rsidRDefault="00E52964">
      <w:pPr>
        <w:pStyle w:val="BodyText"/>
        <w:spacing w:before="104" w:line="266" w:lineRule="auto"/>
        <w:ind w:left="2891" w:right="176"/>
      </w:pPr>
      <w:r>
        <w:rPr>
          <w:color w:val="231F20"/>
        </w:rPr>
        <w:t xml:space="preserve">Under the </w:t>
      </w:r>
      <w:r>
        <w:rPr>
          <w:rFonts w:ascii="Myriad Pro" w:hAnsi="Myriad Pro"/>
          <w:b/>
          <w:color w:val="231F20"/>
        </w:rPr>
        <w:t>medical model</w:t>
      </w:r>
      <w:r>
        <w:rPr>
          <w:color w:val="231F20"/>
        </w:rPr>
        <w:t xml:space="preserve">, disability has been understood as a medical problem that needs medical or rehabilitation attention in order to “fix” or </w:t>
      </w:r>
      <w:r>
        <w:rPr>
          <w:color w:val="231F20"/>
          <w:spacing w:val="-4"/>
        </w:rPr>
        <w:t xml:space="preserve">“cure” </w:t>
      </w:r>
      <w:r>
        <w:rPr>
          <w:color w:val="231F20"/>
        </w:rPr>
        <w:t>an individual. This perspective has viewed a person with disabilities as having a condition that sets him or her</w:t>
      </w:r>
      <w:r>
        <w:rPr>
          <w:color w:val="231F20"/>
          <w:spacing w:val="-1"/>
        </w:rPr>
        <w:t xml:space="preserve"> </w:t>
      </w:r>
      <w:r>
        <w:rPr>
          <w:color w:val="231F20"/>
        </w:rPr>
        <w:t>apart</w:t>
      </w:r>
      <w:r>
        <w:rPr>
          <w:color w:val="231F20"/>
          <w:spacing w:val="-1"/>
        </w:rPr>
        <w:t xml:space="preserve"> </w:t>
      </w:r>
      <w:r>
        <w:rPr>
          <w:color w:val="231F20"/>
        </w:rPr>
        <w:t>from</w:t>
      </w:r>
      <w:r>
        <w:rPr>
          <w:color w:val="231F20"/>
          <w:spacing w:val="-1"/>
        </w:rPr>
        <w:t xml:space="preserve"> </w:t>
      </w:r>
      <w:r>
        <w:rPr>
          <w:color w:val="231F20"/>
        </w:rPr>
        <w:t>the</w:t>
      </w:r>
      <w:r>
        <w:rPr>
          <w:color w:val="231F20"/>
          <w:spacing w:val="-1"/>
        </w:rPr>
        <w:t xml:space="preserve"> </w:t>
      </w:r>
      <w:r>
        <w:rPr>
          <w:color w:val="231F20"/>
        </w:rPr>
        <w:t>rest</w:t>
      </w:r>
      <w:r>
        <w:rPr>
          <w:color w:val="231F20"/>
          <w:spacing w:val="-1"/>
        </w:rPr>
        <w:t xml:space="preserve"> </w:t>
      </w:r>
      <w:r>
        <w:rPr>
          <w:color w:val="231F20"/>
        </w:rPr>
        <w:t>of</w:t>
      </w:r>
      <w:r>
        <w:rPr>
          <w:color w:val="231F20"/>
          <w:spacing w:val="-1"/>
        </w:rPr>
        <w:t xml:space="preserve"> </w:t>
      </w:r>
      <w:r>
        <w:rPr>
          <w:color w:val="231F20"/>
        </w:rPr>
        <w:t>society,</w:t>
      </w:r>
      <w:r>
        <w:rPr>
          <w:color w:val="231F20"/>
          <w:spacing w:val="-1"/>
        </w:rPr>
        <w:t xml:space="preserve"> </w:t>
      </w:r>
      <w:r>
        <w:rPr>
          <w:color w:val="231F20"/>
        </w:rPr>
        <w:t>or</w:t>
      </w:r>
      <w:r>
        <w:rPr>
          <w:color w:val="231F20"/>
          <w:spacing w:val="-1"/>
        </w:rPr>
        <w:t xml:space="preserve"> </w:t>
      </w:r>
      <w:r>
        <w:rPr>
          <w:color w:val="231F20"/>
        </w:rPr>
        <w:t>as</w:t>
      </w:r>
      <w:r>
        <w:rPr>
          <w:color w:val="231F20"/>
          <w:spacing w:val="-21"/>
        </w:rPr>
        <w:t xml:space="preserve"> </w:t>
      </w:r>
      <w:r>
        <w:rPr>
          <w:color w:val="231F20"/>
        </w:rPr>
        <w:t>“broken”</w:t>
      </w:r>
      <w:r>
        <w:rPr>
          <w:color w:val="231F20"/>
          <w:spacing w:val="-23"/>
        </w:rPr>
        <w:t xml:space="preserve"> </w:t>
      </w:r>
      <w:r>
        <w:rPr>
          <w:color w:val="231F20"/>
        </w:rPr>
        <w:t>or</w:t>
      </w:r>
      <w:r>
        <w:rPr>
          <w:color w:val="231F20"/>
          <w:spacing w:val="-21"/>
        </w:rPr>
        <w:t xml:space="preserve"> </w:t>
      </w:r>
      <w:r>
        <w:rPr>
          <w:color w:val="231F20"/>
        </w:rPr>
        <w:t>“sick”</w:t>
      </w:r>
      <w:r>
        <w:rPr>
          <w:color w:val="231F20"/>
          <w:spacing w:val="-23"/>
        </w:rPr>
        <w:t xml:space="preserve"> </w:t>
      </w:r>
      <w:r>
        <w:rPr>
          <w:color w:val="231F20"/>
        </w:rPr>
        <w:t>and</w:t>
      </w:r>
      <w:r>
        <w:rPr>
          <w:color w:val="231F20"/>
          <w:spacing w:val="-1"/>
        </w:rPr>
        <w:t xml:space="preserve"> </w:t>
      </w:r>
      <w:r>
        <w:rPr>
          <w:color w:val="231F20"/>
        </w:rPr>
        <w:t>needing</w:t>
      </w:r>
      <w:r>
        <w:rPr>
          <w:color w:val="231F20"/>
          <w:spacing w:val="-1"/>
        </w:rPr>
        <w:t xml:space="preserve"> </w:t>
      </w:r>
      <w:r>
        <w:rPr>
          <w:color w:val="231F20"/>
        </w:rPr>
        <w:t>to</w:t>
      </w:r>
      <w:r>
        <w:rPr>
          <w:color w:val="231F20"/>
          <w:spacing w:val="-1"/>
        </w:rPr>
        <w:t xml:space="preserve"> </w:t>
      </w:r>
      <w:r>
        <w:rPr>
          <w:color w:val="231F20"/>
        </w:rPr>
        <w:t>be</w:t>
      </w:r>
      <w:r>
        <w:rPr>
          <w:color w:val="231F20"/>
          <w:spacing w:val="-1"/>
        </w:rPr>
        <w:t xml:space="preserve"> </w:t>
      </w:r>
      <w:r>
        <w:rPr>
          <w:color w:val="231F20"/>
        </w:rPr>
        <w:t>made</w:t>
      </w:r>
      <w:r>
        <w:rPr>
          <w:color w:val="231F20"/>
          <w:spacing w:val="-21"/>
        </w:rPr>
        <w:t xml:space="preserve"> </w:t>
      </w:r>
      <w:r>
        <w:rPr>
          <w:color w:val="231F20"/>
          <w:spacing w:val="-4"/>
        </w:rPr>
        <w:t xml:space="preserve">“normal,” </w:t>
      </w:r>
      <w:r>
        <w:rPr>
          <w:color w:val="231F20"/>
        </w:rPr>
        <w:t xml:space="preserve">if they are to participate in society. </w:t>
      </w:r>
      <w:r>
        <w:rPr>
          <w:color w:val="231F20"/>
          <w:spacing w:val="-8"/>
        </w:rPr>
        <w:t xml:space="preserve">To </w:t>
      </w:r>
      <w:r>
        <w:rPr>
          <w:color w:val="231F20"/>
        </w:rPr>
        <w:t>be sure, persons with disabilities require medical care like all people. Moreover, disability may require certification from a medical</w:t>
      </w:r>
      <w:r>
        <w:rPr>
          <w:color w:val="231F20"/>
          <w:spacing w:val="-32"/>
        </w:rPr>
        <w:t xml:space="preserve"> </w:t>
      </w:r>
      <w:r>
        <w:rPr>
          <w:color w:val="231F20"/>
        </w:rPr>
        <w:t>doctor.</w:t>
      </w:r>
    </w:p>
    <w:p w:rsidR="0019689F" w:rsidRDefault="00E52964">
      <w:pPr>
        <w:pStyle w:val="BodyText"/>
        <w:spacing w:line="266" w:lineRule="auto"/>
        <w:ind w:left="2891" w:right="303"/>
      </w:pPr>
      <w:r>
        <w:rPr>
          <w:color w:val="231F20"/>
        </w:rPr>
        <w:t>However, defining disability simply as a medical situation or in terms of charity overlooks the many barriers that prevent persons with disabilities from enjoying full participation in society and contributes to the marginalization and disempowerment of persons with disabilities.</w:t>
      </w:r>
    </w:p>
    <w:p w:rsidR="0019689F" w:rsidRDefault="00E52964">
      <w:pPr>
        <w:pStyle w:val="BodyText"/>
        <w:spacing w:before="5"/>
        <w:rPr>
          <w:sz w:val="13"/>
        </w:rPr>
      </w:pPr>
      <w:r>
        <w:rPr>
          <w:noProof/>
        </w:rPr>
        <mc:AlternateContent>
          <mc:Choice Requires="wpg">
            <w:drawing>
              <wp:anchor distT="0" distB="0" distL="0" distR="0" simplePos="0" relativeHeight="2944" behindDoc="0" locked="0" layoutInCell="1" allowOverlap="1">
                <wp:simplePos x="0" y="0"/>
                <wp:positionH relativeFrom="page">
                  <wp:posOffset>1820545</wp:posOffset>
                </wp:positionH>
                <wp:positionV relativeFrom="paragraph">
                  <wp:posOffset>125730</wp:posOffset>
                </wp:positionV>
                <wp:extent cx="5042535" cy="4591685"/>
                <wp:effectExtent l="1270" t="1905" r="4445" b="0"/>
                <wp:wrapTopAndBottom/>
                <wp:docPr id="327" name="Group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2535" cy="4591685"/>
                          <a:chOff x="2867" y="198"/>
                          <a:chExt cx="7941" cy="7231"/>
                        </a:xfrm>
                      </wpg:grpSpPr>
                      <wps:wsp>
                        <wps:cNvPr id="328" name="Rectangle 446"/>
                        <wps:cNvSpPr>
                          <a:spLocks noChangeArrowheads="1"/>
                        </wps:cNvSpPr>
                        <wps:spPr bwMode="auto">
                          <a:xfrm>
                            <a:off x="2907" y="198"/>
                            <a:ext cx="7861" cy="7231"/>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9" name="Line 445"/>
                        <wps:cNvCnPr/>
                        <wps:spPr bwMode="auto">
                          <a:xfrm>
                            <a:off x="2907" y="3814"/>
                            <a:ext cx="7861" cy="0"/>
                          </a:xfrm>
                          <a:prstGeom prst="line">
                            <a:avLst/>
                          </a:prstGeom>
                          <a:noFill/>
                          <a:ln w="50673">
                            <a:solidFill>
                              <a:srgbClr val="FFFFFF"/>
                            </a:solidFill>
                            <a:round/>
                            <a:headEnd/>
                            <a:tailEnd/>
                          </a:ln>
                          <a:extLst>
                            <a:ext uri="{909E8E84-426E-40DD-AFC4-6F175D3DCCD1}">
                              <a14:hiddenFill xmlns:a14="http://schemas.microsoft.com/office/drawing/2010/main">
                                <a:noFill/>
                              </a14:hiddenFill>
                            </a:ext>
                          </a:extLst>
                        </wps:spPr>
                        <wps:bodyPr/>
                      </wps:wsp>
                      <wps:wsp>
                        <wps:cNvPr id="330" name="Freeform 444"/>
                        <wps:cNvSpPr>
                          <a:spLocks/>
                        </wps:cNvSpPr>
                        <wps:spPr bwMode="auto">
                          <a:xfrm>
                            <a:off x="2989" y="839"/>
                            <a:ext cx="2828" cy="2828"/>
                          </a:xfrm>
                          <a:custGeom>
                            <a:avLst/>
                            <a:gdLst>
                              <a:gd name="T0" fmla="+- 0 4328 2989"/>
                              <a:gd name="T1" fmla="*/ T0 w 2828"/>
                              <a:gd name="T2" fmla="+- 0 841 839"/>
                              <a:gd name="T3" fmla="*/ 841 h 2828"/>
                              <a:gd name="T4" fmla="+- 0 4181 2989"/>
                              <a:gd name="T5" fmla="*/ T4 w 2828"/>
                              <a:gd name="T6" fmla="+- 0 857 839"/>
                              <a:gd name="T7" fmla="*/ 857 h 2828"/>
                              <a:gd name="T8" fmla="+- 0 4039 2989"/>
                              <a:gd name="T9" fmla="*/ T8 w 2828"/>
                              <a:gd name="T10" fmla="+- 0 887 839"/>
                              <a:gd name="T11" fmla="*/ 887 h 2828"/>
                              <a:gd name="T12" fmla="+- 0 3902 2989"/>
                              <a:gd name="T13" fmla="*/ T12 w 2828"/>
                              <a:gd name="T14" fmla="+- 0 931 839"/>
                              <a:gd name="T15" fmla="*/ 931 h 2828"/>
                              <a:gd name="T16" fmla="+- 0 3772 2989"/>
                              <a:gd name="T17" fmla="*/ T16 w 2828"/>
                              <a:gd name="T18" fmla="+- 0 988 839"/>
                              <a:gd name="T19" fmla="*/ 988 h 2828"/>
                              <a:gd name="T20" fmla="+- 0 3649 2989"/>
                              <a:gd name="T21" fmla="*/ T20 w 2828"/>
                              <a:gd name="T22" fmla="+- 0 1057 839"/>
                              <a:gd name="T23" fmla="*/ 1057 h 2828"/>
                              <a:gd name="T24" fmla="+- 0 3534 2989"/>
                              <a:gd name="T25" fmla="*/ T24 w 2828"/>
                              <a:gd name="T26" fmla="+- 0 1138 839"/>
                              <a:gd name="T27" fmla="*/ 1138 h 2828"/>
                              <a:gd name="T28" fmla="+- 0 3428 2989"/>
                              <a:gd name="T29" fmla="*/ T28 w 2828"/>
                              <a:gd name="T30" fmla="+- 0 1229 839"/>
                              <a:gd name="T31" fmla="*/ 1229 h 2828"/>
                              <a:gd name="T32" fmla="+- 0 3332 2989"/>
                              <a:gd name="T33" fmla="*/ T32 w 2828"/>
                              <a:gd name="T34" fmla="+- 0 1331 839"/>
                              <a:gd name="T35" fmla="*/ 1331 h 2828"/>
                              <a:gd name="T36" fmla="+- 0 3246 2989"/>
                              <a:gd name="T37" fmla="*/ T36 w 2828"/>
                              <a:gd name="T38" fmla="+- 0 1441 839"/>
                              <a:gd name="T39" fmla="*/ 1441 h 2828"/>
                              <a:gd name="T40" fmla="+- 0 3170 2989"/>
                              <a:gd name="T41" fmla="*/ T40 w 2828"/>
                              <a:gd name="T42" fmla="+- 0 1560 839"/>
                              <a:gd name="T43" fmla="*/ 1560 h 2828"/>
                              <a:gd name="T44" fmla="+- 0 3107 2989"/>
                              <a:gd name="T45" fmla="*/ T44 w 2828"/>
                              <a:gd name="T46" fmla="+- 0 1687 839"/>
                              <a:gd name="T47" fmla="*/ 1687 h 2828"/>
                              <a:gd name="T48" fmla="+- 0 3057 2989"/>
                              <a:gd name="T49" fmla="*/ T48 w 2828"/>
                              <a:gd name="T50" fmla="+- 0 1820 839"/>
                              <a:gd name="T51" fmla="*/ 1820 h 2828"/>
                              <a:gd name="T52" fmla="+- 0 3020 2989"/>
                              <a:gd name="T53" fmla="*/ T52 w 2828"/>
                              <a:gd name="T54" fmla="+- 0 1959 839"/>
                              <a:gd name="T55" fmla="*/ 1959 h 2828"/>
                              <a:gd name="T56" fmla="+- 0 2997 2989"/>
                              <a:gd name="T57" fmla="*/ T56 w 2828"/>
                              <a:gd name="T58" fmla="+- 0 2104 839"/>
                              <a:gd name="T59" fmla="*/ 2104 h 2828"/>
                              <a:gd name="T60" fmla="+- 0 2989 2989"/>
                              <a:gd name="T61" fmla="*/ T60 w 2828"/>
                              <a:gd name="T62" fmla="+- 0 2253 839"/>
                              <a:gd name="T63" fmla="*/ 2253 h 2828"/>
                              <a:gd name="T64" fmla="+- 0 2997 2989"/>
                              <a:gd name="T65" fmla="*/ T64 w 2828"/>
                              <a:gd name="T66" fmla="+- 0 2402 839"/>
                              <a:gd name="T67" fmla="*/ 2402 h 2828"/>
                              <a:gd name="T68" fmla="+- 0 3020 2989"/>
                              <a:gd name="T69" fmla="*/ T68 w 2828"/>
                              <a:gd name="T70" fmla="+- 0 2547 839"/>
                              <a:gd name="T71" fmla="*/ 2547 h 2828"/>
                              <a:gd name="T72" fmla="+- 0 3057 2989"/>
                              <a:gd name="T73" fmla="*/ T72 w 2828"/>
                              <a:gd name="T74" fmla="+- 0 2687 839"/>
                              <a:gd name="T75" fmla="*/ 2687 h 2828"/>
                              <a:gd name="T76" fmla="+- 0 3107 2989"/>
                              <a:gd name="T77" fmla="*/ T76 w 2828"/>
                              <a:gd name="T78" fmla="+- 0 2820 839"/>
                              <a:gd name="T79" fmla="*/ 2820 h 2828"/>
                              <a:gd name="T80" fmla="+- 0 3170 2989"/>
                              <a:gd name="T81" fmla="*/ T80 w 2828"/>
                              <a:gd name="T82" fmla="+- 0 2946 839"/>
                              <a:gd name="T83" fmla="*/ 2946 h 2828"/>
                              <a:gd name="T84" fmla="+- 0 3246 2989"/>
                              <a:gd name="T85" fmla="*/ T84 w 2828"/>
                              <a:gd name="T86" fmla="+- 0 3065 839"/>
                              <a:gd name="T87" fmla="*/ 3065 h 2828"/>
                              <a:gd name="T88" fmla="+- 0 3332 2989"/>
                              <a:gd name="T89" fmla="*/ T88 w 2828"/>
                              <a:gd name="T90" fmla="+- 0 3176 839"/>
                              <a:gd name="T91" fmla="*/ 3176 h 2828"/>
                              <a:gd name="T92" fmla="+- 0 3428 2989"/>
                              <a:gd name="T93" fmla="*/ T92 w 2828"/>
                              <a:gd name="T94" fmla="+- 0 3277 839"/>
                              <a:gd name="T95" fmla="*/ 3277 h 2828"/>
                              <a:gd name="T96" fmla="+- 0 3534 2989"/>
                              <a:gd name="T97" fmla="*/ T96 w 2828"/>
                              <a:gd name="T98" fmla="+- 0 3369 839"/>
                              <a:gd name="T99" fmla="*/ 3369 h 2828"/>
                              <a:gd name="T100" fmla="+- 0 3649 2989"/>
                              <a:gd name="T101" fmla="*/ T100 w 2828"/>
                              <a:gd name="T102" fmla="+- 0 3450 839"/>
                              <a:gd name="T103" fmla="*/ 3450 h 2828"/>
                              <a:gd name="T104" fmla="+- 0 3772 2989"/>
                              <a:gd name="T105" fmla="*/ T104 w 2828"/>
                              <a:gd name="T106" fmla="+- 0 3519 839"/>
                              <a:gd name="T107" fmla="*/ 3519 h 2828"/>
                              <a:gd name="T108" fmla="+- 0 3902 2989"/>
                              <a:gd name="T109" fmla="*/ T108 w 2828"/>
                              <a:gd name="T110" fmla="+- 0 3576 839"/>
                              <a:gd name="T111" fmla="*/ 3576 h 2828"/>
                              <a:gd name="T112" fmla="+- 0 4039 2989"/>
                              <a:gd name="T113" fmla="*/ T112 w 2828"/>
                              <a:gd name="T114" fmla="+- 0 3620 839"/>
                              <a:gd name="T115" fmla="*/ 3620 h 2828"/>
                              <a:gd name="T116" fmla="+- 0 4181 2989"/>
                              <a:gd name="T117" fmla="*/ T116 w 2828"/>
                              <a:gd name="T118" fmla="+- 0 3650 839"/>
                              <a:gd name="T119" fmla="*/ 3650 h 2828"/>
                              <a:gd name="T120" fmla="+- 0 4328 2989"/>
                              <a:gd name="T121" fmla="*/ T120 w 2828"/>
                              <a:gd name="T122" fmla="+- 0 3665 839"/>
                              <a:gd name="T123" fmla="*/ 3665 h 2828"/>
                              <a:gd name="T124" fmla="+- 0 4478 2989"/>
                              <a:gd name="T125" fmla="*/ T124 w 2828"/>
                              <a:gd name="T126" fmla="+- 0 3665 839"/>
                              <a:gd name="T127" fmla="*/ 3665 h 2828"/>
                              <a:gd name="T128" fmla="+- 0 4625 2989"/>
                              <a:gd name="T129" fmla="*/ T128 w 2828"/>
                              <a:gd name="T130" fmla="+- 0 3650 839"/>
                              <a:gd name="T131" fmla="*/ 3650 h 2828"/>
                              <a:gd name="T132" fmla="+- 0 4767 2989"/>
                              <a:gd name="T133" fmla="*/ T132 w 2828"/>
                              <a:gd name="T134" fmla="+- 0 3620 839"/>
                              <a:gd name="T135" fmla="*/ 3620 h 2828"/>
                              <a:gd name="T136" fmla="+- 0 4904 2989"/>
                              <a:gd name="T137" fmla="*/ T136 w 2828"/>
                              <a:gd name="T138" fmla="+- 0 3576 839"/>
                              <a:gd name="T139" fmla="*/ 3576 h 2828"/>
                              <a:gd name="T140" fmla="+- 0 5034 2989"/>
                              <a:gd name="T141" fmla="*/ T140 w 2828"/>
                              <a:gd name="T142" fmla="+- 0 3519 839"/>
                              <a:gd name="T143" fmla="*/ 3519 h 2828"/>
                              <a:gd name="T144" fmla="+- 0 5157 2989"/>
                              <a:gd name="T145" fmla="*/ T144 w 2828"/>
                              <a:gd name="T146" fmla="+- 0 3450 839"/>
                              <a:gd name="T147" fmla="*/ 3450 h 2828"/>
                              <a:gd name="T148" fmla="+- 0 5271 2989"/>
                              <a:gd name="T149" fmla="*/ T148 w 2828"/>
                              <a:gd name="T150" fmla="+- 0 3369 839"/>
                              <a:gd name="T151" fmla="*/ 3369 h 2828"/>
                              <a:gd name="T152" fmla="+- 0 5378 2989"/>
                              <a:gd name="T153" fmla="*/ T152 w 2828"/>
                              <a:gd name="T154" fmla="+- 0 3277 839"/>
                              <a:gd name="T155" fmla="*/ 3277 h 2828"/>
                              <a:gd name="T156" fmla="+- 0 5474 2989"/>
                              <a:gd name="T157" fmla="*/ T156 w 2828"/>
                              <a:gd name="T158" fmla="+- 0 3176 839"/>
                              <a:gd name="T159" fmla="*/ 3176 h 2828"/>
                              <a:gd name="T160" fmla="+- 0 5560 2989"/>
                              <a:gd name="T161" fmla="*/ T160 w 2828"/>
                              <a:gd name="T162" fmla="+- 0 3065 839"/>
                              <a:gd name="T163" fmla="*/ 3065 h 2828"/>
                              <a:gd name="T164" fmla="+- 0 5635 2989"/>
                              <a:gd name="T165" fmla="*/ T164 w 2828"/>
                              <a:gd name="T166" fmla="+- 0 2946 839"/>
                              <a:gd name="T167" fmla="*/ 2946 h 2828"/>
                              <a:gd name="T168" fmla="+- 0 5699 2989"/>
                              <a:gd name="T169" fmla="*/ T168 w 2828"/>
                              <a:gd name="T170" fmla="+- 0 2820 839"/>
                              <a:gd name="T171" fmla="*/ 2820 h 2828"/>
                              <a:gd name="T172" fmla="+- 0 5749 2989"/>
                              <a:gd name="T173" fmla="*/ T172 w 2828"/>
                              <a:gd name="T174" fmla="+- 0 2687 839"/>
                              <a:gd name="T175" fmla="*/ 2687 h 2828"/>
                              <a:gd name="T176" fmla="+- 0 5786 2989"/>
                              <a:gd name="T177" fmla="*/ T176 w 2828"/>
                              <a:gd name="T178" fmla="+- 0 2547 839"/>
                              <a:gd name="T179" fmla="*/ 2547 h 2828"/>
                              <a:gd name="T180" fmla="+- 0 5809 2989"/>
                              <a:gd name="T181" fmla="*/ T180 w 2828"/>
                              <a:gd name="T182" fmla="+- 0 2402 839"/>
                              <a:gd name="T183" fmla="*/ 2402 h 2828"/>
                              <a:gd name="T184" fmla="+- 0 5817 2989"/>
                              <a:gd name="T185" fmla="*/ T184 w 2828"/>
                              <a:gd name="T186" fmla="+- 0 2253 839"/>
                              <a:gd name="T187" fmla="*/ 2253 h 2828"/>
                              <a:gd name="T188" fmla="+- 0 5809 2989"/>
                              <a:gd name="T189" fmla="*/ T188 w 2828"/>
                              <a:gd name="T190" fmla="+- 0 2104 839"/>
                              <a:gd name="T191" fmla="*/ 2104 h 2828"/>
                              <a:gd name="T192" fmla="+- 0 5786 2989"/>
                              <a:gd name="T193" fmla="*/ T192 w 2828"/>
                              <a:gd name="T194" fmla="+- 0 1959 839"/>
                              <a:gd name="T195" fmla="*/ 1959 h 2828"/>
                              <a:gd name="T196" fmla="+- 0 5749 2989"/>
                              <a:gd name="T197" fmla="*/ T196 w 2828"/>
                              <a:gd name="T198" fmla="+- 0 1820 839"/>
                              <a:gd name="T199" fmla="*/ 1820 h 2828"/>
                              <a:gd name="T200" fmla="+- 0 5699 2989"/>
                              <a:gd name="T201" fmla="*/ T200 w 2828"/>
                              <a:gd name="T202" fmla="+- 0 1687 839"/>
                              <a:gd name="T203" fmla="*/ 1687 h 2828"/>
                              <a:gd name="T204" fmla="+- 0 5635 2989"/>
                              <a:gd name="T205" fmla="*/ T204 w 2828"/>
                              <a:gd name="T206" fmla="+- 0 1560 839"/>
                              <a:gd name="T207" fmla="*/ 1560 h 2828"/>
                              <a:gd name="T208" fmla="+- 0 5560 2989"/>
                              <a:gd name="T209" fmla="*/ T208 w 2828"/>
                              <a:gd name="T210" fmla="+- 0 1441 839"/>
                              <a:gd name="T211" fmla="*/ 1441 h 2828"/>
                              <a:gd name="T212" fmla="+- 0 5474 2989"/>
                              <a:gd name="T213" fmla="*/ T212 w 2828"/>
                              <a:gd name="T214" fmla="+- 0 1331 839"/>
                              <a:gd name="T215" fmla="*/ 1331 h 2828"/>
                              <a:gd name="T216" fmla="+- 0 5378 2989"/>
                              <a:gd name="T217" fmla="*/ T216 w 2828"/>
                              <a:gd name="T218" fmla="+- 0 1229 839"/>
                              <a:gd name="T219" fmla="*/ 1229 h 2828"/>
                              <a:gd name="T220" fmla="+- 0 5271 2989"/>
                              <a:gd name="T221" fmla="*/ T220 w 2828"/>
                              <a:gd name="T222" fmla="+- 0 1138 839"/>
                              <a:gd name="T223" fmla="*/ 1138 h 2828"/>
                              <a:gd name="T224" fmla="+- 0 5157 2989"/>
                              <a:gd name="T225" fmla="*/ T224 w 2828"/>
                              <a:gd name="T226" fmla="+- 0 1057 839"/>
                              <a:gd name="T227" fmla="*/ 1057 h 2828"/>
                              <a:gd name="T228" fmla="+- 0 5034 2989"/>
                              <a:gd name="T229" fmla="*/ T228 w 2828"/>
                              <a:gd name="T230" fmla="+- 0 988 839"/>
                              <a:gd name="T231" fmla="*/ 988 h 2828"/>
                              <a:gd name="T232" fmla="+- 0 4904 2989"/>
                              <a:gd name="T233" fmla="*/ T232 w 2828"/>
                              <a:gd name="T234" fmla="+- 0 931 839"/>
                              <a:gd name="T235" fmla="*/ 931 h 2828"/>
                              <a:gd name="T236" fmla="+- 0 4767 2989"/>
                              <a:gd name="T237" fmla="*/ T236 w 2828"/>
                              <a:gd name="T238" fmla="+- 0 887 839"/>
                              <a:gd name="T239" fmla="*/ 887 h 2828"/>
                              <a:gd name="T240" fmla="+- 0 4625 2989"/>
                              <a:gd name="T241" fmla="*/ T240 w 2828"/>
                              <a:gd name="T242" fmla="+- 0 857 839"/>
                              <a:gd name="T243" fmla="*/ 857 h 2828"/>
                              <a:gd name="T244" fmla="+- 0 4478 2989"/>
                              <a:gd name="T245" fmla="*/ T244 w 2828"/>
                              <a:gd name="T246" fmla="+- 0 841 839"/>
                              <a:gd name="T247" fmla="*/ 841 h 28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828" h="2828">
                                <a:moveTo>
                                  <a:pt x="1414" y="0"/>
                                </a:moveTo>
                                <a:lnTo>
                                  <a:pt x="1339" y="2"/>
                                </a:lnTo>
                                <a:lnTo>
                                  <a:pt x="1265" y="8"/>
                                </a:lnTo>
                                <a:lnTo>
                                  <a:pt x="1192" y="18"/>
                                </a:lnTo>
                                <a:lnTo>
                                  <a:pt x="1120" y="31"/>
                                </a:lnTo>
                                <a:lnTo>
                                  <a:pt x="1050" y="48"/>
                                </a:lnTo>
                                <a:lnTo>
                                  <a:pt x="981" y="68"/>
                                </a:lnTo>
                                <a:lnTo>
                                  <a:pt x="913" y="92"/>
                                </a:lnTo>
                                <a:lnTo>
                                  <a:pt x="847" y="119"/>
                                </a:lnTo>
                                <a:lnTo>
                                  <a:pt x="783" y="149"/>
                                </a:lnTo>
                                <a:lnTo>
                                  <a:pt x="721" y="182"/>
                                </a:lnTo>
                                <a:lnTo>
                                  <a:pt x="660" y="218"/>
                                </a:lnTo>
                                <a:lnTo>
                                  <a:pt x="602" y="257"/>
                                </a:lnTo>
                                <a:lnTo>
                                  <a:pt x="545" y="299"/>
                                </a:lnTo>
                                <a:lnTo>
                                  <a:pt x="491" y="343"/>
                                </a:lnTo>
                                <a:lnTo>
                                  <a:pt x="439" y="390"/>
                                </a:lnTo>
                                <a:lnTo>
                                  <a:pt x="390" y="440"/>
                                </a:lnTo>
                                <a:lnTo>
                                  <a:pt x="343" y="492"/>
                                </a:lnTo>
                                <a:lnTo>
                                  <a:pt x="298" y="546"/>
                                </a:lnTo>
                                <a:lnTo>
                                  <a:pt x="257" y="602"/>
                                </a:lnTo>
                                <a:lnTo>
                                  <a:pt x="218" y="661"/>
                                </a:lnTo>
                                <a:lnTo>
                                  <a:pt x="181" y="721"/>
                                </a:lnTo>
                                <a:lnTo>
                                  <a:pt x="148" y="783"/>
                                </a:lnTo>
                                <a:lnTo>
                                  <a:pt x="118" y="848"/>
                                </a:lnTo>
                                <a:lnTo>
                                  <a:pt x="91" y="914"/>
                                </a:lnTo>
                                <a:lnTo>
                                  <a:pt x="68" y="981"/>
                                </a:lnTo>
                                <a:lnTo>
                                  <a:pt x="47" y="1050"/>
                                </a:lnTo>
                                <a:lnTo>
                                  <a:pt x="31" y="1120"/>
                                </a:lnTo>
                                <a:lnTo>
                                  <a:pt x="17" y="1192"/>
                                </a:lnTo>
                                <a:lnTo>
                                  <a:pt x="8" y="1265"/>
                                </a:lnTo>
                                <a:lnTo>
                                  <a:pt x="2" y="1339"/>
                                </a:lnTo>
                                <a:lnTo>
                                  <a:pt x="0" y="1414"/>
                                </a:lnTo>
                                <a:lnTo>
                                  <a:pt x="2" y="1489"/>
                                </a:lnTo>
                                <a:lnTo>
                                  <a:pt x="8" y="1563"/>
                                </a:lnTo>
                                <a:lnTo>
                                  <a:pt x="17" y="1636"/>
                                </a:lnTo>
                                <a:lnTo>
                                  <a:pt x="31" y="1708"/>
                                </a:lnTo>
                                <a:lnTo>
                                  <a:pt x="47" y="1779"/>
                                </a:lnTo>
                                <a:lnTo>
                                  <a:pt x="68" y="1848"/>
                                </a:lnTo>
                                <a:lnTo>
                                  <a:pt x="91" y="1915"/>
                                </a:lnTo>
                                <a:lnTo>
                                  <a:pt x="118" y="1981"/>
                                </a:lnTo>
                                <a:lnTo>
                                  <a:pt x="148" y="2045"/>
                                </a:lnTo>
                                <a:lnTo>
                                  <a:pt x="181" y="2107"/>
                                </a:lnTo>
                                <a:lnTo>
                                  <a:pt x="218" y="2168"/>
                                </a:lnTo>
                                <a:lnTo>
                                  <a:pt x="257" y="2226"/>
                                </a:lnTo>
                                <a:lnTo>
                                  <a:pt x="298" y="2283"/>
                                </a:lnTo>
                                <a:lnTo>
                                  <a:pt x="343" y="2337"/>
                                </a:lnTo>
                                <a:lnTo>
                                  <a:pt x="390" y="2389"/>
                                </a:lnTo>
                                <a:lnTo>
                                  <a:pt x="439" y="2438"/>
                                </a:lnTo>
                                <a:lnTo>
                                  <a:pt x="491" y="2485"/>
                                </a:lnTo>
                                <a:lnTo>
                                  <a:pt x="545" y="2530"/>
                                </a:lnTo>
                                <a:lnTo>
                                  <a:pt x="602" y="2572"/>
                                </a:lnTo>
                                <a:lnTo>
                                  <a:pt x="660" y="2611"/>
                                </a:lnTo>
                                <a:lnTo>
                                  <a:pt x="721" y="2647"/>
                                </a:lnTo>
                                <a:lnTo>
                                  <a:pt x="783" y="2680"/>
                                </a:lnTo>
                                <a:lnTo>
                                  <a:pt x="847" y="2710"/>
                                </a:lnTo>
                                <a:lnTo>
                                  <a:pt x="913" y="2737"/>
                                </a:lnTo>
                                <a:lnTo>
                                  <a:pt x="981" y="2760"/>
                                </a:lnTo>
                                <a:lnTo>
                                  <a:pt x="1050" y="2781"/>
                                </a:lnTo>
                                <a:lnTo>
                                  <a:pt x="1120" y="2797"/>
                                </a:lnTo>
                                <a:lnTo>
                                  <a:pt x="1192" y="2811"/>
                                </a:lnTo>
                                <a:lnTo>
                                  <a:pt x="1265" y="2820"/>
                                </a:lnTo>
                                <a:lnTo>
                                  <a:pt x="1339" y="2826"/>
                                </a:lnTo>
                                <a:lnTo>
                                  <a:pt x="1414" y="2828"/>
                                </a:lnTo>
                                <a:lnTo>
                                  <a:pt x="1489" y="2826"/>
                                </a:lnTo>
                                <a:lnTo>
                                  <a:pt x="1563" y="2820"/>
                                </a:lnTo>
                                <a:lnTo>
                                  <a:pt x="1636" y="2811"/>
                                </a:lnTo>
                                <a:lnTo>
                                  <a:pt x="1708" y="2797"/>
                                </a:lnTo>
                                <a:lnTo>
                                  <a:pt x="1778" y="2781"/>
                                </a:lnTo>
                                <a:lnTo>
                                  <a:pt x="1847" y="2760"/>
                                </a:lnTo>
                                <a:lnTo>
                                  <a:pt x="1915" y="2737"/>
                                </a:lnTo>
                                <a:lnTo>
                                  <a:pt x="1981" y="2710"/>
                                </a:lnTo>
                                <a:lnTo>
                                  <a:pt x="2045" y="2680"/>
                                </a:lnTo>
                                <a:lnTo>
                                  <a:pt x="2107" y="2647"/>
                                </a:lnTo>
                                <a:lnTo>
                                  <a:pt x="2168" y="2611"/>
                                </a:lnTo>
                                <a:lnTo>
                                  <a:pt x="2226" y="2572"/>
                                </a:lnTo>
                                <a:lnTo>
                                  <a:pt x="2282" y="2530"/>
                                </a:lnTo>
                                <a:lnTo>
                                  <a:pt x="2337" y="2485"/>
                                </a:lnTo>
                                <a:lnTo>
                                  <a:pt x="2389" y="2438"/>
                                </a:lnTo>
                                <a:lnTo>
                                  <a:pt x="2438" y="2389"/>
                                </a:lnTo>
                                <a:lnTo>
                                  <a:pt x="2485" y="2337"/>
                                </a:lnTo>
                                <a:lnTo>
                                  <a:pt x="2530" y="2283"/>
                                </a:lnTo>
                                <a:lnTo>
                                  <a:pt x="2571" y="2226"/>
                                </a:lnTo>
                                <a:lnTo>
                                  <a:pt x="2610" y="2168"/>
                                </a:lnTo>
                                <a:lnTo>
                                  <a:pt x="2646" y="2107"/>
                                </a:lnTo>
                                <a:lnTo>
                                  <a:pt x="2680" y="2045"/>
                                </a:lnTo>
                                <a:lnTo>
                                  <a:pt x="2710" y="1981"/>
                                </a:lnTo>
                                <a:lnTo>
                                  <a:pt x="2736" y="1915"/>
                                </a:lnTo>
                                <a:lnTo>
                                  <a:pt x="2760" y="1848"/>
                                </a:lnTo>
                                <a:lnTo>
                                  <a:pt x="2780" y="1779"/>
                                </a:lnTo>
                                <a:lnTo>
                                  <a:pt x="2797" y="1708"/>
                                </a:lnTo>
                                <a:lnTo>
                                  <a:pt x="2810" y="1636"/>
                                </a:lnTo>
                                <a:lnTo>
                                  <a:pt x="2820" y="1563"/>
                                </a:lnTo>
                                <a:lnTo>
                                  <a:pt x="2826" y="1489"/>
                                </a:lnTo>
                                <a:lnTo>
                                  <a:pt x="2828" y="1414"/>
                                </a:lnTo>
                                <a:lnTo>
                                  <a:pt x="2826" y="1339"/>
                                </a:lnTo>
                                <a:lnTo>
                                  <a:pt x="2820" y="1265"/>
                                </a:lnTo>
                                <a:lnTo>
                                  <a:pt x="2810" y="1192"/>
                                </a:lnTo>
                                <a:lnTo>
                                  <a:pt x="2797" y="1120"/>
                                </a:lnTo>
                                <a:lnTo>
                                  <a:pt x="2780" y="1050"/>
                                </a:lnTo>
                                <a:lnTo>
                                  <a:pt x="2760" y="981"/>
                                </a:lnTo>
                                <a:lnTo>
                                  <a:pt x="2736" y="914"/>
                                </a:lnTo>
                                <a:lnTo>
                                  <a:pt x="2710" y="848"/>
                                </a:lnTo>
                                <a:lnTo>
                                  <a:pt x="2680" y="783"/>
                                </a:lnTo>
                                <a:lnTo>
                                  <a:pt x="2646" y="721"/>
                                </a:lnTo>
                                <a:lnTo>
                                  <a:pt x="2610" y="661"/>
                                </a:lnTo>
                                <a:lnTo>
                                  <a:pt x="2571" y="602"/>
                                </a:lnTo>
                                <a:lnTo>
                                  <a:pt x="2530" y="546"/>
                                </a:lnTo>
                                <a:lnTo>
                                  <a:pt x="2485" y="492"/>
                                </a:lnTo>
                                <a:lnTo>
                                  <a:pt x="2438" y="440"/>
                                </a:lnTo>
                                <a:lnTo>
                                  <a:pt x="2389" y="390"/>
                                </a:lnTo>
                                <a:lnTo>
                                  <a:pt x="2337" y="343"/>
                                </a:lnTo>
                                <a:lnTo>
                                  <a:pt x="2282" y="299"/>
                                </a:lnTo>
                                <a:lnTo>
                                  <a:pt x="2226" y="257"/>
                                </a:lnTo>
                                <a:lnTo>
                                  <a:pt x="2168" y="218"/>
                                </a:lnTo>
                                <a:lnTo>
                                  <a:pt x="2107" y="182"/>
                                </a:lnTo>
                                <a:lnTo>
                                  <a:pt x="2045" y="149"/>
                                </a:lnTo>
                                <a:lnTo>
                                  <a:pt x="1981" y="119"/>
                                </a:lnTo>
                                <a:lnTo>
                                  <a:pt x="1915" y="92"/>
                                </a:lnTo>
                                <a:lnTo>
                                  <a:pt x="1847" y="68"/>
                                </a:lnTo>
                                <a:lnTo>
                                  <a:pt x="1778" y="48"/>
                                </a:lnTo>
                                <a:lnTo>
                                  <a:pt x="1708" y="31"/>
                                </a:lnTo>
                                <a:lnTo>
                                  <a:pt x="1636" y="18"/>
                                </a:lnTo>
                                <a:lnTo>
                                  <a:pt x="1563" y="8"/>
                                </a:lnTo>
                                <a:lnTo>
                                  <a:pt x="1489" y="2"/>
                                </a:lnTo>
                                <a:lnTo>
                                  <a:pt x="1414" y="0"/>
                                </a:lnTo>
                                <a:close/>
                              </a:path>
                            </a:pathLst>
                          </a:custGeom>
                          <a:solidFill>
                            <a:srgbClr val="EBC7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Freeform 443"/>
                        <wps:cNvSpPr>
                          <a:spLocks/>
                        </wps:cNvSpPr>
                        <wps:spPr bwMode="auto">
                          <a:xfrm>
                            <a:off x="3515" y="839"/>
                            <a:ext cx="1777" cy="315"/>
                          </a:xfrm>
                          <a:custGeom>
                            <a:avLst/>
                            <a:gdLst>
                              <a:gd name="T0" fmla="+- 0 4403 3515"/>
                              <a:gd name="T1" fmla="*/ T0 w 1777"/>
                              <a:gd name="T2" fmla="+- 0 839 839"/>
                              <a:gd name="T3" fmla="*/ 839 h 315"/>
                              <a:gd name="T4" fmla="+- 0 4328 3515"/>
                              <a:gd name="T5" fmla="*/ T4 w 1777"/>
                              <a:gd name="T6" fmla="+- 0 841 839"/>
                              <a:gd name="T7" fmla="*/ 841 h 315"/>
                              <a:gd name="T8" fmla="+- 0 4254 3515"/>
                              <a:gd name="T9" fmla="*/ T8 w 1777"/>
                              <a:gd name="T10" fmla="+- 0 847 839"/>
                              <a:gd name="T11" fmla="*/ 847 h 315"/>
                              <a:gd name="T12" fmla="+- 0 4181 3515"/>
                              <a:gd name="T13" fmla="*/ T12 w 1777"/>
                              <a:gd name="T14" fmla="+- 0 857 839"/>
                              <a:gd name="T15" fmla="*/ 857 h 315"/>
                              <a:gd name="T16" fmla="+- 0 4109 3515"/>
                              <a:gd name="T17" fmla="*/ T16 w 1777"/>
                              <a:gd name="T18" fmla="+- 0 870 839"/>
                              <a:gd name="T19" fmla="*/ 870 h 315"/>
                              <a:gd name="T20" fmla="+- 0 4039 3515"/>
                              <a:gd name="T21" fmla="*/ T20 w 1777"/>
                              <a:gd name="T22" fmla="+- 0 887 839"/>
                              <a:gd name="T23" fmla="*/ 887 h 315"/>
                              <a:gd name="T24" fmla="+- 0 3970 3515"/>
                              <a:gd name="T25" fmla="*/ T24 w 1777"/>
                              <a:gd name="T26" fmla="+- 0 907 839"/>
                              <a:gd name="T27" fmla="*/ 907 h 315"/>
                              <a:gd name="T28" fmla="+- 0 3902 3515"/>
                              <a:gd name="T29" fmla="*/ T28 w 1777"/>
                              <a:gd name="T30" fmla="+- 0 931 839"/>
                              <a:gd name="T31" fmla="*/ 931 h 315"/>
                              <a:gd name="T32" fmla="+- 0 3836 3515"/>
                              <a:gd name="T33" fmla="*/ T32 w 1777"/>
                              <a:gd name="T34" fmla="+- 0 958 839"/>
                              <a:gd name="T35" fmla="*/ 958 h 315"/>
                              <a:gd name="T36" fmla="+- 0 3772 3515"/>
                              <a:gd name="T37" fmla="*/ T36 w 1777"/>
                              <a:gd name="T38" fmla="+- 0 988 839"/>
                              <a:gd name="T39" fmla="*/ 988 h 315"/>
                              <a:gd name="T40" fmla="+- 0 3710 3515"/>
                              <a:gd name="T41" fmla="*/ T40 w 1777"/>
                              <a:gd name="T42" fmla="+- 0 1021 839"/>
                              <a:gd name="T43" fmla="*/ 1021 h 315"/>
                              <a:gd name="T44" fmla="+- 0 3649 3515"/>
                              <a:gd name="T45" fmla="*/ T44 w 1777"/>
                              <a:gd name="T46" fmla="+- 0 1057 839"/>
                              <a:gd name="T47" fmla="*/ 1057 h 315"/>
                              <a:gd name="T48" fmla="+- 0 3591 3515"/>
                              <a:gd name="T49" fmla="*/ T48 w 1777"/>
                              <a:gd name="T50" fmla="+- 0 1096 839"/>
                              <a:gd name="T51" fmla="*/ 1096 h 315"/>
                              <a:gd name="T52" fmla="+- 0 3534 3515"/>
                              <a:gd name="T53" fmla="*/ T52 w 1777"/>
                              <a:gd name="T54" fmla="+- 0 1138 839"/>
                              <a:gd name="T55" fmla="*/ 1138 h 315"/>
                              <a:gd name="T56" fmla="+- 0 3515 3515"/>
                              <a:gd name="T57" fmla="*/ T56 w 1777"/>
                              <a:gd name="T58" fmla="+- 0 1154 839"/>
                              <a:gd name="T59" fmla="*/ 1154 h 315"/>
                              <a:gd name="T60" fmla="+- 0 5291 3515"/>
                              <a:gd name="T61" fmla="*/ T60 w 1777"/>
                              <a:gd name="T62" fmla="+- 0 1154 839"/>
                              <a:gd name="T63" fmla="*/ 1154 h 315"/>
                              <a:gd name="T64" fmla="+- 0 5215 3515"/>
                              <a:gd name="T65" fmla="*/ T64 w 1777"/>
                              <a:gd name="T66" fmla="+- 0 1096 839"/>
                              <a:gd name="T67" fmla="*/ 1096 h 315"/>
                              <a:gd name="T68" fmla="+- 0 5157 3515"/>
                              <a:gd name="T69" fmla="*/ T68 w 1777"/>
                              <a:gd name="T70" fmla="+- 0 1057 839"/>
                              <a:gd name="T71" fmla="*/ 1057 h 315"/>
                              <a:gd name="T72" fmla="+- 0 5096 3515"/>
                              <a:gd name="T73" fmla="*/ T72 w 1777"/>
                              <a:gd name="T74" fmla="+- 0 1021 839"/>
                              <a:gd name="T75" fmla="*/ 1021 h 315"/>
                              <a:gd name="T76" fmla="+- 0 5034 3515"/>
                              <a:gd name="T77" fmla="*/ T76 w 1777"/>
                              <a:gd name="T78" fmla="+- 0 988 839"/>
                              <a:gd name="T79" fmla="*/ 988 h 315"/>
                              <a:gd name="T80" fmla="+- 0 4970 3515"/>
                              <a:gd name="T81" fmla="*/ T80 w 1777"/>
                              <a:gd name="T82" fmla="+- 0 958 839"/>
                              <a:gd name="T83" fmla="*/ 958 h 315"/>
                              <a:gd name="T84" fmla="+- 0 4904 3515"/>
                              <a:gd name="T85" fmla="*/ T84 w 1777"/>
                              <a:gd name="T86" fmla="+- 0 931 839"/>
                              <a:gd name="T87" fmla="*/ 931 h 315"/>
                              <a:gd name="T88" fmla="+- 0 4836 3515"/>
                              <a:gd name="T89" fmla="*/ T88 w 1777"/>
                              <a:gd name="T90" fmla="+- 0 907 839"/>
                              <a:gd name="T91" fmla="*/ 907 h 315"/>
                              <a:gd name="T92" fmla="+- 0 4767 3515"/>
                              <a:gd name="T93" fmla="*/ T92 w 1777"/>
                              <a:gd name="T94" fmla="+- 0 887 839"/>
                              <a:gd name="T95" fmla="*/ 887 h 315"/>
                              <a:gd name="T96" fmla="+- 0 4697 3515"/>
                              <a:gd name="T97" fmla="*/ T96 w 1777"/>
                              <a:gd name="T98" fmla="+- 0 870 839"/>
                              <a:gd name="T99" fmla="*/ 870 h 315"/>
                              <a:gd name="T100" fmla="+- 0 4625 3515"/>
                              <a:gd name="T101" fmla="*/ T100 w 1777"/>
                              <a:gd name="T102" fmla="+- 0 857 839"/>
                              <a:gd name="T103" fmla="*/ 857 h 315"/>
                              <a:gd name="T104" fmla="+- 0 4552 3515"/>
                              <a:gd name="T105" fmla="*/ T104 w 1777"/>
                              <a:gd name="T106" fmla="+- 0 847 839"/>
                              <a:gd name="T107" fmla="*/ 847 h 315"/>
                              <a:gd name="T108" fmla="+- 0 4478 3515"/>
                              <a:gd name="T109" fmla="*/ T108 w 1777"/>
                              <a:gd name="T110" fmla="+- 0 841 839"/>
                              <a:gd name="T111" fmla="*/ 841 h 315"/>
                              <a:gd name="T112" fmla="+- 0 4403 3515"/>
                              <a:gd name="T113" fmla="*/ T112 w 1777"/>
                              <a:gd name="T114" fmla="+- 0 839 839"/>
                              <a:gd name="T115" fmla="*/ 839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777" h="315">
                                <a:moveTo>
                                  <a:pt x="888" y="0"/>
                                </a:moveTo>
                                <a:lnTo>
                                  <a:pt x="813" y="2"/>
                                </a:lnTo>
                                <a:lnTo>
                                  <a:pt x="739" y="8"/>
                                </a:lnTo>
                                <a:lnTo>
                                  <a:pt x="666" y="18"/>
                                </a:lnTo>
                                <a:lnTo>
                                  <a:pt x="594" y="31"/>
                                </a:lnTo>
                                <a:lnTo>
                                  <a:pt x="524" y="48"/>
                                </a:lnTo>
                                <a:lnTo>
                                  <a:pt x="455" y="68"/>
                                </a:lnTo>
                                <a:lnTo>
                                  <a:pt x="387" y="92"/>
                                </a:lnTo>
                                <a:lnTo>
                                  <a:pt x="321" y="119"/>
                                </a:lnTo>
                                <a:lnTo>
                                  <a:pt x="257" y="149"/>
                                </a:lnTo>
                                <a:lnTo>
                                  <a:pt x="195" y="182"/>
                                </a:lnTo>
                                <a:lnTo>
                                  <a:pt x="134" y="218"/>
                                </a:lnTo>
                                <a:lnTo>
                                  <a:pt x="76" y="257"/>
                                </a:lnTo>
                                <a:lnTo>
                                  <a:pt x="19" y="299"/>
                                </a:lnTo>
                                <a:lnTo>
                                  <a:pt x="0" y="315"/>
                                </a:lnTo>
                                <a:lnTo>
                                  <a:pt x="1776" y="315"/>
                                </a:lnTo>
                                <a:lnTo>
                                  <a:pt x="1700" y="257"/>
                                </a:lnTo>
                                <a:lnTo>
                                  <a:pt x="1642" y="218"/>
                                </a:lnTo>
                                <a:lnTo>
                                  <a:pt x="1581" y="182"/>
                                </a:lnTo>
                                <a:lnTo>
                                  <a:pt x="1519" y="149"/>
                                </a:lnTo>
                                <a:lnTo>
                                  <a:pt x="1455" y="119"/>
                                </a:lnTo>
                                <a:lnTo>
                                  <a:pt x="1389" y="92"/>
                                </a:lnTo>
                                <a:lnTo>
                                  <a:pt x="1321" y="68"/>
                                </a:lnTo>
                                <a:lnTo>
                                  <a:pt x="1252" y="48"/>
                                </a:lnTo>
                                <a:lnTo>
                                  <a:pt x="1182" y="31"/>
                                </a:lnTo>
                                <a:lnTo>
                                  <a:pt x="1110" y="18"/>
                                </a:lnTo>
                                <a:lnTo>
                                  <a:pt x="1037" y="8"/>
                                </a:lnTo>
                                <a:lnTo>
                                  <a:pt x="963" y="2"/>
                                </a:lnTo>
                                <a:lnTo>
                                  <a:pt x="888"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AutoShape 442"/>
                        <wps:cNvSpPr>
                          <a:spLocks/>
                        </wps:cNvSpPr>
                        <wps:spPr bwMode="auto">
                          <a:xfrm>
                            <a:off x="3858" y="1670"/>
                            <a:ext cx="1079" cy="1452"/>
                          </a:xfrm>
                          <a:custGeom>
                            <a:avLst/>
                            <a:gdLst>
                              <a:gd name="T0" fmla="+- 0 4194 3858"/>
                              <a:gd name="T1" fmla="*/ T0 w 1079"/>
                              <a:gd name="T2" fmla="+- 0 2174 1670"/>
                              <a:gd name="T3" fmla="*/ 2174 h 1452"/>
                              <a:gd name="T4" fmla="+- 0 4195 3858"/>
                              <a:gd name="T5" fmla="*/ T4 w 1079"/>
                              <a:gd name="T6" fmla="+- 0 2251 1670"/>
                              <a:gd name="T7" fmla="*/ 2251 h 1452"/>
                              <a:gd name="T8" fmla="+- 0 4195 3858"/>
                              <a:gd name="T9" fmla="*/ T8 w 1079"/>
                              <a:gd name="T10" fmla="+- 0 2840 1670"/>
                              <a:gd name="T11" fmla="*/ 2840 h 1452"/>
                              <a:gd name="T12" fmla="+- 0 4193 3858"/>
                              <a:gd name="T13" fmla="*/ T12 w 1079"/>
                              <a:gd name="T14" fmla="+- 0 3016 1670"/>
                              <a:gd name="T15" fmla="*/ 3016 h 1452"/>
                              <a:gd name="T16" fmla="+- 0 4199 3858"/>
                              <a:gd name="T17" fmla="*/ T16 w 1079"/>
                              <a:gd name="T18" fmla="+- 0 3070 1670"/>
                              <a:gd name="T19" fmla="*/ 3070 h 1452"/>
                              <a:gd name="T20" fmla="+- 0 4227 3858"/>
                              <a:gd name="T21" fmla="*/ T20 w 1079"/>
                              <a:gd name="T22" fmla="+- 0 3107 1670"/>
                              <a:gd name="T23" fmla="*/ 3107 h 1452"/>
                              <a:gd name="T24" fmla="+- 0 4266 3858"/>
                              <a:gd name="T25" fmla="*/ T24 w 1079"/>
                              <a:gd name="T26" fmla="+- 0 3122 1670"/>
                              <a:gd name="T27" fmla="*/ 3122 h 1452"/>
                              <a:gd name="T28" fmla="+- 0 4311 3858"/>
                              <a:gd name="T29" fmla="*/ T28 w 1079"/>
                              <a:gd name="T30" fmla="+- 0 3115 1670"/>
                              <a:gd name="T31" fmla="*/ 3115 h 1452"/>
                              <a:gd name="T32" fmla="+- 0 4352 3858"/>
                              <a:gd name="T33" fmla="*/ T32 w 1079"/>
                              <a:gd name="T34" fmla="+- 0 3076 1670"/>
                              <a:gd name="T35" fmla="*/ 3076 h 1452"/>
                              <a:gd name="T36" fmla="+- 0 4358 3858"/>
                              <a:gd name="T37" fmla="*/ T36 w 1079"/>
                              <a:gd name="T38" fmla="+- 0 2507 1670"/>
                              <a:gd name="T39" fmla="*/ 2507 h 1452"/>
                              <a:gd name="T40" fmla="+- 0 4600 3858"/>
                              <a:gd name="T41" fmla="*/ T40 w 1079"/>
                              <a:gd name="T42" fmla="+- 0 2174 1670"/>
                              <a:gd name="T43" fmla="*/ 2174 h 1452"/>
                              <a:gd name="T44" fmla="+- 0 4436 3858"/>
                              <a:gd name="T45" fmla="*/ T44 w 1079"/>
                              <a:gd name="T46" fmla="+- 0 2507 1670"/>
                              <a:gd name="T47" fmla="*/ 2507 h 1452"/>
                              <a:gd name="T48" fmla="+- 0 4443 3858"/>
                              <a:gd name="T49" fmla="*/ T48 w 1079"/>
                              <a:gd name="T50" fmla="+- 0 3074 1670"/>
                              <a:gd name="T51" fmla="*/ 3074 h 1452"/>
                              <a:gd name="T52" fmla="+- 0 4482 3858"/>
                              <a:gd name="T53" fmla="*/ T52 w 1079"/>
                              <a:gd name="T54" fmla="+- 0 3115 1670"/>
                              <a:gd name="T55" fmla="*/ 3115 h 1452"/>
                              <a:gd name="T56" fmla="+- 0 4568 3858"/>
                              <a:gd name="T57" fmla="*/ T56 w 1079"/>
                              <a:gd name="T58" fmla="+- 0 3108 1670"/>
                              <a:gd name="T59" fmla="*/ 3108 h 1452"/>
                              <a:gd name="T60" fmla="+- 0 4600 3858"/>
                              <a:gd name="T61" fmla="*/ T60 w 1079"/>
                              <a:gd name="T62" fmla="+- 0 3018 1670"/>
                              <a:gd name="T63" fmla="*/ 3018 h 1452"/>
                              <a:gd name="T64" fmla="+- 0 4600 3858"/>
                              <a:gd name="T65" fmla="*/ T64 w 1079"/>
                              <a:gd name="T66" fmla="+- 0 2507 1670"/>
                              <a:gd name="T67" fmla="*/ 2507 h 1452"/>
                              <a:gd name="T68" fmla="+- 0 3887 3858"/>
                              <a:gd name="T69" fmla="*/ T68 w 1079"/>
                              <a:gd name="T70" fmla="+- 0 2298 1670"/>
                              <a:gd name="T71" fmla="*/ 2298 h 1452"/>
                              <a:gd name="T72" fmla="+- 0 3866 3858"/>
                              <a:gd name="T73" fmla="*/ T72 w 1079"/>
                              <a:gd name="T74" fmla="+- 0 2327 1670"/>
                              <a:gd name="T75" fmla="*/ 2327 h 1452"/>
                              <a:gd name="T76" fmla="+- 0 3858 3858"/>
                              <a:gd name="T77" fmla="*/ T76 w 1079"/>
                              <a:gd name="T78" fmla="+- 0 2362 1670"/>
                              <a:gd name="T79" fmla="*/ 2362 h 1452"/>
                              <a:gd name="T80" fmla="+- 0 3874 3858"/>
                              <a:gd name="T81" fmla="*/ T80 w 1079"/>
                              <a:gd name="T82" fmla="+- 0 2401 1670"/>
                              <a:gd name="T83" fmla="*/ 2401 h 1452"/>
                              <a:gd name="T84" fmla="+- 0 3914 3858"/>
                              <a:gd name="T85" fmla="*/ T84 w 1079"/>
                              <a:gd name="T86" fmla="+- 0 2418 1670"/>
                              <a:gd name="T87" fmla="*/ 2418 h 1452"/>
                              <a:gd name="T88" fmla="+- 0 3962 3858"/>
                              <a:gd name="T89" fmla="*/ T88 w 1079"/>
                              <a:gd name="T90" fmla="+- 0 2401 1670"/>
                              <a:gd name="T91" fmla="*/ 2401 h 1452"/>
                              <a:gd name="T92" fmla="+- 0 3998 3858"/>
                              <a:gd name="T93" fmla="*/ T92 w 1079"/>
                              <a:gd name="T94" fmla="+- 0 2364 1670"/>
                              <a:gd name="T95" fmla="*/ 2364 h 1452"/>
                              <a:gd name="T96" fmla="+- 0 4085 3858"/>
                              <a:gd name="T97" fmla="*/ T96 w 1079"/>
                              <a:gd name="T98" fmla="+- 0 2276 1670"/>
                              <a:gd name="T99" fmla="*/ 2276 h 1452"/>
                              <a:gd name="T100" fmla="+- 0 4170 3858"/>
                              <a:gd name="T101" fmla="*/ T100 w 1079"/>
                              <a:gd name="T102" fmla="+- 0 2192 1670"/>
                              <a:gd name="T103" fmla="*/ 2192 h 1452"/>
                              <a:gd name="T104" fmla="+- 0 4600 3858"/>
                              <a:gd name="T105" fmla="*/ T104 w 1079"/>
                              <a:gd name="T106" fmla="+- 0 2174 1670"/>
                              <a:gd name="T107" fmla="*/ 2174 h 1452"/>
                              <a:gd name="T108" fmla="+- 0 4786 3858"/>
                              <a:gd name="T109" fmla="*/ T108 w 1079"/>
                              <a:gd name="T110" fmla="+- 0 2174 1670"/>
                              <a:gd name="T111" fmla="*/ 2174 h 1452"/>
                              <a:gd name="T112" fmla="+- 0 4210 3858"/>
                              <a:gd name="T113" fmla="*/ T112 w 1079"/>
                              <a:gd name="T114" fmla="+- 0 1964 1670"/>
                              <a:gd name="T115" fmla="*/ 1964 h 1452"/>
                              <a:gd name="T116" fmla="+- 0 4600 3858"/>
                              <a:gd name="T117" fmla="*/ T116 w 1079"/>
                              <a:gd name="T118" fmla="+- 0 2174 1670"/>
                              <a:gd name="T119" fmla="*/ 2174 h 1452"/>
                              <a:gd name="T120" fmla="+- 0 4813 3858"/>
                              <a:gd name="T121" fmla="*/ T120 w 1079"/>
                              <a:gd name="T122" fmla="+- 0 2382 1670"/>
                              <a:gd name="T123" fmla="*/ 2382 h 1452"/>
                              <a:gd name="T124" fmla="+- 0 4850 3858"/>
                              <a:gd name="T125" fmla="*/ T124 w 1079"/>
                              <a:gd name="T126" fmla="+- 0 2412 1670"/>
                              <a:gd name="T127" fmla="*/ 2412 h 1452"/>
                              <a:gd name="T128" fmla="+- 0 4899 3858"/>
                              <a:gd name="T129" fmla="*/ T128 w 1079"/>
                              <a:gd name="T130" fmla="+- 0 2414 1670"/>
                              <a:gd name="T131" fmla="*/ 2414 h 1452"/>
                              <a:gd name="T132" fmla="+- 0 4932 3858"/>
                              <a:gd name="T133" fmla="*/ T132 w 1079"/>
                              <a:gd name="T134" fmla="+- 0 2384 1670"/>
                              <a:gd name="T135" fmla="*/ 2384 h 1452"/>
                              <a:gd name="T136" fmla="+- 0 4935 3858"/>
                              <a:gd name="T137" fmla="*/ T136 w 1079"/>
                              <a:gd name="T138" fmla="+- 0 2346 1670"/>
                              <a:gd name="T139" fmla="*/ 2346 h 1452"/>
                              <a:gd name="T140" fmla="+- 0 4924 3858"/>
                              <a:gd name="T141" fmla="*/ T140 w 1079"/>
                              <a:gd name="T142" fmla="+- 0 2318 1670"/>
                              <a:gd name="T143" fmla="*/ 2318 h 1452"/>
                              <a:gd name="T144" fmla="+- 0 4786 3858"/>
                              <a:gd name="T145" fmla="*/ T144 w 1079"/>
                              <a:gd name="T146" fmla="+- 0 2174 1670"/>
                              <a:gd name="T147" fmla="*/ 2174 h 1452"/>
                              <a:gd name="T148" fmla="+- 0 4344 3858"/>
                              <a:gd name="T149" fmla="*/ T148 w 1079"/>
                              <a:gd name="T150" fmla="+- 0 1681 1670"/>
                              <a:gd name="T151" fmla="*/ 1681 h 1452"/>
                              <a:gd name="T152" fmla="+- 0 4271 3858"/>
                              <a:gd name="T153" fmla="*/ T152 w 1079"/>
                              <a:gd name="T154" fmla="+- 0 1754 1670"/>
                              <a:gd name="T155" fmla="*/ 1754 h 1452"/>
                              <a:gd name="T156" fmla="+- 0 4271 3858"/>
                              <a:gd name="T157" fmla="*/ T156 w 1079"/>
                              <a:gd name="T158" fmla="+- 0 1860 1670"/>
                              <a:gd name="T159" fmla="*/ 1860 h 1452"/>
                              <a:gd name="T160" fmla="+- 0 4344 3858"/>
                              <a:gd name="T161" fmla="*/ T160 w 1079"/>
                              <a:gd name="T162" fmla="+- 0 1933 1670"/>
                              <a:gd name="T163" fmla="*/ 1933 h 1452"/>
                              <a:gd name="T164" fmla="+- 0 4450 3858"/>
                              <a:gd name="T165" fmla="*/ T164 w 1079"/>
                              <a:gd name="T166" fmla="+- 0 1933 1670"/>
                              <a:gd name="T167" fmla="*/ 1933 h 1452"/>
                              <a:gd name="T168" fmla="+- 0 4523 3858"/>
                              <a:gd name="T169" fmla="*/ T168 w 1079"/>
                              <a:gd name="T170" fmla="+- 0 1860 1670"/>
                              <a:gd name="T171" fmla="*/ 1860 h 1452"/>
                              <a:gd name="T172" fmla="+- 0 4523 3858"/>
                              <a:gd name="T173" fmla="*/ T172 w 1079"/>
                              <a:gd name="T174" fmla="+- 0 1754 1670"/>
                              <a:gd name="T175" fmla="*/ 1754 h 1452"/>
                              <a:gd name="T176" fmla="+- 0 4450 3858"/>
                              <a:gd name="T177" fmla="*/ T176 w 1079"/>
                              <a:gd name="T178" fmla="+- 0 1681 1670"/>
                              <a:gd name="T179" fmla="*/ 1681 h 1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79" h="1452">
                                <a:moveTo>
                                  <a:pt x="742" y="504"/>
                                </a:moveTo>
                                <a:lnTo>
                                  <a:pt x="336" y="504"/>
                                </a:lnTo>
                                <a:lnTo>
                                  <a:pt x="336" y="526"/>
                                </a:lnTo>
                                <a:lnTo>
                                  <a:pt x="337" y="581"/>
                                </a:lnTo>
                                <a:lnTo>
                                  <a:pt x="337" y="729"/>
                                </a:lnTo>
                                <a:lnTo>
                                  <a:pt x="337" y="1170"/>
                                </a:lnTo>
                                <a:lnTo>
                                  <a:pt x="337" y="1286"/>
                                </a:lnTo>
                                <a:lnTo>
                                  <a:pt x="335" y="1346"/>
                                </a:lnTo>
                                <a:lnTo>
                                  <a:pt x="336" y="1377"/>
                                </a:lnTo>
                                <a:lnTo>
                                  <a:pt x="341" y="1400"/>
                                </a:lnTo>
                                <a:lnTo>
                                  <a:pt x="353" y="1422"/>
                                </a:lnTo>
                                <a:lnTo>
                                  <a:pt x="369" y="1437"/>
                                </a:lnTo>
                                <a:lnTo>
                                  <a:pt x="388" y="1447"/>
                                </a:lnTo>
                                <a:lnTo>
                                  <a:pt x="408" y="1452"/>
                                </a:lnTo>
                                <a:lnTo>
                                  <a:pt x="426" y="1452"/>
                                </a:lnTo>
                                <a:lnTo>
                                  <a:pt x="453" y="1445"/>
                                </a:lnTo>
                                <a:lnTo>
                                  <a:pt x="477" y="1429"/>
                                </a:lnTo>
                                <a:lnTo>
                                  <a:pt x="494" y="1406"/>
                                </a:lnTo>
                                <a:lnTo>
                                  <a:pt x="500" y="1377"/>
                                </a:lnTo>
                                <a:lnTo>
                                  <a:pt x="500" y="837"/>
                                </a:lnTo>
                                <a:lnTo>
                                  <a:pt x="742" y="837"/>
                                </a:lnTo>
                                <a:lnTo>
                                  <a:pt x="742" y="504"/>
                                </a:lnTo>
                                <a:close/>
                                <a:moveTo>
                                  <a:pt x="742" y="837"/>
                                </a:moveTo>
                                <a:lnTo>
                                  <a:pt x="578" y="837"/>
                                </a:lnTo>
                                <a:lnTo>
                                  <a:pt x="578" y="1377"/>
                                </a:lnTo>
                                <a:lnTo>
                                  <a:pt x="585" y="1404"/>
                                </a:lnTo>
                                <a:lnTo>
                                  <a:pt x="601" y="1428"/>
                                </a:lnTo>
                                <a:lnTo>
                                  <a:pt x="624" y="1445"/>
                                </a:lnTo>
                                <a:lnTo>
                                  <a:pt x="651" y="1452"/>
                                </a:lnTo>
                                <a:lnTo>
                                  <a:pt x="710" y="1438"/>
                                </a:lnTo>
                                <a:lnTo>
                                  <a:pt x="737" y="1401"/>
                                </a:lnTo>
                                <a:lnTo>
                                  <a:pt x="742" y="1348"/>
                                </a:lnTo>
                                <a:lnTo>
                                  <a:pt x="741" y="1289"/>
                                </a:lnTo>
                                <a:lnTo>
                                  <a:pt x="742" y="837"/>
                                </a:lnTo>
                                <a:close/>
                                <a:moveTo>
                                  <a:pt x="352" y="294"/>
                                </a:moveTo>
                                <a:lnTo>
                                  <a:pt x="29" y="628"/>
                                </a:lnTo>
                                <a:lnTo>
                                  <a:pt x="17" y="642"/>
                                </a:lnTo>
                                <a:lnTo>
                                  <a:pt x="8" y="657"/>
                                </a:lnTo>
                                <a:lnTo>
                                  <a:pt x="2" y="673"/>
                                </a:lnTo>
                                <a:lnTo>
                                  <a:pt x="0" y="692"/>
                                </a:lnTo>
                                <a:lnTo>
                                  <a:pt x="4" y="713"/>
                                </a:lnTo>
                                <a:lnTo>
                                  <a:pt x="16" y="731"/>
                                </a:lnTo>
                                <a:lnTo>
                                  <a:pt x="34" y="743"/>
                                </a:lnTo>
                                <a:lnTo>
                                  <a:pt x="56" y="748"/>
                                </a:lnTo>
                                <a:lnTo>
                                  <a:pt x="83" y="743"/>
                                </a:lnTo>
                                <a:lnTo>
                                  <a:pt x="104" y="731"/>
                                </a:lnTo>
                                <a:lnTo>
                                  <a:pt x="122" y="713"/>
                                </a:lnTo>
                                <a:lnTo>
                                  <a:pt x="140" y="694"/>
                                </a:lnTo>
                                <a:lnTo>
                                  <a:pt x="204" y="630"/>
                                </a:lnTo>
                                <a:lnTo>
                                  <a:pt x="227" y="606"/>
                                </a:lnTo>
                                <a:lnTo>
                                  <a:pt x="269" y="563"/>
                                </a:lnTo>
                                <a:lnTo>
                                  <a:pt x="312" y="522"/>
                                </a:lnTo>
                                <a:lnTo>
                                  <a:pt x="336" y="504"/>
                                </a:lnTo>
                                <a:lnTo>
                                  <a:pt x="742" y="504"/>
                                </a:lnTo>
                                <a:lnTo>
                                  <a:pt x="928" y="504"/>
                                </a:lnTo>
                                <a:lnTo>
                                  <a:pt x="726" y="294"/>
                                </a:lnTo>
                                <a:lnTo>
                                  <a:pt x="352" y="294"/>
                                </a:lnTo>
                                <a:close/>
                                <a:moveTo>
                                  <a:pt x="928" y="504"/>
                                </a:moveTo>
                                <a:lnTo>
                                  <a:pt x="742" y="504"/>
                                </a:lnTo>
                                <a:lnTo>
                                  <a:pt x="940" y="695"/>
                                </a:lnTo>
                                <a:lnTo>
                                  <a:pt x="955" y="712"/>
                                </a:lnTo>
                                <a:lnTo>
                                  <a:pt x="972" y="729"/>
                                </a:lnTo>
                                <a:lnTo>
                                  <a:pt x="992" y="742"/>
                                </a:lnTo>
                                <a:lnTo>
                                  <a:pt x="1016" y="748"/>
                                </a:lnTo>
                                <a:lnTo>
                                  <a:pt x="1041" y="744"/>
                                </a:lnTo>
                                <a:lnTo>
                                  <a:pt x="1061" y="732"/>
                                </a:lnTo>
                                <a:lnTo>
                                  <a:pt x="1074" y="714"/>
                                </a:lnTo>
                                <a:lnTo>
                                  <a:pt x="1078" y="692"/>
                                </a:lnTo>
                                <a:lnTo>
                                  <a:pt x="1077" y="676"/>
                                </a:lnTo>
                                <a:lnTo>
                                  <a:pt x="1073" y="661"/>
                                </a:lnTo>
                                <a:lnTo>
                                  <a:pt x="1066" y="648"/>
                                </a:lnTo>
                                <a:lnTo>
                                  <a:pt x="1056" y="636"/>
                                </a:lnTo>
                                <a:lnTo>
                                  <a:pt x="928" y="504"/>
                                </a:lnTo>
                                <a:close/>
                                <a:moveTo>
                                  <a:pt x="539" y="0"/>
                                </a:moveTo>
                                <a:lnTo>
                                  <a:pt x="486" y="11"/>
                                </a:lnTo>
                                <a:lnTo>
                                  <a:pt x="442" y="40"/>
                                </a:lnTo>
                                <a:lnTo>
                                  <a:pt x="413" y="84"/>
                                </a:lnTo>
                                <a:lnTo>
                                  <a:pt x="402" y="137"/>
                                </a:lnTo>
                                <a:lnTo>
                                  <a:pt x="413" y="190"/>
                                </a:lnTo>
                                <a:lnTo>
                                  <a:pt x="442" y="234"/>
                                </a:lnTo>
                                <a:lnTo>
                                  <a:pt x="486" y="263"/>
                                </a:lnTo>
                                <a:lnTo>
                                  <a:pt x="539" y="274"/>
                                </a:lnTo>
                                <a:lnTo>
                                  <a:pt x="592" y="263"/>
                                </a:lnTo>
                                <a:lnTo>
                                  <a:pt x="636" y="234"/>
                                </a:lnTo>
                                <a:lnTo>
                                  <a:pt x="665" y="190"/>
                                </a:lnTo>
                                <a:lnTo>
                                  <a:pt x="676" y="137"/>
                                </a:lnTo>
                                <a:lnTo>
                                  <a:pt x="665" y="84"/>
                                </a:lnTo>
                                <a:lnTo>
                                  <a:pt x="636" y="40"/>
                                </a:lnTo>
                                <a:lnTo>
                                  <a:pt x="592" y="11"/>
                                </a:lnTo>
                                <a:lnTo>
                                  <a:pt x="539"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Line 441"/>
                        <wps:cNvCnPr/>
                        <wps:spPr bwMode="auto">
                          <a:xfrm>
                            <a:off x="3651" y="1901"/>
                            <a:ext cx="177" cy="102"/>
                          </a:xfrm>
                          <a:prstGeom prst="line">
                            <a:avLst/>
                          </a:prstGeom>
                          <a:noFill/>
                          <a:ln w="20155">
                            <a:solidFill>
                              <a:srgbClr val="231F20"/>
                            </a:solidFill>
                            <a:round/>
                            <a:headEnd/>
                            <a:tailEnd/>
                          </a:ln>
                          <a:extLst>
                            <a:ext uri="{909E8E84-426E-40DD-AFC4-6F175D3DCCD1}">
                              <a14:hiddenFill xmlns:a14="http://schemas.microsoft.com/office/drawing/2010/main">
                                <a:noFill/>
                              </a14:hiddenFill>
                            </a:ext>
                          </a:extLst>
                        </wps:spPr>
                        <wps:bodyPr/>
                      </wps:wsp>
                      <wps:wsp>
                        <wps:cNvPr id="334" name="Freeform 440"/>
                        <wps:cNvSpPr>
                          <a:spLocks/>
                        </wps:cNvSpPr>
                        <wps:spPr bwMode="auto">
                          <a:xfrm>
                            <a:off x="3776" y="1925"/>
                            <a:ext cx="172" cy="147"/>
                          </a:xfrm>
                          <a:custGeom>
                            <a:avLst/>
                            <a:gdLst>
                              <a:gd name="T0" fmla="+- 0 3858 3776"/>
                              <a:gd name="T1" fmla="*/ T0 w 172"/>
                              <a:gd name="T2" fmla="+- 0 1925 1925"/>
                              <a:gd name="T3" fmla="*/ 1925 h 147"/>
                              <a:gd name="T4" fmla="+- 0 3776 3776"/>
                              <a:gd name="T5" fmla="*/ T4 w 172"/>
                              <a:gd name="T6" fmla="+- 0 2068 1925"/>
                              <a:gd name="T7" fmla="*/ 2068 h 147"/>
                              <a:gd name="T8" fmla="+- 0 3947 3776"/>
                              <a:gd name="T9" fmla="*/ T8 w 172"/>
                              <a:gd name="T10" fmla="+- 0 2071 1925"/>
                              <a:gd name="T11" fmla="*/ 2071 h 147"/>
                              <a:gd name="T12" fmla="+- 0 3858 3776"/>
                              <a:gd name="T13" fmla="*/ T12 w 172"/>
                              <a:gd name="T14" fmla="+- 0 1925 1925"/>
                              <a:gd name="T15" fmla="*/ 1925 h 147"/>
                            </a:gdLst>
                            <a:ahLst/>
                            <a:cxnLst>
                              <a:cxn ang="0">
                                <a:pos x="T1" y="T3"/>
                              </a:cxn>
                              <a:cxn ang="0">
                                <a:pos x="T5" y="T7"/>
                              </a:cxn>
                              <a:cxn ang="0">
                                <a:pos x="T9" y="T11"/>
                              </a:cxn>
                              <a:cxn ang="0">
                                <a:pos x="T13" y="T15"/>
                              </a:cxn>
                            </a:cxnLst>
                            <a:rect l="0" t="0" r="r" b="b"/>
                            <a:pathLst>
                              <a:path w="172" h="147">
                                <a:moveTo>
                                  <a:pt x="82" y="0"/>
                                </a:moveTo>
                                <a:lnTo>
                                  <a:pt x="0" y="143"/>
                                </a:lnTo>
                                <a:lnTo>
                                  <a:pt x="171" y="146"/>
                                </a:lnTo>
                                <a:lnTo>
                                  <a:pt x="8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 name="Line 439"/>
                        <wps:cNvCnPr/>
                        <wps:spPr bwMode="auto">
                          <a:xfrm>
                            <a:off x="5155" y="1901"/>
                            <a:ext cx="0" cy="102"/>
                          </a:xfrm>
                          <a:prstGeom prst="line">
                            <a:avLst/>
                          </a:prstGeom>
                          <a:noFill/>
                          <a:ln w="20155">
                            <a:solidFill>
                              <a:srgbClr val="231F20"/>
                            </a:solidFill>
                            <a:round/>
                            <a:headEnd/>
                            <a:tailEnd/>
                          </a:ln>
                          <a:extLst>
                            <a:ext uri="{909E8E84-426E-40DD-AFC4-6F175D3DCCD1}">
                              <a14:hiddenFill xmlns:a14="http://schemas.microsoft.com/office/drawing/2010/main">
                                <a:noFill/>
                              </a14:hiddenFill>
                            </a:ext>
                          </a:extLst>
                        </wps:spPr>
                        <wps:bodyPr/>
                      </wps:wsp>
                      <wps:wsp>
                        <wps:cNvPr id="336" name="Freeform 438"/>
                        <wps:cNvSpPr>
                          <a:spLocks/>
                        </wps:cNvSpPr>
                        <wps:spPr bwMode="auto">
                          <a:xfrm>
                            <a:off x="4859" y="1925"/>
                            <a:ext cx="172" cy="147"/>
                          </a:xfrm>
                          <a:custGeom>
                            <a:avLst/>
                            <a:gdLst>
                              <a:gd name="T0" fmla="+- 0 4947 4859"/>
                              <a:gd name="T1" fmla="*/ T0 w 172"/>
                              <a:gd name="T2" fmla="+- 0 1925 1925"/>
                              <a:gd name="T3" fmla="*/ 1925 h 147"/>
                              <a:gd name="T4" fmla="+- 0 4859 4859"/>
                              <a:gd name="T5" fmla="*/ T4 w 172"/>
                              <a:gd name="T6" fmla="+- 0 2072 1925"/>
                              <a:gd name="T7" fmla="*/ 2072 h 147"/>
                              <a:gd name="T8" fmla="+- 0 5030 4859"/>
                              <a:gd name="T9" fmla="*/ T8 w 172"/>
                              <a:gd name="T10" fmla="+- 0 2068 1925"/>
                              <a:gd name="T11" fmla="*/ 2068 h 147"/>
                              <a:gd name="T12" fmla="+- 0 4947 4859"/>
                              <a:gd name="T13" fmla="*/ T12 w 172"/>
                              <a:gd name="T14" fmla="+- 0 1925 1925"/>
                              <a:gd name="T15" fmla="*/ 1925 h 147"/>
                            </a:gdLst>
                            <a:ahLst/>
                            <a:cxnLst>
                              <a:cxn ang="0">
                                <a:pos x="T1" y="T3"/>
                              </a:cxn>
                              <a:cxn ang="0">
                                <a:pos x="T5" y="T7"/>
                              </a:cxn>
                              <a:cxn ang="0">
                                <a:pos x="T9" y="T11"/>
                              </a:cxn>
                              <a:cxn ang="0">
                                <a:pos x="T13" y="T15"/>
                              </a:cxn>
                            </a:cxnLst>
                            <a:rect l="0" t="0" r="r" b="b"/>
                            <a:pathLst>
                              <a:path w="172" h="147">
                                <a:moveTo>
                                  <a:pt x="88" y="0"/>
                                </a:moveTo>
                                <a:lnTo>
                                  <a:pt x="0" y="147"/>
                                </a:lnTo>
                                <a:lnTo>
                                  <a:pt x="171" y="143"/>
                                </a:lnTo>
                                <a:lnTo>
                                  <a:pt x="8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 name="Line 437"/>
                        <wps:cNvCnPr/>
                        <wps:spPr bwMode="auto">
                          <a:xfrm>
                            <a:off x="3651" y="2737"/>
                            <a:ext cx="177" cy="0"/>
                          </a:xfrm>
                          <a:prstGeom prst="line">
                            <a:avLst/>
                          </a:prstGeom>
                          <a:noFill/>
                          <a:ln w="20155">
                            <a:solidFill>
                              <a:srgbClr val="231F20"/>
                            </a:solidFill>
                            <a:round/>
                            <a:headEnd/>
                            <a:tailEnd/>
                          </a:ln>
                          <a:extLst>
                            <a:ext uri="{909E8E84-426E-40DD-AFC4-6F175D3DCCD1}">
                              <a14:hiddenFill xmlns:a14="http://schemas.microsoft.com/office/drawing/2010/main">
                                <a:noFill/>
                              </a14:hiddenFill>
                            </a:ext>
                          </a:extLst>
                        </wps:spPr>
                        <wps:bodyPr/>
                      </wps:wsp>
                      <wps:wsp>
                        <wps:cNvPr id="338" name="Freeform 436"/>
                        <wps:cNvSpPr>
                          <a:spLocks/>
                        </wps:cNvSpPr>
                        <wps:spPr bwMode="auto">
                          <a:xfrm>
                            <a:off x="3776" y="2566"/>
                            <a:ext cx="172" cy="147"/>
                          </a:xfrm>
                          <a:custGeom>
                            <a:avLst/>
                            <a:gdLst>
                              <a:gd name="T0" fmla="+- 0 3947 3776"/>
                              <a:gd name="T1" fmla="*/ T0 w 172"/>
                              <a:gd name="T2" fmla="+- 0 2566 2566"/>
                              <a:gd name="T3" fmla="*/ 2566 h 147"/>
                              <a:gd name="T4" fmla="+- 0 3776 3776"/>
                              <a:gd name="T5" fmla="*/ T4 w 172"/>
                              <a:gd name="T6" fmla="+- 0 2569 2566"/>
                              <a:gd name="T7" fmla="*/ 2569 h 147"/>
                              <a:gd name="T8" fmla="+- 0 3858 3776"/>
                              <a:gd name="T9" fmla="*/ T8 w 172"/>
                              <a:gd name="T10" fmla="+- 0 2712 2566"/>
                              <a:gd name="T11" fmla="*/ 2712 h 147"/>
                              <a:gd name="T12" fmla="+- 0 3947 3776"/>
                              <a:gd name="T13" fmla="*/ T12 w 172"/>
                              <a:gd name="T14" fmla="+- 0 2566 2566"/>
                              <a:gd name="T15" fmla="*/ 2566 h 147"/>
                            </a:gdLst>
                            <a:ahLst/>
                            <a:cxnLst>
                              <a:cxn ang="0">
                                <a:pos x="T1" y="T3"/>
                              </a:cxn>
                              <a:cxn ang="0">
                                <a:pos x="T5" y="T7"/>
                              </a:cxn>
                              <a:cxn ang="0">
                                <a:pos x="T9" y="T11"/>
                              </a:cxn>
                              <a:cxn ang="0">
                                <a:pos x="T13" y="T15"/>
                              </a:cxn>
                            </a:cxnLst>
                            <a:rect l="0" t="0" r="r" b="b"/>
                            <a:pathLst>
                              <a:path w="172" h="147">
                                <a:moveTo>
                                  <a:pt x="171" y="0"/>
                                </a:moveTo>
                                <a:lnTo>
                                  <a:pt x="0" y="3"/>
                                </a:lnTo>
                                <a:lnTo>
                                  <a:pt x="82" y="146"/>
                                </a:lnTo>
                                <a:lnTo>
                                  <a:pt x="17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Line 435"/>
                        <wps:cNvCnPr/>
                        <wps:spPr bwMode="auto">
                          <a:xfrm>
                            <a:off x="5155" y="2737"/>
                            <a:ext cx="0" cy="0"/>
                          </a:xfrm>
                          <a:prstGeom prst="line">
                            <a:avLst/>
                          </a:prstGeom>
                          <a:noFill/>
                          <a:ln w="20155">
                            <a:solidFill>
                              <a:srgbClr val="231F20"/>
                            </a:solidFill>
                            <a:round/>
                            <a:headEnd/>
                            <a:tailEnd/>
                          </a:ln>
                          <a:extLst>
                            <a:ext uri="{909E8E84-426E-40DD-AFC4-6F175D3DCCD1}">
                              <a14:hiddenFill xmlns:a14="http://schemas.microsoft.com/office/drawing/2010/main">
                                <a:noFill/>
                              </a14:hiddenFill>
                            </a:ext>
                          </a:extLst>
                        </wps:spPr>
                        <wps:bodyPr/>
                      </wps:wsp>
                      <wps:wsp>
                        <wps:cNvPr id="340" name="Freeform 434"/>
                        <wps:cNvSpPr>
                          <a:spLocks/>
                        </wps:cNvSpPr>
                        <wps:spPr bwMode="auto">
                          <a:xfrm>
                            <a:off x="4859" y="2566"/>
                            <a:ext cx="172" cy="147"/>
                          </a:xfrm>
                          <a:custGeom>
                            <a:avLst/>
                            <a:gdLst>
                              <a:gd name="T0" fmla="+- 0 4859 4859"/>
                              <a:gd name="T1" fmla="*/ T0 w 172"/>
                              <a:gd name="T2" fmla="+- 0 2566 2566"/>
                              <a:gd name="T3" fmla="*/ 2566 h 147"/>
                              <a:gd name="T4" fmla="+- 0 4947 4859"/>
                              <a:gd name="T5" fmla="*/ T4 w 172"/>
                              <a:gd name="T6" fmla="+- 0 2712 2566"/>
                              <a:gd name="T7" fmla="*/ 2712 h 147"/>
                              <a:gd name="T8" fmla="+- 0 5030 4859"/>
                              <a:gd name="T9" fmla="*/ T8 w 172"/>
                              <a:gd name="T10" fmla="+- 0 2569 2566"/>
                              <a:gd name="T11" fmla="*/ 2569 h 147"/>
                              <a:gd name="T12" fmla="+- 0 4859 4859"/>
                              <a:gd name="T13" fmla="*/ T12 w 172"/>
                              <a:gd name="T14" fmla="+- 0 2566 2566"/>
                              <a:gd name="T15" fmla="*/ 2566 h 147"/>
                            </a:gdLst>
                            <a:ahLst/>
                            <a:cxnLst>
                              <a:cxn ang="0">
                                <a:pos x="T1" y="T3"/>
                              </a:cxn>
                              <a:cxn ang="0">
                                <a:pos x="T5" y="T7"/>
                              </a:cxn>
                              <a:cxn ang="0">
                                <a:pos x="T9" y="T11"/>
                              </a:cxn>
                              <a:cxn ang="0">
                                <a:pos x="T13" y="T15"/>
                              </a:cxn>
                            </a:cxnLst>
                            <a:rect l="0" t="0" r="r" b="b"/>
                            <a:pathLst>
                              <a:path w="172" h="147">
                                <a:moveTo>
                                  <a:pt x="0" y="0"/>
                                </a:moveTo>
                                <a:lnTo>
                                  <a:pt x="88" y="146"/>
                                </a:lnTo>
                                <a:lnTo>
                                  <a:pt x="171" y="3"/>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Line 433"/>
                        <wps:cNvCnPr/>
                        <wps:spPr bwMode="auto">
                          <a:xfrm>
                            <a:off x="4398" y="3387"/>
                            <a:ext cx="0" cy="0"/>
                          </a:xfrm>
                          <a:prstGeom prst="line">
                            <a:avLst/>
                          </a:prstGeom>
                          <a:noFill/>
                          <a:ln w="20239">
                            <a:solidFill>
                              <a:srgbClr val="231F20"/>
                            </a:solidFill>
                            <a:round/>
                            <a:headEnd/>
                            <a:tailEnd/>
                          </a:ln>
                          <a:extLst>
                            <a:ext uri="{909E8E84-426E-40DD-AFC4-6F175D3DCCD1}">
                              <a14:hiddenFill xmlns:a14="http://schemas.microsoft.com/office/drawing/2010/main">
                                <a:noFill/>
                              </a14:hiddenFill>
                            </a:ext>
                          </a:extLst>
                        </wps:spPr>
                        <wps:bodyPr/>
                      </wps:wsp>
                      <wps:wsp>
                        <wps:cNvPr id="342" name="Freeform 432"/>
                        <wps:cNvSpPr>
                          <a:spLocks/>
                        </wps:cNvSpPr>
                        <wps:spPr bwMode="auto">
                          <a:xfrm>
                            <a:off x="4315" y="3144"/>
                            <a:ext cx="166" cy="151"/>
                          </a:xfrm>
                          <a:custGeom>
                            <a:avLst/>
                            <a:gdLst>
                              <a:gd name="T0" fmla="+- 0 4398 4315"/>
                              <a:gd name="T1" fmla="*/ T0 w 166"/>
                              <a:gd name="T2" fmla="+- 0 3144 3144"/>
                              <a:gd name="T3" fmla="*/ 3144 h 151"/>
                              <a:gd name="T4" fmla="+- 0 4315 4315"/>
                              <a:gd name="T5" fmla="*/ T4 w 166"/>
                              <a:gd name="T6" fmla="+- 0 3295 3144"/>
                              <a:gd name="T7" fmla="*/ 3295 h 151"/>
                              <a:gd name="T8" fmla="+- 0 4481 4315"/>
                              <a:gd name="T9" fmla="*/ T8 w 166"/>
                              <a:gd name="T10" fmla="+- 0 3295 3144"/>
                              <a:gd name="T11" fmla="*/ 3295 h 151"/>
                              <a:gd name="T12" fmla="+- 0 4398 4315"/>
                              <a:gd name="T13" fmla="*/ T12 w 166"/>
                              <a:gd name="T14" fmla="+- 0 3144 3144"/>
                              <a:gd name="T15" fmla="*/ 3144 h 151"/>
                            </a:gdLst>
                            <a:ahLst/>
                            <a:cxnLst>
                              <a:cxn ang="0">
                                <a:pos x="T1" y="T3"/>
                              </a:cxn>
                              <a:cxn ang="0">
                                <a:pos x="T5" y="T7"/>
                              </a:cxn>
                              <a:cxn ang="0">
                                <a:pos x="T9" y="T11"/>
                              </a:cxn>
                              <a:cxn ang="0">
                                <a:pos x="T13" y="T15"/>
                              </a:cxn>
                            </a:cxnLst>
                            <a:rect l="0" t="0" r="r" b="b"/>
                            <a:pathLst>
                              <a:path w="166" h="151">
                                <a:moveTo>
                                  <a:pt x="83" y="0"/>
                                </a:moveTo>
                                <a:lnTo>
                                  <a:pt x="0" y="151"/>
                                </a:lnTo>
                                <a:lnTo>
                                  <a:pt x="166" y="151"/>
                                </a:lnTo>
                                <a:lnTo>
                                  <a:pt x="8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Line 431"/>
                        <wps:cNvCnPr/>
                        <wps:spPr bwMode="auto">
                          <a:xfrm>
                            <a:off x="4398" y="1392"/>
                            <a:ext cx="0" cy="105"/>
                          </a:xfrm>
                          <a:prstGeom prst="line">
                            <a:avLst/>
                          </a:prstGeom>
                          <a:noFill/>
                          <a:ln w="20239">
                            <a:solidFill>
                              <a:srgbClr val="231F20"/>
                            </a:solidFill>
                            <a:round/>
                            <a:headEnd/>
                            <a:tailEnd/>
                          </a:ln>
                          <a:extLst>
                            <a:ext uri="{909E8E84-426E-40DD-AFC4-6F175D3DCCD1}">
                              <a14:hiddenFill xmlns:a14="http://schemas.microsoft.com/office/drawing/2010/main">
                                <a:noFill/>
                              </a14:hiddenFill>
                            </a:ext>
                          </a:extLst>
                        </wps:spPr>
                        <wps:bodyPr/>
                      </wps:wsp>
                      <wps:wsp>
                        <wps:cNvPr id="344" name="Freeform 430"/>
                        <wps:cNvSpPr>
                          <a:spLocks/>
                        </wps:cNvSpPr>
                        <wps:spPr bwMode="auto">
                          <a:xfrm>
                            <a:off x="4315" y="1484"/>
                            <a:ext cx="166" cy="151"/>
                          </a:xfrm>
                          <a:custGeom>
                            <a:avLst/>
                            <a:gdLst>
                              <a:gd name="T0" fmla="+- 0 4481 4315"/>
                              <a:gd name="T1" fmla="*/ T0 w 166"/>
                              <a:gd name="T2" fmla="+- 0 1484 1484"/>
                              <a:gd name="T3" fmla="*/ 1484 h 151"/>
                              <a:gd name="T4" fmla="+- 0 4315 4315"/>
                              <a:gd name="T5" fmla="*/ T4 w 166"/>
                              <a:gd name="T6" fmla="+- 0 1484 1484"/>
                              <a:gd name="T7" fmla="*/ 1484 h 151"/>
                              <a:gd name="T8" fmla="+- 0 4398 4315"/>
                              <a:gd name="T9" fmla="*/ T8 w 166"/>
                              <a:gd name="T10" fmla="+- 0 1635 1484"/>
                              <a:gd name="T11" fmla="*/ 1635 h 151"/>
                              <a:gd name="T12" fmla="+- 0 4481 4315"/>
                              <a:gd name="T13" fmla="*/ T12 w 166"/>
                              <a:gd name="T14" fmla="+- 0 1484 1484"/>
                              <a:gd name="T15" fmla="*/ 1484 h 151"/>
                            </a:gdLst>
                            <a:ahLst/>
                            <a:cxnLst>
                              <a:cxn ang="0">
                                <a:pos x="T1" y="T3"/>
                              </a:cxn>
                              <a:cxn ang="0">
                                <a:pos x="T5" y="T7"/>
                              </a:cxn>
                              <a:cxn ang="0">
                                <a:pos x="T9" y="T11"/>
                              </a:cxn>
                              <a:cxn ang="0">
                                <a:pos x="T13" y="T15"/>
                              </a:cxn>
                            </a:cxnLst>
                            <a:rect l="0" t="0" r="r" b="b"/>
                            <a:pathLst>
                              <a:path w="166" h="151">
                                <a:moveTo>
                                  <a:pt x="166" y="0"/>
                                </a:moveTo>
                                <a:lnTo>
                                  <a:pt x="0" y="0"/>
                                </a:lnTo>
                                <a:lnTo>
                                  <a:pt x="83" y="151"/>
                                </a:lnTo>
                                <a:lnTo>
                                  <a:pt x="16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Freeform 429"/>
                        <wps:cNvSpPr>
                          <a:spLocks/>
                        </wps:cNvSpPr>
                        <wps:spPr bwMode="auto">
                          <a:xfrm>
                            <a:off x="2989" y="4407"/>
                            <a:ext cx="2828" cy="2828"/>
                          </a:xfrm>
                          <a:custGeom>
                            <a:avLst/>
                            <a:gdLst>
                              <a:gd name="T0" fmla="+- 0 4328 2989"/>
                              <a:gd name="T1" fmla="*/ T0 w 2828"/>
                              <a:gd name="T2" fmla="+- 0 4409 4407"/>
                              <a:gd name="T3" fmla="*/ 4409 h 2828"/>
                              <a:gd name="T4" fmla="+- 0 4181 2989"/>
                              <a:gd name="T5" fmla="*/ T4 w 2828"/>
                              <a:gd name="T6" fmla="+- 0 4425 4407"/>
                              <a:gd name="T7" fmla="*/ 4425 h 2828"/>
                              <a:gd name="T8" fmla="+- 0 4039 2989"/>
                              <a:gd name="T9" fmla="*/ T8 w 2828"/>
                              <a:gd name="T10" fmla="+- 0 4455 4407"/>
                              <a:gd name="T11" fmla="*/ 4455 h 2828"/>
                              <a:gd name="T12" fmla="+- 0 3902 2989"/>
                              <a:gd name="T13" fmla="*/ T12 w 2828"/>
                              <a:gd name="T14" fmla="+- 0 4499 4407"/>
                              <a:gd name="T15" fmla="*/ 4499 h 2828"/>
                              <a:gd name="T16" fmla="+- 0 3772 2989"/>
                              <a:gd name="T17" fmla="*/ T16 w 2828"/>
                              <a:gd name="T18" fmla="+- 0 4556 4407"/>
                              <a:gd name="T19" fmla="*/ 4556 h 2828"/>
                              <a:gd name="T20" fmla="+- 0 3649 2989"/>
                              <a:gd name="T21" fmla="*/ T20 w 2828"/>
                              <a:gd name="T22" fmla="+- 0 4625 4407"/>
                              <a:gd name="T23" fmla="*/ 4625 h 2828"/>
                              <a:gd name="T24" fmla="+- 0 3534 2989"/>
                              <a:gd name="T25" fmla="*/ T24 w 2828"/>
                              <a:gd name="T26" fmla="+- 0 4705 4407"/>
                              <a:gd name="T27" fmla="*/ 4705 h 2828"/>
                              <a:gd name="T28" fmla="+- 0 3428 2989"/>
                              <a:gd name="T29" fmla="*/ T28 w 2828"/>
                              <a:gd name="T30" fmla="+- 0 4797 4407"/>
                              <a:gd name="T31" fmla="*/ 4797 h 2828"/>
                              <a:gd name="T32" fmla="+- 0 3332 2989"/>
                              <a:gd name="T33" fmla="*/ T32 w 2828"/>
                              <a:gd name="T34" fmla="+- 0 4898 4407"/>
                              <a:gd name="T35" fmla="*/ 4898 h 2828"/>
                              <a:gd name="T36" fmla="+- 0 3246 2989"/>
                              <a:gd name="T37" fmla="*/ T36 w 2828"/>
                              <a:gd name="T38" fmla="+- 0 5009 4407"/>
                              <a:gd name="T39" fmla="*/ 5009 h 2828"/>
                              <a:gd name="T40" fmla="+- 0 3170 2989"/>
                              <a:gd name="T41" fmla="*/ T40 w 2828"/>
                              <a:gd name="T42" fmla="+- 0 5128 4407"/>
                              <a:gd name="T43" fmla="*/ 5128 h 2828"/>
                              <a:gd name="T44" fmla="+- 0 3107 2989"/>
                              <a:gd name="T45" fmla="*/ T44 w 2828"/>
                              <a:gd name="T46" fmla="+- 0 5254 4407"/>
                              <a:gd name="T47" fmla="*/ 5254 h 2828"/>
                              <a:gd name="T48" fmla="+- 0 3057 2989"/>
                              <a:gd name="T49" fmla="*/ T48 w 2828"/>
                              <a:gd name="T50" fmla="+- 0 5388 4407"/>
                              <a:gd name="T51" fmla="*/ 5388 h 2828"/>
                              <a:gd name="T52" fmla="+- 0 3020 2989"/>
                              <a:gd name="T53" fmla="*/ T52 w 2828"/>
                              <a:gd name="T54" fmla="+- 0 5527 4407"/>
                              <a:gd name="T55" fmla="*/ 5527 h 2828"/>
                              <a:gd name="T56" fmla="+- 0 2997 2989"/>
                              <a:gd name="T57" fmla="*/ T56 w 2828"/>
                              <a:gd name="T58" fmla="+- 0 5672 4407"/>
                              <a:gd name="T59" fmla="*/ 5672 h 2828"/>
                              <a:gd name="T60" fmla="+- 0 2989 2989"/>
                              <a:gd name="T61" fmla="*/ T60 w 2828"/>
                              <a:gd name="T62" fmla="+- 0 5821 4407"/>
                              <a:gd name="T63" fmla="*/ 5821 h 2828"/>
                              <a:gd name="T64" fmla="+- 0 2997 2989"/>
                              <a:gd name="T65" fmla="*/ T64 w 2828"/>
                              <a:gd name="T66" fmla="+- 0 5970 4407"/>
                              <a:gd name="T67" fmla="*/ 5970 h 2828"/>
                              <a:gd name="T68" fmla="+- 0 3020 2989"/>
                              <a:gd name="T69" fmla="*/ T68 w 2828"/>
                              <a:gd name="T70" fmla="+- 0 6115 4407"/>
                              <a:gd name="T71" fmla="*/ 6115 h 2828"/>
                              <a:gd name="T72" fmla="+- 0 3057 2989"/>
                              <a:gd name="T73" fmla="*/ T72 w 2828"/>
                              <a:gd name="T74" fmla="+- 0 6254 4407"/>
                              <a:gd name="T75" fmla="*/ 6254 h 2828"/>
                              <a:gd name="T76" fmla="+- 0 3107 2989"/>
                              <a:gd name="T77" fmla="*/ T76 w 2828"/>
                              <a:gd name="T78" fmla="+- 0 6388 4407"/>
                              <a:gd name="T79" fmla="*/ 6388 h 2828"/>
                              <a:gd name="T80" fmla="+- 0 3170 2989"/>
                              <a:gd name="T81" fmla="*/ T80 w 2828"/>
                              <a:gd name="T82" fmla="+- 0 6514 4407"/>
                              <a:gd name="T83" fmla="*/ 6514 h 2828"/>
                              <a:gd name="T84" fmla="+- 0 3246 2989"/>
                              <a:gd name="T85" fmla="*/ T84 w 2828"/>
                              <a:gd name="T86" fmla="+- 0 6633 4407"/>
                              <a:gd name="T87" fmla="*/ 6633 h 2828"/>
                              <a:gd name="T88" fmla="+- 0 3332 2989"/>
                              <a:gd name="T89" fmla="*/ T88 w 2828"/>
                              <a:gd name="T90" fmla="+- 0 6744 4407"/>
                              <a:gd name="T91" fmla="*/ 6744 h 2828"/>
                              <a:gd name="T92" fmla="+- 0 3428 2989"/>
                              <a:gd name="T93" fmla="*/ T92 w 2828"/>
                              <a:gd name="T94" fmla="+- 0 6845 4407"/>
                              <a:gd name="T95" fmla="*/ 6845 h 2828"/>
                              <a:gd name="T96" fmla="+- 0 3534 2989"/>
                              <a:gd name="T97" fmla="*/ T96 w 2828"/>
                              <a:gd name="T98" fmla="+- 0 6937 4407"/>
                              <a:gd name="T99" fmla="*/ 6937 h 2828"/>
                              <a:gd name="T100" fmla="+- 0 3649 2989"/>
                              <a:gd name="T101" fmla="*/ T100 w 2828"/>
                              <a:gd name="T102" fmla="+- 0 7017 4407"/>
                              <a:gd name="T103" fmla="*/ 7017 h 2828"/>
                              <a:gd name="T104" fmla="+- 0 3772 2989"/>
                              <a:gd name="T105" fmla="*/ T104 w 2828"/>
                              <a:gd name="T106" fmla="+- 0 7087 4407"/>
                              <a:gd name="T107" fmla="*/ 7087 h 2828"/>
                              <a:gd name="T108" fmla="+- 0 3902 2989"/>
                              <a:gd name="T109" fmla="*/ T108 w 2828"/>
                              <a:gd name="T110" fmla="+- 0 7144 4407"/>
                              <a:gd name="T111" fmla="*/ 7144 h 2828"/>
                              <a:gd name="T112" fmla="+- 0 4039 2989"/>
                              <a:gd name="T113" fmla="*/ T112 w 2828"/>
                              <a:gd name="T114" fmla="+- 0 7188 4407"/>
                              <a:gd name="T115" fmla="*/ 7188 h 2828"/>
                              <a:gd name="T116" fmla="+- 0 4181 2989"/>
                              <a:gd name="T117" fmla="*/ T116 w 2828"/>
                              <a:gd name="T118" fmla="+- 0 7218 4407"/>
                              <a:gd name="T119" fmla="*/ 7218 h 2828"/>
                              <a:gd name="T120" fmla="+- 0 4328 2989"/>
                              <a:gd name="T121" fmla="*/ T120 w 2828"/>
                              <a:gd name="T122" fmla="+- 0 7233 4407"/>
                              <a:gd name="T123" fmla="*/ 7233 h 2828"/>
                              <a:gd name="T124" fmla="+- 0 4478 2989"/>
                              <a:gd name="T125" fmla="*/ T124 w 2828"/>
                              <a:gd name="T126" fmla="+- 0 7233 4407"/>
                              <a:gd name="T127" fmla="*/ 7233 h 2828"/>
                              <a:gd name="T128" fmla="+- 0 4625 2989"/>
                              <a:gd name="T129" fmla="*/ T128 w 2828"/>
                              <a:gd name="T130" fmla="+- 0 7218 4407"/>
                              <a:gd name="T131" fmla="*/ 7218 h 2828"/>
                              <a:gd name="T132" fmla="+- 0 4767 2989"/>
                              <a:gd name="T133" fmla="*/ T132 w 2828"/>
                              <a:gd name="T134" fmla="+- 0 7188 4407"/>
                              <a:gd name="T135" fmla="*/ 7188 h 2828"/>
                              <a:gd name="T136" fmla="+- 0 4904 2989"/>
                              <a:gd name="T137" fmla="*/ T136 w 2828"/>
                              <a:gd name="T138" fmla="+- 0 7144 4407"/>
                              <a:gd name="T139" fmla="*/ 7144 h 2828"/>
                              <a:gd name="T140" fmla="+- 0 5034 2989"/>
                              <a:gd name="T141" fmla="*/ T140 w 2828"/>
                              <a:gd name="T142" fmla="+- 0 7087 4407"/>
                              <a:gd name="T143" fmla="*/ 7087 h 2828"/>
                              <a:gd name="T144" fmla="+- 0 5157 2989"/>
                              <a:gd name="T145" fmla="*/ T144 w 2828"/>
                              <a:gd name="T146" fmla="+- 0 7017 4407"/>
                              <a:gd name="T147" fmla="*/ 7017 h 2828"/>
                              <a:gd name="T148" fmla="+- 0 5271 2989"/>
                              <a:gd name="T149" fmla="*/ T148 w 2828"/>
                              <a:gd name="T150" fmla="+- 0 6937 4407"/>
                              <a:gd name="T151" fmla="*/ 6937 h 2828"/>
                              <a:gd name="T152" fmla="+- 0 5378 2989"/>
                              <a:gd name="T153" fmla="*/ T152 w 2828"/>
                              <a:gd name="T154" fmla="+- 0 6845 4407"/>
                              <a:gd name="T155" fmla="*/ 6845 h 2828"/>
                              <a:gd name="T156" fmla="+- 0 5474 2989"/>
                              <a:gd name="T157" fmla="*/ T156 w 2828"/>
                              <a:gd name="T158" fmla="+- 0 6744 4407"/>
                              <a:gd name="T159" fmla="*/ 6744 h 2828"/>
                              <a:gd name="T160" fmla="+- 0 5560 2989"/>
                              <a:gd name="T161" fmla="*/ T160 w 2828"/>
                              <a:gd name="T162" fmla="+- 0 6633 4407"/>
                              <a:gd name="T163" fmla="*/ 6633 h 2828"/>
                              <a:gd name="T164" fmla="+- 0 5635 2989"/>
                              <a:gd name="T165" fmla="*/ T164 w 2828"/>
                              <a:gd name="T166" fmla="+- 0 6514 4407"/>
                              <a:gd name="T167" fmla="*/ 6514 h 2828"/>
                              <a:gd name="T168" fmla="+- 0 5699 2989"/>
                              <a:gd name="T169" fmla="*/ T168 w 2828"/>
                              <a:gd name="T170" fmla="+- 0 6388 4407"/>
                              <a:gd name="T171" fmla="*/ 6388 h 2828"/>
                              <a:gd name="T172" fmla="+- 0 5749 2989"/>
                              <a:gd name="T173" fmla="*/ T172 w 2828"/>
                              <a:gd name="T174" fmla="+- 0 6254 4407"/>
                              <a:gd name="T175" fmla="*/ 6254 h 2828"/>
                              <a:gd name="T176" fmla="+- 0 5786 2989"/>
                              <a:gd name="T177" fmla="*/ T176 w 2828"/>
                              <a:gd name="T178" fmla="+- 0 6115 4407"/>
                              <a:gd name="T179" fmla="*/ 6115 h 2828"/>
                              <a:gd name="T180" fmla="+- 0 5809 2989"/>
                              <a:gd name="T181" fmla="*/ T180 w 2828"/>
                              <a:gd name="T182" fmla="+- 0 5970 4407"/>
                              <a:gd name="T183" fmla="*/ 5970 h 2828"/>
                              <a:gd name="T184" fmla="+- 0 5817 2989"/>
                              <a:gd name="T185" fmla="*/ T184 w 2828"/>
                              <a:gd name="T186" fmla="+- 0 5821 4407"/>
                              <a:gd name="T187" fmla="*/ 5821 h 2828"/>
                              <a:gd name="T188" fmla="+- 0 5809 2989"/>
                              <a:gd name="T189" fmla="*/ T188 w 2828"/>
                              <a:gd name="T190" fmla="+- 0 5672 4407"/>
                              <a:gd name="T191" fmla="*/ 5672 h 2828"/>
                              <a:gd name="T192" fmla="+- 0 5786 2989"/>
                              <a:gd name="T193" fmla="*/ T192 w 2828"/>
                              <a:gd name="T194" fmla="+- 0 5527 4407"/>
                              <a:gd name="T195" fmla="*/ 5527 h 2828"/>
                              <a:gd name="T196" fmla="+- 0 5749 2989"/>
                              <a:gd name="T197" fmla="*/ T196 w 2828"/>
                              <a:gd name="T198" fmla="+- 0 5388 4407"/>
                              <a:gd name="T199" fmla="*/ 5388 h 2828"/>
                              <a:gd name="T200" fmla="+- 0 5699 2989"/>
                              <a:gd name="T201" fmla="*/ T200 w 2828"/>
                              <a:gd name="T202" fmla="+- 0 5254 4407"/>
                              <a:gd name="T203" fmla="*/ 5254 h 2828"/>
                              <a:gd name="T204" fmla="+- 0 5635 2989"/>
                              <a:gd name="T205" fmla="*/ T204 w 2828"/>
                              <a:gd name="T206" fmla="+- 0 5128 4407"/>
                              <a:gd name="T207" fmla="*/ 5128 h 2828"/>
                              <a:gd name="T208" fmla="+- 0 5560 2989"/>
                              <a:gd name="T209" fmla="*/ T208 w 2828"/>
                              <a:gd name="T210" fmla="+- 0 5009 4407"/>
                              <a:gd name="T211" fmla="*/ 5009 h 2828"/>
                              <a:gd name="T212" fmla="+- 0 5474 2989"/>
                              <a:gd name="T213" fmla="*/ T212 w 2828"/>
                              <a:gd name="T214" fmla="+- 0 4898 4407"/>
                              <a:gd name="T215" fmla="*/ 4898 h 2828"/>
                              <a:gd name="T216" fmla="+- 0 5378 2989"/>
                              <a:gd name="T217" fmla="*/ T216 w 2828"/>
                              <a:gd name="T218" fmla="+- 0 4797 4407"/>
                              <a:gd name="T219" fmla="*/ 4797 h 2828"/>
                              <a:gd name="T220" fmla="+- 0 5271 2989"/>
                              <a:gd name="T221" fmla="*/ T220 w 2828"/>
                              <a:gd name="T222" fmla="+- 0 4705 4407"/>
                              <a:gd name="T223" fmla="*/ 4705 h 2828"/>
                              <a:gd name="T224" fmla="+- 0 5157 2989"/>
                              <a:gd name="T225" fmla="*/ T224 w 2828"/>
                              <a:gd name="T226" fmla="+- 0 4625 4407"/>
                              <a:gd name="T227" fmla="*/ 4625 h 2828"/>
                              <a:gd name="T228" fmla="+- 0 5034 2989"/>
                              <a:gd name="T229" fmla="*/ T228 w 2828"/>
                              <a:gd name="T230" fmla="+- 0 4556 4407"/>
                              <a:gd name="T231" fmla="*/ 4556 h 2828"/>
                              <a:gd name="T232" fmla="+- 0 4904 2989"/>
                              <a:gd name="T233" fmla="*/ T232 w 2828"/>
                              <a:gd name="T234" fmla="+- 0 4499 4407"/>
                              <a:gd name="T235" fmla="*/ 4499 h 2828"/>
                              <a:gd name="T236" fmla="+- 0 4767 2989"/>
                              <a:gd name="T237" fmla="*/ T236 w 2828"/>
                              <a:gd name="T238" fmla="+- 0 4455 4407"/>
                              <a:gd name="T239" fmla="*/ 4455 h 2828"/>
                              <a:gd name="T240" fmla="+- 0 4625 2989"/>
                              <a:gd name="T241" fmla="*/ T240 w 2828"/>
                              <a:gd name="T242" fmla="+- 0 4425 4407"/>
                              <a:gd name="T243" fmla="*/ 4425 h 2828"/>
                              <a:gd name="T244" fmla="+- 0 4478 2989"/>
                              <a:gd name="T245" fmla="*/ T244 w 2828"/>
                              <a:gd name="T246" fmla="+- 0 4409 4407"/>
                              <a:gd name="T247" fmla="*/ 4409 h 28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828" h="2828">
                                <a:moveTo>
                                  <a:pt x="1414" y="0"/>
                                </a:moveTo>
                                <a:lnTo>
                                  <a:pt x="1339" y="2"/>
                                </a:lnTo>
                                <a:lnTo>
                                  <a:pt x="1265" y="8"/>
                                </a:lnTo>
                                <a:lnTo>
                                  <a:pt x="1192" y="18"/>
                                </a:lnTo>
                                <a:lnTo>
                                  <a:pt x="1120" y="31"/>
                                </a:lnTo>
                                <a:lnTo>
                                  <a:pt x="1050" y="48"/>
                                </a:lnTo>
                                <a:lnTo>
                                  <a:pt x="981" y="68"/>
                                </a:lnTo>
                                <a:lnTo>
                                  <a:pt x="913" y="92"/>
                                </a:lnTo>
                                <a:lnTo>
                                  <a:pt x="847" y="118"/>
                                </a:lnTo>
                                <a:lnTo>
                                  <a:pt x="783" y="149"/>
                                </a:lnTo>
                                <a:lnTo>
                                  <a:pt x="721" y="182"/>
                                </a:lnTo>
                                <a:lnTo>
                                  <a:pt x="660" y="218"/>
                                </a:lnTo>
                                <a:lnTo>
                                  <a:pt x="602" y="257"/>
                                </a:lnTo>
                                <a:lnTo>
                                  <a:pt x="545" y="298"/>
                                </a:lnTo>
                                <a:lnTo>
                                  <a:pt x="491" y="343"/>
                                </a:lnTo>
                                <a:lnTo>
                                  <a:pt x="439" y="390"/>
                                </a:lnTo>
                                <a:lnTo>
                                  <a:pt x="390" y="439"/>
                                </a:lnTo>
                                <a:lnTo>
                                  <a:pt x="343" y="491"/>
                                </a:lnTo>
                                <a:lnTo>
                                  <a:pt x="298" y="546"/>
                                </a:lnTo>
                                <a:lnTo>
                                  <a:pt x="257" y="602"/>
                                </a:lnTo>
                                <a:lnTo>
                                  <a:pt x="218" y="660"/>
                                </a:lnTo>
                                <a:lnTo>
                                  <a:pt x="181" y="721"/>
                                </a:lnTo>
                                <a:lnTo>
                                  <a:pt x="148" y="783"/>
                                </a:lnTo>
                                <a:lnTo>
                                  <a:pt x="118" y="847"/>
                                </a:lnTo>
                                <a:lnTo>
                                  <a:pt x="91" y="913"/>
                                </a:lnTo>
                                <a:lnTo>
                                  <a:pt x="68" y="981"/>
                                </a:lnTo>
                                <a:lnTo>
                                  <a:pt x="47" y="1050"/>
                                </a:lnTo>
                                <a:lnTo>
                                  <a:pt x="31" y="1120"/>
                                </a:lnTo>
                                <a:lnTo>
                                  <a:pt x="17" y="1192"/>
                                </a:lnTo>
                                <a:lnTo>
                                  <a:pt x="8" y="1265"/>
                                </a:lnTo>
                                <a:lnTo>
                                  <a:pt x="2" y="1339"/>
                                </a:lnTo>
                                <a:lnTo>
                                  <a:pt x="0" y="1414"/>
                                </a:lnTo>
                                <a:lnTo>
                                  <a:pt x="2" y="1489"/>
                                </a:lnTo>
                                <a:lnTo>
                                  <a:pt x="8" y="1563"/>
                                </a:lnTo>
                                <a:lnTo>
                                  <a:pt x="17" y="1636"/>
                                </a:lnTo>
                                <a:lnTo>
                                  <a:pt x="31" y="1708"/>
                                </a:lnTo>
                                <a:lnTo>
                                  <a:pt x="47" y="1778"/>
                                </a:lnTo>
                                <a:lnTo>
                                  <a:pt x="68" y="1847"/>
                                </a:lnTo>
                                <a:lnTo>
                                  <a:pt x="91" y="1915"/>
                                </a:lnTo>
                                <a:lnTo>
                                  <a:pt x="118" y="1981"/>
                                </a:lnTo>
                                <a:lnTo>
                                  <a:pt x="148" y="2045"/>
                                </a:lnTo>
                                <a:lnTo>
                                  <a:pt x="181" y="2107"/>
                                </a:lnTo>
                                <a:lnTo>
                                  <a:pt x="218" y="2168"/>
                                </a:lnTo>
                                <a:lnTo>
                                  <a:pt x="257" y="2226"/>
                                </a:lnTo>
                                <a:lnTo>
                                  <a:pt x="298" y="2283"/>
                                </a:lnTo>
                                <a:lnTo>
                                  <a:pt x="343" y="2337"/>
                                </a:lnTo>
                                <a:lnTo>
                                  <a:pt x="390" y="2389"/>
                                </a:lnTo>
                                <a:lnTo>
                                  <a:pt x="439" y="2438"/>
                                </a:lnTo>
                                <a:lnTo>
                                  <a:pt x="491" y="2485"/>
                                </a:lnTo>
                                <a:lnTo>
                                  <a:pt x="545" y="2530"/>
                                </a:lnTo>
                                <a:lnTo>
                                  <a:pt x="602" y="2571"/>
                                </a:lnTo>
                                <a:lnTo>
                                  <a:pt x="660" y="2610"/>
                                </a:lnTo>
                                <a:lnTo>
                                  <a:pt x="721" y="2647"/>
                                </a:lnTo>
                                <a:lnTo>
                                  <a:pt x="783" y="2680"/>
                                </a:lnTo>
                                <a:lnTo>
                                  <a:pt x="847" y="2710"/>
                                </a:lnTo>
                                <a:lnTo>
                                  <a:pt x="913" y="2737"/>
                                </a:lnTo>
                                <a:lnTo>
                                  <a:pt x="981" y="2760"/>
                                </a:lnTo>
                                <a:lnTo>
                                  <a:pt x="1050" y="2781"/>
                                </a:lnTo>
                                <a:lnTo>
                                  <a:pt x="1120" y="2797"/>
                                </a:lnTo>
                                <a:lnTo>
                                  <a:pt x="1192" y="2811"/>
                                </a:lnTo>
                                <a:lnTo>
                                  <a:pt x="1265" y="2820"/>
                                </a:lnTo>
                                <a:lnTo>
                                  <a:pt x="1339" y="2826"/>
                                </a:lnTo>
                                <a:lnTo>
                                  <a:pt x="1414" y="2828"/>
                                </a:lnTo>
                                <a:lnTo>
                                  <a:pt x="1489" y="2826"/>
                                </a:lnTo>
                                <a:lnTo>
                                  <a:pt x="1563" y="2820"/>
                                </a:lnTo>
                                <a:lnTo>
                                  <a:pt x="1636" y="2811"/>
                                </a:lnTo>
                                <a:lnTo>
                                  <a:pt x="1708" y="2797"/>
                                </a:lnTo>
                                <a:lnTo>
                                  <a:pt x="1778" y="2781"/>
                                </a:lnTo>
                                <a:lnTo>
                                  <a:pt x="1847" y="2760"/>
                                </a:lnTo>
                                <a:lnTo>
                                  <a:pt x="1915" y="2737"/>
                                </a:lnTo>
                                <a:lnTo>
                                  <a:pt x="1981" y="2710"/>
                                </a:lnTo>
                                <a:lnTo>
                                  <a:pt x="2045" y="2680"/>
                                </a:lnTo>
                                <a:lnTo>
                                  <a:pt x="2107" y="2647"/>
                                </a:lnTo>
                                <a:lnTo>
                                  <a:pt x="2168" y="2610"/>
                                </a:lnTo>
                                <a:lnTo>
                                  <a:pt x="2226" y="2571"/>
                                </a:lnTo>
                                <a:lnTo>
                                  <a:pt x="2282" y="2530"/>
                                </a:lnTo>
                                <a:lnTo>
                                  <a:pt x="2337" y="2485"/>
                                </a:lnTo>
                                <a:lnTo>
                                  <a:pt x="2389" y="2438"/>
                                </a:lnTo>
                                <a:lnTo>
                                  <a:pt x="2438" y="2389"/>
                                </a:lnTo>
                                <a:lnTo>
                                  <a:pt x="2485" y="2337"/>
                                </a:lnTo>
                                <a:lnTo>
                                  <a:pt x="2530" y="2283"/>
                                </a:lnTo>
                                <a:lnTo>
                                  <a:pt x="2571" y="2226"/>
                                </a:lnTo>
                                <a:lnTo>
                                  <a:pt x="2610" y="2168"/>
                                </a:lnTo>
                                <a:lnTo>
                                  <a:pt x="2646" y="2107"/>
                                </a:lnTo>
                                <a:lnTo>
                                  <a:pt x="2680" y="2045"/>
                                </a:lnTo>
                                <a:lnTo>
                                  <a:pt x="2710" y="1981"/>
                                </a:lnTo>
                                <a:lnTo>
                                  <a:pt x="2736" y="1915"/>
                                </a:lnTo>
                                <a:lnTo>
                                  <a:pt x="2760" y="1847"/>
                                </a:lnTo>
                                <a:lnTo>
                                  <a:pt x="2780" y="1778"/>
                                </a:lnTo>
                                <a:lnTo>
                                  <a:pt x="2797" y="1708"/>
                                </a:lnTo>
                                <a:lnTo>
                                  <a:pt x="2810" y="1636"/>
                                </a:lnTo>
                                <a:lnTo>
                                  <a:pt x="2820" y="1563"/>
                                </a:lnTo>
                                <a:lnTo>
                                  <a:pt x="2826" y="1489"/>
                                </a:lnTo>
                                <a:lnTo>
                                  <a:pt x="2828" y="1414"/>
                                </a:lnTo>
                                <a:lnTo>
                                  <a:pt x="2826" y="1339"/>
                                </a:lnTo>
                                <a:lnTo>
                                  <a:pt x="2820" y="1265"/>
                                </a:lnTo>
                                <a:lnTo>
                                  <a:pt x="2810" y="1192"/>
                                </a:lnTo>
                                <a:lnTo>
                                  <a:pt x="2797" y="1120"/>
                                </a:lnTo>
                                <a:lnTo>
                                  <a:pt x="2780" y="1050"/>
                                </a:lnTo>
                                <a:lnTo>
                                  <a:pt x="2760" y="981"/>
                                </a:lnTo>
                                <a:lnTo>
                                  <a:pt x="2736" y="913"/>
                                </a:lnTo>
                                <a:lnTo>
                                  <a:pt x="2710" y="847"/>
                                </a:lnTo>
                                <a:lnTo>
                                  <a:pt x="2680" y="783"/>
                                </a:lnTo>
                                <a:lnTo>
                                  <a:pt x="2646" y="721"/>
                                </a:lnTo>
                                <a:lnTo>
                                  <a:pt x="2610" y="660"/>
                                </a:lnTo>
                                <a:lnTo>
                                  <a:pt x="2571" y="602"/>
                                </a:lnTo>
                                <a:lnTo>
                                  <a:pt x="2530" y="546"/>
                                </a:lnTo>
                                <a:lnTo>
                                  <a:pt x="2485" y="491"/>
                                </a:lnTo>
                                <a:lnTo>
                                  <a:pt x="2438" y="439"/>
                                </a:lnTo>
                                <a:lnTo>
                                  <a:pt x="2389" y="390"/>
                                </a:lnTo>
                                <a:lnTo>
                                  <a:pt x="2337" y="343"/>
                                </a:lnTo>
                                <a:lnTo>
                                  <a:pt x="2282" y="298"/>
                                </a:lnTo>
                                <a:lnTo>
                                  <a:pt x="2226" y="257"/>
                                </a:lnTo>
                                <a:lnTo>
                                  <a:pt x="2168" y="218"/>
                                </a:lnTo>
                                <a:lnTo>
                                  <a:pt x="2107" y="182"/>
                                </a:lnTo>
                                <a:lnTo>
                                  <a:pt x="2045" y="149"/>
                                </a:lnTo>
                                <a:lnTo>
                                  <a:pt x="1981" y="118"/>
                                </a:lnTo>
                                <a:lnTo>
                                  <a:pt x="1915" y="92"/>
                                </a:lnTo>
                                <a:lnTo>
                                  <a:pt x="1847" y="68"/>
                                </a:lnTo>
                                <a:lnTo>
                                  <a:pt x="1778" y="48"/>
                                </a:lnTo>
                                <a:lnTo>
                                  <a:pt x="1708" y="31"/>
                                </a:lnTo>
                                <a:lnTo>
                                  <a:pt x="1636" y="18"/>
                                </a:lnTo>
                                <a:lnTo>
                                  <a:pt x="1563" y="8"/>
                                </a:lnTo>
                                <a:lnTo>
                                  <a:pt x="1489" y="2"/>
                                </a:lnTo>
                                <a:lnTo>
                                  <a:pt x="1414" y="0"/>
                                </a:lnTo>
                                <a:close/>
                              </a:path>
                            </a:pathLst>
                          </a:custGeom>
                          <a:solidFill>
                            <a:srgbClr val="EBC7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 name="Freeform 428"/>
                        <wps:cNvSpPr>
                          <a:spLocks/>
                        </wps:cNvSpPr>
                        <wps:spPr bwMode="auto">
                          <a:xfrm>
                            <a:off x="3515" y="4407"/>
                            <a:ext cx="1777" cy="315"/>
                          </a:xfrm>
                          <a:custGeom>
                            <a:avLst/>
                            <a:gdLst>
                              <a:gd name="T0" fmla="+- 0 4403 3515"/>
                              <a:gd name="T1" fmla="*/ T0 w 1777"/>
                              <a:gd name="T2" fmla="+- 0 4407 4407"/>
                              <a:gd name="T3" fmla="*/ 4407 h 315"/>
                              <a:gd name="T4" fmla="+- 0 4328 3515"/>
                              <a:gd name="T5" fmla="*/ T4 w 1777"/>
                              <a:gd name="T6" fmla="+- 0 4409 4407"/>
                              <a:gd name="T7" fmla="*/ 4409 h 315"/>
                              <a:gd name="T8" fmla="+- 0 4254 3515"/>
                              <a:gd name="T9" fmla="*/ T8 w 1777"/>
                              <a:gd name="T10" fmla="+- 0 4415 4407"/>
                              <a:gd name="T11" fmla="*/ 4415 h 315"/>
                              <a:gd name="T12" fmla="+- 0 4181 3515"/>
                              <a:gd name="T13" fmla="*/ T12 w 1777"/>
                              <a:gd name="T14" fmla="+- 0 4425 4407"/>
                              <a:gd name="T15" fmla="*/ 4425 h 315"/>
                              <a:gd name="T16" fmla="+- 0 4109 3515"/>
                              <a:gd name="T17" fmla="*/ T16 w 1777"/>
                              <a:gd name="T18" fmla="+- 0 4438 4407"/>
                              <a:gd name="T19" fmla="*/ 4438 h 315"/>
                              <a:gd name="T20" fmla="+- 0 4039 3515"/>
                              <a:gd name="T21" fmla="*/ T20 w 1777"/>
                              <a:gd name="T22" fmla="+- 0 4455 4407"/>
                              <a:gd name="T23" fmla="*/ 4455 h 315"/>
                              <a:gd name="T24" fmla="+- 0 3970 3515"/>
                              <a:gd name="T25" fmla="*/ T24 w 1777"/>
                              <a:gd name="T26" fmla="+- 0 4475 4407"/>
                              <a:gd name="T27" fmla="*/ 4475 h 315"/>
                              <a:gd name="T28" fmla="+- 0 3902 3515"/>
                              <a:gd name="T29" fmla="*/ T28 w 1777"/>
                              <a:gd name="T30" fmla="+- 0 4499 4407"/>
                              <a:gd name="T31" fmla="*/ 4499 h 315"/>
                              <a:gd name="T32" fmla="+- 0 3836 3515"/>
                              <a:gd name="T33" fmla="*/ T32 w 1777"/>
                              <a:gd name="T34" fmla="+- 0 4525 4407"/>
                              <a:gd name="T35" fmla="*/ 4525 h 315"/>
                              <a:gd name="T36" fmla="+- 0 3772 3515"/>
                              <a:gd name="T37" fmla="*/ T36 w 1777"/>
                              <a:gd name="T38" fmla="+- 0 4556 4407"/>
                              <a:gd name="T39" fmla="*/ 4556 h 315"/>
                              <a:gd name="T40" fmla="+- 0 3710 3515"/>
                              <a:gd name="T41" fmla="*/ T40 w 1777"/>
                              <a:gd name="T42" fmla="+- 0 4589 4407"/>
                              <a:gd name="T43" fmla="*/ 4589 h 315"/>
                              <a:gd name="T44" fmla="+- 0 3649 3515"/>
                              <a:gd name="T45" fmla="*/ T44 w 1777"/>
                              <a:gd name="T46" fmla="+- 0 4625 4407"/>
                              <a:gd name="T47" fmla="*/ 4625 h 315"/>
                              <a:gd name="T48" fmla="+- 0 3591 3515"/>
                              <a:gd name="T49" fmla="*/ T48 w 1777"/>
                              <a:gd name="T50" fmla="+- 0 4664 4407"/>
                              <a:gd name="T51" fmla="*/ 4664 h 315"/>
                              <a:gd name="T52" fmla="+- 0 3534 3515"/>
                              <a:gd name="T53" fmla="*/ T52 w 1777"/>
                              <a:gd name="T54" fmla="+- 0 4705 4407"/>
                              <a:gd name="T55" fmla="*/ 4705 h 315"/>
                              <a:gd name="T56" fmla="+- 0 3515 3515"/>
                              <a:gd name="T57" fmla="*/ T56 w 1777"/>
                              <a:gd name="T58" fmla="+- 0 4721 4407"/>
                              <a:gd name="T59" fmla="*/ 4721 h 315"/>
                              <a:gd name="T60" fmla="+- 0 5291 3515"/>
                              <a:gd name="T61" fmla="*/ T60 w 1777"/>
                              <a:gd name="T62" fmla="+- 0 4721 4407"/>
                              <a:gd name="T63" fmla="*/ 4721 h 315"/>
                              <a:gd name="T64" fmla="+- 0 5215 3515"/>
                              <a:gd name="T65" fmla="*/ T64 w 1777"/>
                              <a:gd name="T66" fmla="+- 0 4664 4407"/>
                              <a:gd name="T67" fmla="*/ 4664 h 315"/>
                              <a:gd name="T68" fmla="+- 0 5157 3515"/>
                              <a:gd name="T69" fmla="*/ T68 w 1777"/>
                              <a:gd name="T70" fmla="+- 0 4625 4407"/>
                              <a:gd name="T71" fmla="*/ 4625 h 315"/>
                              <a:gd name="T72" fmla="+- 0 5096 3515"/>
                              <a:gd name="T73" fmla="*/ T72 w 1777"/>
                              <a:gd name="T74" fmla="+- 0 4589 4407"/>
                              <a:gd name="T75" fmla="*/ 4589 h 315"/>
                              <a:gd name="T76" fmla="+- 0 5034 3515"/>
                              <a:gd name="T77" fmla="*/ T76 w 1777"/>
                              <a:gd name="T78" fmla="+- 0 4556 4407"/>
                              <a:gd name="T79" fmla="*/ 4556 h 315"/>
                              <a:gd name="T80" fmla="+- 0 4970 3515"/>
                              <a:gd name="T81" fmla="*/ T80 w 1777"/>
                              <a:gd name="T82" fmla="+- 0 4525 4407"/>
                              <a:gd name="T83" fmla="*/ 4525 h 315"/>
                              <a:gd name="T84" fmla="+- 0 4904 3515"/>
                              <a:gd name="T85" fmla="*/ T84 w 1777"/>
                              <a:gd name="T86" fmla="+- 0 4499 4407"/>
                              <a:gd name="T87" fmla="*/ 4499 h 315"/>
                              <a:gd name="T88" fmla="+- 0 4836 3515"/>
                              <a:gd name="T89" fmla="*/ T88 w 1777"/>
                              <a:gd name="T90" fmla="+- 0 4475 4407"/>
                              <a:gd name="T91" fmla="*/ 4475 h 315"/>
                              <a:gd name="T92" fmla="+- 0 4767 3515"/>
                              <a:gd name="T93" fmla="*/ T92 w 1777"/>
                              <a:gd name="T94" fmla="+- 0 4455 4407"/>
                              <a:gd name="T95" fmla="*/ 4455 h 315"/>
                              <a:gd name="T96" fmla="+- 0 4697 3515"/>
                              <a:gd name="T97" fmla="*/ T96 w 1777"/>
                              <a:gd name="T98" fmla="+- 0 4438 4407"/>
                              <a:gd name="T99" fmla="*/ 4438 h 315"/>
                              <a:gd name="T100" fmla="+- 0 4625 3515"/>
                              <a:gd name="T101" fmla="*/ T100 w 1777"/>
                              <a:gd name="T102" fmla="+- 0 4425 4407"/>
                              <a:gd name="T103" fmla="*/ 4425 h 315"/>
                              <a:gd name="T104" fmla="+- 0 4552 3515"/>
                              <a:gd name="T105" fmla="*/ T104 w 1777"/>
                              <a:gd name="T106" fmla="+- 0 4415 4407"/>
                              <a:gd name="T107" fmla="*/ 4415 h 315"/>
                              <a:gd name="T108" fmla="+- 0 4478 3515"/>
                              <a:gd name="T109" fmla="*/ T108 w 1777"/>
                              <a:gd name="T110" fmla="+- 0 4409 4407"/>
                              <a:gd name="T111" fmla="*/ 4409 h 315"/>
                              <a:gd name="T112" fmla="+- 0 4403 3515"/>
                              <a:gd name="T113" fmla="*/ T112 w 1777"/>
                              <a:gd name="T114" fmla="+- 0 4407 4407"/>
                              <a:gd name="T115" fmla="*/ 4407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777" h="315">
                                <a:moveTo>
                                  <a:pt x="888" y="0"/>
                                </a:moveTo>
                                <a:lnTo>
                                  <a:pt x="813" y="2"/>
                                </a:lnTo>
                                <a:lnTo>
                                  <a:pt x="739" y="8"/>
                                </a:lnTo>
                                <a:lnTo>
                                  <a:pt x="666" y="18"/>
                                </a:lnTo>
                                <a:lnTo>
                                  <a:pt x="594" y="31"/>
                                </a:lnTo>
                                <a:lnTo>
                                  <a:pt x="524" y="48"/>
                                </a:lnTo>
                                <a:lnTo>
                                  <a:pt x="455" y="68"/>
                                </a:lnTo>
                                <a:lnTo>
                                  <a:pt x="387" y="92"/>
                                </a:lnTo>
                                <a:lnTo>
                                  <a:pt x="321" y="118"/>
                                </a:lnTo>
                                <a:lnTo>
                                  <a:pt x="257" y="149"/>
                                </a:lnTo>
                                <a:lnTo>
                                  <a:pt x="195" y="182"/>
                                </a:lnTo>
                                <a:lnTo>
                                  <a:pt x="134" y="218"/>
                                </a:lnTo>
                                <a:lnTo>
                                  <a:pt x="76" y="257"/>
                                </a:lnTo>
                                <a:lnTo>
                                  <a:pt x="19" y="298"/>
                                </a:lnTo>
                                <a:lnTo>
                                  <a:pt x="0" y="314"/>
                                </a:lnTo>
                                <a:lnTo>
                                  <a:pt x="1776" y="314"/>
                                </a:lnTo>
                                <a:lnTo>
                                  <a:pt x="1700" y="257"/>
                                </a:lnTo>
                                <a:lnTo>
                                  <a:pt x="1642" y="218"/>
                                </a:lnTo>
                                <a:lnTo>
                                  <a:pt x="1581" y="182"/>
                                </a:lnTo>
                                <a:lnTo>
                                  <a:pt x="1519" y="149"/>
                                </a:lnTo>
                                <a:lnTo>
                                  <a:pt x="1455" y="118"/>
                                </a:lnTo>
                                <a:lnTo>
                                  <a:pt x="1389" y="92"/>
                                </a:lnTo>
                                <a:lnTo>
                                  <a:pt x="1321" y="68"/>
                                </a:lnTo>
                                <a:lnTo>
                                  <a:pt x="1252" y="48"/>
                                </a:lnTo>
                                <a:lnTo>
                                  <a:pt x="1182" y="31"/>
                                </a:lnTo>
                                <a:lnTo>
                                  <a:pt x="1110" y="18"/>
                                </a:lnTo>
                                <a:lnTo>
                                  <a:pt x="1037" y="8"/>
                                </a:lnTo>
                                <a:lnTo>
                                  <a:pt x="963" y="2"/>
                                </a:lnTo>
                                <a:lnTo>
                                  <a:pt x="888"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 name="AutoShape 427"/>
                        <wps:cNvSpPr>
                          <a:spLocks/>
                        </wps:cNvSpPr>
                        <wps:spPr bwMode="auto">
                          <a:xfrm>
                            <a:off x="3858" y="5238"/>
                            <a:ext cx="1079" cy="1452"/>
                          </a:xfrm>
                          <a:custGeom>
                            <a:avLst/>
                            <a:gdLst>
                              <a:gd name="T0" fmla="+- 0 4194 3858"/>
                              <a:gd name="T1" fmla="*/ T0 w 1079"/>
                              <a:gd name="T2" fmla="+- 0 5742 5238"/>
                              <a:gd name="T3" fmla="*/ 5742 h 1452"/>
                              <a:gd name="T4" fmla="+- 0 4195 3858"/>
                              <a:gd name="T5" fmla="*/ T4 w 1079"/>
                              <a:gd name="T6" fmla="+- 0 5819 5238"/>
                              <a:gd name="T7" fmla="*/ 5819 h 1452"/>
                              <a:gd name="T8" fmla="+- 0 4195 3858"/>
                              <a:gd name="T9" fmla="*/ T8 w 1079"/>
                              <a:gd name="T10" fmla="+- 0 6408 5238"/>
                              <a:gd name="T11" fmla="*/ 6408 h 1452"/>
                              <a:gd name="T12" fmla="+- 0 4193 3858"/>
                              <a:gd name="T13" fmla="*/ T12 w 1079"/>
                              <a:gd name="T14" fmla="+- 0 6584 5238"/>
                              <a:gd name="T15" fmla="*/ 6584 h 1452"/>
                              <a:gd name="T16" fmla="+- 0 4199 3858"/>
                              <a:gd name="T17" fmla="*/ T16 w 1079"/>
                              <a:gd name="T18" fmla="+- 0 6638 5238"/>
                              <a:gd name="T19" fmla="*/ 6638 h 1452"/>
                              <a:gd name="T20" fmla="+- 0 4227 3858"/>
                              <a:gd name="T21" fmla="*/ T20 w 1079"/>
                              <a:gd name="T22" fmla="+- 0 6675 5238"/>
                              <a:gd name="T23" fmla="*/ 6675 h 1452"/>
                              <a:gd name="T24" fmla="+- 0 4266 3858"/>
                              <a:gd name="T25" fmla="*/ T24 w 1079"/>
                              <a:gd name="T26" fmla="+- 0 6690 5238"/>
                              <a:gd name="T27" fmla="*/ 6690 h 1452"/>
                              <a:gd name="T28" fmla="+- 0 4311 3858"/>
                              <a:gd name="T29" fmla="*/ T28 w 1079"/>
                              <a:gd name="T30" fmla="+- 0 6682 5238"/>
                              <a:gd name="T31" fmla="*/ 6682 h 1452"/>
                              <a:gd name="T32" fmla="+- 0 4351 3858"/>
                              <a:gd name="T33" fmla="*/ T32 w 1079"/>
                              <a:gd name="T34" fmla="+- 0 6644 5238"/>
                              <a:gd name="T35" fmla="*/ 6644 h 1452"/>
                              <a:gd name="T36" fmla="+- 0 4358 3858"/>
                              <a:gd name="T37" fmla="*/ T36 w 1079"/>
                              <a:gd name="T38" fmla="+- 0 6075 5238"/>
                              <a:gd name="T39" fmla="*/ 6075 h 1452"/>
                              <a:gd name="T40" fmla="+- 0 4600 3858"/>
                              <a:gd name="T41" fmla="*/ T40 w 1079"/>
                              <a:gd name="T42" fmla="+- 0 5742 5238"/>
                              <a:gd name="T43" fmla="*/ 5742 h 1452"/>
                              <a:gd name="T44" fmla="+- 0 4436 3858"/>
                              <a:gd name="T45" fmla="*/ T44 w 1079"/>
                              <a:gd name="T46" fmla="+- 0 6075 5238"/>
                              <a:gd name="T47" fmla="*/ 6075 h 1452"/>
                              <a:gd name="T48" fmla="+- 0 4443 3858"/>
                              <a:gd name="T49" fmla="*/ T48 w 1079"/>
                              <a:gd name="T50" fmla="+- 0 6641 5238"/>
                              <a:gd name="T51" fmla="*/ 6641 h 1452"/>
                              <a:gd name="T52" fmla="+- 0 4482 3858"/>
                              <a:gd name="T53" fmla="*/ T52 w 1079"/>
                              <a:gd name="T54" fmla="+- 0 6683 5238"/>
                              <a:gd name="T55" fmla="*/ 6683 h 1452"/>
                              <a:gd name="T56" fmla="+- 0 4568 3858"/>
                              <a:gd name="T57" fmla="*/ T56 w 1079"/>
                              <a:gd name="T58" fmla="+- 0 6676 5238"/>
                              <a:gd name="T59" fmla="*/ 6676 h 1452"/>
                              <a:gd name="T60" fmla="+- 0 4600 3858"/>
                              <a:gd name="T61" fmla="*/ T60 w 1079"/>
                              <a:gd name="T62" fmla="+- 0 6586 5238"/>
                              <a:gd name="T63" fmla="*/ 6586 h 1452"/>
                              <a:gd name="T64" fmla="+- 0 4600 3858"/>
                              <a:gd name="T65" fmla="*/ T64 w 1079"/>
                              <a:gd name="T66" fmla="+- 0 6075 5238"/>
                              <a:gd name="T67" fmla="*/ 6075 h 1452"/>
                              <a:gd name="T68" fmla="+- 0 3887 3858"/>
                              <a:gd name="T69" fmla="*/ T68 w 1079"/>
                              <a:gd name="T70" fmla="+- 0 5866 5238"/>
                              <a:gd name="T71" fmla="*/ 5866 h 1452"/>
                              <a:gd name="T72" fmla="+- 0 3866 3858"/>
                              <a:gd name="T73" fmla="*/ T72 w 1079"/>
                              <a:gd name="T74" fmla="+- 0 5895 5238"/>
                              <a:gd name="T75" fmla="*/ 5895 h 1452"/>
                              <a:gd name="T76" fmla="+- 0 3858 3858"/>
                              <a:gd name="T77" fmla="*/ T76 w 1079"/>
                              <a:gd name="T78" fmla="+- 0 5929 5238"/>
                              <a:gd name="T79" fmla="*/ 5929 h 1452"/>
                              <a:gd name="T80" fmla="+- 0 3874 3858"/>
                              <a:gd name="T81" fmla="*/ T80 w 1079"/>
                              <a:gd name="T82" fmla="+- 0 5969 5238"/>
                              <a:gd name="T83" fmla="*/ 5969 h 1452"/>
                              <a:gd name="T84" fmla="+- 0 3914 3858"/>
                              <a:gd name="T85" fmla="*/ T84 w 1079"/>
                              <a:gd name="T86" fmla="+- 0 5986 5238"/>
                              <a:gd name="T87" fmla="*/ 5986 h 1452"/>
                              <a:gd name="T88" fmla="+- 0 3962 3858"/>
                              <a:gd name="T89" fmla="*/ T88 w 1079"/>
                              <a:gd name="T90" fmla="+- 0 5969 5238"/>
                              <a:gd name="T91" fmla="*/ 5969 h 1452"/>
                              <a:gd name="T92" fmla="+- 0 3998 3858"/>
                              <a:gd name="T93" fmla="*/ T92 w 1079"/>
                              <a:gd name="T94" fmla="+- 0 5932 5238"/>
                              <a:gd name="T95" fmla="*/ 5932 h 1452"/>
                              <a:gd name="T96" fmla="+- 0 4085 3858"/>
                              <a:gd name="T97" fmla="*/ T96 w 1079"/>
                              <a:gd name="T98" fmla="+- 0 5844 5238"/>
                              <a:gd name="T99" fmla="*/ 5844 h 1452"/>
                              <a:gd name="T100" fmla="+- 0 4170 3858"/>
                              <a:gd name="T101" fmla="*/ T100 w 1079"/>
                              <a:gd name="T102" fmla="+- 0 5760 5238"/>
                              <a:gd name="T103" fmla="*/ 5760 h 1452"/>
                              <a:gd name="T104" fmla="+- 0 4600 3858"/>
                              <a:gd name="T105" fmla="*/ T104 w 1079"/>
                              <a:gd name="T106" fmla="+- 0 5742 5238"/>
                              <a:gd name="T107" fmla="*/ 5742 h 1452"/>
                              <a:gd name="T108" fmla="+- 0 4786 3858"/>
                              <a:gd name="T109" fmla="*/ T108 w 1079"/>
                              <a:gd name="T110" fmla="+- 0 5742 5238"/>
                              <a:gd name="T111" fmla="*/ 5742 h 1452"/>
                              <a:gd name="T112" fmla="+- 0 4210 3858"/>
                              <a:gd name="T113" fmla="*/ T112 w 1079"/>
                              <a:gd name="T114" fmla="+- 0 5532 5238"/>
                              <a:gd name="T115" fmla="*/ 5532 h 1452"/>
                              <a:gd name="T116" fmla="+- 0 4600 3858"/>
                              <a:gd name="T117" fmla="*/ T116 w 1079"/>
                              <a:gd name="T118" fmla="+- 0 5742 5238"/>
                              <a:gd name="T119" fmla="*/ 5742 h 1452"/>
                              <a:gd name="T120" fmla="+- 0 4813 3858"/>
                              <a:gd name="T121" fmla="*/ T120 w 1079"/>
                              <a:gd name="T122" fmla="+- 0 5949 5238"/>
                              <a:gd name="T123" fmla="*/ 5949 h 1452"/>
                              <a:gd name="T124" fmla="+- 0 4850 3858"/>
                              <a:gd name="T125" fmla="*/ T124 w 1079"/>
                              <a:gd name="T126" fmla="+- 0 5980 5238"/>
                              <a:gd name="T127" fmla="*/ 5980 h 1452"/>
                              <a:gd name="T128" fmla="+- 0 4899 3858"/>
                              <a:gd name="T129" fmla="*/ T128 w 1079"/>
                              <a:gd name="T130" fmla="+- 0 5982 5238"/>
                              <a:gd name="T131" fmla="*/ 5982 h 1452"/>
                              <a:gd name="T132" fmla="+- 0 4932 3858"/>
                              <a:gd name="T133" fmla="*/ T132 w 1079"/>
                              <a:gd name="T134" fmla="+- 0 5952 5238"/>
                              <a:gd name="T135" fmla="*/ 5952 h 1452"/>
                              <a:gd name="T136" fmla="+- 0 4935 3858"/>
                              <a:gd name="T137" fmla="*/ T136 w 1079"/>
                              <a:gd name="T138" fmla="+- 0 5914 5238"/>
                              <a:gd name="T139" fmla="*/ 5914 h 1452"/>
                              <a:gd name="T140" fmla="+- 0 4924 3858"/>
                              <a:gd name="T141" fmla="*/ T140 w 1079"/>
                              <a:gd name="T142" fmla="+- 0 5886 5238"/>
                              <a:gd name="T143" fmla="*/ 5886 h 1452"/>
                              <a:gd name="T144" fmla="+- 0 4786 3858"/>
                              <a:gd name="T145" fmla="*/ T144 w 1079"/>
                              <a:gd name="T146" fmla="+- 0 5742 5238"/>
                              <a:gd name="T147" fmla="*/ 5742 h 1452"/>
                              <a:gd name="T148" fmla="+- 0 4344 3858"/>
                              <a:gd name="T149" fmla="*/ T148 w 1079"/>
                              <a:gd name="T150" fmla="+- 0 5249 5238"/>
                              <a:gd name="T151" fmla="*/ 5249 h 1452"/>
                              <a:gd name="T152" fmla="+- 0 4271 3858"/>
                              <a:gd name="T153" fmla="*/ T152 w 1079"/>
                              <a:gd name="T154" fmla="+- 0 5321 5238"/>
                              <a:gd name="T155" fmla="*/ 5321 h 1452"/>
                              <a:gd name="T156" fmla="+- 0 4271 3858"/>
                              <a:gd name="T157" fmla="*/ T156 w 1079"/>
                              <a:gd name="T158" fmla="+- 0 5428 5238"/>
                              <a:gd name="T159" fmla="*/ 5428 h 1452"/>
                              <a:gd name="T160" fmla="+- 0 4344 3858"/>
                              <a:gd name="T161" fmla="*/ T160 w 1079"/>
                              <a:gd name="T162" fmla="+- 0 5501 5238"/>
                              <a:gd name="T163" fmla="*/ 5501 h 1452"/>
                              <a:gd name="T164" fmla="+- 0 4450 3858"/>
                              <a:gd name="T165" fmla="*/ T164 w 1079"/>
                              <a:gd name="T166" fmla="+- 0 5501 5238"/>
                              <a:gd name="T167" fmla="*/ 5501 h 1452"/>
                              <a:gd name="T168" fmla="+- 0 4523 3858"/>
                              <a:gd name="T169" fmla="*/ T168 w 1079"/>
                              <a:gd name="T170" fmla="+- 0 5428 5238"/>
                              <a:gd name="T171" fmla="*/ 5428 h 1452"/>
                              <a:gd name="T172" fmla="+- 0 4523 3858"/>
                              <a:gd name="T173" fmla="*/ T172 w 1079"/>
                              <a:gd name="T174" fmla="+- 0 5321 5238"/>
                              <a:gd name="T175" fmla="*/ 5321 h 1452"/>
                              <a:gd name="T176" fmla="+- 0 4450 3858"/>
                              <a:gd name="T177" fmla="*/ T176 w 1079"/>
                              <a:gd name="T178" fmla="+- 0 5249 5238"/>
                              <a:gd name="T179" fmla="*/ 5249 h 1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79" h="1452">
                                <a:moveTo>
                                  <a:pt x="742" y="504"/>
                                </a:moveTo>
                                <a:lnTo>
                                  <a:pt x="336" y="504"/>
                                </a:lnTo>
                                <a:lnTo>
                                  <a:pt x="336" y="526"/>
                                </a:lnTo>
                                <a:lnTo>
                                  <a:pt x="337" y="581"/>
                                </a:lnTo>
                                <a:lnTo>
                                  <a:pt x="337" y="711"/>
                                </a:lnTo>
                                <a:lnTo>
                                  <a:pt x="337" y="1170"/>
                                </a:lnTo>
                                <a:lnTo>
                                  <a:pt x="337" y="1285"/>
                                </a:lnTo>
                                <a:lnTo>
                                  <a:pt x="335" y="1346"/>
                                </a:lnTo>
                                <a:lnTo>
                                  <a:pt x="336" y="1377"/>
                                </a:lnTo>
                                <a:lnTo>
                                  <a:pt x="341" y="1400"/>
                                </a:lnTo>
                                <a:lnTo>
                                  <a:pt x="353" y="1422"/>
                                </a:lnTo>
                                <a:lnTo>
                                  <a:pt x="369" y="1437"/>
                                </a:lnTo>
                                <a:lnTo>
                                  <a:pt x="388" y="1447"/>
                                </a:lnTo>
                                <a:lnTo>
                                  <a:pt x="408" y="1452"/>
                                </a:lnTo>
                                <a:lnTo>
                                  <a:pt x="426" y="1452"/>
                                </a:lnTo>
                                <a:lnTo>
                                  <a:pt x="453" y="1444"/>
                                </a:lnTo>
                                <a:lnTo>
                                  <a:pt x="477" y="1429"/>
                                </a:lnTo>
                                <a:lnTo>
                                  <a:pt x="493" y="1406"/>
                                </a:lnTo>
                                <a:lnTo>
                                  <a:pt x="500" y="1377"/>
                                </a:lnTo>
                                <a:lnTo>
                                  <a:pt x="500" y="837"/>
                                </a:lnTo>
                                <a:lnTo>
                                  <a:pt x="742" y="837"/>
                                </a:lnTo>
                                <a:lnTo>
                                  <a:pt x="742" y="504"/>
                                </a:lnTo>
                                <a:close/>
                                <a:moveTo>
                                  <a:pt x="742" y="837"/>
                                </a:moveTo>
                                <a:lnTo>
                                  <a:pt x="578" y="837"/>
                                </a:lnTo>
                                <a:lnTo>
                                  <a:pt x="578" y="1377"/>
                                </a:lnTo>
                                <a:lnTo>
                                  <a:pt x="585" y="1403"/>
                                </a:lnTo>
                                <a:lnTo>
                                  <a:pt x="601" y="1428"/>
                                </a:lnTo>
                                <a:lnTo>
                                  <a:pt x="624" y="1445"/>
                                </a:lnTo>
                                <a:lnTo>
                                  <a:pt x="651" y="1452"/>
                                </a:lnTo>
                                <a:lnTo>
                                  <a:pt x="710" y="1438"/>
                                </a:lnTo>
                                <a:lnTo>
                                  <a:pt x="737" y="1401"/>
                                </a:lnTo>
                                <a:lnTo>
                                  <a:pt x="742" y="1348"/>
                                </a:lnTo>
                                <a:lnTo>
                                  <a:pt x="741" y="1289"/>
                                </a:lnTo>
                                <a:lnTo>
                                  <a:pt x="742" y="837"/>
                                </a:lnTo>
                                <a:close/>
                                <a:moveTo>
                                  <a:pt x="352" y="294"/>
                                </a:moveTo>
                                <a:lnTo>
                                  <a:pt x="29" y="628"/>
                                </a:lnTo>
                                <a:lnTo>
                                  <a:pt x="17" y="642"/>
                                </a:lnTo>
                                <a:lnTo>
                                  <a:pt x="8" y="657"/>
                                </a:lnTo>
                                <a:lnTo>
                                  <a:pt x="2" y="673"/>
                                </a:lnTo>
                                <a:lnTo>
                                  <a:pt x="0" y="691"/>
                                </a:lnTo>
                                <a:lnTo>
                                  <a:pt x="4" y="713"/>
                                </a:lnTo>
                                <a:lnTo>
                                  <a:pt x="16" y="731"/>
                                </a:lnTo>
                                <a:lnTo>
                                  <a:pt x="34" y="743"/>
                                </a:lnTo>
                                <a:lnTo>
                                  <a:pt x="56" y="748"/>
                                </a:lnTo>
                                <a:lnTo>
                                  <a:pt x="83" y="743"/>
                                </a:lnTo>
                                <a:lnTo>
                                  <a:pt x="104" y="731"/>
                                </a:lnTo>
                                <a:lnTo>
                                  <a:pt x="122" y="713"/>
                                </a:lnTo>
                                <a:lnTo>
                                  <a:pt x="140" y="694"/>
                                </a:lnTo>
                                <a:lnTo>
                                  <a:pt x="204" y="629"/>
                                </a:lnTo>
                                <a:lnTo>
                                  <a:pt x="227" y="606"/>
                                </a:lnTo>
                                <a:lnTo>
                                  <a:pt x="269" y="563"/>
                                </a:lnTo>
                                <a:lnTo>
                                  <a:pt x="312" y="522"/>
                                </a:lnTo>
                                <a:lnTo>
                                  <a:pt x="336" y="504"/>
                                </a:lnTo>
                                <a:lnTo>
                                  <a:pt x="742" y="504"/>
                                </a:lnTo>
                                <a:lnTo>
                                  <a:pt x="928" y="504"/>
                                </a:lnTo>
                                <a:lnTo>
                                  <a:pt x="726" y="294"/>
                                </a:lnTo>
                                <a:lnTo>
                                  <a:pt x="352" y="294"/>
                                </a:lnTo>
                                <a:close/>
                                <a:moveTo>
                                  <a:pt x="928" y="504"/>
                                </a:moveTo>
                                <a:lnTo>
                                  <a:pt x="742" y="504"/>
                                </a:lnTo>
                                <a:lnTo>
                                  <a:pt x="940" y="695"/>
                                </a:lnTo>
                                <a:lnTo>
                                  <a:pt x="955" y="711"/>
                                </a:lnTo>
                                <a:lnTo>
                                  <a:pt x="972" y="729"/>
                                </a:lnTo>
                                <a:lnTo>
                                  <a:pt x="992" y="742"/>
                                </a:lnTo>
                                <a:lnTo>
                                  <a:pt x="1016" y="748"/>
                                </a:lnTo>
                                <a:lnTo>
                                  <a:pt x="1041" y="744"/>
                                </a:lnTo>
                                <a:lnTo>
                                  <a:pt x="1061" y="732"/>
                                </a:lnTo>
                                <a:lnTo>
                                  <a:pt x="1074" y="714"/>
                                </a:lnTo>
                                <a:lnTo>
                                  <a:pt x="1078" y="691"/>
                                </a:lnTo>
                                <a:lnTo>
                                  <a:pt x="1077" y="676"/>
                                </a:lnTo>
                                <a:lnTo>
                                  <a:pt x="1073" y="661"/>
                                </a:lnTo>
                                <a:lnTo>
                                  <a:pt x="1066" y="648"/>
                                </a:lnTo>
                                <a:lnTo>
                                  <a:pt x="1056" y="636"/>
                                </a:lnTo>
                                <a:lnTo>
                                  <a:pt x="928" y="504"/>
                                </a:lnTo>
                                <a:close/>
                                <a:moveTo>
                                  <a:pt x="539" y="0"/>
                                </a:moveTo>
                                <a:lnTo>
                                  <a:pt x="486" y="11"/>
                                </a:lnTo>
                                <a:lnTo>
                                  <a:pt x="442" y="40"/>
                                </a:lnTo>
                                <a:lnTo>
                                  <a:pt x="413" y="83"/>
                                </a:lnTo>
                                <a:lnTo>
                                  <a:pt x="402" y="137"/>
                                </a:lnTo>
                                <a:lnTo>
                                  <a:pt x="413" y="190"/>
                                </a:lnTo>
                                <a:lnTo>
                                  <a:pt x="442" y="234"/>
                                </a:lnTo>
                                <a:lnTo>
                                  <a:pt x="486" y="263"/>
                                </a:lnTo>
                                <a:lnTo>
                                  <a:pt x="539" y="274"/>
                                </a:lnTo>
                                <a:lnTo>
                                  <a:pt x="592" y="263"/>
                                </a:lnTo>
                                <a:lnTo>
                                  <a:pt x="636" y="234"/>
                                </a:lnTo>
                                <a:lnTo>
                                  <a:pt x="665" y="190"/>
                                </a:lnTo>
                                <a:lnTo>
                                  <a:pt x="676" y="137"/>
                                </a:lnTo>
                                <a:lnTo>
                                  <a:pt x="665" y="83"/>
                                </a:lnTo>
                                <a:lnTo>
                                  <a:pt x="636" y="40"/>
                                </a:lnTo>
                                <a:lnTo>
                                  <a:pt x="592" y="11"/>
                                </a:lnTo>
                                <a:lnTo>
                                  <a:pt x="539"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Line 426"/>
                        <wps:cNvCnPr/>
                        <wps:spPr bwMode="auto">
                          <a:xfrm>
                            <a:off x="3770" y="5537"/>
                            <a:ext cx="177" cy="102"/>
                          </a:xfrm>
                          <a:prstGeom prst="line">
                            <a:avLst/>
                          </a:prstGeom>
                          <a:noFill/>
                          <a:ln w="20155">
                            <a:solidFill>
                              <a:srgbClr val="231F20"/>
                            </a:solidFill>
                            <a:round/>
                            <a:headEnd/>
                            <a:tailEnd/>
                          </a:ln>
                          <a:extLst>
                            <a:ext uri="{909E8E84-426E-40DD-AFC4-6F175D3DCCD1}">
                              <a14:hiddenFill xmlns:a14="http://schemas.microsoft.com/office/drawing/2010/main">
                                <a:noFill/>
                              </a14:hiddenFill>
                            </a:ext>
                          </a:extLst>
                        </wps:spPr>
                        <wps:bodyPr/>
                      </wps:wsp>
                      <wps:wsp>
                        <wps:cNvPr id="349" name="Freeform 425"/>
                        <wps:cNvSpPr>
                          <a:spLocks/>
                        </wps:cNvSpPr>
                        <wps:spPr bwMode="auto">
                          <a:xfrm>
                            <a:off x="3651" y="5468"/>
                            <a:ext cx="172" cy="147"/>
                          </a:xfrm>
                          <a:custGeom>
                            <a:avLst/>
                            <a:gdLst>
                              <a:gd name="T0" fmla="+- 0 3651 3651"/>
                              <a:gd name="T1" fmla="*/ T0 w 172"/>
                              <a:gd name="T2" fmla="+- 0 5468 5468"/>
                              <a:gd name="T3" fmla="*/ 5468 h 147"/>
                              <a:gd name="T4" fmla="+- 0 3740 3651"/>
                              <a:gd name="T5" fmla="*/ T4 w 172"/>
                              <a:gd name="T6" fmla="+- 0 5615 5468"/>
                              <a:gd name="T7" fmla="*/ 5615 h 147"/>
                              <a:gd name="T8" fmla="+- 0 3823 3651"/>
                              <a:gd name="T9" fmla="*/ T8 w 172"/>
                              <a:gd name="T10" fmla="+- 0 5472 5468"/>
                              <a:gd name="T11" fmla="*/ 5472 h 147"/>
                              <a:gd name="T12" fmla="+- 0 3651 3651"/>
                              <a:gd name="T13" fmla="*/ T12 w 172"/>
                              <a:gd name="T14" fmla="+- 0 5468 5468"/>
                              <a:gd name="T15" fmla="*/ 5468 h 147"/>
                            </a:gdLst>
                            <a:ahLst/>
                            <a:cxnLst>
                              <a:cxn ang="0">
                                <a:pos x="T1" y="T3"/>
                              </a:cxn>
                              <a:cxn ang="0">
                                <a:pos x="T5" y="T7"/>
                              </a:cxn>
                              <a:cxn ang="0">
                                <a:pos x="T9" y="T11"/>
                              </a:cxn>
                              <a:cxn ang="0">
                                <a:pos x="T13" y="T15"/>
                              </a:cxn>
                            </a:cxnLst>
                            <a:rect l="0" t="0" r="r" b="b"/>
                            <a:pathLst>
                              <a:path w="172" h="147">
                                <a:moveTo>
                                  <a:pt x="0" y="0"/>
                                </a:moveTo>
                                <a:lnTo>
                                  <a:pt x="89" y="147"/>
                                </a:lnTo>
                                <a:lnTo>
                                  <a:pt x="172" y="4"/>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 name="Line 424"/>
                        <wps:cNvCnPr/>
                        <wps:spPr bwMode="auto">
                          <a:xfrm>
                            <a:off x="5036" y="5537"/>
                            <a:ext cx="0" cy="102"/>
                          </a:xfrm>
                          <a:prstGeom prst="line">
                            <a:avLst/>
                          </a:prstGeom>
                          <a:noFill/>
                          <a:ln w="20155">
                            <a:solidFill>
                              <a:srgbClr val="231F20"/>
                            </a:solidFill>
                            <a:round/>
                            <a:headEnd/>
                            <a:tailEnd/>
                          </a:ln>
                          <a:extLst>
                            <a:ext uri="{909E8E84-426E-40DD-AFC4-6F175D3DCCD1}">
                              <a14:hiddenFill xmlns:a14="http://schemas.microsoft.com/office/drawing/2010/main">
                                <a:noFill/>
                              </a14:hiddenFill>
                            </a:ext>
                          </a:extLst>
                        </wps:spPr>
                        <wps:bodyPr/>
                      </wps:wsp>
                      <wps:wsp>
                        <wps:cNvPr id="351" name="Freeform 423"/>
                        <wps:cNvSpPr>
                          <a:spLocks/>
                        </wps:cNvSpPr>
                        <wps:spPr bwMode="auto">
                          <a:xfrm>
                            <a:off x="4983" y="5468"/>
                            <a:ext cx="172" cy="147"/>
                          </a:xfrm>
                          <a:custGeom>
                            <a:avLst/>
                            <a:gdLst>
                              <a:gd name="T0" fmla="+- 0 5155 4983"/>
                              <a:gd name="T1" fmla="*/ T0 w 172"/>
                              <a:gd name="T2" fmla="+- 0 5468 5468"/>
                              <a:gd name="T3" fmla="*/ 5468 h 147"/>
                              <a:gd name="T4" fmla="+- 0 4983 4983"/>
                              <a:gd name="T5" fmla="*/ T4 w 172"/>
                              <a:gd name="T6" fmla="+- 0 5472 5468"/>
                              <a:gd name="T7" fmla="*/ 5472 h 147"/>
                              <a:gd name="T8" fmla="+- 0 5066 4983"/>
                              <a:gd name="T9" fmla="*/ T8 w 172"/>
                              <a:gd name="T10" fmla="+- 0 5615 5468"/>
                              <a:gd name="T11" fmla="*/ 5615 h 147"/>
                              <a:gd name="T12" fmla="+- 0 5155 4983"/>
                              <a:gd name="T13" fmla="*/ T12 w 172"/>
                              <a:gd name="T14" fmla="+- 0 5468 5468"/>
                              <a:gd name="T15" fmla="*/ 5468 h 147"/>
                            </a:gdLst>
                            <a:ahLst/>
                            <a:cxnLst>
                              <a:cxn ang="0">
                                <a:pos x="T1" y="T3"/>
                              </a:cxn>
                              <a:cxn ang="0">
                                <a:pos x="T5" y="T7"/>
                              </a:cxn>
                              <a:cxn ang="0">
                                <a:pos x="T9" y="T11"/>
                              </a:cxn>
                              <a:cxn ang="0">
                                <a:pos x="T13" y="T15"/>
                              </a:cxn>
                            </a:cxnLst>
                            <a:rect l="0" t="0" r="r" b="b"/>
                            <a:pathLst>
                              <a:path w="172" h="147">
                                <a:moveTo>
                                  <a:pt x="172" y="0"/>
                                </a:moveTo>
                                <a:lnTo>
                                  <a:pt x="0" y="4"/>
                                </a:lnTo>
                                <a:lnTo>
                                  <a:pt x="83" y="147"/>
                                </a:lnTo>
                                <a:lnTo>
                                  <a:pt x="17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 name="Line 422"/>
                        <wps:cNvCnPr/>
                        <wps:spPr bwMode="auto">
                          <a:xfrm>
                            <a:off x="3770" y="6236"/>
                            <a:ext cx="177" cy="0"/>
                          </a:xfrm>
                          <a:prstGeom prst="line">
                            <a:avLst/>
                          </a:prstGeom>
                          <a:noFill/>
                          <a:ln w="20155">
                            <a:solidFill>
                              <a:srgbClr val="231F20"/>
                            </a:solidFill>
                            <a:round/>
                            <a:headEnd/>
                            <a:tailEnd/>
                          </a:ln>
                          <a:extLst>
                            <a:ext uri="{909E8E84-426E-40DD-AFC4-6F175D3DCCD1}">
                              <a14:hiddenFill xmlns:a14="http://schemas.microsoft.com/office/drawing/2010/main">
                                <a:noFill/>
                              </a14:hiddenFill>
                            </a:ext>
                          </a:extLst>
                        </wps:spPr>
                        <wps:bodyPr/>
                      </wps:wsp>
                      <wps:wsp>
                        <wps:cNvPr id="353" name="Freeform 421"/>
                        <wps:cNvSpPr>
                          <a:spLocks/>
                        </wps:cNvSpPr>
                        <wps:spPr bwMode="auto">
                          <a:xfrm>
                            <a:off x="3651" y="6158"/>
                            <a:ext cx="172" cy="147"/>
                          </a:xfrm>
                          <a:custGeom>
                            <a:avLst/>
                            <a:gdLst>
                              <a:gd name="T0" fmla="+- 0 3740 3651"/>
                              <a:gd name="T1" fmla="*/ T0 w 172"/>
                              <a:gd name="T2" fmla="+- 0 6158 6158"/>
                              <a:gd name="T3" fmla="*/ 6158 h 147"/>
                              <a:gd name="T4" fmla="+- 0 3651 3651"/>
                              <a:gd name="T5" fmla="*/ T4 w 172"/>
                              <a:gd name="T6" fmla="+- 0 6304 6158"/>
                              <a:gd name="T7" fmla="*/ 6304 h 147"/>
                              <a:gd name="T8" fmla="+- 0 3823 3651"/>
                              <a:gd name="T9" fmla="*/ T8 w 172"/>
                              <a:gd name="T10" fmla="+- 0 6301 6158"/>
                              <a:gd name="T11" fmla="*/ 6301 h 147"/>
                              <a:gd name="T12" fmla="+- 0 3740 3651"/>
                              <a:gd name="T13" fmla="*/ T12 w 172"/>
                              <a:gd name="T14" fmla="+- 0 6158 6158"/>
                              <a:gd name="T15" fmla="*/ 6158 h 147"/>
                            </a:gdLst>
                            <a:ahLst/>
                            <a:cxnLst>
                              <a:cxn ang="0">
                                <a:pos x="T1" y="T3"/>
                              </a:cxn>
                              <a:cxn ang="0">
                                <a:pos x="T5" y="T7"/>
                              </a:cxn>
                              <a:cxn ang="0">
                                <a:pos x="T9" y="T11"/>
                              </a:cxn>
                              <a:cxn ang="0">
                                <a:pos x="T13" y="T15"/>
                              </a:cxn>
                            </a:cxnLst>
                            <a:rect l="0" t="0" r="r" b="b"/>
                            <a:pathLst>
                              <a:path w="172" h="147">
                                <a:moveTo>
                                  <a:pt x="89" y="0"/>
                                </a:moveTo>
                                <a:lnTo>
                                  <a:pt x="0" y="146"/>
                                </a:lnTo>
                                <a:lnTo>
                                  <a:pt x="172" y="143"/>
                                </a:lnTo>
                                <a:lnTo>
                                  <a:pt x="8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Line 420"/>
                        <wps:cNvCnPr/>
                        <wps:spPr bwMode="auto">
                          <a:xfrm>
                            <a:off x="5036" y="6236"/>
                            <a:ext cx="0" cy="0"/>
                          </a:xfrm>
                          <a:prstGeom prst="line">
                            <a:avLst/>
                          </a:prstGeom>
                          <a:noFill/>
                          <a:ln w="20155">
                            <a:solidFill>
                              <a:srgbClr val="231F20"/>
                            </a:solidFill>
                            <a:round/>
                            <a:headEnd/>
                            <a:tailEnd/>
                          </a:ln>
                          <a:extLst>
                            <a:ext uri="{909E8E84-426E-40DD-AFC4-6F175D3DCCD1}">
                              <a14:hiddenFill xmlns:a14="http://schemas.microsoft.com/office/drawing/2010/main">
                                <a:noFill/>
                              </a14:hiddenFill>
                            </a:ext>
                          </a:extLst>
                        </wps:spPr>
                        <wps:bodyPr/>
                      </wps:wsp>
                      <wps:wsp>
                        <wps:cNvPr id="355" name="Freeform 419"/>
                        <wps:cNvSpPr>
                          <a:spLocks/>
                        </wps:cNvSpPr>
                        <wps:spPr bwMode="auto">
                          <a:xfrm>
                            <a:off x="4983" y="6158"/>
                            <a:ext cx="172" cy="147"/>
                          </a:xfrm>
                          <a:custGeom>
                            <a:avLst/>
                            <a:gdLst>
                              <a:gd name="T0" fmla="+- 0 5066 4983"/>
                              <a:gd name="T1" fmla="*/ T0 w 172"/>
                              <a:gd name="T2" fmla="+- 0 6158 6158"/>
                              <a:gd name="T3" fmla="*/ 6158 h 147"/>
                              <a:gd name="T4" fmla="+- 0 4983 4983"/>
                              <a:gd name="T5" fmla="*/ T4 w 172"/>
                              <a:gd name="T6" fmla="+- 0 6301 6158"/>
                              <a:gd name="T7" fmla="*/ 6301 h 147"/>
                              <a:gd name="T8" fmla="+- 0 5155 4983"/>
                              <a:gd name="T9" fmla="*/ T8 w 172"/>
                              <a:gd name="T10" fmla="+- 0 6304 6158"/>
                              <a:gd name="T11" fmla="*/ 6304 h 147"/>
                              <a:gd name="T12" fmla="+- 0 5066 4983"/>
                              <a:gd name="T13" fmla="*/ T12 w 172"/>
                              <a:gd name="T14" fmla="+- 0 6158 6158"/>
                              <a:gd name="T15" fmla="*/ 6158 h 147"/>
                            </a:gdLst>
                            <a:ahLst/>
                            <a:cxnLst>
                              <a:cxn ang="0">
                                <a:pos x="T1" y="T3"/>
                              </a:cxn>
                              <a:cxn ang="0">
                                <a:pos x="T5" y="T7"/>
                              </a:cxn>
                              <a:cxn ang="0">
                                <a:pos x="T9" y="T11"/>
                              </a:cxn>
                              <a:cxn ang="0">
                                <a:pos x="T13" y="T15"/>
                              </a:cxn>
                            </a:cxnLst>
                            <a:rect l="0" t="0" r="r" b="b"/>
                            <a:pathLst>
                              <a:path w="172" h="147">
                                <a:moveTo>
                                  <a:pt x="83" y="0"/>
                                </a:moveTo>
                                <a:lnTo>
                                  <a:pt x="0" y="143"/>
                                </a:lnTo>
                                <a:lnTo>
                                  <a:pt x="172" y="146"/>
                                </a:lnTo>
                                <a:lnTo>
                                  <a:pt x="8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6" name="Line 418"/>
                        <wps:cNvCnPr/>
                        <wps:spPr bwMode="auto">
                          <a:xfrm>
                            <a:off x="4398" y="6817"/>
                            <a:ext cx="0" cy="0"/>
                          </a:xfrm>
                          <a:prstGeom prst="line">
                            <a:avLst/>
                          </a:prstGeom>
                          <a:noFill/>
                          <a:ln w="20239">
                            <a:solidFill>
                              <a:srgbClr val="231F20"/>
                            </a:solidFill>
                            <a:round/>
                            <a:headEnd/>
                            <a:tailEnd/>
                          </a:ln>
                          <a:extLst>
                            <a:ext uri="{909E8E84-426E-40DD-AFC4-6F175D3DCCD1}">
                              <a14:hiddenFill xmlns:a14="http://schemas.microsoft.com/office/drawing/2010/main">
                                <a:noFill/>
                              </a14:hiddenFill>
                            </a:ext>
                          </a:extLst>
                        </wps:spPr>
                        <wps:bodyPr/>
                      </wps:wsp>
                      <wps:wsp>
                        <wps:cNvPr id="357" name="Freeform 417"/>
                        <wps:cNvSpPr>
                          <a:spLocks/>
                        </wps:cNvSpPr>
                        <wps:spPr bwMode="auto">
                          <a:xfrm>
                            <a:off x="4315" y="6804"/>
                            <a:ext cx="166" cy="151"/>
                          </a:xfrm>
                          <a:custGeom>
                            <a:avLst/>
                            <a:gdLst>
                              <a:gd name="T0" fmla="+- 0 4481 4315"/>
                              <a:gd name="T1" fmla="*/ T0 w 166"/>
                              <a:gd name="T2" fmla="+- 0 6804 6804"/>
                              <a:gd name="T3" fmla="*/ 6804 h 151"/>
                              <a:gd name="T4" fmla="+- 0 4315 4315"/>
                              <a:gd name="T5" fmla="*/ T4 w 166"/>
                              <a:gd name="T6" fmla="+- 0 6804 6804"/>
                              <a:gd name="T7" fmla="*/ 6804 h 151"/>
                              <a:gd name="T8" fmla="+- 0 4398 4315"/>
                              <a:gd name="T9" fmla="*/ T8 w 166"/>
                              <a:gd name="T10" fmla="+- 0 6955 6804"/>
                              <a:gd name="T11" fmla="*/ 6955 h 151"/>
                              <a:gd name="T12" fmla="+- 0 4481 4315"/>
                              <a:gd name="T13" fmla="*/ T12 w 166"/>
                              <a:gd name="T14" fmla="+- 0 6804 6804"/>
                              <a:gd name="T15" fmla="*/ 6804 h 151"/>
                            </a:gdLst>
                            <a:ahLst/>
                            <a:cxnLst>
                              <a:cxn ang="0">
                                <a:pos x="T1" y="T3"/>
                              </a:cxn>
                              <a:cxn ang="0">
                                <a:pos x="T5" y="T7"/>
                              </a:cxn>
                              <a:cxn ang="0">
                                <a:pos x="T9" y="T11"/>
                              </a:cxn>
                              <a:cxn ang="0">
                                <a:pos x="T13" y="T15"/>
                              </a:cxn>
                            </a:cxnLst>
                            <a:rect l="0" t="0" r="r" b="b"/>
                            <a:pathLst>
                              <a:path w="166" h="151">
                                <a:moveTo>
                                  <a:pt x="166" y="0"/>
                                </a:moveTo>
                                <a:lnTo>
                                  <a:pt x="0" y="0"/>
                                </a:lnTo>
                                <a:lnTo>
                                  <a:pt x="83" y="151"/>
                                </a:lnTo>
                                <a:lnTo>
                                  <a:pt x="16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Line 416"/>
                        <wps:cNvCnPr/>
                        <wps:spPr bwMode="auto">
                          <a:xfrm>
                            <a:off x="4398" y="5097"/>
                            <a:ext cx="0" cy="105"/>
                          </a:xfrm>
                          <a:prstGeom prst="line">
                            <a:avLst/>
                          </a:prstGeom>
                          <a:noFill/>
                          <a:ln w="20239">
                            <a:solidFill>
                              <a:srgbClr val="231F20"/>
                            </a:solidFill>
                            <a:round/>
                            <a:headEnd/>
                            <a:tailEnd/>
                          </a:ln>
                          <a:extLst>
                            <a:ext uri="{909E8E84-426E-40DD-AFC4-6F175D3DCCD1}">
                              <a14:hiddenFill xmlns:a14="http://schemas.microsoft.com/office/drawing/2010/main">
                                <a:noFill/>
                              </a14:hiddenFill>
                            </a:ext>
                          </a:extLst>
                        </wps:spPr>
                        <wps:bodyPr/>
                      </wps:wsp>
                      <wps:wsp>
                        <wps:cNvPr id="359" name="Freeform 415"/>
                        <wps:cNvSpPr>
                          <a:spLocks/>
                        </wps:cNvSpPr>
                        <wps:spPr bwMode="auto">
                          <a:xfrm>
                            <a:off x="4315" y="4959"/>
                            <a:ext cx="166" cy="151"/>
                          </a:xfrm>
                          <a:custGeom>
                            <a:avLst/>
                            <a:gdLst>
                              <a:gd name="T0" fmla="+- 0 4398 4315"/>
                              <a:gd name="T1" fmla="*/ T0 w 166"/>
                              <a:gd name="T2" fmla="+- 0 4959 4959"/>
                              <a:gd name="T3" fmla="*/ 4959 h 151"/>
                              <a:gd name="T4" fmla="+- 0 4315 4315"/>
                              <a:gd name="T5" fmla="*/ T4 w 166"/>
                              <a:gd name="T6" fmla="+- 0 5110 4959"/>
                              <a:gd name="T7" fmla="*/ 5110 h 151"/>
                              <a:gd name="T8" fmla="+- 0 4481 4315"/>
                              <a:gd name="T9" fmla="*/ T8 w 166"/>
                              <a:gd name="T10" fmla="+- 0 5110 4959"/>
                              <a:gd name="T11" fmla="*/ 5110 h 151"/>
                              <a:gd name="T12" fmla="+- 0 4398 4315"/>
                              <a:gd name="T13" fmla="*/ T12 w 166"/>
                              <a:gd name="T14" fmla="+- 0 4959 4959"/>
                              <a:gd name="T15" fmla="*/ 4959 h 151"/>
                            </a:gdLst>
                            <a:ahLst/>
                            <a:cxnLst>
                              <a:cxn ang="0">
                                <a:pos x="T1" y="T3"/>
                              </a:cxn>
                              <a:cxn ang="0">
                                <a:pos x="T5" y="T7"/>
                              </a:cxn>
                              <a:cxn ang="0">
                                <a:pos x="T9" y="T11"/>
                              </a:cxn>
                              <a:cxn ang="0">
                                <a:pos x="T13" y="T15"/>
                              </a:cxn>
                            </a:cxnLst>
                            <a:rect l="0" t="0" r="r" b="b"/>
                            <a:pathLst>
                              <a:path w="166" h="151">
                                <a:moveTo>
                                  <a:pt x="83" y="0"/>
                                </a:moveTo>
                                <a:lnTo>
                                  <a:pt x="0" y="151"/>
                                </a:lnTo>
                                <a:lnTo>
                                  <a:pt x="166" y="151"/>
                                </a:lnTo>
                                <a:lnTo>
                                  <a:pt x="8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 name="Line 414"/>
                        <wps:cNvCnPr/>
                        <wps:spPr bwMode="auto">
                          <a:xfrm>
                            <a:off x="6389" y="2673"/>
                            <a:ext cx="0" cy="0"/>
                          </a:xfrm>
                          <a:prstGeom prst="line">
                            <a:avLst/>
                          </a:prstGeom>
                          <a:noFill/>
                          <a:ln w="12723">
                            <a:solidFill>
                              <a:srgbClr val="231F20"/>
                            </a:solidFill>
                            <a:round/>
                            <a:headEnd/>
                            <a:tailEnd/>
                          </a:ln>
                          <a:extLst>
                            <a:ext uri="{909E8E84-426E-40DD-AFC4-6F175D3DCCD1}">
                              <a14:hiddenFill xmlns:a14="http://schemas.microsoft.com/office/drawing/2010/main">
                                <a:noFill/>
                              </a14:hiddenFill>
                            </a:ext>
                          </a:extLst>
                        </wps:spPr>
                        <wps:bodyPr/>
                      </wps:wsp>
                      <wps:wsp>
                        <wps:cNvPr id="361" name="Freeform 413"/>
                        <wps:cNvSpPr>
                          <a:spLocks/>
                        </wps:cNvSpPr>
                        <wps:spPr bwMode="auto">
                          <a:xfrm>
                            <a:off x="6336" y="2665"/>
                            <a:ext cx="106" cy="96"/>
                          </a:xfrm>
                          <a:custGeom>
                            <a:avLst/>
                            <a:gdLst>
                              <a:gd name="T0" fmla="+- 0 6442 6336"/>
                              <a:gd name="T1" fmla="*/ T0 w 106"/>
                              <a:gd name="T2" fmla="+- 0 2665 2665"/>
                              <a:gd name="T3" fmla="*/ 2665 h 96"/>
                              <a:gd name="T4" fmla="+- 0 6336 6336"/>
                              <a:gd name="T5" fmla="*/ T4 w 106"/>
                              <a:gd name="T6" fmla="+- 0 2665 2665"/>
                              <a:gd name="T7" fmla="*/ 2665 h 96"/>
                              <a:gd name="T8" fmla="+- 0 6389 6336"/>
                              <a:gd name="T9" fmla="*/ T8 w 106"/>
                              <a:gd name="T10" fmla="+- 0 2760 2665"/>
                              <a:gd name="T11" fmla="*/ 2760 h 96"/>
                              <a:gd name="T12" fmla="+- 0 6442 6336"/>
                              <a:gd name="T13" fmla="*/ T12 w 106"/>
                              <a:gd name="T14" fmla="+- 0 2665 2665"/>
                              <a:gd name="T15" fmla="*/ 2665 h 96"/>
                            </a:gdLst>
                            <a:ahLst/>
                            <a:cxnLst>
                              <a:cxn ang="0">
                                <a:pos x="T1" y="T3"/>
                              </a:cxn>
                              <a:cxn ang="0">
                                <a:pos x="T5" y="T7"/>
                              </a:cxn>
                              <a:cxn ang="0">
                                <a:pos x="T9" y="T11"/>
                              </a:cxn>
                              <a:cxn ang="0">
                                <a:pos x="T13" y="T15"/>
                              </a:cxn>
                            </a:cxnLst>
                            <a:rect l="0" t="0" r="r" b="b"/>
                            <a:pathLst>
                              <a:path w="106" h="96">
                                <a:moveTo>
                                  <a:pt x="106" y="0"/>
                                </a:moveTo>
                                <a:lnTo>
                                  <a:pt x="0" y="0"/>
                                </a:lnTo>
                                <a:lnTo>
                                  <a:pt x="53" y="95"/>
                                </a:lnTo>
                                <a:lnTo>
                                  <a:pt x="1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Line 412"/>
                        <wps:cNvCnPr/>
                        <wps:spPr bwMode="auto">
                          <a:xfrm>
                            <a:off x="6984" y="2673"/>
                            <a:ext cx="0" cy="0"/>
                          </a:xfrm>
                          <a:prstGeom prst="line">
                            <a:avLst/>
                          </a:prstGeom>
                          <a:noFill/>
                          <a:ln w="12723">
                            <a:solidFill>
                              <a:srgbClr val="231F20"/>
                            </a:solidFill>
                            <a:round/>
                            <a:headEnd/>
                            <a:tailEnd/>
                          </a:ln>
                          <a:extLst>
                            <a:ext uri="{909E8E84-426E-40DD-AFC4-6F175D3DCCD1}">
                              <a14:hiddenFill xmlns:a14="http://schemas.microsoft.com/office/drawing/2010/main">
                                <a:noFill/>
                              </a14:hiddenFill>
                            </a:ext>
                          </a:extLst>
                        </wps:spPr>
                        <wps:bodyPr/>
                      </wps:wsp>
                      <wps:wsp>
                        <wps:cNvPr id="363" name="Freeform 411"/>
                        <wps:cNvSpPr>
                          <a:spLocks/>
                        </wps:cNvSpPr>
                        <wps:spPr bwMode="auto">
                          <a:xfrm>
                            <a:off x="6931" y="2665"/>
                            <a:ext cx="106" cy="96"/>
                          </a:xfrm>
                          <a:custGeom>
                            <a:avLst/>
                            <a:gdLst>
                              <a:gd name="T0" fmla="+- 0 7036 6931"/>
                              <a:gd name="T1" fmla="*/ T0 w 106"/>
                              <a:gd name="T2" fmla="+- 0 2665 2665"/>
                              <a:gd name="T3" fmla="*/ 2665 h 96"/>
                              <a:gd name="T4" fmla="+- 0 6931 6931"/>
                              <a:gd name="T5" fmla="*/ T4 w 106"/>
                              <a:gd name="T6" fmla="+- 0 2665 2665"/>
                              <a:gd name="T7" fmla="*/ 2665 h 96"/>
                              <a:gd name="T8" fmla="+- 0 6984 6931"/>
                              <a:gd name="T9" fmla="*/ T8 w 106"/>
                              <a:gd name="T10" fmla="+- 0 2760 2665"/>
                              <a:gd name="T11" fmla="*/ 2760 h 96"/>
                              <a:gd name="T12" fmla="+- 0 7036 6931"/>
                              <a:gd name="T13" fmla="*/ T12 w 106"/>
                              <a:gd name="T14" fmla="+- 0 2665 2665"/>
                              <a:gd name="T15" fmla="*/ 2665 h 96"/>
                            </a:gdLst>
                            <a:ahLst/>
                            <a:cxnLst>
                              <a:cxn ang="0">
                                <a:pos x="T1" y="T3"/>
                              </a:cxn>
                              <a:cxn ang="0">
                                <a:pos x="T5" y="T7"/>
                              </a:cxn>
                              <a:cxn ang="0">
                                <a:pos x="T9" y="T11"/>
                              </a:cxn>
                              <a:cxn ang="0">
                                <a:pos x="T13" y="T15"/>
                              </a:cxn>
                            </a:cxnLst>
                            <a:rect l="0" t="0" r="r" b="b"/>
                            <a:pathLst>
                              <a:path w="106" h="96">
                                <a:moveTo>
                                  <a:pt x="105" y="0"/>
                                </a:moveTo>
                                <a:lnTo>
                                  <a:pt x="0" y="0"/>
                                </a:lnTo>
                                <a:lnTo>
                                  <a:pt x="53" y="95"/>
                                </a:lnTo>
                                <a:lnTo>
                                  <a:pt x="10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Line 410"/>
                        <wps:cNvCnPr/>
                        <wps:spPr bwMode="auto">
                          <a:xfrm>
                            <a:off x="6686" y="2896"/>
                            <a:ext cx="0" cy="0"/>
                          </a:xfrm>
                          <a:prstGeom prst="line">
                            <a:avLst/>
                          </a:prstGeom>
                          <a:noFill/>
                          <a:ln w="12612">
                            <a:solidFill>
                              <a:srgbClr val="231F20"/>
                            </a:solidFill>
                            <a:round/>
                            <a:headEnd/>
                            <a:tailEnd/>
                          </a:ln>
                          <a:extLst>
                            <a:ext uri="{909E8E84-426E-40DD-AFC4-6F175D3DCCD1}">
                              <a14:hiddenFill xmlns:a14="http://schemas.microsoft.com/office/drawing/2010/main">
                                <a:noFill/>
                              </a14:hiddenFill>
                            </a:ext>
                          </a:extLst>
                        </wps:spPr>
                        <wps:bodyPr/>
                      </wps:wsp>
                      <wps:wsp>
                        <wps:cNvPr id="365" name="Freeform 409"/>
                        <wps:cNvSpPr>
                          <a:spLocks/>
                        </wps:cNvSpPr>
                        <wps:spPr bwMode="auto">
                          <a:xfrm>
                            <a:off x="6634" y="2888"/>
                            <a:ext cx="106" cy="96"/>
                          </a:xfrm>
                          <a:custGeom>
                            <a:avLst/>
                            <a:gdLst>
                              <a:gd name="T0" fmla="+- 0 6739 6634"/>
                              <a:gd name="T1" fmla="*/ T0 w 106"/>
                              <a:gd name="T2" fmla="+- 0 2888 2888"/>
                              <a:gd name="T3" fmla="*/ 2888 h 96"/>
                              <a:gd name="T4" fmla="+- 0 6634 6634"/>
                              <a:gd name="T5" fmla="*/ T4 w 106"/>
                              <a:gd name="T6" fmla="+- 0 2888 2888"/>
                              <a:gd name="T7" fmla="*/ 2888 h 96"/>
                              <a:gd name="T8" fmla="+- 0 6686 6634"/>
                              <a:gd name="T9" fmla="*/ T8 w 106"/>
                              <a:gd name="T10" fmla="+- 0 2984 2888"/>
                              <a:gd name="T11" fmla="*/ 2984 h 96"/>
                              <a:gd name="T12" fmla="+- 0 6739 6634"/>
                              <a:gd name="T13" fmla="*/ T12 w 106"/>
                              <a:gd name="T14" fmla="+- 0 2888 2888"/>
                              <a:gd name="T15" fmla="*/ 2888 h 96"/>
                            </a:gdLst>
                            <a:ahLst/>
                            <a:cxnLst>
                              <a:cxn ang="0">
                                <a:pos x="T1" y="T3"/>
                              </a:cxn>
                              <a:cxn ang="0">
                                <a:pos x="T5" y="T7"/>
                              </a:cxn>
                              <a:cxn ang="0">
                                <a:pos x="T9" y="T11"/>
                              </a:cxn>
                              <a:cxn ang="0">
                                <a:pos x="T13" y="T15"/>
                              </a:cxn>
                            </a:cxnLst>
                            <a:rect l="0" t="0" r="r" b="b"/>
                            <a:pathLst>
                              <a:path w="106" h="96">
                                <a:moveTo>
                                  <a:pt x="105" y="0"/>
                                </a:moveTo>
                                <a:lnTo>
                                  <a:pt x="0" y="0"/>
                                </a:lnTo>
                                <a:lnTo>
                                  <a:pt x="52" y="96"/>
                                </a:lnTo>
                                <a:lnTo>
                                  <a:pt x="10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 name="Line 408"/>
                        <wps:cNvCnPr/>
                        <wps:spPr bwMode="auto">
                          <a:xfrm>
                            <a:off x="6293" y="3247"/>
                            <a:ext cx="0" cy="0"/>
                          </a:xfrm>
                          <a:prstGeom prst="line">
                            <a:avLst/>
                          </a:prstGeom>
                          <a:noFill/>
                          <a:ln w="12674">
                            <a:solidFill>
                              <a:srgbClr val="231F20"/>
                            </a:solidFill>
                            <a:round/>
                            <a:headEnd/>
                            <a:tailEnd/>
                          </a:ln>
                          <a:extLst>
                            <a:ext uri="{909E8E84-426E-40DD-AFC4-6F175D3DCCD1}">
                              <a14:hiddenFill xmlns:a14="http://schemas.microsoft.com/office/drawing/2010/main">
                                <a:noFill/>
                              </a14:hiddenFill>
                            </a:ext>
                          </a:extLst>
                        </wps:spPr>
                        <wps:bodyPr/>
                      </wps:wsp>
                      <wps:wsp>
                        <wps:cNvPr id="367" name="Freeform 407"/>
                        <wps:cNvSpPr>
                          <a:spLocks/>
                        </wps:cNvSpPr>
                        <wps:spPr bwMode="auto">
                          <a:xfrm>
                            <a:off x="6241" y="3238"/>
                            <a:ext cx="106" cy="96"/>
                          </a:xfrm>
                          <a:custGeom>
                            <a:avLst/>
                            <a:gdLst>
                              <a:gd name="T0" fmla="+- 0 6346 6241"/>
                              <a:gd name="T1" fmla="*/ T0 w 106"/>
                              <a:gd name="T2" fmla="+- 0 3238 3238"/>
                              <a:gd name="T3" fmla="*/ 3238 h 96"/>
                              <a:gd name="T4" fmla="+- 0 6241 6241"/>
                              <a:gd name="T5" fmla="*/ T4 w 106"/>
                              <a:gd name="T6" fmla="+- 0 3238 3238"/>
                              <a:gd name="T7" fmla="*/ 3238 h 96"/>
                              <a:gd name="T8" fmla="+- 0 6293 6241"/>
                              <a:gd name="T9" fmla="*/ T8 w 106"/>
                              <a:gd name="T10" fmla="+- 0 3334 3238"/>
                              <a:gd name="T11" fmla="*/ 3334 h 96"/>
                              <a:gd name="T12" fmla="+- 0 6346 6241"/>
                              <a:gd name="T13" fmla="*/ T12 w 106"/>
                              <a:gd name="T14" fmla="+- 0 3238 3238"/>
                              <a:gd name="T15" fmla="*/ 3238 h 96"/>
                            </a:gdLst>
                            <a:ahLst/>
                            <a:cxnLst>
                              <a:cxn ang="0">
                                <a:pos x="T1" y="T3"/>
                              </a:cxn>
                              <a:cxn ang="0">
                                <a:pos x="T5" y="T7"/>
                              </a:cxn>
                              <a:cxn ang="0">
                                <a:pos x="T9" y="T11"/>
                              </a:cxn>
                              <a:cxn ang="0">
                                <a:pos x="T13" y="T15"/>
                              </a:cxn>
                            </a:cxnLst>
                            <a:rect l="0" t="0" r="r" b="b"/>
                            <a:pathLst>
                              <a:path w="106" h="96">
                                <a:moveTo>
                                  <a:pt x="105" y="0"/>
                                </a:moveTo>
                                <a:lnTo>
                                  <a:pt x="0" y="0"/>
                                </a:lnTo>
                                <a:lnTo>
                                  <a:pt x="52" y="96"/>
                                </a:lnTo>
                                <a:lnTo>
                                  <a:pt x="10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 name="Line 406"/>
                        <wps:cNvCnPr/>
                        <wps:spPr bwMode="auto">
                          <a:xfrm>
                            <a:off x="7079" y="3247"/>
                            <a:ext cx="0" cy="0"/>
                          </a:xfrm>
                          <a:prstGeom prst="line">
                            <a:avLst/>
                          </a:prstGeom>
                          <a:noFill/>
                          <a:ln w="12674">
                            <a:solidFill>
                              <a:srgbClr val="231F20"/>
                            </a:solidFill>
                            <a:round/>
                            <a:headEnd/>
                            <a:tailEnd/>
                          </a:ln>
                          <a:extLst>
                            <a:ext uri="{909E8E84-426E-40DD-AFC4-6F175D3DCCD1}">
                              <a14:hiddenFill xmlns:a14="http://schemas.microsoft.com/office/drawing/2010/main">
                                <a:noFill/>
                              </a14:hiddenFill>
                            </a:ext>
                          </a:extLst>
                        </wps:spPr>
                        <wps:bodyPr/>
                      </wps:wsp>
                      <wps:wsp>
                        <wps:cNvPr id="369" name="Freeform 405"/>
                        <wps:cNvSpPr>
                          <a:spLocks/>
                        </wps:cNvSpPr>
                        <wps:spPr bwMode="auto">
                          <a:xfrm>
                            <a:off x="7027" y="3238"/>
                            <a:ext cx="106" cy="96"/>
                          </a:xfrm>
                          <a:custGeom>
                            <a:avLst/>
                            <a:gdLst>
                              <a:gd name="T0" fmla="+- 0 7132 7027"/>
                              <a:gd name="T1" fmla="*/ T0 w 106"/>
                              <a:gd name="T2" fmla="+- 0 3238 3238"/>
                              <a:gd name="T3" fmla="*/ 3238 h 96"/>
                              <a:gd name="T4" fmla="+- 0 7027 7027"/>
                              <a:gd name="T5" fmla="*/ T4 w 106"/>
                              <a:gd name="T6" fmla="+- 0 3238 3238"/>
                              <a:gd name="T7" fmla="*/ 3238 h 96"/>
                              <a:gd name="T8" fmla="+- 0 7079 7027"/>
                              <a:gd name="T9" fmla="*/ T8 w 106"/>
                              <a:gd name="T10" fmla="+- 0 3334 3238"/>
                              <a:gd name="T11" fmla="*/ 3334 h 96"/>
                              <a:gd name="T12" fmla="+- 0 7132 7027"/>
                              <a:gd name="T13" fmla="*/ T12 w 106"/>
                              <a:gd name="T14" fmla="+- 0 3238 3238"/>
                              <a:gd name="T15" fmla="*/ 3238 h 96"/>
                            </a:gdLst>
                            <a:ahLst/>
                            <a:cxnLst>
                              <a:cxn ang="0">
                                <a:pos x="T1" y="T3"/>
                              </a:cxn>
                              <a:cxn ang="0">
                                <a:pos x="T5" y="T7"/>
                              </a:cxn>
                              <a:cxn ang="0">
                                <a:pos x="T9" y="T11"/>
                              </a:cxn>
                              <a:cxn ang="0">
                                <a:pos x="T13" y="T15"/>
                              </a:cxn>
                            </a:cxnLst>
                            <a:rect l="0" t="0" r="r" b="b"/>
                            <a:pathLst>
                              <a:path w="106" h="96">
                                <a:moveTo>
                                  <a:pt x="105" y="0"/>
                                </a:moveTo>
                                <a:lnTo>
                                  <a:pt x="0" y="0"/>
                                </a:lnTo>
                                <a:lnTo>
                                  <a:pt x="52" y="96"/>
                                </a:lnTo>
                                <a:lnTo>
                                  <a:pt x="10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Line 404"/>
                        <wps:cNvCnPr/>
                        <wps:spPr bwMode="auto">
                          <a:xfrm>
                            <a:off x="6686" y="3417"/>
                            <a:ext cx="0" cy="0"/>
                          </a:xfrm>
                          <a:prstGeom prst="line">
                            <a:avLst/>
                          </a:prstGeom>
                          <a:noFill/>
                          <a:ln w="6935">
                            <a:solidFill>
                              <a:srgbClr val="231F20"/>
                            </a:solidFill>
                            <a:round/>
                            <a:headEnd/>
                            <a:tailEnd/>
                          </a:ln>
                          <a:extLst>
                            <a:ext uri="{909E8E84-426E-40DD-AFC4-6F175D3DCCD1}">
                              <a14:hiddenFill xmlns:a14="http://schemas.microsoft.com/office/drawing/2010/main">
                                <a:noFill/>
                              </a14:hiddenFill>
                            </a:ext>
                          </a:extLst>
                        </wps:spPr>
                        <wps:bodyPr/>
                      </wps:wsp>
                      <wps:wsp>
                        <wps:cNvPr id="371" name="Freeform 403"/>
                        <wps:cNvSpPr>
                          <a:spLocks/>
                        </wps:cNvSpPr>
                        <wps:spPr bwMode="auto">
                          <a:xfrm>
                            <a:off x="6634" y="3408"/>
                            <a:ext cx="106" cy="96"/>
                          </a:xfrm>
                          <a:custGeom>
                            <a:avLst/>
                            <a:gdLst>
                              <a:gd name="T0" fmla="+- 0 6739 6634"/>
                              <a:gd name="T1" fmla="*/ T0 w 106"/>
                              <a:gd name="T2" fmla="+- 0 3408 3408"/>
                              <a:gd name="T3" fmla="*/ 3408 h 96"/>
                              <a:gd name="T4" fmla="+- 0 6634 6634"/>
                              <a:gd name="T5" fmla="*/ T4 w 106"/>
                              <a:gd name="T6" fmla="+- 0 3408 3408"/>
                              <a:gd name="T7" fmla="*/ 3408 h 96"/>
                              <a:gd name="T8" fmla="+- 0 6686 6634"/>
                              <a:gd name="T9" fmla="*/ T8 w 106"/>
                              <a:gd name="T10" fmla="+- 0 3504 3408"/>
                              <a:gd name="T11" fmla="*/ 3504 h 96"/>
                              <a:gd name="T12" fmla="+- 0 6739 6634"/>
                              <a:gd name="T13" fmla="*/ T12 w 106"/>
                              <a:gd name="T14" fmla="+- 0 3408 3408"/>
                              <a:gd name="T15" fmla="*/ 3408 h 96"/>
                            </a:gdLst>
                            <a:ahLst/>
                            <a:cxnLst>
                              <a:cxn ang="0">
                                <a:pos x="T1" y="T3"/>
                              </a:cxn>
                              <a:cxn ang="0">
                                <a:pos x="T5" y="T7"/>
                              </a:cxn>
                              <a:cxn ang="0">
                                <a:pos x="T9" y="T11"/>
                              </a:cxn>
                              <a:cxn ang="0">
                                <a:pos x="T13" y="T15"/>
                              </a:cxn>
                            </a:cxnLst>
                            <a:rect l="0" t="0" r="r" b="b"/>
                            <a:pathLst>
                              <a:path w="106" h="96">
                                <a:moveTo>
                                  <a:pt x="105" y="0"/>
                                </a:moveTo>
                                <a:lnTo>
                                  <a:pt x="0" y="0"/>
                                </a:lnTo>
                                <a:lnTo>
                                  <a:pt x="52" y="96"/>
                                </a:lnTo>
                                <a:lnTo>
                                  <a:pt x="10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Line 402"/>
                        <wps:cNvCnPr/>
                        <wps:spPr bwMode="auto">
                          <a:xfrm>
                            <a:off x="7900" y="2673"/>
                            <a:ext cx="0" cy="0"/>
                          </a:xfrm>
                          <a:prstGeom prst="line">
                            <a:avLst/>
                          </a:prstGeom>
                          <a:noFill/>
                          <a:ln w="12620">
                            <a:solidFill>
                              <a:srgbClr val="231F20"/>
                            </a:solidFill>
                            <a:round/>
                            <a:headEnd/>
                            <a:tailEnd/>
                          </a:ln>
                          <a:extLst>
                            <a:ext uri="{909E8E84-426E-40DD-AFC4-6F175D3DCCD1}">
                              <a14:hiddenFill xmlns:a14="http://schemas.microsoft.com/office/drawing/2010/main">
                                <a:noFill/>
                              </a14:hiddenFill>
                            </a:ext>
                          </a:extLst>
                        </wps:spPr>
                        <wps:bodyPr/>
                      </wps:wsp>
                      <wps:wsp>
                        <wps:cNvPr id="373" name="Freeform 401"/>
                        <wps:cNvSpPr>
                          <a:spLocks/>
                        </wps:cNvSpPr>
                        <wps:spPr bwMode="auto">
                          <a:xfrm>
                            <a:off x="7847" y="2665"/>
                            <a:ext cx="106" cy="96"/>
                          </a:xfrm>
                          <a:custGeom>
                            <a:avLst/>
                            <a:gdLst>
                              <a:gd name="T0" fmla="+- 0 7952 7847"/>
                              <a:gd name="T1" fmla="*/ T0 w 106"/>
                              <a:gd name="T2" fmla="+- 0 2665 2665"/>
                              <a:gd name="T3" fmla="*/ 2665 h 96"/>
                              <a:gd name="T4" fmla="+- 0 7847 7847"/>
                              <a:gd name="T5" fmla="*/ T4 w 106"/>
                              <a:gd name="T6" fmla="+- 0 2665 2665"/>
                              <a:gd name="T7" fmla="*/ 2665 h 96"/>
                              <a:gd name="T8" fmla="+- 0 7900 7847"/>
                              <a:gd name="T9" fmla="*/ T8 w 106"/>
                              <a:gd name="T10" fmla="+- 0 2761 2665"/>
                              <a:gd name="T11" fmla="*/ 2761 h 96"/>
                              <a:gd name="T12" fmla="+- 0 7952 7847"/>
                              <a:gd name="T13" fmla="*/ T12 w 106"/>
                              <a:gd name="T14" fmla="+- 0 2665 2665"/>
                              <a:gd name="T15" fmla="*/ 2665 h 96"/>
                            </a:gdLst>
                            <a:ahLst/>
                            <a:cxnLst>
                              <a:cxn ang="0">
                                <a:pos x="T1" y="T3"/>
                              </a:cxn>
                              <a:cxn ang="0">
                                <a:pos x="T5" y="T7"/>
                              </a:cxn>
                              <a:cxn ang="0">
                                <a:pos x="T9" y="T11"/>
                              </a:cxn>
                              <a:cxn ang="0">
                                <a:pos x="T13" y="T15"/>
                              </a:cxn>
                            </a:cxnLst>
                            <a:rect l="0" t="0" r="r" b="b"/>
                            <a:pathLst>
                              <a:path w="106" h="96">
                                <a:moveTo>
                                  <a:pt x="105" y="0"/>
                                </a:moveTo>
                                <a:lnTo>
                                  <a:pt x="0" y="0"/>
                                </a:lnTo>
                                <a:lnTo>
                                  <a:pt x="53" y="96"/>
                                </a:lnTo>
                                <a:lnTo>
                                  <a:pt x="10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 name="Line 400"/>
                        <wps:cNvCnPr/>
                        <wps:spPr bwMode="auto">
                          <a:xfrm>
                            <a:off x="8627" y="2673"/>
                            <a:ext cx="0" cy="0"/>
                          </a:xfrm>
                          <a:prstGeom prst="line">
                            <a:avLst/>
                          </a:prstGeom>
                          <a:noFill/>
                          <a:ln w="12620">
                            <a:solidFill>
                              <a:srgbClr val="231F20"/>
                            </a:solidFill>
                            <a:round/>
                            <a:headEnd/>
                            <a:tailEnd/>
                          </a:ln>
                          <a:extLst>
                            <a:ext uri="{909E8E84-426E-40DD-AFC4-6F175D3DCCD1}">
                              <a14:hiddenFill xmlns:a14="http://schemas.microsoft.com/office/drawing/2010/main">
                                <a:noFill/>
                              </a14:hiddenFill>
                            </a:ext>
                          </a:extLst>
                        </wps:spPr>
                        <wps:bodyPr/>
                      </wps:wsp>
                      <wps:wsp>
                        <wps:cNvPr id="375" name="Freeform 399"/>
                        <wps:cNvSpPr>
                          <a:spLocks/>
                        </wps:cNvSpPr>
                        <wps:spPr bwMode="auto">
                          <a:xfrm>
                            <a:off x="8574" y="2665"/>
                            <a:ext cx="106" cy="96"/>
                          </a:xfrm>
                          <a:custGeom>
                            <a:avLst/>
                            <a:gdLst>
                              <a:gd name="T0" fmla="+- 0 8679 8574"/>
                              <a:gd name="T1" fmla="*/ T0 w 106"/>
                              <a:gd name="T2" fmla="+- 0 2665 2665"/>
                              <a:gd name="T3" fmla="*/ 2665 h 96"/>
                              <a:gd name="T4" fmla="+- 0 8574 8574"/>
                              <a:gd name="T5" fmla="*/ T4 w 106"/>
                              <a:gd name="T6" fmla="+- 0 2665 2665"/>
                              <a:gd name="T7" fmla="*/ 2665 h 96"/>
                              <a:gd name="T8" fmla="+- 0 8627 8574"/>
                              <a:gd name="T9" fmla="*/ T8 w 106"/>
                              <a:gd name="T10" fmla="+- 0 2761 2665"/>
                              <a:gd name="T11" fmla="*/ 2761 h 96"/>
                              <a:gd name="T12" fmla="+- 0 8679 8574"/>
                              <a:gd name="T13" fmla="*/ T12 w 106"/>
                              <a:gd name="T14" fmla="+- 0 2665 2665"/>
                              <a:gd name="T15" fmla="*/ 2665 h 96"/>
                            </a:gdLst>
                            <a:ahLst/>
                            <a:cxnLst>
                              <a:cxn ang="0">
                                <a:pos x="T1" y="T3"/>
                              </a:cxn>
                              <a:cxn ang="0">
                                <a:pos x="T5" y="T7"/>
                              </a:cxn>
                              <a:cxn ang="0">
                                <a:pos x="T9" y="T11"/>
                              </a:cxn>
                              <a:cxn ang="0">
                                <a:pos x="T13" y="T15"/>
                              </a:cxn>
                            </a:cxnLst>
                            <a:rect l="0" t="0" r="r" b="b"/>
                            <a:pathLst>
                              <a:path w="106" h="96">
                                <a:moveTo>
                                  <a:pt x="105" y="0"/>
                                </a:moveTo>
                                <a:lnTo>
                                  <a:pt x="0" y="0"/>
                                </a:lnTo>
                                <a:lnTo>
                                  <a:pt x="53" y="96"/>
                                </a:lnTo>
                                <a:lnTo>
                                  <a:pt x="10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Line 398"/>
                        <wps:cNvCnPr/>
                        <wps:spPr bwMode="auto">
                          <a:xfrm>
                            <a:off x="9391" y="2673"/>
                            <a:ext cx="0" cy="0"/>
                          </a:xfrm>
                          <a:prstGeom prst="line">
                            <a:avLst/>
                          </a:prstGeom>
                          <a:noFill/>
                          <a:ln w="12723">
                            <a:solidFill>
                              <a:srgbClr val="231F20"/>
                            </a:solidFill>
                            <a:round/>
                            <a:headEnd/>
                            <a:tailEnd/>
                          </a:ln>
                          <a:extLst>
                            <a:ext uri="{909E8E84-426E-40DD-AFC4-6F175D3DCCD1}">
                              <a14:hiddenFill xmlns:a14="http://schemas.microsoft.com/office/drawing/2010/main">
                                <a:noFill/>
                              </a14:hiddenFill>
                            </a:ext>
                          </a:extLst>
                        </wps:spPr>
                        <wps:bodyPr/>
                      </wps:wsp>
                      <wps:wsp>
                        <wps:cNvPr id="377" name="Freeform 397"/>
                        <wps:cNvSpPr>
                          <a:spLocks/>
                        </wps:cNvSpPr>
                        <wps:spPr bwMode="auto">
                          <a:xfrm>
                            <a:off x="9338" y="2665"/>
                            <a:ext cx="106" cy="96"/>
                          </a:xfrm>
                          <a:custGeom>
                            <a:avLst/>
                            <a:gdLst>
                              <a:gd name="T0" fmla="+- 0 9443 9338"/>
                              <a:gd name="T1" fmla="*/ T0 w 106"/>
                              <a:gd name="T2" fmla="+- 0 2665 2665"/>
                              <a:gd name="T3" fmla="*/ 2665 h 96"/>
                              <a:gd name="T4" fmla="+- 0 9338 9338"/>
                              <a:gd name="T5" fmla="*/ T4 w 106"/>
                              <a:gd name="T6" fmla="+- 0 2665 2665"/>
                              <a:gd name="T7" fmla="*/ 2665 h 96"/>
                              <a:gd name="T8" fmla="+- 0 9391 9338"/>
                              <a:gd name="T9" fmla="*/ T8 w 106"/>
                              <a:gd name="T10" fmla="+- 0 2760 2665"/>
                              <a:gd name="T11" fmla="*/ 2760 h 96"/>
                              <a:gd name="T12" fmla="+- 0 9443 9338"/>
                              <a:gd name="T13" fmla="*/ T12 w 106"/>
                              <a:gd name="T14" fmla="+- 0 2665 2665"/>
                              <a:gd name="T15" fmla="*/ 2665 h 96"/>
                            </a:gdLst>
                            <a:ahLst/>
                            <a:cxnLst>
                              <a:cxn ang="0">
                                <a:pos x="T1" y="T3"/>
                              </a:cxn>
                              <a:cxn ang="0">
                                <a:pos x="T5" y="T7"/>
                              </a:cxn>
                              <a:cxn ang="0">
                                <a:pos x="T9" y="T11"/>
                              </a:cxn>
                              <a:cxn ang="0">
                                <a:pos x="T13" y="T15"/>
                              </a:cxn>
                            </a:cxnLst>
                            <a:rect l="0" t="0" r="r" b="b"/>
                            <a:pathLst>
                              <a:path w="106" h="96">
                                <a:moveTo>
                                  <a:pt x="105" y="0"/>
                                </a:moveTo>
                                <a:lnTo>
                                  <a:pt x="0" y="0"/>
                                </a:lnTo>
                                <a:lnTo>
                                  <a:pt x="53" y="95"/>
                                </a:lnTo>
                                <a:lnTo>
                                  <a:pt x="10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Line 396"/>
                        <wps:cNvCnPr/>
                        <wps:spPr bwMode="auto">
                          <a:xfrm>
                            <a:off x="10181" y="2673"/>
                            <a:ext cx="0" cy="0"/>
                          </a:xfrm>
                          <a:prstGeom prst="line">
                            <a:avLst/>
                          </a:prstGeom>
                          <a:noFill/>
                          <a:ln w="12723">
                            <a:solidFill>
                              <a:srgbClr val="231F20"/>
                            </a:solidFill>
                            <a:round/>
                            <a:headEnd/>
                            <a:tailEnd/>
                          </a:ln>
                          <a:extLst>
                            <a:ext uri="{909E8E84-426E-40DD-AFC4-6F175D3DCCD1}">
                              <a14:hiddenFill xmlns:a14="http://schemas.microsoft.com/office/drawing/2010/main">
                                <a:noFill/>
                              </a14:hiddenFill>
                            </a:ext>
                          </a:extLst>
                        </wps:spPr>
                        <wps:bodyPr/>
                      </wps:wsp>
                      <wps:wsp>
                        <wps:cNvPr id="379" name="Freeform 395"/>
                        <wps:cNvSpPr>
                          <a:spLocks/>
                        </wps:cNvSpPr>
                        <wps:spPr bwMode="auto">
                          <a:xfrm>
                            <a:off x="10128" y="2665"/>
                            <a:ext cx="106" cy="96"/>
                          </a:xfrm>
                          <a:custGeom>
                            <a:avLst/>
                            <a:gdLst>
                              <a:gd name="T0" fmla="+- 0 10233 10128"/>
                              <a:gd name="T1" fmla="*/ T0 w 106"/>
                              <a:gd name="T2" fmla="+- 0 2665 2665"/>
                              <a:gd name="T3" fmla="*/ 2665 h 96"/>
                              <a:gd name="T4" fmla="+- 0 10128 10128"/>
                              <a:gd name="T5" fmla="*/ T4 w 106"/>
                              <a:gd name="T6" fmla="+- 0 2665 2665"/>
                              <a:gd name="T7" fmla="*/ 2665 h 96"/>
                              <a:gd name="T8" fmla="+- 0 10181 10128"/>
                              <a:gd name="T9" fmla="*/ T8 w 106"/>
                              <a:gd name="T10" fmla="+- 0 2760 2665"/>
                              <a:gd name="T11" fmla="*/ 2760 h 96"/>
                              <a:gd name="T12" fmla="+- 0 10233 10128"/>
                              <a:gd name="T13" fmla="*/ T12 w 106"/>
                              <a:gd name="T14" fmla="+- 0 2665 2665"/>
                              <a:gd name="T15" fmla="*/ 2665 h 96"/>
                            </a:gdLst>
                            <a:ahLst/>
                            <a:cxnLst>
                              <a:cxn ang="0">
                                <a:pos x="T1" y="T3"/>
                              </a:cxn>
                              <a:cxn ang="0">
                                <a:pos x="T5" y="T7"/>
                              </a:cxn>
                              <a:cxn ang="0">
                                <a:pos x="T9" y="T11"/>
                              </a:cxn>
                              <a:cxn ang="0">
                                <a:pos x="T13" y="T15"/>
                              </a:cxn>
                            </a:cxnLst>
                            <a:rect l="0" t="0" r="r" b="b"/>
                            <a:pathLst>
                              <a:path w="106" h="96">
                                <a:moveTo>
                                  <a:pt x="105" y="0"/>
                                </a:moveTo>
                                <a:lnTo>
                                  <a:pt x="0" y="0"/>
                                </a:lnTo>
                                <a:lnTo>
                                  <a:pt x="53" y="95"/>
                                </a:lnTo>
                                <a:lnTo>
                                  <a:pt x="10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Line 394"/>
                        <wps:cNvCnPr/>
                        <wps:spPr bwMode="auto">
                          <a:xfrm>
                            <a:off x="9391" y="3395"/>
                            <a:ext cx="0" cy="0"/>
                          </a:xfrm>
                          <a:prstGeom prst="line">
                            <a:avLst/>
                          </a:prstGeom>
                          <a:noFill/>
                          <a:ln w="12713">
                            <a:solidFill>
                              <a:srgbClr val="231F20"/>
                            </a:solidFill>
                            <a:round/>
                            <a:headEnd/>
                            <a:tailEnd/>
                          </a:ln>
                          <a:extLst>
                            <a:ext uri="{909E8E84-426E-40DD-AFC4-6F175D3DCCD1}">
                              <a14:hiddenFill xmlns:a14="http://schemas.microsoft.com/office/drawing/2010/main">
                                <a:noFill/>
                              </a14:hiddenFill>
                            </a:ext>
                          </a:extLst>
                        </wps:spPr>
                        <wps:bodyPr/>
                      </wps:wsp>
                      <wps:wsp>
                        <wps:cNvPr id="381" name="Freeform 393"/>
                        <wps:cNvSpPr>
                          <a:spLocks/>
                        </wps:cNvSpPr>
                        <wps:spPr bwMode="auto">
                          <a:xfrm>
                            <a:off x="9338" y="3387"/>
                            <a:ext cx="106" cy="96"/>
                          </a:xfrm>
                          <a:custGeom>
                            <a:avLst/>
                            <a:gdLst>
                              <a:gd name="T0" fmla="+- 0 9443 9338"/>
                              <a:gd name="T1" fmla="*/ T0 w 106"/>
                              <a:gd name="T2" fmla="+- 0 3387 3387"/>
                              <a:gd name="T3" fmla="*/ 3387 h 96"/>
                              <a:gd name="T4" fmla="+- 0 9338 9338"/>
                              <a:gd name="T5" fmla="*/ T4 w 106"/>
                              <a:gd name="T6" fmla="+- 0 3387 3387"/>
                              <a:gd name="T7" fmla="*/ 3387 h 96"/>
                              <a:gd name="T8" fmla="+- 0 9391 9338"/>
                              <a:gd name="T9" fmla="*/ T8 w 106"/>
                              <a:gd name="T10" fmla="+- 0 3482 3387"/>
                              <a:gd name="T11" fmla="*/ 3482 h 96"/>
                              <a:gd name="T12" fmla="+- 0 9443 9338"/>
                              <a:gd name="T13" fmla="*/ T12 w 106"/>
                              <a:gd name="T14" fmla="+- 0 3387 3387"/>
                              <a:gd name="T15" fmla="*/ 3387 h 96"/>
                            </a:gdLst>
                            <a:ahLst/>
                            <a:cxnLst>
                              <a:cxn ang="0">
                                <a:pos x="T1" y="T3"/>
                              </a:cxn>
                              <a:cxn ang="0">
                                <a:pos x="T5" y="T7"/>
                              </a:cxn>
                              <a:cxn ang="0">
                                <a:pos x="T9" y="T11"/>
                              </a:cxn>
                              <a:cxn ang="0">
                                <a:pos x="T13" y="T15"/>
                              </a:cxn>
                            </a:cxnLst>
                            <a:rect l="0" t="0" r="r" b="b"/>
                            <a:pathLst>
                              <a:path w="106" h="96">
                                <a:moveTo>
                                  <a:pt x="105" y="0"/>
                                </a:moveTo>
                                <a:lnTo>
                                  <a:pt x="0" y="0"/>
                                </a:lnTo>
                                <a:lnTo>
                                  <a:pt x="53" y="95"/>
                                </a:lnTo>
                                <a:lnTo>
                                  <a:pt x="10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Line 392"/>
                        <wps:cNvCnPr/>
                        <wps:spPr bwMode="auto">
                          <a:xfrm>
                            <a:off x="10181" y="3395"/>
                            <a:ext cx="0" cy="0"/>
                          </a:xfrm>
                          <a:prstGeom prst="line">
                            <a:avLst/>
                          </a:prstGeom>
                          <a:noFill/>
                          <a:ln w="12722">
                            <a:solidFill>
                              <a:srgbClr val="231F20"/>
                            </a:solidFill>
                            <a:round/>
                            <a:headEnd/>
                            <a:tailEnd/>
                          </a:ln>
                          <a:extLst>
                            <a:ext uri="{909E8E84-426E-40DD-AFC4-6F175D3DCCD1}">
                              <a14:hiddenFill xmlns:a14="http://schemas.microsoft.com/office/drawing/2010/main">
                                <a:noFill/>
                              </a14:hiddenFill>
                            </a:ext>
                          </a:extLst>
                        </wps:spPr>
                        <wps:bodyPr/>
                      </wps:wsp>
                      <wps:wsp>
                        <wps:cNvPr id="383" name="Freeform 391"/>
                        <wps:cNvSpPr>
                          <a:spLocks/>
                        </wps:cNvSpPr>
                        <wps:spPr bwMode="auto">
                          <a:xfrm>
                            <a:off x="10128" y="3387"/>
                            <a:ext cx="106" cy="96"/>
                          </a:xfrm>
                          <a:custGeom>
                            <a:avLst/>
                            <a:gdLst>
                              <a:gd name="T0" fmla="+- 0 10234 10128"/>
                              <a:gd name="T1" fmla="*/ T0 w 106"/>
                              <a:gd name="T2" fmla="+- 0 3387 3387"/>
                              <a:gd name="T3" fmla="*/ 3387 h 96"/>
                              <a:gd name="T4" fmla="+- 0 10128 10128"/>
                              <a:gd name="T5" fmla="*/ T4 w 106"/>
                              <a:gd name="T6" fmla="+- 0 3387 3387"/>
                              <a:gd name="T7" fmla="*/ 3387 h 96"/>
                              <a:gd name="T8" fmla="+- 0 10181 10128"/>
                              <a:gd name="T9" fmla="*/ T8 w 106"/>
                              <a:gd name="T10" fmla="+- 0 3482 3387"/>
                              <a:gd name="T11" fmla="*/ 3482 h 96"/>
                              <a:gd name="T12" fmla="+- 0 10234 10128"/>
                              <a:gd name="T13" fmla="*/ T12 w 106"/>
                              <a:gd name="T14" fmla="+- 0 3387 3387"/>
                              <a:gd name="T15" fmla="*/ 3387 h 96"/>
                            </a:gdLst>
                            <a:ahLst/>
                            <a:cxnLst>
                              <a:cxn ang="0">
                                <a:pos x="T1" y="T3"/>
                              </a:cxn>
                              <a:cxn ang="0">
                                <a:pos x="T5" y="T7"/>
                              </a:cxn>
                              <a:cxn ang="0">
                                <a:pos x="T9" y="T11"/>
                              </a:cxn>
                              <a:cxn ang="0">
                                <a:pos x="T13" y="T15"/>
                              </a:cxn>
                            </a:cxnLst>
                            <a:rect l="0" t="0" r="r" b="b"/>
                            <a:pathLst>
                              <a:path w="106" h="96">
                                <a:moveTo>
                                  <a:pt x="106" y="0"/>
                                </a:moveTo>
                                <a:lnTo>
                                  <a:pt x="0" y="0"/>
                                </a:lnTo>
                                <a:lnTo>
                                  <a:pt x="53" y="95"/>
                                </a:lnTo>
                                <a:lnTo>
                                  <a:pt x="1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 name="Rectangle 390"/>
                        <wps:cNvSpPr>
                          <a:spLocks noChangeArrowheads="1"/>
                        </wps:cNvSpPr>
                        <wps:spPr bwMode="auto">
                          <a:xfrm>
                            <a:off x="5921" y="1762"/>
                            <a:ext cx="4640" cy="212"/>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5" name="Rectangle 389"/>
                        <wps:cNvSpPr>
                          <a:spLocks noChangeArrowheads="1"/>
                        </wps:cNvSpPr>
                        <wps:spPr bwMode="auto">
                          <a:xfrm>
                            <a:off x="5921" y="1762"/>
                            <a:ext cx="4640" cy="212"/>
                          </a:xfrm>
                          <a:prstGeom prst="rect">
                            <a:avLst/>
                          </a:prstGeom>
                          <a:noFill/>
                          <a:ln w="7183">
                            <a:solidFill>
                              <a:srgbClr val="ED1C2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6" name="Line 388"/>
                        <wps:cNvCnPr/>
                        <wps:spPr bwMode="auto">
                          <a:xfrm>
                            <a:off x="7493" y="1975"/>
                            <a:ext cx="0" cy="1794"/>
                          </a:xfrm>
                          <a:prstGeom prst="line">
                            <a:avLst/>
                          </a:prstGeom>
                          <a:noFill/>
                          <a:ln w="19003">
                            <a:solidFill>
                              <a:srgbClr val="B4151F"/>
                            </a:solidFill>
                            <a:round/>
                            <a:headEnd/>
                            <a:tailEnd/>
                          </a:ln>
                          <a:extLst>
                            <a:ext uri="{909E8E84-426E-40DD-AFC4-6F175D3DCCD1}">
                              <a14:hiddenFill xmlns:a14="http://schemas.microsoft.com/office/drawing/2010/main">
                                <a:noFill/>
                              </a14:hiddenFill>
                            </a:ext>
                          </a:extLst>
                        </wps:spPr>
                        <wps:bodyPr/>
                      </wps:wsp>
                      <wps:wsp>
                        <wps:cNvPr id="387" name="Line 387"/>
                        <wps:cNvCnPr/>
                        <wps:spPr bwMode="auto">
                          <a:xfrm>
                            <a:off x="9043" y="1975"/>
                            <a:ext cx="0" cy="1794"/>
                          </a:xfrm>
                          <a:prstGeom prst="line">
                            <a:avLst/>
                          </a:prstGeom>
                          <a:noFill/>
                          <a:ln w="19003">
                            <a:solidFill>
                              <a:srgbClr val="B4151F"/>
                            </a:solidFill>
                            <a:round/>
                            <a:headEnd/>
                            <a:tailEnd/>
                          </a:ln>
                          <a:extLst>
                            <a:ext uri="{909E8E84-426E-40DD-AFC4-6F175D3DCCD1}">
                              <a14:hiddenFill xmlns:a14="http://schemas.microsoft.com/office/drawing/2010/main">
                                <a:noFill/>
                              </a14:hiddenFill>
                            </a:ext>
                          </a:extLst>
                        </wps:spPr>
                        <wps:bodyPr/>
                      </wps:wsp>
                      <wps:wsp>
                        <wps:cNvPr id="388" name="Line 386"/>
                        <wps:cNvCnPr/>
                        <wps:spPr bwMode="auto">
                          <a:xfrm>
                            <a:off x="6315" y="6050"/>
                            <a:ext cx="0" cy="0"/>
                          </a:xfrm>
                          <a:prstGeom prst="line">
                            <a:avLst/>
                          </a:prstGeom>
                          <a:noFill/>
                          <a:ln w="15518">
                            <a:solidFill>
                              <a:srgbClr val="231F20"/>
                            </a:solidFill>
                            <a:round/>
                            <a:headEnd/>
                            <a:tailEnd/>
                          </a:ln>
                          <a:extLst>
                            <a:ext uri="{909E8E84-426E-40DD-AFC4-6F175D3DCCD1}">
                              <a14:hiddenFill xmlns:a14="http://schemas.microsoft.com/office/drawing/2010/main">
                                <a:noFill/>
                              </a14:hiddenFill>
                            </a:ext>
                          </a:extLst>
                        </wps:spPr>
                        <wps:bodyPr/>
                      </wps:wsp>
                      <wps:wsp>
                        <wps:cNvPr id="389" name="Freeform 385"/>
                        <wps:cNvSpPr>
                          <a:spLocks/>
                        </wps:cNvSpPr>
                        <wps:spPr bwMode="auto">
                          <a:xfrm>
                            <a:off x="6262" y="6042"/>
                            <a:ext cx="106" cy="96"/>
                          </a:xfrm>
                          <a:custGeom>
                            <a:avLst/>
                            <a:gdLst>
                              <a:gd name="T0" fmla="+- 0 6367 6262"/>
                              <a:gd name="T1" fmla="*/ T0 w 106"/>
                              <a:gd name="T2" fmla="+- 0 6042 6042"/>
                              <a:gd name="T3" fmla="*/ 6042 h 96"/>
                              <a:gd name="T4" fmla="+- 0 6262 6262"/>
                              <a:gd name="T5" fmla="*/ T4 w 106"/>
                              <a:gd name="T6" fmla="+- 0 6042 6042"/>
                              <a:gd name="T7" fmla="*/ 6042 h 96"/>
                              <a:gd name="T8" fmla="+- 0 6315 6262"/>
                              <a:gd name="T9" fmla="*/ T8 w 106"/>
                              <a:gd name="T10" fmla="+- 0 6137 6042"/>
                              <a:gd name="T11" fmla="*/ 6137 h 96"/>
                              <a:gd name="T12" fmla="+- 0 6367 6262"/>
                              <a:gd name="T13" fmla="*/ T12 w 106"/>
                              <a:gd name="T14" fmla="+- 0 6042 6042"/>
                              <a:gd name="T15" fmla="*/ 6042 h 96"/>
                            </a:gdLst>
                            <a:ahLst/>
                            <a:cxnLst>
                              <a:cxn ang="0">
                                <a:pos x="T1" y="T3"/>
                              </a:cxn>
                              <a:cxn ang="0">
                                <a:pos x="T5" y="T7"/>
                              </a:cxn>
                              <a:cxn ang="0">
                                <a:pos x="T9" y="T11"/>
                              </a:cxn>
                              <a:cxn ang="0">
                                <a:pos x="T13" y="T15"/>
                              </a:cxn>
                            </a:cxnLst>
                            <a:rect l="0" t="0" r="r" b="b"/>
                            <a:pathLst>
                              <a:path w="106" h="96">
                                <a:moveTo>
                                  <a:pt x="105" y="0"/>
                                </a:moveTo>
                                <a:lnTo>
                                  <a:pt x="0" y="0"/>
                                </a:lnTo>
                                <a:lnTo>
                                  <a:pt x="53" y="95"/>
                                </a:lnTo>
                                <a:lnTo>
                                  <a:pt x="10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0" name="Line 384"/>
                        <wps:cNvCnPr/>
                        <wps:spPr bwMode="auto">
                          <a:xfrm>
                            <a:off x="7058" y="6050"/>
                            <a:ext cx="0" cy="0"/>
                          </a:xfrm>
                          <a:prstGeom prst="line">
                            <a:avLst/>
                          </a:prstGeom>
                          <a:noFill/>
                          <a:ln w="15518">
                            <a:solidFill>
                              <a:srgbClr val="231F20"/>
                            </a:solidFill>
                            <a:round/>
                            <a:headEnd/>
                            <a:tailEnd/>
                          </a:ln>
                          <a:extLst>
                            <a:ext uri="{909E8E84-426E-40DD-AFC4-6F175D3DCCD1}">
                              <a14:hiddenFill xmlns:a14="http://schemas.microsoft.com/office/drawing/2010/main">
                                <a:noFill/>
                              </a14:hiddenFill>
                            </a:ext>
                          </a:extLst>
                        </wps:spPr>
                        <wps:bodyPr/>
                      </wps:wsp>
                      <wps:wsp>
                        <wps:cNvPr id="391" name="Freeform 383"/>
                        <wps:cNvSpPr>
                          <a:spLocks/>
                        </wps:cNvSpPr>
                        <wps:spPr bwMode="auto">
                          <a:xfrm>
                            <a:off x="7005" y="6042"/>
                            <a:ext cx="106" cy="96"/>
                          </a:xfrm>
                          <a:custGeom>
                            <a:avLst/>
                            <a:gdLst>
                              <a:gd name="T0" fmla="+- 0 7110 7005"/>
                              <a:gd name="T1" fmla="*/ T0 w 106"/>
                              <a:gd name="T2" fmla="+- 0 6042 6042"/>
                              <a:gd name="T3" fmla="*/ 6042 h 96"/>
                              <a:gd name="T4" fmla="+- 0 7005 7005"/>
                              <a:gd name="T5" fmla="*/ T4 w 106"/>
                              <a:gd name="T6" fmla="+- 0 6042 6042"/>
                              <a:gd name="T7" fmla="*/ 6042 h 96"/>
                              <a:gd name="T8" fmla="+- 0 7058 7005"/>
                              <a:gd name="T9" fmla="*/ T8 w 106"/>
                              <a:gd name="T10" fmla="+- 0 6137 6042"/>
                              <a:gd name="T11" fmla="*/ 6137 h 96"/>
                              <a:gd name="T12" fmla="+- 0 7110 7005"/>
                              <a:gd name="T13" fmla="*/ T12 w 106"/>
                              <a:gd name="T14" fmla="+- 0 6042 6042"/>
                              <a:gd name="T15" fmla="*/ 6042 h 96"/>
                            </a:gdLst>
                            <a:ahLst/>
                            <a:cxnLst>
                              <a:cxn ang="0">
                                <a:pos x="T1" y="T3"/>
                              </a:cxn>
                              <a:cxn ang="0">
                                <a:pos x="T5" y="T7"/>
                              </a:cxn>
                              <a:cxn ang="0">
                                <a:pos x="T9" y="T11"/>
                              </a:cxn>
                              <a:cxn ang="0">
                                <a:pos x="T13" y="T15"/>
                              </a:cxn>
                            </a:cxnLst>
                            <a:rect l="0" t="0" r="r" b="b"/>
                            <a:pathLst>
                              <a:path w="106" h="96">
                                <a:moveTo>
                                  <a:pt x="105" y="0"/>
                                </a:moveTo>
                                <a:lnTo>
                                  <a:pt x="0" y="0"/>
                                </a:lnTo>
                                <a:lnTo>
                                  <a:pt x="53" y="95"/>
                                </a:lnTo>
                                <a:lnTo>
                                  <a:pt x="10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 name="Line 382"/>
                        <wps:cNvCnPr/>
                        <wps:spPr bwMode="auto">
                          <a:xfrm>
                            <a:off x="6548" y="6538"/>
                            <a:ext cx="0" cy="0"/>
                          </a:xfrm>
                          <a:prstGeom prst="line">
                            <a:avLst/>
                          </a:prstGeom>
                          <a:noFill/>
                          <a:ln w="41092">
                            <a:solidFill>
                              <a:srgbClr val="231F20"/>
                            </a:solidFill>
                            <a:round/>
                            <a:headEnd/>
                            <a:tailEnd/>
                          </a:ln>
                          <a:extLst>
                            <a:ext uri="{909E8E84-426E-40DD-AFC4-6F175D3DCCD1}">
                              <a14:hiddenFill xmlns:a14="http://schemas.microsoft.com/office/drawing/2010/main">
                                <a:noFill/>
                              </a14:hiddenFill>
                            </a:ext>
                          </a:extLst>
                        </wps:spPr>
                        <wps:bodyPr/>
                      </wps:wsp>
                      <wps:wsp>
                        <wps:cNvPr id="393" name="Freeform 381"/>
                        <wps:cNvSpPr>
                          <a:spLocks/>
                        </wps:cNvSpPr>
                        <wps:spPr bwMode="auto">
                          <a:xfrm>
                            <a:off x="6496" y="6530"/>
                            <a:ext cx="106" cy="96"/>
                          </a:xfrm>
                          <a:custGeom>
                            <a:avLst/>
                            <a:gdLst>
                              <a:gd name="T0" fmla="+- 0 6601 6496"/>
                              <a:gd name="T1" fmla="*/ T0 w 106"/>
                              <a:gd name="T2" fmla="+- 0 6530 6530"/>
                              <a:gd name="T3" fmla="*/ 6530 h 96"/>
                              <a:gd name="T4" fmla="+- 0 6496 6496"/>
                              <a:gd name="T5" fmla="*/ T4 w 106"/>
                              <a:gd name="T6" fmla="+- 0 6530 6530"/>
                              <a:gd name="T7" fmla="*/ 6530 h 96"/>
                              <a:gd name="T8" fmla="+- 0 6548 6496"/>
                              <a:gd name="T9" fmla="*/ T8 w 106"/>
                              <a:gd name="T10" fmla="+- 0 6626 6530"/>
                              <a:gd name="T11" fmla="*/ 6626 h 96"/>
                              <a:gd name="T12" fmla="+- 0 6601 6496"/>
                              <a:gd name="T13" fmla="*/ T12 w 106"/>
                              <a:gd name="T14" fmla="+- 0 6530 6530"/>
                              <a:gd name="T15" fmla="*/ 6530 h 96"/>
                            </a:gdLst>
                            <a:ahLst/>
                            <a:cxnLst>
                              <a:cxn ang="0">
                                <a:pos x="T1" y="T3"/>
                              </a:cxn>
                              <a:cxn ang="0">
                                <a:pos x="T5" y="T7"/>
                              </a:cxn>
                              <a:cxn ang="0">
                                <a:pos x="T9" y="T11"/>
                              </a:cxn>
                              <a:cxn ang="0">
                                <a:pos x="T13" y="T15"/>
                              </a:cxn>
                            </a:cxnLst>
                            <a:rect l="0" t="0" r="r" b="b"/>
                            <a:pathLst>
                              <a:path w="106" h="96">
                                <a:moveTo>
                                  <a:pt x="105" y="0"/>
                                </a:moveTo>
                                <a:lnTo>
                                  <a:pt x="0" y="0"/>
                                </a:lnTo>
                                <a:lnTo>
                                  <a:pt x="52" y="96"/>
                                </a:lnTo>
                                <a:lnTo>
                                  <a:pt x="10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 name="Line 380"/>
                        <wps:cNvCnPr/>
                        <wps:spPr bwMode="auto">
                          <a:xfrm>
                            <a:off x="6803" y="6538"/>
                            <a:ext cx="0" cy="0"/>
                          </a:xfrm>
                          <a:prstGeom prst="line">
                            <a:avLst/>
                          </a:prstGeom>
                          <a:noFill/>
                          <a:ln w="41092">
                            <a:solidFill>
                              <a:srgbClr val="231F20"/>
                            </a:solidFill>
                            <a:round/>
                            <a:headEnd/>
                            <a:tailEnd/>
                          </a:ln>
                          <a:extLst>
                            <a:ext uri="{909E8E84-426E-40DD-AFC4-6F175D3DCCD1}">
                              <a14:hiddenFill xmlns:a14="http://schemas.microsoft.com/office/drawing/2010/main">
                                <a:noFill/>
                              </a14:hiddenFill>
                            </a:ext>
                          </a:extLst>
                        </wps:spPr>
                        <wps:bodyPr/>
                      </wps:wsp>
                      <wps:wsp>
                        <wps:cNvPr id="395" name="Freeform 379"/>
                        <wps:cNvSpPr>
                          <a:spLocks/>
                        </wps:cNvSpPr>
                        <wps:spPr bwMode="auto">
                          <a:xfrm>
                            <a:off x="6750" y="6530"/>
                            <a:ext cx="106" cy="96"/>
                          </a:xfrm>
                          <a:custGeom>
                            <a:avLst/>
                            <a:gdLst>
                              <a:gd name="T0" fmla="+- 0 6856 6750"/>
                              <a:gd name="T1" fmla="*/ T0 w 106"/>
                              <a:gd name="T2" fmla="+- 0 6530 6530"/>
                              <a:gd name="T3" fmla="*/ 6530 h 96"/>
                              <a:gd name="T4" fmla="+- 0 6750 6750"/>
                              <a:gd name="T5" fmla="*/ T4 w 106"/>
                              <a:gd name="T6" fmla="+- 0 6530 6530"/>
                              <a:gd name="T7" fmla="*/ 6530 h 96"/>
                              <a:gd name="T8" fmla="+- 0 6803 6750"/>
                              <a:gd name="T9" fmla="*/ T8 w 106"/>
                              <a:gd name="T10" fmla="+- 0 6626 6530"/>
                              <a:gd name="T11" fmla="*/ 6626 h 96"/>
                              <a:gd name="T12" fmla="+- 0 6856 6750"/>
                              <a:gd name="T13" fmla="*/ T12 w 106"/>
                              <a:gd name="T14" fmla="+- 0 6530 6530"/>
                              <a:gd name="T15" fmla="*/ 6530 h 96"/>
                            </a:gdLst>
                            <a:ahLst/>
                            <a:cxnLst>
                              <a:cxn ang="0">
                                <a:pos x="T1" y="T3"/>
                              </a:cxn>
                              <a:cxn ang="0">
                                <a:pos x="T5" y="T7"/>
                              </a:cxn>
                              <a:cxn ang="0">
                                <a:pos x="T9" y="T11"/>
                              </a:cxn>
                              <a:cxn ang="0">
                                <a:pos x="T13" y="T15"/>
                              </a:cxn>
                            </a:cxnLst>
                            <a:rect l="0" t="0" r="r" b="b"/>
                            <a:pathLst>
                              <a:path w="106" h="96">
                                <a:moveTo>
                                  <a:pt x="106" y="0"/>
                                </a:moveTo>
                                <a:lnTo>
                                  <a:pt x="0" y="0"/>
                                </a:lnTo>
                                <a:lnTo>
                                  <a:pt x="53" y="96"/>
                                </a:lnTo>
                                <a:lnTo>
                                  <a:pt x="1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Line 378"/>
                        <wps:cNvCnPr/>
                        <wps:spPr bwMode="auto">
                          <a:xfrm>
                            <a:off x="8112" y="5668"/>
                            <a:ext cx="0" cy="0"/>
                          </a:xfrm>
                          <a:prstGeom prst="line">
                            <a:avLst/>
                          </a:prstGeom>
                          <a:noFill/>
                          <a:ln w="13268">
                            <a:solidFill>
                              <a:srgbClr val="231F20"/>
                            </a:solidFill>
                            <a:round/>
                            <a:headEnd/>
                            <a:tailEnd/>
                          </a:ln>
                          <a:extLst>
                            <a:ext uri="{909E8E84-426E-40DD-AFC4-6F175D3DCCD1}">
                              <a14:hiddenFill xmlns:a14="http://schemas.microsoft.com/office/drawing/2010/main">
                                <a:noFill/>
                              </a14:hiddenFill>
                            </a:ext>
                          </a:extLst>
                        </wps:spPr>
                        <wps:bodyPr/>
                      </wps:wsp>
                      <wps:wsp>
                        <wps:cNvPr id="397" name="Freeform 377"/>
                        <wps:cNvSpPr>
                          <a:spLocks/>
                        </wps:cNvSpPr>
                        <wps:spPr bwMode="auto">
                          <a:xfrm>
                            <a:off x="8060" y="5660"/>
                            <a:ext cx="106" cy="96"/>
                          </a:xfrm>
                          <a:custGeom>
                            <a:avLst/>
                            <a:gdLst>
                              <a:gd name="T0" fmla="+- 0 8165 8060"/>
                              <a:gd name="T1" fmla="*/ T0 w 106"/>
                              <a:gd name="T2" fmla="+- 0 5660 5660"/>
                              <a:gd name="T3" fmla="*/ 5660 h 96"/>
                              <a:gd name="T4" fmla="+- 0 8060 8060"/>
                              <a:gd name="T5" fmla="*/ T4 w 106"/>
                              <a:gd name="T6" fmla="+- 0 5660 5660"/>
                              <a:gd name="T7" fmla="*/ 5660 h 96"/>
                              <a:gd name="T8" fmla="+- 0 8112 8060"/>
                              <a:gd name="T9" fmla="*/ T8 w 106"/>
                              <a:gd name="T10" fmla="+- 0 5756 5660"/>
                              <a:gd name="T11" fmla="*/ 5756 h 96"/>
                              <a:gd name="T12" fmla="+- 0 8165 8060"/>
                              <a:gd name="T13" fmla="*/ T12 w 106"/>
                              <a:gd name="T14" fmla="+- 0 5660 5660"/>
                              <a:gd name="T15" fmla="*/ 5660 h 96"/>
                            </a:gdLst>
                            <a:ahLst/>
                            <a:cxnLst>
                              <a:cxn ang="0">
                                <a:pos x="T1" y="T3"/>
                              </a:cxn>
                              <a:cxn ang="0">
                                <a:pos x="T5" y="T7"/>
                              </a:cxn>
                              <a:cxn ang="0">
                                <a:pos x="T9" y="T11"/>
                              </a:cxn>
                              <a:cxn ang="0">
                                <a:pos x="T13" y="T15"/>
                              </a:cxn>
                            </a:cxnLst>
                            <a:rect l="0" t="0" r="r" b="b"/>
                            <a:pathLst>
                              <a:path w="106" h="96">
                                <a:moveTo>
                                  <a:pt x="105" y="0"/>
                                </a:moveTo>
                                <a:lnTo>
                                  <a:pt x="0" y="0"/>
                                </a:lnTo>
                                <a:lnTo>
                                  <a:pt x="52" y="96"/>
                                </a:lnTo>
                                <a:lnTo>
                                  <a:pt x="10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8" name="Line 376"/>
                        <wps:cNvCnPr/>
                        <wps:spPr bwMode="auto">
                          <a:xfrm>
                            <a:off x="9546" y="6538"/>
                            <a:ext cx="0" cy="0"/>
                          </a:xfrm>
                          <a:prstGeom prst="line">
                            <a:avLst/>
                          </a:prstGeom>
                          <a:noFill/>
                          <a:ln w="17289">
                            <a:solidFill>
                              <a:srgbClr val="231F20"/>
                            </a:solidFill>
                            <a:round/>
                            <a:headEnd/>
                            <a:tailEnd/>
                          </a:ln>
                          <a:extLst>
                            <a:ext uri="{909E8E84-426E-40DD-AFC4-6F175D3DCCD1}">
                              <a14:hiddenFill xmlns:a14="http://schemas.microsoft.com/office/drawing/2010/main">
                                <a:noFill/>
                              </a14:hiddenFill>
                            </a:ext>
                          </a:extLst>
                        </wps:spPr>
                        <wps:bodyPr/>
                      </wps:wsp>
                      <wps:wsp>
                        <wps:cNvPr id="399" name="Freeform 375"/>
                        <wps:cNvSpPr>
                          <a:spLocks/>
                        </wps:cNvSpPr>
                        <wps:spPr bwMode="auto">
                          <a:xfrm>
                            <a:off x="9493" y="6530"/>
                            <a:ext cx="106" cy="96"/>
                          </a:xfrm>
                          <a:custGeom>
                            <a:avLst/>
                            <a:gdLst>
                              <a:gd name="T0" fmla="+- 0 9598 9493"/>
                              <a:gd name="T1" fmla="*/ T0 w 106"/>
                              <a:gd name="T2" fmla="+- 0 6530 6530"/>
                              <a:gd name="T3" fmla="*/ 6530 h 96"/>
                              <a:gd name="T4" fmla="+- 0 9493 9493"/>
                              <a:gd name="T5" fmla="*/ T4 w 106"/>
                              <a:gd name="T6" fmla="+- 0 6530 6530"/>
                              <a:gd name="T7" fmla="*/ 6530 h 96"/>
                              <a:gd name="T8" fmla="+- 0 9546 9493"/>
                              <a:gd name="T9" fmla="*/ T8 w 106"/>
                              <a:gd name="T10" fmla="+- 0 6626 6530"/>
                              <a:gd name="T11" fmla="*/ 6626 h 96"/>
                              <a:gd name="T12" fmla="+- 0 9598 9493"/>
                              <a:gd name="T13" fmla="*/ T12 w 106"/>
                              <a:gd name="T14" fmla="+- 0 6530 6530"/>
                              <a:gd name="T15" fmla="*/ 6530 h 96"/>
                            </a:gdLst>
                            <a:ahLst/>
                            <a:cxnLst>
                              <a:cxn ang="0">
                                <a:pos x="T1" y="T3"/>
                              </a:cxn>
                              <a:cxn ang="0">
                                <a:pos x="T5" y="T7"/>
                              </a:cxn>
                              <a:cxn ang="0">
                                <a:pos x="T9" y="T11"/>
                              </a:cxn>
                              <a:cxn ang="0">
                                <a:pos x="T13" y="T15"/>
                              </a:cxn>
                            </a:cxnLst>
                            <a:rect l="0" t="0" r="r" b="b"/>
                            <a:pathLst>
                              <a:path w="106" h="96">
                                <a:moveTo>
                                  <a:pt x="105" y="0"/>
                                </a:moveTo>
                                <a:lnTo>
                                  <a:pt x="0" y="0"/>
                                </a:lnTo>
                                <a:lnTo>
                                  <a:pt x="53" y="96"/>
                                </a:lnTo>
                                <a:lnTo>
                                  <a:pt x="10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Rectangle 374"/>
                        <wps:cNvSpPr>
                          <a:spLocks noChangeArrowheads="1"/>
                        </wps:cNvSpPr>
                        <wps:spPr bwMode="auto">
                          <a:xfrm>
                            <a:off x="5921" y="4799"/>
                            <a:ext cx="4640" cy="212"/>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1" name="Rectangle 373"/>
                        <wps:cNvSpPr>
                          <a:spLocks noChangeArrowheads="1"/>
                        </wps:cNvSpPr>
                        <wps:spPr bwMode="auto">
                          <a:xfrm>
                            <a:off x="5921" y="4799"/>
                            <a:ext cx="4640" cy="212"/>
                          </a:xfrm>
                          <a:prstGeom prst="rect">
                            <a:avLst/>
                          </a:prstGeom>
                          <a:noFill/>
                          <a:ln w="7183">
                            <a:solidFill>
                              <a:srgbClr val="ED1C2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2" name="Line 372"/>
                        <wps:cNvCnPr/>
                        <wps:spPr bwMode="auto">
                          <a:xfrm>
                            <a:off x="7493" y="5012"/>
                            <a:ext cx="0" cy="2049"/>
                          </a:xfrm>
                          <a:prstGeom prst="line">
                            <a:avLst/>
                          </a:prstGeom>
                          <a:noFill/>
                          <a:ln w="19003">
                            <a:solidFill>
                              <a:srgbClr val="B4151F"/>
                            </a:solidFill>
                            <a:round/>
                            <a:headEnd/>
                            <a:tailEnd/>
                          </a:ln>
                          <a:extLst>
                            <a:ext uri="{909E8E84-426E-40DD-AFC4-6F175D3DCCD1}">
                              <a14:hiddenFill xmlns:a14="http://schemas.microsoft.com/office/drawing/2010/main">
                                <a:noFill/>
                              </a14:hiddenFill>
                            </a:ext>
                          </a:extLst>
                        </wps:spPr>
                        <wps:bodyPr/>
                      </wps:wsp>
                      <wps:wsp>
                        <wps:cNvPr id="403" name="Line 371"/>
                        <wps:cNvCnPr/>
                        <wps:spPr bwMode="auto">
                          <a:xfrm>
                            <a:off x="9043" y="5012"/>
                            <a:ext cx="0" cy="2049"/>
                          </a:xfrm>
                          <a:prstGeom prst="line">
                            <a:avLst/>
                          </a:prstGeom>
                          <a:noFill/>
                          <a:ln w="19003">
                            <a:solidFill>
                              <a:srgbClr val="B4151F"/>
                            </a:solidFill>
                            <a:round/>
                            <a:headEnd/>
                            <a:tailEnd/>
                          </a:ln>
                          <a:extLst>
                            <a:ext uri="{909E8E84-426E-40DD-AFC4-6F175D3DCCD1}">
                              <a14:hiddenFill xmlns:a14="http://schemas.microsoft.com/office/drawing/2010/main">
                                <a:noFill/>
                              </a14:hiddenFill>
                            </a:ext>
                          </a:extLst>
                        </wps:spPr>
                        <wps:bodyPr/>
                      </wps:wsp>
                      <wps:wsp>
                        <wps:cNvPr id="404" name="Line 370"/>
                        <wps:cNvCnPr/>
                        <wps:spPr bwMode="auto">
                          <a:xfrm>
                            <a:off x="9850" y="5710"/>
                            <a:ext cx="0" cy="0"/>
                          </a:xfrm>
                          <a:prstGeom prst="line">
                            <a:avLst/>
                          </a:prstGeom>
                          <a:noFill/>
                          <a:ln w="12620">
                            <a:solidFill>
                              <a:srgbClr val="231F20"/>
                            </a:solidFill>
                            <a:round/>
                            <a:headEnd/>
                            <a:tailEnd/>
                          </a:ln>
                          <a:extLst>
                            <a:ext uri="{909E8E84-426E-40DD-AFC4-6F175D3DCCD1}">
                              <a14:hiddenFill xmlns:a14="http://schemas.microsoft.com/office/drawing/2010/main">
                                <a:noFill/>
                              </a14:hiddenFill>
                            </a:ext>
                          </a:extLst>
                        </wps:spPr>
                        <wps:bodyPr/>
                      </wps:wsp>
                      <wps:wsp>
                        <wps:cNvPr id="405" name="Freeform 369"/>
                        <wps:cNvSpPr>
                          <a:spLocks/>
                        </wps:cNvSpPr>
                        <wps:spPr bwMode="auto">
                          <a:xfrm>
                            <a:off x="9797" y="5702"/>
                            <a:ext cx="106" cy="96"/>
                          </a:xfrm>
                          <a:custGeom>
                            <a:avLst/>
                            <a:gdLst>
                              <a:gd name="T0" fmla="+- 0 9902 9797"/>
                              <a:gd name="T1" fmla="*/ T0 w 106"/>
                              <a:gd name="T2" fmla="+- 0 5702 5702"/>
                              <a:gd name="T3" fmla="*/ 5702 h 96"/>
                              <a:gd name="T4" fmla="+- 0 9797 9797"/>
                              <a:gd name="T5" fmla="*/ T4 w 106"/>
                              <a:gd name="T6" fmla="+- 0 5702 5702"/>
                              <a:gd name="T7" fmla="*/ 5702 h 96"/>
                              <a:gd name="T8" fmla="+- 0 9850 9797"/>
                              <a:gd name="T9" fmla="*/ T8 w 106"/>
                              <a:gd name="T10" fmla="+- 0 5797 5702"/>
                              <a:gd name="T11" fmla="*/ 5797 h 96"/>
                              <a:gd name="T12" fmla="+- 0 9902 9797"/>
                              <a:gd name="T13" fmla="*/ T12 w 106"/>
                              <a:gd name="T14" fmla="+- 0 5702 5702"/>
                              <a:gd name="T15" fmla="*/ 5702 h 96"/>
                            </a:gdLst>
                            <a:ahLst/>
                            <a:cxnLst>
                              <a:cxn ang="0">
                                <a:pos x="T1" y="T3"/>
                              </a:cxn>
                              <a:cxn ang="0">
                                <a:pos x="T5" y="T7"/>
                              </a:cxn>
                              <a:cxn ang="0">
                                <a:pos x="T9" y="T11"/>
                              </a:cxn>
                              <a:cxn ang="0">
                                <a:pos x="T13" y="T15"/>
                              </a:cxn>
                            </a:cxnLst>
                            <a:rect l="0" t="0" r="r" b="b"/>
                            <a:pathLst>
                              <a:path w="106" h="96">
                                <a:moveTo>
                                  <a:pt x="105" y="0"/>
                                </a:moveTo>
                                <a:lnTo>
                                  <a:pt x="0" y="0"/>
                                </a:lnTo>
                                <a:lnTo>
                                  <a:pt x="53" y="95"/>
                                </a:lnTo>
                                <a:lnTo>
                                  <a:pt x="10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Line 368"/>
                        <wps:cNvCnPr/>
                        <wps:spPr bwMode="auto">
                          <a:xfrm>
                            <a:off x="10172" y="6538"/>
                            <a:ext cx="0" cy="0"/>
                          </a:xfrm>
                          <a:prstGeom prst="line">
                            <a:avLst/>
                          </a:prstGeom>
                          <a:noFill/>
                          <a:ln w="17289">
                            <a:solidFill>
                              <a:srgbClr val="231F20"/>
                            </a:solidFill>
                            <a:round/>
                            <a:headEnd/>
                            <a:tailEnd/>
                          </a:ln>
                          <a:extLst>
                            <a:ext uri="{909E8E84-426E-40DD-AFC4-6F175D3DCCD1}">
                              <a14:hiddenFill xmlns:a14="http://schemas.microsoft.com/office/drawing/2010/main">
                                <a:noFill/>
                              </a14:hiddenFill>
                            </a:ext>
                          </a:extLst>
                        </wps:spPr>
                        <wps:bodyPr/>
                      </wps:wsp>
                      <wps:wsp>
                        <wps:cNvPr id="407" name="Freeform 367"/>
                        <wps:cNvSpPr>
                          <a:spLocks/>
                        </wps:cNvSpPr>
                        <wps:spPr bwMode="auto">
                          <a:xfrm>
                            <a:off x="10120" y="6530"/>
                            <a:ext cx="106" cy="96"/>
                          </a:xfrm>
                          <a:custGeom>
                            <a:avLst/>
                            <a:gdLst>
                              <a:gd name="T0" fmla="+- 0 10225 10120"/>
                              <a:gd name="T1" fmla="*/ T0 w 106"/>
                              <a:gd name="T2" fmla="+- 0 6530 6530"/>
                              <a:gd name="T3" fmla="*/ 6530 h 96"/>
                              <a:gd name="T4" fmla="+- 0 10120 10120"/>
                              <a:gd name="T5" fmla="*/ T4 w 106"/>
                              <a:gd name="T6" fmla="+- 0 6530 6530"/>
                              <a:gd name="T7" fmla="*/ 6530 h 96"/>
                              <a:gd name="T8" fmla="+- 0 10172 10120"/>
                              <a:gd name="T9" fmla="*/ T8 w 106"/>
                              <a:gd name="T10" fmla="+- 0 6626 6530"/>
                              <a:gd name="T11" fmla="*/ 6626 h 96"/>
                              <a:gd name="T12" fmla="+- 0 10225 10120"/>
                              <a:gd name="T13" fmla="*/ T12 w 106"/>
                              <a:gd name="T14" fmla="+- 0 6530 6530"/>
                              <a:gd name="T15" fmla="*/ 6530 h 96"/>
                            </a:gdLst>
                            <a:ahLst/>
                            <a:cxnLst>
                              <a:cxn ang="0">
                                <a:pos x="T1" y="T3"/>
                              </a:cxn>
                              <a:cxn ang="0">
                                <a:pos x="T5" y="T7"/>
                              </a:cxn>
                              <a:cxn ang="0">
                                <a:pos x="T9" y="T11"/>
                              </a:cxn>
                              <a:cxn ang="0">
                                <a:pos x="T13" y="T15"/>
                              </a:cxn>
                            </a:cxnLst>
                            <a:rect l="0" t="0" r="r" b="b"/>
                            <a:pathLst>
                              <a:path w="106" h="96">
                                <a:moveTo>
                                  <a:pt x="105" y="0"/>
                                </a:moveTo>
                                <a:lnTo>
                                  <a:pt x="0" y="0"/>
                                </a:lnTo>
                                <a:lnTo>
                                  <a:pt x="52" y="96"/>
                                </a:lnTo>
                                <a:lnTo>
                                  <a:pt x="10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Line 366"/>
                        <wps:cNvCnPr/>
                        <wps:spPr bwMode="auto">
                          <a:xfrm>
                            <a:off x="8415" y="6091"/>
                            <a:ext cx="0" cy="0"/>
                          </a:xfrm>
                          <a:prstGeom prst="line">
                            <a:avLst/>
                          </a:prstGeom>
                          <a:noFill/>
                          <a:ln w="23175">
                            <a:solidFill>
                              <a:srgbClr val="231F20"/>
                            </a:solidFill>
                            <a:round/>
                            <a:headEnd/>
                            <a:tailEnd/>
                          </a:ln>
                          <a:extLst>
                            <a:ext uri="{909E8E84-426E-40DD-AFC4-6F175D3DCCD1}">
                              <a14:hiddenFill xmlns:a14="http://schemas.microsoft.com/office/drawing/2010/main">
                                <a:noFill/>
                              </a14:hiddenFill>
                            </a:ext>
                          </a:extLst>
                        </wps:spPr>
                        <wps:bodyPr/>
                      </wps:wsp>
                      <wps:wsp>
                        <wps:cNvPr id="409" name="Freeform 365"/>
                        <wps:cNvSpPr>
                          <a:spLocks/>
                        </wps:cNvSpPr>
                        <wps:spPr bwMode="auto">
                          <a:xfrm>
                            <a:off x="8362" y="6073"/>
                            <a:ext cx="104" cy="104"/>
                          </a:xfrm>
                          <a:custGeom>
                            <a:avLst/>
                            <a:gdLst>
                              <a:gd name="T0" fmla="+- 0 8465 8362"/>
                              <a:gd name="T1" fmla="*/ T0 w 104"/>
                              <a:gd name="T2" fmla="+- 0 6073 6073"/>
                              <a:gd name="T3" fmla="*/ 6073 h 104"/>
                              <a:gd name="T4" fmla="+- 0 8362 8362"/>
                              <a:gd name="T5" fmla="*/ T4 w 104"/>
                              <a:gd name="T6" fmla="+- 0 6092 6073"/>
                              <a:gd name="T7" fmla="*/ 6092 h 104"/>
                              <a:gd name="T8" fmla="+- 0 8430 8362"/>
                              <a:gd name="T9" fmla="*/ T8 w 104"/>
                              <a:gd name="T10" fmla="+- 0 6177 6073"/>
                              <a:gd name="T11" fmla="*/ 6177 h 104"/>
                              <a:gd name="T12" fmla="+- 0 8465 8362"/>
                              <a:gd name="T13" fmla="*/ T12 w 104"/>
                              <a:gd name="T14" fmla="+- 0 6073 6073"/>
                              <a:gd name="T15" fmla="*/ 6073 h 104"/>
                            </a:gdLst>
                            <a:ahLst/>
                            <a:cxnLst>
                              <a:cxn ang="0">
                                <a:pos x="T1" y="T3"/>
                              </a:cxn>
                              <a:cxn ang="0">
                                <a:pos x="T5" y="T7"/>
                              </a:cxn>
                              <a:cxn ang="0">
                                <a:pos x="T9" y="T11"/>
                              </a:cxn>
                              <a:cxn ang="0">
                                <a:pos x="T13" y="T15"/>
                              </a:cxn>
                            </a:cxnLst>
                            <a:rect l="0" t="0" r="r" b="b"/>
                            <a:pathLst>
                              <a:path w="104" h="104">
                                <a:moveTo>
                                  <a:pt x="103" y="0"/>
                                </a:moveTo>
                                <a:lnTo>
                                  <a:pt x="0" y="19"/>
                                </a:lnTo>
                                <a:lnTo>
                                  <a:pt x="68" y="104"/>
                                </a:lnTo>
                                <a:lnTo>
                                  <a:pt x="10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 name="Line 364"/>
                        <wps:cNvCnPr/>
                        <wps:spPr bwMode="auto">
                          <a:xfrm>
                            <a:off x="8771" y="6562"/>
                            <a:ext cx="0" cy="0"/>
                          </a:xfrm>
                          <a:prstGeom prst="line">
                            <a:avLst/>
                          </a:prstGeom>
                          <a:noFill/>
                          <a:ln w="39000">
                            <a:solidFill>
                              <a:srgbClr val="231F20"/>
                            </a:solidFill>
                            <a:round/>
                            <a:headEnd/>
                            <a:tailEnd/>
                          </a:ln>
                          <a:extLst>
                            <a:ext uri="{909E8E84-426E-40DD-AFC4-6F175D3DCCD1}">
                              <a14:hiddenFill xmlns:a14="http://schemas.microsoft.com/office/drawing/2010/main">
                                <a:noFill/>
                              </a14:hiddenFill>
                            </a:ext>
                          </a:extLst>
                        </wps:spPr>
                        <wps:bodyPr/>
                      </wps:wsp>
                      <wps:wsp>
                        <wps:cNvPr id="411" name="Freeform 363"/>
                        <wps:cNvSpPr>
                          <a:spLocks/>
                        </wps:cNvSpPr>
                        <wps:spPr bwMode="auto">
                          <a:xfrm>
                            <a:off x="8718" y="6541"/>
                            <a:ext cx="103" cy="106"/>
                          </a:xfrm>
                          <a:custGeom>
                            <a:avLst/>
                            <a:gdLst>
                              <a:gd name="T0" fmla="+- 0 8820 8718"/>
                              <a:gd name="T1" fmla="*/ T0 w 103"/>
                              <a:gd name="T2" fmla="+- 0 6541 6541"/>
                              <a:gd name="T3" fmla="*/ 6541 h 106"/>
                              <a:gd name="T4" fmla="+- 0 8718 8718"/>
                              <a:gd name="T5" fmla="*/ T4 w 103"/>
                              <a:gd name="T6" fmla="+- 0 6566 6541"/>
                              <a:gd name="T7" fmla="*/ 6566 h 106"/>
                              <a:gd name="T8" fmla="+- 0 8792 8718"/>
                              <a:gd name="T9" fmla="*/ T8 w 103"/>
                              <a:gd name="T10" fmla="+- 0 6647 6541"/>
                              <a:gd name="T11" fmla="*/ 6647 h 106"/>
                              <a:gd name="T12" fmla="+- 0 8820 8718"/>
                              <a:gd name="T13" fmla="*/ T12 w 103"/>
                              <a:gd name="T14" fmla="+- 0 6541 6541"/>
                              <a:gd name="T15" fmla="*/ 6541 h 106"/>
                            </a:gdLst>
                            <a:ahLst/>
                            <a:cxnLst>
                              <a:cxn ang="0">
                                <a:pos x="T1" y="T3"/>
                              </a:cxn>
                              <a:cxn ang="0">
                                <a:pos x="T5" y="T7"/>
                              </a:cxn>
                              <a:cxn ang="0">
                                <a:pos x="T9" y="T11"/>
                              </a:cxn>
                              <a:cxn ang="0">
                                <a:pos x="T13" y="T15"/>
                              </a:cxn>
                            </a:cxnLst>
                            <a:rect l="0" t="0" r="r" b="b"/>
                            <a:pathLst>
                              <a:path w="103" h="106">
                                <a:moveTo>
                                  <a:pt x="102" y="0"/>
                                </a:moveTo>
                                <a:lnTo>
                                  <a:pt x="0" y="25"/>
                                </a:lnTo>
                                <a:lnTo>
                                  <a:pt x="74" y="106"/>
                                </a:lnTo>
                                <a:lnTo>
                                  <a:pt x="10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2" name="Line 362"/>
                        <wps:cNvCnPr/>
                        <wps:spPr bwMode="auto">
                          <a:xfrm>
                            <a:off x="6688" y="5476"/>
                            <a:ext cx="0" cy="0"/>
                          </a:xfrm>
                          <a:prstGeom prst="line">
                            <a:avLst/>
                          </a:prstGeom>
                          <a:noFill/>
                          <a:ln w="12723">
                            <a:solidFill>
                              <a:srgbClr val="231F20"/>
                            </a:solidFill>
                            <a:round/>
                            <a:headEnd/>
                            <a:tailEnd/>
                          </a:ln>
                          <a:extLst>
                            <a:ext uri="{909E8E84-426E-40DD-AFC4-6F175D3DCCD1}">
                              <a14:hiddenFill xmlns:a14="http://schemas.microsoft.com/office/drawing/2010/main">
                                <a:noFill/>
                              </a14:hiddenFill>
                            </a:ext>
                          </a:extLst>
                        </wps:spPr>
                        <wps:bodyPr/>
                      </wps:wsp>
                      <wps:wsp>
                        <wps:cNvPr id="413" name="Freeform 361"/>
                        <wps:cNvSpPr>
                          <a:spLocks/>
                        </wps:cNvSpPr>
                        <wps:spPr bwMode="auto">
                          <a:xfrm>
                            <a:off x="6635" y="5468"/>
                            <a:ext cx="106" cy="96"/>
                          </a:xfrm>
                          <a:custGeom>
                            <a:avLst/>
                            <a:gdLst>
                              <a:gd name="T0" fmla="+- 0 6740 6635"/>
                              <a:gd name="T1" fmla="*/ T0 w 106"/>
                              <a:gd name="T2" fmla="+- 0 5468 5468"/>
                              <a:gd name="T3" fmla="*/ 5468 h 96"/>
                              <a:gd name="T4" fmla="+- 0 6635 6635"/>
                              <a:gd name="T5" fmla="*/ T4 w 106"/>
                              <a:gd name="T6" fmla="+- 0 5468 5468"/>
                              <a:gd name="T7" fmla="*/ 5468 h 96"/>
                              <a:gd name="T8" fmla="+- 0 6688 6635"/>
                              <a:gd name="T9" fmla="*/ T8 w 106"/>
                              <a:gd name="T10" fmla="+- 0 5564 5468"/>
                              <a:gd name="T11" fmla="*/ 5564 h 96"/>
                              <a:gd name="T12" fmla="+- 0 6740 6635"/>
                              <a:gd name="T13" fmla="*/ T12 w 106"/>
                              <a:gd name="T14" fmla="+- 0 5468 5468"/>
                              <a:gd name="T15" fmla="*/ 5468 h 96"/>
                            </a:gdLst>
                            <a:ahLst/>
                            <a:cxnLst>
                              <a:cxn ang="0">
                                <a:pos x="T1" y="T3"/>
                              </a:cxn>
                              <a:cxn ang="0">
                                <a:pos x="T5" y="T7"/>
                              </a:cxn>
                              <a:cxn ang="0">
                                <a:pos x="T9" y="T11"/>
                              </a:cxn>
                              <a:cxn ang="0">
                                <a:pos x="T13" y="T15"/>
                              </a:cxn>
                            </a:cxnLst>
                            <a:rect l="0" t="0" r="r" b="b"/>
                            <a:pathLst>
                              <a:path w="106" h="96">
                                <a:moveTo>
                                  <a:pt x="105" y="0"/>
                                </a:moveTo>
                                <a:lnTo>
                                  <a:pt x="0" y="0"/>
                                </a:lnTo>
                                <a:lnTo>
                                  <a:pt x="53" y="96"/>
                                </a:lnTo>
                                <a:lnTo>
                                  <a:pt x="10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Text Box 360"/>
                        <wps:cNvSpPr txBox="1">
                          <a:spLocks noChangeArrowheads="1"/>
                        </wps:cNvSpPr>
                        <wps:spPr bwMode="auto">
                          <a:xfrm>
                            <a:off x="5921" y="4799"/>
                            <a:ext cx="4641"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212" w:lineRule="exact"/>
                                <w:ind w:left="1407"/>
                                <w:rPr>
                                  <w:rFonts w:ascii="Myriad Pro" w:hAnsi="Myriad Pro"/>
                                  <w:b/>
                                </w:rPr>
                              </w:pPr>
                              <w:r>
                                <w:rPr>
                                  <w:rFonts w:ascii="Myriad Pro" w:hAnsi="Myriad Pro"/>
                                  <w:b/>
                                  <w:color w:val="FFFFFF"/>
                                </w:rPr>
                                <w:t>SOCIAL ‘BARRIERS’</w:t>
                              </w:r>
                            </w:p>
                          </w:txbxContent>
                        </wps:txbx>
                        <wps:bodyPr rot="0" vert="horz" wrap="square" lIns="0" tIns="0" rIns="0" bIns="0" anchor="t" anchorCtr="0" upright="1">
                          <a:noAutofit/>
                        </wps:bodyPr>
                      </wps:wsp>
                      <wps:wsp>
                        <wps:cNvPr id="415" name="Text Box 359"/>
                        <wps:cNvSpPr txBox="1">
                          <a:spLocks noChangeArrowheads="1"/>
                        </wps:cNvSpPr>
                        <wps:spPr bwMode="auto">
                          <a:xfrm>
                            <a:off x="5921" y="1762"/>
                            <a:ext cx="4641"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212" w:lineRule="exact"/>
                                <w:ind w:left="1365"/>
                                <w:rPr>
                                  <w:rFonts w:ascii="Myriad Pro"/>
                                  <w:b/>
                                </w:rPr>
                              </w:pPr>
                              <w:r>
                                <w:rPr>
                                  <w:rFonts w:ascii="Myriad Pro"/>
                                  <w:b/>
                                  <w:color w:val="FFFFFF"/>
                                </w:rPr>
                                <w:t>TRADITIONAL VIEW</w:t>
                              </w:r>
                            </w:p>
                          </w:txbxContent>
                        </wps:txbx>
                        <wps:bodyPr rot="0" vert="horz" wrap="square" lIns="0" tIns="0" rIns="0" bIns="0" anchor="t" anchorCtr="0" upright="1">
                          <a:noAutofit/>
                        </wps:bodyPr>
                      </wps:wsp>
                      <wps:wsp>
                        <wps:cNvPr id="416" name="Text Box 358"/>
                        <wps:cNvSpPr txBox="1">
                          <a:spLocks noChangeArrowheads="1"/>
                        </wps:cNvSpPr>
                        <wps:spPr bwMode="auto">
                          <a:xfrm>
                            <a:off x="7757" y="2061"/>
                            <a:ext cx="103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180" w:lineRule="exact"/>
                                <w:ind w:right="-12"/>
                                <w:rPr>
                                  <w:rFonts w:ascii="Myriad Pro"/>
                                  <w:b/>
                                  <w:sz w:val="18"/>
                                </w:rPr>
                              </w:pPr>
                              <w:r>
                                <w:rPr>
                                  <w:rFonts w:ascii="Myriad Pro"/>
                                  <w:b/>
                                  <w:color w:val="EA1C2D"/>
                                  <w:w w:val="75"/>
                                  <w:sz w:val="18"/>
                                </w:rPr>
                                <w:t>THE  INDIVIDUAL</w:t>
                              </w:r>
                            </w:p>
                          </w:txbxContent>
                        </wps:txbx>
                        <wps:bodyPr rot="0" vert="horz" wrap="square" lIns="0" tIns="0" rIns="0" bIns="0" anchor="t" anchorCtr="0" upright="1">
                          <a:noAutofit/>
                        </wps:bodyPr>
                      </wps:wsp>
                      <wps:wsp>
                        <wps:cNvPr id="417" name="Text Box 357"/>
                        <wps:cNvSpPr txBox="1">
                          <a:spLocks noChangeArrowheads="1"/>
                        </wps:cNvSpPr>
                        <wps:spPr bwMode="auto">
                          <a:xfrm>
                            <a:off x="7585" y="2784"/>
                            <a:ext cx="1354"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tabs>
                                  <w:tab w:val="left" w:pos="851"/>
                                </w:tabs>
                                <w:spacing w:before="29" w:line="184" w:lineRule="exact"/>
                                <w:ind w:firstLine="251"/>
                                <w:rPr>
                                  <w:rFonts w:ascii="Myriad Pro"/>
                                  <w:b/>
                                  <w:sz w:val="18"/>
                                </w:rPr>
                              </w:pPr>
                              <w:r>
                                <w:rPr>
                                  <w:rFonts w:ascii="Myriad Pro"/>
                                  <w:b/>
                                  <w:color w:val="EA1C2D"/>
                                  <w:w w:val="90"/>
                                  <w:sz w:val="18"/>
                                </w:rPr>
                                <w:t>IS</w:t>
                              </w:r>
                              <w:r>
                                <w:rPr>
                                  <w:rFonts w:ascii="Myriad Pro"/>
                                  <w:b/>
                                  <w:color w:val="EA1C2D"/>
                                  <w:w w:val="90"/>
                                  <w:sz w:val="18"/>
                                </w:rPr>
                                <w:tab/>
                              </w:r>
                              <w:r>
                                <w:rPr>
                                  <w:rFonts w:ascii="Myriad Pro"/>
                                  <w:b/>
                                  <w:color w:val="EA1C2D"/>
                                  <w:w w:val="80"/>
                                  <w:sz w:val="18"/>
                                </w:rPr>
                                <w:t>IS</w:t>
                              </w:r>
                              <w:r>
                                <w:rPr>
                                  <w:rFonts w:ascii="Myriad Pro"/>
                                  <w:b/>
                                  <w:color w:val="EA1C2D"/>
                                  <w:spacing w:val="-17"/>
                                  <w:w w:val="80"/>
                                  <w:sz w:val="18"/>
                                </w:rPr>
                                <w:t xml:space="preserve"> </w:t>
                              </w:r>
                              <w:r>
                                <w:rPr>
                                  <w:rFonts w:ascii="Myriad Pro"/>
                                  <w:b/>
                                  <w:color w:val="EA1C2D"/>
                                  <w:w w:val="80"/>
                                  <w:sz w:val="18"/>
                                </w:rPr>
                                <w:t>THE</w:t>
                              </w:r>
                              <w:r>
                                <w:rPr>
                                  <w:rFonts w:ascii="Myriad Pro"/>
                                  <w:b/>
                                  <w:color w:val="EA1C2D"/>
                                  <w:w w:val="77"/>
                                  <w:sz w:val="18"/>
                                </w:rPr>
                                <w:t xml:space="preserve"> </w:t>
                              </w:r>
                              <w:r>
                                <w:rPr>
                                  <w:rFonts w:ascii="Myriad Pro"/>
                                  <w:b/>
                                  <w:color w:val="EA1C2D"/>
                                  <w:w w:val="80"/>
                                  <w:sz w:val="18"/>
                                </w:rPr>
                                <w:t xml:space="preserve">IMPAIRED </w:t>
                              </w:r>
                              <w:r>
                                <w:rPr>
                                  <w:rFonts w:ascii="Myriad Pro"/>
                                  <w:b/>
                                  <w:color w:val="EA1C2D"/>
                                  <w:spacing w:val="17"/>
                                  <w:w w:val="80"/>
                                  <w:sz w:val="18"/>
                                </w:rPr>
                                <w:t xml:space="preserve"> </w:t>
                              </w:r>
                              <w:r>
                                <w:rPr>
                                  <w:rFonts w:ascii="Myriad Pro"/>
                                  <w:b/>
                                  <w:color w:val="EA1C2D"/>
                                  <w:w w:val="80"/>
                                  <w:sz w:val="18"/>
                                </w:rPr>
                                <w:t>PROBLEM</w:t>
                              </w:r>
                            </w:p>
                          </w:txbxContent>
                        </wps:txbx>
                        <wps:bodyPr rot="0" vert="horz" wrap="square" lIns="0" tIns="0" rIns="0" bIns="0" anchor="t" anchorCtr="0" upright="1">
                          <a:noAutofit/>
                        </wps:bodyPr>
                      </wps:wsp>
                      <wps:wsp>
                        <wps:cNvPr id="418" name="Text Box 356"/>
                        <wps:cNvSpPr txBox="1">
                          <a:spLocks noChangeArrowheads="1"/>
                        </wps:cNvSpPr>
                        <wps:spPr bwMode="auto">
                          <a:xfrm>
                            <a:off x="4414" y="310"/>
                            <a:ext cx="5197"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319" w:lineRule="exact"/>
                                <w:ind w:right="-16"/>
                                <w:rPr>
                                  <w:rFonts w:ascii="Myriad Pro"/>
                                  <w:b/>
                                  <w:sz w:val="32"/>
                                </w:rPr>
                              </w:pPr>
                              <w:r>
                                <w:rPr>
                                  <w:rFonts w:ascii="Myriad Pro"/>
                                  <w:b/>
                                  <w:color w:val="EA1C2D"/>
                                  <w:sz w:val="32"/>
                                </w:rPr>
                                <w:t>THE MEDICAL MODEL OF</w:t>
                              </w:r>
                              <w:r>
                                <w:rPr>
                                  <w:rFonts w:ascii="Myriad Pro"/>
                                  <w:b/>
                                  <w:color w:val="EA1C2D"/>
                                  <w:spacing w:val="-12"/>
                                  <w:sz w:val="32"/>
                                </w:rPr>
                                <w:t xml:space="preserve"> </w:t>
                              </w:r>
                              <w:r>
                                <w:rPr>
                                  <w:rFonts w:ascii="Myriad Pro"/>
                                  <w:b/>
                                  <w:color w:val="EA1C2D"/>
                                  <w:sz w:val="32"/>
                                </w:rPr>
                                <w:t>DISABILITY</w:t>
                              </w:r>
                            </w:p>
                          </w:txbxContent>
                        </wps:txbx>
                        <wps:bodyPr rot="0" vert="horz" wrap="square" lIns="0" tIns="0" rIns="0" bIns="0" anchor="t" anchorCtr="0" upright="1">
                          <a:noAutofit/>
                        </wps:bodyPr>
                      </wps:wsp>
                      <wps:wsp>
                        <wps:cNvPr id="419" name="Text Box 355"/>
                        <wps:cNvSpPr txBox="1">
                          <a:spLocks noChangeArrowheads="1"/>
                        </wps:cNvSpPr>
                        <wps:spPr bwMode="auto">
                          <a:xfrm>
                            <a:off x="3805" y="944"/>
                            <a:ext cx="1223"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223" w:lineRule="exact"/>
                                <w:jc w:val="center"/>
                                <w:rPr>
                                  <w:rFonts w:ascii="Myriad Pro"/>
                                  <w:b/>
                                  <w:sz w:val="18"/>
                                </w:rPr>
                              </w:pPr>
                              <w:r>
                                <w:rPr>
                                  <w:rFonts w:ascii="Myriad Pro"/>
                                  <w:b/>
                                  <w:color w:val="FFFFFF"/>
                                  <w:spacing w:val="-6"/>
                                  <w:sz w:val="18"/>
                                </w:rPr>
                                <w:t xml:space="preserve">THE </w:t>
                              </w:r>
                              <w:r>
                                <w:rPr>
                                  <w:rFonts w:ascii="Myriad Pro"/>
                                  <w:b/>
                                  <w:color w:val="FFFFFF"/>
                                  <w:spacing w:val="-10"/>
                                  <w:sz w:val="18"/>
                                </w:rPr>
                                <w:t>INDIVIDUAL</w:t>
                              </w:r>
                            </w:p>
                            <w:p w:rsidR="0019689F" w:rsidRDefault="00E52964">
                              <w:pPr>
                                <w:spacing w:before="12" w:line="161" w:lineRule="exact"/>
                                <w:ind w:right="28"/>
                                <w:jc w:val="center"/>
                                <w:rPr>
                                  <w:rFonts w:ascii="Myriad Pro"/>
                                  <w:b/>
                                  <w:sz w:val="16"/>
                                </w:rPr>
                              </w:pPr>
                              <w:r>
                                <w:rPr>
                                  <w:rFonts w:ascii="Myriad Pro"/>
                                  <w:b/>
                                  <w:color w:val="EA1C2D"/>
                                  <w:sz w:val="16"/>
                                </w:rPr>
                                <w:t>PROBLEM</w:t>
                              </w:r>
                            </w:p>
                          </w:txbxContent>
                        </wps:txbx>
                        <wps:bodyPr rot="0" vert="horz" wrap="square" lIns="0" tIns="0" rIns="0" bIns="0" anchor="t" anchorCtr="0" upright="1">
                          <a:noAutofit/>
                        </wps:bodyPr>
                      </wps:wsp>
                      <wps:wsp>
                        <wps:cNvPr id="420" name="Text Box 354"/>
                        <wps:cNvSpPr txBox="1">
                          <a:spLocks noChangeArrowheads="1"/>
                        </wps:cNvSpPr>
                        <wps:spPr bwMode="auto">
                          <a:xfrm>
                            <a:off x="6530" y="844"/>
                            <a:ext cx="3435" cy="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228" w:lineRule="exact"/>
                                <w:ind w:left="57" w:right="-15" w:hanging="58"/>
                                <w:rPr>
                                  <w:rFonts w:ascii="Myriad Pro"/>
                                </w:rPr>
                              </w:pPr>
                              <w:r>
                                <w:rPr>
                                  <w:rFonts w:ascii="Myriad Pro"/>
                                  <w:color w:val="231F20"/>
                                </w:rPr>
                                <w:t>IMPAIRMENTS AND CHRONIC</w:t>
                              </w:r>
                              <w:r>
                                <w:rPr>
                                  <w:rFonts w:ascii="Myriad Pro"/>
                                  <w:color w:val="231F20"/>
                                  <w:spacing w:val="-31"/>
                                </w:rPr>
                                <w:t xml:space="preserve"> </w:t>
                              </w:r>
                              <w:r>
                                <w:rPr>
                                  <w:rFonts w:ascii="Myriad Pro"/>
                                  <w:color w:val="231F20"/>
                                </w:rPr>
                                <w:t>ILLNESS</w:t>
                              </w:r>
                            </w:p>
                            <w:p w:rsidR="0019689F" w:rsidRDefault="00E52964">
                              <w:pPr>
                                <w:ind w:left="21" w:right="-16" w:firstLine="35"/>
                                <w:rPr>
                                  <w:rFonts w:ascii="Myriad Pro"/>
                                </w:rPr>
                              </w:pPr>
                              <w:r>
                                <w:rPr>
                                  <w:rFonts w:ascii="Myriad Pro"/>
                                  <w:color w:val="231F20"/>
                                </w:rPr>
                                <w:t xml:space="preserve">OFTEN POSE REAL DIFFICULTIES BUT THEY ARE </w:t>
                              </w:r>
                              <w:r>
                                <w:rPr>
                                  <w:rFonts w:ascii="Myriad Pro"/>
                                  <w:b/>
                                  <w:color w:val="231F20"/>
                                </w:rPr>
                                <w:t xml:space="preserve">NOT </w:t>
                              </w:r>
                              <w:r>
                                <w:rPr>
                                  <w:rFonts w:ascii="Myriad Pro"/>
                                  <w:color w:val="231F20"/>
                                </w:rPr>
                                <w:t xml:space="preserve">THE </w:t>
                              </w:r>
                              <w:r>
                                <w:rPr>
                                  <w:rFonts w:ascii="Myriad Pro"/>
                                  <w:b/>
                                  <w:color w:val="231F20"/>
                                </w:rPr>
                                <w:t xml:space="preserve">MAIN </w:t>
                              </w:r>
                              <w:r>
                                <w:rPr>
                                  <w:rFonts w:ascii="Myriad Pro"/>
                                  <w:color w:val="231F20"/>
                                </w:rPr>
                                <w:t>PROBLEMS</w:t>
                              </w:r>
                            </w:p>
                          </w:txbxContent>
                        </wps:txbx>
                        <wps:bodyPr rot="0" vert="horz" wrap="square" lIns="0" tIns="0" rIns="0" bIns="0" anchor="t" anchorCtr="0" upright="1">
                          <a:noAutofit/>
                        </wps:bodyPr>
                      </wps:wsp>
                      <wps:wsp>
                        <wps:cNvPr id="421" name="Text Box 353"/>
                        <wps:cNvSpPr txBox="1">
                          <a:spLocks noChangeArrowheads="1"/>
                        </wps:cNvSpPr>
                        <wps:spPr bwMode="auto">
                          <a:xfrm>
                            <a:off x="3304" y="1645"/>
                            <a:ext cx="212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tabs>
                                  <w:tab w:val="left" w:pos="1422"/>
                                </w:tabs>
                                <w:spacing w:line="160" w:lineRule="exact"/>
                                <w:rPr>
                                  <w:rFonts w:ascii="Myriad Pro"/>
                                  <w:b/>
                                  <w:sz w:val="16"/>
                                </w:rPr>
                              </w:pPr>
                              <w:r>
                                <w:rPr>
                                  <w:rFonts w:ascii="Myriad Pro"/>
                                  <w:b/>
                                  <w:color w:val="EA1C2D"/>
                                  <w:sz w:val="16"/>
                                </w:rPr>
                                <w:t>PROBLEM</w:t>
                              </w:r>
                              <w:r>
                                <w:rPr>
                                  <w:rFonts w:ascii="Myriad Pro"/>
                                  <w:b/>
                                  <w:color w:val="EA1C2D"/>
                                  <w:sz w:val="16"/>
                                </w:rPr>
                                <w:tab/>
                                <w:t>PROBLEM</w:t>
                              </w:r>
                            </w:p>
                          </w:txbxContent>
                        </wps:txbx>
                        <wps:bodyPr rot="0" vert="horz" wrap="square" lIns="0" tIns="0" rIns="0" bIns="0" anchor="t" anchorCtr="0" upright="1">
                          <a:noAutofit/>
                        </wps:bodyPr>
                      </wps:wsp>
                      <wps:wsp>
                        <wps:cNvPr id="422" name="Text Box 352"/>
                        <wps:cNvSpPr txBox="1">
                          <a:spLocks noChangeArrowheads="1"/>
                        </wps:cNvSpPr>
                        <wps:spPr bwMode="auto">
                          <a:xfrm>
                            <a:off x="4208" y="2089"/>
                            <a:ext cx="383"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before="63" w:line="156" w:lineRule="auto"/>
                                <w:ind w:right="-19" w:firstLine="46"/>
                                <w:rPr>
                                  <w:rFonts w:ascii="Myriad Pro"/>
                                  <w:b/>
                                  <w:sz w:val="18"/>
                                </w:rPr>
                              </w:pPr>
                              <w:r>
                                <w:rPr>
                                  <w:rFonts w:ascii="Myriad Pro"/>
                                  <w:b/>
                                  <w:color w:val="FFFFFF"/>
                                  <w:w w:val="90"/>
                                  <w:sz w:val="18"/>
                                </w:rPr>
                                <w:t xml:space="preserve">PRO </w:t>
                              </w:r>
                              <w:r>
                                <w:rPr>
                                  <w:rFonts w:ascii="Myriad Pro"/>
                                  <w:b/>
                                  <w:color w:val="FFFFFF"/>
                                  <w:w w:val="85"/>
                                  <w:sz w:val="18"/>
                                </w:rPr>
                                <w:t>BLEM</w:t>
                              </w:r>
                            </w:p>
                          </w:txbxContent>
                        </wps:txbx>
                        <wps:bodyPr rot="0" vert="horz" wrap="square" lIns="0" tIns="0" rIns="0" bIns="0" anchor="t" anchorCtr="0" upright="1">
                          <a:noAutofit/>
                        </wps:bodyPr>
                      </wps:wsp>
                      <wps:wsp>
                        <wps:cNvPr id="423" name="Text Box 351"/>
                        <wps:cNvSpPr txBox="1">
                          <a:spLocks noChangeArrowheads="1"/>
                        </wps:cNvSpPr>
                        <wps:spPr bwMode="auto">
                          <a:xfrm>
                            <a:off x="4293" y="1978"/>
                            <a:ext cx="213"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182" w:lineRule="exact"/>
                                <w:ind w:right="-20"/>
                                <w:rPr>
                                  <w:rFonts w:ascii="Myriad Pro"/>
                                  <w:sz w:val="18"/>
                                </w:rPr>
                              </w:pPr>
                              <w:r>
                                <w:rPr>
                                  <w:rFonts w:ascii="Myriad Pro"/>
                                  <w:color w:val="FFFFFF"/>
                                  <w:w w:val="85"/>
                                  <w:sz w:val="18"/>
                                </w:rPr>
                                <w:t>the</w:t>
                              </w:r>
                            </w:p>
                          </w:txbxContent>
                        </wps:txbx>
                        <wps:bodyPr rot="0" vert="horz" wrap="square" lIns="0" tIns="0" rIns="0" bIns="0" anchor="t" anchorCtr="0" upright="1">
                          <a:noAutofit/>
                        </wps:bodyPr>
                      </wps:wsp>
                      <wps:wsp>
                        <wps:cNvPr id="424" name="Text Box 350"/>
                        <wps:cNvSpPr txBox="1">
                          <a:spLocks noChangeArrowheads="1"/>
                        </wps:cNvSpPr>
                        <wps:spPr bwMode="auto">
                          <a:xfrm>
                            <a:off x="6267" y="2062"/>
                            <a:ext cx="843"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before="29" w:line="184" w:lineRule="exact"/>
                                <w:ind w:left="67" w:hanging="68"/>
                                <w:rPr>
                                  <w:rFonts w:ascii="Myriad Pro"/>
                                  <w:b/>
                                  <w:sz w:val="18"/>
                                </w:rPr>
                              </w:pPr>
                              <w:r>
                                <w:rPr>
                                  <w:rFonts w:ascii="Myriad Pro"/>
                                  <w:b/>
                                  <w:color w:val="EA1C2D"/>
                                  <w:w w:val="75"/>
                                  <w:sz w:val="18"/>
                                </w:rPr>
                                <w:t>DYSABLITY IS CAUSED BY</w:t>
                              </w:r>
                            </w:p>
                          </w:txbxContent>
                        </wps:txbx>
                        <wps:bodyPr rot="0" vert="horz" wrap="square" lIns="0" tIns="0" rIns="0" bIns="0" anchor="t" anchorCtr="0" upright="1">
                          <a:noAutofit/>
                        </wps:bodyPr>
                      </wps:wsp>
                      <wps:wsp>
                        <wps:cNvPr id="425" name="Text Box 349"/>
                        <wps:cNvSpPr txBox="1">
                          <a:spLocks noChangeArrowheads="1"/>
                        </wps:cNvSpPr>
                        <wps:spPr bwMode="auto">
                          <a:xfrm>
                            <a:off x="9147" y="2063"/>
                            <a:ext cx="1410"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before="29" w:line="184" w:lineRule="exact"/>
                                <w:ind w:firstLine="253"/>
                                <w:rPr>
                                  <w:rFonts w:ascii="Myriad Pro"/>
                                  <w:b/>
                                  <w:sz w:val="18"/>
                                </w:rPr>
                              </w:pPr>
                              <w:r>
                                <w:rPr>
                                  <w:rFonts w:ascii="Myriad Pro"/>
                                  <w:b/>
                                  <w:color w:val="EA1C2D"/>
                                  <w:w w:val="90"/>
                                  <w:sz w:val="18"/>
                                </w:rPr>
                                <w:t xml:space="preserve">FOCUS OF THE </w:t>
                              </w:r>
                              <w:r>
                                <w:rPr>
                                  <w:rFonts w:ascii="Myriad Pro"/>
                                  <w:b/>
                                  <w:color w:val="EA1C2D"/>
                                  <w:w w:val="75"/>
                                  <w:sz w:val="18"/>
                                </w:rPr>
                                <w:t>MEDICAL  PROFESSION</w:t>
                              </w:r>
                            </w:p>
                          </w:txbxContent>
                        </wps:txbx>
                        <wps:bodyPr rot="0" vert="horz" wrap="square" lIns="0" tIns="0" rIns="0" bIns="0" anchor="t" anchorCtr="0" upright="1">
                          <a:noAutofit/>
                        </wps:bodyPr>
                      </wps:wsp>
                      <wps:wsp>
                        <wps:cNvPr id="426" name="Text Box 348"/>
                        <wps:cNvSpPr txBox="1">
                          <a:spLocks noChangeArrowheads="1"/>
                        </wps:cNvSpPr>
                        <wps:spPr bwMode="auto">
                          <a:xfrm>
                            <a:off x="3304" y="2795"/>
                            <a:ext cx="702"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160" w:lineRule="exact"/>
                                <w:ind w:right="-20"/>
                                <w:rPr>
                                  <w:rFonts w:ascii="Myriad Pro"/>
                                  <w:b/>
                                  <w:sz w:val="16"/>
                                </w:rPr>
                              </w:pPr>
                              <w:r>
                                <w:rPr>
                                  <w:rFonts w:ascii="Myriad Pro"/>
                                  <w:b/>
                                  <w:color w:val="EA1C2D"/>
                                  <w:sz w:val="16"/>
                                </w:rPr>
                                <w:t>PROBLEM</w:t>
                              </w:r>
                            </w:p>
                          </w:txbxContent>
                        </wps:txbx>
                        <wps:bodyPr rot="0" vert="horz" wrap="square" lIns="0" tIns="0" rIns="0" bIns="0" anchor="t" anchorCtr="0" upright="1">
                          <a:noAutofit/>
                        </wps:bodyPr>
                      </wps:wsp>
                      <wps:wsp>
                        <wps:cNvPr id="427" name="Text Box 347"/>
                        <wps:cNvSpPr txBox="1">
                          <a:spLocks noChangeArrowheads="1"/>
                        </wps:cNvSpPr>
                        <wps:spPr bwMode="auto">
                          <a:xfrm>
                            <a:off x="4727" y="2795"/>
                            <a:ext cx="702"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160" w:lineRule="exact"/>
                                <w:ind w:right="-20"/>
                                <w:rPr>
                                  <w:rFonts w:ascii="Myriad Pro"/>
                                  <w:b/>
                                  <w:sz w:val="16"/>
                                </w:rPr>
                              </w:pPr>
                              <w:r>
                                <w:rPr>
                                  <w:rFonts w:ascii="Myriad Pro"/>
                                  <w:b/>
                                  <w:color w:val="EA1C2D"/>
                                  <w:sz w:val="16"/>
                                </w:rPr>
                                <w:t>PROBLEM</w:t>
                              </w:r>
                            </w:p>
                          </w:txbxContent>
                        </wps:txbx>
                        <wps:bodyPr rot="0" vert="horz" wrap="square" lIns="0" tIns="0" rIns="0" bIns="0" anchor="t" anchorCtr="0" upright="1">
                          <a:noAutofit/>
                        </wps:bodyPr>
                      </wps:wsp>
                      <wps:wsp>
                        <wps:cNvPr id="428" name="Text Box 346"/>
                        <wps:cNvSpPr txBox="1">
                          <a:spLocks noChangeArrowheads="1"/>
                        </wps:cNvSpPr>
                        <wps:spPr bwMode="auto">
                          <a:xfrm>
                            <a:off x="5946" y="2784"/>
                            <a:ext cx="146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tabs>
                                  <w:tab w:val="left" w:pos="882"/>
                                </w:tabs>
                                <w:spacing w:line="180" w:lineRule="exact"/>
                                <w:rPr>
                                  <w:rFonts w:ascii="Myriad Pro"/>
                                  <w:b/>
                                  <w:sz w:val="18"/>
                                </w:rPr>
                              </w:pPr>
                              <w:r>
                                <w:rPr>
                                  <w:rFonts w:ascii="Myriad Pro"/>
                                  <w:b/>
                                  <w:color w:val="EA1C2D"/>
                                  <w:w w:val="85"/>
                                  <w:sz w:val="18"/>
                                </w:rPr>
                                <w:t>PHYSICAL</w:t>
                              </w:r>
                              <w:r>
                                <w:rPr>
                                  <w:rFonts w:ascii="Myriad Pro"/>
                                  <w:b/>
                                  <w:color w:val="EA1C2D"/>
                                  <w:w w:val="85"/>
                                  <w:sz w:val="18"/>
                                </w:rPr>
                                <w:tab/>
                              </w:r>
                              <w:r>
                                <w:rPr>
                                  <w:rFonts w:ascii="Myriad Pro"/>
                                  <w:b/>
                                  <w:color w:val="EA1C2D"/>
                                  <w:spacing w:val="-1"/>
                                  <w:w w:val="75"/>
                                  <w:sz w:val="18"/>
                                </w:rPr>
                                <w:t>SENSORY</w:t>
                              </w:r>
                            </w:p>
                          </w:txbxContent>
                        </wps:txbx>
                        <wps:bodyPr rot="0" vert="horz" wrap="square" lIns="0" tIns="0" rIns="0" bIns="0" anchor="t" anchorCtr="0" upright="1">
                          <a:noAutofit/>
                        </wps:bodyPr>
                      </wps:wsp>
                      <wps:wsp>
                        <wps:cNvPr id="429" name="Text Box 345"/>
                        <wps:cNvSpPr txBox="1">
                          <a:spLocks noChangeArrowheads="1"/>
                        </wps:cNvSpPr>
                        <wps:spPr bwMode="auto">
                          <a:xfrm>
                            <a:off x="9225" y="2785"/>
                            <a:ext cx="33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180" w:lineRule="exact"/>
                                <w:ind w:right="-7"/>
                                <w:rPr>
                                  <w:rFonts w:ascii="Myriad Pro"/>
                                  <w:b/>
                                  <w:sz w:val="18"/>
                                </w:rPr>
                              </w:pPr>
                              <w:r>
                                <w:rPr>
                                  <w:rFonts w:ascii="Myriad Pro"/>
                                  <w:b/>
                                  <w:color w:val="EA1C2D"/>
                                  <w:w w:val="75"/>
                                  <w:sz w:val="18"/>
                                </w:rPr>
                                <w:t>CURE</w:t>
                              </w:r>
                            </w:p>
                          </w:txbxContent>
                        </wps:txbx>
                        <wps:bodyPr rot="0" vert="horz" wrap="square" lIns="0" tIns="0" rIns="0" bIns="0" anchor="t" anchorCtr="0" upright="1">
                          <a:noAutofit/>
                        </wps:bodyPr>
                      </wps:wsp>
                      <wps:wsp>
                        <wps:cNvPr id="430" name="Text Box 344"/>
                        <wps:cNvSpPr txBox="1">
                          <a:spLocks noChangeArrowheads="1"/>
                        </wps:cNvSpPr>
                        <wps:spPr bwMode="auto">
                          <a:xfrm>
                            <a:off x="6427" y="3011"/>
                            <a:ext cx="52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180" w:lineRule="exact"/>
                                <w:ind w:right="-10"/>
                                <w:rPr>
                                  <w:rFonts w:ascii="Myriad Pro"/>
                                  <w:b/>
                                  <w:sz w:val="18"/>
                                </w:rPr>
                              </w:pPr>
                              <w:r>
                                <w:rPr>
                                  <w:rFonts w:ascii="Myriad Pro"/>
                                  <w:b/>
                                  <w:color w:val="EA1C2D"/>
                                  <w:w w:val="75"/>
                                  <w:sz w:val="18"/>
                                </w:rPr>
                                <w:t>MENTAL</w:t>
                              </w:r>
                            </w:p>
                          </w:txbxContent>
                        </wps:txbx>
                        <wps:bodyPr rot="0" vert="horz" wrap="square" lIns="0" tIns="0" rIns="0" bIns="0" anchor="t" anchorCtr="0" upright="1">
                          <a:noAutofit/>
                        </wps:bodyPr>
                      </wps:wsp>
                      <wps:wsp>
                        <wps:cNvPr id="431" name="Text Box 343"/>
                        <wps:cNvSpPr txBox="1">
                          <a:spLocks noChangeArrowheads="1"/>
                        </wps:cNvSpPr>
                        <wps:spPr bwMode="auto">
                          <a:xfrm>
                            <a:off x="9813" y="2785"/>
                            <a:ext cx="737"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before="29" w:line="184" w:lineRule="exact"/>
                                <w:ind w:right="-18" w:firstLine="32"/>
                                <w:rPr>
                                  <w:rFonts w:ascii="Myriad Pro"/>
                                  <w:b/>
                                  <w:sz w:val="18"/>
                                </w:rPr>
                              </w:pPr>
                              <w:r>
                                <w:rPr>
                                  <w:rFonts w:ascii="Myriad Pro"/>
                                  <w:b/>
                                  <w:color w:val="EA1C2D"/>
                                  <w:w w:val="75"/>
                                  <w:sz w:val="18"/>
                                </w:rPr>
                                <w:t xml:space="preserve">ALLEVIATE </w:t>
                              </w:r>
                              <w:r>
                                <w:rPr>
                                  <w:rFonts w:ascii="Myriad Pro"/>
                                  <w:b/>
                                  <w:color w:val="EA1C2D"/>
                                  <w:w w:val="80"/>
                                  <w:sz w:val="18"/>
                                </w:rPr>
                                <w:t>THE</w:t>
                              </w:r>
                              <w:r>
                                <w:rPr>
                                  <w:rFonts w:ascii="Myriad Pro"/>
                                  <w:b/>
                                  <w:color w:val="EA1C2D"/>
                                  <w:spacing w:val="-20"/>
                                  <w:w w:val="80"/>
                                  <w:sz w:val="18"/>
                                </w:rPr>
                                <w:t xml:space="preserve"> </w:t>
                              </w:r>
                              <w:r>
                                <w:rPr>
                                  <w:rFonts w:ascii="Myriad Pro"/>
                                  <w:b/>
                                  <w:color w:val="EA1C2D"/>
                                  <w:w w:val="80"/>
                                  <w:sz w:val="18"/>
                                </w:rPr>
                                <w:t>EFFECT</w:t>
                              </w:r>
                            </w:p>
                          </w:txbxContent>
                        </wps:txbx>
                        <wps:bodyPr rot="0" vert="horz" wrap="square" lIns="0" tIns="0" rIns="0" bIns="0" anchor="t" anchorCtr="0" upright="1">
                          <a:noAutofit/>
                        </wps:bodyPr>
                      </wps:wsp>
                      <wps:wsp>
                        <wps:cNvPr id="432" name="Text Box 342"/>
                        <wps:cNvSpPr txBox="1">
                          <a:spLocks noChangeArrowheads="1"/>
                        </wps:cNvSpPr>
                        <wps:spPr bwMode="auto">
                          <a:xfrm>
                            <a:off x="4051" y="3393"/>
                            <a:ext cx="702"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160" w:lineRule="exact"/>
                                <w:ind w:right="-20"/>
                                <w:rPr>
                                  <w:rFonts w:ascii="Myriad Pro"/>
                                  <w:b/>
                                  <w:sz w:val="16"/>
                                </w:rPr>
                              </w:pPr>
                              <w:r>
                                <w:rPr>
                                  <w:rFonts w:ascii="Myriad Pro"/>
                                  <w:b/>
                                  <w:color w:val="EA1C2D"/>
                                  <w:sz w:val="16"/>
                                </w:rPr>
                                <w:t>PROBLEM</w:t>
                              </w:r>
                            </w:p>
                          </w:txbxContent>
                        </wps:txbx>
                        <wps:bodyPr rot="0" vert="horz" wrap="square" lIns="0" tIns="0" rIns="0" bIns="0" anchor="t" anchorCtr="0" upright="1">
                          <a:noAutofit/>
                        </wps:bodyPr>
                      </wps:wsp>
                      <wps:wsp>
                        <wps:cNvPr id="433" name="Text Box 341"/>
                        <wps:cNvSpPr txBox="1">
                          <a:spLocks noChangeArrowheads="1"/>
                        </wps:cNvSpPr>
                        <wps:spPr bwMode="auto">
                          <a:xfrm>
                            <a:off x="6280" y="3538"/>
                            <a:ext cx="81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180" w:lineRule="exact"/>
                                <w:rPr>
                                  <w:rFonts w:ascii="Myriad Pro"/>
                                  <w:b/>
                                  <w:sz w:val="18"/>
                                </w:rPr>
                              </w:pPr>
                              <w:r>
                                <w:rPr>
                                  <w:rFonts w:ascii="Myriad Pro"/>
                                  <w:b/>
                                  <w:color w:val="EA1C2D"/>
                                  <w:w w:val="75"/>
                                  <w:sz w:val="18"/>
                                </w:rPr>
                                <w:t>IMPAIRMENT</w:t>
                              </w:r>
                            </w:p>
                          </w:txbxContent>
                        </wps:txbx>
                        <wps:bodyPr rot="0" vert="horz" wrap="square" lIns="0" tIns="0" rIns="0" bIns="0" anchor="t" anchorCtr="0" upright="1">
                          <a:noAutofit/>
                        </wps:bodyPr>
                      </wps:wsp>
                      <wps:wsp>
                        <wps:cNvPr id="434" name="Text Box 340"/>
                        <wps:cNvSpPr txBox="1">
                          <a:spLocks noChangeArrowheads="1"/>
                        </wps:cNvSpPr>
                        <wps:spPr bwMode="auto">
                          <a:xfrm>
                            <a:off x="9441" y="3539"/>
                            <a:ext cx="81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180" w:lineRule="exact"/>
                                <w:rPr>
                                  <w:rFonts w:ascii="Myriad Pro"/>
                                  <w:b/>
                                  <w:sz w:val="18"/>
                                </w:rPr>
                              </w:pPr>
                              <w:r>
                                <w:rPr>
                                  <w:rFonts w:ascii="Myriad Pro"/>
                                  <w:b/>
                                  <w:color w:val="EA1C2D"/>
                                  <w:w w:val="75"/>
                                  <w:sz w:val="18"/>
                                </w:rPr>
                                <w:t>IMPAIRMENT</w:t>
                              </w:r>
                            </w:p>
                          </w:txbxContent>
                        </wps:txbx>
                        <wps:bodyPr rot="0" vert="horz" wrap="square" lIns="0" tIns="0" rIns="0" bIns="0" anchor="t" anchorCtr="0" upright="1">
                          <a:noAutofit/>
                        </wps:bodyPr>
                      </wps:wsp>
                      <wps:wsp>
                        <wps:cNvPr id="435" name="Text Box 339"/>
                        <wps:cNvSpPr txBox="1">
                          <a:spLocks noChangeArrowheads="1"/>
                        </wps:cNvSpPr>
                        <wps:spPr bwMode="auto">
                          <a:xfrm>
                            <a:off x="4050" y="3965"/>
                            <a:ext cx="5296" cy="9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394" w:lineRule="exact"/>
                                <w:ind w:left="364" w:right="-17"/>
                                <w:rPr>
                                  <w:rFonts w:ascii="Myriad Pro"/>
                                  <w:b/>
                                  <w:sz w:val="32"/>
                                </w:rPr>
                              </w:pPr>
                              <w:r>
                                <w:rPr>
                                  <w:rFonts w:ascii="Myriad Pro"/>
                                  <w:b/>
                                  <w:color w:val="EA1C2D"/>
                                  <w:sz w:val="32"/>
                                </w:rPr>
                                <w:t>THE SOCIAL MODEL OF</w:t>
                              </w:r>
                              <w:r>
                                <w:rPr>
                                  <w:rFonts w:ascii="Myriad Pro"/>
                                  <w:b/>
                                  <w:color w:val="EA1C2D"/>
                                  <w:spacing w:val="-14"/>
                                  <w:sz w:val="32"/>
                                </w:rPr>
                                <w:t xml:space="preserve"> </w:t>
                              </w:r>
                              <w:r>
                                <w:rPr>
                                  <w:rFonts w:ascii="Myriad Pro"/>
                                  <w:b/>
                                  <w:color w:val="EA1C2D"/>
                                  <w:sz w:val="32"/>
                                </w:rPr>
                                <w:t>DISABILITY</w:t>
                              </w:r>
                            </w:p>
                            <w:p w:rsidR="0019689F" w:rsidRDefault="00E52964">
                              <w:pPr>
                                <w:spacing w:before="152"/>
                                <w:ind w:left="6" w:right="-17"/>
                                <w:rPr>
                                  <w:rFonts w:ascii="Myriad Pro"/>
                                  <w:b/>
                                  <w:sz w:val="18"/>
                                </w:rPr>
                              </w:pPr>
                              <w:r>
                                <w:rPr>
                                  <w:rFonts w:ascii="Myriad Pro"/>
                                  <w:b/>
                                  <w:color w:val="FFFFFF"/>
                                  <w:sz w:val="18"/>
                                </w:rPr>
                                <w:t>SOCIETY</w:t>
                              </w:r>
                            </w:p>
                            <w:p w:rsidR="0019689F" w:rsidRDefault="00E52964">
                              <w:pPr>
                                <w:spacing w:before="15" w:line="161" w:lineRule="exact"/>
                                <w:ind w:right="-17"/>
                                <w:rPr>
                                  <w:rFonts w:ascii="Myriad Pro"/>
                                  <w:b/>
                                  <w:sz w:val="16"/>
                                </w:rPr>
                              </w:pPr>
                              <w:r>
                                <w:rPr>
                                  <w:rFonts w:ascii="Myriad Pro"/>
                                  <w:b/>
                                  <w:color w:val="EA1C2D"/>
                                  <w:sz w:val="16"/>
                                </w:rPr>
                                <w:t>BARRIERS</w:t>
                              </w:r>
                            </w:p>
                          </w:txbxContent>
                        </wps:txbx>
                        <wps:bodyPr rot="0" vert="horz" wrap="square" lIns="0" tIns="0" rIns="0" bIns="0" anchor="t" anchorCtr="0" upright="1">
                          <a:noAutofit/>
                        </wps:bodyPr>
                      </wps:wsp>
                      <wps:wsp>
                        <wps:cNvPr id="436" name="Text Box 338"/>
                        <wps:cNvSpPr txBox="1">
                          <a:spLocks noChangeArrowheads="1"/>
                        </wps:cNvSpPr>
                        <wps:spPr bwMode="auto">
                          <a:xfrm>
                            <a:off x="3304" y="5213"/>
                            <a:ext cx="704"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160" w:lineRule="exact"/>
                                <w:ind w:right="-20"/>
                                <w:rPr>
                                  <w:rFonts w:ascii="Myriad Pro"/>
                                  <w:b/>
                                  <w:sz w:val="16"/>
                                </w:rPr>
                              </w:pPr>
                              <w:r>
                                <w:rPr>
                                  <w:rFonts w:ascii="Myriad Pro"/>
                                  <w:b/>
                                  <w:color w:val="EA1C2D"/>
                                  <w:sz w:val="16"/>
                                </w:rPr>
                                <w:t>BARRIERS</w:t>
                              </w:r>
                            </w:p>
                          </w:txbxContent>
                        </wps:txbx>
                        <wps:bodyPr rot="0" vert="horz" wrap="square" lIns="0" tIns="0" rIns="0" bIns="0" anchor="t" anchorCtr="0" upright="1">
                          <a:noAutofit/>
                        </wps:bodyPr>
                      </wps:wsp>
                      <wps:wsp>
                        <wps:cNvPr id="437" name="Text Box 337"/>
                        <wps:cNvSpPr txBox="1">
                          <a:spLocks noChangeArrowheads="1"/>
                        </wps:cNvSpPr>
                        <wps:spPr bwMode="auto">
                          <a:xfrm>
                            <a:off x="4727" y="5213"/>
                            <a:ext cx="704"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160" w:lineRule="exact"/>
                                <w:ind w:right="-20"/>
                                <w:rPr>
                                  <w:rFonts w:ascii="Myriad Pro"/>
                                  <w:b/>
                                  <w:sz w:val="16"/>
                                </w:rPr>
                              </w:pPr>
                              <w:r>
                                <w:rPr>
                                  <w:rFonts w:ascii="Myriad Pro"/>
                                  <w:b/>
                                  <w:color w:val="EA1C2D"/>
                                  <w:sz w:val="16"/>
                                </w:rPr>
                                <w:t>BARRIERS</w:t>
                              </w:r>
                            </w:p>
                          </w:txbxContent>
                        </wps:txbx>
                        <wps:bodyPr rot="0" vert="horz" wrap="square" lIns="0" tIns="0" rIns="0" bIns="0" anchor="t" anchorCtr="0" upright="1">
                          <a:noAutofit/>
                        </wps:bodyPr>
                      </wps:wsp>
                      <wps:wsp>
                        <wps:cNvPr id="438" name="Text Box 336"/>
                        <wps:cNvSpPr txBox="1">
                          <a:spLocks noChangeArrowheads="1"/>
                        </wps:cNvSpPr>
                        <wps:spPr bwMode="auto">
                          <a:xfrm>
                            <a:off x="6215" y="5099"/>
                            <a:ext cx="94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180" w:lineRule="exact"/>
                                <w:rPr>
                                  <w:rFonts w:ascii="Myriad Pro"/>
                                  <w:b/>
                                  <w:sz w:val="18"/>
                                </w:rPr>
                              </w:pPr>
                              <w:r>
                                <w:rPr>
                                  <w:rFonts w:ascii="Myriad Pro"/>
                                  <w:b/>
                                  <w:color w:val="EA1C2D"/>
                                  <w:w w:val="75"/>
                                  <w:sz w:val="18"/>
                                </w:rPr>
                                <w:t>ENVIRONMENT</w:t>
                              </w:r>
                            </w:p>
                          </w:txbxContent>
                        </wps:txbx>
                        <wps:bodyPr rot="0" vert="horz" wrap="square" lIns="0" tIns="0" rIns="0" bIns="0" anchor="t" anchorCtr="0" upright="1">
                          <a:noAutofit/>
                        </wps:bodyPr>
                      </wps:wsp>
                      <wps:wsp>
                        <wps:cNvPr id="439" name="Text Box 335"/>
                        <wps:cNvSpPr txBox="1">
                          <a:spLocks noChangeArrowheads="1"/>
                        </wps:cNvSpPr>
                        <wps:spPr bwMode="auto">
                          <a:xfrm>
                            <a:off x="7924" y="5098"/>
                            <a:ext cx="69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180" w:lineRule="exact"/>
                                <w:ind w:right="-2"/>
                                <w:rPr>
                                  <w:rFonts w:ascii="Myriad Pro"/>
                                  <w:b/>
                                  <w:sz w:val="18"/>
                                </w:rPr>
                              </w:pPr>
                              <w:r>
                                <w:rPr>
                                  <w:rFonts w:ascii="Myriad Pro"/>
                                  <w:b/>
                                  <w:color w:val="EA1C2D"/>
                                  <w:w w:val="75"/>
                                  <w:sz w:val="18"/>
                                </w:rPr>
                                <w:t>ATTITUDES</w:t>
                              </w:r>
                            </w:p>
                          </w:txbxContent>
                        </wps:txbx>
                        <wps:bodyPr rot="0" vert="horz" wrap="square" lIns="0" tIns="0" rIns="0" bIns="0" anchor="t" anchorCtr="0" upright="1">
                          <a:noAutofit/>
                        </wps:bodyPr>
                      </wps:wsp>
                      <wps:wsp>
                        <wps:cNvPr id="440" name="Text Box 334"/>
                        <wps:cNvSpPr txBox="1">
                          <a:spLocks noChangeArrowheads="1"/>
                        </wps:cNvSpPr>
                        <wps:spPr bwMode="auto">
                          <a:xfrm>
                            <a:off x="9325" y="5099"/>
                            <a:ext cx="105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180" w:lineRule="exact"/>
                                <w:rPr>
                                  <w:rFonts w:ascii="Myriad Pro"/>
                                  <w:b/>
                                  <w:sz w:val="18"/>
                                </w:rPr>
                              </w:pPr>
                              <w:r>
                                <w:rPr>
                                  <w:rFonts w:ascii="Myriad Pro"/>
                                  <w:b/>
                                  <w:color w:val="EA1C2D"/>
                                  <w:w w:val="75"/>
                                  <w:sz w:val="18"/>
                                </w:rPr>
                                <w:t>ORGANISATIONS</w:t>
                              </w:r>
                            </w:p>
                          </w:txbxContent>
                        </wps:txbx>
                        <wps:bodyPr rot="0" vert="horz" wrap="square" lIns="0" tIns="0" rIns="0" bIns="0" anchor="t" anchorCtr="0" upright="1">
                          <a:noAutofit/>
                        </wps:bodyPr>
                      </wps:wsp>
                      <wps:wsp>
                        <wps:cNvPr id="441" name="Text Box 333"/>
                        <wps:cNvSpPr txBox="1">
                          <a:spLocks noChangeArrowheads="1"/>
                        </wps:cNvSpPr>
                        <wps:spPr bwMode="auto">
                          <a:xfrm>
                            <a:off x="6246" y="5577"/>
                            <a:ext cx="886"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180" w:lineRule="exact"/>
                                <w:rPr>
                                  <w:rFonts w:ascii="Myriad Pro"/>
                                  <w:b/>
                                  <w:sz w:val="18"/>
                                </w:rPr>
                              </w:pPr>
                              <w:r>
                                <w:rPr>
                                  <w:rFonts w:ascii="Myriad Pro"/>
                                  <w:b/>
                                  <w:color w:val="EA1C2D"/>
                                  <w:w w:val="75"/>
                                  <w:sz w:val="18"/>
                                </w:rPr>
                                <w:t>INACCESSIBLE</w:t>
                              </w:r>
                            </w:p>
                          </w:txbxContent>
                        </wps:txbx>
                        <wps:bodyPr rot="0" vert="horz" wrap="square" lIns="0" tIns="0" rIns="0" bIns="0" anchor="t" anchorCtr="0" upright="1">
                          <a:noAutofit/>
                        </wps:bodyPr>
                      </wps:wsp>
                      <wps:wsp>
                        <wps:cNvPr id="442" name="Text Box 332"/>
                        <wps:cNvSpPr txBox="1">
                          <a:spLocks noChangeArrowheads="1"/>
                        </wps:cNvSpPr>
                        <wps:spPr bwMode="auto">
                          <a:xfrm>
                            <a:off x="7589" y="5821"/>
                            <a:ext cx="69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180" w:lineRule="exact"/>
                                <w:rPr>
                                  <w:rFonts w:ascii="Myriad Pro"/>
                                  <w:b/>
                                  <w:sz w:val="18"/>
                                </w:rPr>
                              </w:pPr>
                              <w:r>
                                <w:rPr>
                                  <w:rFonts w:ascii="Myriad Pro"/>
                                  <w:b/>
                                  <w:color w:val="EA1C2D"/>
                                  <w:w w:val="75"/>
                                  <w:sz w:val="18"/>
                                </w:rPr>
                                <w:t>PREJUDICE</w:t>
                              </w:r>
                            </w:p>
                          </w:txbxContent>
                        </wps:txbx>
                        <wps:bodyPr rot="0" vert="horz" wrap="square" lIns="0" tIns="0" rIns="0" bIns="0" anchor="t" anchorCtr="0" upright="1">
                          <a:noAutofit/>
                        </wps:bodyPr>
                      </wps:wsp>
                      <wps:wsp>
                        <wps:cNvPr id="443" name="Text Box 331"/>
                        <wps:cNvSpPr txBox="1">
                          <a:spLocks noChangeArrowheads="1"/>
                        </wps:cNvSpPr>
                        <wps:spPr bwMode="auto">
                          <a:xfrm>
                            <a:off x="9495" y="5821"/>
                            <a:ext cx="71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180" w:lineRule="exact"/>
                                <w:rPr>
                                  <w:rFonts w:ascii="Myriad Pro"/>
                                  <w:b/>
                                  <w:sz w:val="18"/>
                                </w:rPr>
                              </w:pPr>
                              <w:r>
                                <w:rPr>
                                  <w:rFonts w:ascii="Myriad Pro"/>
                                  <w:b/>
                                  <w:color w:val="EA1C2D"/>
                                  <w:w w:val="75"/>
                                  <w:sz w:val="18"/>
                                </w:rPr>
                                <w:t>INFLEXIBLE</w:t>
                              </w:r>
                            </w:p>
                          </w:txbxContent>
                        </wps:txbx>
                        <wps:bodyPr rot="0" vert="horz" wrap="square" lIns="0" tIns="0" rIns="0" bIns="0" anchor="t" anchorCtr="0" upright="1">
                          <a:noAutofit/>
                        </wps:bodyPr>
                      </wps:wsp>
                      <wps:wsp>
                        <wps:cNvPr id="444" name="Text Box 330"/>
                        <wps:cNvSpPr txBox="1">
                          <a:spLocks noChangeArrowheads="1"/>
                        </wps:cNvSpPr>
                        <wps:spPr bwMode="auto">
                          <a:xfrm>
                            <a:off x="5974" y="6140"/>
                            <a:ext cx="134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tabs>
                                  <w:tab w:val="left" w:pos="945"/>
                                </w:tabs>
                                <w:spacing w:line="180" w:lineRule="exact"/>
                                <w:rPr>
                                  <w:rFonts w:ascii="Myriad Pro"/>
                                  <w:b/>
                                  <w:sz w:val="18"/>
                                </w:rPr>
                              </w:pPr>
                              <w:r>
                                <w:rPr>
                                  <w:rFonts w:ascii="Myriad Pro"/>
                                  <w:b/>
                                  <w:color w:val="EA1C2D"/>
                                  <w:w w:val="90"/>
                                  <w:sz w:val="18"/>
                                </w:rPr>
                                <w:t>BUILDI-</w:t>
                              </w:r>
                              <w:r>
                                <w:rPr>
                                  <w:rFonts w:ascii="Myriad Pro"/>
                                  <w:b/>
                                  <w:color w:val="EA1C2D"/>
                                  <w:w w:val="90"/>
                                  <w:sz w:val="18"/>
                                </w:rPr>
                                <w:tab/>
                              </w:r>
                              <w:r>
                                <w:rPr>
                                  <w:rFonts w:ascii="Myriad Pro"/>
                                  <w:b/>
                                  <w:color w:val="EA1C2D"/>
                                  <w:w w:val="75"/>
                                  <w:sz w:val="18"/>
                                </w:rPr>
                                <w:t>LANG-</w:t>
                              </w:r>
                            </w:p>
                          </w:txbxContent>
                        </wps:txbx>
                        <wps:bodyPr rot="0" vert="horz" wrap="square" lIns="0" tIns="0" rIns="0" bIns="0" anchor="t" anchorCtr="0" upright="1">
                          <a:noAutofit/>
                        </wps:bodyPr>
                      </wps:wsp>
                      <wps:wsp>
                        <wps:cNvPr id="445" name="Text Box 329"/>
                        <wps:cNvSpPr txBox="1">
                          <a:spLocks noChangeArrowheads="1"/>
                        </wps:cNvSpPr>
                        <wps:spPr bwMode="auto">
                          <a:xfrm>
                            <a:off x="3304" y="6363"/>
                            <a:ext cx="704"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160" w:lineRule="exact"/>
                                <w:ind w:right="-20"/>
                                <w:rPr>
                                  <w:rFonts w:ascii="Myriad Pro"/>
                                  <w:b/>
                                  <w:sz w:val="16"/>
                                </w:rPr>
                              </w:pPr>
                              <w:r>
                                <w:rPr>
                                  <w:rFonts w:ascii="Myriad Pro"/>
                                  <w:b/>
                                  <w:color w:val="EA1C2D"/>
                                  <w:sz w:val="16"/>
                                </w:rPr>
                                <w:t>BARRIERS</w:t>
                              </w:r>
                            </w:p>
                          </w:txbxContent>
                        </wps:txbx>
                        <wps:bodyPr rot="0" vert="horz" wrap="square" lIns="0" tIns="0" rIns="0" bIns="0" anchor="t" anchorCtr="0" upright="1">
                          <a:noAutofit/>
                        </wps:bodyPr>
                      </wps:wsp>
                      <wps:wsp>
                        <wps:cNvPr id="446" name="Text Box 328"/>
                        <wps:cNvSpPr txBox="1">
                          <a:spLocks noChangeArrowheads="1"/>
                        </wps:cNvSpPr>
                        <wps:spPr bwMode="auto">
                          <a:xfrm>
                            <a:off x="4727" y="6363"/>
                            <a:ext cx="704"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160" w:lineRule="exact"/>
                                <w:ind w:right="-20"/>
                                <w:rPr>
                                  <w:rFonts w:ascii="Myriad Pro"/>
                                  <w:b/>
                                  <w:sz w:val="16"/>
                                </w:rPr>
                              </w:pPr>
                              <w:r>
                                <w:rPr>
                                  <w:rFonts w:ascii="Myriad Pro"/>
                                  <w:b/>
                                  <w:color w:val="EA1C2D"/>
                                  <w:sz w:val="16"/>
                                </w:rPr>
                                <w:t>BARRIERS</w:t>
                              </w:r>
                            </w:p>
                          </w:txbxContent>
                        </wps:txbx>
                        <wps:bodyPr rot="0" vert="horz" wrap="square" lIns="0" tIns="0" rIns="0" bIns="0" anchor="t" anchorCtr="0" upright="1">
                          <a:noAutofit/>
                        </wps:bodyPr>
                      </wps:wsp>
                      <wps:wsp>
                        <wps:cNvPr id="447" name="Text Box 327"/>
                        <wps:cNvSpPr txBox="1">
                          <a:spLocks noChangeArrowheads="1"/>
                        </wps:cNvSpPr>
                        <wps:spPr bwMode="auto">
                          <a:xfrm>
                            <a:off x="6006" y="6323"/>
                            <a:ext cx="598"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222" w:lineRule="exact"/>
                                <w:ind w:left="71"/>
                                <w:rPr>
                                  <w:rFonts w:ascii="Myriad Pro"/>
                                  <w:b/>
                                  <w:sz w:val="18"/>
                                </w:rPr>
                              </w:pPr>
                              <w:r>
                                <w:rPr>
                                  <w:rFonts w:ascii="Myriad Pro"/>
                                  <w:b/>
                                  <w:color w:val="EA1C2D"/>
                                  <w:w w:val="90"/>
                                  <w:sz w:val="18"/>
                                </w:rPr>
                                <w:t>NGS</w:t>
                              </w:r>
                            </w:p>
                            <w:p w:rsidR="0019689F" w:rsidRDefault="00E52964">
                              <w:pPr>
                                <w:spacing w:before="96" w:line="181" w:lineRule="exact"/>
                                <w:rPr>
                                  <w:rFonts w:ascii="Myriad Pro"/>
                                  <w:b/>
                                  <w:sz w:val="18"/>
                                </w:rPr>
                              </w:pPr>
                              <w:r>
                                <w:rPr>
                                  <w:rFonts w:ascii="Myriad Pro"/>
                                  <w:b/>
                                  <w:color w:val="EA1C2D"/>
                                  <w:w w:val="75"/>
                                  <w:sz w:val="18"/>
                                </w:rPr>
                                <w:t>SERVICES</w:t>
                              </w:r>
                            </w:p>
                          </w:txbxContent>
                        </wps:txbx>
                        <wps:bodyPr rot="0" vert="horz" wrap="square" lIns="0" tIns="0" rIns="0" bIns="0" anchor="t" anchorCtr="0" upright="1">
                          <a:noAutofit/>
                        </wps:bodyPr>
                      </wps:wsp>
                      <wps:wsp>
                        <wps:cNvPr id="448" name="Text Box 326"/>
                        <wps:cNvSpPr txBox="1">
                          <a:spLocks noChangeArrowheads="1"/>
                        </wps:cNvSpPr>
                        <wps:spPr bwMode="auto">
                          <a:xfrm>
                            <a:off x="6722" y="6323"/>
                            <a:ext cx="695" cy="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222" w:lineRule="exact"/>
                                <w:jc w:val="center"/>
                                <w:rPr>
                                  <w:rFonts w:ascii="Myriad Pro"/>
                                  <w:b/>
                                  <w:sz w:val="18"/>
                                </w:rPr>
                              </w:pPr>
                              <w:r>
                                <w:rPr>
                                  <w:rFonts w:ascii="Myriad Pro"/>
                                  <w:b/>
                                  <w:color w:val="EA1C2D"/>
                                  <w:w w:val="90"/>
                                  <w:sz w:val="18"/>
                                </w:rPr>
                                <w:t>UAGE</w:t>
                              </w:r>
                            </w:p>
                            <w:p w:rsidR="0019689F" w:rsidRDefault="00E52964">
                              <w:pPr>
                                <w:spacing w:before="138" w:line="184" w:lineRule="exact"/>
                                <w:jc w:val="center"/>
                                <w:rPr>
                                  <w:rFonts w:ascii="Myriad Pro"/>
                                  <w:b/>
                                  <w:sz w:val="18"/>
                                </w:rPr>
                              </w:pPr>
                              <w:r>
                                <w:rPr>
                                  <w:rFonts w:ascii="Myriad Pro"/>
                                  <w:b/>
                                  <w:color w:val="EA1C2D"/>
                                  <w:w w:val="75"/>
                                  <w:sz w:val="18"/>
                                </w:rPr>
                                <w:t xml:space="preserve">COMMUNI- </w:t>
                              </w:r>
                              <w:r>
                                <w:rPr>
                                  <w:rFonts w:ascii="Myriad Pro"/>
                                  <w:b/>
                                  <w:color w:val="EA1C2D"/>
                                  <w:w w:val="85"/>
                                  <w:sz w:val="18"/>
                                </w:rPr>
                                <w:t>CATION</w:t>
                              </w:r>
                            </w:p>
                          </w:txbxContent>
                        </wps:txbx>
                        <wps:bodyPr rot="0" vert="horz" wrap="square" lIns="0" tIns="0" rIns="0" bIns="0" anchor="t" anchorCtr="0" upright="1">
                          <a:noAutofit/>
                        </wps:bodyPr>
                      </wps:wsp>
                      <wps:wsp>
                        <wps:cNvPr id="449" name="Text Box 325"/>
                        <wps:cNvSpPr txBox="1">
                          <a:spLocks noChangeArrowheads="1"/>
                        </wps:cNvSpPr>
                        <wps:spPr bwMode="auto">
                          <a:xfrm>
                            <a:off x="7636" y="6218"/>
                            <a:ext cx="1281"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222" w:lineRule="exact"/>
                                <w:rPr>
                                  <w:rFonts w:ascii="Myriad Pro"/>
                                  <w:b/>
                                  <w:sz w:val="18"/>
                                </w:rPr>
                              </w:pPr>
                              <w:r>
                                <w:rPr>
                                  <w:rFonts w:ascii="Myriad Pro"/>
                                  <w:b/>
                                  <w:color w:val="EA1C2D"/>
                                  <w:w w:val="90"/>
                                  <w:sz w:val="18"/>
                                </w:rPr>
                                <w:t>STEREOTYPING</w:t>
                              </w:r>
                            </w:p>
                            <w:p w:rsidR="0019689F" w:rsidRDefault="0019689F">
                              <w:pPr>
                                <w:spacing w:before="10"/>
                                <w:rPr>
                                  <w:sz w:val="17"/>
                                </w:rPr>
                              </w:pPr>
                            </w:p>
                            <w:p w:rsidR="0019689F" w:rsidRDefault="00E52964">
                              <w:pPr>
                                <w:spacing w:line="181" w:lineRule="exact"/>
                                <w:ind w:left="210"/>
                                <w:rPr>
                                  <w:rFonts w:ascii="Myriad Pro"/>
                                  <w:b/>
                                  <w:sz w:val="18"/>
                                </w:rPr>
                              </w:pPr>
                              <w:r>
                                <w:rPr>
                                  <w:rFonts w:ascii="Myriad Pro"/>
                                  <w:b/>
                                  <w:color w:val="EA1C2D"/>
                                  <w:w w:val="75"/>
                                  <w:sz w:val="18"/>
                                </w:rPr>
                                <w:t>DISCRIMINATION</w:t>
                              </w:r>
                            </w:p>
                          </w:txbxContent>
                        </wps:txbx>
                        <wps:bodyPr rot="0" vert="horz" wrap="square" lIns="0" tIns="0" rIns="0" bIns="0" anchor="t" anchorCtr="0" upright="1">
                          <a:noAutofit/>
                        </wps:bodyPr>
                      </wps:wsp>
                      <wps:wsp>
                        <wps:cNvPr id="450" name="Text Box 324"/>
                        <wps:cNvSpPr txBox="1">
                          <a:spLocks noChangeArrowheads="1"/>
                        </wps:cNvSpPr>
                        <wps:spPr bwMode="auto">
                          <a:xfrm>
                            <a:off x="4050" y="6961"/>
                            <a:ext cx="704"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160" w:lineRule="exact"/>
                                <w:ind w:right="-20"/>
                                <w:rPr>
                                  <w:rFonts w:ascii="Myriad Pro"/>
                                  <w:b/>
                                  <w:sz w:val="16"/>
                                </w:rPr>
                              </w:pPr>
                              <w:r>
                                <w:rPr>
                                  <w:rFonts w:ascii="Myriad Pro"/>
                                  <w:b/>
                                  <w:color w:val="EA1C2D"/>
                                  <w:sz w:val="16"/>
                                </w:rPr>
                                <w:t>BARRIERS</w:t>
                              </w:r>
                            </w:p>
                          </w:txbxContent>
                        </wps:txbx>
                        <wps:bodyPr rot="0" vert="horz" wrap="square" lIns="0" tIns="0" rIns="0" bIns="0" anchor="t" anchorCtr="0" upright="1">
                          <a:noAutofit/>
                        </wps:bodyPr>
                      </wps:wsp>
                      <wps:wsp>
                        <wps:cNvPr id="451" name="Text Box 323"/>
                        <wps:cNvSpPr txBox="1">
                          <a:spLocks noChangeArrowheads="1"/>
                        </wps:cNvSpPr>
                        <wps:spPr bwMode="auto">
                          <a:xfrm>
                            <a:off x="9247" y="6653"/>
                            <a:ext cx="1341"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before="29" w:line="184" w:lineRule="exact"/>
                                <w:ind w:left="20" w:hanging="21"/>
                                <w:rPr>
                                  <w:rFonts w:ascii="Myriad Pro"/>
                                  <w:b/>
                                  <w:sz w:val="18"/>
                                </w:rPr>
                              </w:pPr>
                              <w:r>
                                <w:rPr>
                                  <w:rFonts w:ascii="Myriad Pro"/>
                                  <w:b/>
                                  <w:color w:val="EA1C2D"/>
                                  <w:w w:val="85"/>
                                  <w:sz w:val="18"/>
                                </w:rPr>
                                <w:t>PROCE- PRACTICES</w:t>
                              </w:r>
                              <w:r>
                                <w:rPr>
                                  <w:rFonts w:ascii="Myriad Pro"/>
                                  <w:b/>
                                  <w:color w:val="EA1C2D"/>
                                  <w:w w:val="77"/>
                                  <w:sz w:val="18"/>
                                </w:rPr>
                                <w:t xml:space="preserve"> </w:t>
                              </w:r>
                              <w:r>
                                <w:rPr>
                                  <w:rFonts w:ascii="Myriad Pro"/>
                                  <w:b/>
                                  <w:color w:val="EA1C2D"/>
                                  <w:w w:val="85"/>
                                  <w:sz w:val="18"/>
                                </w:rPr>
                                <w:t>DURES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2" o:spid="_x0000_s1154" style="position:absolute;margin-left:143.35pt;margin-top:9.9pt;width:397.05pt;height:361.55pt;z-index:2944;mso-wrap-distance-left:0;mso-wrap-distance-right:0;mso-position-horizontal-relative:page" coordorigin="2867,198" coordsize="7941,7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">
                <v:rect id="Rectangle 446" o:spid="_x0000_s1155" style="position:absolute;left:2907;top:198;width:7861;height:7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JhFcMA&#10;AADcAAAADwAAAGRycy9kb3ducmV2LnhtbERPz2vCMBS+D/wfwhO8zVRFkc4ouiF62WGdOHZ7NG9t&#10;tXkpTWzj/vrlIOz48f1ebYKpRUetqywrmIwTEMS51RUXCk6f++clCOeRNdaWScGdHGzWg6cVptr2&#10;/EFd5gsRQ9ilqKD0vkmldHlJBt3YNsSR+7GtQR9hW0jdYh/DTS2nSbKQBiuODSU29FpSfs1uRsH5&#10;O7yd5/Ps9n7pLrtQ91+/lg9KjYZh+wLCU/D/4of7qBXMpnFtPBOP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JhFcMAAADcAAAADwAAAAAAAAAAAAAAAACYAgAAZHJzL2Rv&#10;d25yZXYueG1sUEsFBgAAAAAEAAQA9QAAAIgDAAAAAA==&#10;" fillcolor="#e6e7e8" stroked="f"/>
                <v:line id="Line 445" o:spid="_x0000_s1156" style="position:absolute;visibility:visible;mso-wrap-style:square" from="2907,3814" to="10768,3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lMYAAADcAAAADwAAAGRycy9kb3ducmV2LnhtbESP3WrCQBSE7wt9h+UUelN0owWpaTYi&#10;QotFhcYfvD1kT5Ng9mzY3Wp8e1co9HKYmW+YbNabVpzJ+caygtEwAUFcWt1wpWC/+xi8gfABWWNr&#10;mRRcycMsf3zIMNX2wgWdt6ESEcI+RQV1CF0qpS9rMuiHtiOO3o91BkOUrpLa4SXCTSvHSTKRBhuO&#10;CzV2tKipPG1/jYKX0QG/10f6XK42rvRfeF0XdqHU81M/fwcRqA//4b/2Uit4HU/hfiYeAZ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Pv4JTGAAAA3AAAAA8AAAAAAAAA&#10;AAAAAAAAoQIAAGRycy9kb3ducmV2LnhtbFBLBQYAAAAABAAEAPkAAACUAwAAAAA=&#10;" strokecolor="white" strokeweight="3.99pt"/>
                <v:shape id="Freeform 444" o:spid="_x0000_s1157" style="position:absolute;left:2989;top:839;width:2828;height:2828;visibility:visible;mso-wrap-style:square;v-text-anchor:top" coordsize="2828,28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cYxMIA&#10;AADcAAAADwAAAGRycy9kb3ducmV2LnhtbERP3WrCMBS+F/YO4Qy8EU2nULSaFtkPeDPYOh/gtDk2&#10;dc1J12Ra3365GHj58f3vitF24kKDbx0reFokIIhrp1tuFBy/3uZrED4ga+wck4IbeSjyh8kOM+2u&#10;/EmXMjQihrDPUIEJoc+k9LUhi37heuLIndxgMUQ4NFIPeI3htpPLJEmlxZZjg8Geng3V3+WvVZC+&#10;/7yksqLzbP1a7puwqU314ZWaPo77LYhAY7iL/90HrWC1ivPjmXgEZ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NxjEwgAAANwAAAAPAAAAAAAAAAAAAAAAAJgCAABkcnMvZG93&#10;bnJldi54bWxQSwUGAAAAAAQABAD1AAAAhwMAAAAA&#10;" path="m1414,r-75,2l1265,8r-73,10l1120,31r-70,17l981,68,913,92r-66,27l783,149r-62,33l660,218r-58,39l545,299r-54,44l439,390r-49,50l343,492r-45,54l257,602r-39,59l181,721r-33,62l118,848,91,914,68,981r-21,69l31,1120r-14,72l8,1265r-6,74l,1414r2,75l8,1563r9,73l31,1708r16,71l68,1848r23,67l118,1981r30,64l181,2107r37,61l257,2226r41,57l343,2337r47,52l439,2438r52,47l545,2530r57,42l660,2611r61,36l783,2680r64,30l913,2737r68,23l1050,2781r70,16l1192,2811r73,9l1339,2826r75,2l1489,2826r74,-6l1636,2811r72,-14l1778,2781r69,-21l1915,2737r66,-27l2045,2680r62,-33l2168,2611r58,-39l2282,2530r55,-45l2389,2438r49,-49l2485,2337r45,-54l2571,2226r39,-58l2646,2107r34,-62l2710,1981r26,-66l2760,1848r20,-69l2797,1708r13,-72l2820,1563r6,-74l2828,1414r-2,-75l2820,1265r-10,-73l2797,1120r-17,-70l2760,981r-24,-67l2710,848r-30,-65l2646,721r-36,-60l2571,602r-41,-56l2485,492r-47,-52l2389,390r-52,-47l2282,299r-56,-42l2168,218r-61,-36l2045,149r-64,-30l1915,92,1847,68,1778,48,1708,31,1636,18,1563,8,1489,2,1414,xe" fillcolor="#ebc7b9" stroked="f">
                  <v:path arrowok="t" o:connecttype="custom" o:connectlocs="1339,841;1192,857;1050,887;913,931;783,988;660,1057;545,1138;439,1229;343,1331;257,1441;181,1560;118,1687;68,1820;31,1959;8,2104;0,2253;8,2402;31,2547;68,2687;118,2820;181,2946;257,3065;343,3176;439,3277;545,3369;660,3450;783,3519;913,3576;1050,3620;1192,3650;1339,3665;1489,3665;1636,3650;1778,3620;1915,3576;2045,3519;2168,3450;2282,3369;2389,3277;2485,3176;2571,3065;2646,2946;2710,2820;2760,2687;2797,2547;2820,2402;2828,2253;2820,2104;2797,1959;2760,1820;2710,1687;2646,1560;2571,1441;2485,1331;2389,1229;2282,1138;2168,1057;2045,988;1915,931;1778,887;1636,857;1489,841" o:connectangles="0,0,0,0,0,0,0,0,0,0,0,0,0,0,0,0,0,0,0,0,0,0,0,0,0,0,0,0,0,0,0,0,0,0,0,0,0,0,0,0,0,0,0,0,0,0,0,0,0,0,0,0,0,0,0,0,0,0,0,0,0,0"/>
                </v:shape>
                <v:shape id="Freeform 443" o:spid="_x0000_s1158" style="position:absolute;left:3515;top:839;width:1777;height:315;visibility:visible;mso-wrap-style:square;v-text-anchor:top" coordsize="1777,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jRdMYA&#10;AADcAAAADwAAAGRycy9kb3ducmV2LnhtbESPQWsCMRSE7wX/Q3iCt5pYabGrUVSqFC0UbS/eHpvn&#10;ZnXzsmyibv99IxR6HGbmG2Yya10lrtSE0rOGQV+BIM69KbnQ8P21ehyBCBHZYOWZNPxQgNm08zDB&#10;zPgb7+i6j4VIEA4ZarAx1pmUIbfkMPR9TZy8o28cxiSbQpoGbwnuKvmk1It0WHJasFjT0lJ+3l+c&#10;hh2qxeHtebQ8fc4/Xi/KrjdbWmvd67bzMYhIbfwP/7XfjYbhcAD3M+kIy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jRdMYAAADcAAAADwAAAAAAAAAAAAAAAACYAgAAZHJz&#10;L2Rvd25yZXYueG1sUEsFBgAAAAAEAAQA9QAAAIsDAAAAAA==&#10;" path="m888,l813,2,739,8,666,18,594,31,524,48,455,68,387,92r-66,27l257,149r-62,33l134,218,76,257,19,299,,315r1776,l1700,257r-58,-39l1581,182r-62,-33l1455,119,1389,92,1321,68,1252,48,1182,31,1110,18,1037,8,963,2,888,xe" fillcolor="#ea1c2d" stroked="f">
                  <v:path arrowok="t" o:connecttype="custom" o:connectlocs="888,839;813,841;739,847;666,857;594,870;524,887;455,907;387,931;321,958;257,988;195,1021;134,1057;76,1096;19,1138;0,1154;1776,1154;1700,1096;1642,1057;1581,1021;1519,988;1455,958;1389,931;1321,907;1252,887;1182,870;1110,857;1037,847;963,841;888,839" o:connectangles="0,0,0,0,0,0,0,0,0,0,0,0,0,0,0,0,0,0,0,0,0,0,0,0,0,0,0,0,0"/>
                </v:shape>
                <v:shape id="AutoShape 442" o:spid="_x0000_s1159" style="position:absolute;left:3858;top:1670;width:1079;height:1452;visibility:visible;mso-wrap-style:square;v-text-anchor:top" coordsize="1079,1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P+9cMA&#10;AADcAAAADwAAAGRycy9kb3ducmV2LnhtbESPQWsCMRSE7wX/Q3hCbzVRYSmrUURo6a1URfD22Dw3&#10;wc3Lsonubn99Uyj0OMzMN8x6O/hGPKiLLrCG+UyBIK6CcVxrOB3fXl5BxIRssAlMGkaKsN1MntZY&#10;mtDzFz0OqRYZwrFEDTaltpQyVpY8xlloibN3DZ3HlGVXS9Nhn+G+kQulCunRcV6w2NLeUnU73L0G&#10;J8/fl93Yj1wU1r3fW3XtP5XWz9NhtwKRaEj/4b/2h9GwXC7g90w+An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P+9cMAAADcAAAADwAAAAAAAAAAAAAAAACYAgAAZHJzL2Rv&#10;d25yZXYueG1sUEsFBgAAAAAEAAQA9QAAAIgDAAAAAA==&#10;" path="m742,504r-406,l336,526r1,55l337,729r,441l337,1286r-2,60l336,1377r5,23l353,1422r16,15l388,1447r20,5l426,1452r27,-7l477,1429r17,-23l500,1377r,-540l742,837r,-333xm742,837r-164,l578,1377r7,27l601,1428r23,17l651,1452r59,-14l737,1401r5,-53l741,1289r1,-452xm352,294l29,628,17,642,8,657,2,673,,692r4,21l16,731r18,12l56,748r27,-5l104,731r18,-18l140,694r64,-64l227,606r42,-43l312,522r24,-18l742,504r186,l726,294r-374,xm928,504r-186,l940,695r15,17l972,729r20,13l1016,748r25,-4l1061,732r13,-18l1078,692r-1,-16l1073,661r-7,-13l1056,636,928,504xm539,l486,11,442,40,413,84r-11,53l413,190r29,44l486,263r53,11l592,263r44,-29l665,190r11,-53l665,84,636,40,592,11,539,xe" fillcolor="#ea1c2d" stroked="f">
                  <v:path arrowok="t" o:connecttype="custom" o:connectlocs="336,2174;337,2251;337,2840;335,3016;341,3070;369,3107;408,3122;453,3115;494,3076;500,2507;742,2174;578,2507;585,3074;624,3115;710,3108;742,3018;742,2507;29,2298;8,2327;0,2362;16,2401;56,2418;104,2401;140,2364;227,2276;312,2192;742,2174;928,2174;352,1964;742,2174;955,2382;992,2412;1041,2414;1074,2384;1077,2346;1066,2318;928,2174;486,1681;413,1754;413,1860;486,1933;592,1933;665,1860;665,1754;592,1681" o:connectangles="0,0,0,0,0,0,0,0,0,0,0,0,0,0,0,0,0,0,0,0,0,0,0,0,0,0,0,0,0,0,0,0,0,0,0,0,0,0,0,0,0,0,0,0,0"/>
                </v:shape>
                <v:line id="Line 441" o:spid="_x0000_s1160" style="position:absolute;visibility:visible;mso-wrap-style:square" from="3651,1901" to="3828,2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H398QAAADcAAAADwAAAGRycy9kb3ducmV2LnhtbESPUWvCMBSF34X9h3AHe9PUFcfojCKD&#10;gVCGWPcDLs1dW01uShJr3a83grDHwznnO5zlerRGDORD51jBfJaBIK6d7rhR8HP4mr6DCBFZo3FM&#10;Cq4UYL16miyx0O7Cexqq2IgE4VCggjbGvpAy1C1ZDDPXEyfv13mLMUnfSO3xkuDWyNcse5MWO04L&#10;Lfb02VJ9qs5Wgfy7ms25PmbVzpTbkx/K73FRKvXyPG4+QEQa43/40d5qBXmew/1MOgJyd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Aff3xAAAANwAAAAPAAAAAAAAAAAA&#10;AAAAAKECAABkcnMvZG93bnJldi54bWxQSwUGAAAAAAQABAD5AAAAkgMAAAAA&#10;" strokecolor="#231f20" strokeweight=".55986mm"/>
                <v:shape id="Freeform 440" o:spid="_x0000_s1161" style="position:absolute;left:3776;top:1925;width:172;height:147;visibility:visible;mso-wrap-style:square;v-text-anchor:top" coordsize="172,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VKpcIA&#10;AADcAAAADwAAAGRycy9kb3ducmV2LnhtbESPQYvCMBSE78L+h/AWvNlUK2WppkUWXNSbuuD10Tzb&#10;YvPSbbJa/70RBI/DzHzDLIvBtOJKvWssK5hGMQji0uqGKwW/x/XkC4TzyBpby6TgTg6K/GO0xEzb&#10;G+/pevCVCBB2GSqove8yKV1Zk0EX2Y44eGfbG/RB9pXUPd4C3LRyFsepNNhwWKixo++aysvh3yhY&#10;ycFszfnPnZxOfualTZt2lyo1/hxWCxCeBv8Ov9obrSBJ5vA8E46AzB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BUqlwgAAANwAAAAPAAAAAAAAAAAAAAAAAJgCAABkcnMvZG93&#10;bnJldi54bWxQSwUGAAAAAAQABAD1AAAAhwMAAAAA&#10;" path="m82,l,143r171,3l82,xe" fillcolor="#231f20" stroked="f">
                  <v:path arrowok="t" o:connecttype="custom" o:connectlocs="82,1925;0,2068;171,2071;82,1925" o:connectangles="0,0,0,0"/>
                </v:shape>
                <v:line id="Line 439" o:spid="_x0000_s1162" style="position:absolute;visibility:visible;mso-wrap-style:square" from="5155,1901" to="5155,2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TKGMQAAADcAAAADwAAAGRycy9kb3ducmV2LnhtbESPUWvCMBSF3wf+h3AF32bqxCHVKCIM&#10;hCJj3X7Apbm21eSmJLFWf70ZDPZ4OOd8h7PeDtaInnxoHSuYTTMQxJXTLdcKfr4/XpcgQkTWaByT&#10;gjsF2G5GL2vMtbvxF/VlrEWCcMhRQRNjl0sZqoYshqnriJN3ct5iTNLXUnu8Jbg18i3L3qXFltNC&#10;gx3tG6ou5dUqkI+72V2rc1Z+muJw8X1xHBaFUpPxsFuBiDTE//Bf+6AVzOcL+D2TjoDcP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pMoYxAAAANwAAAAPAAAAAAAAAAAA&#10;AAAAAKECAABkcnMvZG93bnJldi54bWxQSwUGAAAAAAQABAD5AAAAkgMAAAAA&#10;" strokecolor="#231f20" strokeweight=".55986mm"/>
                <v:shape id="Freeform 438" o:spid="_x0000_s1163" style="position:absolute;left:4859;top:1925;width:172;height:147;visibility:visible;mso-wrap-style:square;v-text-anchor:top" coordsize="172,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txScMA&#10;AADcAAAADwAAAGRycy9kb3ducmV2LnhtbESPQWvCQBSE74L/YXlCb7qxkSDRTZBCxXprWvD6yD6T&#10;YPZt3N2a9N93C4Ueh5n5htmXk+nFg5zvLCtYrxIQxLXVHTcKPj9el1sQPiBr7C2Tgm/yUBbz2R5z&#10;bUd+p0cVGhEh7HNU0IYw5FL6uiWDfmUH4uhdrTMYonSN1A7HCDe9fE6STBrsOC60ONBLS/Wt+jIK&#10;DnIyb+Z69xev0+OmtlnXnzOlnhbTYQci0BT+w3/tk1aQphn8nolHQB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txScMAAADcAAAADwAAAAAAAAAAAAAAAACYAgAAZHJzL2Rv&#10;d25yZXYueG1sUEsFBgAAAAAEAAQA9QAAAIgDAAAAAA==&#10;" path="m88,l,147r171,-4l88,xe" fillcolor="#231f20" stroked="f">
                  <v:path arrowok="t" o:connecttype="custom" o:connectlocs="88,1925;0,2072;171,2068;88,1925" o:connectangles="0,0,0,0"/>
                </v:shape>
                <v:line id="Line 437" o:spid="_x0000_s1164" style="position:absolute;visibility:visible;mso-wrap-style:square" from="3651,2737" to="3828,27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rx9MQAAADcAAAADwAAAGRycy9kb3ducmV2LnhtbESPUWvCMBSF3wf7D+EOfJvplE2pRhFB&#10;EMoYq/6AS3NtO5ObksRa/fVmMNjj4ZzzHc5yPVgjevKhdazgbZyBIK6cbrlWcDzsXucgQkTWaByT&#10;ghsFWK+en5aYa3flb+rLWIsE4ZCjgibGLpcyVA1ZDGPXESfv5LzFmKSvpfZ4TXBr5CTLPqTFltNC&#10;gx1tG6rO5cUqkPeb2Vyqn6z8MsX+7Pvic3gvlBq9DJsFiEhD/A//tfdawXQ6g98z6QjI1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OvH0xAAAANwAAAAPAAAAAAAAAAAA&#10;AAAAAKECAABkcnMvZG93bnJldi54bWxQSwUGAAAAAAQABAD5AAAAkgMAAAAA&#10;" strokecolor="#231f20" strokeweight=".55986mm"/>
                <v:shape id="Freeform 436" o:spid="_x0000_s1165" style="position:absolute;left:3776;top:2566;width:172;height:147;visibility:visible;mso-wrap-style:square;v-text-anchor:top" coordsize="172,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hAoLwA&#10;AADcAAAADwAAAGRycy9kb3ducmV2LnhtbERPSwrCMBDdC94hjOBOU60UqUYRQVF3fsDt0IxtsZnU&#10;Jmq9vVkILh/vP1+2phIvalxpWcFoGIEgzqwuOVdwOW8GUxDOI2usLJOCDzlYLrqdOabavvlIr5PP&#10;RQhhl6KCwvs6ldJlBRl0Q1sTB+5mG4M+wCaXusF3CDeVHEdRIg2WHBoKrGldUHY/PY2ClWzN3twe&#10;7up0vJ1kNimrQ6JUv9euZiA8tf4v/rl3WkEch7XhTDgCcvE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SSECgvAAAANwAAAAPAAAAAAAAAAAAAAAAAJgCAABkcnMvZG93bnJldi54&#10;bWxQSwUGAAAAAAQABAD1AAAAgQMAAAAA&#10;" path="m171,l,3,82,146,171,xe" fillcolor="#231f20" stroked="f">
                  <v:path arrowok="t" o:connecttype="custom" o:connectlocs="171,2566;0,2569;82,2712;171,2566" o:connectangles="0,0,0,0"/>
                </v:shape>
                <v:line id="Line 435" o:spid="_x0000_s1166" style="position:absolute;visibility:visible;mso-wrap-style:square" from="5155,2737" to="5155,27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nAHcQAAADcAAAADwAAAGRycy9kb3ducmV2LnhtbESPUWvCMBSF3wf7D+EOfJvplA2tRhFB&#10;EMoYq/6AS3NtO5ObksRa/fVmMNjj4ZzzHc5yPVgjevKhdazgbZyBIK6cbrlWcDzsXmcgQkTWaByT&#10;ghsFWK+en5aYa3flb+rLWIsE4ZCjgibGLpcyVA1ZDGPXESfv5LzFmKSvpfZ4TXBr5CTLPqTFltNC&#10;gx1tG6rO5cUqkPeb2Vyqn6z8MsX+7Pvic3gvlBq9DJsFiEhD/A//tfdawXQ6h98z6QjI1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6cAdxAAAANwAAAAPAAAAAAAAAAAA&#10;AAAAAKECAABkcnMvZG93bnJldi54bWxQSwUGAAAAAAQABAD5AAAAkgMAAAAA&#10;" strokecolor="#231f20" strokeweight=".55986mm"/>
                <v:shape id="Freeform 434" o:spid="_x0000_s1167" style="position:absolute;left:4859;top:2566;width:172;height:147;visibility:visible;mso-wrap-style:square;v-text-anchor:top" coordsize="172,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g/27wA&#10;AADcAAAADwAAAGRycy9kb3ducmV2LnhtbERPyQrCMBC9C/5DGMGbTV0oUo0igqLeXMDr0IxtsZnU&#10;Jmr9e3MQPD7ePl+2phIvalxpWcEwikEQZ1aXnCu4nDeDKQjnkTVWlknBhxwsF93OHFNt33yk18nn&#10;IoSwS1FB4X2dSumyggy6yNbEgbvZxqAPsMmlbvAdwk0lR3GcSIMlh4YCa1oXlN1PT6NgJVuzN7eH&#10;uzo93k4ym5TVIVGq32tXMxCeWv8X/9w7rWA8CfPDmXAE5OI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0OD/bvAAAANwAAAAPAAAAAAAAAAAAAAAAAJgCAABkcnMvZG93bnJldi54&#10;bWxQSwUGAAAAAAQABAD1AAAAgQMAAAAA&#10;" path="m,l88,146,171,3,,xe" fillcolor="#231f20" stroked="f">
                  <v:path arrowok="t" o:connecttype="custom" o:connectlocs="0,2566;88,2712;171,2569;0,2566" o:connectangles="0,0,0,0"/>
                </v:shape>
                <v:line id="Line 433" o:spid="_x0000_s1168" style="position:absolute;visibility:visible;mso-wrap-style:square" from="4398,3387" to="4398,3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cbM8QAAADcAAAADwAAAGRycy9kb3ducmV2LnhtbESPT4vCMBTE7wt+h/AW9ramVRGppqKC&#10;qHuzevD4aJ79s81LaaLWb79ZEDwOM/MbZrHsTSPu1LnKsoJ4GIEgzq2uuFBwPm2/ZyCcR9bYWCYF&#10;T3KwTAcfC0y0ffCR7pkvRICwS1BB6X2bSOnykgy6oW2Jg3e1nUEfZFdI3eEjwE0jR1E0lQYrDgsl&#10;trQpKf/NbkbBblyPzqt1E5t6dtm7w7T/Mc+jUl+f/WoOwlPv3+FXe68VjCcx/J8JR0C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xszxAAAANwAAAAPAAAAAAAAAAAA&#10;AAAAAKECAABkcnMvZG93bnJldi54bWxQSwUGAAAAAAQABAD5AAAAkgMAAAAA&#10;" strokecolor="#231f20" strokeweight=".56219mm"/>
                <v:shape id="Freeform 432" o:spid="_x0000_s1169" style="position:absolute;left:4315;top:3144;width:166;height:151;visibility:visible;mso-wrap-style:square;v-text-anchor:top" coordsize="166,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ldvMYA&#10;AADcAAAADwAAAGRycy9kb3ducmV2LnhtbESPQWsCMRSE74X+h/AKvWm2WkW2RmkrFRVp0QpeH5tn&#10;dunmZZtE3f57Iwg9DjPzDTOetrYWJ/KhcqzgqZuBIC6crtgo2H1/dEYgQkTWWDsmBX8UYDq5vxtj&#10;rt2ZN3TaRiMShEOOCsoYm1zKUJRkMXRdQ5y8g/MWY5LeSO3xnOC2lr0sG0qLFaeFEht6L6n42R6t&#10;gt+wWL59Sjfw66/dfrWaNzNjlko9PrSvLyAitfE/fGsvtIL+cw+uZ9IRkJ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cldvMYAAADcAAAADwAAAAAAAAAAAAAAAACYAgAAZHJz&#10;L2Rvd25yZXYueG1sUEsFBgAAAAAEAAQA9QAAAIsDAAAAAA==&#10;" path="m83,l,151r166,l83,xe" fillcolor="#231f20" stroked="f">
                  <v:path arrowok="t" o:connecttype="custom" o:connectlocs="83,3144;0,3295;166,3295;83,3144" o:connectangles="0,0,0,0"/>
                </v:shape>
                <v:line id="Line 431" o:spid="_x0000_s1170" style="position:absolute;visibility:visible;mso-wrap-style:square" from="4398,1392" to="4398,14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kg38UAAADcAAAADwAAAGRycy9kb3ducmV2LnhtbESPQWvCQBSE7wX/w/IKvdWNiUhIXUUF&#10;UXszzaHHR/Y1ic2+Ddk1xn/fLQgeh5n5hlmuR9OKgXrXWFYwm0YgiEurG64UFF/79xSE88gaW8uk&#10;4E4O1qvJyxIzbW98piH3lQgQdhkqqL3vMildWZNBN7UdcfB+bG/QB9lXUvd4C3DTyjiKFtJgw2Gh&#10;xo52NZW/+dUoOCSXuNhs25m5pN9Hd1qMn+Z+Vurtddx8gPA0+mf40T5qBck8gf8z4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bkg38UAAADcAAAADwAAAAAAAAAA&#10;AAAAAAChAgAAZHJzL2Rvd25yZXYueG1sUEsFBgAAAAAEAAQA+QAAAJMDAAAAAA==&#10;" strokecolor="#231f20" strokeweight=".56219mm"/>
                <v:shape id="Freeform 430" o:spid="_x0000_s1171" style="position:absolute;left:4315;top:1484;width:166;height:151;visibility:visible;mso-wrap-style:square;v-text-anchor:top" coordsize="166,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xgU8YA&#10;AADcAAAADwAAAGRycy9kb3ducmV2LnhtbESP3WoCMRSE7wt9h3CE3tWs1hZZjdIqikpp8Qd6e9ic&#10;ZpduTtYk6vr2plDo5TAz3zDjaWtrcSYfKscKet0MBHHhdMVGwWG/eByCCBFZY+2YFFwpwHRyfzfG&#10;XLsLb+m8i0YkCIccFZQxNrmUoSjJYui6hjh5385bjEl6I7XHS4LbWvaz7EVarDgtlNjQrKTiZ3ey&#10;Co5htX77kO7Zv38evjabZTM3Zq3UQ6d9HYGI1Mb/8F97pRU8DQbweyYdAT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xgU8YAAADcAAAADwAAAAAAAAAAAAAAAACYAgAAZHJz&#10;L2Rvd25yZXYueG1sUEsFBgAAAAAEAAQA9QAAAIsDAAAAAA==&#10;" path="m166,l,,83,151,166,xe" fillcolor="#231f20" stroked="f">
                  <v:path arrowok="t" o:connecttype="custom" o:connectlocs="166,1484;0,1484;83,1635;166,1484" o:connectangles="0,0,0,0"/>
                </v:shape>
                <v:shape id="Freeform 429" o:spid="_x0000_s1172" style="position:absolute;left:2989;top:4407;width:2828;height:2828;visibility:visible;mso-wrap-style:square;v-text-anchor:top" coordsize="2828,28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bIIcYA&#10;AADcAAAADwAAAGRycy9kb3ducmV2LnhtbESP0WrCQBRE3wX/YbmCL0U32hpsdBVpK/RF0LQfcM3e&#10;ZqPZu2l2q/Hvu4WCj8PMnGGW687W4kKtrxwrmIwTEMSF0xWXCj4/tqM5CB+QNdaOScGNPKxX/d4S&#10;M+2ufKBLHkoRIewzVGBCaDIpfWHIoh+7hjh6X661GKJsS6lbvEa4reU0SVJpseK4YLChF0PFOf+x&#10;CtLd92sqj3R6mL/lmzI8F+a490oNB91mASJQF+7h//a7VvD4NIO/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bIIcYAAADcAAAADwAAAAAAAAAAAAAAAACYAgAAZHJz&#10;L2Rvd25yZXYueG1sUEsFBgAAAAAEAAQA9QAAAIsDAAAAAA==&#10;" path="m1414,r-75,2l1265,8r-73,10l1120,31r-70,17l981,68,913,92r-66,26l783,149r-62,33l660,218r-58,39l545,298r-54,45l439,390r-49,49l343,491r-45,55l257,602r-39,58l181,721r-33,62l118,847,91,913,68,981r-21,69l31,1120r-14,72l8,1265r-6,74l,1414r2,75l8,1563r9,73l31,1708r16,70l68,1847r23,68l118,1981r30,64l181,2107r37,61l257,2226r41,57l343,2337r47,52l439,2438r52,47l545,2530r57,41l660,2610r61,37l783,2680r64,30l913,2737r68,23l1050,2781r70,16l1192,2811r73,9l1339,2826r75,2l1489,2826r74,-6l1636,2811r72,-14l1778,2781r69,-21l1915,2737r66,-27l2045,2680r62,-33l2168,2610r58,-39l2282,2530r55,-45l2389,2438r49,-49l2485,2337r45,-54l2571,2226r39,-58l2646,2107r34,-62l2710,1981r26,-66l2760,1847r20,-69l2797,1708r13,-72l2820,1563r6,-74l2828,1414r-2,-75l2820,1265r-10,-73l2797,1120r-17,-70l2760,981r-24,-68l2710,847r-30,-64l2646,721r-36,-61l2571,602r-41,-56l2485,491r-47,-52l2389,390r-52,-47l2282,298r-56,-41l2168,218r-61,-36l2045,149r-64,-31l1915,92,1847,68,1778,48,1708,31,1636,18,1563,8,1489,2,1414,xe" fillcolor="#ebc7b9" stroked="f">
                  <v:path arrowok="t" o:connecttype="custom" o:connectlocs="1339,4409;1192,4425;1050,4455;913,4499;783,4556;660,4625;545,4705;439,4797;343,4898;257,5009;181,5128;118,5254;68,5388;31,5527;8,5672;0,5821;8,5970;31,6115;68,6254;118,6388;181,6514;257,6633;343,6744;439,6845;545,6937;660,7017;783,7087;913,7144;1050,7188;1192,7218;1339,7233;1489,7233;1636,7218;1778,7188;1915,7144;2045,7087;2168,7017;2282,6937;2389,6845;2485,6744;2571,6633;2646,6514;2710,6388;2760,6254;2797,6115;2820,5970;2828,5821;2820,5672;2797,5527;2760,5388;2710,5254;2646,5128;2571,5009;2485,4898;2389,4797;2282,4705;2168,4625;2045,4556;1915,4499;1778,4455;1636,4425;1489,4409" o:connectangles="0,0,0,0,0,0,0,0,0,0,0,0,0,0,0,0,0,0,0,0,0,0,0,0,0,0,0,0,0,0,0,0,0,0,0,0,0,0,0,0,0,0,0,0,0,0,0,0,0,0,0,0,0,0,0,0,0,0,0,0,0,0"/>
                </v:shape>
                <v:shape id="Freeform 428" o:spid="_x0000_s1173" style="position:absolute;left:3515;top:4407;width:1777;height:315;visibility:visible;mso-wrap-style:square;v-text-anchor:top" coordsize="1777,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c6fcYA&#10;AADcAAAADwAAAGRycy9kb3ducmV2LnhtbESPQWsCMRSE7wX/Q3hCbzWprWK3RlFpRbRQtL309ti8&#10;blY3L8sm6vrvG0HocZiZb5jxtHWVOFETSs8aHnsKBHHuTcmFhu+v94cRiBCRDVaeScOFAkwnnbsx&#10;ZsafeUunXSxEgnDIUIONsc6kDLklh6Hna+Lk/frGYUyyKaRp8JzgrpJ9pYbSYclpwWJNC0v5YXd0&#10;Grao5j9vg9Fi/zn7eDkqu1xvaKn1fbedvYKI1Mb/8K29MhqenodwPZOOgJ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c6fcYAAADcAAAADwAAAAAAAAAAAAAAAACYAgAAZHJz&#10;L2Rvd25yZXYueG1sUEsFBgAAAAAEAAQA9QAAAIsDAAAAAA==&#10;" path="m888,l813,2,739,8,666,18,594,31,524,48,455,68,387,92r-66,26l257,149r-62,33l134,218,76,257,19,298,,314r1776,l1700,257r-58,-39l1581,182r-62,-33l1455,118,1389,92,1321,68,1252,48,1182,31,1110,18,1037,8,963,2,888,xe" fillcolor="#ea1c2d" stroked="f">
                  <v:path arrowok="t" o:connecttype="custom" o:connectlocs="888,4407;813,4409;739,4415;666,4425;594,4438;524,4455;455,4475;387,4499;321,4525;257,4556;195,4589;134,4625;76,4664;19,4705;0,4721;1776,4721;1700,4664;1642,4625;1581,4589;1519,4556;1455,4525;1389,4499;1321,4475;1252,4455;1182,4438;1110,4425;1037,4415;963,4409;888,4407" o:connectangles="0,0,0,0,0,0,0,0,0,0,0,0,0,0,0,0,0,0,0,0,0,0,0,0,0,0,0,0,0"/>
                </v:shape>
                <v:shape id="AutoShape 427" o:spid="_x0000_s1174" style="position:absolute;left:3858;top:5238;width:1079;height:1452;visibility:visible;mso-wrap-style:square;v-text-anchor:top" coordsize="1079,1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IuEMUA&#10;AADcAAAADwAAAGRycy9kb3ducmV2LnhtbESPzWrDMBCE74G+g9hCb4nUH9ziRAmm0NJbaVoKvS3W&#10;xhKxVsaSY7tPXxUCOQ4z8w2z2U2+FSfqowus4XalQBDXwThuNHx9viyfQMSEbLANTBpmirDbXi02&#10;WJow8ged9qkRGcKxRA02pa6UMtaWPMZV6Iizdwi9x5Rl30jT45jhvpV3ShXSo+O8YLGjZ0v1cT94&#10;DU5+//5U8zhzUVj3OnTqML4rrW+up2oNItGULuFz+81ouH94hP8z+QjI7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ci4QxQAAANwAAAAPAAAAAAAAAAAAAAAAAJgCAABkcnMv&#10;ZG93bnJldi54bWxQSwUGAAAAAAQABAD1AAAAigMAAAAA&#10;" path="m742,504r-406,l336,526r1,55l337,711r,459l337,1285r-2,61l336,1377r5,23l353,1422r16,15l388,1447r20,5l426,1452r27,-8l477,1429r16,-23l500,1377r,-540l742,837r,-333xm742,837r-164,l578,1377r7,26l601,1428r23,17l651,1452r59,-14l737,1401r5,-53l741,1289r1,-452xm352,294l29,628,17,642,8,657,2,673,,691r4,22l16,731r18,12l56,748r27,-5l104,731r18,-18l140,694r64,-65l227,606r42,-43l312,522r24,-18l742,504r186,l726,294r-374,xm928,504r-186,l940,695r15,16l972,729r20,13l1016,748r25,-4l1061,732r13,-18l1078,691r-1,-15l1073,661r-7,-13l1056,636,928,504xm539,l486,11,442,40,413,83r-11,54l413,190r29,44l486,263r53,11l592,263r44,-29l665,190r11,-53l665,83,636,40,592,11,539,xe" fillcolor="#ea1c2d" stroked="f">
                  <v:path arrowok="t" o:connecttype="custom" o:connectlocs="336,5742;337,5819;337,6408;335,6584;341,6638;369,6675;408,6690;453,6682;493,6644;500,6075;742,5742;578,6075;585,6641;624,6683;710,6676;742,6586;742,6075;29,5866;8,5895;0,5929;16,5969;56,5986;104,5969;140,5932;227,5844;312,5760;742,5742;928,5742;352,5532;742,5742;955,5949;992,5980;1041,5982;1074,5952;1077,5914;1066,5886;928,5742;486,5249;413,5321;413,5428;486,5501;592,5501;665,5428;665,5321;592,5249" o:connectangles="0,0,0,0,0,0,0,0,0,0,0,0,0,0,0,0,0,0,0,0,0,0,0,0,0,0,0,0,0,0,0,0,0,0,0,0,0,0,0,0,0,0,0,0,0"/>
                </v:shape>
                <v:line id="Line 426" o:spid="_x0000_s1175" style="position:absolute;visibility:visible;mso-wrap-style:square" from="3770,5537" to="3947,5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MW+8EAAADcAAAADwAAAGRycy9kb3ducmV2LnhtbERP3WrCMBS+F3yHcITdabpNx6hGkcFA&#10;KCJ2e4BDc2w7k5OSxFr39OZC8PLj+19tBmtETz60jhW8zjIQxJXTLdcKfn++p58gQkTWaByTghsF&#10;2KzHoxXm2l35SH0Za5FCOOSooImxy6UMVUMWw8x1xIk7OW8xJuhrqT1eU7g18i3LPqTFllNDgx19&#10;NVSdy4tVIP9vZnup/rLyYIrd2ffFflgUSr1Mhu0SRKQhPsUP904reJ+ntelMOgJyf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oxb7wQAAANwAAAAPAAAAAAAAAAAAAAAA&#10;AKECAABkcnMvZG93bnJldi54bWxQSwUGAAAAAAQABAD5AAAAjwMAAAAA&#10;" strokecolor="#231f20" strokeweight=".55986mm"/>
                <v:shape id="Freeform 425" o:spid="_x0000_s1176" style="position:absolute;left:3651;top:5468;width:172;height:147;visibility:visible;mso-wrap-style:square;v-text-anchor:top" coordsize="172,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KWRsEA&#10;AADcAAAADwAAAGRycy9kb3ducmV2LnhtbESPQYvCMBSE74L/ITzBm6auUrQaRYQV3ZtV8Pponm2x&#10;ealN1PrvjbDgcZiZb5jFqjWVeFDjSssKRsMIBHFmdcm5gtPxdzAF4TyyxsoyKXiRg9Wy21lgou2T&#10;D/RIfS4ChF2CCgrv60RKlxVk0A1tTRy8i20M+iCbXOoGnwFuKvkTRbE0WHJYKLCmTUHZNb0bBWvZ&#10;mr253NzZ6fF2ktm4rP5ipfq9dj0H4an13/B/e6cVjCcz+JwJR0A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ClkbBAAAA3AAAAA8AAAAAAAAAAAAAAAAAmAIAAGRycy9kb3du&#10;cmV2LnhtbFBLBQYAAAAABAAEAPUAAACGAwAAAAA=&#10;" path="m,l89,147,172,4,,xe" fillcolor="#231f20" stroked="f">
                  <v:path arrowok="t" o:connecttype="custom" o:connectlocs="0,5468;89,5615;172,5472;0,5468" o:connectangles="0,0,0,0"/>
                </v:shape>
                <v:line id="Line 424" o:spid="_x0000_s1177" style="position:absolute;visibility:visible;mso-wrap-style:square" from="5036,5537" to="5036,5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yMIMEAAADcAAAADwAAAGRycy9kb3ducmV2LnhtbERP3WrCMBS+H/gO4Qi7m6kbilSjiDAQ&#10;yhC7PcChObbV5KQksdY9vbkQvPz4/lebwRrRkw+tYwXTSQaCuHK65VrB3+/3xwJEiMgajWNScKcA&#10;m/XobYW5djc+Ul/GWqQQDjkqaGLscilD1ZDFMHEdceJOzluMCfpaao+3FG6N/MyyubTYcmposKNd&#10;Q9WlvFoF8v9uttfqnJUHU+wvvi9+hlmh1Pt42C5BRBriS/x077WCr1man86kIyD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iDIwgwQAAANwAAAAPAAAAAAAAAAAAAAAA&#10;AKECAABkcnMvZG93bnJldi54bWxQSwUGAAAAAAQABAD5AAAAjwMAAAAA&#10;" strokecolor="#231f20" strokeweight=".55986mm"/>
                <v:shape id="Freeform 423" o:spid="_x0000_s1178" style="position:absolute;left:4983;top:5468;width:172;height:147;visibility:visible;mso-wrap-style:square;v-text-anchor:top" coordsize="172,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0MncMA&#10;AADcAAAADwAAAGRycy9kb3ducmV2LnhtbESPT2vCQBTE70K/w/IKvZmNTQ0lZiNBqLS9aQu9PrIv&#10;fzD7NmZXjd/eLQgeh5n5DZOvJ9OLM42us6xgEcUgiCurO24U/P58zN9BOI+ssbdMCq7kYF08zXLM&#10;tL3wjs5734gAYZehgtb7IZPSVS0ZdJEdiINX29GgD3JspB7xEuCml69xnEqDHYeFFgfatFQd9iej&#10;oJST+TL10f05nWzfKpt2/Xeq1MvzVK5AeJr8I3xvf2oFyXIB/2fCEZD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0MncMAAADcAAAADwAAAAAAAAAAAAAAAACYAgAAZHJzL2Rv&#10;d25yZXYueG1sUEsFBgAAAAAEAAQA9QAAAIgDAAAAAA==&#10;" path="m172,l,4,83,147,172,xe" fillcolor="#231f20" stroked="f">
                  <v:path arrowok="t" o:connecttype="custom" o:connectlocs="172,5468;0,5472;83,5615;172,5468" o:connectangles="0,0,0,0"/>
                </v:shape>
                <v:line id="Line 422" o:spid="_x0000_s1179" style="position:absolute;visibility:visible;mso-wrap-style:square" from="3770,6236" to="3947,6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3zMUAAADcAAAADwAAAGRycy9kb3ducmV2LnhtbESPUWvCMBSF3wX/Q7iDvWk6xSHVWIog&#10;CGWMdfsBl+au7UxuShJr3a9fBoM9Hs453+Hsi8kaMZIPvWMFT8sMBHHjdM+tgo/302ILIkRkjcYx&#10;KbhTgOIwn+0x1+7GbzTWsRUJwiFHBV2MQy5laDqyGJZuIE7ep/MWY5K+ldrjLcGtkasse5YWe04L&#10;HQ507Ki51FerQH7fTXltvrL61VTnix+rl2lTKfX4MJU7EJGm+B/+a5+1gvVmBb9n0hGQh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K3zMUAAADcAAAADwAAAAAAAAAA&#10;AAAAAAChAgAAZHJzL2Rvd25yZXYueG1sUEsFBgAAAAAEAAQA+QAAAJMDAAAAAA==&#10;" strokecolor="#231f20" strokeweight=".55986mm"/>
                <v:shape id="Freeform 421" o:spid="_x0000_s1180" style="position:absolute;left:3651;top:6158;width:172;height:147;visibility:visible;mso-wrap-style:square;v-text-anchor:top" coordsize="172,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M3ccQA&#10;AADcAAAADwAAAGRycy9kb3ducmV2LnhtbESPzWrDMBCE74G+g9hCb7HcOjHFtWxCoaHJLU6h18Va&#10;/1Br5VpK4rx9FCj0OMzMN0xezmYQZ5pcb1nBcxSDIK6t7rlV8HX8WL6CcB5Z42CZFFzJQVk8LHLM&#10;tL3wgc6Vb0WAsMtQQef9mEnp6o4MusiOxMFr7GTQBzm1Uk94CXAzyJc4TqXBnsNChyO9d1T/VCej&#10;YCNnszPNr/t2Otmuapv2wz5V6ulx3ryB8DT7//Bf+1MrSNYJ3M+EIy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zN3HEAAAA3AAAAA8AAAAAAAAAAAAAAAAAmAIAAGRycy9k&#10;b3ducmV2LnhtbFBLBQYAAAAABAAEAPUAAACJAwAAAAA=&#10;" path="m89,l,146r172,-3l89,xe" fillcolor="#231f20" stroked="f">
                  <v:path arrowok="t" o:connecttype="custom" o:connectlocs="89,6158;0,6304;172,6301;89,6158" o:connectangles="0,0,0,0"/>
                </v:shape>
                <v:line id="Line 420" o:spid="_x0000_s1181" style="position:absolute;visibility:visible;mso-wrap-style:square" from="5036,6236" to="5036,6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eKI8QAAADcAAAADwAAAGRycy9kb3ducmV2LnhtbESPUWvCMBSF3wf+h3CFvc10TseoRhFh&#10;IBSRdfsBl+badiY3JYm17tcbQdjj4ZzzHc5yPVgjevKhdazgdZKBIK6cbrlW8PP9+fIBIkRkjcYx&#10;KbhSgPVq9LTEXLsLf1FfxlokCIccFTQxdrmUoWrIYpi4jjh5R+ctxiR9LbXHS4JbI6dZ9i4ttpwW&#10;Guxo21B1Ks9Wgfy7ms25+s3Kgyl2J98X+2FeKPU8HjYLEJGG+B9+tHdawdt8Bvcz6QjI1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N4ojxAAAANwAAAAPAAAAAAAAAAAA&#10;AAAAAKECAABkcnMvZG93bnJldi54bWxQSwUGAAAAAAQABAD5AAAAkgMAAAAA&#10;" strokecolor="#231f20" strokeweight=".55986mm"/>
                <v:shape id="Freeform 419" o:spid="_x0000_s1182" style="position:absolute;left:4983;top:6158;width:172;height:147;visibility:visible;mso-wrap-style:square;v-text-anchor:top" coordsize="172,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YKnsAA&#10;AADcAAAADwAAAGRycy9kb3ducmV2LnhtbESPzarCMBSE94LvEI7gTlP/ilSjiKCoO70X3B6aY1ts&#10;TmoTtb69EQSXw8x8w8yXjSnFg2pXWFYw6EcgiFOrC84U/P9telMQziNrLC2Tghc5WC7arTkm2j75&#10;SI+Tz0SAsEtQQe59lUjp0pwMur6tiIN3sbVBH2SdSV3jM8BNKYdRFEuDBYeFHCta55ReT3ejYCUb&#10;szeXmzs7PdqOUxsX5SFWqttpVjMQnhr/C3/bO61gNJnA50w4AnLx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ZYKnsAAAADcAAAADwAAAAAAAAAAAAAAAACYAgAAZHJzL2Rvd25y&#10;ZXYueG1sUEsFBgAAAAAEAAQA9QAAAIUDAAAAAA==&#10;" path="m83,l,143r172,3l83,xe" fillcolor="#231f20" stroked="f">
                  <v:path arrowok="t" o:connecttype="custom" o:connectlocs="83,6158;0,6301;172,6304;83,6158" o:connectangles="0,0,0,0"/>
                </v:shape>
                <v:line id="Line 418" o:spid="_x0000_s1183" style="position:absolute;visibility:visible;mso-wrap-style:square" from="4398,6817" to="4398,6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cVmsUAAADcAAAADwAAAGRycy9kb3ducmV2LnhtbESPQWvCQBSE74L/YXmF3nSjwSDRVbRQ&#10;Gnsz9dDjI/tMYrNvQ3abxH/fLQgeh5n5htnuR9OInjpXW1awmEcgiAuray4VXL7eZ2sQziNrbCyT&#10;gjs52O+mky2m2g58pj73pQgQdikqqLxvUyldUZFBN7ctcfCutjPog+xKqTscAtw0chlFiTRYc1io&#10;sKW3ioqf/Nco+Ihvy8vh2CzMbf2duVMyfpr7WanXl/GwAeFp9M/wo51pBfEqgf8z4QjI3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BcVmsUAAADcAAAADwAAAAAAAAAA&#10;AAAAAAChAgAAZHJzL2Rvd25yZXYueG1sUEsFBgAAAAAEAAQA+QAAAJMDAAAAAA==&#10;" strokecolor="#231f20" strokeweight=".56219mm"/>
                <v:shape id="Freeform 417" o:spid="_x0000_s1184" style="position:absolute;left:4315;top:6804;width:166;height:151;visibility:visible;mso-wrap-style:square;v-text-anchor:top" coordsize="166,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do+cYA&#10;AADcAAAADwAAAGRycy9kb3ducmV2LnhtbESP3WoCMRSE7wt9h3CE3tWsFltZjdIqikpp8Qd6e9ic&#10;ZpduTtYk6vr2plDo5TAz3zDjaWtrcSYfKscKet0MBHHhdMVGwWG/eByCCBFZY+2YFFwpwHRyfzfG&#10;XLsLb+m8i0YkCIccFZQxNrmUoSjJYui6hjh5385bjEl6I7XHS4LbWvaz7FlarDgtlNjQrKTiZ3ey&#10;Co5htX77kG7g3z8PX5vNspkbs1bqodO+jkBEauN/+K+90gqeBi/weyYdAT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do+cYAAADcAAAADwAAAAAAAAAAAAAAAACYAgAAZHJz&#10;L2Rvd25yZXYueG1sUEsFBgAAAAAEAAQA9QAAAIsDAAAAAA==&#10;" path="m166,l,,83,151,166,xe" fillcolor="#231f20" stroked="f">
                  <v:path arrowok="t" o:connecttype="custom" o:connectlocs="166,6804;0,6804;83,6955;166,6804" o:connectangles="0,0,0,0"/>
                </v:shape>
                <v:line id="Line 416" o:spid="_x0000_s1185" style="position:absolute;visibility:visible;mso-wrap-style:square" from="4398,5097" to="4398,5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Qkc74AAADcAAAADwAAAGRycy9kb3ducmV2LnhtbERPyw7BQBTdS/zD5ErsmCJEyhAk4rFT&#10;FpY3nastnTtNZ1B/bxYSy5Pzni8bU4oX1a6wrGDQj0AQp1YXnCm4nLe9KQjnkTWWlknBhxwsF+3W&#10;HGNt33yiV+IzEULYxagg976KpXRpTgZd31bEgbvZ2qAPsM6krvEdwk0ph1E0kQYLDg05VrTJKX0k&#10;T6NgN7oPL6t1OTD36XXvDpPmaD4npbqdZjUD4anxf/HPvdcKRuOwNpwJR0Auv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qxCRzvgAAANwAAAAPAAAAAAAAAAAAAAAAAKEC&#10;AABkcnMvZG93bnJldi54bWxQSwUGAAAAAAQABAD5AAAAjAMAAAAA&#10;" strokecolor="#231f20" strokeweight=".56219mm"/>
                <v:shape id="Freeform 415" o:spid="_x0000_s1186" style="position:absolute;left:4315;top:4959;width:166;height:151;visibility:visible;mso-wrap-style:square;v-text-anchor:top" coordsize="166,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RZEMYA&#10;AADcAAAADwAAAGRycy9kb3ducmV2LnhtbESP3WoCMRSE7wt9h3CE3tWsFktdjdIqikpp8Qd6e9ic&#10;ZpduTtYk6vr2plDo5TAz3zDjaWtrcSYfKscKet0MBHHhdMVGwWG/eHwBESKyxtoxKbhSgOnk/m6M&#10;uXYX3tJ5F41IEA45KihjbHIpQ1GSxdB1DXHyvp23GJP0RmqPlwS3texn2bO0WHFaKLGhWUnFz+5k&#10;FRzDav32Id3Av38evjabZTM3Zq3UQ6d9HYGI1Mb/8F97pRU8DYbweyYdAT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RZEMYAAADcAAAADwAAAAAAAAAAAAAAAACYAgAAZHJz&#10;L2Rvd25yZXYueG1sUEsFBgAAAAAEAAQA9QAAAIsDAAAAAA==&#10;" path="m83,l,151r166,l83,xe" fillcolor="#231f20" stroked="f">
                  <v:path arrowok="t" o:connecttype="custom" o:connectlocs="83,4959;0,5110;166,5110;83,4959" o:connectangles="0,0,0,0"/>
                </v:shape>
                <v:line id="Line 414" o:spid="_x0000_s1187" style="position:absolute;visibility:visible;mso-wrap-style:square" from="6389,2673" to="6389,2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7PpsIAAADcAAAADwAAAGRycy9kb3ducmV2LnhtbERP22rCQBB9F/oPywh9qxtbaiW6SumN&#10;QlVo9AOG7JgsZmdDdo3x7zsPBR8P575cD75RPXXRBTYwnWSgiMtgHVcGDvvPhzmomJAtNoHJwJUi&#10;rFd3oyXmNlz4l/oiVUpCOOZooE6pzbWOZU0e4yS0xMIdQ+cxCewqbTu8SLhv9GOWzbRHx9JQY0tv&#10;NZWn4uwNPH248rDdZe5lp3++njfn4r0/Xo25Hw+vC1CJhnQT/7u/rfhmMl/OyBH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I7PpsIAAADcAAAADwAAAAAAAAAAAAAA&#10;AAChAgAAZHJzL2Rvd25yZXYueG1sUEsFBgAAAAAEAAQA+QAAAJADAAAAAA==&#10;" strokecolor="#231f20" strokeweight=".35342mm"/>
                <v:shape id="Freeform 413" o:spid="_x0000_s1188" style="position:absolute;left:6336;top:2665;width:106;height:96;visibility:visible;mso-wrap-style:square;v-text-anchor:top" coordsize="10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K3Zr8A&#10;AADcAAAADwAAAGRycy9kb3ducmV2LnhtbESPzQrCMBCE74LvEFbwpqk/FK1GEUFQ8GL1AZZmbavN&#10;pjRR69sbQfA4zMw3zHLdmko8qXGlZQWjYQSCOLO65FzB5bwbzEA4j6yxskwK3uRgvep2lpho++IT&#10;PVOfiwBhl6CCwvs6kdJlBRl0Q1sTB+9qG4M+yCaXusFXgJtKjqMolgZLDgsF1rQtKLunD6Mglen8&#10;MJ1npau3drzPLR3jGynV77WbBQhPrf+Hf+29VjCJR/A9E46AXH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2IrdmvwAAANwAAAAPAAAAAAAAAAAAAAAAAJgCAABkcnMvZG93bnJl&#10;di54bWxQSwUGAAAAAAQABAD1AAAAhAMAAAAA&#10;" path="m106,l,,53,95,106,xe" fillcolor="#231f20" stroked="f">
                  <v:path arrowok="t" o:connecttype="custom" o:connectlocs="106,2665;0,2665;53,2760;106,2665" o:connectangles="0,0,0,0"/>
                </v:shape>
                <v:line id="Line 412" o:spid="_x0000_s1189" style="position:absolute;visibility:visible;mso-wrap-style:square" from="6984,2673" to="6984,2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D0SsQAAADcAAAADwAAAGRycy9kb3ducmV2LnhtbESP0WrCQBRE3wX/YblC33SjUi2pq4ja&#10;UrAVTP2AS/aaLM3eDdk1xr/vCoKPw8yZYRarzlaipcYbxwrGowQEce604ULB6fdj+AbCB2SNlWNS&#10;cCMPq2W/t8BUuysfqc1CIWIJ+xQVlCHUqZQ+L8miH7maOHpn11gMUTaF1A1eY7mt5CRJZtKi4bhQ&#10;Yk2bkvK/7GIVTHcmP/0cEjM/yP3n6/cl27bnm1Ivg279DiJQF57hB/2lIzebwP1MPAJy+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EPRKxAAAANwAAAAPAAAAAAAAAAAA&#10;AAAAAKECAABkcnMvZG93bnJldi54bWxQSwUGAAAAAAQABAD5AAAAkgMAAAAA&#10;" strokecolor="#231f20" strokeweight=".35342mm"/>
                <v:shape id="Freeform 411" o:spid="_x0000_s1190" style="position:absolute;left:6931;top:2665;width:106;height:96;visibility:visible;mso-wrap-style:square;v-text-anchor:top" coordsize="10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yMir8A&#10;AADcAAAADwAAAGRycy9kb3ducmV2LnhtbESPzQrCMBCE74LvEFbwpqk/FK1GEUFQ8GL1AZZmbavN&#10;pjRR69sbQfA4zMw3zHLdmko8qXGlZQWjYQSCOLO65FzB5bwbzEA4j6yxskwK3uRgvep2lpho++IT&#10;PVOfiwBhl6CCwvs6kdJlBRl0Q1sTB+9qG4M+yCaXusFXgJtKjqMolgZLDgsF1rQtKLunD6Mglen8&#10;MJ1npau3drzPLR3jGynV77WbBQhPrf+Hf+29VjCJJ/A9E46AXH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vIyKvwAAANwAAAAPAAAAAAAAAAAAAAAAAJgCAABkcnMvZG93bnJl&#10;di54bWxQSwUGAAAAAAQABAD1AAAAhAMAAAAA&#10;" path="m105,l,,53,95,105,xe" fillcolor="#231f20" stroked="f">
                  <v:path arrowok="t" o:connecttype="custom" o:connectlocs="105,2665;0,2665;53,2760;105,2665" o:connectangles="0,0,0,0"/>
                </v:shape>
                <v:line id="Line 410" o:spid="_x0000_s1191" style="position:absolute;visibility:visible;mso-wrap-style:square" from="6686,2896" to="6686,2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7yL74AAADcAAAADwAAAGRycy9kb3ducmV2LnhtbESPzQrCMBCE74LvEFbwpqlVilSjiCh4&#10;9QfPa7O2xWZTmqjVpzeC4HGYmW+Y+bI1lXhQ40rLCkbDCARxZnXJuYLTcTuYgnAeWWNlmRS8yMFy&#10;0e3MMdX2yXt6HHwuAoRdigoK7+tUSpcVZNANbU0cvKttDPogm1zqBp8BbioZR1EiDZYcFgqsaV1Q&#10;djvcjYLb2V22+i25XMUYJxN32vN5o1S/165mIDy1/h/+tXdawTiZwPdMOAJy8Q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JzvIvvgAAANwAAAAPAAAAAAAAAAAAAAAAAKEC&#10;AABkcnMvZG93bnJldi54bWxQSwUGAAAAAAQABAD5AAAAjAMAAAAA&#10;" strokecolor="#231f20" strokeweight=".35033mm"/>
                <v:shape id="Freeform 409" o:spid="_x0000_s1192" style="position:absolute;left:6634;top:2888;width:106;height:96;visibility:visible;mso-wrap-style:square;v-text-anchor:top" coordsize="10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mxZcMA&#10;AADcAAAADwAAAGRycy9kb3ducmV2LnhtbESP0WrCQBRE3wX/YbmFvummVoOJWUWEgoIvRj/gkr0m&#10;0ezdkN0m6d93CwUfh5k5w2S70TSip87VlhV8zCMQxIXVNZcKbtev2RqE88gaG8uk4Icc7LbTSYap&#10;tgNfqM99KQKEXYoKKu/bVEpXVGTQzW1LHLy77Qz6ILtS6g6HADeNXERRLA3WHBYqbOlQUfHMv42C&#10;XObJaZkUtWsPdnEsLZ3jByn1/jbuNyA8jf4V/m8ftYLPeAV/Z8IR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mxZcMAAADcAAAADwAAAAAAAAAAAAAAAACYAgAAZHJzL2Rv&#10;d25yZXYueG1sUEsFBgAAAAAEAAQA9QAAAIgDAAAAAA==&#10;" path="m105,l,,52,96,105,xe" fillcolor="#231f20" stroked="f">
                  <v:path arrowok="t" o:connecttype="custom" o:connectlocs="105,2888;0,2888;52,2984;105,2888" o:connectangles="0,0,0,0"/>
                </v:shape>
                <v:line id="Line 408" o:spid="_x0000_s1193" style="position:absolute;visibility:visible;mso-wrap-style:square" from="6293,3247" to="6293,3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NVTMYAAADcAAAADwAAAGRycy9kb3ducmV2LnhtbESPzWrDMBCE74W8g9hCb43sGkzjRAkl&#10;4FIIFPJzaG8ba2ObWCsjKbHTp48KhR6HmfmGWaxG04krOd9aVpBOExDEldUt1woO+/L5FYQPyBo7&#10;y6TgRh5Wy8nDAgttB97SdRdqESHsC1TQhNAXUvqqIYN+anvi6J2sMxiidLXUDocIN518SZJcGmw5&#10;LjTY07qh6ry7GAVH85254PPz5wwvm2P6ZX5K+a7U0+P4NgcRaAz/4b/2h1aQ5Tn8nolHQC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XjVUzGAAAA3AAAAA8AAAAAAAAA&#10;AAAAAAAAoQIAAGRycy9kb3ducmV2LnhtbFBLBQYAAAAABAAEAPkAAACUAwAAAAA=&#10;" strokecolor="#231f20" strokeweight=".35206mm"/>
                <v:shape id="Freeform 407" o:spid="_x0000_s1194" style="position:absolute;left:6241;top:3238;width:106;height:96;visibility:visible;mso-wrap-style:square;v-text-anchor:top" coordsize="10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eKicEA&#10;AADcAAAADwAAAGRycy9kb3ducmV2LnhtbESP0YrCMBRE3wX/IVzBN5uqS9VqFBEEhX2x+gGX5tpW&#10;m5vSRK1/bxYWfBxm5gyz2nSmFk9qXWVZwTiKQRDnVldcKLic96M5COeRNdaWScGbHGzW/d4KU21f&#10;fKJn5gsRIOxSVFB636RSurwkgy6yDXHwrrY16INsC6lbfAW4qeUkjhNpsOKwUGJDu5Lye/YwCjKZ&#10;LY4/i7xyzc5ODoWl3+RGSg0H3XYJwlPnv+H/9kErmCYz+DsTjoBc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HionBAAAA3AAAAA8AAAAAAAAAAAAAAAAAmAIAAGRycy9kb3du&#10;cmV2LnhtbFBLBQYAAAAABAAEAPUAAACGAwAAAAA=&#10;" path="m105,l,,52,96,105,xe" fillcolor="#231f20" stroked="f">
                  <v:path arrowok="t" o:connecttype="custom" o:connectlocs="105,3238;0,3238;52,3334;105,3238" o:connectangles="0,0,0,0"/>
                </v:shape>
                <v:line id="Line 406" o:spid="_x0000_s1195" style="position:absolute;visibility:visible;mso-wrap-style:square" from="7079,3247" to="7079,3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BkpcEAAADcAAAADwAAAGRycy9kb3ducmV2LnhtbERPy4rCMBTdC/5DuMLsbKpCcapRRHAY&#10;GBB8LMbdtbm2xeamJFE78/VmIbg8nPd82ZlG3Mn52rKCUZKCIC6srrlUcDxshlMQPiBrbCyTgj/y&#10;sFz0e3PMtX3wju77UIoYwj5HBVUIbS6lLyoy6BPbEkfuYp3BEKErpXb4iOGmkeM0zaTBmmNDhS2t&#10;Kyqu+5tRcDaniQs+u24/8fZzHv2a/438Uupj0K1mIAJ14S1+ub+1gkkW18Yz8QjIx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7MGSlwQAAANwAAAAPAAAAAAAAAAAAAAAA&#10;AKECAABkcnMvZG93bnJldi54bWxQSwUGAAAAAAQABAD5AAAAjwMAAAAA&#10;" strokecolor="#231f20" strokeweight=".35206mm"/>
                <v:shape id="Freeform 405" o:spid="_x0000_s1196" style="position:absolute;left:7027;top:3238;width:106;height:96;visibility:visible;mso-wrap-style:square;v-text-anchor:top" coordsize="10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S7YMIA&#10;AADcAAAADwAAAGRycy9kb3ducmV2LnhtbESP3YrCMBSE7wXfIRzBO5v6Q9l2m4oIgsLebPUBDs3Z&#10;tmtzUpqo9e3NgrCXw8x8w+Tb0XTiToNrLStYRjEI4srqlmsFl/Nh8QHCeWSNnWVS8CQH22I6yTHT&#10;9sHfdC99LQKEXYYKGu/7TEpXNWTQRbYnDt6PHQz6IIda6gEfAW46uYrjRBpsOSw02NO+oepa3oyC&#10;UpbpaZNWrev3dnWsLX0lv6TUfDbuPkF4Gv1/+N0+agXrJIW/M+EIy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VLtgwgAAANwAAAAPAAAAAAAAAAAAAAAAAJgCAABkcnMvZG93&#10;bnJldi54bWxQSwUGAAAAAAQABAD1AAAAhwMAAAAA&#10;" path="m105,l,,52,96,105,xe" fillcolor="#231f20" stroked="f">
                  <v:path arrowok="t" o:connecttype="custom" o:connectlocs="105,3238;0,3238;52,3334;105,3238" o:connectangles="0,0,0,0"/>
                </v:shape>
                <v:line id="Line 404" o:spid="_x0000_s1197" style="position:absolute;visibility:visible;mso-wrap-style:square" from="6686,3417" to="6686,3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3LYsMAAADcAAAADwAAAGRycy9kb3ducmV2LnhtbERPW2vCMBR+H+w/hCP4NlMnOOlMyzYR&#10;ZMjA28C3Q3NsuzYnJUm1+/fmYbDHj+++zAfTiis5X1tWMJ0kIIgLq2suFRwP66cFCB+QNbaWScEv&#10;ecizx4clptreeEfXfShFDGGfooIqhC6V0hcVGfQT2xFH7mKdwRChK6V2eIvhppXPSTKXBmuODRV2&#10;9FFR0ex7o8B8zpt+7ejr3Hff29Wp+dkc31dKjUfD2yuIQEP4F/+5N1rB7CXOj2fiEZD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lty2LDAAAA3AAAAA8AAAAAAAAAAAAA&#10;AAAAoQIAAGRycy9kb3ducmV2LnhtbFBLBQYAAAAABAAEAPkAAACRAwAAAAA=&#10;" strokecolor="#231f20" strokeweight=".19264mm"/>
                <v:shape id="Freeform 403" o:spid="_x0000_s1198" style="position:absolute;left:6634;top:3408;width:106;height:96;visibility:visible;mso-wrap-style:square;v-text-anchor:top" coordsize="10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hu78A&#10;AADcAAAADwAAAGRycy9kb3ducmV2LnhtbESPzQrCMBCE74LvEFbwpqk/+FONIoKg4MXqAyzN2lab&#10;TWmi1rc3guBxmJlvmOW6MaV4Uu0KywoG/QgEcWp1wZmCy3nXm4FwHlljaZkUvMnBetVuLTHW9sUn&#10;eiY+EwHCLkYFufdVLKVLczLo+rYiDt7V1gZ9kHUmdY2vADelHEbRRBosOCzkWNE2p/SePIyCRCbz&#10;w3ieFq7a2uE+s3Sc3EipbqfZLEB4avw//GvvtYLRdADfM+EIyN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yG7vwAAANwAAAAPAAAAAAAAAAAAAAAAAJgCAABkcnMvZG93bnJl&#10;di54bWxQSwUGAAAAAAQABAD1AAAAhAMAAAAA&#10;" path="m105,l,,52,96,105,xe" fillcolor="#231f20" stroked="f">
                  <v:path arrowok="t" o:connecttype="custom" o:connectlocs="105,3408;0,3408;52,3504;105,3408" o:connectangles="0,0,0,0"/>
                </v:shape>
                <v:line id="Line 402" o:spid="_x0000_s1199" style="position:absolute;visibility:visible;mso-wrap-style:square" from="7900,2673" to="7900,2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EbLsMAAADcAAAADwAAAGRycy9kb3ducmV2LnhtbESPUWvCMBSF3wf7D+EO9jbTKbhajaUI&#10;giAbzPoDLsm1KWtuShNr9++NMNjj4ZzzHc6mnFwnRhpC61nB+ywDQay9ablRcK73bzmIEJENdp5J&#10;wS8FKLfPTxssjL/xN42n2IgE4VCgAhtjX0gZtCWHYeZ74uRd/OAwJjk00gx4S3DXyXmWLaXDltOC&#10;xZ52lvTP6eoUjKs6t6FZHvXnlOmvYxWDPayUen2ZqjWISFP8D/+1D0bB4mMOjzPpCMjt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hxGy7DAAAA3AAAAA8AAAAAAAAAAAAA&#10;AAAAoQIAAGRycy9kb3ducmV2LnhtbFBLBQYAAAAABAAEAPkAAACRAwAAAAA=&#10;" strokecolor="#231f20" strokeweight=".35056mm"/>
                <v:shape id="Freeform 401" o:spid="_x0000_s1200" style="position:absolute;left:7847;top:2665;width:106;height:96;visibility:visible;mso-wrap-style:square;v-text-anchor:top" coordsize="10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UaV78A&#10;AADcAAAADwAAAGRycy9kb3ducmV2LnhtbESPzQrCMBCE74LvEFbwpqk/+FONIoKg4MXqAyzN2lab&#10;TWmi1rc3guBxmJlvmOW6MaV4Uu0KywoG/QgEcWp1wZmCy3nXm4FwHlljaZkUvMnBetVuLTHW9sUn&#10;eiY+EwHCLkYFufdVLKVLczLo+rYiDt7V1gZ9kHUmdY2vADelHEbRRBosOCzkWNE2p/SePIyCRCbz&#10;w3ieFq7a2uE+s3Sc3EipbqfZLEB4avw//GvvtYLRdATfM+EIyN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ZRpXvwAAANwAAAAPAAAAAAAAAAAAAAAAAJgCAABkcnMvZG93bnJl&#10;di54bWxQSwUGAAAAAAQABAD1AAAAhAMAAAAA&#10;" path="m105,l,,53,96,105,xe" fillcolor="#231f20" stroked="f">
                  <v:path arrowok="t" o:connecttype="custom" o:connectlocs="105,2665;0,2665;53,2761;105,2665" o:connectangles="0,0,0,0"/>
                </v:shape>
                <v:line id="Line 400" o:spid="_x0000_s1201" style="position:absolute;visibility:visible;mso-wrap-style:square" from="8627,2673" to="8627,2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QmwcQAAADcAAAADwAAAGRycy9kb3ducmV2LnhtbESPUWvCMBSF34X9h3AHe7PpNnG1M4oI&#10;QqFMUPcDLsldU9bclCar3b9fhIGPh3POdzjr7eQ6MdIQWs8KnrMcBLH2puVGweflMC9AhIhssPNM&#10;Cn4pwHbzMFtjafyVTzSeYyMShEOJCmyMfSll0JYchsz3xMn78oPDmOTQSDPgNcFdJ1/yfCkdtpwW&#10;LPa0t6S/zz9Owbi6FDY0y1p/TLk+1rsYbLVS6ulx2r2DiDTFe/i/XRkFr28LuJ1JR0B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1CbBxAAAANwAAAAPAAAAAAAAAAAA&#10;AAAAAKECAABkcnMvZG93bnJldi54bWxQSwUGAAAAAAQABAD5AAAAkgMAAAAA&#10;" strokecolor="#231f20" strokeweight=".35056mm"/>
                <v:shape id="Freeform 399" o:spid="_x0000_s1202" style="position:absolute;left:8574;top:2665;width:106;height:96;visibility:visible;mso-wrap-style:square;v-text-anchor:top" coordsize="10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AnuMIA&#10;AADcAAAADwAAAGRycy9kb3ducmV2LnhtbESP3YrCMBSE7wXfIRzBO03Xn6rVKIsgKHhj9QEOzbGt&#10;25yUJqv17Y0geDnMzDfMatOaStypcaVlBT/DCARxZnXJuYLLeTeYg3AeWWNlmRQ8ycFm3e2sMNH2&#10;wSe6pz4XAcIuQQWF93UipcsKMuiGtiYO3tU2Bn2QTS51g48AN5UcRVEsDZYcFgqsaVtQ9pf+GwWp&#10;TBeHySIrXb21o31u6RjfSKl+r/1dgvDU+m/4095rBePZFN5nwhGQ6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wCe4wgAAANwAAAAPAAAAAAAAAAAAAAAAAJgCAABkcnMvZG93&#10;bnJldi54bWxQSwUGAAAAAAQABAD1AAAAhwMAAAAA&#10;" path="m105,l,,53,96,105,xe" fillcolor="#231f20" stroked="f">
                  <v:path arrowok="t" o:connecttype="custom" o:connectlocs="105,2665;0,2665;53,2761;105,2665" o:connectangles="0,0,0,0"/>
                </v:shape>
                <v:line id="Line 398" o:spid="_x0000_s1203" style="position:absolute;visibility:visible;mso-wrap-style:square" from="9391,2673" to="9391,2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JklMUAAADcAAAADwAAAGRycy9kb3ducmV2LnhtbESP3WrCQBSE7wt9h+UUvNNNLWpJs0qp&#10;VQr+QFMf4JA9SZZmz4bsGuPbdwWhl8PMN8Nkq8E2oqfOG8cKnicJCOLCacOVgtPPZvwKwgdkjY1j&#10;UnAlD6vl40OGqXYX/qY+D5WIJexTVFCH0KZS+qImi37iWuLola6zGKLsKqk7vMRy28hpksylRcNx&#10;ocaWPmoqfvOzVfDyaYrT4ZiYxVHutrP9OV/35VWp0dPw/gYi0BD+w3f6S0duMYfbmXgE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fJklMUAAADcAAAADwAAAAAAAAAA&#10;AAAAAAChAgAAZHJzL2Rvd25yZXYueG1sUEsFBgAAAAAEAAQA+QAAAJMDAAAAAA==&#10;" strokecolor="#231f20" strokeweight=".35342mm"/>
                <v:shape id="Freeform 397" o:spid="_x0000_s1204" style="position:absolute;left:9338;top:2665;width:106;height:96;visibility:visible;mso-wrap-style:square;v-text-anchor:top" coordsize="10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4cVL8A&#10;AADcAAAADwAAAGRycy9kb3ducmV2LnhtbESPzQrCMBCE74LvEFbwpqk/+FONIoKg4MXqAyzN2lab&#10;TWmi1rc3guBxmJlvmOW6MaV4Uu0KywoG/QgEcWp1wZmCy3nXm4FwHlljaZkUvMnBetVuLTHW9sUn&#10;eiY+EwHCLkYFufdVLKVLczLo+rYiDt7V1gZ9kHUmdY2vADelHEbRRBosOCzkWNE2p/SePIyCRCbz&#10;w3ieFq7a2uE+s3Sc3EipbqfZLEB4avw//GvvtYLRdArfM+EIyN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TXhxUvwAAANwAAAAPAAAAAAAAAAAAAAAAAJgCAABkcnMvZG93bnJl&#10;di54bWxQSwUGAAAAAAQABAD1AAAAhAMAAAAA&#10;" path="m105,l,,53,95,105,xe" fillcolor="#231f20" stroked="f">
                  <v:path arrowok="t" o:connecttype="custom" o:connectlocs="105,2665;0,2665;53,2760;105,2665" o:connectangles="0,0,0,0"/>
                </v:shape>
                <v:line id="Line 396" o:spid="_x0000_s1205" style="position:absolute;visibility:visible;mso-wrap-style:square" from="10181,2673" to="10181,2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FVfcIAAADcAAAADwAAAGRycy9kb3ducmV2LnhtbERPzWrCQBC+F/oOyxR6qxstrRJdpdS2&#10;CG0Fow8wZMdkMTsbsmuMb+8cCj1+fP+L1eAb1VMXXWAD41EGirgM1nFl4LD/fJqBignZYhOYDFwp&#10;wmp5f7fA3IYL76gvUqUkhGOOBuqU2lzrWNbkMY5CSyzcMXQek8Cu0rbDi4T7Rk+y7FV7dCwNNbb0&#10;XlN5Ks7ewPOHKw+/28xNt/r76+XnXKz749WYx4fhbQ4q0ZD+xX/ujRXfVNbKGTkCen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yFVfcIAAADcAAAADwAAAAAAAAAAAAAA&#10;AAChAgAAZHJzL2Rvd25yZXYueG1sUEsFBgAAAAAEAAQA+QAAAJADAAAAAA==&#10;" strokecolor="#231f20" strokeweight=".35342mm"/>
                <v:shape id="Freeform 395" o:spid="_x0000_s1206" style="position:absolute;left:10128;top:2665;width:106;height:96;visibility:visible;mso-wrap-style:square;v-text-anchor:top" coordsize="10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0tvcMA&#10;AADcAAAADwAAAGRycy9kb3ducmV2LnhtbESP3YrCMBSE74V9h3AW9s6m/uDa2lQWQVDwxroPcGiO&#10;bbU5KU1Wu29vBMHLYWa+YbL1YFpxo941lhVMohgEcWl1w5WC39N2vAThPLLG1jIp+CcH6/xjlGGq&#10;7Z2PdCt8JQKEXYoKau+7VEpX1mTQRbYjDt7Z9gZ9kH0ldY/3ADetnMbxQhpsOCzU2NGmpvJa/BkF&#10;hSyS/TwpG9dt7HRXWTosLqTU1+fwswLhafDv8Ku90wpm3wk8z4QjI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Y0tvcMAAADcAAAADwAAAAAAAAAAAAAAAACYAgAAZHJzL2Rv&#10;d25yZXYueG1sUEsFBgAAAAAEAAQA9QAAAIgDAAAAAA==&#10;" path="m105,l,,53,95,105,xe" fillcolor="#231f20" stroked="f">
                  <v:path arrowok="t" o:connecttype="custom" o:connectlocs="105,2665;0,2665;53,2760;105,2665" o:connectangles="0,0,0,0"/>
                </v:shape>
                <v:line id="Line 394" o:spid="_x0000_s1207" style="position:absolute;visibility:visible;mso-wrap-style:square" from="9391,3395" to="9391,3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F8usAAAADcAAAADwAAAGRycy9kb3ducmV2LnhtbERP3WrCMBS+H/gO4Qy8m+kmjNIZRRRF&#10;kCF2e4BDctZUm5PSZBrf3lwIXn58/7NFcp240BBazwreJwUIYu1Ny42C35/NWwkiRGSDnWdScKMA&#10;i/noZYaV8Vc+0qWOjcghHCpUYGPsKymDtuQwTHxPnLk/PziMGQ6NNANec7jr5EdRfEqHLecGiz2t&#10;LOlz/e8UhNW+Tt+bbZHi6TC166X2WpZKjV/T8gtEpBSf4od7ZxRMyzw/n8lHQM7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RxfLrAAAAA3AAAAA8AAAAAAAAAAAAAAAAA&#10;oQIAAGRycy9kb3ducmV2LnhtbFBLBQYAAAAABAAEAPkAAACOAwAAAAA=&#10;" strokecolor="#231f20" strokeweight=".35314mm"/>
                <v:shape id="Freeform 393" o:spid="_x0000_s1208" style="position:absolute;left:9338;top:3387;width:106;height:96;visibility:visible;mso-wrap-style:square;v-text-anchor:top" coordsize="10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5RnL8A&#10;AADcAAAADwAAAGRycy9kb3ducmV2LnhtbESPzQrCMBCE74LvEFbwZlN/EK1GEUFQ8GL1AZZmbavN&#10;pjRR69sbQfA4zMw3zHLdmko8qXGlZQXDKAZBnFldcq7gct4NZiCcR9ZYWSYFb3KwXnU7S0y0ffGJ&#10;nqnPRYCwS1BB4X2dSOmyggy6yNbEwbvaxqAPssmlbvAV4KaSozieSoMlh4UCa9oWlN3Th1GQynR+&#10;mMyz0tVbO9rnlo7TGynV77WbBQhPrf+Hf+29VjCeDeF7JhwBuf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LlGcvwAAANwAAAAPAAAAAAAAAAAAAAAAAJgCAABkcnMvZG93bnJl&#10;di54bWxQSwUGAAAAAAQABAD1AAAAhAMAAAAA&#10;" path="m105,l,,53,95,105,xe" fillcolor="#231f20" stroked="f">
                  <v:path arrowok="t" o:connecttype="custom" o:connectlocs="105,3387;0,3387;53,3482;105,3387" o:connectangles="0,0,0,0"/>
                </v:shape>
                <v:line id="Line 392" o:spid="_x0000_s1209" style="position:absolute;visibility:visible;mso-wrap-style:square" from="10181,3395" to="10181,3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QxrcUAAADcAAAADwAAAGRycy9kb3ducmV2LnhtbESPQWvCQBSE7wX/w/IEb7oxAZHoKkWw&#10;LfRSbaE9PrOvm7TZt2l2TeK/dwWhx2FmvmHW28HWoqPWV44VzGcJCOLC6YqNgo/3/XQJwgdkjbVj&#10;UnAhD9vN6GGNuXY9H6g7BiMihH2OCsoQmlxKX5Rk0c9cQxy9b9daDFG2RuoW+wi3tUyTZCEtVhwX&#10;SmxoV1LxezxbBafPv68Un/jyY96y7PXZyF7OO6Um4+FxBSLQEP7D9/aLVpAtU7idiUdAb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xQxrcUAAADcAAAADwAAAAAAAAAA&#10;AAAAAAChAgAAZHJzL2Rvd25yZXYueG1sUEsFBgAAAAAEAAQA+QAAAJMDAAAAAA==&#10;" strokecolor="#231f20" strokeweight=".35339mm"/>
                <v:shape id="Freeform 391" o:spid="_x0000_s1210" style="position:absolute;left:10128;top:3387;width:106;height:96;visibility:visible;mso-wrap-style:square;v-text-anchor:top" coordsize="10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BqcL8A&#10;AADcAAAADwAAAGRycy9kb3ducmV2LnhtbESPzQrCMBCE74LvEFbwZlN/EK1GEUFQ8GL1AZZmbavN&#10;pjRR69sbQfA4zMw3zHLdmko8qXGlZQXDKAZBnFldcq7gct4NZiCcR9ZYWSYFb3KwXnU7S0y0ffGJ&#10;nqnPRYCwS1BB4X2dSOmyggy6yNbEwbvaxqAPssmlbvAV4KaSozieSoMlh4UCa9oWlN3Th1GQynR+&#10;mMyz0tVbO9rnlo7TGynV77WbBQhPrf+Hf+29VjCejeF7JhwBuf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ZsGpwvwAAANwAAAAPAAAAAAAAAAAAAAAAAJgCAABkcnMvZG93bnJl&#10;di54bWxQSwUGAAAAAAQABAD1AAAAhAMAAAAA&#10;" path="m106,l,,53,95,106,xe" fillcolor="#231f20" stroked="f">
                  <v:path arrowok="t" o:connecttype="custom" o:connectlocs="106,3387;0,3387;53,3482;106,3387" o:connectangles="0,0,0,0"/>
                </v:shape>
                <v:rect id="Rectangle 390" o:spid="_x0000_s1211" style="position:absolute;left:5921;top:1762;width:4640;height: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2iUMQA&#10;AADcAAAADwAAAGRycy9kb3ducmV2LnhtbESPQYvCMBSE74L/ITxhb5q6FZGuUURY0MOCVnGvj+Zt&#10;27V5KU3U2l9vBMHjMDPfMPNlaypxpcaVlhWMRxEI4szqknMFx8P3cAbCeWSNlWVScCcHy0W/N8dE&#10;2xvv6Zr6XAQIuwQVFN7XiZQuK8igG9maOHh/tjHog2xyqRu8Bbip5GcUTaXBksNCgTWtC8rO6cUo&#10;+PU/8aTddh2d9pv7Nr10//GuU+pj0K6+QHhq/Tv8am+0gng2geeZc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tolDEAAAA3AAAAA8AAAAAAAAAAAAAAAAAmAIAAGRycy9k&#10;b3ducmV2LnhtbFBLBQYAAAAABAAEAPUAAACJAwAAAAA=&#10;" fillcolor="#ea1c2d" stroked="f"/>
                <v:rect id="Rectangle 389" o:spid="_x0000_s1212" style="position:absolute;left:5921;top:1762;width:4640;height: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zNbsYA&#10;AADcAAAADwAAAGRycy9kb3ducmV2LnhtbESPQWsCMRSE7wX/Q3iCl1KztWhla5RSKAj20lVBb4/N&#10;62bb5GVJom7765uC0OMwM98wi1XvrDhTiK1nBffjAgRx7XXLjYLd9vVuDiImZI3WMyn4pgir5eBm&#10;gaX2F36nc5UakSEcS1RgUupKKWNtyGEc+444ex8+OExZhkbqgJcMd1ZOimImHbacFwx29GKo/qpO&#10;TsHx0U5uOeyrg6nd5m0qf2yQn0qNhv3zE4hEffoPX9trreBhPoW/M/k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3zNbsYAAADcAAAADwAAAAAAAAAAAAAAAACYAgAAZHJz&#10;L2Rvd25yZXYueG1sUEsFBgAAAAAEAAQA9QAAAIsDAAAAAA==&#10;" filled="f" strokecolor="#ed1c24" strokeweight=".19953mm"/>
                <v:line id="Line 388" o:spid="_x0000_s1213" style="position:absolute;visibility:visible;mso-wrap-style:square" from="7493,1975" to="7493,3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SUh8UAAADcAAAADwAAAGRycy9kb3ducmV2LnhtbESPQYvCMBSE74L/ITxhbzZdV0SqURZB&#10;FFcPdvfi7dE822LzUpqotb9+Iwgeh5n5hpkvW1OJGzWutKzgM4pBEGdWl5wr+PtdD6cgnEfWWFkm&#10;BQ9ysFz0e3NMtL3zkW6pz0WAsEtQQeF9nUjpsoIMusjWxME728agD7LJpW7wHuCmkqM4nkiDJYeF&#10;AmtaFZRd0qtR0FW7sd3tDzpPO//zWI833anbKPUxaL9nIDy1/h1+tbdawdd0As8z4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DSUh8UAAADcAAAADwAAAAAAAAAA&#10;AAAAAAChAgAAZHJzL2Rvd25yZXYueG1sUEsFBgAAAAAEAAQA+QAAAJMDAAAAAA==&#10;" strokecolor="#b4151f" strokeweight=".52786mm"/>
                <v:line id="Line 387" o:spid="_x0000_s1214" style="position:absolute;visibility:visible;mso-wrap-style:square" from="9043,1975" to="9043,3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3gxHMYAAADcAAAADwAAAGRycy9kb3ducmV2LnhtbESPQWvCQBSE74L/YXlCb3XTNliJriJC&#10;SLH20NSLt0f2mYRm34bs1sT8+m6h4HGYmW+Y9XYwjbhS52rLCp7mEQjiwuqaSwWnr/RxCcJ5ZI2N&#10;ZVJwIwfbzXSyxkTbnj/pmvtSBAi7BBVU3reJlK6oyKCb25Y4eBfbGfRBdqXUHfYBbhr5HEULabDm&#10;sFBhS/uKiu/8xygYm0NsD8cPXeajf7+lcTaex0yph9mwW4HwNPh7+L/9phW8LF/h70w4AnL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4MRzGAAAA3AAAAA8AAAAAAAAA&#10;AAAAAAAAoQIAAGRycy9kb3ducmV2LnhtbFBLBQYAAAAABAAEAPkAAACUAwAAAAA=&#10;" strokecolor="#b4151f" strokeweight=".52786mm"/>
                <v:line id="Line 386" o:spid="_x0000_s1215" style="position:absolute;visibility:visible;mso-wrap-style:square" from="6315,6050" to="6315,6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FG70AAADcAAAADwAAAGRycy9kb3ducmV2LnhtbERPuwrCMBTdBf8hXMFNUxW0VKOIIrj6&#10;GtwuzbUtNjelibb2680gOB7Oe7VpTSneVLvCsoLJOAJBnFpdcKbgejmMYhDOI2ssLZOCDznYrPu9&#10;FSbaNnyi99lnIoSwS1BB7n2VSOnSnAy6sa2IA/ewtUEfYJ1JXWMTwk0pp1E0lwYLDg05VrTLKX2e&#10;X0ZB97L3x6fYu+Z4uC1m8XTfdNtOqeGg3S5BeGr9X/xzH7WCWRzWhjPhCMj1F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Pw7hRu9AAAA3AAAAA8AAAAAAAAAAAAAAAAAoQIA&#10;AGRycy9kb3ducmV2LnhtbFBLBQYAAAAABAAEAPkAAACLAwAAAAA=&#10;" strokecolor="#231f20" strokeweight=".43106mm"/>
                <v:shape id="Freeform 385" o:spid="_x0000_s1216" style="position:absolute;left:6262;top:6042;width:106;height:96;visibility:visible;mso-wrap-style:square;v-text-anchor:top" coordsize="10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dmr8A&#10;AADcAAAADwAAAGRycy9kb3ducmV2LnhtbESPzQrCMBCE74LvEFbwpqk/iK1GEUFQ8GL1AZZmbavN&#10;pjRR69sbQfA4zMw3zHLdmko8qXGlZQWjYQSCOLO65FzB5bwbzEE4j6yxskwK3uRgvep2lpho++IT&#10;PVOfiwBhl6CCwvs6kdJlBRl0Q1sTB+9qG4M+yCaXusFXgJtKjqNoJg2WHBYKrGlbUHZPH0ZBKtP4&#10;MI2z0tVbO97nlo6zGynV77WbBQhPrf+Hf+29VjCZx/A9E46AXH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4WF2avwAAANwAAAAPAAAAAAAAAAAAAAAAAJgCAABkcnMvZG93bnJl&#10;di54bWxQSwUGAAAAAAQABAD1AAAAhAMAAAAA&#10;" path="m105,l,,53,95,105,xe" fillcolor="#231f20" stroked="f">
                  <v:path arrowok="t" o:connecttype="custom" o:connectlocs="105,6042;0,6042;53,6137;105,6042" o:connectangles="0,0,0,0"/>
                </v:shape>
                <v:line id="Line 384" o:spid="_x0000_s1217" style="position:absolute;visibility:visible;mso-wrap-style:square" from="7058,6050" to="7058,6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5QfwL4AAADcAAAADwAAAGRycy9kb3ducmV2LnhtbERPyQrCMBC9C/5DGMGbpiq4VKOIInh1&#10;O3gbmrEtNpPSRFv79eYgeHy8fbVpTCHeVLncsoLRMAJBnFidc6rgejkM5iCcR9ZYWCYFH3KwWXc7&#10;K4y1rflE77NPRQhhF6OCzPsyltIlGRl0Q1sSB+5hK4M+wCqVusI6hJtCjqNoKg3mHBoyLGmXUfI8&#10;v4yC9mXvj0++d/XxcJtN5uN93W5bpfq9ZrsE4anxf/HPfdQKJoswP5wJR0Cu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HlB/AvgAAANwAAAAPAAAAAAAAAAAAAAAAAKEC&#10;AABkcnMvZG93bnJldi54bWxQSwUGAAAAAAQABAD5AAAAjAMAAAAA&#10;" strokecolor="#231f20" strokeweight=".43106mm"/>
                <v:shape id="Freeform 383" o:spid="_x0000_s1218" style="position:absolute;left:7005;top:6042;width:106;height:96;visibility:visible;mso-wrap-style:square;v-text-anchor:top" coordsize="10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HQb8A&#10;AADcAAAADwAAAGRycy9kb3ducmV2LnhtbESPzQrCMBCE74LvEFbwpqk/iK1GEUFQ8GL1AZZmbavN&#10;pjRR69sbQfA4zMw3zHLdmko8qXGlZQWjYQSCOLO65FzB5bwbzEE4j6yxskwK3uRgvep2lpho++IT&#10;PVOfiwBhl6CCwvs6kdJlBRl0Q1sTB+9qG4M+yCaXusFXgJtKjqNoJg2WHBYKrGlbUHZPH0ZBKtP4&#10;MI2z0tVbO97nlo6zGynV77WbBQhPrf+Hf+29VjCJR/A9E46AXH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D98dBvwAAANwAAAAPAAAAAAAAAAAAAAAAAJgCAABkcnMvZG93bnJl&#10;di54bWxQSwUGAAAAAAQABAD1AAAAhAMAAAAA&#10;" path="m105,l,,53,95,105,xe" fillcolor="#231f20" stroked="f">
                  <v:path arrowok="t" o:connecttype="custom" o:connectlocs="105,6042;0,6042;53,6137;105,6042" o:connectangles="0,0,0,0"/>
                </v:shape>
                <v:line id="Line 382" o:spid="_x0000_s1219" style="position:absolute;visibility:visible;mso-wrap-style:square" from="6548,6538" to="6548,6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aH6sUAAADcAAAADwAAAGRycy9kb3ducmV2LnhtbESP3UrDQBSE7wXfYTmCd3bTCKWN3RZR&#10;KtKb/vkAh+wxiWbPht3TJPr0XUHo5TAz3zDL9eha1VOIjWcD00kGirj0tuHKwMdp8zAHFQXZYuuZ&#10;DPxQhPXq9maJhfUDH6g/SqUShGOBBmqRrtA6ljU5jBPfESfv0weHkmSotA04JLhrdZ5lM+2w4bRQ&#10;Y0cvNZXfx7Mz4PTXsJHtoSoXb7t9n8vr9Bx+jbm/G5+fQAmNcg3/t9+tgcdFDn9n0hHQq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0aH6sUAAADcAAAADwAAAAAAAAAA&#10;AAAAAAChAgAAZHJzL2Rvd25yZXYueG1sUEsFBgAAAAAEAAQA+QAAAJMDAAAAAA==&#10;" strokecolor="#231f20" strokeweight="1.1414mm"/>
                <v:shape id="Freeform 381" o:spid="_x0000_s1220" style="position:absolute;left:6496;top:6530;width:106;height:96;visibility:visible;mso-wrap-style:square;v-text-anchor:top" coordsize="10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n8rb8A&#10;AADcAAAADwAAAGRycy9kb3ducmV2LnhtbESPzQrCMBCE74LvEFbwpqk/iK1GEUFQ8GL1AZZmbavN&#10;pjRR69sbQfA4zMw3zHLdmko8qXGlZQWjYQSCOLO65FzB5bwbzEE4j6yxskwK3uRgvep2lpho++IT&#10;PVOfiwBhl6CCwvs6kdJlBRl0Q1sTB+9qG4M+yCaXusFXgJtKjqNoJg2WHBYKrGlbUHZPH0ZBKtP4&#10;MI2z0tVbO97nlo6zGynV77WbBQhPrf+Hf+29VjCJJ/A9E46AXH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afytvwAAANwAAAAPAAAAAAAAAAAAAAAAAJgCAABkcnMvZG93bnJl&#10;di54bWxQSwUGAAAAAAQABAD1AAAAhAMAAAAA&#10;" path="m105,l,,52,96,105,xe" fillcolor="#231f20" stroked="f">
                  <v:path arrowok="t" o:connecttype="custom" o:connectlocs="105,6530;0,6530;52,6626;105,6530" o:connectangles="0,0,0,0"/>
                </v:shape>
                <v:line id="Line 380" o:spid="_x0000_s1221" style="position:absolute;visibility:visible;mso-wrap-style:square" from="6803,6538" to="6803,6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6BcUAAADcAAAADwAAAGRycy9kb3ducmV2LnhtbESPUUvDQBCE3wX/w7GCb/bSKmLTXoso&#10;FemLbe0PWHLbJDW3F+62Seyv7xUEH4eZ+YaZLwfXqI5CrD0bGI8yUMSFtzWXBvbfq4cXUFGQLTae&#10;ycAvRVgubm/mmFvf85a6nZQqQTjmaKASaXOtY1GRwzjyLXHyDj44lCRDqW3APsFdoydZ9qwd1pwW&#10;KmzpraLiZ3dyBpw+9itZb8ti+vG16SbyPj6FszH3d8PrDJTQIP/hv/anNfA4fYLrmXQE9OI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O6BcUAAADcAAAADwAAAAAAAAAA&#10;AAAAAAChAgAAZHJzL2Rvd25yZXYueG1sUEsFBgAAAAAEAAQA+QAAAJMDAAAAAA==&#10;" strokecolor="#231f20" strokeweight="1.1414mm"/>
                <v:shape id="Freeform 379" o:spid="_x0000_s1222" style="position:absolute;left:6750;top:6530;width:106;height:96;visibility:visible;mso-wrap-style:square;v-text-anchor:top" coordsize="10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BQsMA&#10;AADcAAAADwAAAGRycy9kb3ducmV2LnhtbESP0WqDQBRE3wP9h+UW+hbXpolU6yolEEggLzH9gIt7&#10;q7buXXE3av++WyjkcZiZM0xeLqYXE42us6zgOYpBENdWd9wo+Lge1q8gnEfW2FsmBT/koCweVjlm&#10;2s58oanyjQgQdhkqaL0fMild3ZJBF9mBOHifdjTogxwbqUecA9z0chPHiTTYcVhocaB9S/V3dTMK&#10;Klmlp21ad27Y282xsXROvkipp8fl/Q2Ep8Xfw//to1bwku7g70w4Ar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BQsMAAADcAAAADwAAAAAAAAAAAAAAAACYAgAAZHJzL2Rv&#10;d25yZXYueG1sUEsFBgAAAAAEAAQA9QAAAIgDAAAAAA==&#10;" path="m106,l,,53,96,106,xe" fillcolor="#231f20" stroked="f">
                  <v:path arrowok="t" o:connecttype="custom" o:connectlocs="106,6530;0,6530;53,6626;106,6530" o:connectangles="0,0,0,0"/>
                </v:shape>
                <v:line id="Line 378" o:spid="_x0000_s1223" style="position:absolute;visibility:visible;mso-wrap-style:square" from="8112,5668" to="8112,5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QOr8UAAADcAAAADwAAAGRycy9kb3ducmV2LnhtbESPQWvCQBSE70L/w/IKXqTZqDRo6iql&#10;UPTQHoz2/si+ZEOzb8PuVuO/dwuFHoeZ+YbZ7Ebbiwv50DlWMM9yEMS10x23Cs6n96cViBCRNfaO&#10;ScGNAuy2D5MNltpd+UiXKrYiQTiUqMDEOJRShtqQxZC5gTh5jfMWY5K+ldrjNcFtLxd5XkiLHacF&#10;gwO9Gaq/qx+roNl3z35xm8/cmorV5/hh9ubLKDV9HF9fQEQa43/4r33QCpbrAn7PpCMgt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OQOr8UAAADcAAAADwAAAAAAAAAA&#10;AAAAAAChAgAAZHJzL2Rvd25yZXYueG1sUEsFBgAAAAAEAAQA+QAAAJMDAAAAAA==&#10;" strokecolor="#231f20" strokeweight=".36856mm"/>
                <v:shape id="Freeform 377" o:spid="_x0000_s1224" style="position:absolute;left:8060;top:5660;width:106;height:96;visibility:visible;mso-wrap-style:square;v-text-anchor:top" coordsize="10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L6rsMA&#10;AADcAAAADwAAAGRycy9kb3ducmV2LnhtbESP3YrCMBSE74V9h3AW9s6m/uDa2lQWQVDwxroPcGiO&#10;bbU5KU1Wu29vBMHLYWa+YbL1YFpxo941lhVMohgEcWl1w5WC39N2vAThPLLG1jIp+CcH6/xjlGGq&#10;7Z2PdCt8JQKEXYoKau+7VEpX1mTQRbYjDt7Z9gZ9kH0ldY/3ADetnMbxQhpsOCzU2NGmpvJa/BkF&#10;hSyS/TwpG9dt7HRXWTosLqTU1+fwswLhafDv8Ku90wpmyTc8z4QjI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1L6rsMAAADcAAAADwAAAAAAAAAAAAAAAACYAgAAZHJzL2Rv&#10;d25yZXYueG1sUEsFBgAAAAAEAAQA9QAAAIgDAAAAAA==&#10;" path="m105,l,,52,96,105,xe" fillcolor="#231f20" stroked="f">
                  <v:path arrowok="t" o:connecttype="custom" o:connectlocs="105,5660;0,5660;52,5756;105,5660" o:connectangles="0,0,0,0"/>
                </v:shape>
                <v:line id="Line 376" o:spid="_x0000_s1225" style="position:absolute;visibility:visible;mso-wrap-style:square" from="9546,6538" to="9546,6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JmBMAAAADcAAAADwAAAGRycy9kb3ducmV2LnhtbERPS4vCMBC+L+x/CLPgbU13FdFqFFkU&#10;PQk+Lt6GZmyLyaQ0s1r/vTkIHj++92zReadu1MY6sIGffgaKuAi25tLA6bj+HoOKgmzRBSYDD4qw&#10;mH9+zDC34c57uh2kVCmEY44GKpEm1zoWFXmM/dAQJ+4SWo+SYFtq2+I9hXunf7NspD3WnBoqbOiv&#10;ouJ6+PcGNufNbtI4J9elPe+Gl8FpL8XKmN5Xt5yCEurkLX65t9bAYJLWpjPpCOj5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XSZgTAAAAA3AAAAA8AAAAAAAAAAAAAAAAA&#10;oQIAAGRycy9kb3ducmV2LnhtbFBLBQYAAAAABAAEAPkAAACOAwAAAAA=&#10;" strokecolor="#231f20" strokeweight=".48025mm"/>
                <v:shape id="Freeform 375" o:spid="_x0000_s1226" style="position:absolute;left:9493;top:6530;width:106;height:96;visibility:visible;mso-wrap-style:square;v-text-anchor:top" coordsize="10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HLR78A&#10;AADcAAAADwAAAGRycy9kb3ducmV2LnhtbESPzQrCMBCE74LvEFbwpqk/iK1GEUFQ8GL1AZZmbavN&#10;pjRR69sbQfA4zMw3zHLdmko8qXGlZQWjYQSCOLO65FzB5bwbzEE4j6yxskwK3uRgvep2lpho++IT&#10;PVOfiwBhl6CCwvs6kdJlBRl0Q1sTB+9qG4M+yCaXusFXgJtKjqNoJg2WHBYKrGlbUHZPH0ZBKtP4&#10;MI2z0tVbO97nlo6zGynV77WbBQhPrf+Hf+29VjCJY/ieCUdArj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9gctHvwAAANwAAAAPAAAAAAAAAAAAAAAAAJgCAABkcnMvZG93bnJl&#10;di54bWxQSwUGAAAAAAQABAD1AAAAhAMAAAAA&#10;" path="m105,l,,53,96,105,xe" fillcolor="#231f20" stroked="f">
                  <v:path arrowok="t" o:connecttype="custom" o:connectlocs="105,6530;0,6530;53,6626;105,6530" o:connectangles="0,0,0,0"/>
                </v:shape>
                <v:rect id="Rectangle 374" o:spid="_x0000_s1227" style="position:absolute;left:5921;top:4799;width:4640;height: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9qbMEA&#10;AADcAAAADwAAAGRycy9kb3ducmV2LnhtbERPy4rCMBTdD/gP4QruxtQHItUoIgi6ELSKbi/Nta02&#10;N6WJWvv1k8WAy8N5z5eNKcWLaldYVjDoRyCIU6sLzhScT5vfKQjnkTWWlknBhxwsF52fOcbavvlI&#10;r8RnIoSwi1FB7n0VS+nSnAy6vq2IA3eztUEfYJ1JXeM7hJtSDqNoIg0WHBpyrGidU/pInkbB1e9H&#10;42bXtnQ5bj+75NneR4dWqV63Wc1AeGr8V/zv3moF4yjMD2fCEZ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qvamzBAAAA3AAAAA8AAAAAAAAAAAAAAAAAmAIAAGRycy9kb3du&#10;cmV2LnhtbFBLBQYAAAAABAAEAPUAAACGAwAAAAA=&#10;" fillcolor="#ea1c2d" stroked="f"/>
                <v:rect id="Rectangle 373" o:spid="_x0000_s1228" style="position:absolute;left:5921;top:4799;width:4640;height: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4FUsUA&#10;AADcAAAADwAAAGRycy9kb3ducmV2LnhtbESPQWsCMRSE7wX/Q3hCL6JZpbZlaxQRCkJ76bYFe3ts&#10;XjerycuSRF399U2h0OMwM98wi1XvrDhRiK1nBdNJAYK49rrlRsHH+/P4EURMyBqtZ1JwoQir5eBm&#10;gaX2Z36jU5UakSEcS1RgUupKKWNtyGGc+I44e98+OExZhkbqgOcMd1bOiuJeOmw5LxjsaGOoPlRH&#10;p+Drwc5GHD6rnandy+tcXm2Qe6Vuh/36CUSiPv2H/9pbreCumMLvmXw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PgVSxQAAANwAAAAPAAAAAAAAAAAAAAAAAJgCAABkcnMv&#10;ZG93bnJldi54bWxQSwUGAAAAAAQABAD1AAAAigMAAAAA&#10;" filled="f" strokecolor="#ed1c24" strokeweight=".19953mm"/>
                <v:line id="Line 372" o:spid="_x0000_s1229" style="position:absolute;visibility:visible;mso-wrap-style:square" from="7493,5012" to="7493,7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Zcu8UAAADcAAAADwAAAGRycy9kb3ducmV2LnhtbESPQWvCQBSE7wX/w/IKvdXdSpASsxER&#10;xGLtoWkv3h7ZZxLMvg3ZVWN+fbcgeBxm5hsmWw62FRfqfeNYw9tUgSAunWm40vD7s3l9B+EDssHW&#10;MWm4kYdlPnnKMDXuyt90KUIlIoR9ihrqELpUSl/WZNFPXUccvaPrLYYo+0qaHq8Rbls5U2ouLTYc&#10;F2rsaF1TeSrOVsPY7hK323+ZqhjD522TbMfDuNX65XlYLUAEGsIjfG9/GA2JmsH/mXgEZ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nZcu8UAAADcAAAADwAAAAAAAAAA&#10;AAAAAAChAgAAZHJzL2Rvd25yZXYueG1sUEsFBgAAAAAEAAQA+QAAAJMDAAAAAA==&#10;" strokecolor="#b4151f" strokeweight=".52786mm"/>
                <v:line id="Line 371" o:spid="_x0000_s1230" style="position:absolute;visibility:visible;mso-wrap-style:square" from="9043,5012" to="9043,7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r5IMYAAADcAAAADwAAAGRycy9kb3ducmV2LnhtbESPQWvCQBSE7wX/w/IEb82uGkpJs4oI&#10;otj20Oilt0f2NQnNvg3ZVWN+fbdQ6HGYmW+YfD3YVlyp941jDfNEgSAunWm40nA+7R6fQfiAbLB1&#10;TBru5GG9mjzkmBl34w+6FqESEcI+Qw11CF0mpS9rsugT1xFH78v1FkOUfSVNj7cIt61cKPUkLTYc&#10;F2rsaFtT+V1crIaxPabu+PZuqmIMr/dduh8/x73Ws+mweQERaAj/4b/2wWhI1RJ+z8QjI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E6+SDGAAAA3AAAAA8AAAAAAAAA&#10;AAAAAAAAoQIAAGRycy9kb3ducmV2LnhtbFBLBQYAAAAABAAEAPkAAACUAwAAAAA=&#10;" strokecolor="#b4151f" strokeweight=".52786mm"/>
                <v:line id="Line 370" o:spid="_x0000_s1231" style="position:absolute;visibility:visible;mso-wrap-style:square" from="9850,5710" to="9850,5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iY2cEAAADcAAAADwAAAGRycy9kb3ducmV2LnhtbESP0WoCMRRE3wX/IVyhb5pYRHRrFBEK&#10;giio/YBLct0sbm6WTbpu/74RBB+HmTnDrDa9r0VHbawCa5hOFAhiE2zFpYaf6/d4ASImZIt1YNLw&#10;RxE26+FghYUNDz5Td0mlyBCOBWpwKTWFlNE48hgnoSHO3i20HlOWbSlti48M97X8VGouPVacFxw2&#10;tHNk7pdfr6FbXhculvODOfbKnA7bFN1+qfXHqN9+gUjUp3f41d5bDTM1g+eZfATk+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eJjZwQAAANwAAAAPAAAAAAAAAAAAAAAA&#10;AKECAABkcnMvZG93bnJldi54bWxQSwUGAAAAAAQABAD5AAAAjwMAAAAA&#10;" strokecolor="#231f20" strokeweight=".35056mm"/>
                <v:shape id="Freeform 369" o:spid="_x0000_s1232" style="position:absolute;left:9797;top:5702;width:106;height:96;visibility:visible;mso-wrap-style:square;v-text-anchor:top" coordsize="10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yZoL8A&#10;AADcAAAADwAAAGRycy9kb3ducmV2LnhtbESPwQrCMBBE74L/EFbwZlNFRatRRBAUvFj9gKVZ22qz&#10;KU3U+vdGEDwOM/OGWa5bU4knNa60rGAYxSCIM6tLzhVczrvBDITzyBory6TgTQ7Wq25niYm2Lz7R&#10;M/W5CBB2CSoovK8TKV1WkEEX2Zo4eFfbGPRBNrnUDb4C3FRyFMdTabDksFBgTduCsnv6MApSmc4P&#10;43lWunprR/vc0nF6I6X6vXazAOGp9f/wr73XCsbxBL5nwhGQq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bJmgvwAAANwAAAAPAAAAAAAAAAAAAAAAAJgCAABkcnMvZG93bnJl&#10;di54bWxQSwUGAAAAAAQABAD1AAAAhAMAAAAA&#10;" path="m105,l,,53,95,105,xe" fillcolor="#231f20" stroked="f">
                  <v:path arrowok="t" o:connecttype="custom" o:connectlocs="105,5702;0,5702;53,5797;105,5702" o:connectangles="0,0,0,0"/>
                </v:shape>
                <v:line id="Line 368" o:spid="_x0000_s1233" style="position:absolute;visibility:visible;mso-wrap-style:square" from="10172,6538" to="10172,6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EPD8QAAADcAAAADwAAAGRycy9kb3ducmV2LnhtbESPQWvCQBSE7wX/w/IKvdVNW5E2zSoi&#10;ij0JWi/eHtlnErL7NmRfNf57tyB4HGbmG6aYD96pM/WxCWzgbZyBIi6DbbgycPhdv36CioJs0QUm&#10;A1eKMJ+NngrMbbjwjs57qVSCcMzRQC3S5VrHsiaPcRw64uSdQu9RkuwrbXu8JLh3+j3Lptpjw2mh&#10;xo6WNZXt/s8b2Bw326/OOWkX9ridnD4OOylXxrw8D4tvUEKDPML39o81MMmm8H8mHQE9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oQ8PxAAAANwAAAAPAAAAAAAAAAAA&#10;AAAAAKECAABkcnMvZG93bnJldi54bWxQSwUGAAAAAAQABAD5AAAAkgMAAAAA&#10;" strokecolor="#231f20" strokeweight=".48025mm"/>
                <v:shape id="Freeform 367" o:spid="_x0000_s1234" style="position:absolute;left:10120;top:6530;width:106;height:96;visibility:visible;mso-wrap-style:square;v-text-anchor:top" coordsize="10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iTL8A&#10;AADcAAAADwAAAGRycy9kb3ducmV2LnhtbESPzQrCMBCE74LvEFbwZlNF/KlGEUFQ8GL1AZZmbavN&#10;pjRR69sbQfA4zMw3zHLdmko8qXGlZQXDKAZBnFldcq7gct4NZiCcR9ZYWSYFb3KwXnU7S0y0ffGJ&#10;nqnPRYCwS1BB4X2dSOmyggy6yNbEwbvaxqAPssmlbvAV4KaSozieSIMlh4UCa9oWlN3Th1GQynR+&#10;GM+z0tVbO9rnlo6TGynV77WbBQhPrf+Hf+29VjCOp/A9E46AXH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L8qJMvwAAANwAAAAPAAAAAAAAAAAAAAAAAJgCAABkcnMvZG93bnJl&#10;di54bWxQSwUGAAAAAAQABAD1AAAAhAMAAAAA&#10;" path="m105,l,,52,96,105,xe" fillcolor="#231f20" stroked="f">
                  <v:path arrowok="t" o:connecttype="custom" o:connectlocs="105,6530;0,6530;52,6626;105,6530" o:connectangles="0,0,0,0"/>
                </v:shape>
                <v:line id="Line 366" o:spid="_x0000_s1235" style="position:absolute;visibility:visible;mso-wrap-style:square" from="8415,6091" to="8415,6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ePt8AAAADcAAAADwAAAGRycy9kb3ducmV2LnhtbERPTWsCMRC9F/ofwhR6q4mtLctqFCmI&#10;XrVSehw2083iZrJsxnXrr28OgsfH+16sxtCqgfrURLYwnRhQxFV0DdcWjl+blwJUEmSHbWSy8EcJ&#10;VsvHhwWWLl54T8NBapVDOJVowYt0pdap8hQwTWJHnLnf2AeUDPtaux4vOTy0+tWYDx2w4dzgsaNP&#10;T9XpcA4WthLOSfx3+1Zc183PsDPXdz5Z+/w0rueghEa5i2/unbMwM3ltPpOPgF7+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qHj7fAAAAA3AAAAA8AAAAAAAAAAAAAAAAA&#10;oQIAAGRycy9kb3ducmV2LnhtbFBLBQYAAAAABAAEAPkAAACOAwAAAAA=&#10;" strokecolor="#231f20" strokeweight=".64375mm"/>
                <v:shape id="Freeform 365" o:spid="_x0000_s1236" style="position:absolute;left:8362;top:6073;width:104;height:104;visibility:visible;mso-wrap-style:square;v-text-anchor:top" coordsize="104,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OGfMMA&#10;AADcAAAADwAAAGRycy9kb3ducmV2LnhtbESPQWvCQBSE7wX/w/IEb7qpFKnRVUqLtSAVjeL5kX0m&#10;i9m3Ibtq8u+7gtDjMDPfMPNlaytxo8YbxwpeRwkI4txpw4WC42E1fAfhA7LGyjEp6MjDctF7mWOq&#10;3Z33dMtCISKEfYoKyhDqVEqfl2TRj1xNHL2zayyGKJtC6gbvEW4rOU6SibRoOC6UWNNnSfklu1oF&#10;Zr8+bbTZ0tdvl8nue0K7nK5KDfrtxwxEoDb8h5/tH63gLZnC40w8An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OGfMMAAADcAAAADwAAAAAAAAAAAAAAAACYAgAAZHJzL2Rv&#10;d25yZXYueG1sUEsFBgAAAAAEAAQA9QAAAIgDAAAAAA==&#10;" path="m103,l,19r68,85l103,xe" fillcolor="#231f20" stroked="f">
                  <v:path arrowok="t" o:connecttype="custom" o:connectlocs="103,6073;0,6092;68,6177;103,6073" o:connectangles="0,0,0,0"/>
                </v:shape>
                <v:line id="Line 364" o:spid="_x0000_s1237" style="position:absolute;visibility:visible;mso-wrap-style:square" from="8771,6562" to="8771,6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bYesAAAADcAAAADwAAAGRycy9kb3ducmV2LnhtbERPTYvCMBC9L/gfwgje1rQislZjqYLi&#10;adlVwevYjE2xmZQmav33m4Owx8f7Xua9bcSDOl87VpCOExDEpdM1VwpOx+3nFwgfkDU2jknBizzk&#10;q8HHEjPtnvxLj0OoRAxhn6ECE0KbSelLQxb92LXEkbu6zmKIsKuk7vAZw20jJ0kykxZrjg0GW9oY&#10;Km+Hu1Uw0fK8u3ynenPkeWV8+7O210Kp0bAvFiAC9eFf/HbvtYJpGufHM/EIyNU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pW2HrAAAAA3AAAAA8AAAAAAAAAAAAAAAAA&#10;oQIAAGRycy9kb3ducmV2LnhtbFBLBQYAAAAABAAEAPkAAACOAwAAAAA=&#10;" strokecolor="#231f20" strokeweight="1.0833mm"/>
                <v:shape id="Freeform 363" o:spid="_x0000_s1238" style="position:absolute;left:8718;top:6541;width:103;height:106;visibility:visible;mso-wrap-style:square;v-text-anchor:top" coordsize="103,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k7CscA&#10;AADcAAAADwAAAGRycy9kb3ducmV2LnhtbESPT2vCQBTE74V+h+UJ3uompaQluooIFtFSqX8OvT2y&#10;L9nQ7NuQXU389t1CweMwM79hZovBNuJKna8dK0gnCQjiwumaKwWn4/rpDYQPyBobx6TgRh4W88eH&#10;Geba9fxF10OoRISwz1GBCaHNpfSFIYt+4lri6JWusxii7CqpO+wj3DbyOUkyabHmuGCwpZWh4udw&#10;sQq+y12/XX2+rjem/Hjf12123mdbpcajYTkFEWgI9/B/e6MVvKQp/J2JR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JOwrHAAAA3AAAAA8AAAAAAAAAAAAAAAAAmAIAAGRy&#10;cy9kb3ducmV2LnhtbFBLBQYAAAAABAAEAPUAAACMAwAAAAA=&#10;" path="m102,l,25r74,81l102,xe" fillcolor="#231f20" stroked="f">
                  <v:path arrowok="t" o:connecttype="custom" o:connectlocs="102,6541;0,6566;74,6647;102,6541" o:connectangles="0,0,0,0"/>
                </v:shape>
                <v:line id="Line 362" o:spid="_x0000_s1239" style="position:absolute;visibility:visible;mso-wrap-style:square" from="6688,5476" to="6688,5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xKUsUAAADcAAAADwAAAGRycy9kb3ducmV2LnhtbESP3WrCQBSE7wXfYTlC73Sjra2kriL9&#10;Q7AVTH2AQ/aYLGbPhuwa49u7guDlMDPfMPNlZyvRUuONYwXjUQKCOHfacKFg//89nIHwAVlj5ZgU&#10;XMjDctHvzTHV7sw7arNQiAhhn6KCMoQ6ldLnJVn0I1cTR+/gGoshyqaQusFzhNtKTpLkVVo0HBdK&#10;rOmjpPyYnayC5y+T7/+2iXnbys3P9PeUfbaHi1JPg271DiJQFx7he3utFbyMJ3A7E4+AX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7xKUsUAAADcAAAADwAAAAAAAAAA&#10;AAAAAAChAgAAZHJzL2Rvd25yZXYueG1sUEsFBgAAAAAEAAQA+QAAAJMDAAAAAA==&#10;" strokecolor="#231f20" strokeweight=".35342mm"/>
                <v:shape id="Freeform 361" o:spid="_x0000_s1240" style="position:absolute;left:6635;top:5468;width:106;height:96;visibility:visible;mso-wrap-style:square;v-text-anchor:top" coordsize="10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Aykr8A&#10;AADcAAAADwAAAGRycy9kb3ducmV2LnhtbESPzQrCMBCE74LvEFbwZlN/EK1GEUFQ8GL1AZZmbavN&#10;pjRR69sbQfA4zMw3zHLdmko8qXGlZQXDKAZBnFldcq7gct4NZiCcR9ZYWSYFb3KwXnU7S0y0ffGJ&#10;nqnPRYCwS1BB4X2dSOmyggy6yNbEwbvaxqAPssmlbvAV4KaSozieSoMlh4UCa9oWlN3Th1GQynR+&#10;mMyz0tVbO9rnlo7TGynV77WbBQhPrf+Hf+29VjAZjuF7JhwBuf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xEDKSvwAAANwAAAAPAAAAAAAAAAAAAAAAAJgCAABkcnMvZG93bnJl&#10;di54bWxQSwUGAAAAAAQABAD1AAAAhAMAAAAA&#10;" path="m105,l,,53,96,105,xe" fillcolor="#231f20" stroked="f">
                  <v:path arrowok="t" o:connecttype="custom" o:connectlocs="105,5468;0,5468;53,5564;105,5468" o:connectangles="0,0,0,0"/>
                </v:shape>
                <v:shape id="Text Box 360" o:spid="_x0000_s1241" type="#_x0000_t202" style="position:absolute;left:5921;top:4799;width:464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JitcQA&#10;AADcAAAADwAAAGRycy9kb3ducmV2LnhtbESPQWvCQBSE7wX/w/IEb3VjEWmjq4hUEIRijAePz+wz&#10;Wcy+jdlV47/vCoUeh5n5hpktOluLO7XeOFYwGiYgiAunDZcKDvn6/ROED8gaa8ek4EkeFvPe2wxT&#10;7R6c0X0fShEh7FNUUIXQpFL6oiKLfuga4uidXWsxRNmWUrf4iHBby48kmUiLhuNChQ2tKiou+5tV&#10;sDxy9m2uP6ddds5Mnn8lvJ1clBr0u+UURKAu/If/2hutYDwaw+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SYrXEAAAA3AAAAA8AAAAAAAAAAAAAAAAAmAIAAGRycy9k&#10;b3ducmV2LnhtbFBLBQYAAAAABAAEAPUAAACJAwAAAAA=&#10;" filled="f" stroked="f">
                  <v:textbox inset="0,0,0,0">
                    <w:txbxContent>
                      <w:p w:rsidR="0019689F" w:rsidRDefault="00E52964">
                        <w:pPr>
                          <w:spacing w:line="212" w:lineRule="exact"/>
                          <w:ind w:left="1407"/>
                          <w:rPr>
                            <w:rFonts w:ascii="Myriad Pro" w:hAnsi="Myriad Pro"/>
                            <w:b/>
                          </w:rPr>
                        </w:pPr>
                        <w:r>
                          <w:rPr>
                            <w:rFonts w:ascii="Myriad Pro" w:hAnsi="Myriad Pro"/>
                            <w:b/>
                            <w:color w:val="FFFFFF"/>
                          </w:rPr>
                          <w:t>SOCIAL ‘BARRIERS’</w:t>
                        </w:r>
                      </w:p>
                    </w:txbxContent>
                  </v:textbox>
                </v:shape>
                <v:shape id="Text Box 359" o:spid="_x0000_s1242" type="#_x0000_t202" style="position:absolute;left:5921;top:1762;width:464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7HLsYA&#10;AADcAAAADwAAAGRycy9kb3ducmV2LnhtbESPQWvCQBSE7wX/w/KE3urG0kqNWUVEoVAojfHg8Zl9&#10;SRazb9PsVuO/dwuFHoeZ+YbJVoNtxYV6bxwrmE4SEMSl04ZrBYdi9/QGwgdkja1jUnAjD6vl6CHD&#10;VLsr53TZh1pECPsUFTQhdKmUvmzIop+4jjh6lesthij7WuoerxFuW/mcJDNp0XBcaLCjTUPlef9j&#10;FayPnG/N9+fpK69yUxTzhD9mZ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7HLsYAAADcAAAADwAAAAAAAAAAAAAAAACYAgAAZHJz&#10;L2Rvd25yZXYueG1sUEsFBgAAAAAEAAQA9QAAAIsDAAAAAA==&#10;" filled="f" stroked="f">
                  <v:textbox inset="0,0,0,0">
                    <w:txbxContent>
                      <w:p w:rsidR="0019689F" w:rsidRDefault="00E52964">
                        <w:pPr>
                          <w:spacing w:line="212" w:lineRule="exact"/>
                          <w:ind w:left="1365"/>
                          <w:rPr>
                            <w:rFonts w:ascii="Myriad Pro"/>
                            <w:b/>
                          </w:rPr>
                        </w:pPr>
                        <w:r>
                          <w:rPr>
                            <w:rFonts w:ascii="Myriad Pro"/>
                            <w:b/>
                            <w:color w:val="FFFFFF"/>
                          </w:rPr>
                          <w:t>TRADITIONAL VIEW</w:t>
                        </w:r>
                      </w:p>
                    </w:txbxContent>
                  </v:textbox>
                </v:shape>
                <v:shape id="Text Box 358" o:spid="_x0000_s1243" type="#_x0000_t202" style="position:absolute;left:7757;top:2061;width:1034;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xZWcUA&#10;AADcAAAADwAAAGRycy9kb3ducmV2LnhtbESPQWvCQBSE74L/YXlCb7qxlF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zFlZxQAAANwAAAAPAAAAAAAAAAAAAAAAAJgCAABkcnMv&#10;ZG93bnJldi54bWxQSwUGAAAAAAQABAD1AAAAigMAAAAA&#10;" filled="f" stroked="f">
                  <v:textbox inset="0,0,0,0">
                    <w:txbxContent>
                      <w:p w:rsidR="0019689F" w:rsidRDefault="00E52964">
                        <w:pPr>
                          <w:spacing w:line="180" w:lineRule="exact"/>
                          <w:ind w:right="-12"/>
                          <w:rPr>
                            <w:rFonts w:ascii="Myriad Pro"/>
                            <w:b/>
                            <w:sz w:val="18"/>
                          </w:rPr>
                        </w:pPr>
                        <w:r>
                          <w:rPr>
                            <w:rFonts w:ascii="Myriad Pro"/>
                            <w:b/>
                            <w:color w:val="EA1C2D"/>
                            <w:w w:val="75"/>
                            <w:sz w:val="18"/>
                          </w:rPr>
                          <w:t>THE  INDIVIDUAL</w:t>
                        </w:r>
                      </w:p>
                    </w:txbxContent>
                  </v:textbox>
                </v:shape>
                <v:shape id="Text Box 357" o:spid="_x0000_s1244" type="#_x0000_t202" style="position:absolute;left:7585;top:2784;width:1354;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D8wsYA&#10;AADcAAAADwAAAGRycy9kb3ducmV2LnhtbESPQWvCQBSE7wX/w/KE3urGUmyNWUVEoVCQxnjw+My+&#10;JIvZt2l2q+m/dwuFHoeZ+YbJVoNtxZV6bxwrmE4SEMSl04ZrBcdi9/QGwgdkja1jUvBDHlbL0UOG&#10;qXY3zul6CLWIEPYpKmhC6FIpfdmQRT9xHXH0KtdbDFH2tdQ93iLctvI5SWbSouG40GBHm4bKy+Hb&#10;KlifON+ar/35M69yUxTzhD9mF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D8wsYAAADcAAAADwAAAAAAAAAAAAAAAACYAgAAZHJz&#10;L2Rvd25yZXYueG1sUEsFBgAAAAAEAAQA9QAAAIsDAAAAAA==&#10;" filled="f" stroked="f">
                  <v:textbox inset="0,0,0,0">
                    <w:txbxContent>
                      <w:p w:rsidR="0019689F" w:rsidRDefault="00E52964">
                        <w:pPr>
                          <w:tabs>
                            <w:tab w:val="left" w:pos="851"/>
                          </w:tabs>
                          <w:spacing w:before="29" w:line="184" w:lineRule="exact"/>
                          <w:ind w:firstLine="251"/>
                          <w:rPr>
                            <w:rFonts w:ascii="Myriad Pro"/>
                            <w:b/>
                            <w:sz w:val="18"/>
                          </w:rPr>
                        </w:pPr>
                        <w:r>
                          <w:rPr>
                            <w:rFonts w:ascii="Myriad Pro"/>
                            <w:b/>
                            <w:color w:val="EA1C2D"/>
                            <w:w w:val="90"/>
                            <w:sz w:val="18"/>
                          </w:rPr>
                          <w:t>IS</w:t>
                        </w:r>
                        <w:r>
                          <w:rPr>
                            <w:rFonts w:ascii="Myriad Pro"/>
                            <w:b/>
                            <w:color w:val="EA1C2D"/>
                            <w:w w:val="90"/>
                            <w:sz w:val="18"/>
                          </w:rPr>
                          <w:tab/>
                        </w:r>
                        <w:r>
                          <w:rPr>
                            <w:rFonts w:ascii="Myriad Pro"/>
                            <w:b/>
                            <w:color w:val="EA1C2D"/>
                            <w:w w:val="80"/>
                            <w:sz w:val="18"/>
                          </w:rPr>
                          <w:t>IS</w:t>
                        </w:r>
                        <w:r>
                          <w:rPr>
                            <w:rFonts w:ascii="Myriad Pro"/>
                            <w:b/>
                            <w:color w:val="EA1C2D"/>
                            <w:spacing w:val="-17"/>
                            <w:w w:val="80"/>
                            <w:sz w:val="18"/>
                          </w:rPr>
                          <w:t xml:space="preserve"> </w:t>
                        </w:r>
                        <w:r>
                          <w:rPr>
                            <w:rFonts w:ascii="Myriad Pro"/>
                            <w:b/>
                            <w:color w:val="EA1C2D"/>
                            <w:w w:val="80"/>
                            <w:sz w:val="18"/>
                          </w:rPr>
                          <w:t>THE</w:t>
                        </w:r>
                        <w:r>
                          <w:rPr>
                            <w:rFonts w:ascii="Myriad Pro"/>
                            <w:b/>
                            <w:color w:val="EA1C2D"/>
                            <w:w w:val="77"/>
                            <w:sz w:val="18"/>
                          </w:rPr>
                          <w:t xml:space="preserve"> </w:t>
                        </w:r>
                        <w:r>
                          <w:rPr>
                            <w:rFonts w:ascii="Myriad Pro"/>
                            <w:b/>
                            <w:color w:val="EA1C2D"/>
                            <w:w w:val="80"/>
                            <w:sz w:val="18"/>
                          </w:rPr>
                          <w:t xml:space="preserve">IMPAIRED </w:t>
                        </w:r>
                        <w:r>
                          <w:rPr>
                            <w:rFonts w:ascii="Myriad Pro"/>
                            <w:b/>
                            <w:color w:val="EA1C2D"/>
                            <w:spacing w:val="17"/>
                            <w:w w:val="80"/>
                            <w:sz w:val="18"/>
                          </w:rPr>
                          <w:t xml:space="preserve"> </w:t>
                        </w:r>
                        <w:r>
                          <w:rPr>
                            <w:rFonts w:ascii="Myriad Pro"/>
                            <w:b/>
                            <w:color w:val="EA1C2D"/>
                            <w:w w:val="80"/>
                            <w:sz w:val="18"/>
                          </w:rPr>
                          <w:t>PROBLEM</w:t>
                        </w:r>
                      </w:p>
                    </w:txbxContent>
                  </v:textbox>
                </v:shape>
                <v:shape id="Text Box 356" o:spid="_x0000_s1245" type="#_x0000_t202" style="position:absolute;left:4414;top:310;width:5197;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9osMMA&#10;AADcAAAADwAAAGRycy9kb3ducmV2LnhtbERPz2vCMBS+D/wfwhN2m2nHkK0aS5ENBgOxdgePz+bZ&#10;BpuXrslq99+bg7Djx/d7nU+2EyMN3jhWkC4SEMS104YbBd/Vx9MrCB+QNXaOScEfecg3s4c1Ztpd&#10;uaTxEBoRQ9hnqKANoc+k9HVLFv3C9cSRO7vBYohwaKQe8BrDbSefk2QpLRqODS32tG2pvhx+rYLi&#10;yOW7+dmd9uW5NFX1lvDX8qLU43wqViACTeFffHd/agUvaVwb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9osMMAAADcAAAADwAAAAAAAAAAAAAAAACYAgAAZHJzL2Rv&#10;d25yZXYueG1sUEsFBgAAAAAEAAQA9QAAAIgDAAAAAA==&#10;" filled="f" stroked="f">
                  <v:textbox inset="0,0,0,0">
                    <w:txbxContent>
                      <w:p w:rsidR="0019689F" w:rsidRDefault="00E52964">
                        <w:pPr>
                          <w:spacing w:line="319" w:lineRule="exact"/>
                          <w:ind w:right="-16"/>
                          <w:rPr>
                            <w:rFonts w:ascii="Myriad Pro"/>
                            <w:b/>
                            <w:sz w:val="32"/>
                          </w:rPr>
                        </w:pPr>
                        <w:r>
                          <w:rPr>
                            <w:rFonts w:ascii="Myriad Pro"/>
                            <w:b/>
                            <w:color w:val="EA1C2D"/>
                            <w:sz w:val="32"/>
                          </w:rPr>
                          <w:t>THE MEDICAL MODEL OF</w:t>
                        </w:r>
                        <w:r>
                          <w:rPr>
                            <w:rFonts w:ascii="Myriad Pro"/>
                            <w:b/>
                            <w:color w:val="EA1C2D"/>
                            <w:spacing w:val="-12"/>
                            <w:sz w:val="32"/>
                          </w:rPr>
                          <w:t xml:space="preserve"> </w:t>
                        </w:r>
                        <w:r>
                          <w:rPr>
                            <w:rFonts w:ascii="Myriad Pro"/>
                            <w:b/>
                            <w:color w:val="EA1C2D"/>
                            <w:sz w:val="32"/>
                          </w:rPr>
                          <w:t>DISABILITY</w:t>
                        </w:r>
                      </w:p>
                    </w:txbxContent>
                  </v:textbox>
                </v:shape>
                <v:shape id="Text Box 355" o:spid="_x0000_s1246" type="#_x0000_t202" style="position:absolute;left:3805;top:944;width:1223;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PNK8UA&#10;AADcAAAADwAAAGRycy9kb3ducmV2LnhtbESPQWvCQBSE70L/w/IKvelGKWJSV5GiIBSkMR56fM0+&#10;k8Xs25hdNf33bkHwOMzMN8x82dtGXKnzxrGC8SgBQVw6bbhScCg2wxkIH5A1No5JwR95WC5eBnPM&#10;tLtxTtd9qESEsM9QQR1Cm0npy5os+pFriaN3dJ3FEGVXSd3hLcJtIydJMpUWDceFGlv6rKk87S9W&#10;weqH87U5736/82NuiiJN+Gt6UurttV99gAjUh2f40d5qBe/jF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U80rxQAAANwAAAAPAAAAAAAAAAAAAAAAAJgCAABkcnMv&#10;ZG93bnJldi54bWxQSwUGAAAAAAQABAD1AAAAigMAAAAA&#10;" filled="f" stroked="f">
                  <v:textbox inset="0,0,0,0">
                    <w:txbxContent>
                      <w:p w:rsidR="0019689F" w:rsidRDefault="00E52964">
                        <w:pPr>
                          <w:spacing w:line="223" w:lineRule="exact"/>
                          <w:jc w:val="center"/>
                          <w:rPr>
                            <w:rFonts w:ascii="Myriad Pro"/>
                            <w:b/>
                            <w:sz w:val="18"/>
                          </w:rPr>
                        </w:pPr>
                        <w:r>
                          <w:rPr>
                            <w:rFonts w:ascii="Myriad Pro"/>
                            <w:b/>
                            <w:color w:val="FFFFFF"/>
                            <w:spacing w:val="-6"/>
                            <w:sz w:val="18"/>
                          </w:rPr>
                          <w:t xml:space="preserve">THE </w:t>
                        </w:r>
                        <w:r>
                          <w:rPr>
                            <w:rFonts w:ascii="Myriad Pro"/>
                            <w:b/>
                            <w:color w:val="FFFFFF"/>
                            <w:spacing w:val="-10"/>
                            <w:sz w:val="18"/>
                          </w:rPr>
                          <w:t>INDIVIDUAL</w:t>
                        </w:r>
                      </w:p>
                      <w:p w:rsidR="0019689F" w:rsidRDefault="00E52964">
                        <w:pPr>
                          <w:spacing w:before="12" w:line="161" w:lineRule="exact"/>
                          <w:ind w:right="28"/>
                          <w:jc w:val="center"/>
                          <w:rPr>
                            <w:rFonts w:ascii="Myriad Pro"/>
                            <w:b/>
                            <w:sz w:val="16"/>
                          </w:rPr>
                        </w:pPr>
                        <w:r>
                          <w:rPr>
                            <w:rFonts w:ascii="Myriad Pro"/>
                            <w:b/>
                            <w:color w:val="EA1C2D"/>
                            <w:sz w:val="16"/>
                          </w:rPr>
                          <w:t>PROBLEM</w:t>
                        </w:r>
                      </w:p>
                    </w:txbxContent>
                  </v:textbox>
                </v:shape>
                <v:shape id="Text Box 354" o:spid="_x0000_s1247" type="#_x0000_t202" style="position:absolute;left:6530;top:844;width:3435;height: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WuC8EA&#10;AADcAAAADwAAAGRycy9kb3ducmV2LnhtbERPTYvCMBC9L/gfwgje1lQRWatRRHZBWBBrPXgcm7EN&#10;NpPaRO3+e3MQ9vh434tVZ2vxoNYbxwpGwwQEceG04VLBMf/5/ALhA7LG2jEp+CMPq2XvY4Gpdk/O&#10;6HEIpYgh7FNUUIXQpFL6oiKLfuga4shdXGsxRNiWUrf4jOG2luMkmUqLhmNDhQ1tKiquh7tVsD5x&#10;9m1uu/M+u2Qmz2cJ/06vSg363XoOIlAX/sVv91YrmIzj/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cFrgvBAAAA3AAAAA8AAAAAAAAAAAAAAAAAmAIAAGRycy9kb3du&#10;cmV2LnhtbFBLBQYAAAAABAAEAPUAAACGAwAAAAA=&#10;" filled="f" stroked="f">
                  <v:textbox inset="0,0,0,0">
                    <w:txbxContent>
                      <w:p w:rsidR="0019689F" w:rsidRDefault="00E52964">
                        <w:pPr>
                          <w:spacing w:line="228" w:lineRule="exact"/>
                          <w:ind w:left="57" w:right="-15" w:hanging="58"/>
                          <w:rPr>
                            <w:rFonts w:ascii="Myriad Pro"/>
                          </w:rPr>
                        </w:pPr>
                        <w:r>
                          <w:rPr>
                            <w:rFonts w:ascii="Myriad Pro"/>
                            <w:color w:val="231F20"/>
                          </w:rPr>
                          <w:t>IMPAIRMENTS AND CHRONIC</w:t>
                        </w:r>
                        <w:r>
                          <w:rPr>
                            <w:rFonts w:ascii="Myriad Pro"/>
                            <w:color w:val="231F20"/>
                            <w:spacing w:val="-31"/>
                          </w:rPr>
                          <w:t xml:space="preserve"> </w:t>
                        </w:r>
                        <w:r>
                          <w:rPr>
                            <w:rFonts w:ascii="Myriad Pro"/>
                            <w:color w:val="231F20"/>
                          </w:rPr>
                          <w:t>ILLNESS</w:t>
                        </w:r>
                      </w:p>
                      <w:p w:rsidR="0019689F" w:rsidRDefault="00E52964">
                        <w:pPr>
                          <w:ind w:left="21" w:right="-16" w:firstLine="35"/>
                          <w:rPr>
                            <w:rFonts w:ascii="Myriad Pro"/>
                          </w:rPr>
                        </w:pPr>
                        <w:r>
                          <w:rPr>
                            <w:rFonts w:ascii="Myriad Pro"/>
                            <w:color w:val="231F20"/>
                          </w:rPr>
                          <w:t xml:space="preserve">OFTEN POSE REAL DIFFICULTIES BUT THEY ARE </w:t>
                        </w:r>
                        <w:r>
                          <w:rPr>
                            <w:rFonts w:ascii="Myriad Pro"/>
                            <w:b/>
                            <w:color w:val="231F20"/>
                          </w:rPr>
                          <w:t xml:space="preserve">NOT </w:t>
                        </w:r>
                        <w:r>
                          <w:rPr>
                            <w:rFonts w:ascii="Myriad Pro"/>
                            <w:color w:val="231F20"/>
                          </w:rPr>
                          <w:t xml:space="preserve">THE </w:t>
                        </w:r>
                        <w:r>
                          <w:rPr>
                            <w:rFonts w:ascii="Myriad Pro"/>
                            <w:b/>
                            <w:color w:val="231F20"/>
                          </w:rPr>
                          <w:t xml:space="preserve">MAIN </w:t>
                        </w:r>
                        <w:r>
                          <w:rPr>
                            <w:rFonts w:ascii="Myriad Pro"/>
                            <w:color w:val="231F20"/>
                          </w:rPr>
                          <w:t>PROBLEMS</w:t>
                        </w:r>
                      </w:p>
                    </w:txbxContent>
                  </v:textbox>
                </v:shape>
                <v:shape id="Text Box 353" o:spid="_x0000_s1248" type="#_x0000_t202" style="position:absolute;left:3304;top:1645;width:2125;height: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kLkMQA&#10;AADcAAAADwAAAGRycy9kb3ducmV2LnhtbESPQWvCQBSE74L/YXmCN90oIhpdRYpCQSiN6aHHZ/aZ&#10;LGbfptmtxn/fLQgeh5n5hllvO1uLG7XeOFYwGScgiAunDZcKvvLDaAHCB2SNtWNS8CAP202/t8ZU&#10;uztndDuFUkQI+xQVVCE0qZS+qMiiH7uGOHoX11oMUbal1C3eI9zWcpokc2nRcFyosKG3iorr6dcq&#10;2H1ztjc/H+fP7JKZPF8mfJxflRoOut0KRKAuvMLP9rtWMJt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JC5DEAAAA3AAAAA8AAAAAAAAAAAAAAAAAmAIAAGRycy9k&#10;b3ducmV2LnhtbFBLBQYAAAAABAAEAPUAAACJAwAAAAA=&#10;" filled="f" stroked="f">
                  <v:textbox inset="0,0,0,0">
                    <w:txbxContent>
                      <w:p w:rsidR="0019689F" w:rsidRDefault="00E52964">
                        <w:pPr>
                          <w:tabs>
                            <w:tab w:val="left" w:pos="1422"/>
                          </w:tabs>
                          <w:spacing w:line="160" w:lineRule="exact"/>
                          <w:rPr>
                            <w:rFonts w:ascii="Myriad Pro"/>
                            <w:b/>
                            <w:sz w:val="16"/>
                          </w:rPr>
                        </w:pPr>
                        <w:r>
                          <w:rPr>
                            <w:rFonts w:ascii="Myriad Pro"/>
                            <w:b/>
                            <w:color w:val="EA1C2D"/>
                            <w:sz w:val="16"/>
                          </w:rPr>
                          <w:t>PROBLEM</w:t>
                        </w:r>
                        <w:r>
                          <w:rPr>
                            <w:rFonts w:ascii="Myriad Pro"/>
                            <w:b/>
                            <w:color w:val="EA1C2D"/>
                            <w:sz w:val="16"/>
                          </w:rPr>
                          <w:tab/>
                          <w:t>PROBLEM</w:t>
                        </w:r>
                      </w:p>
                    </w:txbxContent>
                  </v:textbox>
                </v:shape>
                <v:shape id="Text Box 352" o:spid="_x0000_s1249" type="#_x0000_t202" style="position:absolute;left:4208;top:2089;width:383;height: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uV58UA&#10;AADcAAAADwAAAGRycy9kb3ducmV2LnhtbESPQWvCQBSE7wX/w/KE3urGUKRGVxFpQSgUYzx4fGaf&#10;yWL2bcyumv77rlDwOMzMN8x82dtG3KjzxrGC8SgBQVw6bbhSsC++3j5A+ICssXFMCn7Jw3IxeJlj&#10;pt2dc7rtQiUihH2GCuoQ2kxKX9Zk0Y9cSxy9k+sshii7SuoO7xFuG5kmyURaNBwXamxpXVN53l2t&#10;gtWB809z+Tlu81NuimKa8PfkrNTrsF/NQATqwzP8395oBe9p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m5XnxQAAANwAAAAPAAAAAAAAAAAAAAAAAJgCAABkcnMv&#10;ZG93bnJldi54bWxQSwUGAAAAAAQABAD1AAAAigMAAAAA&#10;" filled="f" stroked="f">
                  <v:textbox inset="0,0,0,0">
                    <w:txbxContent>
                      <w:p w:rsidR="0019689F" w:rsidRDefault="00E52964">
                        <w:pPr>
                          <w:spacing w:before="63" w:line="156" w:lineRule="auto"/>
                          <w:ind w:right="-19" w:firstLine="46"/>
                          <w:rPr>
                            <w:rFonts w:ascii="Myriad Pro"/>
                            <w:b/>
                            <w:sz w:val="18"/>
                          </w:rPr>
                        </w:pPr>
                        <w:r>
                          <w:rPr>
                            <w:rFonts w:ascii="Myriad Pro"/>
                            <w:b/>
                            <w:color w:val="FFFFFF"/>
                            <w:w w:val="90"/>
                            <w:sz w:val="18"/>
                          </w:rPr>
                          <w:t xml:space="preserve">PRO </w:t>
                        </w:r>
                        <w:r>
                          <w:rPr>
                            <w:rFonts w:ascii="Myriad Pro"/>
                            <w:b/>
                            <w:color w:val="FFFFFF"/>
                            <w:w w:val="85"/>
                            <w:sz w:val="18"/>
                          </w:rPr>
                          <w:t>BLEM</w:t>
                        </w:r>
                      </w:p>
                    </w:txbxContent>
                  </v:textbox>
                </v:shape>
                <v:shape id="Text Box 351" o:spid="_x0000_s1250" type="#_x0000_t202" style="position:absolute;left:4293;top:1978;width:213;height: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cwfMYA&#10;AADcAAAADwAAAGRycy9kb3ducmV2LnhtbESPQWvCQBSE70L/w/IK3nRTLVLTrCKlBaFQGuPB4zP7&#10;kixm36bZVeO/dwuFHoeZ+YbJ1oNtxYV6bxwreJomIIhLpw3XCvbFx+QFhA/IGlvHpOBGHtarh1GG&#10;qXZXzumyC7WIEPYpKmhC6FIpfdmQRT91HXH0KtdbDFH2tdQ9XiPctnKWJAtp0XBcaLCjt4bK0+5s&#10;FWwOnL+bn6/jd17lpiiWCX8uTkqNH4fNK4hAQ/gP/7W3WsHzbA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9cwfMYAAADcAAAADwAAAAAAAAAAAAAAAACYAgAAZHJz&#10;L2Rvd25yZXYueG1sUEsFBgAAAAAEAAQA9QAAAIsDAAAAAA==&#10;" filled="f" stroked="f">
                  <v:textbox inset="0,0,0,0">
                    <w:txbxContent>
                      <w:p w:rsidR="0019689F" w:rsidRDefault="00E52964">
                        <w:pPr>
                          <w:spacing w:line="182" w:lineRule="exact"/>
                          <w:ind w:right="-20"/>
                          <w:rPr>
                            <w:rFonts w:ascii="Myriad Pro"/>
                            <w:sz w:val="18"/>
                          </w:rPr>
                        </w:pPr>
                        <w:r>
                          <w:rPr>
                            <w:rFonts w:ascii="Myriad Pro"/>
                            <w:color w:val="FFFFFF"/>
                            <w:w w:val="85"/>
                            <w:sz w:val="18"/>
                          </w:rPr>
                          <w:t>the</w:t>
                        </w:r>
                      </w:p>
                    </w:txbxContent>
                  </v:textbox>
                </v:shape>
                <v:shape id="Text Box 350" o:spid="_x0000_s1251" type="#_x0000_t202" style="position:absolute;left:6267;top:2062;width:843;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6oCMUA&#10;AADcAAAADwAAAGRycy9kb3ducmV2LnhtbESPQWvCQBSE70L/w/IKvZlNRcSmbkRKCwVBjOmhx9fs&#10;M1mSfZtmtxr/vSsIPQ4z8w2zWo+2EycavHGs4DlJQRBXThuuFXyVH9MlCB+QNXaOScGFPKzzh8kK&#10;M+3OXNDpEGoRIewzVNCE0GdS+qohiz5xPXH0jm6wGKIcaqkHPEe47eQsTRfSouG40GBPbw1V7eHP&#10;Kth8c/Fufnc/++JYmLJ8SXm7aJV6ehw3ryACjeE/fG9/agXz2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PqgIxQAAANwAAAAPAAAAAAAAAAAAAAAAAJgCAABkcnMv&#10;ZG93bnJldi54bWxQSwUGAAAAAAQABAD1AAAAigMAAAAA&#10;" filled="f" stroked="f">
                  <v:textbox inset="0,0,0,0">
                    <w:txbxContent>
                      <w:p w:rsidR="0019689F" w:rsidRDefault="00E52964">
                        <w:pPr>
                          <w:spacing w:before="29" w:line="184" w:lineRule="exact"/>
                          <w:ind w:left="67" w:hanging="68"/>
                          <w:rPr>
                            <w:rFonts w:ascii="Myriad Pro"/>
                            <w:b/>
                            <w:sz w:val="18"/>
                          </w:rPr>
                        </w:pPr>
                        <w:r>
                          <w:rPr>
                            <w:rFonts w:ascii="Myriad Pro"/>
                            <w:b/>
                            <w:color w:val="EA1C2D"/>
                            <w:w w:val="75"/>
                            <w:sz w:val="18"/>
                          </w:rPr>
                          <w:t>DYSABLITY IS CAUSED BY</w:t>
                        </w:r>
                      </w:p>
                    </w:txbxContent>
                  </v:textbox>
                </v:shape>
                <v:shape id="Text Box 349" o:spid="_x0000_s1252" type="#_x0000_t202" style="position:absolute;left:9147;top:2063;width:1410;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INk8YA&#10;AADcAAAADwAAAGRycy9kb3ducmV2LnhtbESPQWvCQBSE70L/w/IK3nRTsVLTrCKlBaFQGuPB4zP7&#10;kixm36bZVeO/dwuFHoeZ+YbJ1oNtxYV6bxwreJomIIhLpw3XCvbFx+QFhA/IGlvHpOBGHtarh1GG&#10;qXZXzumyC7WIEPYpKmhC6FIpfdmQRT91HXH0KtdbDFH2tdQ9XiPctnKWJAtp0XBcaLCjt4bK0+5s&#10;FWwOnL+bn6/jd17lpiiWCX8uTkqNH4fNK4hAQ/gP/7W3WsF89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3INk8YAAADcAAAADwAAAAAAAAAAAAAAAACYAgAAZHJz&#10;L2Rvd25yZXYueG1sUEsFBgAAAAAEAAQA9QAAAIsDAAAAAA==&#10;" filled="f" stroked="f">
                  <v:textbox inset="0,0,0,0">
                    <w:txbxContent>
                      <w:p w:rsidR="0019689F" w:rsidRDefault="00E52964">
                        <w:pPr>
                          <w:spacing w:before="29" w:line="184" w:lineRule="exact"/>
                          <w:ind w:firstLine="253"/>
                          <w:rPr>
                            <w:rFonts w:ascii="Myriad Pro"/>
                            <w:b/>
                            <w:sz w:val="18"/>
                          </w:rPr>
                        </w:pPr>
                        <w:r>
                          <w:rPr>
                            <w:rFonts w:ascii="Myriad Pro"/>
                            <w:b/>
                            <w:color w:val="EA1C2D"/>
                            <w:w w:val="90"/>
                            <w:sz w:val="18"/>
                          </w:rPr>
                          <w:t xml:space="preserve">FOCUS OF THE </w:t>
                        </w:r>
                        <w:r>
                          <w:rPr>
                            <w:rFonts w:ascii="Myriad Pro"/>
                            <w:b/>
                            <w:color w:val="EA1C2D"/>
                            <w:w w:val="75"/>
                            <w:sz w:val="18"/>
                          </w:rPr>
                          <w:t>MEDICAL  PROFESSION</w:t>
                        </w:r>
                      </w:p>
                    </w:txbxContent>
                  </v:textbox>
                </v:shape>
                <v:shape id="Text Box 348" o:spid="_x0000_s1253" type="#_x0000_t202" style="position:absolute;left:3304;top:2795;width:702;height: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CT5MUA&#10;AADcAAAADwAAAGRycy9kb3ducmV2LnhtbESPQWvCQBSE7wX/w/KE3upGKaFGVxFpQSgUYzx4fGaf&#10;yWL2bcyumv77rlDwOMzMN8x82dtG3KjzxrGC8SgBQVw6bbhSsC++3j5A+ICssXFMCn7Jw3IxeJlj&#10;pt2dc7rtQiUihH2GCuoQ2kxKX9Zk0Y9cSxy9k+sshii7SuoO7xFuGzlJklRaNBwXamxpXVN53l2t&#10;gtWB809z+Tlu81NuimKa8Hd6Vup12K9mIAL14Rn+b2+0gvdJ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oJPkxQAAANwAAAAPAAAAAAAAAAAAAAAAAJgCAABkcnMv&#10;ZG93bnJldi54bWxQSwUGAAAAAAQABAD1AAAAigMAAAAA&#10;" filled="f" stroked="f">
                  <v:textbox inset="0,0,0,0">
                    <w:txbxContent>
                      <w:p w:rsidR="0019689F" w:rsidRDefault="00E52964">
                        <w:pPr>
                          <w:spacing w:line="160" w:lineRule="exact"/>
                          <w:ind w:right="-20"/>
                          <w:rPr>
                            <w:rFonts w:ascii="Myriad Pro"/>
                            <w:b/>
                            <w:sz w:val="16"/>
                          </w:rPr>
                        </w:pPr>
                        <w:r>
                          <w:rPr>
                            <w:rFonts w:ascii="Myriad Pro"/>
                            <w:b/>
                            <w:color w:val="EA1C2D"/>
                            <w:sz w:val="16"/>
                          </w:rPr>
                          <w:t>PROBLEM</w:t>
                        </w:r>
                      </w:p>
                    </w:txbxContent>
                  </v:textbox>
                </v:shape>
                <v:shape id="Text Box 347" o:spid="_x0000_s1254" type="#_x0000_t202" style="position:absolute;left:4727;top:2795;width:702;height: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w2f8YA&#10;AADcAAAADwAAAGRycy9kb3ducmV2LnhtbESPQWvCQBSE74X+h+UVvNVNRbSmWUVKC0JBGuPB4zP7&#10;kixm36bZVdN/7xaEHoeZ+YbJVoNtxYV6bxwreBknIIhLpw3XCvbF5/MrCB+QNbaOScEveVgtHx8y&#10;TLW7ck6XXahFhLBPUUETQpdK6cuGLPqx64ijV7neYoiyr6Xu8RrhtpWTJJlJi4bjQoMdvTdUnnZn&#10;q2B94PzD/GyP33mVm6JYJPw1Oyk1ehrWbyACDeE/fG9vtILpZ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w2f8YAAADcAAAADwAAAAAAAAAAAAAAAACYAgAAZHJz&#10;L2Rvd25yZXYueG1sUEsFBgAAAAAEAAQA9QAAAIsDAAAAAA==&#10;" filled="f" stroked="f">
                  <v:textbox inset="0,0,0,0">
                    <w:txbxContent>
                      <w:p w:rsidR="0019689F" w:rsidRDefault="00E52964">
                        <w:pPr>
                          <w:spacing w:line="160" w:lineRule="exact"/>
                          <w:ind w:right="-20"/>
                          <w:rPr>
                            <w:rFonts w:ascii="Myriad Pro"/>
                            <w:b/>
                            <w:sz w:val="16"/>
                          </w:rPr>
                        </w:pPr>
                        <w:r>
                          <w:rPr>
                            <w:rFonts w:ascii="Myriad Pro"/>
                            <w:b/>
                            <w:color w:val="EA1C2D"/>
                            <w:sz w:val="16"/>
                          </w:rPr>
                          <w:t>PROBLEM</w:t>
                        </w:r>
                      </w:p>
                    </w:txbxContent>
                  </v:textbox>
                </v:shape>
                <v:shape id="Text Box 346" o:spid="_x0000_s1255" type="#_x0000_t202" style="position:absolute;left:5946;top:2784;width:1469;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OiDcEA&#10;AADcAAAADwAAAGRycy9kb3ducmV2LnhtbERPTYvCMBC9L/gfwgje1lQRWatRRHZBWBBrPXgcm7EN&#10;NpPaRO3+e3MQ9vh434tVZ2vxoNYbxwpGwwQEceG04VLBMf/5/ALhA7LG2jEp+CMPq2XvY4Gpdk/O&#10;6HEIpYgh7FNUUIXQpFL6oiKLfuga4shdXGsxRNiWUrf4jOG2luMkmUqLhmNDhQ1tKiquh7tVsD5x&#10;9m1uu/M+u2Qmz2cJ/06vSg363XoOIlAX/sVv91YrmIzj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zog3BAAAA3AAAAA8AAAAAAAAAAAAAAAAAmAIAAGRycy9kb3du&#10;cmV2LnhtbFBLBQYAAAAABAAEAPUAAACGAwAAAAA=&#10;" filled="f" stroked="f">
                  <v:textbox inset="0,0,0,0">
                    <w:txbxContent>
                      <w:p w:rsidR="0019689F" w:rsidRDefault="00E52964">
                        <w:pPr>
                          <w:tabs>
                            <w:tab w:val="left" w:pos="882"/>
                          </w:tabs>
                          <w:spacing w:line="180" w:lineRule="exact"/>
                          <w:rPr>
                            <w:rFonts w:ascii="Myriad Pro"/>
                            <w:b/>
                            <w:sz w:val="18"/>
                          </w:rPr>
                        </w:pPr>
                        <w:r>
                          <w:rPr>
                            <w:rFonts w:ascii="Myriad Pro"/>
                            <w:b/>
                            <w:color w:val="EA1C2D"/>
                            <w:w w:val="85"/>
                            <w:sz w:val="18"/>
                          </w:rPr>
                          <w:t>PHYSICAL</w:t>
                        </w:r>
                        <w:r>
                          <w:rPr>
                            <w:rFonts w:ascii="Myriad Pro"/>
                            <w:b/>
                            <w:color w:val="EA1C2D"/>
                            <w:w w:val="85"/>
                            <w:sz w:val="18"/>
                          </w:rPr>
                          <w:tab/>
                        </w:r>
                        <w:r>
                          <w:rPr>
                            <w:rFonts w:ascii="Myriad Pro"/>
                            <w:b/>
                            <w:color w:val="EA1C2D"/>
                            <w:spacing w:val="-1"/>
                            <w:w w:val="75"/>
                            <w:sz w:val="18"/>
                          </w:rPr>
                          <w:t>SENSORY</w:t>
                        </w:r>
                      </w:p>
                    </w:txbxContent>
                  </v:textbox>
                </v:shape>
                <v:shape id="Text Box 345" o:spid="_x0000_s1256" type="#_x0000_t202" style="position:absolute;left:9225;top:2785;width:33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8HlsQA&#10;AADcAAAADwAAAGRycy9kb3ducmV2LnhtbESPQWvCQBSE74L/YXmCN90oIhpdRYpCQSiN8dDja/aZ&#10;LGbfptmtxn/fLQgeh5n5hllvO1uLG7XeOFYwGScgiAunDZcKzvlhtADhA7LG2jEpeJCH7abfW2Oq&#10;3Z0zup1CKSKEfYoKqhCaVEpfVGTRj11DHL2Lay2GKNtS6hbvEW5rOU2SubRoOC5U2NBbRcX19GsV&#10;7L4425ufj+/P7JKZPF8mfJxflRoOut0KRKAuvMLP9rtWMJsu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B5bEAAAA3AAAAA8AAAAAAAAAAAAAAAAAmAIAAGRycy9k&#10;b3ducmV2LnhtbFBLBQYAAAAABAAEAPUAAACJAwAAAAA=&#10;" filled="f" stroked="f">
                  <v:textbox inset="0,0,0,0">
                    <w:txbxContent>
                      <w:p w:rsidR="0019689F" w:rsidRDefault="00E52964">
                        <w:pPr>
                          <w:spacing w:line="180" w:lineRule="exact"/>
                          <w:ind w:right="-7"/>
                          <w:rPr>
                            <w:rFonts w:ascii="Myriad Pro"/>
                            <w:b/>
                            <w:sz w:val="18"/>
                          </w:rPr>
                        </w:pPr>
                        <w:r>
                          <w:rPr>
                            <w:rFonts w:ascii="Myriad Pro"/>
                            <w:b/>
                            <w:color w:val="EA1C2D"/>
                            <w:w w:val="75"/>
                            <w:sz w:val="18"/>
                          </w:rPr>
                          <w:t>CURE</w:t>
                        </w:r>
                      </w:p>
                    </w:txbxContent>
                  </v:textbox>
                </v:shape>
                <v:shape id="Text Box 344" o:spid="_x0000_s1257" type="#_x0000_t202" style="position:absolute;left:6427;top:3011;width:521;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w41sIA&#10;AADcAAAADwAAAGRycy9kb3ducmV2LnhtbERPz2vCMBS+D/Y/hDfwNlM3kVmNImMDQRDbevD4bJ5t&#10;sHnpmqj1vzcHYceP7/d82dtGXKnzxrGC0TABQVw6bbhSsC9+379A+ICssXFMCu7kYbl4fZljqt2N&#10;M7rmoRIxhH2KCuoQ2lRKX9Zk0Q9dSxy5k+sshgi7SuoObzHcNvIjSSbSouHYUGNL3zWV5/xiFawO&#10;nP2Yv+1xl50yUxTThDeTs1KDt341AxGoD//ip3utFYw/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3DjWwgAAANwAAAAPAAAAAAAAAAAAAAAAAJgCAABkcnMvZG93&#10;bnJldi54bWxQSwUGAAAAAAQABAD1AAAAhwMAAAAA&#10;" filled="f" stroked="f">
                  <v:textbox inset="0,0,0,0">
                    <w:txbxContent>
                      <w:p w:rsidR="0019689F" w:rsidRDefault="00E52964">
                        <w:pPr>
                          <w:spacing w:line="180" w:lineRule="exact"/>
                          <w:ind w:right="-10"/>
                          <w:rPr>
                            <w:rFonts w:ascii="Myriad Pro"/>
                            <w:b/>
                            <w:sz w:val="18"/>
                          </w:rPr>
                        </w:pPr>
                        <w:r>
                          <w:rPr>
                            <w:rFonts w:ascii="Myriad Pro"/>
                            <w:b/>
                            <w:color w:val="EA1C2D"/>
                            <w:w w:val="75"/>
                            <w:sz w:val="18"/>
                          </w:rPr>
                          <w:t>MENTAL</w:t>
                        </w:r>
                      </w:p>
                    </w:txbxContent>
                  </v:textbox>
                </v:shape>
                <v:shape id="Text Box 343" o:spid="_x0000_s1258" type="#_x0000_t202" style="position:absolute;left:9813;top:2785;width:737;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CdTcYA&#10;AADcAAAADwAAAGRycy9kb3ducmV2LnhtbESPQWvCQBSE7wX/w/KE3urGtkiNWUVEoVAojfHg8Zl9&#10;SRazb9PsVuO/dwuFHoeZ+YbJVoNtxYV6bxwrmE4SEMSl04ZrBYdi9/QGwgdkja1jUnAjD6vl6CHD&#10;VLsr53TZh1pECPsUFTQhdKmUvmzIop+4jjh6lesthij7WuoerxFuW/mcJDNp0XBcaLCjTUPlef9j&#10;FayPnG/N9+fpK69yUxTzhD9mZ6Uex8N6ASLQEP7Df+13reD1Z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CdTcYAAADcAAAADwAAAAAAAAAAAAAAAACYAgAAZHJz&#10;L2Rvd25yZXYueG1sUEsFBgAAAAAEAAQA9QAAAIsDAAAAAA==&#10;" filled="f" stroked="f">
                  <v:textbox inset="0,0,0,0">
                    <w:txbxContent>
                      <w:p w:rsidR="0019689F" w:rsidRDefault="00E52964">
                        <w:pPr>
                          <w:spacing w:before="29" w:line="184" w:lineRule="exact"/>
                          <w:ind w:right="-18" w:firstLine="32"/>
                          <w:rPr>
                            <w:rFonts w:ascii="Myriad Pro"/>
                            <w:b/>
                            <w:sz w:val="18"/>
                          </w:rPr>
                        </w:pPr>
                        <w:r>
                          <w:rPr>
                            <w:rFonts w:ascii="Myriad Pro"/>
                            <w:b/>
                            <w:color w:val="EA1C2D"/>
                            <w:w w:val="75"/>
                            <w:sz w:val="18"/>
                          </w:rPr>
                          <w:t xml:space="preserve">ALLEVIATE </w:t>
                        </w:r>
                        <w:r>
                          <w:rPr>
                            <w:rFonts w:ascii="Myriad Pro"/>
                            <w:b/>
                            <w:color w:val="EA1C2D"/>
                            <w:w w:val="80"/>
                            <w:sz w:val="18"/>
                          </w:rPr>
                          <w:t>THE</w:t>
                        </w:r>
                        <w:r>
                          <w:rPr>
                            <w:rFonts w:ascii="Myriad Pro"/>
                            <w:b/>
                            <w:color w:val="EA1C2D"/>
                            <w:spacing w:val="-20"/>
                            <w:w w:val="80"/>
                            <w:sz w:val="18"/>
                          </w:rPr>
                          <w:t xml:space="preserve"> </w:t>
                        </w:r>
                        <w:r>
                          <w:rPr>
                            <w:rFonts w:ascii="Myriad Pro"/>
                            <w:b/>
                            <w:color w:val="EA1C2D"/>
                            <w:w w:val="80"/>
                            <w:sz w:val="18"/>
                          </w:rPr>
                          <w:t>EFFECT</w:t>
                        </w:r>
                      </w:p>
                    </w:txbxContent>
                  </v:textbox>
                </v:shape>
                <v:shape id="Text Box 342" o:spid="_x0000_s1259" type="#_x0000_t202" style="position:absolute;left:4051;top:3393;width:702;height: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IDOsYA&#10;AADcAAAADwAAAGRycy9kb3ducmV2LnhtbESPQWvCQBSE70L/w/IK3nRTLVLTrCKlBaFQGuPB4zP7&#10;kixm36bZVeO/dwuFHoeZ+YbJ1oNtxYV6bxwreJomIIhLpw3XCvbFx+QFhA/IGlvHpOBGHtarh1GG&#10;qXZXzumyC7WIEPYpKmhC6FIpfdmQRT91HXH0KtdbDFH2tdQ9XiPctnKWJAtp0XBcaLCjt4bK0+5s&#10;FWwOnL+bn6/jd17lpiiWCX8uTkqNH4fNK4hAQ/gP/7W3WsHzfA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IDOsYAAADcAAAADwAAAAAAAAAAAAAAAACYAgAAZHJz&#10;L2Rvd25yZXYueG1sUEsFBgAAAAAEAAQA9QAAAIsDAAAAAA==&#10;" filled="f" stroked="f">
                  <v:textbox inset="0,0,0,0">
                    <w:txbxContent>
                      <w:p w:rsidR="0019689F" w:rsidRDefault="00E52964">
                        <w:pPr>
                          <w:spacing w:line="160" w:lineRule="exact"/>
                          <w:ind w:right="-20"/>
                          <w:rPr>
                            <w:rFonts w:ascii="Myriad Pro"/>
                            <w:b/>
                            <w:sz w:val="16"/>
                          </w:rPr>
                        </w:pPr>
                        <w:r>
                          <w:rPr>
                            <w:rFonts w:ascii="Myriad Pro"/>
                            <w:b/>
                            <w:color w:val="EA1C2D"/>
                            <w:sz w:val="16"/>
                          </w:rPr>
                          <w:t>PROBLEM</w:t>
                        </w:r>
                      </w:p>
                    </w:txbxContent>
                  </v:textbox>
                </v:shape>
                <v:shape id="Text Box 341" o:spid="_x0000_s1260" type="#_x0000_t202" style="position:absolute;left:6280;top:3538;width:81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6mocUA&#10;AADcAAAADwAAAGRycy9kb3ducmV2LnhtbESPQWvCQBSE74X+h+UVvNVNaxFNXUWKglCQxnjw+Mw+&#10;k8Xs25hdNf57Vyh4HGbmG2Yy62wtLtR641jBRz8BQVw4bbhUsM2X7yMQPiBrrB2Tght5mE1fXyaY&#10;anfljC6bUIoIYZ+igiqEJpXSFxVZ9H3XEEfv4FqLIcq2lLrFa4TbWn4myVBaNBwXKmzop6LiuDlb&#10;BfMdZwtzWu//skNm8nyc8O/wqFTvrZt/gwjUhWf4v73SCr4G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DqahxQAAANwAAAAPAAAAAAAAAAAAAAAAAJgCAABkcnMv&#10;ZG93bnJldi54bWxQSwUGAAAAAAQABAD1AAAAigMAAAAA&#10;" filled="f" stroked="f">
                  <v:textbox inset="0,0,0,0">
                    <w:txbxContent>
                      <w:p w:rsidR="0019689F" w:rsidRDefault="00E52964">
                        <w:pPr>
                          <w:spacing w:line="180" w:lineRule="exact"/>
                          <w:rPr>
                            <w:rFonts w:ascii="Myriad Pro"/>
                            <w:b/>
                            <w:sz w:val="18"/>
                          </w:rPr>
                        </w:pPr>
                        <w:r>
                          <w:rPr>
                            <w:rFonts w:ascii="Myriad Pro"/>
                            <w:b/>
                            <w:color w:val="EA1C2D"/>
                            <w:w w:val="75"/>
                            <w:sz w:val="18"/>
                          </w:rPr>
                          <w:t>IMPAIRMENT</w:t>
                        </w:r>
                      </w:p>
                    </w:txbxContent>
                  </v:textbox>
                </v:shape>
                <v:shape id="Text Box 340" o:spid="_x0000_s1261" type="#_x0000_t202" style="position:absolute;left:9441;top:3539;width:81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c+1cYA&#10;AADcAAAADwAAAGRycy9kb3ducmV2LnhtbESPQWvCQBSE74X+h+UVvNVNq4hN3YgUBUEojemhx9fs&#10;M1mSfRuzq8Z/7xYKHoeZ+YZZLAfbijP13jhW8DJOQBCXThuuFHwXm+c5CB+QNbaOScGVPCyzx4cF&#10;ptpdOKfzPlQiQtinqKAOoUul9GVNFv3YdcTRO7jeYoiyr6Tu8RLhtpWvSTKTFg3HhRo7+qipbPYn&#10;q2D1w/naHD9/v/JDboriLeHdrFFq9DSs3kEEGsI9/N/eagXTy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c+1cYAAADcAAAADwAAAAAAAAAAAAAAAACYAgAAZHJz&#10;L2Rvd25yZXYueG1sUEsFBgAAAAAEAAQA9QAAAIsDAAAAAA==&#10;" filled="f" stroked="f">
                  <v:textbox inset="0,0,0,0">
                    <w:txbxContent>
                      <w:p w:rsidR="0019689F" w:rsidRDefault="00E52964">
                        <w:pPr>
                          <w:spacing w:line="180" w:lineRule="exact"/>
                          <w:rPr>
                            <w:rFonts w:ascii="Myriad Pro"/>
                            <w:b/>
                            <w:sz w:val="18"/>
                          </w:rPr>
                        </w:pPr>
                        <w:r>
                          <w:rPr>
                            <w:rFonts w:ascii="Myriad Pro"/>
                            <w:b/>
                            <w:color w:val="EA1C2D"/>
                            <w:w w:val="75"/>
                            <w:sz w:val="18"/>
                          </w:rPr>
                          <w:t>IMPAIRMENT</w:t>
                        </w:r>
                      </w:p>
                    </w:txbxContent>
                  </v:textbox>
                </v:shape>
                <v:shape id="Text Box 339" o:spid="_x0000_s1262" type="#_x0000_t202" style="position:absolute;left:4050;top:3965;width:5296;height: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ubTsUA&#10;AADcAAAADwAAAGRycy9kb3ducmV2LnhtbESPT2vCQBTE70K/w/IKvemmfxRNXUWkgiBIYzx4fM0+&#10;k8Xs25jdavrtXUHocZiZ3zDTeWdrcaHWG8cKXgcJCOLCacOlgn2+6o9B+ICssXZMCv7Iw3z21Jti&#10;qt2VM7rsQikihH2KCqoQmlRKX1Rk0Q9cQxy9o2sthijbUuoWrxFua/mWJCNp0XBcqLChZUXFafdr&#10;FSwOnH2Z8/bnOztmJs8nCW9GJ6VenrvFJ4hAXfgPP9prreDjfQj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q5tOxQAAANwAAAAPAAAAAAAAAAAAAAAAAJgCAABkcnMv&#10;ZG93bnJldi54bWxQSwUGAAAAAAQABAD1AAAAigMAAAAA&#10;" filled="f" stroked="f">
                  <v:textbox inset="0,0,0,0">
                    <w:txbxContent>
                      <w:p w:rsidR="0019689F" w:rsidRDefault="00E52964">
                        <w:pPr>
                          <w:spacing w:line="394" w:lineRule="exact"/>
                          <w:ind w:left="364" w:right="-17"/>
                          <w:rPr>
                            <w:rFonts w:ascii="Myriad Pro"/>
                            <w:b/>
                            <w:sz w:val="32"/>
                          </w:rPr>
                        </w:pPr>
                        <w:r>
                          <w:rPr>
                            <w:rFonts w:ascii="Myriad Pro"/>
                            <w:b/>
                            <w:color w:val="EA1C2D"/>
                            <w:sz w:val="32"/>
                          </w:rPr>
                          <w:t>THE SOCIAL MODEL OF</w:t>
                        </w:r>
                        <w:r>
                          <w:rPr>
                            <w:rFonts w:ascii="Myriad Pro"/>
                            <w:b/>
                            <w:color w:val="EA1C2D"/>
                            <w:spacing w:val="-14"/>
                            <w:sz w:val="32"/>
                          </w:rPr>
                          <w:t xml:space="preserve"> </w:t>
                        </w:r>
                        <w:r>
                          <w:rPr>
                            <w:rFonts w:ascii="Myriad Pro"/>
                            <w:b/>
                            <w:color w:val="EA1C2D"/>
                            <w:sz w:val="32"/>
                          </w:rPr>
                          <w:t>DISABILITY</w:t>
                        </w:r>
                      </w:p>
                      <w:p w:rsidR="0019689F" w:rsidRDefault="00E52964">
                        <w:pPr>
                          <w:spacing w:before="152"/>
                          <w:ind w:left="6" w:right="-17"/>
                          <w:rPr>
                            <w:rFonts w:ascii="Myriad Pro"/>
                            <w:b/>
                            <w:sz w:val="18"/>
                          </w:rPr>
                        </w:pPr>
                        <w:r>
                          <w:rPr>
                            <w:rFonts w:ascii="Myriad Pro"/>
                            <w:b/>
                            <w:color w:val="FFFFFF"/>
                            <w:sz w:val="18"/>
                          </w:rPr>
                          <w:t>SOCIETY</w:t>
                        </w:r>
                      </w:p>
                      <w:p w:rsidR="0019689F" w:rsidRDefault="00E52964">
                        <w:pPr>
                          <w:spacing w:before="15" w:line="161" w:lineRule="exact"/>
                          <w:ind w:right="-17"/>
                          <w:rPr>
                            <w:rFonts w:ascii="Myriad Pro"/>
                            <w:b/>
                            <w:sz w:val="16"/>
                          </w:rPr>
                        </w:pPr>
                        <w:r>
                          <w:rPr>
                            <w:rFonts w:ascii="Myriad Pro"/>
                            <w:b/>
                            <w:color w:val="EA1C2D"/>
                            <w:sz w:val="16"/>
                          </w:rPr>
                          <w:t>BARRIERS</w:t>
                        </w:r>
                      </w:p>
                    </w:txbxContent>
                  </v:textbox>
                </v:shape>
                <v:shape id="Text Box 338" o:spid="_x0000_s1263" type="#_x0000_t202" style="position:absolute;left:3304;top:5213;width:704;height: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kFOcUA&#10;AADcAAAADwAAAGRycy9kb3ducmV2LnhtbESPQWvCQBSE7wX/w/IK3uqmVYKNriLSgiBIYzz0+Mw+&#10;k8Xs2zS7avrvu0LB4zAz3zDzZW8bcaXOG8cKXkcJCOLSacOVgkPx+TIF4QOyxsYxKfglD8vF4GmO&#10;mXY3zum6D5WIEPYZKqhDaDMpfVmTRT9yLXH0Tq6zGKLsKqk7vEW4beRbkqTSouG4UGNL65rK8/5i&#10;Fay+Of8wP7vjV37KTVG8J7xNz0oNn/vVDESgPjzC/+2NVjAZp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eQU5xQAAANwAAAAPAAAAAAAAAAAAAAAAAJgCAABkcnMv&#10;ZG93bnJldi54bWxQSwUGAAAAAAQABAD1AAAAigMAAAAA&#10;" filled="f" stroked="f">
                  <v:textbox inset="0,0,0,0">
                    <w:txbxContent>
                      <w:p w:rsidR="0019689F" w:rsidRDefault="00E52964">
                        <w:pPr>
                          <w:spacing w:line="160" w:lineRule="exact"/>
                          <w:ind w:right="-20"/>
                          <w:rPr>
                            <w:rFonts w:ascii="Myriad Pro"/>
                            <w:b/>
                            <w:sz w:val="16"/>
                          </w:rPr>
                        </w:pPr>
                        <w:r>
                          <w:rPr>
                            <w:rFonts w:ascii="Myriad Pro"/>
                            <w:b/>
                            <w:color w:val="EA1C2D"/>
                            <w:sz w:val="16"/>
                          </w:rPr>
                          <w:t>BARRIERS</w:t>
                        </w:r>
                      </w:p>
                    </w:txbxContent>
                  </v:textbox>
                </v:shape>
                <v:shape id="Text Box 337" o:spid="_x0000_s1264" type="#_x0000_t202" style="position:absolute;left:4727;top:5213;width:704;height: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WgosYA&#10;AADcAAAADwAAAGRycy9kb3ducmV2LnhtbESPQWvCQBSE70L/w/IKvemmrdiauoqIBaEgTeLB4zP7&#10;TBazb9PsVtN/7wpCj8PMfMPMFr1txJk6bxwreB4lIIhLpw1XCnbF5/AdhA/IGhvHpOCPPCzmD4MZ&#10;ptpdOKNzHioRIexTVFCH0KZS+rImi37kWuLoHV1nMUTZVVJ3eIlw28iXJJlIi4bjQo0trWoqT/mv&#10;VbDcc7Y2P9vDd3bMTFFME/6anJR6euyXHyAC9eE/fG9vtILx6x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WgosYAAADcAAAADwAAAAAAAAAAAAAAAACYAgAAZHJz&#10;L2Rvd25yZXYueG1sUEsFBgAAAAAEAAQA9QAAAIsDAAAAAA==&#10;" filled="f" stroked="f">
                  <v:textbox inset="0,0,0,0">
                    <w:txbxContent>
                      <w:p w:rsidR="0019689F" w:rsidRDefault="00E52964">
                        <w:pPr>
                          <w:spacing w:line="160" w:lineRule="exact"/>
                          <w:ind w:right="-20"/>
                          <w:rPr>
                            <w:rFonts w:ascii="Myriad Pro"/>
                            <w:b/>
                            <w:sz w:val="16"/>
                          </w:rPr>
                        </w:pPr>
                        <w:r>
                          <w:rPr>
                            <w:rFonts w:ascii="Myriad Pro"/>
                            <w:b/>
                            <w:color w:val="EA1C2D"/>
                            <w:sz w:val="16"/>
                          </w:rPr>
                          <w:t>BARRIERS</w:t>
                        </w:r>
                      </w:p>
                    </w:txbxContent>
                  </v:textbox>
                </v:shape>
                <v:shape id="Text Box 336" o:spid="_x0000_s1265" type="#_x0000_t202" style="position:absolute;left:6215;top:5099;width:949;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o00MIA&#10;AADcAAAADwAAAGRycy9kb3ducmV2LnhtbERPz2vCMBS+D/Y/hDfwNlM3kVmNImMDQRDbevD4bJ5t&#10;sHnpmqj1vzcHYceP7/d82dtGXKnzxrGC0TABQVw6bbhSsC9+379A+ICssXFMCu7kYbl4fZljqt2N&#10;M7rmoRIxhH2KCuoQ2lRKX9Zk0Q9dSxy5k+sshgi7SuoObzHcNvIjSSbSouHYUGNL3zWV5/xiFawO&#10;nP2Yv+1xl50yUxTThDeTs1KDt341AxGoD//ip3utFYw/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qjTQwgAAANwAAAAPAAAAAAAAAAAAAAAAAJgCAABkcnMvZG93&#10;bnJldi54bWxQSwUGAAAAAAQABAD1AAAAhwMAAAAA&#10;" filled="f" stroked="f">
                  <v:textbox inset="0,0,0,0">
                    <w:txbxContent>
                      <w:p w:rsidR="0019689F" w:rsidRDefault="00E52964">
                        <w:pPr>
                          <w:spacing w:line="180" w:lineRule="exact"/>
                          <w:rPr>
                            <w:rFonts w:ascii="Myriad Pro"/>
                            <w:b/>
                            <w:sz w:val="18"/>
                          </w:rPr>
                        </w:pPr>
                        <w:r>
                          <w:rPr>
                            <w:rFonts w:ascii="Myriad Pro"/>
                            <w:b/>
                            <w:color w:val="EA1C2D"/>
                            <w:w w:val="75"/>
                            <w:sz w:val="18"/>
                          </w:rPr>
                          <w:t>ENVIRONMENT</w:t>
                        </w:r>
                      </w:p>
                    </w:txbxContent>
                  </v:textbox>
                </v:shape>
                <v:shape id="Text Box 335" o:spid="_x0000_s1266" type="#_x0000_t202" style="position:absolute;left:7924;top:5098;width:69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RS8UA&#10;AADcAAAADwAAAGRycy9kb3ducmV2LnhtbESPQWvCQBSE7wX/w/KE3urGVkRTVxFRKAhiTA89vmaf&#10;yWL2bZrdavz3riB4HGbmG2a26GwtztR641jBcJCAIC6cNlwq+M43bxMQPiBrrB2Tgit5WMx7LzNM&#10;tbtwRudDKEWEsE9RQRVCk0rpi4os+oFriKN3dK3FEGVbSt3iJcJtLd+TZCwtGo4LFTa0qqg4Hf6t&#10;guUPZ2vzt/vdZ8fM5Pk04e34pNRrv1t+ggjUhWf40f7SCkYf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5pFLxQAAANwAAAAPAAAAAAAAAAAAAAAAAJgCAABkcnMv&#10;ZG93bnJldi54bWxQSwUGAAAAAAQABAD1AAAAigMAAAAA&#10;" filled="f" stroked="f">
                  <v:textbox inset="0,0,0,0">
                    <w:txbxContent>
                      <w:p w:rsidR="0019689F" w:rsidRDefault="00E52964">
                        <w:pPr>
                          <w:spacing w:line="180" w:lineRule="exact"/>
                          <w:ind w:right="-2"/>
                          <w:rPr>
                            <w:rFonts w:ascii="Myriad Pro"/>
                            <w:b/>
                            <w:sz w:val="18"/>
                          </w:rPr>
                        </w:pPr>
                        <w:r>
                          <w:rPr>
                            <w:rFonts w:ascii="Myriad Pro"/>
                            <w:b/>
                            <w:color w:val="EA1C2D"/>
                            <w:w w:val="75"/>
                            <w:sz w:val="18"/>
                          </w:rPr>
                          <w:t>ATTITUDES</w:t>
                        </w:r>
                      </w:p>
                    </w:txbxContent>
                  </v:textbox>
                </v:shape>
                <v:shape id="Text Box 334" o:spid="_x0000_s1267" type="#_x0000_t202" style="position:absolute;left:9325;top:5099;width:1054;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pLq8MA&#10;AADcAAAADwAAAGRycy9kb3ducmV2LnhtbERPz2vCMBS+D/wfwhO8zdQh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pLq8MAAADcAAAADwAAAAAAAAAAAAAAAACYAgAAZHJzL2Rv&#10;d25yZXYueG1sUEsFBgAAAAAEAAQA9QAAAIgDAAAAAA==&#10;" filled="f" stroked="f">
                  <v:textbox inset="0,0,0,0">
                    <w:txbxContent>
                      <w:p w:rsidR="0019689F" w:rsidRDefault="00E52964">
                        <w:pPr>
                          <w:spacing w:line="180" w:lineRule="exact"/>
                          <w:rPr>
                            <w:rFonts w:ascii="Myriad Pro"/>
                            <w:b/>
                            <w:sz w:val="18"/>
                          </w:rPr>
                        </w:pPr>
                        <w:r>
                          <w:rPr>
                            <w:rFonts w:ascii="Myriad Pro"/>
                            <w:b/>
                            <w:color w:val="EA1C2D"/>
                            <w:w w:val="75"/>
                            <w:sz w:val="18"/>
                          </w:rPr>
                          <w:t>ORGANISATIONS</w:t>
                        </w:r>
                      </w:p>
                    </w:txbxContent>
                  </v:textbox>
                </v:shape>
                <v:shape id="Text Box 333" o:spid="_x0000_s1268" type="#_x0000_t202" style="position:absolute;left:6246;top:5577;width:886;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buMMQA&#10;AADcAAAADwAAAGRycy9kb3ducmV2LnhtbESPQWvCQBSE7wX/w/IEb3VjE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W7jDEAAAA3AAAAA8AAAAAAAAAAAAAAAAAmAIAAGRycy9k&#10;b3ducmV2LnhtbFBLBQYAAAAABAAEAPUAAACJAwAAAAA=&#10;" filled="f" stroked="f">
                  <v:textbox inset="0,0,0,0">
                    <w:txbxContent>
                      <w:p w:rsidR="0019689F" w:rsidRDefault="00E52964">
                        <w:pPr>
                          <w:spacing w:line="180" w:lineRule="exact"/>
                          <w:rPr>
                            <w:rFonts w:ascii="Myriad Pro"/>
                            <w:b/>
                            <w:sz w:val="18"/>
                          </w:rPr>
                        </w:pPr>
                        <w:r>
                          <w:rPr>
                            <w:rFonts w:ascii="Myriad Pro"/>
                            <w:b/>
                            <w:color w:val="EA1C2D"/>
                            <w:w w:val="75"/>
                            <w:sz w:val="18"/>
                          </w:rPr>
                          <w:t>INACCESSIBLE</w:t>
                        </w:r>
                      </w:p>
                    </w:txbxContent>
                  </v:textbox>
                </v:shape>
                <v:shape id="Text Box 332" o:spid="_x0000_s1269" type="#_x0000_t202" style="position:absolute;left:7589;top:5821;width:692;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RwR8UA&#10;AADcAAAADwAAAGRycy9kb3ducmV2LnhtbESPQWvCQBSE70L/w/IKvZlNRcSmbkRKCwVBjOmhx9fs&#10;M1mSfZtmtxr/vSsIPQ4z8w2zWo+2EycavHGs4DlJQRBXThuuFXyVH9MlCB+QNXaOScGFPKzzh8kK&#10;M+3OXNDpEGoRIewzVNCE0GdS+qohiz5xPXH0jm6wGKIcaqkHPEe47eQsTRfSouG40GBPbw1V7eHP&#10;Kth8c/Fufnc/++JYmLJ8SXm7aJV6ehw3ryACjeE/fG9/agXz+Q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RHBHxQAAANwAAAAPAAAAAAAAAAAAAAAAAJgCAABkcnMv&#10;ZG93bnJldi54bWxQSwUGAAAAAAQABAD1AAAAigMAAAAA&#10;" filled="f" stroked="f">
                  <v:textbox inset="0,0,0,0">
                    <w:txbxContent>
                      <w:p w:rsidR="0019689F" w:rsidRDefault="00E52964">
                        <w:pPr>
                          <w:spacing w:line="180" w:lineRule="exact"/>
                          <w:rPr>
                            <w:rFonts w:ascii="Myriad Pro"/>
                            <w:b/>
                            <w:sz w:val="18"/>
                          </w:rPr>
                        </w:pPr>
                        <w:r>
                          <w:rPr>
                            <w:rFonts w:ascii="Myriad Pro"/>
                            <w:b/>
                            <w:color w:val="EA1C2D"/>
                            <w:w w:val="75"/>
                            <w:sz w:val="18"/>
                          </w:rPr>
                          <w:t>PREJUDICE</w:t>
                        </w:r>
                      </w:p>
                    </w:txbxContent>
                  </v:textbox>
                </v:shape>
                <v:shape id="Text Box 331" o:spid="_x0000_s1270" type="#_x0000_t202" style="position:absolute;left:9495;top:5821;width:71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jV3MYA&#10;AADcAAAADwAAAGRycy9kb3ducmV2LnhtbESPQWvCQBSE74X+h+UVvNVNq4hN3YgUBUEojemhx9fs&#10;M1mSfRuzq8Z/7xYKHoeZ+YZZLAfbijP13jhW8DJOQBCXThuuFHwXm+c5CB+QNbaOScGVPCyzx4cF&#10;ptpdOKfzPlQiQtinqKAOoUul9GVNFv3YdcTRO7jeYoiyr6Tu8RLhtpWvSTKTFg3HhRo7+qipbPYn&#10;q2D1w/naHD9/v/JDboriLeHdrFFq9DSs3kEEGsI9/N/eagXT6Q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jV3MYAAADcAAAADwAAAAAAAAAAAAAAAACYAgAAZHJz&#10;L2Rvd25yZXYueG1sUEsFBgAAAAAEAAQA9QAAAIsDAAAAAA==&#10;" filled="f" stroked="f">
                  <v:textbox inset="0,0,0,0">
                    <w:txbxContent>
                      <w:p w:rsidR="0019689F" w:rsidRDefault="00E52964">
                        <w:pPr>
                          <w:spacing w:line="180" w:lineRule="exact"/>
                          <w:rPr>
                            <w:rFonts w:ascii="Myriad Pro"/>
                            <w:b/>
                            <w:sz w:val="18"/>
                          </w:rPr>
                        </w:pPr>
                        <w:r>
                          <w:rPr>
                            <w:rFonts w:ascii="Myriad Pro"/>
                            <w:b/>
                            <w:color w:val="EA1C2D"/>
                            <w:w w:val="75"/>
                            <w:sz w:val="18"/>
                          </w:rPr>
                          <w:t>INFLEXIBLE</w:t>
                        </w:r>
                      </w:p>
                    </w:txbxContent>
                  </v:textbox>
                </v:shape>
                <v:shape id="Text Box 330" o:spid="_x0000_s1271" type="#_x0000_t202" style="position:absolute;left:5974;top:6140;width:1349;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FNqMUA&#10;AADcAAAADwAAAGRycy9kb3ducmV2LnhtbESPQWvCQBSE7wX/w/IEb3VjCVKjq4hUEAqlMR48PrPP&#10;ZDH7NmZXTf99t1DwOMzMN8xi1dtG3KnzxrGCyTgBQVw6bbhScCi2r+8gfEDW2DgmBT/kYbUcvCww&#10;0+7BOd33oRIRwj5DBXUIbSalL2uy6MeuJY7e2XUWQ5RdJXWHjwi3jXxLkqm0aDgu1NjSpqbysr9Z&#10;Besj5x/m+nX6zs+5KYpZwp/Ti1KjYb+egwjUh2f4v73TCtI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4U2oxQAAANwAAAAPAAAAAAAAAAAAAAAAAJgCAABkcnMv&#10;ZG93bnJldi54bWxQSwUGAAAAAAQABAD1AAAAigMAAAAA&#10;" filled="f" stroked="f">
                  <v:textbox inset="0,0,0,0">
                    <w:txbxContent>
                      <w:p w:rsidR="0019689F" w:rsidRDefault="00E52964">
                        <w:pPr>
                          <w:tabs>
                            <w:tab w:val="left" w:pos="945"/>
                          </w:tabs>
                          <w:spacing w:line="180" w:lineRule="exact"/>
                          <w:rPr>
                            <w:rFonts w:ascii="Myriad Pro"/>
                            <w:b/>
                            <w:sz w:val="18"/>
                          </w:rPr>
                        </w:pPr>
                        <w:r>
                          <w:rPr>
                            <w:rFonts w:ascii="Myriad Pro"/>
                            <w:b/>
                            <w:color w:val="EA1C2D"/>
                            <w:w w:val="90"/>
                            <w:sz w:val="18"/>
                          </w:rPr>
                          <w:t>BUILDI-</w:t>
                        </w:r>
                        <w:r>
                          <w:rPr>
                            <w:rFonts w:ascii="Myriad Pro"/>
                            <w:b/>
                            <w:color w:val="EA1C2D"/>
                            <w:w w:val="90"/>
                            <w:sz w:val="18"/>
                          </w:rPr>
                          <w:tab/>
                        </w:r>
                        <w:r>
                          <w:rPr>
                            <w:rFonts w:ascii="Myriad Pro"/>
                            <w:b/>
                            <w:color w:val="EA1C2D"/>
                            <w:w w:val="75"/>
                            <w:sz w:val="18"/>
                          </w:rPr>
                          <w:t>LANG-</w:t>
                        </w:r>
                      </w:p>
                    </w:txbxContent>
                  </v:textbox>
                </v:shape>
                <v:shape id="Text Box 329" o:spid="_x0000_s1272" type="#_x0000_t202" style="position:absolute;left:3304;top:6363;width:704;height: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3oM8UA&#10;AADcAAAADwAAAGRycy9kb3ducmV2LnhtbESPQWvCQBSE74X+h+UVvNVNixV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regzxQAAANwAAAAPAAAAAAAAAAAAAAAAAJgCAABkcnMv&#10;ZG93bnJldi54bWxQSwUGAAAAAAQABAD1AAAAigMAAAAA&#10;" filled="f" stroked="f">
                  <v:textbox inset="0,0,0,0">
                    <w:txbxContent>
                      <w:p w:rsidR="0019689F" w:rsidRDefault="00E52964">
                        <w:pPr>
                          <w:spacing w:line="160" w:lineRule="exact"/>
                          <w:ind w:right="-20"/>
                          <w:rPr>
                            <w:rFonts w:ascii="Myriad Pro"/>
                            <w:b/>
                            <w:sz w:val="16"/>
                          </w:rPr>
                        </w:pPr>
                        <w:r>
                          <w:rPr>
                            <w:rFonts w:ascii="Myriad Pro"/>
                            <w:b/>
                            <w:color w:val="EA1C2D"/>
                            <w:sz w:val="16"/>
                          </w:rPr>
                          <w:t>BARRIERS</w:t>
                        </w:r>
                      </w:p>
                    </w:txbxContent>
                  </v:textbox>
                </v:shape>
                <v:shape id="Text Box 328" o:spid="_x0000_s1273" type="#_x0000_t202" style="position:absolute;left:4727;top:6363;width:704;height: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92RMUA&#10;AADcAAAADwAAAGRycy9kb3ducmV2LnhtbESPQWvCQBSE70L/w/IKvelGkaDRVUQsFArSGA89vmaf&#10;yWL2bcxuNf33bkHwOMzMN8xy3dtGXKnzxrGC8SgBQVw6bbhScCzehzMQPiBrbByTgj/ysF69DJaY&#10;aXfjnK6HUIkIYZ+hgjqENpPSlzVZ9CPXEkfv5DqLIcqukrrDW4TbRk6SJJUWDceFGlva1lSeD79W&#10;weab85257H++8lNuimKe8Gd6Vurttd8sQATqwzP8aH9oBdNp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f3ZExQAAANwAAAAPAAAAAAAAAAAAAAAAAJgCAABkcnMv&#10;ZG93bnJldi54bWxQSwUGAAAAAAQABAD1AAAAigMAAAAA&#10;" filled="f" stroked="f">
                  <v:textbox inset="0,0,0,0">
                    <w:txbxContent>
                      <w:p w:rsidR="0019689F" w:rsidRDefault="00E52964">
                        <w:pPr>
                          <w:spacing w:line="160" w:lineRule="exact"/>
                          <w:ind w:right="-20"/>
                          <w:rPr>
                            <w:rFonts w:ascii="Myriad Pro"/>
                            <w:b/>
                            <w:sz w:val="16"/>
                          </w:rPr>
                        </w:pPr>
                        <w:r>
                          <w:rPr>
                            <w:rFonts w:ascii="Myriad Pro"/>
                            <w:b/>
                            <w:color w:val="EA1C2D"/>
                            <w:sz w:val="16"/>
                          </w:rPr>
                          <w:t>BARRIERS</w:t>
                        </w:r>
                      </w:p>
                    </w:txbxContent>
                  </v:textbox>
                </v:shape>
                <v:shape id="Text Box 327" o:spid="_x0000_s1274" type="#_x0000_t202" style="position:absolute;left:6006;top:6323;width:598;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PT38UA&#10;AADcAAAADwAAAGRycy9kb3ducmV2LnhtbESPQWvCQBSE7wX/w/KE3upGEbXRVUQsFARpTA89vmaf&#10;yWL2bcxuNf57tyB4HGbmG2ax6mwtLtR641jBcJCAIC6cNlwq+M4/3mYgfEDWWDsmBTfysFr2XhaY&#10;anfljC6HUIoIYZ+igiqEJpXSFxVZ9APXEEfv6FqLIcq2lLrFa4TbWo6SZCItGo4LFTa0qag4Hf6s&#10;gvUPZ1tz3v9+ZcfM5Pl7wrvJSanXfreegwjUhWf40f7UCsbjK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9PfxQAAANwAAAAPAAAAAAAAAAAAAAAAAJgCAABkcnMv&#10;ZG93bnJldi54bWxQSwUGAAAAAAQABAD1AAAAigMAAAAA&#10;" filled="f" stroked="f">
                  <v:textbox inset="0,0,0,0">
                    <w:txbxContent>
                      <w:p w:rsidR="0019689F" w:rsidRDefault="00E52964">
                        <w:pPr>
                          <w:spacing w:line="222" w:lineRule="exact"/>
                          <w:ind w:left="71"/>
                          <w:rPr>
                            <w:rFonts w:ascii="Myriad Pro"/>
                            <w:b/>
                            <w:sz w:val="18"/>
                          </w:rPr>
                        </w:pPr>
                        <w:r>
                          <w:rPr>
                            <w:rFonts w:ascii="Myriad Pro"/>
                            <w:b/>
                            <w:color w:val="EA1C2D"/>
                            <w:w w:val="90"/>
                            <w:sz w:val="18"/>
                          </w:rPr>
                          <w:t>NGS</w:t>
                        </w:r>
                      </w:p>
                      <w:p w:rsidR="0019689F" w:rsidRDefault="00E52964">
                        <w:pPr>
                          <w:spacing w:before="96" w:line="181" w:lineRule="exact"/>
                          <w:rPr>
                            <w:rFonts w:ascii="Myriad Pro"/>
                            <w:b/>
                            <w:sz w:val="18"/>
                          </w:rPr>
                        </w:pPr>
                        <w:r>
                          <w:rPr>
                            <w:rFonts w:ascii="Myriad Pro"/>
                            <w:b/>
                            <w:color w:val="EA1C2D"/>
                            <w:w w:val="75"/>
                            <w:sz w:val="18"/>
                          </w:rPr>
                          <w:t>SERVICES</w:t>
                        </w:r>
                      </w:p>
                    </w:txbxContent>
                  </v:textbox>
                </v:shape>
                <v:shape id="Text Box 326" o:spid="_x0000_s1275" type="#_x0000_t202" style="position:absolute;left:6722;top:6323;width:695;height: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xHrcMA&#10;AADcAAAADwAAAGRycy9kb3ducmV2LnhtbERPz2vCMBS+D/wfwhO8zdQh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xHrcMAAADcAAAADwAAAAAAAAAAAAAAAACYAgAAZHJzL2Rv&#10;d25yZXYueG1sUEsFBgAAAAAEAAQA9QAAAIgDAAAAAA==&#10;" filled="f" stroked="f">
                  <v:textbox inset="0,0,0,0">
                    <w:txbxContent>
                      <w:p w:rsidR="0019689F" w:rsidRDefault="00E52964">
                        <w:pPr>
                          <w:spacing w:line="222" w:lineRule="exact"/>
                          <w:jc w:val="center"/>
                          <w:rPr>
                            <w:rFonts w:ascii="Myriad Pro"/>
                            <w:b/>
                            <w:sz w:val="18"/>
                          </w:rPr>
                        </w:pPr>
                        <w:r>
                          <w:rPr>
                            <w:rFonts w:ascii="Myriad Pro"/>
                            <w:b/>
                            <w:color w:val="EA1C2D"/>
                            <w:w w:val="90"/>
                            <w:sz w:val="18"/>
                          </w:rPr>
                          <w:t>UAGE</w:t>
                        </w:r>
                      </w:p>
                      <w:p w:rsidR="0019689F" w:rsidRDefault="00E52964">
                        <w:pPr>
                          <w:spacing w:before="138" w:line="184" w:lineRule="exact"/>
                          <w:jc w:val="center"/>
                          <w:rPr>
                            <w:rFonts w:ascii="Myriad Pro"/>
                            <w:b/>
                            <w:sz w:val="18"/>
                          </w:rPr>
                        </w:pPr>
                        <w:r>
                          <w:rPr>
                            <w:rFonts w:ascii="Myriad Pro"/>
                            <w:b/>
                            <w:color w:val="EA1C2D"/>
                            <w:w w:val="75"/>
                            <w:sz w:val="18"/>
                          </w:rPr>
                          <w:t xml:space="preserve">COMMUNI- </w:t>
                        </w:r>
                        <w:r>
                          <w:rPr>
                            <w:rFonts w:ascii="Myriad Pro"/>
                            <w:b/>
                            <w:color w:val="EA1C2D"/>
                            <w:w w:val="85"/>
                            <w:sz w:val="18"/>
                          </w:rPr>
                          <w:t>CATION</w:t>
                        </w:r>
                      </w:p>
                    </w:txbxContent>
                  </v:textbox>
                </v:shape>
                <v:shape id="Text Box 325" o:spid="_x0000_s1276" type="#_x0000_t202" style="position:absolute;left:7636;top:6218;width:1281;height:6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iNsQA&#10;AADcAAAADwAAAGRycy9kb3ducmV2LnhtbESPQWvCQBSE74L/YXlCb7pRRDS6ihQLBaEY46HH1+wz&#10;Wcy+TbNbjf++Kwgeh5n5hlltOluLK7XeOFYwHiUgiAunDZcKTvnHcA7CB2SNtWNScCcPm3W/t8JU&#10;uxtndD2GUkQI+xQVVCE0qZS+qMiiH7mGOHpn11oMUbal1C3eItzWcpIkM2nRcFyosKH3iorL8c8q&#10;2H5ztjO/Xz+H7JyZPF8kvJ9dlHobdNsliEBdeIWf7U+tYDpdwO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g4jbEAAAA3AAAAA8AAAAAAAAAAAAAAAAAmAIAAGRycy9k&#10;b3ducmV2LnhtbFBLBQYAAAAABAAEAPUAAACJAwAAAAA=&#10;" filled="f" stroked="f">
                  <v:textbox inset="0,0,0,0">
                    <w:txbxContent>
                      <w:p w:rsidR="0019689F" w:rsidRDefault="00E52964">
                        <w:pPr>
                          <w:spacing w:line="222" w:lineRule="exact"/>
                          <w:rPr>
                            <w:rFonts w:ascii="Myriad Pro"/>
                            <w:b/>
                            <w:sz w:val="18"/>
                          </w:rPr>
                        </w:pPr>
                        <w:r>
                          <w:rPr>
                            <w:rFonts w:ascii="Myriad Pro"/>
                            <w:b/>
                            <w:color w:val="EA1C2D"/>
                            <w:w w:val="90"/>
                            <w:sz w:val="18"/>
                          </w:rPr>
                          <w:t>STEREOTYPING</w:t>
                        </w:r>
                      </w:p>
                      <w:p w:rsidR="0019689F" w:rsidRDefault="0019689F">
                        <w:pPr>
                          <w:spacing w:before="10"/>
                          <w:rPr>
                            <w:sz w:val="17"/>
                          </w:rPr>
                        </w:pPr>
                      </w:p>
                      <w:p w:rsidR="0019689F" w:rsidRDefault="00E52964">
                        <w:pPr>
                          <w:spacing w:line="181" w:lineRule="exact"/>
                          <w:ind w:left="210"/>
                          <w:rPr>
                            <w:rFonts w:ascii="Myriad Pro"/>
                            <w:b/>
                            <w:sz w:val="18"/>
                          </w:rPr>
                        </w:pPr>
                        <w:r>
                          <w:rPr>
                            <w:rFonts w:ascii="Myriad Pro"/>
                            <w:b/>
                            <w:color w:val="EA1C2D"/>
                            <w:w w:val="75"/>
                            <w:sz w:val="18"/>
                          </w:rPr>
                          <w:t>DISCRIMINATION</w:t>
                        </w:r>
                      </w:p>
                    </w:txbxContent>
                  </v:textbox>
                </v:shape>
                <v:shape id="Text Box 324" o:spid="_x0000_s1277" type="#_x0000_t202" style="position:absolute;left:4050;top:6961;width:704;height: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PddsIA&#10;AADcAAAADwAAAGRycy9kb3ducmV2LnhtbERPz2vCMBS+D/Y/hDfwNlPHlFmNImMDQRDbevD4bJ5t&#10;sHnpmqj1vzcHYceP7/d82dtGXKnzxrGC0TABQVw6bbhSsC9+379A+ICssXFMCu7kYbl4fZljqt2N&#10;M7rmoRIxhH2KCuoQ2lRKX9Zk0Q9dSxy5k+sshgi7SuoObzHcNvIjSSbSouHYUGNL3zWV5/xiFawO&#10;nP2Yv+1xl50yUxTThDeTs1KDt341AxGoD//ip3utFXyO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A912wgAAANwAAAAPAAAAAAAAAAAAAAAAAJgCAABkcnMvZG93&#10;bnJldi54bWxQSwUGAAAAAAQABAD1AAAAhwMAAAAA&#10;" filled="f" stroked="f">
                  <v:textbox inset="0,0,0,0">
                    <w:txbxContent>
                      <w:p w:rsidR="0019689F" w:rsidRDefault="00E52964">
                        <w:pPr>
                          <w:spacing w:line="160" w:lineRule="exact"/>
                          <w:ind w:right="-20"/>
                          <w:rPr>
                            <w:rFonts w:ascii="Myriad Pro"/>
                            <w:b/>
                            <w:sz w:val="16"/>
                          </w:rPr>
                        </w:pPr>
                        <w:r>
                          <w:rPr>
                            <w:rFonts w:ascii="Myriad Pro"/>
                            <w:b/>
                            <w:color w:val="EA1C2D"/>
                            <w:sz w:val="16"/>
                          </w:rPr>
                          <w:t>BARRIERS</w:t>
                        </w:r>
                      </w:p>
                    </w:txbxContent>
                  </v:textbox>
                </v:shape>
                <v:shape id="Text Box 323" o:spid="_x0000_s1278" type="#_x0000_t202" style="position:absolute;left:9247;top:6653;width:1341;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947cYA&#10;AADcAAAADwAAAGRycy9kb3ducmV2LnhtbESPQWvCQBSE7wX/w/KE3urG0kqNWUVEoVAojfHg8Zl9&#10;SRazb9PsVuO/dwuFHoeZ+YbJVoNtxYV6bxwrmE4SEMSl04ZrBYdi9/QGwgdkja1jUnAjD6vl6CHD&#10;VLsr53TZh1pECPsUFTQhdKmUvmzIop+4jjh6lesthij7WuoerxFuW/mcJDNp0XBcaLCjTUPlef9j&#10;FayPnG/N9+fpK69yUxTzhD9mZ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947cYAAADcAAAADwAAAAAAAAAAAAAAAACYAgAAZHJz&#10;L2Rvd25yZXYueG1sUEsFBgAAAAAEAAQA9QAAAIsDAAAAAA==&#10;" filled="f" stroked="f">
                  <v:textbox inset="0,0,0,0">
                    <w:txbxContent>
                      <w:p w:rsidR="0019689F" w:rsidRDefault="00E52964">
                        <w:pPr>
                          <w:spacing w:before="29" w:line="184" w:lineRule="exact"/>
                          <w:ind w:left="20" w:hanging="21"/>
                          <w:rPr>
                            <w:rFonts w:ascii="Myriad Pro"/>
                            <w:b/>
                            <w:sz w:val="18"/>
                          </w:rPr>
                        </w:pPr>
                        <w:r>
                          <w:rPr>
                            <w:rFonts w:ascii="Myriad Pro"/>
                            <w:b/>
                            <w:color w:val="EA1C2D"/>
                            <w:w w:val="85"/>
                            <w:sz w:val="18"/>
                          </w:rPr>
                          <w:t>PROCE- PRACTICES</w:t>
                        </w:r>
                        <w:r>
                          <w:rPr>
                            <w:rFonts w:ascii="Myriad Pro"/>
                            <w:b/>
                            <w:color w:val="EA1C2D"/>
                            <w:w w:val="77"/>
                            <w:sz w:val="18"/>
                          </w:rPr>
                          <w:t xml:space="preserve"> </w:t>
                        </w:r>
                        <w:r>
                          <w:rPr>
                            <w:rFonts w:ascii="Myriad Pro"/>
                            <w:b/>
                            <w:color w:val="EA1C2D"/>
                            <w:w w:val="85"/>
                            <w:sz w:val="18"/>
                          </w:rPr>
                          <w:t>DURES</w:t>
                        </w:r>
                      </w:p>
                    </w:txbxContent>
                  </v:textbox>
                </v:shape>
                <w10:wrap type="topAndBottom" anchorx="page"/>
              </v:group>
            </w:pict>
          </mc:Fallback>
        </mc:AlternateContent>
      </w:r>
    </w:p>
    <w:p w:rsidR="0019689F" w:rsidRDefault="0019689F">
      <w:pPr>
        <w:pStyle w:val="BodyText"/>
        <w:spacing w:before="4"/>
        <w:rPr>
          <w:sz w:val="17"/>
        </w:rPr>
      </w:pPr>
    </w:p>
    <w:p w:rsidR="0019689F" w:rsidRDefault="00E52964">
      <w:pPr>
        <w:pStyle w:val="Heading3"/>
        <w:spacing w:before="1"/>
        <w:ind w:left="2891" w:right="381"/>
        <w:rPr>
          <w:b/>
        </w:rPr>
      </w:pPr>
      <w:r>
        <w:rPr>
          <w:b/>
          <w:color w:val="EA1C2D"/>
        </w:rPr>
        <w:t>Approaching Disability Issues: Newer Models</w:t>
      </w:r>
    </w:p>
    <w:p w:rsidR="0019689F" w:rsidRDefault="00E52964">
      <w:pPr>
        <w:pStyle w:val="BodyText"/>
        <w:spacing w:before="127" w:line="266" w:lineRule="auto"/>
        <w:ind w:left="2891" w:right="381"/>
      </w:pPr>
      <w:r>
        <w:rPr>
          <w:color w:val="231F20"/>
        </w:rPr>
        <w:t>The charity and medical models of disability have increasingly been superseded by broader understandings of disability, reflected in the social and human rights models.</w:t>
      </w:r>
    </w:p>
    <w:p w:rsidR="0019689F" w:rsidRDefault="00E52964">
      <w:pPr>
        <w:pStyle w:val="BodyText"/>
        <w:spacing w:before="102" w:line="266" w:lineRule="auto"/>
        <w:ind w:left="2891" w:right="378"/>
      </w:pPr>
      <w:r>
        <w:rPr>
          <w:color w:val="231F20"/>
        </w:rPr>
        <w:t xml:space="preserve">The </w:t>
      </w:r>
      <w:r>
        <w:rPr>
          <w:rFonts w:ascii="Myriad Pro" w:hAnsi="Myriad Pro"/>
          <w:b/>
          <w:color w:val="231F20"/>
        </w:rPr>
        <w:t xml:space="preserve">social model </w:t>
      </w:r>
      <w:r>
        <w:rPr>
          <w:color w:val="231F20"/>
        </w:rPr>
        <w:t>of disability understands barriers in society as disabling – under this view, society limits the participation of persons with impairments by creating obstacles.</w:t>
      </w:r>
    </w:p>
    <w:p w:rsidR="0019689F" w:rsidRDefault="0019689F">
      <w:pPr>
        <w:pStyle w:val="BodyText"/>
        <w:spacing w:before="10"/>
        <w:rPr>
          <w:sz w:val="28"/>
        </w:rPr>
      </w:pPr>
    </w:p>
    <w:p w:rsidR="0019689F" w:rsidRDefault="00E52964">
      <w:pPr>
        <w:spacing w:before="117"/>
        <w:ind w:left="2891" w:right="381"/>
        <w:rPr>
          <w:rFonts w:ascii="Myriad Pro"/>
          <w:sz w:val="16"/>
        </w:rPr>
      </w:pPr>
      <w:r>
        <w:rPr>
          <w:rFonts w:ascii="Myriad Pro"/>
          <w:color w:val="6D6E71"/>
          <w:sz w:val="16"/>
        </w:rPr>
        <w:t>Module 1 - INTRODUCING THE UNITED NATIONS CONVENTION ON THE RIGHTS OF PERSONS WITH DISABILITIES</w:t>
      </w:r>
    </w:p>
    <w:p w:rsidR="0019689F" w:rsidRDefault="0019689F">
      <w:pPr>
        <w:rPr>
          <w:rFonts w:ascii="Myriad Pro"/>
          <w:sz w:val="16"/>
        </w:rPr>
        <w:sectPr w:rsidR="0019689F">
          <w:pgSz w:w="11910" w:h="16840"/>
          <w:pgMar w:top="620" w:right="980" w:bottom="0" w:left="0" w:header="421" w:footer="0" w:gutter="0"/>
          <w:cols w:space="720"/>
        </w:sectPr>
      </w:pPr>
    </w:p>
    <w:p w:rsidR="0019689F" w:rsidRDefault="00E52964">
      <w:pPr>
        <w:pStyle w:val="BodyText"/>
        <w:rPr>
          <w:rFonts w:ascii="Myriad Pro"/>
          <w:sz w:val="20"/>
        </w:rPr>
      </w:pPr>
      <w:r>
        <w:rPr>
          <w:noProof/>
        </w:rPr>
        <w:lastRenderedPageBreak/>
        <mc:AlternateContent>
          <mc:Choice Requires="wpg">
            <w:drawing>
              <wp:anchor distT="0" distB="0" distL="114300" distR="114300" simplePos="0" relativeHeight="3088"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321"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322" name="Picture 3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3" name="Rectangle 320"/>
                        <wps:cNvSpPr>
                          <a:spLocks noChangeArrowheads="1"/>
                        </wps:cNvSpPr>
                        <wps:spPr bwMode="auto">
                          <a:xfrm>
                            <a:off x="11509"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24" name="Picture 31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0705" y="13044"/>
                            <a:ext cx="180" cy="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5" name="Freeform 318"/>
                        <wps:cNvSpPr>
                          <a:spLocks/>
                        </wps:cNvSpPr>
                        <wps:spPr bwMode="auto">
                          <a:xfrm>
                            <a:off x="9673" y="12151"/>
                            <a:ext cx="1157" cy="1332"/>
                          </a:xfrm>
                          <a:custGeom>
                            <a:avLst/>
                            <a:gdLst>
                              <a:gd name="T0" fmla="+- 0 10827 9673"/>
                              <a:gd name="T1" fmla="*/ T0 w 1157"/>
                              <a:gd name="T2" fmla="+- 0 12628 12151"/>
                              <a:gd name="T3" fmla="*/ 12628 h 1332"/>
                              <a:gd name="T4" fmla="+- 0 10830 9673"/>
                              <a:gd name="T5" fmla="*/ T4 w 1157"/>
                              <a:gd name="T6" fmla="+- 0 12651 12151"/>
                              <a:gd name="T7" fmla="*/ 12651 h 1332"/>
                              <a:gd name="T8" fmla="+- 0 10817 9673"/>
                              <a:gd name="T9" fmla="*/ T8 w 1157"/>
                              <a:gd name="T10" fmla="+- 0 12682 12151"/>
                              <a:gd name="T11" fmla="*/ 12682 h 1332"/>
                              <a:gd name="T12" fmla="+- 0 10779 9673"/>
                              <a:gd name="T13" fmla="*/ T12 w 1157"/>
                              <a:gd name="T14" fmla="+- 0 12755 12151"/>
                              <a:gd name="T15" fmla="*/ 12755 h 1332"/>
                              <a:gd name="T16" fmla="+- 0 10688 9673"/>
                              <a:gd name="T17" fmla="*/ T16 w 1157"/>
                              <a:gd name="T18" fmla="+- 0 12848 12151"/>
                              <a:gd name="T19" fmla="*/ 12848 h 1332"/>
                              <a:gd name="T20" fmla="+- 0 10624 9673"/>
                              <a:gd name="T21" fmla="*/ T20 w 1157"/>
                              <a:gd name="T22" fmla="+- 0 12957 12151"/>
                              <a:gd name="T23" fmla="*/ 12957 h 1332"/>
                              <a:gd name="T24" fmla="+- 0 10639 9673"/>
                              <a:gd name="T25" fmla="*/ T24 w 1157"/>
                              <a:gd name="T26" fmla="+- 0 13022 12151"/>
                              <a:gd name="T27" fmla="*/ 13022 h 1332"/>
                              <a:gd name="T28" fmla="+- 0 10650 9673"/>
                              <a:gd name="T29" fmla="*/ T28 w 1157"/>
                              <a:gd name="T30" fmla="+- 0 13083 12151"/>
                              <a:gd name="T31" fmla="*/ 13083 h 1332"/>
                              <a:gd name="T32" fmla="+- 0 10603 9673"/>
                              <a:gd name="T33" fmla="*/ T32 w 1157"/>
                              <a:gd name="T34" fmla="+- 0 13163 12151"/>
                              <a:gd name="T35" fmla="*/ 13163 h 1332"/>
                              <a:gd name="T36" fmla="+- 0 10564 9673"/>
                              <a:gd name="T37" fmla="*/ T36 w 1157"/>
                              <a:gd name="T38" fmla="+- 0 13197 12151"/>
                              <a:gd name="T39" fmla="*/ 13197 h 1332"/>
                              <a:gd name="T40" fmla="+- 0 10554 9673"/>
                              <a:gd name="T41" fmla="*/ T40 w 1157"/>
                              <a:gd name="T42" fmla="+- 0 13239 12151"/>
                              <a:gd name="T43" fmla="*/ 13239 h 1332"/>
                              <a:gd name="T44" fmla="+- 0 10530 9673"/>
                              <a:gd name="T45" fmla="*/ T44 w 1157"/>
                              <a:gd name="T46" fmla="+- 0 13305 12151"/>
                              <a:gd name="T47" fmla="*/ 13305 h 1332"/>
                              <a:gd name="T48" fmla="+- 0 10511 9673"/>
                              <a:gd name="T49" fmla="*/ T48 w 1157"/>
                              <a:gd name="T50" fmla="+- 0 13325 12151"/>
                              <a:gd name="T51" fmla="*/ 13325 h 1332"/>
                              <a:gd name="T52" fmla="+- 0 10485 9673"/>
                              <a:gd name="T53" fmla="*/ T52 w 1157"/>
                              <a:gd name="T54" fmla="+- 0 13383 12151"/>
                              <a:gd name="T55" fmla="*/ 13383 h 1332"/>
                              <a:gd name="T56" fmla="+- 0 10440 9673"/>
                              <a:gd name="T57" fmla="*/ T56 w 1157"/>
                              <a:gd name="T58" fmla="+- 0 13436 12151"/>
                              <a:gd name="T59" fmla="*/ 13436 h 1332"/>
                              <a:gd name="T60" fmla="+- 0 10332 9673"/>
                              <a:gd name="T61" fmla="*/ T60 w 1157"/>
                              <a:gd name="T62" fmla="+- 0 13472 12151"/>
                              <a:gd name="T63" fmla="*/ 13472 h 1332"/>
                              <a:gd name="T64" fmla="+- 0 10272 9673"/>
                              <a:gd name="T65" fmla="*/ T64 w 1157"/>
                              <a:gd name="T66" fmla="+- 0 13475 12151"/>
                              <a:gd name="T67" fmla="*/ 13475 h 1332"/>
                              <a:gd name="T68" fmla="+- 0 10263 9673"/>
                              <a:gd name="T69" fmla="*/ T68 w 1157"/>
                              <a:gd name="T70" fmla="+- 0 13445 12151"/>
                              <a:gd name="T71" fmla="*/ 13445 h 1332"/>
                              <a:gd name="T72" fmla="+- 0 10250 9673"/>
                              <a:gd name="T73" fmla="*/ T72 w 1157"/>
                              <a:gd name="T74" fmla="+- 0 13399 12151"/>
                              <a:gd name="T75" fmla="*/ 13399 h 1332"/>
                              <a:gd name="T76" fmla="+- 0 10221 9673"/>
                              <a:gd name="T77" fmla="*/ T76 w 1157"/>
                              <a:gd name="T78" fmla="+- 0 13348 12151"/>
                              <a:gd name="T79" fmla="*/ 13348 h 1332"/>
                              <a:gd name="T80" fmla="+- 0 10201 9673"/>
                              <a:gd name="T81" fmla="*/ T80 w 1157"/>
                              <a:gd name="T82" fmla="+- 0 13250 12151"/>
                              <a:gd name="T83" fmla="*/ 13250 h 1332"/>
                              <a:gd name="T84" fmla="+- 0 10168 9673"/>
                              <a:gd name="T85" fmla="*/ T84 w 1157"/>
                              <a:gd name="T86" fmla="+- 0 13183 12151"/>
                              <a:gd name="T87" fmla="*/ 13183 h 1332"/>
                              <a:gd name="T88" fmla="+- 0 10193 9673"/>
                              <a:gd name="T89" fmla="*/ T88 w 1157"/>
                              <a:gd name="T90" fmla="+- 0 13034 12151"/>
                              <a:gd name="T91" fmla="*/ 13034 h 1332"/>
                              <a:gd name="T92" fmla="+- 0 10161 9673"/>
                              <a:gd name="T93" fmla="*/ T92 w 1157"/>
                              <a:gd name="T94" fmla="+- 0 12929 12151"/>
                              <a:gd name="T95" fmla="*/ 12929 h 1332"/>
                              <a:gd name="T96" fmla="+- 0 10116 9673"/>
                              <a:gd name="T97" fmla="*/ T96 w 1157"/>
                              <a:gd name="T98" fmla="+- 0 12852 12151"/>
                              <a:gd name="T99" fmla="*/ 12852 h 1332"/>
                              <a:gd name="T100" fmla="+- 0 10126 9673"/>
                              <a:gd name="T101" fmla="*/ T100 w 1157"/>
                              <a:gd name="T102" fmla="+- 0 12813 12151"/>
                              <a:gd name="T103" fmla="*/ 12813 h 1332"/>
                              <a:gd name="T104" fmla="+- 0 10070 9673"/>
                              <a:gd name="T105" fmla="*/ T104 w 1157"/>
                              <a:gd name="T106" fmla="+- 0 12766 12151"/>
                              <a:gd name="T107" fmla="*/ 12766 h 1332"/>
                              <a:gd name="T108" fmla="+- 0 10036 9673"/>
                              <a:gd name="T109" fmla="*/ T108 w 1157"/>
                              <a:gd name="T110" fmla="+- 0 12726 12151"/>
                              <a:gd name="T111" fmla="*/ 12726 h 1332"/>
                              <a:gd name="T112" fmla="+- 0 9958 9673"/>
                              <a:gd name="T113" fmla="*/ T112 w 1157"/>
                              <a:gd name="T114" fmla="+- 0 12746 12151"/>
                              <a:gd name="T115" fmla="*/ 12746 h 1332"/>
                              <a:gd name="T116" fmla="+- 0 9873 9673"/>
                              <a:gd name="T117" fmla="*/ T116 w 1157"/>
                              <a:gd name="T118" fmla="+- 0 12753 12151"/>
                              <a:gd name="T119" fmla="*/ 12753 h 1332"/>
                              <a:gd name="T120" fmla="+- 0 9795 9673"/>
                              <a:gd name="T121" fmla="*/ T120 w 1157"/>
                              <a:gd name="T122" fmla="+- 0 12737 12151"/>
                              <a:gd name="T123" fmla="*/ 12737 h 1332"/>
                              <a:gd name="T124" fmla="+- 0 9738 9673"/>
                              <a:gd name="T125" fmla="*/ T124 w 1157"/>
                              <a:gd name="T126" fmla="+- 0 12682 12151"/>
                              <a:gd name="T127" fmla="*/ 12682 h 1332"/>
                              <a:gd name="T128" fmla="+- 0 9699 9673"/>
                              <a:gd name="T129" fmla="*/ T128 w 1157"/>
                              <a:gd name="T130" fmla="+- 0 12627 12151"/>
                              <a:gd name="T131" fmla="*/ 12627 h 1332"/>
                              <a:gd name="T132" fmla="+- 0 9673 9673"/>
                              <a:gd name="T133" fmla="*/ T132 w 1157"/>
                              <a:gd name="T134" fmla="+- 0 12570 12151"/>
                              <a:gd name="T135" fmla="*/ 12570 h 1332"/>
                              <a:gd name="T136" fmla="+- 0 9696 9673"/>
                              <a:gd name="T137" fmla="*/ T136 w 1157"/>
                              <a:gd name="T138" fmla="+- 0 12525 12151"/>
                              <a:gd name="T139" fmla="*/ 12525 h 1332"/>
                              <a:gd name="T140" fmla="+- 0 9697 9673"/>
                              <a:gd name="T141" fmla="*/ T140 w 1157"/>
                              <a:gd name="T142" fmla="+- 0 12475 12151"/>
                              <a:gd name="T143" fmla="*/ 12475 h 1332"/>
                              <a:gd name="T144" fmla="+- 0 9693 9673"/>
                              <a:gd name="T145" fmla="*/ T144 w 1157"/>
                              <a:gd name="T146" fmla="+- 0 12428 12151"/>
                              <a:gd name="T147" fmla="*/ 12428 h 1332"/>
                              <a:gd name="T148" fmla="+- 0 9726 9673"/>
                              <a:gd name="T149" fmla="*/ T148 w 1157"/>
                              <a:gd name="T150" fmla="+- 0 12382 12151"/>
                              <a:gd name="T151" fmla="*/ 12382 h 1332"/>
                              <a:gd name="T152" fmla="+- 0 9758 9673"/>
                              <a:gd name="T153" fmla="*/ T152 w 1157"/>
                              <a:gd name="T154" fmla="+- 0 12330 12151"/>
                              <a:gd name="T155" fmla="*/ 12330 h 1332"/>
                              <a:gd name="T156" fmla="+- 0 9793 9673"/>
                              <a:gd name="T157" fmla="*/ T156 w 1157"/>
                              <a:gd name="T158" fmla="+- 0 12314 12151"/>
                              <a:gd name="T159" fmla="*/ 12314 h 1332"/>
                              <a:gd name="T160" fmla="+- 0 9820 9673"/>
                              <a:gd name="T161" fmla="*/ T160 w 1157"/>
                              <a:gd name="T162" fmla="+- 0 12252 12151"/>
                              <a:gd name="T163" fmla="*/ 12252 h 1332"/>
                              <a:gd name="T164" fmla="+- 0 9876 9673"/>
                              <a:gd name="T165" fmla="*/ T164 w 1157"/>
                              <a:gd name="T166" fmla="+- 0 12192 12151"/>
                              <a:gd name="T167" fmla="*/ 12192 h 1332"/>
                              <a:gd name="T168" fmla="+- 0 9910 9673"/>
                              <a:gd name="T169" fmla="*/ T168 w 1157"/>
                              <a:gd name="T170" fmla="+- 0 12193 12151"/>
                              <a:gd name="T171" fmla="*/ 12193 h 1332"/>
                              <a:gd name="T172" fmla="+- 0 9954 9673"/>
                              <a:gd name="T173" fmla="*/ T172 w 1157"/>
                              <a:gd name="T174" fmla="+- 0 12189 12151"/>
                              <a:gd name="T175" fmla="*/ 12189 h 1332"/>
                              <a:gd name="T176" fmla="+- 0 10051 9673"/>
                              <a:gd name="T177" fmla="*/ T176 w 1157"/>
                              <a:gd name="T178" fmla="+- 0 12164 12151"/>
                              <a:gd name="T179" fmla="*/ 12164 h 1332"/>
                              <a:gd name="T180" fmla="+- 0 10107 9673"/>
                              <a:gd name="T181" fmla="*/ T180 w 1157"/>
                              <a:gd name="T182" fmla="+- 0 12160 12151"/>
                              <a:gd name="T183" fmla="*/ 12160 h 1332"/>
                              <a:gd name="T184" fmla="+- 0 10143 9673"/>
                              <a:gd name="T185" fmla="*/ T184 w 1157"/>
                              <a:gd name="T186" fmla="+- 0 12160 12151"/>
                              <a:gd name="T187" fmla="*/ 12160 h 1332"/>
                              <a:gd name="T188" fmla="+- 0 10144 9673"/>
                              <a:gd name="T189" fmla="*/ T188 w 1157"/>
                              <a:gd name="T190" fmla="+- 0 12179 12151"/>
                              <a:gd name="T191" fmla="*/ 12179 h 1332"/>
                              <a:gd name="T192" fmla="+- 0 10138 9673"/>
                              <a:gd name="T193" fmla="*/ T192 w 1157"/>
                              <a:gd name="T194" fmla="+- 0 12217 12151"/>
                              <a:gd name="T195" fmla="*/ 12217 h 1332"/>
                              <a:gd name="T196" fmla="+- 0 10175 9673"/>
                              <a:gd name="T197" fmla="*/ T196 w 1157"/>
                              <a:gd name="T198" fmla="+- 0 12235 12151"/>
                              <a:gd name="T199" fmla="*/ 12235 h 1332"/>
                              <a:gd name="T200" fmla="+- 0 10223 9673"/>
                              <a:gd name="T201" fmla="*/ T200 w 1157"/>
                              <a:gd name="T202" fmla="+- 0 12260 12151"/>
                              <a:gd name="T203" fmla="*/ 12260 h 1332"/>
                              <a:gd name="T204" fmla="+- 0 10279 9673"/>
                              <a:gd name="T205" fmla="*/ T204 w 1157"/>
                              <a:gd name="T206" fmla="+- 0 12283 12151"/>
                              <a:gd name="T207" fmla="*/ 12283 h 1332"/>
                              <a:gd name="T208" fmla="+- 0 10296 9673"/>
                              <a:gd name="T209" fmla="*/ T208 w 1157"/>
                              <a:gd name="T210" fmla="+- 0 12249 12151"/>
                              <a:gd name="T211" fmla="*/ 12249 h 1332"/>
                              <a:gd name="T212" fmla="+- 0 10359 9673"/>
                              <a:gd name="T213" fmla="*/ T212 w 1157"/>
                              <a:gd name="T214" fmla="+- 0 12250 12151"/>
                              <a:gd name="T215" fmla="*/ 12250 h 1332"/>
                              <a:gd name="T216" fmla="+- 0 10413 9673"/>
                              <a:gd name="T217" fmla="*/ T216 w 1157"/>
                              <a:gd name="T218" fmla="+- 0 12266 12151"/>
                              <a:gd name="T219" fmla="*/ 12266 h 1332"/>
                              <a:gd name="T220" fmla="+- 0 10452 9673"/>
                              <a:gd name="T221" fmla="*/ T220 w 1157"/>
                              <a:gd name="T222" fmla="+- 0 12268 12151"/>
                              <a:gd name="T223" fmla="*/ 12268 h 1332"/>
                              <a:gd name="T224" fmla="+- 0 10511 9673"/>
                              <a:gd name="T225" fmla="*/ T224 w 1157"/>
                              <a:gd name="T226" fmla="+- 0 12268 12151"/>
                              <a:gd name="T227" fmla="*/ 12268 h 1332"/>
                              <a:gd name="T228" fmla="+- 0 10532 9673"/>
                              <a:gd name="T229" fmla="*/ T228 w 1157"/>
                              <a:gd name="T230" fmla="+- 0 12332 12151"/>
                              <a:gd name="T231" fmla="*/ 12332 h 1332"/>
                              <a:gd name="T232" fmla="+- 0 10555 9673"/>
                              <a:gd name="T233" fmla="*/ T232 w 1157"/>
                              <a:gd name="T234" fmla="+- 0 12399 12151"/>
                              <a:gd name="T235" fmla="*/ 12399 h 1332"/>
                              <a:gd name="T236" fmla="+- 0 10575 9673"/>
                              <a:gd name="T237" fmla="*/ T236 w 1157"/>
                              <a:gd name="T238" fmla="+- 0 12431 12151"/>
                              <a:gd name="T239" fmla="*/ 12431 h 1332"/>
                              <a:gd name="T240" fmla="+- 0 10615 9673"/>
                              <a:gd name="T241" fmla="*/ T240 w 1157"/>
                              <a:gd name="T242" fmla="+- 0 12516 12151"/>
                              <a:gd name="T243" fmla="*/ 12516 h 1332"/>
                              <a:gd name="T244" fmla="+- 0 10695 9673"/>
                              <a:gd name="T245" fmla="*/ T244 w 1157"/>
                              <a:gd name="T246" fmla="+- 0 12623 12151"/>
                              <a:gd name="T247" fmla="*/ 12623 h 1332"/>
                              <a:gd name="T248" fmla="+- 0 10756 9673"/>
                              <a:gd name="T249" fmla="*/ T248 w 1157"/>
                              <a:gd name="T250" fmla="+- 0 12642 12151"/>
                              <a:gd name="T251" fmla="*/ 12642 h 13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57" h="1332">
                                <a:moveTo>
                                  <a:pt x="1151" y="471"/>
                                </a:moveTo>
                                <a:lnTo>
                                  <a:pt x="1151" y="473"/>
                                </a:lnTo>
                                <a:lnTo>
                                  <a:pt x="1152" y="474"/>
                                </a:lnTo>
                                <a:lnTo>
                                  <a:pt x="1152" y="475"/>
                                </a:lnTo>
                                <a:lnTo>
                                  <a:pt x="1153" y="475"/>
                                </a:lnTo>
                                <a:lnTo>
                                  <a:pt x="1154" y="477"/>
                                </a:lnTo>
                                <a:lnTo>
                                  <a:pt x="1154" y="481"/>
                                </a:lnTo>
                                <a:lnTo>
                                  <a:pt x="1155" y="484"/>
                                </a:lnTo>
                                <a:lnTo>
                                  <a:pt x="1155" y="488"/>
                                </a:lnTo>
                                <a:lnTo>
                                  <a:pt x="1156" y="492"/>
                                </a:lnTo>
                                <a:lnTo>
                                  <a:pt x="1157" y="494"/>
                                </a:lnTo>
                                <a:lnTo>
                                  <a:pt x="1157" y="500"/>
                                </a:lnTo>
                                <a:lnTo>
                                  <a:pt x="1156" y="500"/>
                                </a:lnTo>
                                <a:lnTo>
                                  <a:pt x="1156" y="504"/>
                                </a:lnTo>
                                <a:lnTo>
                                  <a:pt x="1150" y="516"/>
                                </a:lnTo>
                                <a:lnTo>
                                  <a:pt x="1149" y="520"/>
                                </a:lnTo>
                                <a:lnTo>
                                  <a:pt x="1144" y="531"/>
                                </a:lnTo>
                                <a:lnTo>
                                  <a:pt x="1136" y="547"/>
                                </a:lnTo>
                                <a:lnTo>
                                  <a:pt x="1128" y="564"/>
                                </a:lnTo>
                                <a:lnTo>
                                  <a:pt x="1122" y="578"/>
                                </a:lnTo>
                                <a:lnTo>
                                  <a:pt x="1117" y="587"/>
                                </a:lnTo>
                                <a:lnTo>
                                  <a:pt x="1112" y="596"/>
                                </a:lnTo>
                                <a:lnTo>
                                  <a:pt x="1106" y="604"/>
                                </a:lnTo>
                                <a:lnTo>
                                  <a:pt x="1100" y="612"/>
                                </a:lnTo>
                                <a:lnTo>
                                  <a:pt x="1091" y="625"/>
                                </a:lnTo>
                                <a:lnTo>
                                  <a:pt x="1046" y="666"/>
                                </a:lnTo>
                                <a:lnTo>
                                  <a:pt x="1036" y="674"/>
                                </a:lnTo>
                                <a:lnTo>
                                  <a:pt x="1027" y="683"/>
                                </a:lnTo>
                                <a:lnTo>
                                  <a:pt x="1015" y="697"/>
                                </a:lnTo>
                                <a:lnTo>
                                  <a:pt x="1006" y="709"/>
                                </a:lnTo>
                                <a:lnTo>
                                  <a:pt x="995" y="721"/>
                                </a:lnTo>
                                <a:lnTo>
                                  <a:pt x="985" y="733"/>
                                </a:lnTo>
                                <a:lnTo>
                                  <a:pt x="954" y="786"/>
                                </a:lnTo>
                                <a:lnTo>
                                  <a:pt x="948" y="807"/>
                                </a:lnTo>
                                <a:lnTo>
                                  <a:pt x="951" y="806"/>
                                </a:lnTo>
                                <a:lnTo>
                                  <a:pt x="954" y="810"/>
                                </a:lnTo>
                                <a:lnTo>
                                  <a:pt x="960" y="819"/>
                                </a:lnTo>
                                <a:lnTo>
                                  <a:pt x="957" y="837"/>
                                </a:lnTo>
                                <a:lnTo>
                                  <a:pt x="958" y="848"/>
                                </a:lnTo>
                                <a:lnTo>
                                  <a:pt x="961" y="863"/>
                                </a:lnTo>
                                <a:lnTo>
                                  <a:pt x="966" y="871"/>
                                </a:lnTo>
                                <a:lnTo>
                                  <a:pt x="972" y="877"/>
                                </a:lnTo>
                                <a:lnTo>
                                  <a:pt x="976" y="886"/>
                                </a:lnTo>
                                <a:lnTo>
                                  <a:pt x="977" y="890"/>
                                </a:lnTo>
                                <a:lnTo>
                                  <a:pt x="976" y="907"/>
                                </a:lnTo>
                                <a:lnTo>
                                  <a:pt x="976" y="913"/>
                                </a:lnTo>
                                <a:lnTo>
                                  <a:pt x="977" y="932"/>
                                </a:lnTo>
                                <a:lnTo>
                                  <a:pt x="977" y="951"/>
                                </a:lnTo>
                                <a:lnTo>
                                  <a:pt x="975" y="970"/>
                                </a:lnTo>
                                <a:lnTo>
                                  <a:pt x="968" y="986"/>
                                </a:lnTo>
                                <a:lnTo>
                                  <a:pt x="957" y="997"/>
                                </a:lnTo>
                                <a:lnTo>
                                  <a:pt x="944" y="1005"/>
                                </a:lnTo>
                                <a:lnTo>
                                  <a:pt x="930" y="1012"/>
                                </a:lnTo>
                                <a:lnTo>
                                  <a:pt x="917" y="1020"/>
                                </a:lnTo>
                                <a:lnTo>
                                  <a:pt x="912" y="1024"/>
                                </a:lnTo>
                                <a:lnTo>
                                  <a:pt x="902" y="1036"/>
                                </a:lnTo>
                                <a:lnTo>
                                  <a:pt x="896" y="1042"/>
                                </a:lnTo>
                                <a:lnTo>
                                  <a:pt x="893" y="1044"/>
                                </a:lnTo>
                                <a:lnTo>
                                  <a:pt x="891" y="1046"/>
                                </a:lnTo>
                                <a:lnTo>
                                  <a:pt x="889" y="1048"/>
                                </a:lnTo>
                                <a:lnTo>
                                  <a:pt x="884" y="1053"/>
                                </a:lnTo>
                                <a:lnTo>
                                  <a:pt x="879" y="1059"/>
                                </a:lnTo>
                                <a:lnTo>
                                  <a:pt x="874" y="1062"/>
                                </a:lnTo>
                                <a:lnTo>
                                  <a:pt x="876" y="1072"/>
                                </a:lnTo>
                                <a:lnTo>
                                  <a:pt x="881" y="1088"/>
                                </a:lnTo>
                                <a:lnTo>
                                  <a:pt x="884" y="1108"/>
                                </a:lnTo>
                                <a:lnTo>
                                  <a:pt x="883" y="1132"/>
                                </a:lnTo>
                                <a:lnTo>
                                  <a:pt x="881" y="1145"/>
                                </a:lnTo>
                                <a:lnTo>
                                  <a:pt x="873" y="1146"/>
                                </a:lnTo>
                                <a:lnTo>
                                  <a:pt x="862" y="1151"/>
                                </a:lnTo>
                                <a:lnTo>
                                  <a:pt x="857" y="1154"/>
                                </a:lnTo>
                                <a:lnTo>
                                  <a:pt x="853" y="1156"/>
                                </a:lnTo>
                                <a:lnTo>
                                  <a:pt x="848" y="1158"/>
                                </a:lnTo>
                                <a:lnTo>
                                  <a:pt x="843" y="1161"/>
                                </a:lnTo>
                                <a:lnTo>
                                  <a:pt x="840" y="1164"/>
                                </a:lnTo>
                                <a:lnTo>
                                  <a:pt x="836" y="1166"/>
                                </a:lnTo>
                                <a:lnTo>
                                  <a:pt x="838" y="1174"/>
                                </a:lnTo>
                                <a:lnTo>
                                  <a:pt x="840" y="1178"/>
                                </a:lnTo>
                                <a:lnTo>
                                  <a:pt x="839" y="1183"/>
                                </a:lnTo>
                                <a:lnTo>
                                  <a:pt x="835" y="1198"/>
                                </a:lnTo>
                                <a:lnTo>
                                  <a:pt x="828" y="1213"/>
                                </a:lnTo>
                                <a:lnTo>
                                  <a:pt x="820" y="1223"/>
                                </a:lnTo>
                                <a:lnTo>
                                  <a:pt x="812" y="1232"/>
                                </a:lnTo>
                                <a:lnTo>
                                  <a:pt x="802" y="1245"/>
                                </a:lnTo>
                                <a:lnTo>
                                  <a:pt x="796" y="1256"/>
                                </a:lnTo>
                                <a:lnTo>
                                  <a:pt x="790" y="1263"/>
                                </a:lnTo>
                                <a:lnTo>
                                  <a:pt x="784" y="1270"/>
                                </a:lnTo>
                                <a:lnTo>
                                  <a:pt x="775" y="1278"/>
                                </a:lnTo>
                                <a:lnTo>
                                  <a:pt x="767" y="1285"/>
                                </a:lnTo>
                                <a:lnTo>
                                  <a:pt x="740" y="1309"/>
                                </a:lnTo>
                                <a:lnTo>
                                  <a:pt x="738" y="1311"/>
                                </a:lnTo>
                                <a:lnTo>
                                  <a:pt x="711" y="1317"/>
                                </a:lnTo>
                                <a:lnTo>
                                  <a:pt x="698" y="1320"/>
                                </a:lnTo>
                                <a:lnTo>
                                  <a:pt x="678" y="1320"/>
                                </a:lnTo>
                                <a:lnTo>
                                  <a:pt x="659" y="1321"/>
                                </a:lnTo>
                                <a:lnTo>
                                  <a:pt x="642" y="1326"/>
                                </a:lnTo>
                                <a:lnTo>
                                  <a:pt x="626" y="1331"/>
                                </a:lnTo>
                                <a:lnTo>
                                  <a:pt x="610" y="1332"/>
                                </a:lnTo>
                                <a:lnTo>
                                  <a:pt x="604" y="1331"/>
                                </a:lnTo>
                                <a:lnTo>
                                  <a:pt x="602" y="1327"/>
                                </a:lnTo>
                                <a:lnTo>
                                  <a:pt x="599" y="1324"/>
                                </a:lnTo>
                                <a:lnTo>
                                  <a:pt x="594" y="1317"/>
                                </a:lnTo>
                                <a:lnTo>
                                  <a:pt x="595" y="1320"/>
                                </a:lnTo>
                                <a:lnTo>
                                  <a:pt x="593" y="1310"/>
                                </a:lnTo>
                                <a:lnTo>
                                  <a:pt x="592" y="1305"/>
                                </a:lnTo>
                                <a:lnTo>
                                  <a:pt x="590" y="1298"/>
                                </a:lnTo>
                                <a:lnTo>
                                  <a:pt x="590" y="1294"/>
                                </a:lnTo>
                                <a:lnTo>
                                  <a:pt x="591" y="1287"/>
                                </a:lnTo>
                                <a:lnTo>
                                  <a:pt x="593" y="1282"/>
                                </a:lnTo>
                                <a:lnTo>
                                  <a:pt x="590" y="1275"/>
                                </a:lnTo>
                                <a:lnTo>
                                  <a:pt x="587" y="1265"/>
                                </a:lnTo>
                                <a:lnTo>
                                  <a:pt x="581" y="1257"/>
                                </a:lnTo>
                                <a:lnTo>
                                  <a:pt x="577" y="1248"/>
                                </a:lnTo>
                                <a:lnTo>
                                  <a:pt x="573" y="1239"/>
                                </a:lnTo>
                                <a:lnTo>
                                  <a:pt x="570" y="1229"/>
                                </a:lnTo>
                                <a:lnTo>
                                  <a:pt x="565" y="1221"/>
                                </a:lnTo>
                                <a:lnTo>
                                  <a:pt x="559" y="1212"/>
                                </a:lnTo>
                                <a:lnTo>
                                  <a:pt x="552" y="1207"/>
                                </a:lnTo>
                                <a:lnTo>
                                  <a:pt x="548" y="1197"/>
                                </a:lnTo>
                                <a:lnTo>
                                  <a:pt x="543" y="1182"/>
                                </a:lnTo>
                                <a:lnTo>
                                  <a:pt x="539" y="1165"/>
                                </a:lnTo>
                                <a:lnTo>
                                  <a:pt x="537" y="1146"/>
                                </a:lnTo>
                                <a:lnTo>
                                  <a:pt x="535" y="1130"/>
                                </a:lnTo>
                                <a:lnTo>
                                  <a:pt x="532" y="1111"/>
                                </a:lnTo>
                                <a:lnTo>
                                  <a:pt x="528" y="1099"/>
                                </a:lnTo>
                                <a:lnTo>
                                  <a:pt x="522" y="1087"/>
                                </a:lnTo>
                                <a:lnTo>
                                  <a:pt x="515" y="1071"/>
                                </a:lnTo>
                                <a:lnTo>
                                  <a:pt x="511" y="1061"/>
                                </a:lnTo>
                                <a:lnTo>
                                  <a:pt x="507" y="1052"/>
                                </a:lnTo>
                                <a:lnTo>
                                  <a:pt x="502" y="1043"/>
                                </a:lnTo>
                                <a:lnTo>
                                  <a:pt x="495" y="1032"/>
                                </a:lnTo>
                                <a:lnTo>
                                  <a:pt x="491" y="1033"/>
                                </a:lnTo>
                                <a:lnTo>
                                  <a:pt x="489" y="1016"/>
                                </a:lnTo>
                                <a:lnTo>
                                  <a:pt x="504" y="941"/>
                                </a:lnTo>
                                <a:lnTo>
                                  <a:pt x="528" y="909"/>
                                </a:lnTo>
                                <a:lnTo>
                                  <a:pt x="523" y="893"/>
                                </a:lnTo>
                                <a:lnTo>
                                  <a:pt x="520" y="883"/>
                                </a:lnTo>
                                <a:lnTo>
                                  <a:pt x="514" y="874"/>
                                </a:lnTo>
                                <a:lnTo>
                                  <a:pt x="512" y="864"/>
                                </a:lnTo>
                                <a:lnTo>
                                  <a:pt x="512" y="858"/>
                                </a:lnTo>
                                <a:lnTo>
                                  <a:pt x="513" y="852"/>
                                </a:lnTo>
                                <a:lnTo>
                                  <a:pt x="514" y="845"/>
                                </a:lnTo>
                                <a:lnTo>
                                  <a:pt x="488" y="778"/>
                                </a:lnTo>
                                <a:lnTo>
                                  <a:pt x="467" y="751"/>
                                </a:lnTo>
                                <a:lnTo>
                                  <a:pt x="454" y="737"/>
                                </a:lnTo>
                                <a:lnTo>
                                  <a:pt x="444" y="721"/>
                                </a:lnTo>
                                <a:lnTo>
                                  <a:pt x="439" y="703"/>
                                </a:lnTo>
                                <a:lnTo>
                                  <a:pt x="443" y="701"/>
                                </a:lnTo>
                                <a:lnTo>
                                  <a:pt x="448" y="700"/>
                                </a:lnTo>
                                <a:lnTo>
                                  <a:pt x="449" y="696"/>
                                </a:lnTo>
                                <a:lnTo>
                                  <a:pt x="448" y="692"/>
                                </a:lnTo>
                                <a:lnTo>
                                  <a:pt x="449" y="686"/>
                                </a:lnTo>
                                <a:lnTo>
                                  <a:pt x="451" y="674"/>
                                </a:lnTo>
                                <a:lnTo>
                                  <a:pt x="453" y="662"/>
                                </a:lnTo>
                                <a:lnTo>
                                  <a:pt x="456" y="650"/>
                                </a:lnTo>
                                <a:lnTo>
                                  <a:pt x="458" y="640"/>
                                </a:lnTo>
                                <a:lnTo>
                                  <a:pt x="418" y="608"/>
                                </a:lnTo>
                                <a:lnTo>
                                  <a:pt x="413" y="610"/>
                                </a:lnTo>
                                <a:lnTo>
                                  <a:pt x="405" y="613"/>
                                </a:lnTo>
                                <a:lnTo>
                                  <a:pt x="397" y="615"/>
                                </a:lnTo>
                                <a:lnTo>
                                  <a:pt x="389" y="610"/>
                                </a:lnTo>
                                <a:lnTo>
                                  <a:pt x="378" y="595"/>
                                </a:lnTo>
                                <a:lnTo>
                                  <a:pt x="375" y="589"/>
                                </a:lnTo>
                                <a:lnTo>
                                  <a:pt x="372" y="580"/>
                                </a:lnTo>
                                <a:lnTo>
                                  <a:pt x="368" y="576"/>
                                </a:lnTo>
                                <a:lnTo>
                                  <a:pt x="363" y="575"/>
                                </a:lnTo>
                                <a:lnTo>
                                  <a:pt x="338" y="576"/>
                                </a:lnTo>
                                <a:lnTo>
                                  <a:pt x="332" y="577"/>
                                </a:lnTo>
                                <a:lnTo>
                                  <a:pt x="324" y="579"/>
                                </a:lnTo>
                                <a:lnTo>
                                  <a:pt x="312" y="584"/>
                                </a:lnTo>
                                <a:lnTo>
                                  <a:pt x="304" y="587"/>
                                </a:lnTo>
                                <a:lnTo>
                                  <a:pt x="285" y="595"/>
                                </a:lnTo>
                                <a:lnTo>
                                  <a:pt x="272" y="601"/>
                                </a:lnTo>
                                <a:lnTo>
                                  <a:pt x="261" y="604"/>
                                </a:lnTo>
                                <a:lnTo>
                                  <a:pt x="247" y="603"/>
                                </a:lnTo>
                                <a:lnTo>
                                  <a:pt x="228" y="599"/>
                                </a:lnTo>
                                <a:lnTo>
                                  <a:pt x="214" y="599"/>
                                </a:lnTo>
                                <a:lnTo>
                                  <a:pt x="200" y="602"/>
                                </a:lnTo>
                                <a:lnTo>
                                  <a:pt x="183" y="607"/>
                                </a:lnTo>
                                <a:lnTo>
                                  <a:pt x="170" y="611"/>
                                </a:lnTo>
                                <a:lnTo>
                                  <a:pt x="167" y="616"/>
                                </a:lnTo>
                                <a:lnTo>
                                  <a:pt x="154" y="609"/>
                                </a:lnTo>
                                <a:lnTo>
                                  <a:pt x="136" y="598"/>
                                </a:lnTo>
                                <a:lnTo>
                                  <a:pt x="122" y="586"/>
                                </a:lnTo>
                                <a:lnTo>
                                  <a:pt x="107" y="573"/>
                                </a:lnTo>
                                <a:lnTo>
                                  <a:pt x="88" y="560"/>
                                </a:lnTo>
                                <a:lnTo>
                                  <a:pt x="82" y="557"/>
                                </a:lnTo>
                                <a:lnTo>
                                  <a:pt x="72" y="547"/>
                                </a:lnTo>
                                <a:lnTo>
                                  <a:pt x="69" y="541"/>
                                </a:lnTo>
                                <a:lnTo>
                                  <a:pt x="65" y="531"/>
                                </a:lnTo>
                                <a:lnTo>
                                  <a:pt x="68" y="520"/>
                                </a:lnTo>
                                <a:lnTo>
                                  <a:pt x="60" y="512"/>
                                </a:lnTo>
                                <a:lnTo>
                                  <a:pt x="50" y="502"/>
                                </a:lnTo>
                                <a:lnTo>
                                  <a:pt x="51" y="508"/>
                                </a:lnTo>
                                <a:lnTo>
                                  <a:pt x="41" y="493"/>
                                </a:lnTo>
                                <a:lnTo>
                                  <a:pt x="26" y="476"/>
                                </a:lnTo>
                                <a:lnTo>
                                  <a:pt x="17" y="470"/>
                                </a:lnTo>
                                <a:lnTo>
                                  <a:pt x="12" y="463"/>
                                </a:lnTo>
                                <a:lnTo>
                                  <a:pt x="11" y="445"/>
                                </a:lnTo>
                                <a:lnTo>
                                  <a:pt x="12" y="433"/>
                                </a:lnTo>
                                <a:lnTo>
                                  <a:pt x="7" y="429"/>
                                </a:lnTo>
                                <a:lnTo>
                                  <a:pt x="0" y="419"/>
                                </a:lnTo>
                                <a:lnTo>
                                  <a:pt x="2" y="417"/>
                                </a:lnTo>
                                <a:lnTo>
                                  <a:pt x="6" y="414"/>
                                </a:lnTo>
                                <a:lnTo>
                                  <a:pt x="9" y="411"/>
                                </a:lnTo>
                                <a:lnTo>
                                  <a:pt x="18" y="402"/>
                                </a:lnTo>
                                <a:lnTo>
                                  <a:pt x="20" y="387"/>
                                </a:lnTo>
                                <a:lnTo>
                                  <a:pt x="23" y="374"/>
                                </a:lnTo>
                                <a:lnTo>
                                  <a:pt x="25" y="359"/>
                                </a:lnTo>
                                <a:lnTo>
                                  <a:pt x="23" y="346"/>
                                </a:lnTo>
                                <a:lnTo>
                                  <a:pt x="21" y="336"/>
                                </a:lnTo>
                                <a:lnTo>
                                  <a:pt x="21" y="331"/>
                                </a:lnTo>
                                <a:lnTo>
                                  <a:pt x="22" y="325"/>
                                </a:lnTo>
                                <a:lnTo>
                                  <a:pt x="24" y="324"/>
                                </a:lnTo>
                                <a:lnTo>
                                  <a:pt x="24" y="317"/>
                                </a:lnTo>
                                <a:lnTo>
                                  <a:pt x="15" y="310"/>
                                </a:lnTo>
                                <a:lnTo>
                                  <a:pt x="12" y="301"/>
                                </a:lnTo>
                                <a:lnTo>
                                  <a:pt x="13" y="292"/>
                                </a:lnTo>
                                <a:lnTo>
                                  <a:pt x="17" y="282"/>
                                </a:lnTo>
                                <a:lnTo>
                                  <a:pt x="20" y="277"/>
                                </a:lnTo>
                                <a:lnTo>
                                  <a:pt x="34" y="252"/>
                                </a:lnTo>
                                <a:lnTo>
                                  <a:pt x="37" y="250"/>
                                </a:lnTo>
                                <a:lnTo>
                                  <a:pt x="41" y="245"/>
                                </a:lnTo>
                                <a:lnTo>
                                  <a:pt x="46" y="242"/>
                                </a:lnTo>
                                <a:lnTo>
                                  <a:pt x="49" y="236"/>
                                </a:lnTo>
                                <a:lnTo>
                                  <a:pt x="53" y="231"/>
                                </a:lnTo>
                                <a:lnTo>
                                  <a:pt x="53" y="224"/>
                                </a:lnTo>
                                <a:lnTo>
                                  <a:pt x="56" y="217"/>
                                </a:lnTo>
                                <a:lnTo>
                                  <a:pt x="63" y="206"/>
                                </a:lnTo>
                                <a:lnTo>
                                  <a:pt x="73" y="200"/>
                                </a:lnTo>
                                <a:lnTo>
                                  <a:pt x="79" y="188"/>
                                </a:lnTo>
                                <a:lnTo>
                                  <a:pt x="85" y="179"/>
                                </a:lnTo>
                                <a:lnTo>
                                  <a:pt x="82" y="181"/>
                                </a:lnTo>
                                <a:lnTo>
                                  <a:pt x="93" y="176"/>
                                </a:lnTo>
                                <a:lnTo>
                                  <a:pt x="99" y="174"/>
                                </a:lnTo>
                                <a:lnTo>
                                  <a:pt x="105" y="172"/>
                                </a:lnTo>
                                <a:lnTo>
                                  <a:pt x="111" y="168"/>
                                </a:lnTo>
                                <a:lnTo>
                                  <a:pt x="120" y="163"/>
                                </a:lnTo>
                                <a:lnTo>
                                  <a:pt x="133" y="152"/>
                                </a:lnTo>
                                <a:lnTo>
                                  <a:pt x="138" y="143"/>
                                </a:lnTo>
                                <a:lnTo>
                                  <a:pt x="140" y="136"/>
                                </a:lnTo>
                                <a:lnTo>
                                  <a:pt x="140" y="128"/>
                                </a:lnTo>
                                <a:lnTo>
                                  <a:pt x="141" y="117"/>
                                </a:lnTo>
                                <a:lnTo>
                                  <a:pt x="147" y="101"/>
                                </a:lnTo>
                                <a:lnTo>
                                  <a:pt x="154" y="83"/>
                                </a:lnTo>
                                <a:lnTo>
                                  <a:pt x="156" y="81"/>
                                </a:lnTo>
                                <a:lnTo>
                                  <a:pt x="173" y="74"/>
                                </a:lnTo>
                                <a:lnTo>
                                  <a:pt x="191" y="63"/>
                                </a:lnTo>
                                <a:lnTo>
                                  <a:pt x="199" y="51"/>
                                </a:lnTo>
                                <a:lnTo>
                                  <a:pt x="203" y="41"/>
                                </a:lnTo>
                                <a:lnTo>
                                  <a:pt x="209" y="33"/>
                                </a:lnTo>
                                <a:lnTo>
                                  <a:pt x="215" y="28"/>
                                </a:lnTo>
                                <a:lnTo>
                                  <a:pt x="219" y="35"/>
                                </a:lnTo>
                                <a:lnTo>
                                  <a:pt x="224" y="39"/>
                                </a:lnTo>
                                <a:lnTo>
                                  <a:pt x="231" y="43"/>
                                </a:lnTo>
                                <a:lnTo>
                                  <a:pt x="237" y="42"/>
                                </a:lnTo>
                                <a:lnTo>
                                  <a:pt x="246" y="41"/>
                                </a:lnTo>
                                <a:lnTo>
                                  <a:pt x="255" y="41"/>
                                </a:lnTo>
                                <a:lnTo>
                                  <a:pt x="262" y="43"/>
                                </a:lnTo>
                                <a:lnTo>
                                  <a:pt x="270" y="43"/>
                                </a:lnTo>
                                <a:lnTo>
                                  <a:pt x="278" y="43"/>
                                </a:lnTo>
                                <a:lnTo>
                                  <a:pt x="281" y="38"/>
                                </a:lnTo>
                                <a:lnTo>
                                  <a:pt x="288" y="34"/>
                                </a:lnTo>
                                <a:lnTo>
                                  <a:pt x="305" y="26"/>
                                </a:lnTo>
                                <a:lnTo>
                                  <a:pt x="327" y="18"/>
                                </a:lnTo>
                                <a:lnTo>
                                  <a:pt x="350" y="14"/>
                                </a:lnTo>
                                <a:lnTo>
                                  <a:pt x="370" y="12"/>
                                </a:lnTo>
                                <a:lnTo>
                                  <a:pt x="378" y="13"/>
                                </a:lnTo>
                                <a:lnTo>
                                  <a:pt x="386" y="15"/>
                                </a:lnTo>
                                <a:lnTo>
                                  <a:pt x="393" y="13"/>
                                </a:lnTo>
                                <a:lnTo>
                                  <a:pt x="403" y="10"/>
                                </a:lnTo>
                                <a:lnTo>
                                  <a:pt x="404" y="10"/>
                                </a:lnTo>
                                <a:lnTo>
                                  <a:pt x="416" y="9"/>
                                </a:lnTo>
                                <a:lnTo>
                                  <a:pt x="434" y="9"/>
                                </a:lnTo>
                                <a:lnTo>
                                  <a:pt x="441" y="9"/>
                                </a:lnTo>
                                <a:lnTo>
                                  <a:pt x="443" y="7"/>
                                </a:lnTo>
                                <a:lnTo>
                                  <a:pt x="450" y="5"/>
                                </a:lnTo>
                                <a:lnTo>
                                  <a:pt x="467" y="0"/>
                                </a:lnTo>
                                <a:lnTo>
                                  <a:pt x="460" y="6"/>
                                </a:lnTo>
                                <a:lnTo>
                                  <a:pt x="470" y="9"/>
                                </a:lnTo>
                                <a:lnTo>
                                  <a:pt x="473" y="10"/>
                                </a:lnTo>
                                <a:lnTo>
                                  <a:pt x="477" y="10"/>
                                </a:lnTo>
                                <a:lnTo>
                                  <a:pt x="480" y="12"/>
                                </a:lnTo>
                                <a:lnTo>
                                  <a:pt x="478" y="17"/>
                                </a:lnTo>
                                <a:lnTo>
                                  <a:pt x="472" y="23"/>
                                </a:lnTo>
                                <a:lnTo>
                                  <a:pt x="471" y="28"/>
                                </a:lnTo>
                                <a:lnTo>
                                  <a:pt x="475" y="31"/>
                                </a:lnTo>
                                <a:lnTo>
                                  <a:pt x="484" y="41"/>
                                </a:lnTo>
                                <a:lnTo>
                                  <a:pt x="479" y="49"/>
                                </a:lnTo>
                                <a:lnTo>
                                  <a:pt x="475" y="54"/>
                                </a:lnTo>
                                <a:lnTo>
                                  <a:pt x="467" y="58"/>
                                </a:lnTo>
                                <a:lnTo>
                                  <a:pt x="465" y="66"/>
                                </a:lnTo>
                                <a:lnTo>
                                  <a:pt x="469" y="70"/>
                                </a:lnTo>
                                <a:lnTo>
                                  <a:pt x="477" y="73"/>
                                </a:lnTo>
                                <a:lnTo>
                                  <a:pt x="482" y="76"/>
                                </a:lnTo>
                                <a:lnTo>
                                  <a:pt x="488" y="80"/>
                                </a:lnTo>
                                <a:lnTo>
                                  <a:pt x="493" y="83"/>
                                </a:lnTo>
                                <a:lnTo>
                                  <a:pt x="502" y="84"/>
                                </a:lnTo>
                                <a:lnTo>
                                  <a:pt x="513" y="85"/>
                                </a:lnTo>
                                <a:lnTo>
                                  <a:pt x="525" y="87"/>
                                </a:lnTo>
                                <a:lnTo>
                                  <a:pt x="537" y="91"/>
                                </a:lnTo>
                                <a:lnTo>
                                  <a:pt x="546" y="97"/>
                                </a:lnTo>
                                <a:lnTo>
                                  <a:pt x="551" y="104"/>
                                </a:lnTo>
                                <a:lnTo>
                                  <a:pt x="550" y="109"/>
                                </a:lnTo>
                                <a:lnTo>
                                  <a:pt x="558" y="113"/>
                                </a:lnTo>
                                <a:lnTo>
                                  <a:pt x="567" y="116"/>
                                </a:lnTo>
                                <a:lnTo>
                                  <a:pt x="575" y="117"/>
                                </a:lnTo>
                                <a:lnTo>
                                  <a:pt x="585" y="120"/>
                                </a:lnTo>
                                <a:lnTo>
                                  <a:pt x="600" y="128"/>
                                </a:lnTo>
                                <a:lnTo>
                                  <a:pt x="606" y="132"/>
                                </a:lnTo>
                                <a:lnTo>
                                  <a:pt x="617" y="132"/>
                                </a:lnTo>
                                <a:lnTo>
                                  <a:pt x="622" y="127"/>
                                </a:lnTo>
                                <a:lnTo>
                                  <a:pt x="623" y="119"/>
                                </a:lnTo>
                                <a:lnTo>
                                  <a:pt x="621" y="116"/>
                                </a:lnTo>
                                <a:lnTo>
                                  <a:pt x="620" y="108"/>
                                </a:lnTo>
                                <a:lnTo>
                                  <a:pt x="623" y="98"/>
                                </a:lnTo>
                                <a:lnTo>
                                  <a:pt x="632" y="90"/>
                                </a:lnTo>
                                <a:lnTo>
                                  <a:pt x="645" y="85"/>
                                </a:lnTo>
                                <a:lnTo>
                                  <a:pt x="658" y="85"/>
                                </a:lnTo>
                                <a:lnTo>
                                  <a:pt x="669" y="89"/>
                                </a:lnTo>
                                <a:lnTo>
                                  <a:pt x="676" y="96"/>
                                </a:lnTo>
                                <a:lnTo>
                                  <a:pt x="686" y="99"/>
                                </a:lnTo>
                                <a:lnTo>
                                  <a:pt x="693" y="101"/>
                                </a:lnTo>
                                <a:lnTo>
                                  <a:pt x="697" y="101"/>
                                </a:lnTo>
                                <a:lnTo>
                                  <a:pt x="703" y="104"/>
                                </a:lnTo>
                                <a:lnTo>
                                  <a:pt x="715" y="109"/>
                                </a:lnTo>
                                <a:lnTo>
                                  <a:pt x="728" y="112"/>
                                </a:lnTo>
                                <a:lnTo>
                                  <a:pt x="740" y="115"/>
                                </a:lnTo>
                                <a:lnTo>
                                  <a:pt x="753" y="118"/>
                                </a:lnTo>
                                <a:lnTo>
                                  <a:pt x="758" y="119"/>
                                </a:lnTo>
                                <a:lnTo>
                                  <a:pt x="765" y="121"/>
                                </a:lnTo>
                                <a:lnTo>
                                  <a:pt x="770" y="122"/>
                                </a:lnTo>
                                <a:lnTo>
                                  <a:pt x="778" y="122"/>
                                </a:lnTo>
                                <a:lnTo>
                                  <a:pt x="779" y="117"/>
                                </a:lnTo>
                                <a:lnTo>
                                  <a:pt x="784" y="114"/>
                                </a:lnTo>
                                <a:lnTo>
                                  <a:pt x="796" y="107"/>
                                </a:lnTo>
                                <a:lnTo>
                                  <a:pt x="805" y="108"/>
                                </a:lnTo>
                                <a:lnTo>
                                  <a:pt x="818" y="112"/>
                                </a:lnTo>
                                <a:lnTo>
                                  <a:pt x="835" y="117"/>
                                </a:lnTo>
                                <a:lnTo>
                                  <a:pt x="838" y="117"/>
                                </a:lnTo>
                                <a:lnTo>
                                  <a:pt x="855" y="113"/>
                                </a:lnTo>
                                <a:lnTo>
                                  <a:pt x="861" y="132"/>
                                </a:lnTo>
                                <a:lnTo>
                                  <a:pt x="865" y="143"/>
                                </a:lnTo>
                                <a:lnTo>
                                  <a:pt x="866" y="156"/>
                                </a:lnTo>
                                <a:lnTo>
                                  <a:pt x="861" y="176"/>
                                </a:lnTo>
                                <a:lnTo>
                                  <a:pt x="859" y="181"/>
                                </a:lnTo>
                                <a:lnTo>
                                  <a:pt x="848" y="180"/>
                                </a:lnTo>
                                <a:lnTo>
                                  <a:pt x="852" y="191"/>
                                </a:lnTo>
                                <a:lnTo>
                                  <a:pt x="859" y="207"/>
                                </a:lnTo>
                                <a:lnTo>
                                  <a:pt x="868" y="223"/>
                                </a:lnTo>
                                <a:lnTo>
                                  <a:pt x="874" y="235"/>
                                </a:lnTo>
                                <a:lnTo>
                                  <a:pt x="882" y="248"/>
                                </a:lnTo>
                                <a:lnTo>
                                  <a:pt x="882" y="243"/>
                                </a:lnTo>
                                <a:lnTo>
                                  <a:pt x="888" y="249"/>
                                </a:lnTo>
                                <a:lnTo>
                                  <a:pt x="885" y="259"/>
                                </a:lnTo>
                                <a:lnTo>
                                  <a:pt x="885" y="265"/>
                                </a:lnTo>
                                <a:lnTo>
                                  <a:pt x="890" y="271"/>
                                </a:lnTo>
                                <a:lnTo>
                                  <a:pt x="902" y="280"/>
                                </a:lnTo>
                                <a:lnTo>
                                  <a:pt x="909" y="285"/>
                                </a:lnTo>
                                <a:lnTo>
                                  <a:pt x="905" y="281"/>
                                </a:lnTo>
                                <a:lnTo>
                                  <a:pt x="909" y="290"/>
                                </a:lnTo>
                                <a:lnTo>
                                  <a:pt x="912" y="305"/>
                                </a:lnTo>
                                <a:lnTo>
                                  <a:pt x="937" y="356"/>
                                </a:lnTo>
                                <a:lnTo>
                                  <a:pt x="942" y="365"/>
                                </a:lnTo>
                                <a:lnTo>
                                  <a:pt x="951" y="388"/>
                                </a:lnTo>
                                <a:lnTo>
                                  <a:pt x="957" y="402"/>
                                </a:lnTo>
                                <a:lnTo>
                                  <a:pt x="964" y="410"/>
                                </a:lnTo>
                                <a:lnTo>
                                  <a:pt x="973" y="416"/>
                                </a:lnTo>
                                <a:lnTo>
                                  <a:pt x="984" y="424"/>
                                </a:lnTo>
                                <a:lnTo>
                                  <a:pt x="1022" y="472"/>
                                </a:lnTo>
                                <a:lnTo>
                                  <a:pt x="1024" y="484"/>
                                </a:lnTo>
                                <a:lnTo>
                                  <a:pt x="1037" y="497"/>
                                </a:lnTo>
                                <a:lnTo>
                                  <a:pt x="1045" y="499"/>
                                </a:lnTo>
                                <a:lnTo>
                                  <a:pt x="1054" y="495"/>
                                </a:lnTo>
                                <a:lnTo>
                                  <a:pt x="1070" y="492"/>
                                </a:lnTo>
                                <a:lnTo>
                                  <a:pt x="1083" y="491"/>
                                </a:lnTo>
                                <a:lnTo>
                                  <a:pt x="1084" y="486"/>
                                </a:lnTo>
                                <a:lnTo>
                                  <a:pt x="1098" y="484"/>
                                </a:lnTo>
                                <a:lnTo>
                                  <a:pt x="1147" y="466"/>
                                </a:lnTo>
                                <a:lnTo>
                                  <a:pt x="1151" y="471"/>
                                </a:lnTo>
                                <a:close/>
                              </a:path>
                            </a:pathLst>
                          </a:custGeom>
                          <a:noFill/>
                          <a:ln w="35535">
                            <a:solidFill>
                              <a:srgbClr val="EA1C2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 name="Text Box 317"/>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tabs>
                                  <w:tab w:val="left" w:pos="906"/>
                                </w:tabs>
                                <w:spacing w:line="260" w:lineRule="exact"/>
                                <w:rPr>
                                  <w:rFonts w:ascii="Myriad Pro"/>
                                  <w:sz w:val="26"/>
                                </w:rPr>
                              </w:pPr>
                              <w:r>
                                <w:rPr>
                                  <w:rFonts w:ascii="Myriad Pro"/>
                                  <w:color w:val="FFFFFF"/>
                                  <w:spacing w:val="21"/>
                                  <w:sz w:val="26"/>
                                  <w:shd w:val="clear" w:color="auto" w:fill="EA1C2D"/>
                                </w:rPr>
                                <w:t xml:space="preserve"> </w:t>
                              </w:r>
                              <w:r>
                                <w:rPr>
                                  <w:rFonts w:ascii="Myriad Pro"/>
                                  <w:color w:val="FFFFFF"/>
                                  <w:sz w:val="26"/>
                                  <w:shd w:val="clear" w:color="auto" w:fill="EA1C2D"/>
                                </w:rPr>
                                <w:t>7</w:t>
                              </w:r>
                              <w:r>
                                <w:rPr>
                                  <w:rFonts w:ascii="Myriad Pro"/>
                                  <w:color w:val="FFFFFF"/>
                                  <w:sz w:val="26"/>
                                  <w:shd w:val="clear" w:color="auto" w:fill="EA1C2D"/>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6" o:spid="_x0000_s1279" style="position:absolute;margin-left:462.05pt;margin-top:0;width:133.25pt;height:841.9pt;z-index:3088;mso-position-horizontal-relative:page;mso-position-vertical-relative:page" coordorigin="9241"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">
                <v:shape id="Picture 321" o:spid="_x0000_s1280"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GS3fEAAAA3AAAAA8AAABkcnMvZG93bnJldi54bWxEj0FrwkAUhO+C/2F5Qm9m0wRKSbOKFIp6&#10;0kYv3h7ZZ5KafZtmt0n8926h0OMwM98w+XoyrRiod41lBc9RDIK4tLrhSsH59LF8BeE8ssbWMim4&#10;k4P1aj7LMdN25E8aCl+JAGGXoYLa+y6T0pU1GXSR7YiDd7W9QR9kX0nd4xjgppVJHL9Igw2HhRo7&#10;eq+pvBU/RsGX218wpuPVyuLbJt053R72qVJPi2nzBsLT5P/Df+2dVpAmCfyeCUdAr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mGS3fEAAAA3AAAAA8AAAAAAAAAAAAAAAAA&#10;nwIAAGRycy9kb3ducmV2LnhtbFBLBQYAAAAABAAEAPcAAACQAwAAAAA=&#10;">
                  <v:imagedata r:id="rId38" o:title=""/>
                </v:shape>
                <v:rect id="Rectangle 320" o:spid="_x0000_s1281"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JlHsQA&#10;AADcAAAADwAAAGRycy9kb3ducmV2LnhtbESPQYvCMBSE78L+h/AEb5pqRZauUWRB0IOgVXavj+bZ&#10;VpuX0kSt/fVmYcHjMDPfMPNlaypxp8aVlhWMRxEI4szqknMFp+N6+AnCeWSNlWVS8CQHy8VHb46J&#10;tg8+0D31uQgQdgkqKLyvEyldVpBBN7I1cfDOtjHog2xyqRt8BLip5CSKZtJgyWGhwJq+C8qu6c0o&#10;+PW7eNpuu45+DpvnNr11l3jfKTXot6svEJ5a/w7/tzdaQTyJ4e9MOAJy8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iZR7EAAAA3AAAAA8AAAAAAAAAAAAAAAAAmAIAAGRycy9k&#10;b3ducmV2LnhtbFBLBQYAAAAABAAEAPUAAACJAwAAAAA=&#10;" fillcolor="#ea1c2d" stroked="f"/>
                <v:shape id="Picture 319" o:spid="_x0000_s1282" type="#_x0000_t75" style="position:absolute;left:10705;top:13044;width:180;height: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58wXDAAAA3AAAAA8AAABkcnMvZG93bnJldi54bWxEj0tvwjAQhO+V+A/WInErDuEhCBhEgSKu&#10;vO6reEki4nUUuyH019eVkDiOZuYbzWLVmlI0VLvCsoJBPwJBnFpdcKbgcv7+nIJwHlljaZkUPMnB&#10;atn5WGCi7YOP1Jx8JgKEXYIKcu+rREqX5mTQ9W1FHLybrQ36IOtM6hofAW5KGUfRRBosOCzkWNEm&#10;p/R++jEKquvhnMV++3v/2u8aHI0ns+MMlep12/UchKfWv8Ov9kErGMYj+D8TjoB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fnzBcMAAADcAAAADwAAAAAAAAAAAAAAAACf&#10;AgAAZHJzL2Rvd25yZXYueG1sUEsFBgAAAAAEAAQA9wAAAI8DAAAAAA==&#10;">
                  <v:imagedata r:id="rId90" o:title=""/>
                </v:shape>
                <v:shape id="Freeform 318" o:spid="_x0000_s1283" style="position:absolute;left:9673;top:12151;width:1157;height:1332;visibility:visible;mso-wrap-style:square;v-text-anchor:top" coordsize="1157,1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sB08IA&#10;AADcAAAADwAAAGRycy9kb3ducmV2LnhtbESPzarCMBSE94LvEI5wd5qqKFKNIooouLj4s3B5aI5t&#10;sTkpTay5b28E4S6HmfmGWayCqURLjSstKxgOEhDEmdUl5wqul11/BsJ5ZI2VZVLwRw5Wy25ngam2&#10;Lz5Re/a5iBB2KSoovK9TKV1WkEE3sDVx9O62MeijbHKpG3xFuKnkKEmm0mDJcaHAmjYFZY/z0yiQ&#10;en24/upwe7Z2P5lejmEr8aTUTy+s5yA8Bf8f/rYPWsF4NIHPmXgE5P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wHTwgAAANwAAAAPAAAAAAAAAAAAAAAAAJgCAABkcnMvZG93&#10;bnJldi54bWxQSwUGAAAAAAQABAD1AAAAhwMAAAAA&#10;" path="m1151,471r,2l1152,474r,1l1153,475r1,2l1154,481r1,3l1155,488r1,4l1157,494r,6l1156,500r,4l1150,516r-1,4l1144,531r-8,16l1128,564r-6,14l1117,587r-5,9l1106,604r-6,8l1091,625r-45,41l1036,674r-9,9l1015,697r-9,12l995,721r-10,12l954,786r-6,21l951,806r3,4l960,819r-3,18l958,848r3,15l966,871r6,6l976,886r1,4l976,907r,6l977,932r,19l975,970r-7,16l957,997r-13,8l930,1012r-13,8l912,1024r-10,12l896,1042r-3,2l891,1046r-2,2l884,1053r-5,6l874,1062r2,10l881,1088r3,20l883,1132r-2,13l873,1146r-11,5l857,1154r-4,2l848,1158r-5,3l840,1164r-4,2l838,1174r2,4l839,1183r-4,15l828,1213r-8,10l812,1232r-10,13l796,1256r-6,7l784,1270r-9,8l767,1285r-27,24l738,1311r-27,6l698,1320r-20,l659,1321r-17,5l626,1331r-16,1l604,1331r-2,-4l599,1324r-5,-7l595,1320r-2,-10l592,1305r-2,-7l590,1294r1,-7l593,1282r-3,-7l587,1265r-6,-8l577,1248r-4,-9l570,1229r-5,-8l559,1212r-7,-5l548,1197r-5,-15l539,1165r-2,-19l535,1130r-3,-19l528,1099r-6,-12l515,1071r-4,-10l507,1052r-5,-9l495,1032r-4,1l489,1016r15,-75l528,909r-5,-16l520,883r-6,-9l512,864r,-6l513,852r1,-7l488,778,467,751,454,737,444,721r-5,-18l443,701r5,-1l449,696r-1,-4l449,686r2,-12l453,662r3,-12l458,640,418,608r-5,2l405,613r-8,2l389,610,378,595r-3,-6l372,580r-4,-4l363,575r-25,1l332,577r-8,2l312,584r-8,3l285,595r-13,6l261,604r-14,-1l228,599r-14,l200,602r-17,5l170,611r-3,5l154,609,136,598,122,586,107,573,88,560r-6,-3l72,547r-3,-6l65,531r3,-11l60,512,50,502r1,6l41,493,26,476r-9,-6l12,463,11,445r1,-12l7,429,,419r2,-2l6,414r3,-3l18,402r2,-15l23,374r2,-15l23,346,21,336r,-5l22,325r2,-1l24,317r-9,-7l12,301r1,-9l17,282r3,-5l34,252r3,-2l41,245r5,-3l49,236r4,-5l53,224r3,-7l63,206r10,-6l79,188r6,-9l82,181r11,-5l99,174r6,-2l111,168r9,-5l133,152r5,-9l140,136r,-8l141,117r6,-16l154,83r2,-2l173,74,191,63r8,-12l203,41r6,-8l215,28r4,7l224,39r7,4l237,42r9,-1l255,41r7,2l270,43r8,l281,38r7,-4l305,26r22,-8l350,14r20,-2l378,13r8,2l393,13r10,-3l404,10,416,9r18,l441,9r2,-2l450,5,467,r-7,6l470,9r3,1l477,10r3,2l478,17r-6,6l471,28r4,3l484,41r-5,8l475,54r-8,4l465,66r4,4l477,73r5,3l488,80r5,3l502,84r11,1l525,87r12,4l546,97r5,7l550,109r8,4l567,116r8,1l585,120r15,8l606,132r11,l622,127r1,-8l621,116r-1,-8l623,98r9,-8l645,85r13,l669,89r7,7l686,99r7,2l697,101r6,3l715,109r13,3l740,115r13,3l758,119r7,2l770,122r8,l779,117r5,-3l796,107r9,1l818,112r17,5l838,117r17,-4l861,132r4,11l866,156r-5,20l859,181r-11,-1l852,191r7,16l868,223r6,12l882,248r,-5l888,249r-3,10l885,265r5,6l902,280r7,5l905,281r4,9l912,305r25,51l942,365r9,23l957,402r7,8l973,416r11,8l1022,472r2,12l1037,497r8,2l1054,495r16,-3l1083,491r1,-5l1098,484r49,-18l1151,471xe" filled="f" strokecolor="#ea1c2d" strokeweight=".98708mm">
                  <v:path arrowok="t" o:connecttype="custom" o:connectlocs="1154,12628;1157,12651;1144,12682;1106,12755;1015,12848;951,12957;966,13022;977,13083;930,13163;891,13197;881,13239;857,13305;838,13325;812,13383;767,13436;659,13472;599,13475;590,13445;577,13399;548,13348;528,13250;495,13183;520,13034;488,12929;443,12852;453,12813;397,12766;363,12726;285,12746;200,12753;122,12737;65,12682;26,12627;0,12570;23,12525;24,12475;20,12428;53,12382;85,12330;120,12314;147,12252;203,12192;237,12193;281,12189;378,12164;434,12160;470,12160;471,12179;465,12217;502,12235;550,12260;606,12283;623,12249;686,12250;740,12266;779,12268;838,12268;859,12332;882,12399;902,12431;942,12516;1022,12623;1083,12642" o:connectangles="0,0,0,0,0,0,0,0,0,0,0,0,0,0,0,0,0,0,0,0,0,0,0,0,0,0,0,0,0,0,0,0,0,0,0,0,0,0,0,0,0,0,0,0,0,0,0,0,0,0,0,0,0,0,0,0,0,0,0,0,0,0,0"/>
                </v:shape>
                <v:shape id="Text Box 317" o:spid="_x0000_s1284"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pegcUA&#10;AADcAAAADwAAAGRycy9kb3ducmV2LnhtbESPQWvCQBSE7wX/w/KE3upGC6FGVxFpQSgUYzx4fGaf&#10;yWL2bcyumv77rlDwOMzMN8x82dtG3KjzxrGC8SgBQVw6bbhSsC++3j5A+ICssXFMCn7Jw3IxeJlj&#10;pt2dc7rtQiUihH2GCuoQ2kxKX9Zk0Y9cSxy9k+sshii7SuoO7xFuGzlJklRaNBwXamxpXVN53l2t&#10;gtWB809z+Tlu81NuimKa8Hd6Vup12K9mIAL14Rn+b2+0gvdJ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Cl6BxQAAANwAAAAPAAAAAAAAAAAAAAAAAJgCAABkcnMv&#10;ZG93bnJldi54bWxQSwUGAAAAAAQABAD1AAAAigMAAAAA&#10;" filled="f" stroked="f">
                  <v:textbox inset="0,0,0,0">
                    <w:txbxContent>
                      <w:p w:rsidR="0019689F" w:rsidRDefault="00E52964">
                        <w:pPr>
                          <w:tabs>
                            <w:tab w:val="left" w:pos="906"/>
                          </w:tabs>
                          <w:spacing w:line="260" w:lineRule="exact"/>
                          <w:rPr>
                            <w:rFonts w:ascii="Myriad Pro"/>
                            <w:sz w:val="26"/>
                          </w:rPr>
                        </w:pPr>
                        <w:r>
                          <w:rPr>
                            <w:rFonts w:ascii="Myriad Pro"/>
                            <w:color w:val="FFFFFF"/>
                            <w:spacing w:val="21"/>
                            <w:sz w:val="26"/>
                            <w:shd w:val="clear" w:color="auto" w:fill="EA1C2D"/>
                          </w:rPr>
                          <w:t xml:space="preserve"> </w:t>
                        </w:r>
                        <w:r>
                          <w:rPr>
                            <w:rFonts w:ascii="Myriad Pro"/>
                            <w:color w:val="FFFFFF"/>
                            <w:sz w:val="26"/>
                            <w:shd w:val="clear" w:color="auto" w:fill="EA1C2D"/>
                          </w:rPr>
                          <w:t>7</w:t>
                        </w:r>
                        <w:r>
                          <w:rPr>
                            <w:rFonts w:ascii="Myriad Pro"/>
                            <w:color w:val="FFFFFF"/>
                            <w:sz w:val="26"/>
                            <w:shd w:val="clear" w:color="auto" w:fill="EA1C2D"/>
                          </w:rPr>
                          <w:tab/>
                        </w:r>
                      </w:p>
                    </w:txbxContent>
                  </v:textbox>
                </v:shape>
                <w10:wrap anchorx="page" anchory="page"/>
              </v:group>
            </w:pict>
          </mc:Fallback>
        </mc:AlternateContent>
      </w:r>
    </w:p>
    <w:p w:rsidR="0019689F" w:rsidRDefault="0019689F">
      <w:pPr>
        <w:pStyle w:val="BodyText"/>
        <w:rPr>
          <w:rFonts w:ascii="Myriad Pro"/>
          <w:sz w:val="20"/>
        </w:rPr>
      </w:pPr>
    </w:p>
    <w:p w:rsidR="0019689F" w:rsidRDefault="0019689F">
      <w:pPr>
        <w:pStyle w:val="BodyText"/>
        <w:spacing w:before="11"/>
        <w:rPr>
          <w:rFonts w:ascii="Myriad Pro"/>
          <w:sz w:val="21"/>
        </w:rPr>
      </w:pPr>
    </w:p>
    <w:p w:rsidR="0019689F" w:rsidRDefault="00E52964">
      <w:pPr>
        <w:pStyle w:val="BodyText"/>
        <w:spacing w:before="68" w:line="266" w:lineRule="auto"/>
        <w:ind w:left="113" w:right="3183"/>
        <w:jc w:val="both"/>
      </w:pPr>
      <w:r>
        <w:rPr>
          <w:color w:val="231F20"/>
        </w:rPr>
        <w:t>These may take many forms, including legal, attitudinal and physical barriers, as well as barriers to communication. For example, when a person who uses a wheelchair comes across a staircase, the result - that is, the interaction between the fact that the person is using a wheelchair and the inaccessibility of the staircase - is a disability.</w:t>
      </w:r>
    </w:p>
    <w:p w:rsidR="0019689F" w:rsidRDefault="00E52964">
      <w:pPr>
        <w:pStyle w:val="BodyText"/>
        <w:spacing w:before="114" w:line="266" w:lineRule="auto"/>
        <w:ind w:left="113" w:right="3086"/>
      </w:pPr>
      <w:r>
        <w:rPr>
          <w:color w:val="231F20"/>
          <w:spacing w:val="-3"/>
        </w:rPr>
        <w:t xml:space="preserve">Conversely, </w:t>
      </w:r>
      <w:r>
        <w:rPr>
          <w:color w:val="231F20"/>
        </w:rPr>
        <w:t xml:space="preserve">when a building has a </w:t>
      </w:r>
      <w:r>
        <w:rPr>
          <w:color w:val="231F20"/>
          <w:spacing w:val="-3"/>
        </w:rPr>
        <w:t xml:space="preserve">ramp, </w:t>
      </w:r>
      <w:r>
        <w:rPr>
          <w:color w:val="231F20"/>
        </w:rPr>
        <w:t xml:space="preserve">persons who use wheelchairs can enter </w:t>
      </w:r>
      <w:r>
        <w:rPr>
          <w:color w:val="231F20"/>
          <w:spacing w:val="-2"/>
        </w:rPr>
        <w:t xml:space="preserve">the </w:t>
      </w:r>
      <w:r>
        <w:rPr>
          <w:color w:val="231F20"/>
        </w:rPr>
        <w:t>building</w:t>
      </w:r>
      <w:r>
        <w:rPr>
          <w:color w:val="231F20"/>
          <w:spacing w:val="-14"/>
        </w:rPr>
        <w:t xml:space="preserve"> </w:t>
      </w:r>
      <w:r>
        <w:rPr>
          <w:color w:val="231F20"/>
        </w:rPr>
        <w:t>without</w:t>
      </w:r>
      <w:r>
        <w:rPr>
          <w:color w:val="231F20"/>
          <w:spacing w:val="-14"/>
        </w:rPr>
        <w:t xml:space="preserve"> </w:t>
      </w:r>
      <w:r>
        <w:rPr>
          <w:color w:val="231F20"/>
          <w:spacing w:val="-2"/>
        </w:rPr>
        <w:t>any</w:t>
      </w:r>
      <w:r>
        <w:rPr>
          <w:color w:val="231F20"/>
          <w:spacing w:val="-14"/>
        </w:rPr>
        <w:t xml:space="preserve"> </w:t>
      </w:r>
      <w:r>
        <w:rPr>
          <w:color w:val="231F20"/>
        </w:rPr>
        <w:t>distinction</w:t>
      </w:r>
      <w:r>
        <w:rPr>
          <w:color w:val="231F20"/>
          <w:spacing w:val="-14"/>
        </w:rPr>
        <w:t xml:space="preserve"> </w:t>
      </w:r>
      <w:r>
        <w:rPr>
          <w:color w:val="231F20"/>
        </w:rPr>
        <w:t>between</w:t>
      </w:r>
      <w:r>
        <w:rPr>
          <w:color w:val="231F20"/>
          <w:spacing w:val="-14"/>
        </w:rPr>
        <w:t xml:space="preserve"> </w:t>
      </w:r>
      <w:r>
        <w:rPr>
          <w:color w:val="231F20"/>
        </w:rPr>
        <w:t>persons</w:t>
      </w:r>
      <w:r>
        <w:rPr>
          <w:color w:val="231F20"/>
          <w:spacing w:val="-14"/>
        </w:rPr>
        <w:t xml:space="preserve"> </w:t>
      </w:r>
      <w:r>
        <w:rPr>
          <w:color w:val="231F20"/>
        </w:rPr>
        <w:t>with</w:t>
      </w:r>
      <w:r>
        <w:rPr>
          <w:color w:val="231F20"/>
          <w:spacing w:val="-14"/>
        </w:rPr>
        <w:t xml:space="preserve"> </w:t>
      </w:r>
      <w:r>
        <w:rPr>
          <w:color w:val="231F20"/>
        </w:rPr>
        <w:t>or</w:t>
      </w:r>
      <w:r>
        <w:rPr>
          <w:color w:val="231F20"/>
          <w:spacing w:val="-14"/>
        </w:rPr>
        <w:t xml:space="preserve"> </w:t>
      </w:r>
      <w:r>
        <w:rPr>
          <w:color w:val="231F20"/>
        </w:rPr>
        <w:t>without</w:t>
      </w:r>
      <w:r>
        <w:rPr>
          <w:color w:val="231F20"/>
          <w:spacing w:val="-14"/>
        </w:rPr>
        <w:t xml:space="preserve"> </w:t>
      </w:r>
      <w:r>
        <w:rPr>
          <w:color w:val="231F20"/>
        </w:rPr>
        <w:t>disabilities.</w:t>
      </w:r>
      <w:r>
        <w:rPr>
          <w:color w:val="231F20"/>
          <w:spacing w:val="-14"/>
        </w:rPr>
        <w:t xml:space="preserve"> </w:t>
      </w:r>
      <w:r>
        <w:rPr>
          <w:color w:val="231F20"/>
        </w:rPr>
        <w:t>Likewise,</w:t>
      </w:r>
      <w:r>
        <w:rPr>
          <w:color w:val="231F20"/>
          <w:spacing w:val="-14"/>
        </w:rPr>
        <w:t xml:space="preserve"> </w:t>
      </w:r>
      <w:r>
        <w:rPr>
          <w:color w:val="231F20"/>
        </w:rPr>
        <w:t xml:space="preserve">if a teacher makes negative assumptions about a child with autism, these attitudes </w:t>
      </w:r>
      <w:r>
        <w:rPr>
          <w:color w:val="231F20"/>
          <w:spacing w:val="-3"/>
        </w:rPr>
        <w:t xml:space="preserve">create </w:t>
      </w:r>
      <w:r>
        <w:rPr>
          <w:color w:val="231F20"/>
        </w:rPr>
        <w:t>a</w:t>
      </w:r>
      <w:r>
        <w:rPr>
          <w:color w:val="231F20"/>
          <w:spacing w:val="-10"/>
        </w:rPr>
        <w:t xml:space="preserve"> </w:t>
      </w:r>
      <w:r>
        <w:rPr>
          <w:color w:val="231F20"/>
        </w:rPr>
        <w:t>barrier</w:t>
      </w:r>
      <w:r>
        <w:rPr>
          <w:color w:val="231F20"/>
          <w:spacing w:val="-10"/>
        </w:rPr>
        <w:t xml:space="preserve"> </w:t>
      </w:r>
      <w:r>
        <w:rPr>
          <w:color w:val="231F20"/>
        </w:rPr>
        <w:t>to</w:t>
      </w:r>
      <w:r>
        <w:rPr>
          <w:color w:val="231F20"/>
          <w:spacing w:val="-10"/>
        </w:rPr>
        <w:t xml:space="preserve"> </w:t>
      </w:r>
      <w:r>
        <w:rPr>
          <w:color w:val="231F20"/>
        </w:rPr>
        <w:t>the</w:t>
      </w:r>
      <w:r>
        <w:rPr>
          <w:color w:val="231F20"/>
          <w:spacing w:val="-10"/>
        </w:rPr>
        <w:t xml:space="preserve"> </w:t>
      </w:r>
      <w:r>
        <w:rPr>
          <w:color w:val="231F20"/>
          <w:spacing w:val="-4"/>
        </w:rPr>
        <w:t>child’s</w:t>
      </w:r>
      <w:r>
        <w:rPr>
          <w:color w:val="231F20"/>
          <w:spacing w:val="-10"/>
        </w:rPr>
        <w:t xml:space="preserve"> </w:t>
      </w:r>
      <w:r>
        <w:rPr>
          <w:color w:val="231F20"/>
        </w:rPr>
        <w:t>education:</w:t>
      </w:r>
      <w:r>
        <w:rPr>
          <w:color w:val="231F20"/>
          <w:spacing w:val="-10"/>
        </w:rPr>
        <w:t xml:space="preserve"> </w:t>
      </w:r>
      <w:r>
        <w:rPr>
          <w:color w:val="231F20"/>
        </w:rPr>
        <w:t>the</w:t>
      </w:r>
      <w:r>
        <w:rPr>
          <w:color w:val="231F20"/>
          <w:spacing w:val="-10"/>
        </w:rPr>
        <w:t xml:space="preserve"> </w:t>
      </w:r>
      <w:r>
        <w:rPr>
          <w:color w:val="231F20"/>
        </w:rPr>
        <w:t>disability</w:t>
      </w:r>
      <w:r>
        <w:rPr>
          <w:color w:val="231F20"/>
          <w:spacing w:val="-10"/>
        </w:rPr>
        <w:t xml:space="preserve"> </w:t>
      </w:r>
      <w:r>
        <w:rPr>
          <w:color w:val="231F20"/>
        </w:rPr>
        <w:t>in</w:t>
      </w:r>
      <w:r>
        <w:rPr>
          <w:color w:val="231F20"/>
          <w:spacing w:val="-10"/>
        </w:rPr>
        <w:t xml:space="preserve"> </w:t>
      </w:r>
      <w:r>
        <w:rPr>
          <w:color w:val="231F20"/>
        </w:rPr>
        <w:t>this</w:t>
      </w:r>
      <w:r>
        <w:rPr>
          <w:color w:val="231F20"/>
          <w:spacing w:val="-10"/>
        </w:rPr>
        <w:t xml:space="preserve"> </w:t>
      </w:r>
      <w:r>
        <w:rPr>
          <w:color w:val="231F20"/>
        </w:rPr>
        <w:t>case</w:t>
      </w:r>
      <w:r>
        <w:rPr>
          <w:color w:val="231F20"/>
          <w:spacing w:val="-10"/>
        </w:rPr>
        <w:t xml:space="preserve"> </w:t>
      </w:r>
      <w:r>
        <w:rPr>
          <w:color w:val="231F20"/>
        </w:rPr>
        <w:t>is</w:t>
      </w:r>
      <w:r>
        <w:rPr>
          <w:color w:val="231F20"/>
          <w:spacing w:val="-10"/>
        </w:rPr>
        <w:t xml:space="preserve"> </w:t>
      </w:r>
      <w:r>
        <w:rPr>
          <w:color w:val="231F20"/>
        </w:rPr>
        <w:t>the</w:t>
      </w:r>
      <w:r>
        <w:rPr>
          <w:color w:val="231F20"/>
          <w:spacing w:val="-10"/>
        </w:rPr>
        <w:t xml:space="preserve"> </w:t>
      </w:r>
      <w:r>
        <w:rPr>
          <w:color w:val="231F20"/>
        </w:rPr>
        <w:t>interaction</w:t>
      </w:r>
      <w:r>
        <w:rPr>
          <w:color w:val="231F20"/>
          <w:spacing w:val="-10"/>
        </w:rPr>
        <w:t xml:space="preserve"> </w:t>
      </w:r>
      <w:r>
        <w:rPr>
          <w:color w:val="231F20"/>
        </w:rPr>
        <w:t>between</w:t>
      </w:r>
    </w:p>
    <w:p w:rsidR="0019689F" w:rsidRDefault="00E52964">
      <w:pPr>
        <w:pStyle w:val="BodyText"/>
        <w:spacing w:line="266" w:lineRule="auto"/>
        <w:ind w:left="113" w:right="2893"/>
      </w:pPr>
      <w:r>
        <w:rPr>
          <w:color w:val="231F20"/>
        </w:rPr>
        <w:t xml:space="preserve">the cognitive functioning of the child and the negative attitudes of the </w:t>
      </w:r>
      <w:r>
        <w:rPr>
          <w:color w:val="231F20"/>
          <w:spacing w:val="-3"/>
        </w:rPr>
        <w:t xml:space="preserve">teacher. </w:t>
      </w:r>
      <w:r>
        <w:rPr>
          <w:color w:val="231F20"/>
        </w:rPr>
        <w:t xml:space="preserve">Another example is persons who </w:t>
      </w:r>
      <w:r>
        <w:rPr>
          <w:color w:val="231F20"/>
          <w:spacing w:val="-2"/>
        </w:rPr>
        <w:t xml:space="preserve">are blind. </w:t>
      </w:r>
      <w:r>
        <w:rPr>
          <w:color w:val="231F20"/>
        </w:rPr>
        <w:t xml:space="preserve">Where a teacher writes on the chalkboard but does </w:t>
      </w:r>
      <w:r>
        <w:rPr>
          <w:color w:val="231F20"/>
          <w:spacing w:val="-2"/>
        </w:rPr>
        <w:t xml:space="preserve">not </w:t>
      </w:r>
      <w:r>
        <w:rPr>
          <w:color w:val="231F20"/>
        </w:rPr>
        <w:t>read</w:t>
      </w:r>
      <w:r>
        <w:rPr>
          <w:color w:val="231F20"/>
          <w:spacing w:val="-10"/>
        </w:rPr>
        <w:t xml:space="preserve"> </w:t>
      </w:r>
      <w:r>
        <w:rPr>
          <w:color w:val="231F20"/>
          <w:spacing w:val="-2"/>
        </w:rPr>
        <w:t>aloud,</w:t>
      </w:r>
      <w:r>
        <w:rPr>
          <w:color w:val="231F20"/>
          <w:spacing w:val="-10"/>
        </w:rPr>
        <w:t xml:space="preserve"> </w:t>
      </w:r>
      <w:r>
        <w:rPr>
          <w:color w:val="231F20"/>
        </w:rPr>
        <w:t>a</w:t>
      </w:r>
      <w:r>
        <w:rPr>
          <w:color w:val="231F20"/>
          <w:spacing w:val="-10"/>
        </w:rPr>
        <w:t xml:space="preserve"> </w:t>
      </w:r>
      <w:r>
        <w:rPr>
          <w:color w:val="231F20"/>
        </w:rPr>
        <w:t>student</w:t>
      </w:r>
      <w:r>
        <w:rPr>
          <w:color w:val="231F20"/>
          <w:spacing w:val="-10"/>
        </w:rPr>
        <w:t xml:space="preserve"> </w:t>
      </w:r>
      <w:r>
        <w:rPr>
          <w:color w:val="231F20"/>
        </w:rPr>
        <w:t>who</w:t>
      </w:r>
      <w:r>
        <w:rPr>
          <w:color w:val="231F20"/>
          <w:spacing w:val="-10"/>
        </w:rPr>
        <w:t xml:space="preserve"> </w:t>
      </w:r>
      <w:r>
        <w:rPr>
          <w:color w:val="231F20"/>
        </w:rPr>
        <w:t>is</w:t>
      </w:r>
      <w:r>
        <w:rPr>
          <w:color w:val="231F20"/>
          <w:spacing w:val="-10"/>
        </w:rPr>
        <w:t xml:space="preserve"> </w:t>
      </w:r>
      <w:r>
        <w:rPr>
          <w:color w:val="231F20"/>
        </w:rPr>
        <w:t>blind</w:t>
      </w:r>
      <w:r>
        <w:rPr>
          <w:color w:val="231F20"/>
          <w:spacing w:val="-10"/>
        </w:rPr>
        <w:t xml:space="preserve"> </w:t>
      </w:r>
      <w:r>
        <w:rPr>
          <w:color w:val="231F20"/>
        </w:rPr>
        <w:t>cannot</w:t>
      </w:r>
      <w:r>
        <w:rPr>
          <w:color w:val="231F20"/>
          <w:spacing w:val="-10"/>
        </w:rPr>
        <w:t xml:space="preserve"> </w:t>
      </w:r>
      <w:r>
        <w:rPr>
          <w:color w:val="231F20"/>
        </w:rPr>
        <w:t>access</w:t>
      </w:r>
      <w:r>
        <w:rPr>
          <w:color w:val="231F20"/>
          <w:spacing w:val="-10"/>
        </w:rPr>
        <w:t xml:space="preserve"> </w:t>
      </w:r>
      <w:r>
        <w:rPr>
          <w:color w:val="231F20"/>
        </w:rPr>
        <w:t>the</w:t>
      </w:r>
      <w:r>
        <w:rPr>
          <w:color w:val="231F20"/>
          <w:spacing w:val="-10"/>
        </w:rPr>
        <w:t xml:space="preserve"> </w:t>
      </w:r>
      <w:r>
        <w:rPr>
          <w:color w:val="231F20"/>
        </w:rPr>
        <w:t>information.</w:t>
      </w:r>
      <w:r>
        <w:rPr>
          <w:color w:val="231F20"/>
          <w:spacing w:val="-10"/>
        </w:rPr>
        <w:t xml:space="preserve"> </w:t>
      </w:r>
      <w:r>
        <w:rPr>
          <w:color w:val="231F20"/>
        </w:rPr>
        <w:t>If</w:t>
      </w:r>
      <w:r>
        <w:rPr>
          <w:color w:val="231F20"/>
          <w:spacing w:val="-10"/>
        </w:rPr>
        <w:t xml:space="preserve"> </w:t>
      </w:r>
      <w:r>
        <w:rPr>
          <w:color w:val="231F20"/>
        </w:rPr>
        <w:t>the</w:t>
      </w:r>
      <w:r>
        <w:rPr>
          <w:color w:val="231F20"/>
          <w:spacing w:val="-10"/>
        </w:rPr>
        <w:t xml:space="preserve"> </w:t>
      </w:r>
      <w:r>
        <w:rPr>
          <w:color w:val="231F20"/>
        </w:rPr>
        <w:t>teacher</w:t>
      </w:r>
      <w:r>
        <w:rPr>
          <w:color w:val="231F20"/>
          <w:spacing w:val="-10"/>
        </w:rPr>
        <w:t xml:space="preserve"> </w:t>
      </w:r>
      <w:r>
        <w:rPr>
          <w:color w:val="231F20"/>
        </w:rPr>
        <w:t>read</w:t>
      </w:r>
      <w:r>
        <w:rPr>
          <w:color w:val="231F20"/>
          <w:spacing w:val="-10"/>
        </w:rPr>
        <w:t xml:space="preserve"> </w:t>
      </w:r>
      <w:r>
        <w:rPr>
          <w:color w:val="231F20"/>
        </w:rPr>
        <w:t>aloud or</w:t>
      </w:r>
      <w:r>
        <w:rPr>
          <w:color w:val="231F20"/>
          <w:spacing w:val="-14"/>
        </w:rPr>
        <w:t xml:space="preserve"> </w:t>
      </w:r>
      <w:r>
        <w:rPr>
          <w:color w:val="231F20"/>
        </w:rPr>
        <w:t>had</w:t>
      </w:r>
      <w:r>
        <w:rPr>
          <w:color w:val="231F20"/>
          <w:spacing w:val="-14"/>
        </w:rPr>
        <w:t xml:space="preserve"> </w:t>
      </w:r>
      <w:r>
        <w:rPr>
          <w:color w:val="231F20"/>
        </w:rPr>
        <w:t>another</w:t>
      </w:r>
      <w:r>
        <w:rPr>
          <w:color w:val="231F20"/>
          <w:spacing w:val="-14"/>
        </w:rPr>
        <w:t xml:space="preserve"> </w:t>
      </w:r>
      <w:r>
        <w:rPr>
          <w:color w:val="231F20"/>
        </w:rPr>
        <w:t>student</w:t>
      </w:r>
      <w:r>
        <w:rPr>
          <w:color w:val="231F20"/>
          <w:spacing w:val="-14"/>
        </w:rPr>
        <w:t xml:space="preserve"> </w:t>
      </w:r>
      <w:r>
        <w:rPr>
          <w:color w:val="231F20"/>
        </w:rPr>
        <w:t>read</w:t>
      </w:r>
      <w:r>
        <w:rPr>
          <w:color w:val="231F20"/>
          <w:spacing w:val="-14"/>
        </w:rPr>
        <w:t xml:space="preserve"> </w:t>
      </w:r>
      <w:r>
        <w:rPr>
          <w:color w:val="231F20"/>
        </w:rPr>
        <w:t>material</w:t>
      </w:r>
      <w:r>
        <w:rPr>
          <w:color w:val="231F20"/>
          <w:spacing w:val="-14"/>
        </w:rPr>
        <w:t xml:space="preserve"> </w:t>
      </w:r>
      <w:r>
        <w:rPr>
          <w:color w:val="231F20"/>
          <w:spacing w:val="-2"/>
        </w:rPr>
        <w:t>aloud,</w:t>
      </w:r>
      <w:r>
        <w:rPr>
          <w:color w:val="231F20"/>
          <w:spacing w:val="-14"/>
        </w:rPr>
        <w:t xml:space="preserve"> </w:t>
      </w:r>
      <w:r>
        <w:rPr>
          <w:color w:val="231F20"/>
        </w:rPr>
        <w:t>the</w:t>
      </w:r>
      <w:r>
        <w:rPr>
          <w:color w:val="231F20"/>
          <w:spacing w:val="-14"/>
        </w:rPr>
        <w:t xml:space="preserve"> </w:t>
      </w:r>
      <w:r>
        <w:rPr>
          <w:color w:val="231F20"/>
        </w:rPr>
        <w:t>educational</w:t>
      </w:r>
      <w:r>
        <w:rPr>
          <w:color w:val="231F20"/>
          <w:spacing w:val="-14"/>
        </w:rPr>
        <w:t xml:space="preserve"> </w:t>
      </w:r>
      <w:r>
        <w:rPr>
          <w:color w:val="231F20"/>
        </w:rPr>
        <w:t>experience</w:t>
      </w:r>
      <w:r>
        <w:rPr>
          <w:color w:val="231F20"/>
          <w:spacing w:val="-14"/>
        </w:rPr>
        <w:t xml:space="preserve"> </w:t>
      </w:r>
      <w:r>
        <w:rPr>
          <w:color w:val="231F20"/>
        </w:rPr>
        <w:t>is</w:t>
      </w:r>
      <w:r>
        <w:rPr>
          <w:color w:val="231F20"/>
          <w:spacing w:val="-14"/>
        </w:rPr>
        <w:t xml:space="preserve"> </w:t>
      </w:r>
      <w:r>
        <w:rPr>
          <w:color w:val="231F20"/>
        </w:rPr>
        <w:t>made</w:t>
      </w:r>
      <w:r>
        <w:rPr>
          <w:color w:val="231F20"/>
          <w:spacing w:val="-14"/>
        </w:rPr>
        <w:t xml:space="preserve"> </w:t>
      </w:r>
      <w:r>
        <w:rPr>
          <w:color w:val="231F20"/>
        </w:rPr>
        <w:t>accessible.</w:t>
      </w:r>
    </w:p>
    <w:p w:rsidR="0019689F" w:rsidRDefault="00E52964">
      <w:pPr>
        <w:pStyle w:val="BodyText"/>
        <w:spacing w:before="114" w:line="266" w:lineRule="auto"/>
        <w:ind w:left="113" w:right="2872"/>
      </w:pPr>
      <w:r>
        <w:rPr>
          <w:color w:val="231F20"/>
        </w:rPr>
        <w:t>The social model of disability regards people living with disabilities as full members of society who have important contributions to make to their families and community. It recognizes that persons with disabilities should determine the course of their lives to the same extent as other members of society and it paves the way for social action by persons with disabilities challenging barriers to participation, as well as exclusionary practices.</w:t>
      </w:r>
    </w:p>
    <w:p w:rsidR="0019689F" w:rsidRDefault="0019689F">
      <w:pPr>
        <w:pStyle w:val="BodyText"/>
        <w:spacing w:before="7"/>
        <w:rPr>
          <w:sz w:val="21"/>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19689F">
        <w:trPr>
          <w:trHeight w:hRule="exact" w:val="363"/>
        </w:trPr>
        <w:tc>
          <w:tcPr>
            <w:tcW w:w="7880" w:type="dxa"/>
            <w:shd w:val="clear" w:color="auto" w:fill="EA1C2D"/>
          </w:tcPr>
          <w:p w:rsidR="0019689F" w:rsidRDefault="00E52964">
            <w:pPr>
              <w:pStyle w:val="TableParagraph"/>
              <w:spacing w:before="32"/>
              <w:ind w:left="2198"/>
              <w:rPr>
                <w:b/>
              </w:rPr>
            </w:pPr>
            <w:r>
              <w:rPr>
                <w:b/>
                <w:color w:val="FFFFFF"/>
              </w:rPr>
              <w:t>Integrated Approaches to Disability</w:t>
            </w:r>
          </w:p>
        </w:tc>
      </w:tr>
      <w:tr w:rsidR="0019689F">
        <w:trPr>
          <w:trHeight w:hRule="exact" w:val="4560"/>
        </w:trPr>
        <w:tc>
          <w:tcPr>
            <w:tcW w:w="7880" w:type="dxa"/>
            <w:tcBorders>
              <w:bottom w:val="single" w:sz="8" w:space="0" w:color="EA1C2D"/>
            </w:tcBorders>
            <w:shd w:val="clear" w:color="auto" w:fill="FDE7DE"/>
          </w:tcPr>
          <w:p w:rsidR="0019689F" w:rsidRDefault="00E52964">
            <w:pPr>
              <w:pStyle w:val="TableParagraph"/>
              <w:spacing w:before="129" w:line="259" w:lineRule="auto"/>
              <w:ind w:left="170"/>
              <w:rPr>
                <w:sz w:val="20"/>
              </w:rPr>
            </w:pPr>
            <w:r>
              <w:rPr>
                <w:color w:val="231F20"/>
                <w:sz w:val="20"/>
              </w:rPr>
              <w:t>Some governments apply the social model with elements of the medical model, for example by utilizing the World Health Organization’s International Classification of Function (ICF). The ICF views disability as the interaction between individuals with an impairment and personal and environmental factors (for example, negative attitudes and inaccessible environments). The ICF itself represents a shift towards the social model of disability, as it focuses on levels of health and functioning, rather than on impairment or disease.</w:t>
            </w:r>
          </w:p>
          <w:p w:rsidR="0019689F" w:rsidRDefault="00E52964">
            <w:pPr>
              <w:pStyle w:val="TableParagraph"/>
              <w:spacing w:before="113" w:line="259" w:lineRule="auto"/>
              <w:ind w:left="170"/>
              <w:rPr>
                <w:sz w:val="20"/>
              </w:rPr>
            </w:pPr>
            <w:r>
              <w:rPr>
                <w:color w:val="231F20"/>
                <w:sz w:val="20"/>
              </w:rPr>
              <w:t>Disability as a development issue can be understood through the lenses of the social and human rights model. This social model acknowledges the need to break down socially discriminatory barriers – including those relating to all aspects of development, whether economic development, poverty reduction, access to basic needs, education, democratic governance, or access to health and rehabilitation. This social model therefore helps create awareness of the many obstacles that exclude persons with disabilities from full integration into society. Once there is awareness and appreciation of these barriers, it becomes easier to identify and correct human rights problems that impact on persons with disabilities in the context of development.</w:t>
            </w:r>
          </w:p>
        </w:tc>
      </w:tr>
    </w:tbl>
    <w:p w:rsidR="0019689F" w:rsidRDefault="00E52964">
      <w:pPr>
        <w:pStyle w:val="BodyText"/>
        <w:spacing w:before="4"/>
        <w:rPr>
          <w:sz w:val="25"/>
        </w:rPr>
      </w:pPr>
      <w:r>
        <w:rPr>
          <w:noProof/>
        </w:rPr>
        <mc:AlternateContent>
          <mc:Choice Requires="wpg">
            <w:drawing>
              <wp:anchor distT="0" distB="0" distL="0" distR="0" simplePos="0" relativeHeight="3040" behindDoc="0" locked="0" layoutInCell="1" allowOverlap="1">
                <wp:simplePos x="0" y="0"/>
                <wp:positionH relativeFrom="page">
                  <wp:posOffset>713740</wp:posOffset>
                </wp:positionH>
                <wp:positionV relativeFrom="paragraph">
                  <wp:posOffset>215900</wp:posOffset>
                </wp:positionV>
                <wp:extent cx="5004435" cy="628015"/>
                <wp:effectExtent l="8890" t="0" r="6350" b="3810"/>
                <wp:wrapTopAndBottom/>
                <wp:docPr id="316"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4435" cy="628015"/>
                          <a:chOff x="1124" y="340"/>
                          <a:chExt cx="7881" cy="989"/>
                        </a:xfrm>
                      </wpg:grpSpPr>
                      <wps:wsp>
                        <wps:cNvPr id="317" name="Rectangle 315"/>
                        <wps:cNvSpPr>
                          <a:spLocks noChangeArrowheads="1"/>
                        </wps:cNvSpPr>
                        <wps:spPr bwMode="auto">
                          <a:xfrm>
                            <a:off x="1134" y="350"/>
                            <a:ext cx="7860" cy="968"/>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 name="Rectangle 314"/>
                        <wps:cNvSpPr>
                          <a:spLocks noChangeArrowheads="1"/>
                        </wps:cNvSpPr>
                        <wps:spPr bwMode="auto">
                          <a:xfrm>
                            <a:off x="1134" y="340"/>
                            <a:ext cx="7860" cy="2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 name="Line 313"/>
                        <wps:cNvCnPr/>
                        <wps:spPr bwMode="auto">
                          <a:xfrm>
                            <a:off x="1134" y="1319"/>
                            <a:ext cx="786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20" name="Text Box 312"/>
                        <wps:cNvSpPr txBox="1">
                          <a:spLocks noChangeArrowheads="1"/>
                        </wps:cNvSpPr>
                        <wps:spPr bwMode="auto">
                          <a:xfrm>
                            <a:off x="1134" y="350"/>
                            <a:ext cx="7861" cy="9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before="61"/>
                                <w:ind w:left="2929" w:right="2929"/>
                                <w:jc w:val="center"/>
                                <w:rPr>
                                  <w:rFonts w:ascii="Myriad Pro"/>
                                  <w:b/>
                                </w:rPr>
                              </w:pPr>
                              <w:r>
                                <w:rPr>
                                  <w:rFonts w:ascii="Myriad Pro"/>
                                  <w:b/>
                                  <w:color w:val="231F20"/>
                                </w:rPr>
                                <w:t>Country Checkpoint</w:t>
                              </w:r>
                            </w:p>
                            <w:p w:rsidR="0019689F" w:rsidRDefault="00E52964">
                              <w:pPr>
                                <w:spacing w:before="43" w:line="259" w:lineRule="auto"/>
                                <w:ind w:left="79"/>
                                <w:rPr>
                                  <w:rFonts w:ascii="Myriad Pro" w:hAnsi="Myriad Pro"/>
                                  <w:sz w:val="20"/>
                                </w:rPr>
                              </w:pPr>
                              <w:r>
                                <w:rPr>
                                  <w:rFonts w:ascii="Myriad Pro" w:hAnsi="Myriad Pro"/>
                                  <w:color w:val="231F20"/>
                                  <w:sz w:val="20"/>
                                </w:rPr>
                                <w:t>Do you think the social model is reflected in your country’s approach to disability? Can you think of examples of how it is or is not being applied?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1" o:spid="_x0000_s1285" style="position:absolute;margin-left:56.2pt;margin-top:17pt;width:394.05pt;height:49.45pt;z-index:3040;mso-wrap-distance-left:0;mso-wrap-distance-right:0;mso-position-horizontal-relative:page" coordorigin="1124,340" coordsize="7881,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">
                <v:rect id="Rectangle 315" o:spid="_x0000_s1286" style="position:absolute;left:1134;top:350;width:7860;height: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E/2scA&#10;AADcAAAADwAAAGRycy9kb3ducmV2LnhtbESPT2vCQBTE74V+h+UVeqsbLdqSuop/KPXSQ9OieHtk&#10;X5No9m3Irsnqp3cLQo/DzPyGmc6DqUVHrassKxgOEhDEudUVFwp+vt+fXkE4j6yxtkwKzuRgPru/&#10;m2Kqbc9f1GW+EBHCLkUFpfdNKqXLSzLoBrYhjt6vbQ36KNtC6hb7CDe1HCXJRBqsOC6U2NCqpPyY&#10;nYyC7T6st+Nxdvo8dIdlqPvdxfKHUo8PYfEGwlPw/+Fbe6MVPA9f4O9MPAJyd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hP9rHAAAA3AAAAA8AAAAAAAAAAAAAAAAAmAIAAGRy&#10;cy9kb3ducmV2LnhtbFBLBQYAAAAABAAEAPUAAACMAwAAAAA=&#10;" fillcolor="#e6e7e8" stroked="f"/>
                <v:rect id="Rectangle 314" o:spid="_x0000_s1287" style="position:absolute;left:1134;top:340;width:786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UDgMUA&#10;AADcAAAADwAAAGRycy9kb3ducmV2LnhtbERPyW7CMBC9V+IfrKnEpSoOW9WGOAhRUfXAhU3iOIqH&#10;JCUeB9uFtF9fHypxfHp7Nu9MI67kfG1ZwXCQgCAurK65VLDfrZ5fQfiArLGxTAp+yMM87z1kmGp7&#10;4w1dt6EUMYR9igqqENpUSl9UZNAPbEscuZN1BkOErpTa4S2Gm0aOkuRFGqw5NlTY0rKi4rz9Ngp+&#10;J++Tw9vTbrOW5XLaXr6O9Yc7KtV/7BYzEIG6cBf/uz+1gvEwro1n4hGQ+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VQOAxQAAANwAAAAPAAAAAAAAAAAAAAAAAJgCAABkcnMv&#10;ZG93bnJldi54bWxQSwUGAAAAAAQABAD1AAAAigMAAAAA&#10;" fillcolor="#231f20" stroked="f"/>
                <v:line id="Line 313" o:spid="_x0000_s1288" style="position:absolute;visibility:visible;mso-wrap-style:square" from="1134,1319" to="8994,1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N0EsUAAADcAAAADwAAAGRycy9kb3ducmV2LnhtbESPX2vCMBTF3wd+h3AHexmaaodoZxTZ&#10;cM5Hq8geL81dW2xuuiTa7tubwcDHw/nz4yxWvWnElZyvLSsYjxIQxIXVNZcKjofNcAbCB2SNjWVS&#10;8EseVsvBwwIzbTve0zUPpYgj7DNUUIXQZlL6oiKDfmRb4uh9W2cwROlKqR12cdw0cpIkU2mw5kio&#10;sKW3iopzfjER4n6S5/fpdtd9TV5sfv5IT7ZJlXp67NevIAL14R7+b39qBel4Dn9n4hGQ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ON0EsUAAADcAAAADwAAAAAAAAAA&#10;AAAAAAChAgAAZHJzL2Rvd25yZXYueG1sUEsFBgAAAAAEAAQA+QAAAJMDAAAAAA==&#10;" strokecolor="#231f20" strokeweight="1pt"/>
                <v:shape id="Text Box 312" o:spid="_x0000_s1289" type="#_x0000_t202" style="position:absolute;left:1134;top:350;width:7861;height: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9jbsEA&#10;AADcAAAADwAAAGRycy9kb3ducmV2LnhtbERPTYvCMBC9L/gfwgje1lQFWatRRHZBWBBrPXgcm7EN&#10;NpPaRO3+e3MQ9vh434tVZ2vxoNYbxwpGwwQEceG04VLBMf/5/ALhA7LG2jEp+CMPq2XvY4Gpdk/O&#10;6HEIpYgh7FNUUIXQpFL6oiKLfuga4shdXGsxRNiWUrf4jOG2luMkmUqLhmNDhQ1tKiquh7tVsD5x&#10;9m1uu/M+u2Qmz2cJ/06vSg363XoOIlAX/sVv91YrmIzj/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vY27BAAAA3AAAAA8AAAAAAAAAAAAAAAAAmAIAAGRycy9kb3du&#10;cmV2LnhtbFBLBQYAAAAABAAEAPUAAACGAwAAAAA=&#10;" filled="f" stroked="f">
                  <v:textbox inset="0,0,0,0">
                    <w:txbxContent>
                      <w:p w:rsidR="0019689F" w:rsidRDefault="00E52964">
                        <w:pPr>
                          <w:spacing w:before="61"/>
                          <w:ind w:left="2929" w:right="2929"/>
                          <w:jc w:val="center"/>
                          <w:rPr>
                            <w:rFonts w:ascii="Myriad Pro"/>
                            <w:b/>
                          </w:rPr>
                        </w:pPr>
                        <w:r>
                          <w:rPr>
                            <w:rFonts w:ascii="Myriad Pro"/>
                            <w:b/>
                            <w:color w:val="231F20"/>
                          </w:rPr>
                          <w:t>Country Checkpoint</w:t>
                        </w:r>
                      </w:p>
                      <w:p w:rsidR="0019689F" w:rsidRDefault="00E52964">
                        <w:pPr>
                          <w:spacing w:before="43" w:line="259" w:lineRule="auto"/>
                          <w:ind w:left="79"/>
                          <w:rPr>
                            <w:rFonts w:ascii="Myriad Pro" w:hAnsi="Myriad Pro"/>
                            <w:sz w:val="20"/>
                          </w:rPr>
                        </w:pPr>
                        <w:r>
                          <w:rPr>
                            <w:rFonts w:ascii="Myriad Pro" w:hAnsi="Myriad Pro"/>
                            <w:color w:val="231F20"/>
                            <w:sz w:val="20"/>
                          </w:rPr>
                          <w:t>Do you think the social model is reflected in your country’s approach to disability? Can you think of examples of how it is or is not being applied?</w:t>
                        </w:r>
                      </w:p>
                    </w:txbxContent>
                  </v:textbox>
                </v:shape>
                <w10:wrap type="topAndBottom" anchorx="page"/>
              </v:group>
            </w:pict>
          </mc:Fallback>
        </mc:AlternateContent>
      </w:r>
    </w:p>
    <w:p w:rsidR="0019689F" w:rsidRDefault="0019689F">
      <w:pPr>
        <w:pStyle w:val="BodyText"/>
        <w:spacing w:before="10"/>
        <w:rPr>
          <w:sz w:val="17"/>
        </w:rPr>
      </w:pPr>
    </w:p>
    <w:p w:rsidR="0019689F" w:rsidRDefault="00E52964">
      <w:pPr>
        <w:pStyle w:val="BodyText"/>
        <w:spacing w:before="58" w:line="266" w:lineRule="auto"/>
        <w:ind w:left="113" w:right="3404"/>
        <w:jc w:val="both"/>
      </w:pPr>
      <w:r>
        <w:rPr>
          <w:color w:val="231F20"/>
        </w:rPr>
        <w:t xml:space="preserve">The </w:t>
      </w:r>
      <w:r>
        <w:rPr>
          <w:rFonts w:ascii="Myriad Pro"/>
          <w:b/>
          <w:color w:val="231F20"/>
        </w:rPr>
        <w:t xml:space="preserve">human rights model </w:t>
      </w:r>
      <w:r>
        <w:rPr>
          <w:color w:val="231F20"/>
        </w:rPr>
        <w:t>of disability, as reflected in the CRPD, builds on the social model, placing it within a framework of rights and responsibilities. Under the human rights model, persons with disabilities are identified as rights holders and subjects</w:t>
      </w:r>
    </w:p>
    <w:p w:rsidR="0019689F" w:rsidRDefault="00E52964">
      <w:pPr>
        <w:pStyle w:val="BodyText"/>
        <w:spacing w:line="266" w:lineRule="auto"/>
        <w:ind w:left="113" w:right="3080"/>
      </w:pPr>
      <w:r>
        <w:rPr>
          <w:color w:val="231F20"/>
        </w:rPr>
        <w:t>of human rights law on an equal basis with all other persons. A person’s disability is recognized and respected as an element of natural human diversity on the same basis as race or gender, and the human rights model addresses disability-</w:t>
      </w:r>
      <w:r>
        <w:rPr>
          <w:color w:val="231F20"/>
        </w:rPr>
        <w:lastRenderedPageBreak/>
        <w:t>specific prejudices, attitudes and other barriers to the enjoyment of human rights. The human rights model further places the responsibility on governments and society for ensuring that the</w:t>
      </w:r>
    </w:p>
    <w:p w:rsidR="0019689F" w:rsidRDefault="0019689F">
      <w:pPr>
        <w:pStyle w:val="BodyText"/>
        <w:rPr>
          <w:sz w:val="20"/>
        </w:rPr>
      </w:pPr>
    </w:p>
    <w:p w:rsidR="0019689F" w:rsidRDefault="0019689F">
      <w:pPr>
        <w:pStyle w:val="BodyText"/>
        <w:spacing w:before="3"/>
        <w:rPr>
          <w:sz w:val="18"/>
        </w:rPr>
      </w:pPr>
    </w:p>
    <w:p w:rsidR="0019689F" w:rsidRDefault="00E52964">
      <w:pPr>
        <w:spacing w:before="1"/>
        <w:ind w:left="113"/>
        <w:rPr>
          <w:b/>
          <w:sz w:val="16"/>
        </w:rPr>
      </w:pPr>
      <w:r>
        <w:rPr>
          <w:b/>
          <w:color w:val="6D6E71"/>
          <w:sz w:val="16"/>
        </w:rPr>
        <w:t>Module 1 - INTRODUCING THE UNITED NATIONS CONVENTION ON THE RIGHTS OF PERSONS WITH DISABILITIES</w:t>
      </w:r>
    </w:p>
    <w:p w:rsidR="0019689F" w:rsidRDefault="0019689F">
      <w:pPr>
        <w:rPr>
          <w:sz w:val="16"/>
        </w:rPr>
        <w:sectPr w:rsidR="0019689F">
          <w:pgSz w:w="11910" w:h="16840"/>
          <w:pgMar w:top="620" w:right="0" w:bottom="0" w:left="1020" w:header="421" w:footer="0" w:gutter="0"/>
          <w:cols w:space="720"/>
        </w:sectPr>
      </w:pPr>
    </w:p>
    <w:p w:rsidR="0019689F" w:rsidRDefault="00E52964">
      <w:pPr>
        <w:pStyle w:val="BodyText"/>
        <w:rPr>
          <w:b/>
          <w:sz w:val="20"/>
        </w:rPr>
      </w:pPr>
      <w:r>
        <w:rPr>
          <w:noProof/>
        </w:rPr>
        <w:lastRenderedPageBreak/>
        <mc:AlternateContent>
          <mc:Choice Requires="wpg">
            <w:drawing>
              <wp:anchor distT="0" distB="0" distL="114300" distR="114300" simplePos="0" relativeHeight="503249840"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310"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311" name="Picture 3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2" name="Rectangle 309"/>
                        <wps:cNvSpPr>
                          <a:spLocks noChangeArrowheads="1"/>
                        </wps:cNvSpPr>
                        <wps:spPr bwMode="auto">
                          <a:xfrm>
                            <a:off x="0"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13" name="Picture 30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922" y="4767"/>
                            <a:ext cx="180"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4" name="Freeform 307"/>
                        <wps:cNvSpPr>
                          <a:spLocks/>
                        </wps:cNvSpPr>
                        <wps:spPr bwMode="auto">
                          <a:xfrm>
                            <a:off x="892" y="3877"/>
                            <a:ext cx="1155" cy="1329"/>
                          </a:xfrm>
                          <a:custGeom>
                            <a:avLst/>
                            <a:gdLst>
                              <a:gd name="T0" fmla="+- 0 2044 892"/>
                              <a:gd name="T1" fmla="*/ T0 w 1155"/>
                              <a:gd name="T2" fmla="+- 0 4353 3877"/>
                              <a:gd name="T3" fmla="*/ 4353 h 1329"/>
                              <a:gd name="T4" fmla="+- 0 2047 892"/>
                              <a:gd name="T5" fmla="*/ T4 w 1155"/>
                              <a:gd name="T6" fmla="+- 0 4375 3877"/>
                              <a:gd name="T7" fmla="*/ 4375 h 1329"/>
                              <a:gd name="T8" fmla="+- 0 2034 892"/>
                              <a:gd name="T9" fmla="*/ T8 w 1155"/>
                              <a:gd name="T10" fmla="+- 0 4407 3877"/>
                              <a:gd name="T11" fmla="*/ 4407 h 1329"/>
                              <a:gd name="T12" fmla="+- 0 1996 892"/>
                              <a:gd name="T13" fmla="*/ T12 w 1155"/>
                              <a:gd name="T14" fmla="+- 0 4479 3877"/>
                              <a:gd name="T15" fmla="*/ 4479 h 1329"/>
                              <a:gd name="T16" fmla="+- 0 1906 892"/>
                              <a:gd name="T17" fmla="*/ T16 w 1155"/>
                              <a:gd name="T18" fmla="+- 0 4572 3877"/>
                              <a:gd name="T19" fmla="*/ 4572 h 1329"/>
                              <a:gd name="T20" fmla="+- 0 1842 892"/>
                              <a:gd name="T21" fmla="*/ T20 w 1155"/>
                              <a:gd name="T22" fmla="+- 0 4681 3877"/>
                              <a:gd name="T23" fmla="*/ 4681 h 1329"/>
                              <a:gd name="T24" fmla="+- 0 1856 892"/>
                              <a:gd name="T25" fmla="*/ T24 w 1155"/>
                              <a:gd name="T26" fmla="+- 0 4746 3877"/>
                              <a:gd name="T27" fmla="*/ 4746 h 1329"/>
                              <a:gd name="T28" fmla="+- 0 1867 892"/>
                              <a:gd name="T29" fmla="*/ T28 w 1155"/>
                              <a:gd name="T30" fmla="+- 0 4806 3877"/>
                              <a:gd name="T31" fmla="*/ 4806 h 1329"/>
                              <a:gd name="T32" fmla="+- 0 1821 892"/>
                              <a:gd name="T33" fmla="*/ T32 w 1155"/>
                              <a:gd name="T34" fmla="+- 0 4886 3877"/>
                              <a:gd name="T35" fmla="*/ 4886 h 1329"/>
                              <a:gd name="T36" fmla="+- 0 1782 892"/>
                              <a:gd name="T37" fmla="*/ T36 w 1155"/>
                              <a:gd name="T38" fmla="+- 0 4920 3877"/>
                              <a:gd name="T39" fmla="*/ 4920 h 1329"/>
                              <a:gd name="T40" fmla="+- 0 1771 892"/>
                              <a:gd name="T41" fmla="*/ T40 w 1155"/>
                              <a:gd name="T42" fmla="+- 0 4962 3877"/>
                              <a:gd name="T43" fmla="*/ 4962 h 1329"/>
                              <a:gd name="T44" fmla="+- 0 1748 892"/>
                              <a:gd name="T45" fmla="*/ T44 w 1155"/>
                              <a:gd name="T46" fmla="+- 0 5027 3877"/>
                              <a:gd name="T47" fmla="*/ 5027 h 1329"/>
                              <a:gd name="T48" fmla="+- 0 1729 892"/>
                              <a:gd name="T49" fmla="*/ T48 w 1155"/>
                              <a:gd name="T50" fmla="+- 0 5048 3877"/>
                              <a:gd name="T51" fmla="*/ 5048 h 1329"/>
                              <a:gd name="T52" fmla="+- 0 1702 892"/>
                              <a:gd name="T53" fmla="*/ T52 w 1155"/>
                              <a:gd name="T54" fmla="+- 0 5106 3877"/>
                              <a:gd name="T55" fmla="*/ 5106 h 1329"/>
                              <a:gd name="T56" fmla="+- 0 1658 892"/>
                              <a:gd name="T57" fmla="*/ T56 w 1155"/>
                              <a:gd name="T58" fmla="+- 0 5158 3877"/>
                              <a:gd name="T59" fmla="*/ 5158 h 1329"/>
                              <a:gd name="T60" fmla="+- 0 1551 892"/>
                              <a:gd name="T61" fmla="*/ T60 w 1155"/>
                              <a:gd name="T62" fmla="+- 0 5195 3877"/>
                              <a:gd name="T63" fmla="*/ 5195 h 1329"/>
                              <a:gd name="T64" fmla="+- 0 1490 892"/>
                              <a:gd name="T65" fmla="*/ T64 w 1155"/>
                              <a:gd name="T66" fmla="+- 0 5197 3877"/>
                              <a:gd name="T67" fmla="*/ 5197 h 1329"/>
                              <a:gd name="T68" fmla="+- 0 1482 892"/>
                              <a:gd name="T69" fmla="*/ T68 w 1155"/>
                              <a:gd name="T70" fmla="+- 0 5167 3877"/>
                              <a:gd name="T71" fmla="*/ 5167 h 1329"/>
                              <a:gd name="T72" fmla="+- 0 1469 892"/>
                              <a:gd name="T73" fmla="*/ T72 w 1155"/>
                              <a:gd name="T74" fmla="+- 0 5122 3877"/>
                              <a:gd name="T75" fmla="*/ 5122 h 1329"/>
                              <a:gd name="T76" fmla="+- 0 1439 892"/>
                              <a:gd name="T77" fmla="*/ T76 w 1155"/>
                              <a:gd name="T78" fmla="+- 0 5071 3877"/>
                              <a:gd name="T79" fmla="*/ 5071 h 1329"/>
                              <a:gd name="T80" fmla="+- 0 1420 892"/>
                              <a:gd name="T81" fmla="*/ T80 w 1155"/>
                              <a:gd name="T82" fmla="+- 0 4973 3877"/>
                              <a:gd name="T83" fmla="*/ 4973 h 1329"/>
                              <a:gd name="T84" fmla="+- 0 1387 892"/>
                              <a:gd name="T85" fmla="*/ T84 w 1155"/>
                              <a:gd name="T86" fmla="+- 0 4906 3877"/>
                              <a:gd name="T87" fmla="*/ 4906 h 1329"/>
                              <a:gd name="T88" fmla="+- 0 1412 892"/>
                              <a:gd name="T89" fmla="*/ T88 w 1155"/>
                              <a:gd name="T90" fmla="+- 0 4757 3877"/>
                              <a:gd name="T91" fmla="*/ 4757 h 1329"/>
                              <a:gd name="T92" fmla="+- 0 1380 892"/>
                              <a:gd name="T93" fmla="*/ T92 w 1155"/>
                              <a:gd name="T94" fmla="+- 0 4652 3877"/>
                              <a:gd name="T95" fmla="*/ 4652 h 1329"/>
                              <a:gd name="T96" fmla="+- 0 1334 892"/>
                              <a:gd name="T97" fmla="*/ T96 w 1155"/>
                              <a:gd name="T98" fmla="+- 0 4576 3877"/>
                              <a:gd name="T99" fmla="*/ 4576 h 1329"/>
                              <a:gd name="T100" fmla="+- 0 1345 892"/>
                              <a:gd name="T101" fmla="*/ T100 w 1155"/>
                              <a:gd name="T102" fmla="+- 0 4537 3877"/>
                              <a:gd name="T103" fmla="*/ 4537 h 1329"/>
                              <a:gd name="T104" fmla="+- 0 1297 892"/>
                              <a:gd name="T105" fmla="*/ T104 w 1155"/>
                              <a:gd name="T106" fmla="+- 0 4488 3877"/>
                              <a:gd name="T107" fmla="*/ 4488 h 1329"/>
                              <a:gd name="T108" fmla="+- 0 1260 892"/>
                              <a:gd name="T109" fmla="*/ T108 w 1155"/>
                              <a:gd name="T110" fmla="+- 0 4451 3877"/>
                              <a:gd name="T111" fmla="*/ 4451 h 1329"/>
                              <a:gd name="T112" fmla="+- 0 1139 892"/>
                              <a:gd name="T113" fmla="*/ T112 w 1155"/>
                              <a:gd name="T114" fmla="+- 0 4478 3877"/>
                              <a:gd name="T115" fmla="*/ 4478 h 1329"/>
                              <a:gd name="T116" fmla="+- 0 1059 892"/>
                              <a:gd name="T117" fmla="*/ T116 w 1155"/>
                              <a:gd name="T118" fmla="+- 0 4491 3877"/>
                              <a:gd name="T119" fmla="*/ 4491 h 1329"/>
                              <a:gd name="T120" fmla="+- 0 974 892"/>
                              <a:gd name="T121" fmla="*/ T120 w 1155"/>
                              <a:gd name="T122" fmla="+- 0 4432 3877"/>
                              <a:gd name="T123" fmla="*/ 4432 h 1329"/>
                              <a:gd name="T124" fmla="+- 0 942 892"/>
                              <a:gd name="T125" fmla="*/ T124 w 1155"/>
                              <a:gd name="T126" fmla="+- 0 4378 3877"/>
                              <a:gd name="T127" fmla="*/ 4378 h 1329"/>
                              <a:gd name="T128" fmla="+- 0 904 892"/>
                              <a:gd name="T129" fmla="*/ T128 w 1155"/>
                              <a:gd name="T130" fmla="+- 0 4321 3877"/>
                              <a:gd name="T131" fmla="*/ 4321 h 1329"/>
                              <a:gd name="T132" fmla="+- 0 901 892"/>
                              <a:gd name="T133" fmla="*/ T132 w 1155"/>
                              <a:gd name="T134" fmla="+- 0 4287 3877"/>
                              <a:gd name="T135" fmla="*/ 4287 h 1329"/>
                              <a:gd name="T136" fmla="+- 0 914 892"/>
                              <a:gd name="T137" fmla="*/ T136 w 1155"/>
                              <a:gd name="T138" fmla="+- 0 4212 3877"/>
                              <a:gd name="T139" fmla="*/ 4212 h 1329"/>
                              <a:gd name="T140" fmla="+- 0 905 892"/>
                              <a:gd name="T141" fmla="*/ T140 w 1155"/>
                              <a:gd name="T142" fmla="+- 0 4177 3877"/>
                              <a:gd name="T143" fmla="*/ 4177 h 1329"/>
                              <a:gd name="T144" fmla="+- 0 934 892"/>
                              <a:gd name="T145" fmla="*/ T144 w 1155"/>
                              <a:gd name="T146" fmla="+- 0 4121 3877"/>
                              <a:gd name="T147" fmla="*/ 4121 h 1329"/>
                              <a:gd name="T148" fmla="+- 0 955 892"/>
                              <a:gd name="T149" fmla="*/ T148 w 1155"/>
                              <a:gd name="T150" fmla="+- 0 4082 3877"/>
                              <a:gd name="T151" fmla="*/ 4082 h 1329"/>
                              <a:gd name="T152" fmla="+- 0 991 892"/>
                              <a:gd name="T153" fmla="*/ T152 w 1155"/>
                              <a:gd name="T154" fmla="+- 0 4050 3877"/>
                              <a:gd name="T155" fmla="*/ 4050 h 1329"/>
                              <a:gd name="T156" fmla="+- 0 1049 892"/>
                              <a:gd name="T157" fmla="*/ T156 w 1155"/>
                              <a:gd name="T158" fmla="+- 0 3958 3877"/>
                              <a:gd name="T159" fmla="*/ 3958 h 1329"/>
                              <a:gd name="T160" fmla="+- 0 1108 892"/>
                              <a:gd name="T161" fmla="*/ T160 w 1155"/>
                              <a:gd name="T162" fmla="+- 0 3904 3877"/>
                              <a:gd name="T163" fmla="*/ 3904 h 1329"/>
                              <a:gd name="T164" fmla="+- 0 1147 892"/>
                              <a:gd name="T165" fmla="*/ T164 w 1155"/>
                              <a:gd name="T166" fmla="+- 0 3917 3877"/>
                              <a:gd name="T167" fmla="*/ 3917 h 1329"/>
                              <a:gd name="T168" fmla="+- 0 1197 892"/>
                              <a:gd name="T169" fmla="*/ T168 w 1155"/>
                              <a:gd name="T170" fmla="+- 0 3902 3877"/>
                              <a:gd name="T171" fmla="*/ 3902 h 1329"/>
                              <a:gd name="T172" fmla="+- 0 1285 892"/>
                              <a:gd name="T173" fmla="*/ T172 w 1155"/>
                              <a:gd name="T174" fmla="+- 0 3889 3877"/>
                              <a:gd name="T175" fmla="*/ 3889 h 1329"/>
                              <a:gd name="T176" fmla="+- 0 1335 892"/>
                              <a:gd name="T177" fmla="*/ T176 w 1155"/>
                              <a:gd name="T178" fmla="+- 0 3884 3877"/>
                              <a:gd name="T179" fmla="*/ 3884 h 1329"/>
                              <a:gd name="T180" fmla="+- 0 1368 892"/>
                              <a:gd name="T181" fmla="*/ T180 w 1155"/>
                              <a:gd name="T182" fmla="+- 0 3887 3877"/>
                              <a:gd name="T183" fmla="*/ 3887 h 1329"/>
                              <a:gd name="T184" fmla="+- 0 1375 892"/>
                              <a:gd name="T185" fmla="*/ T184 w 1155"/>
                              <a:gd name="T186" fmla="+- 0 3918 3877"/>
                              <a:gd name="T187" fmla="*/ 3918 h 1329"/>
                              <a:gd name="T188" fmla="+- 0 1368 892"/>
                              <a:gd name="T189" fmla="*/ T188 w 1155"/>
                              <a:gd name="T190" fmla="+- 0 3949 3877"/>
                              <a:gd name="T191" fmla="*/ 3949 h 1329"/>
                              <a:gd name="T192" fmla="+- 0 1417 892"/>
                              <a:gd name="T193" fmla="*/ T192 w 1155"/>
                              <a:gd name="T194" fmla="+- 0 3964 3877"/>
                              <a:gd name="T195" fmla="*/ 3964 h 1329"/>
                              <a:gd name="T196" fmla="+- 0 1458 892"/>
                              <a:gd name="T197" fmla="*/ T196 w 1155"/>
                              <a:gd name="T198" fmla="+- 0 3992 3877"/>
                              <a:gd name="T199" fmla="*/ 3992 h 1329"/>
                              <a:gd name="T200" fmla="+- 0 1513 892"/>
                              <a:gd name="T201" fmla="*/ T200 w 1155"/>
                              <a:gd name="T202" fmla="+- 0 4003 3877"/>
                              <a:gd name="T203" fmla="*/ 4003 h 1329"/>
                              <a:gd name="T204" fmla="+- 0 1536 892"/>
                              <a:gd name="T205" fmla="*/ T204 w 1155"/>
                              <a:gd name="T206" fmla="+- 0 3961 3877"/>
                              <a:gd name="T207" fmla="*/ 3961 h 1329"/>
                              <a:gd name="T208" fmla="+- 0 1588 892"/>
                              <a:gd name="T209" fmla="*/ T208 w 1155"/>
                              <a:gd name="T210" fmla="+- 0 3977 3877"/>
                              <a:gd name="T211" fmla="*/ 3977 h 1329"/>
                              <a:gd name="T212" fmla="+- 0 1649 892"/>
                              <a:gd name="T213" fmla="*/ T212 w 1155"/>
                              <a:gd name="T214" fmla="+- 0 3995 3877"/>
                              <a:gd name="T215" fmla="*/ 3995 h 1329"/>
                              <a:gd name="T216" fmla="+- 0 1686 892"/>
                              <a:gd name="T217" fmla="*/ T216 w 1155"/>
                              <a:gd name="T218" fmla="+- 0 3984 3877"/>
                              <a:gd name="T219" fmla="*/ 3984 h 1329"/>
                              <a:gd name="T220" fmla="+- 0 1752 892"/>
                              <a:gd name="T221" fmla="*/ T220 w 1155"/>
                              <a:gd name="T222" fmla="+- 0 4008 3877"/>
                              <a:gd name="T223" fmla="*/ 4008 h 1329"/>
                              <a:gd name="T224" fmla="+- 0 1743 892"/>
                              <a:gd name="T225" fmla="*/ T224 w 1155"/>
                              <a:gd name="T226" fmla="+- 0 4068 3877"/>
                              <a:gd name="T227" fmla="*/ 4068 h 1329"/>
                              <a:gd name="T228" fmla="+- 0 1778 892"/>
                              <a:gd name="T229" fmla="*/ T228 w 1155"/>
                              <a:gd name="T230" fmla="+- 0 4125 3877"/>
                              <a:gd name="T231" fmla="*/ 4125 h 1329"/>
                              <a:gd name="T232" fmla="+- 0 1795 892"/>
                              <a:gd name="T233" fmla="*/ T232 w 1155"/>
                              <a:gd name="T234" fmla="+- 0 4157 3877"/>
                              <a:gd name="T235" fmla="*/ 4157 h 1329"/>
                              <a:gd name="T236" fmla="+- 0 1848 892"/>
                              <a:gd name="T237" fmla="*/ T236 w 1155"/>
                              <a:gd name="T238" fmla="+- 0 4278 3877"/>
                              <a:gd name="T239" fmla="*/ 4278 h 1329"/>
                              <a:gd name="T240" fmla="+- 0 1928 892"/>
                              <a:gd name="T241" fmla="*/ T240 w 1155"/>
                              <a:gd name="T242" fmla="+- 0 4372 3877"/>
                              <a:gd name="T243" fmla="*/ 4372 h 1329"/>
                              <a:gd name="T244" fmla="+- 0 1988 892"/>
                              <a:gd name="T245" fmla="*/ T244 w 1155"/>
                              <a:gd name="T246" fmla="+- 0 4359 3877"/>
                              <a:gd name="T247" fmla="*/ 4359 h 1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155" h="1329">
                                <a:moveTo>
                                  <a:pt x="1149" y="470"/>
                                </a:moveTo>
                                <a:lnTo>
                                  <a:pt x="1149" y="471"/>
                                </a:lnTo>
                                <a:lnTo>
                                  <a:pt x="1150" y="473"/>
                                </a:lnTo>
                                <a:lnTo>
                                  <a:pt x="1151" y="473"/>
                                </a:lnTo>
                                <a:lnTo>
                                  <a:pt x="1152" y="476"/>
                                </a:lnTo>
                                <a:lnTo>
                                  <a:pt x="1152" y="480"/>
                                </a:lnTo>
                                <a:lnTo>
                                  <a:pt x="1153" y="483"/>
                                </a:lnTo>
                                <a:lnTo>
                                  <a:pt x="1153" y="486"/>
                                </a:lnTo>
                                <a:lnTo>
                                  <a:pt x="1153" y="490"/>
                                </a:lnTo>
                                <a:lnTo>
                                  <a:pt x="1155" y="493"/>
                                </a:lnTo>
                                <a:lnTo>
                                  <a:pt x="1155" y="498"/>
                                </a:lnTo>
                                <a:lnTo>
                                  <a:pt x="1154" y="499"/>
                                </a:lnTo>
                                <a:lnTo>
                                  <a:pt x="1154" y="503"/>
                                </a:lnTo>
                                <a:lnTo>
                                  <a:pt x="1148" y="514"/>
                                </a:lnTo>
                                <a:lnTo>
                                  <a:pt x="1147" y="518"/>
                                </a:lnTo>
                                <a:lnTo>
                                  <a:pt x="1142" y="530"/>
                                </a:lnTo>
                                <a:lnTo>
                                  <a:pt x="1134" y="546"/>
                                </a:lnTo>
                                <a:lnTo>
                                  <a:pt x="1126" y="562"/>
                                </a:lnTo>
                                <a:lnTo>
                                  <a:pt x="1120" y="576"/>
                                </a:lnTo>
                                <a:lnTo>
                                  <a:pt x="1115" y="585"/>
                                </a:lnTo>
                                <a:lnTo>
                                  <a:pt x="1110" y="594"/>
                                </a:lnTo>
                                <a:lnTo>
                                  <a:pt x="1104" y="602"/>
                                </a:lnTo>
                                <a:lnTo>
                                  <a:pt x="1098" y="611"/>
                                </a:lnTo>
                                <a:lnTo>
                                  <a:pt x="1089" y="623"/>
                                </a:lnTo>
                                <a:lnTo>
                                  <a:pt x="1044" y="664"/>
                                </a:lnTo>
                                <a:lnTo>
                                  <a:pt x="1034" y="672"/>
                                </a:lnTo>
                                <a:lnTo>
                                  <a:pt x="1025" y="681"/>
                                </a:lnTo>
                                <a:lnTo>
                                  <a:pt x="1014" y="695"/>
                                </a:lnTo>
                                <a:lnTo>
                                  <a:pt x="1004" y="707"/>
                                </a:lnTo>
                                <a:lnTo>
                                  <a:pt x="993" y="719"/>
                                </a:lnTo>
                                <a:lnTo>
                                  <a:pt x="983" y="731"/>
                                </a:lnTo>
                                <a:lnTo>
                                  <a:pt x="953" y="784"/>
                                </a:lnTo>
                                <a:lnTo>
                                  <a:pt x="947" y="805"/>
                                </a:lnTo>
                                <a:lnTo>
                                  <a:pt x="950" y="804"/>
                                </a:lnTo>
                                <a:lnTo>
                                  <a:pt x="952" y="807"/>
                                </a:lnTo>
                                <a:lnTo>
                                  <a:pt x="959" y="817"/>
                                </a:lnTo>
                                <a:lnTo>
                                  <a:pt x="956" y="835"/>
                                </a:lnTo>
                                <a:lnTo>
                                  <a:pt x="956" y="846"/>
                                </a:lnTo>
                                <a:lnTo>
                                  <a:pt x="959" y="860"/>
                                </a:lnTo>
                                <a:lnTo>
                                  <a:pt x="964" y="869"/>
                                </a:lnTo>
                                <a:lnTo>
                                  <a:pt x="970" y="875"/>
                                </a:lnTo>
                                <a:lnTo>
                                  <a:pt x="975" y="884"/>
                                </a:lnTo>
                                <a:lnTo>
                                  <a:pt x="976" y="888"/>
                                </a:lnTo>
                                <a:lnTo>
                                  <a:pt x="974" y="904"/>
                                </a:lnTo>
                                <a:lnTo>
                                  <a:pt x="974" y="910"/>
                                </a:lnTo>
                                <a:lnTo>
                                  <a:pt x="975" y="929"/>
                                </a:lnTo>
                                <a:lnTo>
                                  <a:pt x="976" y="949"/>
                                </a:lnTo>
                                <a:lnTo>
                                  <a:pt x="973" y="967"/>
                                </a:lnTo>
                                <a:lnTo>
                                  <a:pt x="966" y="984"/>
                                </a:lnTo>
                                <a:lnTo>
                                  <a:pt x="956" y="995"/>
                                </a:lnTo>
                                <a:lnTo>
                                  <a:pt x="942" y="1002"/>
                                </a:lnTo>
                                <a:lnTo>
                                  <a:pt x="929" y="1009"/>
                                </a:lnTo>
                                <a:lnTo>
                                  <a:pt x="915" y="1017"/>
                                </a:lnTo>
                                <a:lnTo>
                                  <a:pt x="911" y="1021"/>
                                </a:lnTo>
                                <a:lnTo>
                                  <a:pt x="901" y="1033"/>
                                </a:lnTo>
                                <a:lnTo>
                                  <a:pt x="894" y="1039"/>
                                </a:lnTo>
                                <a:lnTo>
                                  <a:pt x="892" y="1041"/>
                                </a:lnTo>
                                <a:lnTo>
                                  <a:pt x="890" y="1043"/>
                                </a:lnTo>
                                <a:lnTo>
                                  <a:pt x="887" y="1046"/>
                                </a:lnTo>
                                <a:lnTo>
                                  <a:pt x="882" y="1050"/>
                                </a:lnTo>
                                <a:lnTo>
                                  <a:pt x="878" y="1056"/>
                                </a:lnTo>
                                <a:lnTo>
                                  <a:pt x="872" y="1059"/>
                                </a:lnTo>
                                <a:lnTo>
                                  <a:pt x="875" y="1069"/>
                                </a:lnTo>
                                <a:lnTo>
                                  <a:pt x="879" y="1085"/>
                                </a:lnTo>
                                <a:lnTo>
                                  <a:pt x="883" y="1105"/>
                                </a:lnTo>
                                <a:lnTo>
                                  <a:pt x="882" y="1129"/>
                                </a:lnTo>
                                <a:lnTo>
                                  <a:pt x="880" y="1142"/>
                                </a:lnTo>
                                <a:lnTo>
                                  <a:pt x="871" y="1143"/>
                                </a:lnTo>
                                <a:lnTo>
                                  <a:pt x="860" y="1148"/>
                                </a:lnTo>
                                <a:lnTo>
                                  <a:pt x="856" y="1150"/>
                                </a:lnTo>
                                <a:lnTo>
                                  <a:pt x="851" y="1153"/>
                                </a:lnTo>
                                <a:lnTo>
                                  <a:pt x="847" y="1155"/>
                                </a:lnTo>
                                <a:lnTo>
                                  <a:pt x="842" y="1158"/>
                                </a:lnTo>
                                <a:lnTo>
                                  <a:pt x="839" y="1161"/>
                                </a:lnTo>
                                <a:lnTo>
                                  <a:pt x="835" y="1163"/>
                                </a:lnTo>
                                <a:lnTo>
                                  <a:pt x="837" y="1171"/>
                                </a:lnTo>
                                <a:lnTo>
                                  <a:pt x="838" y="1174"/>
                                </a:lnTo>
                                <a:lnTo>
                                  <a:pt x="838" y="1180"/>
                                </a:lnTo>
                                <a:lnTo>
                                  <a:pt x="833" y="1195"/>
                                </a:lnTo>
                                <a:lnTo>
                                  <a:pt x="826" y="1210"/>
                                </a:lnTo>
                                <a:lnTo>
                                  <a:pt x="819" y="1220"/>
                                </a:lnTo>
                                <a:lnTo>
                                  <a:pt x="810" y="1229"/>
                                </a:lnTo>
                                <a:lnTo>
                                  <a:pt x="801" y="1242"/>
                                </a:lnTo>
                                <a:lnTo>
                                  <a:pt x="795" y="1252"/>
                                </a:lnTo>
                                <a:lnTo>
                                  <a:pt x="789" y="1260"/>
                                </a:lnTo>
                                <a:lnTo>
                                  <a:pt x="783" y="1266"/>
                                </a:lnTo>
                                <a:lnTo>
                                  <a:pt x="774" y="1274"/>
                                </a:lnTo>
                                <a:lnTo>
                                  <a:pt x="766" y="1281"/>
                                </a:lnTo>
                                <a:lnTo>
                                  <a:pt x="739" y="1305"/>
                                </a:lnTo>
                                <a:lnTo>
                                  <a:pt x="737" y="1307"/>
                                </a:lnTo>
                                <a:lnTo>
                                  <a:pt x="710" y="1314"/>
                                </a:lnTo>
                                <a:lnTo>
                                  <a:pt x="697" y="1316"/>
                                </a:lnTo>
                                <a:lnTo>
                                  <a:pt x="677" y="1316"/>
                                </a:lnTo>
                                <a:lnTo>
                                  <a:pt x="659" y="1318"/>
                                </a:lnTo>
                                <a:lnTo>
                                  <a:pt x="641" y="1323"/>
                                </a:lnTo>
                                <a:lnTo>
                                  <a:pt x="625" y="1327"/>
                                </a:lnTo>
                                <a:lnTo>
                                  <a:pt x="610" y="1329"/>
                                </a:lnTo>
                                <a:lnTo>
                                  <a:pt x="603" y="1328"/>
                                </a:lnTo>
                                <a:lnTo>
                                  <a:pt x="601" y="1324"/>
                                </a:lnTo>
                                <a:lnTo>
                                  <a:pt x="598" y="1320"/>
                                </a:lnTo>
                                <a:lnTo>
                                  <a:pt x="594" y="1314"/>
                                </a:lnTo>
                                <a:lnTo>
                                  <a:pt x="594" y="1317"/>
                                </a:lnTo>
                                <a:lnTo>
                                  <a:pt x="592" y="1306"/>
                                </a:lnTo>
                                <a:lnTo>
                                  <a:pt x="591" y="1301"/>
                                </a:lnTo>
                                <a:lnTo>
                                  <a:pt x="589" y="1294"/>
                                </a:lnTo>
                                <a:lnTo>
                                  <a:pt x="590" y="1290"/>
                                </a:lnTo>
                                <a:lnTo>
                                  <a:pt x="591" y="1283"/>
                                </a:lnTo>
                                <a:lnTo>
                                  <a:pt x="592" y="1278"/>
                                </a:lnTo>
                                <a:lnTo>
                                  <a:pt x="590" y="1272"/>
                                </a:lnTo>
                                <a:lnTo>
                                  <a:pt x="587" y="1262"/>
                                </a:lnTo>
                                <a:lnTo>
                                  <a:pt x="580" y="1254"/>
                                </a:lnTo>
                                <a:lnTo>
                                  <a:pt x="577" y="1245"/>
                                </a:lnTo>
                                <a:lnTo>
                                  <a:pt x="573" y="1235"/>
                                </a:lnTo>
                                <a:lnTo>
                                  <a:pt x="569" y="1226"/>
                                </a:lnTo>
                                <a:lnTo>
                                  <a:pt x="564" y="1218"/>
                                </a:lnTo>
                                <a:lnTo>
                                  <a:pt x="558" y="1209"/>
                                </a:lnTo>
                                <a:lnTo>
                                  <a:pt x="552" y="1204"/>
                                </a:lnTo>
                                <a:lnTo>
                                  <a:pt x="547" y="1194"/>
                                </a:lnTo>
                                <a:lnTo>
                                  <a:pt x="543" y="1179"/>
                                </a:lnTo>
                                <a:lnTo>
                                  <a:pt x="539" y="1161"/>
                                </a:lnTo>
                                <a:lnTo>
                                  <a:pt x="536" y="1143"/>
                                </a:lnTo>
                                <a:lnTo>
                                  <a:pt x="535" y="1127"/>
                                </a:lnTo>
                                <a:lnTo>
                                  <a:pt x="532" y="1108"/>
                                </a:lnTo>
                                <a:lnTo>
                                  <a:pt x="528" y="1096"/>
                                </a:lnTo>
                                <a:lnTo>
                                  <a:pt x="522" y="1084"/>
                                </a:lnTo>
                                <a:lnTo>
                                  <a:pt x="514" y="1068"/>
                                </a:lnTo>
                                <a:lnTo>
                                  <a:pt x="510" y="1059"/>
                                </a:lnTo>
                                <a:lnTo>
                                  <a:pt x="506" y="1049"/>
                                </a:lnTo>
                                <a:lnTo>
                                  <a:pt x="501" y="1040"/>
                                </a:lnTo>
                                <a:lnTo>
                                  <a:pt x="495" y="1029"/>
                                </a:lnTo>
                                <a:lnTo>
                                  <a:pt x="490" y="1030"/>
                                </a:lnTo>
                                <a:lnTo>
                                  <a:pt x="489" y="1013"/>
                                </a:lnTo>
                                <a:lnTo>
                                  <a:pt x="503" y="938"/>
                                </a:lnTo>
                                <a:lnTo>
                                  <a:pt x="528" y="906"/>
                                </a:lnTo>
                                <a:lnTo>
                                  <a:pt x="523" y="890"/>
                                </a:lnTo>
                                <a:lnTo>
                                  <a:pt x="520" y="880"/>
                                </a:lnTo>
                                <a:lnTo>
                                  <a:pt x="513" y="871"/>
                                </a:lnTo>
                                <a:lnTo>
                                  <a:pt x="511" y="862"/>
                                </a:lnTo>
                                <a:lnTo>
                                  <a:pt x="511" y="855"/>
                                </a:lnTo>
                                <a:lnTo>
                                  <a:pt x="513" y="850"/>
                                </a:lnTo>
                                <a:lnTo>
                                  <a:pt x="514" y="842"/>
                                </a:lnTo>
                                <a:lnTo>
                                  <a:pt x="488" y="775"/>
                                </a:lnTo>
                                <a:lnTo>
                                  <a:pt x="466" y="749"/>
                                </a:lnTo>
                                <a:lnTo>
                                  <a:pt x="454" y="735"/>
                                </a:lnTo>
                                <a:lnTo>
                                  <a:pt x="444" y="719"/>
                                </a:lnTo>
                                <a:lnTo>
                                  <a:pt x="439" y="701"/>
                                </a:lnTo>
                                <a:lnTo>
                                  <a:pt x="443" y="699"/>
                                </a:lnTo>
                                <a:lnTo>
                                  <a:pt x="442" y="699"/>
                                </a:lnTo>
                                <a:lnTo>
                                  <a:pt x="448" y="698"/>
                                </a:lnTo>
                                <a:lnTo>
                                  <a:pt x="449" y="693"/>
                                </a:lnTo>
                                <a:lnTo>
                                  <a:pt x="447" y="690"/>
                                </a:lnTo>
                                <a:lnTo>
                                  <a:pt x="448" y="684"/>
                                </a:lnTo>
                                <a:lnTo>
                                  <a:pt x="450" y="672"/>
                                </a:lnTo>
                                <a:lnTo>
                                  <a:pt x="453" y="660"/>
                                </a:lnTo>
                                <a:lnTo>
                                  <a:pt x="455" y="648"/>
                                </a:lnTo>
                                <a:lnTo>
                                  <a:pt x="458" y="638"/>
                                </a:lnTo>
                                <a:lnTo>
                                  <a:pt x="458" y="633"/>
                                </a:lnTo>
                                <a:lnTo>
                                  <a:pt x="418" y="606"/>
                                </a:lnTo>
                                <a:lnTo>
                                  <a:pt x="412" y="608"/>
                                </a:lnTo>
                                <a:lnTo>
                                  <a:pt x="405" y="611"/>
                                </a:lnTo>
                                <a:lnTo>
                                  <a:pt x="397" y="613"/>
                                </a:lnTo>
                                <a:lnTo>
                                  <a:pt x="388" y="609"/>
                                </a:lnTo>
                                <a:lnTo>
                                  <a:pt x="378" y="593"/>
                                </a:lnTo>
                                <a:lnTo>
                                  <a:pt x="375" y="588"/>
                                </a:lnTo>
                                <a:lnTo>
                                  <a:pt x="372" y="578"/>
                                </a:lnTo>
                                <a:lnTo>
                                  <a:pt x="368" y="574"/>
                                </a:lnTo>
                                <a:lnTo>
                                  <a:pt x="312" y="582"/>
                                </a:lnTo>
                                <a:lnTo>
                                  <a:pt x="304" y="585"/>
                                </a:lnTo>
                                <a:lnTo>
                                  <a:pt x="285" y="593"/>
                                </a:lnTo>
                                <a:lnTo>
                                  <a:pt x="272" y="599"/>
                                </a:lnTo>
                                <a:lnTo>
                                  <a:pt x="261" y="602"/>
                                </a:lnTo>
                                <a:lnTo>
                                  <a:pt x="247" y="601"/>
                                </a:lnTo>
                                <a:lnTo>
                                  <a:pt x="229" y="597"/>
                                </a:lnTo>
                                <a:lnTo>
                                  <a:pt x="214" y="597"/>
                                </a:lnTo>
                                <a:lnTo>
                                  <a:pt x="200" y="600"/>
                                </a:lnTo>
                                <a:lnTo>
                                  <a:pt x="183" y="605"/>
                                </a:lnTo>
                                <a:lnTo>
                                  <a:pt x="171" y="609"/>
                                </a:lnTo>
                                <a:lnTo>
                                  <a:pt x="167" y="614"/>
                                </a:lnTo>
                                <a:lnTo>
                                  <a:pt x="154" y="607"/>
                                </a:lnTo>
                                <a:lnTo>
                                  <a:pt x="137" y="597"/>
                                </a:lnTo>
                                <a:lnTo>
                                  <a:pt x="122" y="584"/>
                                </a:lnTo>
                                <a:lnTo>
                                  <a:pt x="107" y="571"/>
                                </a:lnTo>
                                <a:lnTo>
                                  <a:pt x="88" y="559"/>
                                </a:lnTo>
                                <a:lnTo>
                                  <a:pt x="82" y="555"/>
                                </a:lnTo>
                                <a:lnTo>
                                  <a:pt x="72" y="545"/>
                                </a:lnTo>
                                <a:lnTo>
                                  <a:pt x="69" y="539"/>
                                </a:lnTo>
                                <a:lnTo>
                                  <a:pt x="65" y="529"/>
                                </a:lnTo>
                                <a:lnTo>
                                  <a:pt x="68" y="518"/>
                                </a:lnTo>
                                <a:lnTo>
                                  <a:pt x="60" y="510"/>
                                </a:lnTo>
                                <a:lnTo>
                                  <a:pt x="50" y="501"/>
                                </a:lnTo>
                                <a:lnTo>
                                  <a:pt x="52" y="506"/>
                                </a:lnTo>
                                <a:lnTo>
                                  <a:pt x="41" y="491"/>
                                </a:lnTo>
                                <a:lnTo>
                                  <a:pt x="27" y="475"/>
                                </a:lnTo>
                                <a:lnTo>
                                  <a:pt x="17" y="468"/>
                                </a:lnTo>
                                <a:lnTo>
                                  <a:pt x="13" y="461"/>
                                </a:lnTo>
                                <a:lnTo>
                                  <a:pt x="12" y="444"/>
                                </a:lnTo>
                                <a:lnTo>
                                  <a:pt x="12" y="432"/>
                                </a:lnTo>
                                <a:lnTo>
                                  <a:pt x="8" y="428"/>
                                </a:lnTo>
                                <a:lnTo>
                                  <a:pt x="0" y="417"/>
                                </a:lnTo>
                                <a:lnTo>
                                  <a:pt x="2" y="415"/>
                                </a:lnTo>
                                <a:lnTo>
                                  <a:pt x="7" y="413"/>
                                </a:lnTo>
                                <a:lnTo>
                                  <a:pt x="9" y="410"/>
                                </a:lnTo>
                                <a:lnTo>
                                  <a:pt x="18" y="401"/>
                                </a:lnTo>
                                <a:lnTo>
                                  <a:pt x="21" y="386"/>
                                </a:lnTo>
                                <a:lnTo>
                                  <a:pt x="24" y="373"/>
                                </a:lnTo>
                                <a:lnTo>
                                  <a:pt x="25" y="358"/>
                                </a:lnTo>
                                <a:lnTo>
                                  <a:pt x="24" y="345"/>
                                </a:lnTo>
                                <a:lnTo>
                                  <a:pt x="22" y="335"/>
                                </a:lnTo>
                                <a:lnTo>
                                  <a:pt x="21" y="329"/>
                                </a:lnTo>
                                <a:lnTo>
                                  <a:pt x="23" y="324"/>
                                </a:lnTo>
                                <a:lnTo>
                                  <a:pt x="25" y="323"/>
                                </a:lnTo>
                                <a:lnTo>
                                  <a:pt x="24" y="315"/>
                                </a:lnTo>
                                <a:lnTo>
                                  <a:pt x="16" y="309"/>
                                </a:lnTo>
                                <a:lnTo>
                                  <a:pt x="13" y="300"/>
                                </a:lnTo>
                                <a:lnTo>
                                  <a:pt x="14" y="290"/>
                                </a:lnTo>
                                <a:lnTo>
                                  <a:pt x="18" y="281"/>
                                </a:lnTo>
                                <a:lnTo>
                                  <a:pt x="21" y="276"/>
                                </a:lnTo>
                                <a:lnTo>
                                  <a:pt x="35" y="251"/>
                                </a:lnTo>
                                <a:lnTo>
                                  <a:pt x="37" y="249"/>
                                </a:lnTo>
                                <a:lnTo>
                                  <a:pt x="42" y="244"/>
                                </a:lnTo>
                                <a:lnTo>
                                  <a:pt x="47" y="241"/>
                                </a:lnTo>
                                <a:lnTo>
                                  <a:pt x="50" y="235"/>
                                </a:lnTo>
                                <a:lnTo>
                                  <a:pt x="53" y="230"/>
                                </a:lnTo>
                                <a:lnTo>
                                  <a:pt x="54" y="223"/>
                                </a:lnTo>
                                <a:lnTo>
                                  <a:pt x="57" y="217"/>
                                </a:lnTo>
                                <a:lnTo>
                                  <a:pt x="63" y="205"/>
                                </a:lnTo>
                                <a:lnTo>
                                  <a:pt x="73" y="199"/>
                                </a:lnTo>
                                <a:lnTo>
                                  <a:pt x="80" y="188"/>
                                </a:lnTo>
                                <a:lnTo>
                                  <a:pt x="85" y="178"/>
                                </a:lnTo>
                                <a:lnTo>
                                  <a:pt x="82" y="180"/>
                                </a:lnTo>
                                <a:lnTo>
                                  <a:pt x="93" y="175"/>
                                </a:lnTo>
                                <a:lnTo>
                                  <a:pt x="99" y="173"/>
                                </a:lnTo>
                                <a:lnTo>
                                  <a:pt x="106" y="171"/>
                                </a:lnTo>
                                <a:lnTo>
                                  <a:pt x="140" y="128"/>
                                </a:lnTo>
                                <a:lnTo>
                                  <a:pt x="142" y="117"/>
                                </a:lnTo>
                                <a:lnTo>
                                  <a:pt x="147" y="100"/>
                                </a:lnTo>
                                <a:lnTo>
                                  <a:pt x="154" y="83"/>
                                </a:lnTo>
                                <a:lnTo>
                                  <a:pt x="157" y="81"/>
                                </a:lnTo>
                                <a:lnTo>
                                  <a:pt x="173" y="74"/>
                                </a:lnTo>
                                <a:lnTo>
                                  <a:pt x="191" y="62"/>
                                </a:lnTo>
                                <a:lnTo>
                                  <a:pt x="199" y="51"/>
                                </a:lnTo>
                                <a:lnTo>
                                  <a:pt x="203" y="41"/>
                                </a:lnTo>
                                <a:lnTo>
                                  <a:pt x="209" y="32"/>
                                </a:lnTo>
                                <a:lnTo>
                                  <a:pt x="216" y="27"/>
                                </a:lnTo>
                                <a:lnTo>
                                  <a:pt x="219" y="35"/>
                                </a:lnTo>
                                <a:lnTo>
                                  <a:pt x="224" y="38"/>
                                </a:lnTo>
                                <a:lnTo>
                                  <a:pt x="231" y="42"/>
                                </a:lnTo>
                                <a:lnTo>
                                  <a:pt x="237" y="41"/>
                                </a:lnTo>
                                <a:lnTo>
                                  <a:pt x="246" y="41"/>
                                </a:lnTo>
                                <a:lnTo>
                                  <a:pt x="255" y="40"/>
                                </a:lnTo>
                                <a:lnTo>
                                  <a:pt x="262" y="43"/>
                                </a:lnTo>
                                <a:lnTo>
                                  <a:pt x="270" y="43"/>
                                </a:lnTo>
                                <a:lnTo>
                                  <a:pt x="278" y="43"/>
                                </a:lnTo>
                                <a:lnTo>
                                  <a:pt x="281" y="37"/>
                                </a:lnTo>
                                <a:lnTo>
                                  <a:pt x="288" y="34"/>
                                </a:lnTo>
                                <a:lnTo>
                                  <a:pt x="305" y="25"/>
                                </a:lnTo>
                                <a:lnTo>
                                  <a:pt x="327" y="18"/>
                                </a:lnTo>
                                <a:lnTo>
                                  <a:pt x="350" y="13"/>
                                </a:lnTo>
                                <a:lnTo>
                                  <a:pt x="370" y="12"/>
                                </a:lnTo>
                                <a:lnTo>
                                  <a:pt x="377" y="12"/>
                                </a:lnTo>
                                <a:lnTo>
                                  <a:pt x="386" y="14"/>
                                </a:lnTo>
                                <a:lnTo>
                                  <a:pt x="393" y="12"/>
                                </a:lnTo>
                                <a:lnTo>
                                  <a:pt x="403" y="10"/>
                                </a:lnTo>
                                <a:lnTo>
                                  <a:pt x="403" y="9"/>
                                </a:lnTo>
                                <a:lnTo>
                                  <a:pt x="415" y="9"/>
                                </a:lnTo>
                                <a:lnTo>
                                  <a:pt x="434" y="9"/>
                                </a:lnTo>
                                <a:lnTo>
                                  <a:pt x="440" y="8"/>
                                </a:lnTo>
                                <a:lnTo>
                                  <a:pt x="443" y="7"/>
                                </a:lnTo>
                                <a:lnTo>
                                  <a:pt x="449" y="4"/>
                                </a:lnTo>
                                <a:lnTo>
                                  <a:pt x="467" y="0"/>
                                </a:lnTo>
                                <a:lnTo>
                                  <a:pt x="459" y="6"/>
                                </a:lnTo>
                                <a:lnTo>
                                  <a:pt x="469" y="9"/>
                                </a:lnTo>
                                <a:lnTo>
                                  <a:pt x="473" y="10"/>
                                </a:lnTo>
                                <a:lnTo>
                                  <a:pt x="476" y="10"/>
                                </a:lnTo>
                                <a:lnTo>
                                  <a:pt x="479" y="12"/>
                                </a:lnTo>
                                <a:lnTo>
                                  <a:pt x="478" y="17"/>
                                </a:lnTo>
                                <a:lnTo>
                                  <a:pt x="472" y="23"/>
                                </a:lnTo>
                                <a:lnTo>
                                  <a:pt x="471" y="28"/>
                                </a:lnTo>
                                <a:lnTo>
                                  <a:pt x="474" y="31"/>
                                </a:lnTo>
                                <a:lnTo>
                                  <a:pt x="483" y="41"/>
                                </a:lnTo>
                                <a:lnTo>
                                  <a:pt x="478" y="48"/>
                                </a:lnTo>
                                <a:lnTo>
                                  <a:pt x="474" y="54"/>
                                </a:lnTo>
                                <a:lnTo>
                                  <a:pt x="467" y="58"/>
                                </a:lnTo>
                                <a:lnTo>
                                  <a:pt x="464" y="65"/>
                                </a:lnTo>
                                <a:lnTo>
                                  <a:pt x="468" y="69"/>
                                </a:lnTo>
                                <a:lnTo>
                                  <a:pt x="476" y="72"/>
                                </a:lnTo>
                                <a:lnTo>
                                  <a:pt x="482" y="75"/>
                                </a:lnTo>
                                <a:lnTo>
                                  <a:pt x="488" y="79"/>
                                </a:lnTo>
                                <a:lnTo>
                                  <a:pt x="493" y="82"/>
                                </a:lnTo>
                                <a:lnTo>
                                  <a:pt x="502" y="83"/>
                                </a:lnTo>
                                <a:lnTo>
                                  <a:pt x="513" y="85"/>
                                </a:lnTo>
                                <a:lnTo>
                                  <a:pt x="525" y="87"/>
                                </a:lnTo>
                                <a:lnTo>
                                  <a:pt x="536" y="90"/>
                                </a:lnTo>
                                <a:lnTo>
                                  <a:pt x="545" y="97"/>
                                </a:lnTo>
                                <a:lnTo>
                                  <a:pt x="551" y="103"/>
                                </a:lnTo>
                                <a:lnTo>
                                  <a:pt x="549" y="108"/>
                                </a:lnTo>
                                <a:lnTo>
                                  <a:pt x="558" y="112"/>
                                </a:lnTo>
                                <a:lnTo>
                                  <a:pt x="566" y="115"/>
                                </a:lnTo>
                                <a:lnTo>
                                  <a:pt x="574" y="116"/>
                                </a:lnTo>
                                <a:lnTo>
                                  <a:pt x="584" y="119"/>
                                </a:lnTo>
                                <a:lnTo>
                                  <a:pt x="599" y="127"/>
                                </a:lnTo>
                                <a:lnTo>
                                  <a:pt x="605" y="131"/>
                                </a:lnTo>
                                <a:lnTo>
                                  <a:pt x="616" y="132"/>
                                </a:lnTo>
                                <a:lnTo>
                                  <a:pt x="621" y="126"/>
                                </a:lnTo>
                                <a:lnTo>
                                  <a:pt x="622" y="118"/>
                                </a:lnTo>
                                <a:lnTo>
                                  <a:pt x="620" y="115"/>
                                </a:lnTo>
                                <a:lnTo>
                                  <a:pt x="619" y="108"/>
                                </a:lnTo>
                                <a:lnTo>
                                  <a:pt x="622" y="97"/>
                                </a:lnTo>
                                <a:lnTo>
                                  <a:pt x="631" y="89"/>
                                </a:lnTo>
                                <a:lnTo>
                                  <a:pt x="644" y="84"/>
                                </a:lnTo>
                                <a:lnTo>
                                  <a:pt x="657" y="85"/>
                                </a:lnTo>
                                <a:lnTo>
                                  <a:pt x="668" y="88"/>
                                </a:lnTo>
                                <a:lnTo>
                                  <a:pt x="675" y="95"/>
                                </a:lnTo>
                                <a:lnTo>
                                  <a:pt x="685" y="99"/>
                                </a:lnTo>
                                <a:lnTo>
                                  <a:pt x="692" y="101"/>
                                </a:lnTo>
                                <a:lnTo>
                                  <a:pt x="696" y="100"/>
                                </a:lnTo>
                                <a:lnTo>
                                  <a:pt x="702" y="103"/>
                                </a:lnTo>
                                <a:lnTo>
                                  <a:pt x="714" y="108"/>
                                </a:lnTo>
                                <a:lnTo>
                                  <a:pt x="727" y="111"/>
                                </a:lnTo>
                                <a:lnTo>
                                  <a:pt x="739" y="114"/>
                                </a:lnTo>
                                <a:lnTo>
                                  <a:pt x="752" y="117"/>
                                </a:lnTo>
                                <a:lnTo>
                                  <a:pt x="757" y="118"/>
                                </a:lnTo>
                                <a:lnTo>
                                  <a:pt x="764" y="121"/>
                                </a:lnTo>
                                <a:lnTo>
                                  <a:pt x="769" y="121"/>
                                </a:lnTo>
                                <a:lnTo>
                                  <a:pt x="777" y="122"/>
                                </a:lnTo>
                                <a:lnTo>
                                  <a:pt x="778" y="117"/>
                                </a:lnTo>
                                <a:lnTo>
                                  <a:pt x="783" y="113"/>
                                </a:lnTo>
                                <a:lnTo>
                                  <a:pt x="794" y="107"/>
                                </a:lnTo>
                                <a:lnTo>
                                  <a:pt x="803" y="108"/>
                                </a:lnTo>
                                <a:lnTo>
                                  <a:pt x="817" y="111"/>
                                </a:lnTo>
                                <a:lnTo>
                                  <a:pt x="834" y="116"/>
                                </a:lnTo>
                                <a:lnTo>
                                  <a:pt x="836" y="116"/>
                                </a:lnTo>
                                <a:lnTo>
                                  <a:pt x="853" y="113"/>
                                </a:lnTo>
                                <a:lnTo>
                                  <a:pt x="860" y="131"/>
                                </a:lnTo>
                                <a:lnTo>
                                  <a:pt x="864" y="143"/>
                                </a:lnTo>
                                <a:lnTo>
                                  <a:pt x="864" y="155"/>
                                </a:lnTo>
                                <a:lnTo>
                                  <a:pt x="860" y="176"/>
                                </a:lnTo>
                                <a:lnTo>
                                  <a:pt x="858" y="180"/>
                                </a:lnTo>
                                <a:lnTo>
                                  <a:pt x="847" y="180"/>
                                </a:lnTo>
                                <a:lnTo>
                                  <a:pt x="851" y="191"/>
                                </a:lnTo>
                                <a:lnTo>
                                  <a:pt x="858" y="206"/>
                                </a:lnTo>
                                <a:lnTo>
                                  <a:pt x="866" y="222"/>
                                </a:lnTo>
                                <a:lnTo>
                                  <a:pt x="873" y="234"/>
                                </a:lnTo>
                                <a:lnTo>
                                  <a:pt x="880" y="247"/>
                                </a:lnTo>
                                <a:lnTo>
                                  <a:pt x="881" y="242"/>
                                </a:lnTo>
                                <a:lnTo>
                                  <a:pt x="886" y="248"/>
                                </a:lnTo>
                                <a:lnTo>
                                  <a:pt x="884" y="258"/>
                                </a:lnTo>
                                <a:lnTo>
                                  <a:pt x="884" y="264"/>
                                </a:lnTo>
                                <a:lnTo>
                                  <a:pt x="889" y="270"/>
                                </a:lnTo>
                                <a:lnTo>
                                  <a:pt x="900" y="279"/>
                                </a:lnTo>
                                <a:lnTo>
                                  <a:pt x="907" y="284"/>
                                </a:lnTo>
                                <a:lnTo>
                                  <a:pt x="903" y="280"/>
                                </a:lnTo>
                                <a:lnTo>
                                  <a:pt x="907" y="289"/>
                                </a:lnTo>
                                <a:lnTo>
                                  <a:pt x="911" y="303"/>
                                </a:lnTo>
                                <a:lnTo>
                                  <a:pt x="935" y="355"/>
                                </a:lnTo>
                                <a:lnTo>
                                  <a:pt x="940" y="364"/>
                                </a:lnTo>
                                <a:lnTo>
                                  <a:pt x="949" y="386"/>
                                </a:lnTo>
                                <a:lnTo>
                                  <a:pt x="956" y="401"/>
                                </a:lnTo>
                                <a:lnTo>
                                  <a:pt x="963" y="409"/>
                                </a:lnTo>
                                <a:lnTo>
                                  <a:pt x="971" y="415"/>
                                </a:lnTo>
                                <a:lnTo>
                                  <a:pt x="982" y="423"/>
                                </a:lnTo>
                                <a:lnTo>
                                  <a:pt x="1020" y="471"/>
                                </a:lnTo>
                                <a:lnTo>
                                  <a:pt x="1022" y="482"/>
                                </a:lnTo>
                                <a:lnTo>
                                  <a:pt x="1036" y="495"/>
                                </a:lnTo>
                                <a:lnTo>
                                  <a:pt x="1043" y="497"/>
                                </a:lnTo>
                                <a:lnTo>
                                  <a:pt x="1052" y="493"/>
                                </a:lnTo>
                                <a:lnTo>
                                  <a:pt x="1068" y="490"/>
                                </a:lnTo>
                                <a:lnTo>
                                  <a:pt x="1081" y="489"/>
                                </a:lnTo>
                                <a:lnTo>
                                  <a:pt x="1082" y="484"/>
                                </a:lnTo>
                                <a:lnTo>
                                  <a:pt x="1096" y="482"/>
                                </a:lnTo>
                                <a:lnTo>
                                  <a:pt x="1145" y="464"/>
                                </a:lnTo>
                                <a:lnTo>
                                  <a:pt x="1149" y="470"/>
                                </a:lnTo>
                                <a:close/>
                              </a:path>
                            </a:pathLst>
                          </a:custGeom>
                          <a:noFill/>
                          <a:ln w="35446">
                            <a:solidFill>
                              <a:srgbClr val="EA1C2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 name="Text Box 306"/>
                        <wps:cNvSpPr txBox="1">
                          <a:spLocks noChangeArrowheads="1"/>
                        </wps:cNvSpPr>
                        <wps:spPr bwMode="auto">
                          <a:xfrm>
                            <a:off x="1739"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tabs>
                                  <w:tab w:val="left" w:pos="716"/>
                                  <w:tab w:val="left" w:pos="907"/>
                                </w:tabs>
                                <w:spacing w:line="260" w:lineRule="exact"/>
                                <w:rPr>
                                  <w:rFonts w:ascii="Myriad Pro"/>
                                  <w:sz w:val="26"/>
                                </w:rPr>
                              </w:pPr>
                              <w:r>
                                <w:rPr>
                                  <w:rFonts w:ascii="Myriad Pro"/>
                                  <w:color w:val="FFFFFF"/>
                                  <w:sz w:val="26"/>
                                  <w:shd w:val="clear" w:color="auto" w:fill="EA1C2D"/>
                                </w:rPr>
                                <w:t xml:space="preserve"> </w:t>
                              </w:r>
                              <w:r>
                                <w:rPr>
                                  <w:rFonts w:ascii="Myriad Pro"/>
                                  <w:color w:val="FFFFFF"/>
                                  <w:sz w:val="26"/>
                                  <w:shd w:val="clear" w:color="auto" w:fill="EA1C2D"/>
                                </w:rPr>
                                <w:tab/>
                                <w:t>8</w:t>
                              </w:r>
                              <w:r>
                                <w:rPr>
                                  <w:rFonts w:ascii="Myriad Pro"/>
                                  <w:color w:val="FFFFFF"/>
                                  <w:sz w:val="26"/>
                                  <w:shd w:val="clear" w:color="auto" w:fill="EA1C2D"/>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5" o:spid="_x0000_s1290" style="position:absolute;margin-left:0;margin-top:0;width:133.25pt;height:841.9pt;z-index:-66640;mso-position-horizontal-relative:page;mso-position-vertical-relative:page"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">
                <v:shape id="Picture 310" o:spid="_x0000_s1291"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N1ifDAAAA3AAAAA8AAABkcnMvZG93bnJldi54bWxEj0FrwkAUhO+F/oflFXqrm7QgEl1FhIqK&#10;F20OPT6yz2ww+zZk12T9965Q6HGYmW+YxSraVgzU+8axgnySgSCunG64VlD+fH/MQPiArLF1TAru&#10;5GG1fH1ZYKHdyCcazqEWCcK+QAUmhK6Q0leGLPqJ64iTd3G9xZBkX0vd45jgtpWfWTaVFhtOCwY7&#10;2hiqruebVTBc9sbFrXb7YYzlb3s4mm7rlXp/i+s5iEAx/If/2jut4CvP4XkmHQG5f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o3WJ8MAAADcAAAADwAAAAAAAAAAAAAAAACf&#10;AgAAZHJzL2Rvd25yZXYueG1sUEsFBgAAAAAEAAQA9wAAAI8DAAAAAA==&#10;">
                  <v:imagedata r:id="rId44" o:title=""/>
                </v:shape>
                <v:rect id="Rectangle 309" o:spid="_x0000_s1292"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IKOMQA&#10;AADcAAAADwAAAGRycy9kb3ducmV2LnhtbESPQYvCMBSE78L+h/AWvGmqFZFqlGVB0IOgVXavj+bZ&#10;VpuX0kSt/fVmYcHjMDPfMItVaypxp8aVlhWMhhEI4szqknMFp+N6MAPhPLLGyjIpeJKD1fKjt8BE&#10;2wcf6J76XAQIuwQVFN7XiZQuK8igG9qaOHhn2xj0QTa51A0+AtxUchxFU2mw5LBQYE3fBWXX9GYU&#10;/PpdPGm3XUc/h81zm966S7zvlOp/tl9zEJ5a/w7/tzdaQTwaw9+ZcATk8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CCjjEAAAA3AAAAA8AAAAAAAAAAAAAAAAAmAIAAGRycy9k&#10;b3ducmV2LnhtbFBLBQYAAAAABAAEAPUAAACJAwAAAAA=&#10;" fillcolor="#ea1c2d" stroked="f"/>
                <v:shape id="Picture 308" o:spid="_x0000_s1293" type="#_x0000_t75" style="position:absolute;left:1922;top:4767;width:180;height: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50HrGAAAA3AAAAA8AAABkcnMvZG93bnJldi54bWxEj0FrwkAUhO8F/8PyhF6k2aRSK2lWKRZB&#10;pCBGL94e2dckbfZtkl01/vtuQehxmJlvmGw5mEZcqHe1ZQVJFIMgLqyuuVRwPKyf5iCcR9bYWCYF&#10;N3KwXIweMky1vfKeLrkvRYCwS1FB5X2bSumKigy6yLbEwfuyvUEfZF9K3eM1wE0jn+N4Jg3WHBYq&#10;bGlVUfGTn42Cj2+cdIfu5Za8bvVx1ST4uTt1Sj2Oh/c3EJ4G/x++tzdawTSZwt+ZcATk4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bnQesYAAADcAAAADwAAAAAAAAAAAAAA&#10;AACfAgAAZHJzL2Rvd25yZXYueG1sUEsFBgAAAAAEAAQA9wAAAJIDAAAAAA==&#10;">
                  <v:imagedata r:id="rId92" o:title=""/>
                </v:shape>
                <v:shape id="Freeform 307" o:spid="_x0000_s1294" style="position:absolute;left:892;top:3877;width:1155;height:1329;visibility:visible;mso-wrap-style:square;v-text-anchor:top" coordsize="1155,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z4HsMA&#10;AADcAAAADwAAAGRycy9kb3ducmV2LnhtbESP0WqDQBRE3wv9h+UW+tasSa2IdZUQSCi+1fYDLu6t&#10;mrh3xd1E8/fZQiCPw8ycYfJyMYO40OR6ywrWqwgEcWN1z62C35/9WwrCeWSNg2VScCUHZfH8lGOm&#10;7czfdKl9KwKEXYYKOu/HTErXdGTQrexIHLw/Oxn0QU6t1BPOAW4GuYmiRBrsOSx0ONKuo+ZUn42C&#10;ZE7byiSj1YdDzNJs6+rjWCv1+rJsP0F4WvwjfG9/aQXv6xj+z4QjI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Cz4HsMAAADcAAAADwAAAAAAAAAAAAAAAACYAgAAZHJzL2Rv&#10;d25yZXYueG1sUEsFBgAAAAAEAAQA9QAAAIgDAAAAAA==&#10;" path="m1149,470r,1l1150,473r1,l1152,476r,4l1153,483r,3l1153,490r2,3l1155,498r-1,1l1154,503r-6,11l1147,518r-5,12l1134,546r-8,16l1120,576r-5,9l1110,594r-6,8l1098,611r-9,12l1044,664r-10,8l1025,681r-11,14l1004,707r-11,12l983,731r-30,53l947,805r3,-1l952,807r7,10l956,835r,11l959,860r5,9l970,875r5,9l976,888r-2,16l974,910r1,19l976,949r-3,18l966,984r-10,11l942,1002r-13,7l915,1017r-4,4l901,1033r-7,6l892,1041r-2,2l887,1046r-5,4l878,1056r-6,3l875,1069r4,16l883,1105r-1,24l880,1142r-9,1l860,1148r-4,2l851,1153r-4,2l842,1158r-3,3l835,1163r2,8l838,1174r,6l833,1195r-7,15l819,1220r-9,9l801,1242r-6,10l789,1260r-6,6l774,1274r-8,7l739,1305r-2,2l710,1314r-13,2l677,1316r-18,2l641,1323r-16,4l610,1329r-7,-1l601,1324r-3,-4l594,1314r,3l592,1306r-1,-5l589,1294r1,-4l591,1283r1,-5l590,1272r-3,-10l580,1254r-3,-9l573,1235r-4,-9l564,1218r-6,-9l552,1204r-5,-10l543,1179r-4,-18l536,1143r-1,-16l532,1108r-4,-12l522,1084r-8,-16l510,1059r-4,-10l501,1040r-6,-11l490,1030r-1,-17l503,938r25,-32l523,890r-3,-10l513,871r-2,-9l511,855r2,-5l514,842,488,775,466,749,454,735,444,719r-5,-18l443,699r-1,l448,698r1,-5l447,690r1,-6l450,672r3,-12l455,648r3,-10l458,633,418,606r-6,2l405,611r-8,2l388,609,378,593r-3,-5l372,578r-4,-4l312,582r-8,3l285,593r-13,6l261,602r-14,-1l229,597r-15,l200,600r-17,5l171,609r-4,5l154,607,137,597,122,584,107,571,88,559r-6,-4l72,545r-3,-6l65,529r3,-11l60,510,50,501r2,5l41,491,27,475,17,468r-4,-7l12,444r,-12l8,428,,417r2,-2l7,413r2,-3l18,401r3,-15l24,373r1,-15l24,345,22,335r-1,-6l23,324r2,-1l24,315r-8,-6l13,300r1,-10l18,281r3,-5l35,251r2,-2l42,244r5,-3l50,235r3,-5l54,223r3,-6l63,205r10,-6l80,188r5,-10l82,180r11,-5l99,173r7,-2l140,128r2,-11l147,100r7,-17l157,81r16,-7l191,62r8,-11l203,41r6,-9l216,27r3,8l224,38r7,4l237,41r9,l255,40r7,3l270,43r8,l281,37r7,-3l305,25r22,-7l350,13r20,-1l377,12r9,2l393,12r10,-2l403,9r12,l434,9r6,-1l443,7r6,-3l467,r-8,6l469,9r4,1l476,10r3,2l478,17r-6,6l471,28r3,3l483,41r-5,7l474,54r-7,4l464,65r4,4l476,72r6,3l488,79r5,3l502,83r11,2l525,87r11,3l545,97r6,6l549,108r9,4l566,115r8,1l584,119r15,8l605,131r11,1l621,126r1,-8l620,115r-1,-7l622,97r9,-8l644,84r13,1l668,88r7,7l685,99r7,2l696,100r6,3l714,108r13,3l739,114r13,3l757,118r7,3l769,121r8,1l778,117r5,-4l794,107r9,1l817,111r17,5l836,116r17,-3l860,131r4,12l864,155r-4,21l858,180r-11,l851,191r7,15l866,222r7,12l880,247r1,-5l886,248r-2,10l884,264r5,6l900,279r7,5l903,280r4,9l911,303r24,52l940,364r9,22l956,401r7,8l971,415r11,8l1020,471r2,11l1036,495r7,2l1052,493r16,-3l1081,489r1,-5l1096,482r49,-18l1149,470xe" filled="f" strokecolor="#ea1c2d" strokeweight=".98461mm">
                  <v:path arrowok="t" o:connecttype="custom" o:connectlocs="1152,4353;1155,4375;1142,4407;1104,4479;1014,4572;950,4681;964,4746;975,4806;929,4886;890,4920;879,4962;856,5027;837,5048;810,5106;766,5158;659,5195;598,5197;590,5167;577,5122;547,5071;528,4973;495,4906;520,4757;488,4652;442,4576;453,4537;405,4488;368,4451;247,4478;167,4491;82,4432;50,4378;12,4321;9,4287;22,4212;13,4177;42,4121;63,4082;99,4050;157,3958;216,3904;255,3917;305,3902;393,3889;443,3884;476,3887;483,3918;476,3949;525,3964;566,3992;621,4003;644,3961;696,3977;757,3995;794,3984;860,4008;851,4068;886,4125;903,4157;956,4278;1036,4372;1096,4359" o:connectangles="0,0,0,0,0,0,0,0,0,0,0,0,0,0,0,0,0,0,0,0,0,0,0,0,0,0,0,0,0,0,0,0,0,0,0,0,0,0,0,0,0,0,0,0,0,0,0,0,0,0,0,0,0,0,0,0,0,0,0,0,0,0"/>
                </v:shape>
                <v:shape id="Text Box 306" o:spid="_x0000_s1295" type="#_x0000_t202" style="position:absolute;left:1739;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QKS8YA&#10;AADcAAAADwAAAGRycy9kb3ducmV2LnhtbESPQWvCQBSE7wX/w/KE3urGlkqNWUVEoVAojfHg8Zl9&#10;SRazb9PsVuO/dwuFHoeZ+YbJVoNtxYV6bxwrmE4SEMSl04ZrBYdi9/QGwgdkja1jUnAjD6vl6CHD&#10;VLsr53TZh1pECPsUFTQhdKmUvmzIop+4jjh6lesthij7WuoerxFuW/mcJDNp0XBcaLCjTUPlef9j&#10;FayPnG/N9+fpK69yUxTzhD9mZ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QKS8YAAADcAAAADwAAAAAAAAAAAAAAAACYAgAAZHJz&#10;L2Rvd25yZXYueG1sUEsFBgAAAAAEAAQA9QAAAIsDAAAAAA==&#10;" filled="f" stroked="f">
                  <v:textbox inset="0,0,0,0">
                    <w:txbxContent>
                      <w:p w:rsidR="0019689F" w:rsidRDefault="00E52964">
                        <w:pPr>
                          <w:tabs>
                            <w:tab w:val="left" w:pos="716"/>
                            <w:tab w:val="left" w:pos="907"/>
                          </w:tabs>
                          <w:spacing w:line="260" w:lineRule="exact"/>
                          <w:rPr>
                            <w:rFonts w:ascii="Myriad Pro"/>
                            <w:sz w:val="26"/>
                          </w:rPr>
                        </w:pPr>
                        <w:r>
                          <w:rPr>
                            <w:rFonts w:ascii="Myriad Pro"/>
                            <w:color w:val="FFFFFF"/>
                            <w:sz w:val="26"/>
                            <w:shd w:val="clear" w:color="auto" w:fill="EA1C2D"/>
                          </w:rPr>
                          <w:t xml:space="preserve"> </w:t>
                        </w:r>
                        <w:r>
                          <w:rPr>
                            <w:rFonts w:ascii="Myriad Pro"/>
                            <w:color w:val="FFFFFF"/>
                            <w:sz w:val="26"/>
                            <w:shd w:val="clear" w:color="auto" w:fill="EA1C2D"/>
                          </w:rPr>
                          <w:tab/>
                          <w:t>8</w:t>
                        </w:r>
                        <w:r>
                          <w:rPr>
                            <w:rFonts w:ascii="Myriad Pro"/>
                            <w:color w:val="FFFFFF"/>
                            <w:sz w:val="26"/>
                            <w:shd w:val="clear" w:color="auto" w:fill="EA1C2D"/>
                          </w:rPr>
                          <w:tab/>
                        </w:r>
                      </w:p>
                    </w:txbxContent>
                  </v:textbox>
                </v:shape>
                <w10:wrap anchorx="page" anchory="page"/>
              </v:group>
            </w:pict>
          </mc:Fallback>
        </mc:AlternateContent>
      </w:r>
    </w:p>
    <w:p w:rsidR="0019689F" w:rsidRDefault="0019689F">
      <w:pPr>
        <w:pStyle w:val="BodyText"/>
        <w:rPr>
          <w:b/>
          <w:sz w:val="20"/>
        </w:rPr>
      </w:pPr>
    </w:p>
    <w:p w:rsidR="0019689F" w:rsidRDefault="0019689F">
      <w:pPr>
        <w:pStyle w:val="BodyText"/>
        <w:spacing w:before="11"/>
        <w:rPr>
          <w:b/>
          <w:sz w:val="20"/>
        </w:rPr>
      </w:pPr>
    </w:p>
    <w:p w:rsidR="0019689F" w:rsidRDefault="00E52964">
      <w:pPr>
        <w:pStyle w:val="BodyText"/>
        <w:spacing w:before="68" w:line="266" w:lineRule="auto"/>
        <w:ind w:left="2891" w:right="743"/>
      </w:pPr>
      <w:r>
        <w:rPr>
          <w:color w:val="231F20"/>
        </w:rPr>
        <w:t>political, legal, social, and physical environments support the human rights and full inclusion and participation of persons with disabilities.</w:t>
      </w:r>
    </w:p>
    <w:p w:rsidR="0019689F" w:rsidRDefault="00E52964">
      <w:pPr>
        <w:pStyle w:val="BodyText"/>
        <w:spacing w:before="114" w:line="266" w:lineRule="auto"/>
        <w:ind w:left="2891" w:right="268"/>
      </w:pPr>
      <w:r>
        <w:rPr>
          <w:color w:val="231F20"/>
        </w:rPr>
        <w:t>The social and human rights models of disability highlight the responsibility of countries to identify and remove barriers that inhibit human rights realization for persons with disabilities. Together the two models offer a holistic and progressive framework for promoting and protecting the rights and inclusion of the many persons with disabilities across Africa in all aspects of society and development.</w:t>
      </w:r>
    </w:p>
    <w:p w:rsidR="0019689F" w:rsidRDefault="00E52964">
      <w:pPr>
        <w:pStyle w:val="BodyText"/>
        <w:spacing w:before="1"/>
        <w:rPr>
          <w:sz w:val="23"/>
        </w:rPr>
      </w:pPr>
      <w:r>
        <w:rPr>
          <w:noProof/>
        </w:rPr>
        <mc:AlternateContent>
          <mc:Choice Requires="wpg">
            <w:drawing>
              <wp:anchor distT="0" distB="0" distL="0" distR="0" simplePos="0" relativeHeight="3136" behindDoc="0" locked="0" layoutInCell="1" allowOverlap="1">
                <wp:simplePos x="0" y="0"/>
                <wp:positionH relativeFrom="page">
                  <wp:posOffset>1829435</wp:posOffset>
                </wp:positionH>
                <wp:positionV relativeFrom="paragraph">
                  <wp:posOffset>198755</wp:posOffset>
                </wp:positionV>
                <wp:extent cx="5004435" cy="1123315"/>
                <wp:effectExtent l="635" t="0" r="5080" b="1905"/>
                <wp:wrapTopAndBottom/>
                <wp:docPr id="305"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4435" cy="1123315"/>
                          <a:chOff x="2881" y="313"/>
                          <a:chExt cx="7881" cy="1769"/>
                        </a:xfrm>
                      </wpg:grpSpPr>
                      <wps:wsp>
                        <wps:cNvPr id="306" name="Rectangle 304"/>
                        <wps:cNvSpPr>
                          <a:spLocks noChangeArrowheads="1"/>
                        </wps:cNvSpPr>
                        <wps:spPr bwMode="auto">
                          <a:xfrm>
                            <a:off x="2891" y="323"/>
                            <a:ext cx="7860" cy="1748"/>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7" name="Rectangle 303"/>
                        <wps:cNvSpPr>
                          <a:spLocks noChangeArrowheads="1"/>
                        </wps:cNvSpPr>
                        <wps:spPr bwMode="auto">
                          <a:xfrm>
                            <a:off x="2891" y="313"/>
                            <a:ext cx="7860" cy="2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8" name="Line 302"/>
                        <wps:cNvCnPr/>
                        <wps:spPr bwMode="auto">
                          <a:xfrm>
                            <a:off x="2891" y="2072"/>
                            <a:ext cx="786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09" name="Text Box 301"/>
                        <wps:cNvSpPr txBox="1">
                          <a:spLocks noChangeArrowheads="1"/>
                        </wps:cNvSpPr>
                        <wps:spPr bwMode="auto">
                          <a:xfrm>
                            <a:off x="2891" y="323"/>
                            <a:ext cx="7861" cy="1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before="61"/>
                                <w:ind w:left="2929" w:right="2929"/>
                                <w:jc w:val="center"/>
                                <w:rPr>
                                  <w:rFonts w:ascii="Myriad Pro"/>
                                  <w:b/>
                                </w:rPr>
                              </w:pPr>
                              <w:r>
                                <w:rPr>
                                  <w:rFonts w:ascii="Myriad Pro"/>
                                  <w:b/>
                                  <w:color w:val="231F20"/>
                                </w:rPr>
                                <w:t>Country Checkpoint</w:t>
                              </w:r>
                            </w:p>
                            <w:p w:rsidR="0019689F" w:rsidRDefault="00E52964">
                              <w:pPr>
                                <w:spacing w:before="43" w:line="259" w:lineRule="auto"/>
                                <w:ind w:left="79"/>
                                <w:rPr>
                                  <w:rFonts w:ascii="Myriad Pro"/>
                                  <w:sz w:val="20"/>
                                </w:rPr>
                              </w:pPr>
                              <w:r>
                                <w:rPr>
                                  <w:rFonts w:ascii="Myriad Pro"/>
                                  <w:color w:val="231F20"/>
                                  <w:sz w:val="20"/>
                                </w:rPr>
                                <w:t>How can the social and human rights models inform strategies for disability-inclusive development in your country? For instance: How might DPOs be included in development planning or poverty reduction strategy processes? How might DPOs be included in an</w:t>
                              </w:r>
                            </w:p>
                            <w:p w:rsidR="0019689F" w:rsidRDefault="00E52964">
                              <w:pPr>
                                <w:spacing w:line="259" w:lineRule="auto"/>
                                <w:ind w:left="79"/>
                                <w:rPr>
                                  <w:rFonts w:ascii="Myriad Pro"/>
                                  <w:sz w:val="20"/>
                                </w:rPr>
                              </w:pPr>
                              <w:r>
                                <w:rPr>
                                  <w:rFonts w:ascii="Myriad Pro"/>
                                  <w:color w:val="231F20"/>
                                  <w:sz w:val="20"/>
                                </w:rPr>
                                <w:t>HIV and AIDS education programme? How will inclusion in development planning and implementation help foster human rights realization for persons with disabilities?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0" o:spid="_x0000_s1296" style="position:absolute;margin-left:144.05pt;margin-top:15.65pt;width:394.05pt;height:88.45pt;z-index:3136;mso-wrap-distance-left:0;mso-wrap-distance-right:0;mso-position-horizontal-relative:page" coordorigin="2881,313" coordsize="7881,1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">
                <v:rect id="Rectangle 304" o:spid="_x0000_s1297" style="position:absolute;left:2891;top:323;width:7860;height:1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MnMcA&#10;AADcAAAADwAAAGRycy9kb3ducmV2LnhtbESPT2vCQBTE7wW/w/KE3upGiyLRVfxDaS8eGovF2yP7&#10;msRm34bsmmz99N2C0OMwM79hlutgatFR6yrLCsajBARxbnXFhYKP48vTHITzyBpry6TghxysV4OH&#10;Jaba9vxOXeYLESHsUlRQet+kUrq8JINuZBvi6H3Z1qCPsi2kbrGPcFPLSZLMpMGK40KJDe1Kyr+z&#10;q1FwOof9aTrNrodLd9mGuv+8WX5V6nEYNgsQnoL/D9/bb1rBczKDvzPx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0DJzHAAAA3AAAAA8AAAAAAAAAAAAAAAAAmAIAAGRy&#10;cy9kb3ducmV2LnhtbFBLBQYAAAAABAAEAPUAAACMAwAAAAA=&#10;" fillcolor="#e6e7e8" stroked="f"/>
                <v:rect id="Rectangle 303" o:spid="_x0000_s1298" style="position:absolute;left:2891;top:313;width:786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MBL8gA&#10;AADcAAAADwAAAGRycy9kb3ducmV2LnhtbESPzWsCMRTE7wX/h/AEL0WzflTb1ShFsfTQix8Fj4/N&#10;6+7q5mWbpLr2rzdCocdhZn7DzBaNqcSZnC8tK+j3EhDEmdUl5wr2u3X3GYQPyBory6TgSh4W89bD&#10;DFNtL7yh8zbkIkLYp6igCKFOpfRZQQZ9z9bE0fuyzmCI0uVSO7xEuKnkIEnG0mDJcaHAmpYFZaft&#10;j1HwO1qNPl8ed5sPmS+f6u/joXxzB6U67eZ1CiJQE/7Df+13rWCYTOB+Jh4BOb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EwEvyAAAANwAAAAPAAAAAAAAAAAAAAAAAJgCAABk&#10;cnMvZG93bnJldi54bWxQSwUGAAAAAAQABAD1AAAAjQMAAAAA&#10;" fillcolor="#231f20" stroked="f"/>
                <v:line id="Line 302" o:spid="_x0000_s1299" style="position:absolute;visibility:visible;mso-wrap-style:square" from="2891,2072" to="10752,2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ZHVMIAAADcAAAADwAAAGRycy9kb3ducmV2LnhtbERPS0vDQBC+C/0PyxS8SLtrI6XEboso&#10;vo6mRTwO2TEJzc7G3bWJ/945CB4/vvd2P/lenSmmLrCF66UBRVwH13Fj4Xh4XGxApYzssA9MFn4o&#10;wX43u9hi6cLIb3SucqMkhFOJFtqch1LrVLfkMS3DQCzcZ4ges8DYaBdxlHDf65Uxa+2xY2locaD7&#10;lupT9e2lJH6Zq4f18+v4sboJ1empeA99Ye3lfLq7BZVpyv/iP/eLs1AYWStn5Ajo3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nZHVMIAAADcAAAADwAAAAAAAAAAAAAA&#10;AAChAgAAZHJzL2Rvd25yZXYueG1sUEsFBgAAAAAEAAQA+QAAAJADAAAAAA==&#10;" strokecolor="#231f20" strokeweight="1pt"/>
                <v:shape id="Text Box 301" o:spid="_x0000_s1300" type="#_x0000_t202" style="position:absolute;left:2891;top:323;width:7861;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CWk8UA&#10;AADcAAAADwAAAGRycy9kb3ducmV2LnhtbESPQWsCMRSE7wX/Q3gFbzVpBalbo4hYEArFdT14fN08&#10;d4Obl3UTdfvvG6HgcZiZb5jZoneNuFIXrGcNryMFgrj0xnKlYV98vryDCBHZYOOZNPxSgMV88DTD&#10;zPgb53TdxUokCIcMNdQxtpmUoazJYRj5ljh5R985jEl2lTQd3hLcNfJNqYl0aDkt1NjSqqbytLs4&#10;DcsD52t7/v7Z5sfcFsVU8dfkpPXwuV9+gIjUx0f4v70xGsZqCv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IJaTxQAAANwAAAAPAAAAAAAAAAAAAAAAAJgCAABkcnMv&#10;ZG93bnJldi54bWxQSwUGAAAAAAQABAD1AAAAigMAAAAA&#10;" filled="f" stroked="f">
                  <v:textbox inset="0,0,0,0">
                    <w:txbxContent>
                      <w:p w:rsidR="0019689F" w:rsidRDefault="00E52964">
                        <w:pPr>
                          <w:spacing w:before="61"/>
                          <w:ind w:left="2929" w:right="2929"/>
                          <w:jc w:val="center"/>
                          <w:rPr>
                            <w:rFonts w:ascii="Myriad Pro"/>
                            <w:b/>
                          </w:rPr>
                        </w:pPr>
                        <w:r>
                          <w:rPr>
                            <w:rFonts w:ascii="Myriad Pro"/>
                            <w:b/>
                            <w:color w:val="231F20"/>
                          </w:rPr>
                          <w:t>Country Checkpoint</w:t>
                        </w:r>
                      </w:p>
                      <w:p w:rsidR="0019689F" w:rsidRDefault="00E52964">
                        <w:pPr>
                          <w:spacing w:before="43" w:line="259" w:lineRule="auto"/>
                          <w:ind w:left="79"/>
                          <w:rPr>
                            <w:rFonts w:ascii="Myriad Pro"/>
                            <w:sz w:val="20"/>
                          </w:rPr>
                        </w:pPr>
                        <w:r>
                          <w:rPr>
                            <w:rFonts w:ascii="Myriad Pro"/>
                            <w:color w:val="231F20"/>
                            <w:sz w:val="20"/>
                          </w:rPr>
                          <w:t>How can the social and human rights models inform strategies for disability-inclusive development in your country? For instance: How might DPOs be included in development planning or poverty reduction strategy processes? How might DPOs be included in an</w:t>
                        </w:r>
                      </w:p>
                      <w:p w:rsidR="0019689F" w:rsidRDefault="00E52964">
                        <w:pPr>
                          <w:spacing w:line="259" w:lineRule="auto"/>
                          <w:ind w:left="79"/>
                          <w:rPr>
                            <w:rFonts w:ascii="Myriad Pro"/>
                            <w:sz w:val="20"/>
                          </w:rPr>
                        </w:pPr>
                        <w:r>
                          <w:rPr>
                            <w:rFonts w:ascii="Myriad Pro"/>
                            <w:color w:val="231F20"/>
                            <w:sz w:val="20"/>
                          </w:rPr>
                          <w:t>HI</w:t>
                        </w:r>
                        <w:r>
                          <w:rPr>
                            <w:rFonts w:ascii="Myriad Pro"/>
                            <w:color w:val="231F20"/>
                            <w:sz w:val="20"/>
                          </w:rPr>
                          <w:t>V and AIDS education programme? How will inclusion in development planning and implementation help foster human rights realization for persons with disabilities?</w:t>
                        </w:r>
                      </w:p>
                    </w:txbxContent>
                  </v:textbox>
                </v:shape>
                <w10:wrap type="topAndBottom" anchorx="page"/>
              </v:group>
            </w:pict>
          </mc:Fallback>
        </mc:AlternateContent>
      </w:r>
    </w:p>
    <w:p w:rsidR="0019689F" w:rsidRDefault="0019689F">
      <w:pPr>
        <w:pStyle w:val="BodyText"/>
        <w:spacing w:before="8"/>
        <w:rPr>
          <w:sz w:val="11"/>
        </w:rPr>
      </w:pPr>
    </w:p>
    <w:p w:rsidR="0019689F" w:rsidRDefault="00E52964">
      <w:pPr>
        <w:pStyle w:val="Heading3"/>
        <w:spacing w:before="50"/>
        <w:ind w:left="2891"/>
        <w:rPr>
          <w:b/>
        </w:rPr>
      </w:pPr>
      <w:r>
        <w:rPr>
          <w:b/>
          <w:color w:val="EA1C2D"/>
        </w:rPr>
        <w:t>Language</w:t>
      </w:r>
    </w:p>
    <w:p w:rsidR="0019689F" w:rsidRDefault="00E52964">
      <w:pPr>
        <w:pStyle w:val="BodyText"/>
        <w:spacing w:before="127" w:line="266" w:lineRule="auto"/>
        <w:ind w:left="2891" w:right="268"/>
      </w:pPr>
      <w:r>
        <w:rPr>
          <w:color w:val="231F20"/>
        </w:rPr>
        <w:t>The different models for understanding disability are also often reflected in language, which may be used in different ways to support both negative and positive attitudes to disability. This can been demonstrated, for example, in terms of words used for persons with disabilities, words that describe their disability, or words used to describe their role in the family or community. Attitudes may also be reflected in the words that persons avoid using.</w:t>
      </w:r>
    </w:p>
    <w:p w:rsidR="0019689F" w:rsidRDefault="0019689F">
      <w:pPr>
        <w:pStyle w:val="BodyText"/>
        <w:spacing w:before="11"/>
      </w:pPr>
    </w:p>
    <w:p w:rsidR="0019689F" w:rsidRDefault="00E52964">
      <w:pPr>
        <w:pStyle w:val="Heading5"/>
        <w:ind w:left="2891"/>
      </w:pPr>
      <w:r>
        <w:rPr>
          <w:color w:val="231F20"/>
        </w:rPr>
        <w:t>Examples of affirmative phrases or negative phrases include:</w:t>
      </w:r>
    </w:p>
    <w:p w:rsidR="0019689F" w:rsidRDefault="0019689F">
      <w:pPr>
        <w:pStyle w:val="BodyText"/>
        <w:spacing w:before="3"/>
        <w:rPr>
          <w:rFonts w:ascii="Myriad Pro"/>
          <w:b/>
          <w:sz w:val="9"/>
        </w:rPr>
      </w:pPr>
    </w:p>
    <w:tbl>
      <w:tblPr>
        <w:tblW w:w="0" w:type="auto"/>
        <w:tblInd w:w="2876" w:type="dxa"/>
        <w:tblBorders>
          <w:top w:val="single" w:sz="4" w:space="0" w:color="EA1C2D"/>
          <w:left w:val="single" w:sz="4" w:space="0" w:color="EA1C2D"/>
          <w:bottom w:val="single" w:sz="4" w:space="0" w:color="EA1C2D"/>
          <w:right w:val="single" w:sz="4" w:space="0" w:color="EA1C2D"/>
          <w:insideH w:val="single" w:sz="4" w:space="0" w:color="EA1C2D"/>
          <w:insideV w:val="single" w:sz="4" w:space="0" w:color="EA1C2D"/>
        </w:tblBorders>
        <w:tblLayout w:type="fixed"/>
        <w:tblCellMar>
          <w:left w:w="0" w:type="dxa"/>
          <w:right w:w="0" w:type="dxa"/>
        </w:tblCellMar>
        <w:tblLook w:val="01E0" w:firstRow="1" w:lastRow="1" w:firstColumn="1" w:lastColumn="1" w:noHBand="0" w:noVBand="0"/>
      </w:tblPr>
      <w:tblGrid>
        <w:gridCol w:w="3930"/>
        <w:gridCol w:w="3930"/>
      </w:tblGrid>
      <w:tr w:rsidR="0019689F">
        <w:trPr>
          <w:trHeight w:hRule="exact" w:val="310"/>
        </w:trPr>
        <w:tc>
          <w:tcPr>
            <w:tcW w:w="3930" w:type="dxa"/>
            <w:tcBorders>
              <w:top w:val="nil"/>
              <w:left w:val="nil"/>
              <w:bottom w:val="nil"/>
              <w:right w:val="single" w:sz="8" w:space="0" w:color="FFFFFF"/>
            </w:tcBorders>
            <w:shd w:val="clear" w:color="auto" w:fill="EA1C2D"/>
          </w:tcPr>
          <w:p w:rsidR="0019689F" w:rsidRDefault="00E52964">
            <w:pPr>
              <w:pStyle w:val="TableParagraph"/>
              <w:spacing w:before="32"/>
              <w:ind w:left="1100" w:right="287"/>
              <w:rPr>
                <w:b/>
                <w:sz w:val="20"/>
              </w:rPr>
            </w:pPr>
            <w:r>
              <w:rPr>
                <w:b/>
                <w:color w:val="FFFFFF"/>
                <w:sz w:val="20"/>
              </w:rPr>
              <w:t>Affirmative Phrases</w:t>
            </w:r>
          </w:p>
        </w:tc>
        <w:tc>
          <w:tcPr>
            <w:tcW w:w="3930" w:type="dxa"/>
            <w:tcBorders>
              <w:top w:val="nil"/>
              <w:left w:val="single" w:sz="8" w:space="0" w:color="FFFFFF"/>
              <w:bottom w:val="nil"/>
              <w:right w:val="nil"/>
            </w:tcBorders>
            <w:shd w:val="clear" w:color="auto" w:fill="EA1C2D"/>
          </w:tcPr>
          <w:p w:rsidR="0019689F" w:rsidRDefault="00E52964">
            <w:pPr>
              <w:pStyle w:val="TableParagraph"/>
              <w:spacing w:before="32"/>
              <w:ind w:left="1188" w:right="287"/>
              <w:rPr>
                <w:b/>
                <w:sz w:val="20"/>
              </w:rPr>
            </w:pPr>
            <w:r>
              <w:rPr>
                <w:b/>
                <w:color w:val="FFFFFF"/>
                <w:sz w:val="20"/>
              </w:rPr>
              <w:t>Negative Phrases</w:t>
            </w:r>
          </w:p>
        </w:tc>
      </w:tr>
      <w:tr w:rsidR="0019689F">
        <w:trPr>
          <w:trHeight w:hRule="exact" w:val="529"/>
        </w:trPr>
        <w:tc>
          <w:tcPr>
            <w:tcW w:w="3930" w:type="dxa"/>
            <w:tcBorders>
              <w:top w:val="nil"/>
              <w:left w:val="nil"/>
              <w:right w:val="single" w:sz="8" w:space="0" w:color="EA1C2D"/>
            </w:tcBorders>
            <w:shd w:val="clear" w:color="auto" w:fill="FDE7DE"/>
          </w:tcPr>
          <w:p w:rsidR="0019689F" w:rsidRDefault="00E52964">
            <w:pPr>
              <w:pStyle w:val="TableParagraph"/>
              <w:spacing w:before="42" w:line="220" w:lineRule="exact"/>
              <w:ind w:left="79" w:right="287"/>
              <w:rPr>
                <w:sz w:val="20"/>
              </w:rPr>
            </w:pPr>
            <w:r>
              <w:rPr>
                <w:color w:val="231F20"/>
                <w:sz w:val="20"/>
              </w:rPr>
              <w:t>person with an intellectual, cognitive, developmental disability</w:t>
            </w:r>
          </w:p>
        </w:tc>
        <w:tc>
          <w:tcPr>
            <w:tcW w:w="3930" w:type="dxa"/>
            <w:tcBorders>
              <w:top w:val="nil"/>
              <w:left w:val="single" w:sz="8" w:space="0" w:color="EA1C2D"/>
              <w:right w:val="nil"/>
            </w:tcBorders>
            <w:shd w:val="clear" w:color="auto" w:fill="FDE7DE"/>
          </w:tcPr>
          <w:p w:rsidR="0019689F" w:rsidRDefault="00E52964">
            <w:pPr>
              <w:pStyle w:val="TableParagraph"/>
              <w:spacing w:before="27"/>
              <w:ind w:right="287"/>
              <w:rPr>
                <w:sz w:val="20"/>
              </w:rPr>
            </w:pPr>
            <w:r>
              <w:rPr>
                <w:color w:val="231F20"/>
                <w:sz w:val="20"/>
              </w:rPr>
              <w:t>retarded; mentally defective</w:t>
            </w:r>
          </w:p>
        </w:tc>
      </w:tr>
      <w:tr w:rsidR="0019689F">
        <w:trPr>
          <w:trHeight w:hRule="exact" w:val="529"/>
        </w:trPr>
        <w:tc>
          <w:tcPr>
            <w:tcW w:w="3930" w:type="dxa"/>
            <w:tcBorders>
              <w:left w:val="nil"/>
              <w:right w:val="single" w:sz="8" w:space="0" w:color="EA1C2D"/>
            </w:tcBorders>
          </w:tcPr>
          <w:p w:rsidR="0019689F" w:rsidRDefault="00E52964">
            <w:pPr>
              <w:pStyle w:val="TableParagraph"/>
              <w:spacing w:before="37" w:line="220" w:lineRule="exact"/>
              <w:ind w:left="79" w:right="287"/>
              <w:rPr>
                <w:sz w:val="20"/>
              </w:rPr>
            </w:pPr>
            <w:r>
              <w:rPr>
                <w:color w:val="231F20"/>
                <w:sz w:val="20"/>
              </w:rPr>
              <w:t>person who is blind, person who is visually impaired</w:t>
            </w:r>
          </w:p>
        </w:tc>
        <w:tc>
          <w:tcPr>
            <w:tcW w:w="3930" w:type="dxa"/>
            <w:tcBorders>
              <w:left w:val="single" w:sz="8" w:space="0" w:color="EA1C2D"/>
              <w:right w:val="nil"/>
            </w:tcBorders>
          </w:tcPr>
          <w:p w:rsidR="0019689F" w:rsidRDefault="00E52964">
            <w:pPr>
              <w:pStyle w:val="TableParagraph"/>
              <w:spacing w:before="22"/>
              <w:ind w:right="287"/>
              <w:rPr>
                <w:sz w:val="20"/>
              </w:rPr>
            </w:pPr>
            <w:r>
              <w:rPr>
                <w:color w:val="231F20"/>
                <w:sz w:val="20"/>
              </w:rPr>
              <w:t>the blind</w:t>
            </w:r>
          </w:p>
        </w:tc>
      </w:tr>
      <w:tr w:rsidR="0019689F">
        <w:trPr>
          <w:trHeight w:hRule="exact" w:val="309"/>
        </w:trPr>
        <w:tc>
          <w:tcPr>
            <w:tcW w:w="3930" w:type="dxa"/>
            <w:tcBorders>
              <w:left w:val="nil"/>
              <w:right w:val="single" w:sz="8" w:space="0" w:color="EA1C2D"/>
            </w:tcBorders>
            <w:shd w:val="clear" w:color="auto" w:fill="FDE7DE"/>
          </w:tcPr>
          <w:p w:rsidR="0019689F" w:rsidRDefault="00E52964">
            <w:pPr>
              <w:pStyle w:val="TableParagraph"/>
              <w:spacing w:before="22"/>
              <w:ind w:left="79" w:right="287"/>
              <w:rPr>
                <w:sz w:val="20"/>
              </w:rPr>
            </w:pPr>
            <w:r>
              <w:rPr>
                <w:color w:val="231F20"/>
                <w:sz w:val="20"/>
              </w:rPr>
              <w:t>person with a disability</w:t>
            </w:r>
          </w:p>
        </w:tc>
        <w:tc>
          <w:tcPr>
            <w:tcW w:w="3930" w:type="dxa"/>
            <w:tcBorders>
              <w:left w:val="single" w:sz="8" w:space="0" w:color="EA1C2D"/>
              <w:right w:val="nil"/>
            </w:tcBorders>
            <w:shd w:val="clear" w:color="auto" w:fill="FDE7DE"/>
          </w:tcPr>
          <w:p w:rsidR="0019689F" w:rsidRDefault="00E52964">
            <w:pPr>
              <w:pStyle w:val="TableParagraph"/>
              <w:spacing w:before="22"/>
              <w:ind w:right="287"/>
              <w:rPr>
                <w:sz w:val="20"/>
              </w:rPr>
            </w:pPr>
            <w:r>
              <w:rPr>
                <w:color w:val="231F20"/>
                <w:sz w:val="20"/>
              </w:rPr>
              <w:t>the disabled; handicapped</w:t>
            </w:r>
          </w:p>
        </w:tc>
      </w:tr>
      <w:tr w:rsidR="0019689F">
        <w:trPr>
          <w:trHeight w:hRule="exact" w:val="309"/>
        </w:trPr>
        <w:tc>
          <w:tcPr>
            <w:tcW w:w="3930" w:type="dxa"/>
            <w:tcBorders>
              <w:left w:val="nil"/>
              <w:right w:val="single" w:sz="8" w:space="0" w:color="EA1C2D"/>
            </w:tcBorders>
          </w:tcPr>
          <w:p w:rsidR="0019689F" w:rsidRDefault="00E52964">
            <w:pPr>
              <w:pStyle w:val="TableParagraph"/>
              <w:spacing w:before="22"/>
              <w:ind w:left="79" w:right="287"/>
              <w:rPr>
                <w:sz w:val="20"/>
              </w:rPr>
            </w:pPr>
            <w:r>
              <w:rPr>
                <w:color w:val="231F20"/>
                <w:sz w:val="20"/>
              </w:rPr>
              <w:t>person who is deaf</w:t>
            </w:r>
          </w:p>
        </w:tc>
        <w:tc>
          <w:tcPr>
            <w:tcW w:w="3930" w:type="dxa"/>
            <w:tcBorders>
              <w:left w:val="single" w:sz="8" w:space="0" w:color="EA1C2D"/>
              <w:right w:val="nil"/>
            </w:tcBorders>
          </w:tcPr>
          <w:p w:rsidR="0019689F" w:rsidRDefault="00E52964">
            <w:pPr>
              <w:pStyle w:val="TableParagraph"/>
              <w:spacing w:before="22"/>
              <w:ind w:right="287"/>
              <w:rPr>
                <w:sz w:val="20"/>
              </w:rPr>
            </w:pPr>
            <w:r>
              <w:rPr>
                <w:color w:val="231F20"/>
                <w:sz w:val="20"/>
              </w:rPr>
              <w:t>the deaf; deaf and dumb</w:t>
            </w:r>
          </w:p>
        </w:tc>
      </w:tr>
      <w:tr w:rsidR="0019689F">
        <w:trPr>
          <w:trHeight w:hRule="exact" w:val="309"/>
        </w:trPr>
        <w:tc>
          <w:tcPr>
            <w:tcW w:w="3930" w:type="dxa"/>
            <w:tcBorders>
              <w:left w:val="nil"/>
              <w:right w:val="single" w:sz="8" w:space="0" w:color="EA1C2D"/>
            </w:tcBorders>
            <w:shd w:val="clear" w:color="auto" w:fill="FDE7DE"/>
          </w:tcPr>
          <w:p w:rsidR="0019689F" w:rsidRDefault="00E52964">
            <w:pPr>
              <w:pStyle w:val="TableParagraph"/>
              <w:spacing w:before="22"/>
              <w:ind w:left="79" w:right="287"/>
              <w:rPr>
                <w:sz w:val="20"/>
              </w:rPr>
            </w:pPr>
            <w:r>
              <w:rPr>
                <w:color w:val="231F20"/>
                <w:sz w:val="20"/>
              </w:rPr>
              <w:t>person who is hard of hearing</w:t>
            </w:r>
          </w:p>
        </w:tc>
        <w:tc>
          <w:tcPr>
            <w:tcW w:w="3930" w:type="dxa"/>
            <w:tcBorders>
              <w:left w:val="single" w:sz="8" w:space="0" w:color="EA1C2D"/>
              <w:right w:val="nil"/>
            </w:tcBorders>
            <w:shd w:val="clear" w:color="auto" w:fill="FDE7DE"/>
          </w:tcPr>
          <w:p w:rsidR="0019689F" w:rsidRDefault="00E52964">
            <w:pPr>
              <w:pStyle w:val="TableParagraph"/>
              <w:spacing w:before="22"/>
              <w:ind w:right="287"/>
              <w:rPr>
                <w:sz w:val="20"/>
              </w:rPr>
            </w:pPr>
            <w:r>
              <w:rPr>
                <w:color w:val="231F20"/>
                <w:sz w:val="20"/>
              </w:rPr>
              <w:t>suffers a hearing loss</w:t>
            </w:r>
          </w:p>
        </w:tc>
      </w:tr>
      <w:tr w:rsidR="0019689F">
        <w:trPr>
          <w:trHeight w:hRule="exact" w:val="309"/>
        </w:trPr>
        <w:tc>
          <w:tcPr>
            <w:tcW w:w="3930" w:type="dxa"/>
            <w:tcBorders>
              <w:left w:val="nil"/>
              <w:right w:val="single" w:sz="8" w:space="0" w:color="EA1C2D"/>
            </w:tcBorders>
          </w:tcPr>
          <w:p w:rsidR="0019689F" w:rsidRDefault="00E52964">
            <w:pPr>
              <w:pStyle w:val="TableParagraph"/>
              <w:spacing w:before="22"/>
              <w:ind w:left="79" w:right="287"/>
              <w:rPr>
                <w:sz w:val="20"/>
              </w:rPr>
            </w:pPr>
            <w:r>
              <w:rPr>
                <w:color w:val="231F20"/>
                <w:sz w:val="20"/>
              </w:rPr>
              <w:t>person who has multiple sclerosis</w:t>
            </w:r>
          </w:p>
        </w:tc>
        <w:tc>
          <w:tcPr>
            <w:tcW w:w="3930" w:type="dxa"/>
            <w:tcBorders>
              <w:left w:val="single" w:sz="8" w:space="0" w:color="EA1C2D"/>
              <w:right w:val="nil"/>
            </w:tcBorders>
          </w:tcPr>
          <w:p w:rsidR="0019689F" w:rsidRDefault="00E52964">
            <w:pPr>
              <w:pStyle w:val="TableParagraph"/>
              <w:spacing w:before="22"/>
              <w:ind w:right="287"/>
              <w:rPr>
                <w:sz w:val="20"/>
              </w:rPr>
            </w:pPr>
            <w:r>
              <w:rPr>
                <w:color w:val="231F20"/>
                <w:sz w:val="20"/>
              </w:rPr>
              <w:t>afflicted by MS</w:t>
            </w:r>
          </w:p>
        </w:tc>
      </w:tr>
      <w:tr w:rsidR="0019689F">
        <w:trPr>
          <w:trHeight w:hRule="exact" w:val="309"/>
        </w:trPr>
        <w:tc>
          <w:tcPr>
            <w:tcW w:w="3930" w:type="dxa"/>
            <w:tcBorders>
              <w:left w:val="nil"/>
              <w:right w:val="single" w:sz="8" w:space="0" w:color="EA1C2D"/>
            </w:tcBorders>
            <w:shd w:val="clear" w:color="auto" w:fill="FDE7DE"/>
          </w:tcPr>
          <w:p w:rsidR="0019689F" w:rsidRDefault="00E52964">
            <w:pPr>
              <w:pStyle w:val="TableParagraph"/>
              <w:spacing w:before="22"/>
              <w:ind w:left="79" w:right="287"/>
              <w:rPr>
                <w:sz w:val="20"/>
              </w:rPr>
            </w:pPr>
            <w:r>
              <w:rPr>
                <w:color w:val="231F20"/>
                <w:sz w:val="20"/>
              </w:rPr>
              <w:t>person with cerebral palsy</w:t>
            </w:r>
          </w:p>
        </w:tc>
        <w:tc>
          <w:tcPr>
            <w:tcW w:w="3930" w:type="dxa"/>
            <w:tcBorders>
              <w:left w:val="single" w:sz="8" w:space="0" w:color="EA1C2D"/>
              <w:right w:val="nil"/>
            </w:tcBorders>
            <w:shd w:val="clear" w:color="auto" w:fill="FDE7DE"/>
          </w:tcPr>
          <w:p w:rsidR="0019689F" w:rsidRDefault="00E52964">
            <w:pPr>
              <w:pStyle w:val="TableParagraph"/>
              <w:spacing w:before="22"/>
              <w:ind w:right="287"/>
              <w:rPr>
                <w:sz w:val="20"/>
              </w:rPr>
            </w:pPr>
            <w:r>
              <w:rPr>
                <w:color w:val="231F20"/>
                <w:sz w:val="20"/>
              </w:rPr>
              <w:t>CP victim</w:t>
            </w:r>
          </w:p>
        </w:tc>
      </w:tr>
      <w:tr w:rsidR="0019689F">
        <w:trPr>
          <w:trHeight w:hRule="exact" w:val="309"/>
        </w:trPr>
        <w:tc>
          <w:tcPr>
            <w:tcW w:w="3930" w:type="dxa"/>
            <w:tcBorders>
              <w:left w:val="nil"/>
              <w:right w:val="single" w:sz="8" w:space="0" w:color="EA1C2D"/>
            </w:tcBorders>
          </w:tcPr>
          <w:p w:rsidR="0019689F" w:rsidRDefault="00E52964">
            <w:pPr>
              <w:pStyle w:val="TableParagraph"/>
              <w:spacing w:before="22"/>
              <w:ind w:left="79" w:right="287"/>
              <w:rPr>
                <w:sz w:val="20"/>
              </w:rPr>
            </w:pPr>
            <w:r>
              <w:rPr>
                <w:color w:val="231F20"/>
                <w:sz w:val="20"/>
              </w:rPr>
              <w:t>person with epilepsy, person with</w:t>
            </w:r>
          </w:p>
        </w:tc>
        <w:tc>
          <w:tcPr>
            <w:tcW w:w="3930" w:type="dxa"/>
            <w:tcBorders>
              <w:left w:val="single" w:sz="8" w:space="0" w:color="EA1C2D"/>
              <w:right w:val="nil"/>
            </w:tcBorders>
          </w:tcPr>
          <w:p w:rsidR="0019689F" w:rsidRDefault="0019689F"/>
        </w:tc>
      </w:tr>
      <w:tr w:rsidR="0019689F">
        <w:trPr>
          <w:trHeight w:hRule="exact" w:val="309"/>
        </w:trPr>
        <w:tc>
          <w:tcPr>
            <w:tcW w:w="3930" w:type="dxa"/>
            <w:tcBorders>
              <w:left w:val="nil"/>
              <w:right w:val="single" w:sz="8" w:space="0" w:color="EA1C2D"/>
            </w:tcBorders>
            <w:shd w:val="clear" w:color="auto" w:fill="FDE7DE"/>
          </w:tcPr>
          <w:p w:rsidR="0019689F" w:rsidRDefault="00E52964">
            <w:pPr>
              <w:pStyle w:val="TableParagraph"/>
              <w:spacing w:before="22"/>
              <w:ind w:left="79" w:right="287"/>
              <w:rPr>
                <w:sz w:val="20"/>
              </w:rPr>
            </w:pPr>
            <w:r>
              <w:rPr>
                <w:color w:val="231F20"/>
                <w:sz w:val="20"/>
              </w:rPr>
              <w:t>seizure disorder</w:t>
            </w:r>
          </w:p>
        </w:tc>
        <w:tc>
          <w:tcPr>
            <w:tcW w:w="3930" w:type="dxa"/>
            <w:tcBorders>
              <w:left w:val="single" w:sz="8" w:space="0" w:color="EA1C2D"/>
              <w:right w:val="nil"/>
            </w:tcBorders>
            <w:shd w:val="clear" w:color="auto" w:fill="FDE7DE"/>
          </w:tcPr>
          <w:p w:rsidR="0019689F" w:rsidRDefault="00E52964">
            <w:pPr>
              <w:pStyle w:val="TableParagraph"/>
              <w:spacing w:before="22"/>
              <w:ind w:right="287"/>
              <w:rPr>
                <w:sz w:val="20"/>
              </w:rPr>
            </w:pPr>
            <w:r>
              <w:rPr>
                <w:color w:val="231F20"/>
                <w:sz w:val="20"/>
              </w:rPr>
              <w:t>epileptic</w:t>
            </w:r>
          </w:p>
        </w:tc>
      </w:tr>
      <w:tr w:rsidR="0019689F">
        <w:trPr>
          <w:trHeight w:hRule="exact" w:val="309"/>
        </w:trPr>
        <w:tc>
          <w:tcPr>
            <w:tcW w:w="3930" w:type="dxa"/>
            <w:tcBorders>
              <w:left w:val="nil"/>
              <w:right w:val="single" w:sz="8" w:space="0" w:color="EA1C2D"/>
            </w:tcBorders>
          </w:tcPr>
          <w:p w:rsidR="0019689F" w:rsidRDefault="00E52964">
            <w:pPr>
              <w:pStyle w:val="TableParagraph"/>
              <w:spacing w:before="22"/>
              <w:ind w:left="79" w:right="287"/>
              <w:rPr>
                <w:sz w:val="20"/>
              </w:rPr>
            </w:pPr>
            <w:r>
              <w:rPr>
                <w:color w:val="231F20"/>
                <w:sz w:val="20"/>
              </w:rPr>
              <w:t>person who uses a wheelchair</w:t>
            </w:r>
          </w:p>
        </w:tc>
        <w:tc>
          <w:tcPr>
            <w:tcW w:w="3930" w:type="dxa"/>
            <w:tcBorders>
              <w:left w:val="single" w:sz="8" w:space="0" w:color="EA1C2D"/>
              <w:right w:val="nil"/>
            </w:tcBorders>
          </w:tcPr>
          <w:p w:rsidR="0019689F" w:rsidRDefault="00E52964">
            <w:pPr>
              <w:pStyle w:val="TableParagraph"/>
              <w:spacing w:before="22"/>
              <w:ind w:right="287"/>
              <w:rPr>
                <w:sz w:val="20"/>
              </w:rPr>
            </w:pPr>
            <w:r>
              <w:rPr>
                <w:color w:val="231F20"/>
                <w:sz w:val="20"/>
              </w:rPr>
              <w:t>confined or restricted to a wheelchair</w:t>
            </w:r>
          </w:p>
        </w:tc>
      </w:tr>
      <w:tr w:rsidR="0019689F">
        <w:trPr>
          <w:trHeight w:hRule="exact" w:val="309"/>
        </w:trPr>
        <w:tc>
          <w:tcPr>
            <w:tcW w:w="3930" w:type="dxa"/>
            <w:tcBorders>
              <w:left w:val="nil"/>
              <w:right w:val="single" w:sz="8" w:space="0" w:color="EA1C2D"/>
            </w:tcBorders>
            <w:shd w:val="clear" w:color="auto" w:fill="FDE7DE"/>
          </w:tcPr>
          <w:p w:rsidR="0019689F" w:rsidRDefault="00E52964">
            <w:pPr>
              <w:pStyle w:val="TableParagraph"/>
              <w:spacing w:before="22"/>
              <w:ind w:left="79" w:right="287"/>
              <w:rPr>
                <w:sz w:val="20"/>
              </w:rPr>
            </w:pPr>
            <w:r>
              <w:rPr>
                <w:color w:val="231F20"/>
                <w:sz w:val="20"/>
              </w:rPr>
              <w:t>person who has muscular dystrophy</w:t>
            </w:r>
          </w:p>
        </w:tc>
        <w:tc>
          <w:tcPr>
            <w:tcW w:w="3930" w:type="dxa"/>
            <w:tcBorders>
              <w:left w:val="single" w:sz="8" w:space="0" w:color="EA1C2D"/>
              <w:right w:val="nil"/>
            </w:tcBorders>
            <w:shd w:val="clear" w:color="auto" w:fill="FDE7DE"/>
          </w:tcPr>
          <w:p w:rsidR="0019689F" w:rsidRDefault="00E52964">
            <w:pPr>
              <w:pStyle w:val="TableParagraph"/>
              <w:spacing w:before="22"/>
              <w:ind w:right="287"/>
              <w:rPr>
                <w:sz w:val="20"/>
              </w:rPr>
            </w:pPr>
            <w:r>
              <w:rPr>
                <w:color w:val="231F20"/>
                <w:sz w:val="20"/>
              </w:rPr>
              <w:t>stricken by MD</w:t>
            </w:r>
          </w:p>
        </w:tc>
      </w:tr>
      <w:tr w:rsidR="0019689F">
        <w:trPr>
          <w:trHeight w:hRule="exact" w:val="529"/>
        </w:trPr>
        <w:tc>
          <w:tcPr>
            <w:tcW w:w="3930" w:type="dxa"/>
            <w:tcBorders>
              <w:left w:val="nil"/>
              <w:right w:val="single" w:sz="8" w:space="0" w:color="EA1C2D"/>
            </w:tcBorders>
          </w:tcPr>
          <w:p w:rsidR="0019689F" w:rsidRDefault="00E52964">
            <w:pPr>
              <w:pStyle w:val="TableParagraph"/>
              <w:spacing w:before="37" w:line="220" w:lineRule="exact"/>
              <w:ind w:left="79" w:right="93"/>
              <w:rPr>
                <w:sz w:val="20"/>
              </w:rPr>
            </w:pPr>
            <w:r>
              <w:rPr>
                <w:color w:val="231F20"/>
                <w:sz w:val="20"/>
              </w:rPr>
              <w:t>person with a physical disability, physically disabled</w:t>
            </w:r>
          </w:p>
        </w:tc>
        <w:tc>
          <w:tcPr>
            <w:tcW w:w="3930" w:type="dxa"/>
            <w:tcBorders>
              <w:left w:val="single" w:sz="8" w:space="0" w:color="EA1C2D"/>
              <w:right w:val="nil"/>
            </w:tcBorders>
          </w:tcPr>
          <w:p w:rsidR="0019689F" w:rsidRDefault="00E52964">
            <w:pPr>
              <w:pStyle w:val="TableParagraph"/>
              <w:spacing w:before="22"/>
              <w:ind w:right="287"/>
              <w:rPr>
                <w:sz w:val="20"/>
              </w:rPr>
            </w:pPr>
            <w:r>
              <w:rPr>
                <w:color w:val="231F20"/>
                <w:sz w:val="20"/>
              </w:rPr>
              <w:t>crippled; lame; deformed</w:t>
            </w:r>
          </w:p>
        </w:tc>
      </w:tr>
      <w:tr w:rsidR="0019689F">
        <w:trPr>
          <w:trHeight w:hRule="exact" w:val="309"/>
        </w:trPr>
        <w:tc>
          <w:tcPr>
            <w:tcW w:w="3930" w:type="dxa"/>
            <w:tcBorders>
              <w:left w:val="nil"/>
              <w:right w:val="single" w:sz="8" w:space="0" w:color="EA1C2D"/>
            </w:tcBorders>
            <w:shd w:val="clear" w:color="auto" w:fill="FDE7DE"/>
          </w:tcPr>
          <w:p w:rsidR="0019689F" w:rsidRDefault="00E52964">
            <w:pPr>
              <w:pStyle w:val="TableParagraph"/>
              <w:spacing w:before="22"/>
              <w:ind w:left="79" w:right="287"/>
              <w:rPr>
                <w:sz w:val="20"/>
              </w:rPr>
            </w:pPr>
            <w:r>
              <w:rPr>
                <w:color w:val="231F20"/>
                <w:sz w:val="20"/>
              </w:rPr>
              <w:t>unable to speak, uses synthetic speech</w:t>
            </w:r>
          </w:p>
        </w:tc>
        <w:tc>
          <w:tcPr>
            <w:tcW w:w="3930" w:type="dxa"/>
            <w:tcBorders>
              <w:left w:val="single" w:sz="8" w:space="0" w:color="EA1C2D"/>
              <w:right w:val="nil"/>
            </w:tcBorders>
            <w:shd w:val="clear" w:color="auto" w:fill="FDE7DE"/>
          </w:tcPr>
          <w:p w:rsidR="0019689F" w:rsidRDefault="00E52964">
            <w:pPr>
              <w:pStyle w:val="TableParagraph"/>
              <w:spacing w:before="22"/>
              <w:ind w:right="287"/>
              <w:rPr>
                <w:sz w:val="20"/>
              </w:rPr>
            </w:pPr>
            <w:r>
              <w:rPr>
                <w:color w:val="231F20"/>
                <w:sz w:val="20"/>
              </w:rPr>
              <w:t>dumb; mute</w:t>
            </w:r>
          </w:p>
        </w:tc>
      </w:tr>
      <w:tr w:rsidR="0019689F">
        <w:trPr>
          <w:trHeight w:hRule="exact" w:val="309"/>
        </w:trPr>
        <w:tc>
          <w:tcPr>
            <w:tcW w:w="3930" w:type="dxa"/>
            <w:tcBorders>
              <w:left w:val="nil"/>
              <w:right w:val="single" w:sz="8" w:space="0" w:color="EA1C2D"/>
            </w:tcBorders>
          </w:tcPr>
          <w:p w:rsidR="0019689F" w:rsidRDefault="00E52964">
            <w:pPr>
              <w:pStyle w:val="TableParagraph"/>
              <w:spacing w:before="22"/>
              <w:ind w:left="79" w:right="287"/>
              <w:rPr>
                <w:sz w:val="20"/>
              </w:rPr>
            </w:pPr>
            <w:r>
              <w:rPr>
                <w:color w:val="231F20"/>
                <w:sz w:val="20"/>
              </w:rPr>
              <w:t>person with psychiatric disability</w:t>
            </w:r>
          </w:p>
        </w:tc>
        <w:tc>
          <w:tcPr>
            <w:tcW w:w="3930" w:type="dxa"/>
            <w:tcBorders>
              <w:left w:val="single" w:sz="8" w:space="0" w:color="EA1C2D"/>
              <w:right w:val="nil"/>
            </w:tcBorders>
          </w:tcPr>
          <w:p w:rsidR="0019689F" w:rsidRDefault="00E52964">
            <w:pPr>
              <w:pStyle w:val="TableParagraph"/>
              <w:spacing w:before="22"/>
              <w:ind w:right="287"/>
              <w:rPr>
                <w:sz w:val="20"/>
              </w:rPr>
            </w:pPr>
            <w:r>
              <w:rPr>
                <w:color w:val="231F20"/>
                <w:sz w:val="20"/>
              </w:rPr>
              <w:t>crazy; nuts</w:t>
            </w:r>
          </w:p>
        </w:tc>
      </w:tr>
      <w:tr w:rsidR="0019689F">
        <w:trPr>
          <w:trHeight w:hRule="exact" w:val="800"/>
        </w:trPr>
        <w:tc>
          <w:tcPr>
            <w:tcW w:w="3930" w:type="dxa"/>
            <w:tcBorders>
              <w:left w:val="nil"/>
              <w:bottom w:val="single" w:sz="12" w:space="0" w:color="EA1C2D"/>
              <w:right w:val="single" w:sz="8" w:space="0" w:color="EA1C2D"/>
            </w:tcBorders>
            <w:shd w:val="clear" w:color="auto" w:fill="FDE7DE"/>
          </w:tcPr>
          <w:p w:rsidR="0019689F" w:rsidRDefault="00E52964">
            <w:pPr>
              <w:pStyle w:val="TableParagraph"/>
              <w:spacing w:before="22"/>
              <w:ind w:left="79" w:right="287"/>
              <w:rPr>
                <w:sz w:val="20"/>
              </w:rPr>
            </w:pPr>
            <w:r>
              <w:rPr>
                <w:color w:val="231F20"/>
                <w:sz w:val="20"/>
              </w:rPr>
              <w:t>person who is successful, productive</w:t>
            </w:r>
          </w:p>
        </w:tc>
        <w:tc>
          <w:tcPr>
            <w:tcW w:w="3930" w:type="dxa"/>
            <w:tcBorders>
              <w:left w:val="single" w:sz="8" w:space="0" w:color="EA1C2D"/>
              <w:bottom w:val="single" w:sz="12" w:space="0" w:color="EA1C2D"/>
              <w:right w:val="nil"/>
            </w:tcBorders>
            <w:shd w:val="clear" w:color="auto" w:fill="FDE7DE"/>
          </w:tcPr>
          <w:p w:rsidR="0019689F" w:rsidRDefault="00E52964">
            <w:pPr>
              <w:pStyle w:val="TableParagraph"/>
              <w:spacing w:before="37" w:line="220" w:lineRule="exact"/>
              <w:ind w:right="93"/>
              <w:rPr>
                <w:sz w:val="20"/>
              </w:rPr>
            </w:pPr>
            <w:r>
              <w:rPr>
                <w:color w:val="231F20"/>
                <w:sz w:val="20"/>
              </w:rPr>
              <w:t>has overcome his/her disability; is courageous (when it implies the person has courage because of having a disability)</w:t>
            </w:r>
          </w:p>
        </w:tc>
      </w:tr>
    </w:tbl>
    <w:p w:rsidR="0019689F" w:rsidRDefault="0019689F">
      <w:pPr>
        <w:pStyle w:val="BodyText"/>
        <w:rPr>
          <w:rFonts w:ascii="Myriad Pro"/>
          <w:b/>
          <w:sz w:val="20"/>
        </w:rPr>
      </w:pPr>
    </w:p>
    <w:p w:rsidR="0019689F" w:rsidRDefault="0019689F">
      <w:pPr>
        <w:pStyle w:val="BodyText"/>
        <w:rPr>
          <w:rFonts w:ascii="Myriad Pro"/>
          <w:b/>
          <w:sz w:val="20"/>
        </w:rPr>
      </w:pPr>
    </w:p>
    <w:p w:rsidR="0019689F" w:rsidRDefault="0019689F">
      <w:pPr>
        <w:pStyle w:val="BodyText"/>
        <w:rPr>
          <w:rFonts w:ascii="Myriad Pro"/>
          <w:b/>
          <w:sz w:val="20"/>
        </w:rPr>
      </w:pPr>
    </w:p>
    <w:p w:rsidR="0019689F" w:rsidRDefault="0019689F">
      <w:pPr>
        <w:pStyle w:val="BodyText"/>
        <w:rPr>
          <w:rFonts w:ascii="Myriad Pro"/>
          <w:b/>
          <w:sz w:val="20"/>
        </w:rPr>
      </w:pPr>
    </w:p>
    <w:p w:rsidR="0019689F" w:rsidRDefault="0019689F">
      <w:pPr>
        <w:pStyle w:val="BodyText"/>
        <w:spacing w:before="2"/>
        <w:rPr>
          <w:rFonts w:ascii="Myriad Pro"/>
          <w:b/>
          <w:sz w:val="20"/>
        </w:rPr>
      </w:pPr>
    </w:p>
    <w:p w:rsidR="0019689F" w:rsidRDefault="00E52964">
      <w:pPr>
        <w:spacing w:before="117"/>
        <w:ind w:left="2891"/>
        <w:rPr>
          <w:rFonts w:ascii="Myriad Pro"/>
          <w:sz w:val="16"/>
        </w:rPr>
      </w:pPr>
      <w:r>
        <w:rPr>
          <w:rFonts w:ascii="Myriad Pro"/>
          <w:color w:val="6D6E71"/>
          <w:sz w:val="16"/>
        </w:rPr>
        <w:t>Module 1 - INTRODUCING THE UNITED NATIONS CONVENTION ON THE RIGHTS OF PERSONS WITH DISABILITIES</w:t>
      </w:r>
    </w:p>
    <w:p w:rsidR="0019689F" w:rsidRDefault="0019689F">
      <w:pPr>
        <w:rPr>
          <w:rFonts w:ascii="Myriad Pro"/>
          <w:sz w:val="16"/>
        </w:rPr>
        <w:sectPr w:rsidR="0019689F">
          <w:pgSz w:w="11910" w:h="16840"/>
          <w:pgMar w:top="620" w:right="1020" w:bottom="0" w:left="0" w:header="421" w:footer="0" w:gutter="0"/>
          <w:cols w:space="720"/>
        </w:sectPr>
      </w:pPr>
    </w:p>
    <w:p w:rsidR="0019689F" w:rsidRDefault="00E52964">
      <w:pPr>
        <w:pStyle w:val="BodyText"/>
        <w:rPr>
          <w:rFonts w:ascii="Myriad Pro"/>
          <w:sz w:val="20"/>
        </w:rPr>
      </w:pPr>
      <w:r>
        <w:rPr>
          <w:noProof/>
        </w:rPr>
        <w:lastRenderedPageBreak/>
        <mc:AlternateContent>
          <mc:Choice Requires="wpg">
            <w:drawing>
              <wp:anchor distT="0" distB="0" distL="114300" distR="114300" simplePos="0" relativeHeight="3304"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99"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300" name="Picture 29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1" name="Rectangle 298"/>
                        <wps:cNvSpPr>
                          <a:spLocks noChangeArrowheads="1"/>
                        </wps:cNvSpPr>
                        <wps:spPr bwMode="auto">
                          <a:xfrm>
                            <a:off x="11509"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2" name="Freeform 297"/>
                        <wps:cNvSpPr>
                          <a:spLocks/>
                        </wps:cNvSpPr>
                        <wps:spPr bwMode="auto">
                          <a:xfrm>
                            <a:off x="9770" y="1478"/>
                            <a:ext cx="1108" cy="1310"/>
                          </a:xfrm>
                          <a:custGeom>
                            <a:avLst/>
                            <a:gdLst>
                              <a:gd name="T0" fmla="+- 0 10153 9770"/>
                              <a:gd name="T1" fmla="*/ T0 w 1108"/>
                              <a:gd name="T2" fmla="+- 0 2788 1478"/>
                              <a:gd name="T3" fmla="*/ 2788 h 1310"/>
                              <a:gd name="T4" fmla="+- 0 10153 9770"/>
                              <a:gd name="T5" fmla="*/ T4 w 1108"/>
                              <a:gd name="T6" fmla="+- 0 2596 1478"/>
                              <a:gd name="T7" fmla="*/ 2596 h 1310"/>
                              <a:gd name="T8" fmla="+- 0 10099 9770"/>
                              <a:gd name="T9" fmla="*/ T8 w 1108"/>
                              <a:gd name="T10" fmla="+- 0 2596 1478"/>
                              <a:gd name="T11" fmla="*/ 2596 h 1310"/>
                              <a:gd name="T12" fmla="+- 0 10051 9770"/>
                              <a:gd name="T13" fmla="*/ T12 w 1108"/>
                              <a:gd name="T14" fmla="+- 0 2592 1478"/>
                              <a:gd name="T15" fmla="*/ 2592 h 1310"/>
                              <a:gd name="T16" fmla="+- 0 9959 9770"/>
                              <a:gd name="T17" fmla="*/ T16 w 1108"/>
                              <a:gd name="T18" fmla="+- 0 2555 1478"/>
                              <a:gd name="T19" fmla="*/ 2555 h 1310"/>
                              <a:gd name="T20" fmla="+- 0 9905 9770"/>
                              <a:gd name="T21" fmla="*/ T20 w 1108"/>
                              <a:gd name="T22" fmla="+- 0 2496 1478"/>
                              <a:gd name="T23" fmla="*/ 2496 h 1310"/>
                              <a:gd name="T24" fmla="+- 0 9881 9770"/>
                              <a:gd name="T25" fmla="*/ T24 w 1108"/>
                              <a:gd name="T26" fmla="+- 0 2435 1478"/>
                              <a:gd name="T27" fmla="*/ 2435 h 1310"/>
                              <a:gd name="T28" fmla="+- 0 9877 9770"/>
                              <a:gd name="T29" fmla="*/ T28 w 1108"/>
                              <a:gd name="T30" fmla="+- 0 2404 1478"/>
                              <a:gd name="T31" fmla="*/ 2404 h 1310"/>
                              <a:gd name="T32" fmla="+- 0 9877 9770"/>
                              <a:gd name="T33" fmla="*/ T32 w 1108"/>
                              <a:gd name="T34" fmla="+- 0 2285 1478"/>
                              <a:gd name="T35" fmla="*/ 2285 h 1310"/>
                              <a:gd name="T36" fmla="+- 0 9815 9770"/>
                              <a:gd name="T37" fmla="*/ T36 w 1108"/>
                              <a:gd name="T38" fmla="+- 0 2285 1478"/>
                              <a:gd name="T39" fmla="*/ 2285 h 1310"/>
                              <a:gd name="T40" fmla="+- 0 9801 9770"/>
                              <a:gd name="T41" fmla="*/ T40 w 1108"/>
                              <a:gd name="T42" fmla="+- 0 2285 1478"/>
                              <a:gd name="T43" fmla="*/ 2285 h 1310"/>
                              <a:gd name="T44" fmla="+- 0 9791 9770"/>
                              <a:gd name="T45" fmla="*/ T44 w 1108"/>
                              <a:gd name="T46" fmla="+- 0 2282 1478"/>
                              <a:gd name="T47" fmla="*/ 2282 h 1310"/>
                              <a:gd name="T48" fmla="+- 0 9784 9770"/>
                              <a:gd name="T49" fmla="*/ T48 w 1108"/>
                              <a:gd name="T50" fmla="+- 0 2275 1478"/>
                              <a:gd name="T51" fmla="*/ 2275 h 1310"/>
                              <a:gd name="T52" fmla="+- 0 9770 9770"/>
                              <a:gd name="T53" fmla="*/ T52 w 1108"/>
                              <a:gd name="T54" fmla="+- 0 2262 1478"/>
                              <a:gd name="T55" fmla="*/ 2262 h 1310"/>
                              <a:gd name="T56" fmla="+- 0 9770 9770"/>
                              <a:gd name="T57" fmla="*/ T56 w 1108"/>
                              <a:gd name="T58" fmla="+- 0 2255 1478"/>
                              <a:gd name="T59" fmla="*/ 2255 h 1310"/>
                              <a:gd name="T60" fmla="+- 0 9770 9770"/>
                              <a:gd name="T61" fmla="*/ T60 w 1108"/>
                              <a:gd name="T62" fmla="+- 0 2239 1478"/>
                              <a:gd name="T63" fmla="*/ 2239 h 1310"/>
                              <a:gd name="T64" fmla="+- 0 9785 9770"/>
                              <a:gd name="T65" fmla="*/ T64 w 1108"/>
                              <a:gd name="T66" fmla="+- 0 2197 1478"/>
                              <a:gd name="T67" fmla="*/ 2197 h 1310"/>
                              <a:gd name="T68" fmla="+- 0 9817 9770"/>
                              <a:gd name="T69" fmla="*/ T68 w 1108"/>
                              <a:gd name="T70" fmla="+- 0 2114 1478"/>
                              <a:gd name="T71" fmla="*/ 2114 h 1310"/>
                              <a:gd name="T72" fmla="+- 0 9850 9770"/>
                              <a:gd name="T73" fmla="*/ T72 w 1108"/>
                              <a:gd name="T74" fmla="+- 0 2032 1478"/>
                              <a:gd name="T75" fmla="*/ 2032 h 1310"/>
                              <a:gd name="T76" fmla="+- 0 9867 9770"/>
                              <a:gd name="T77" fmla="*/ T76 w 1108"/>
                              <a:gd name="T78" fmla="+- 0 1991 1478"/>
                              <a:gd name="T79" fmla="*/ 1991 h 1310"/>
                              <a:gd name="T80" fmla="+- 0 9874 9770"/>
                              <a:gd name="T81" fmla="*/ T80 w 1108"/>
                              <a:gd name="T82" fmla="+- 0 1972 1478"/>
                              <a:gd name="T83" fmla="*/ 1972 h 1310"/>
                              <a:gd name="T84" fmla="+- 0 9878 9770"/>
                              <a:gd name="T85" fmla="*/ T84 w 1108"/>
                              <a:gd name="T86" fmla="+- 0 1957 1478"/>
                              <a:gd name="T87" fmla="*/ 1957 h 1310"/>
                              <a:gd name="T88" fmla="+- 0 9880 9770"/>
                              <a:gd name="T89" fmla="*/ T88 w 1108"/>
                              <a:gd name="T90" fmla="+- 0 1941 1478"/>
                              <a:gd name="T91" fmla="*/ 1941 h 1310"/>
                              <a:gd name="T92" fmla="+- 0 9882 9770"/>
                              <a:gd name="T93" fmla="*/ T92 w 1108"/>
                              <a:gd name="T94" fmla="+- 0 1919 1478"/>
                              <a:gd name="T95" fmla="*/ 1919 h 1310"/>
                              <a:gd name="T96" fmla="+- 0 9887 9770"/>
                              <a:gd name="T97" fmla="*/ T96 w 1108"/>
                              <a:gd name="T98" fmla="+- 0 1879 1478"/>
                              <a:gd name="T99" fmla="*/ 1879 h 1310"/>
                              <a:gd name="T100" fmla="+- 0 9906 9770"/>
                              <a:gd name="T101" fmla="*/ T100 w 1108"/>
                              <a:gd name="T102" fmla="+- 0 1803 1478"/>
                              <a:gd name="T103" fmla="*/ 1803 h 1310"/>
                              <a:gd name="T104" fmla="+- 0 9936 9770"/>
                              <a:gd name="T105" fmla="*/ T104 w 1108"/>
                              <a:gd name="T106" fmla="+- 0 1738 1478"/>
                              <a:gd name="T107" fmla="*/ 1738 h 1310"/>
                              <a:gd name="T108" fmla="+- 0 9970 9770"/>
                              <a:gd name="T109" fmla="*/ T108 w 1108"/>
                              <a:gd name="T110" fmla="+- 0 1686 1478"/>
                              <a:gd name="T111" fmla="*/ 1686 h 1310"/>
                              <a:gd name="T112" fmla="+- 0 10010 9770"/>
                              <a:gd name="T113" fmla="*/ T112 w 1108"/>
                              <a:gd name="T114" fmla="+- 0 1639 1478"/>
                              <a:gd name="T115" fmla="*/ 1639 h 1310"/>
                              <a:gd name="T116" fmla="+- 0 10071 9770"/>
                              <a:gd name="T117" fmla="*/ T116 w 1108"/>
                              <a:gd name="T118" fmla="+- 0 1586 1478"/>
                              <a:gd name="T119" fmla="*/ 1586 h 1310"/>
                              <a:gd name="T120" fmla="+- 0 10136 9770"/>
                              <a:gd name="T121" fmla="*/ T120 w 1108"/>
                              <a:gd name="T122" fmla="+- 0 1543 1478"/>
                              <a:gd name="T123" fmla="*/ 1543 h 1310"/>
                              <a:gd name="T124" fmla="+- 0 10206 9770"/>
                              <a:gd name="T125" fmla="*/ T124 w 1108"/>
                              <a:gd name="T126" fmla="+- 0 1510 1478"/>
                              <a:gd name="T127" fmla="*/ 1510 h 1310"/>
                              <a:gd name="T128" fmla="+- 0 10279 9770"/>
                              <a:gd name="T129" fmla="*/ T128 w 1108"/>
                              <a:gd name="T130" fmla="+- 0 1488 1478"/>
                              <a:gd name="T131" fmla="*/ 1488 h 1310"/>
                              <a:gd name="T132" fmla="+- 0 10356 9770"/>
                              <a:gd name="T133" fmla="*/ T132 w 1108"/>
                              <a:gd name="T134" fmla="+- 0 1478 1478"/>
                              <a:gd name="T135" fmla="*/ 1478 h 1310"/>
                              <a:gd name="T136" fmla="+- 0 10400 9770"/>
                              <a:gd name="T137" fmla="*/ T136 w 1108"/>
                              <a:gd name="T138" fmla="+- 0 1478 1478"/>
                              <a:gd name="T139" fmla="*/ 1478 h 1310"/>
                              <a:gd name="T140" fmla="+- 0 10474 9770"/>
                              <a:gd name="T141" fmla="*/ T140 w 1108"/>
                              <a:gd name="T142" fmla="+- 0 1487 1478"/>
                              <a:gd name="T143" fmla="*/ 1487 h 1310"/>
                              <a:gd name="T144" fmla="+- 0 10542 9770"/>
                              <a:gd name="T145" fmla="*/ T144 w 1108"/>
                              <a:gd name="T146" fmla="+- 0 1505 1478"/>
                              <a:gd name="T147" fmla="*/ 1505 h 1310"/>
                              <a:gd name="T148" fmla="+- 0 10627 9770"/>
                              <a:gd name="T149" fmla="*/ T148 w 1108"/>
                              <a:gd name="T150" fmla="+- 0 1544 1478"/>
                              <a:gd name="T151" fmla="*/ 1544 h 1310"/>
                              <a:gd name="T152" fmla="+- 0 10689 9770"/>
                              <a:gd name="T153" fmla="*/ T152 w 1108"/>
                              <a:gd name="T154" fmla="+- 0 1586 1478"/>
                              <a:gd name="T155" fmla="*/ 1586 h 1310"/>
                              <a:gd name="T156" fmla="+- 0 10746 9770"/>
                              <a:gd name="T157" fmla="*/ T156 w 1108"/>
                              <a:gd name="T158" fmla="+- 0 1639 1478"/>
                              <a:gd name="T159" fmla="*/ 1639 h 1310"/>
                              <a:gd name="T160" fmla="+- 0 10750 9770"/>
                              <a:gd name="T161" fmla="*/ T160 w 1108"/>
                              <a:gd name="T162" fmla="+- 0 1644 1478"/>
                              <a:gd name="T163" fmla="*/ 1644 h 1310"/>
                              <a:gd name="T164" fmla="+- 0 10753 9770"/>
                              <a:gd name="T165" fmla="*/ T164 w 1108"/>
                              <a:gd name="T166" fmla="+- 0 1647 1478"/>
                              <a:gd name="T167" fmla="*/ 1647 h 1310"/>
                              <a:gd name="T168" fmla="+- 0 10755 9770"/>
                              <a:gd name="T169" fmla="*/ T168 w 1108"/>
                              <a:gd name="T170" fmla="+- 0 1650 1478"/>
                              <a:gd name="T171" fmla="*/ 1650 h 1310"/>
                              <a:gd name="T172" fmla="+- 0 10757 9770"/>
                              <a:gd name="T173" fmla="*/ T172 w 1108"/>
                              <a:gd name="T174" fmla="+- 0 1652 1478"/>
                              <a:gd name="T175" fmla="*/ 1652 h 1310"/>
                              <a:gd name="T176" fmla="+- 0 10760 9770"/>
                              <a:gd name="T177" fmla="*/ T176 w 1108"/>
                              <a:gd name="T178" fmla="+- 0 1655 1478"/>
                              <a:gd name="T179" fmla="*/ 1655 h 1310"/>
                              <a:gd name="T180" fmla="+- 0 10798 9770"/>
                              <a:gd name="T181" fmla="*/ T180 w 1108"/>
                              <a:gd name="T182" fmla="+- 0 1707 1478"/>
                              <a:gd name="T183" fmla="*/ 1707 h 1310"/>
                              <a:gd name="T184" fmla="+- 0 10831 9770"/>
                              <a:gd name="T185" fmla="*/ T184 w 1108"/>
                              <a:gd name="T186" fmla="+- 0 1765 1478"/>
                              <a:gd name="T187" fmla="*/ 1765 h 1310"/>
                              <a:gd name="T188" fmla="+- 0 10856 9770"/>
                              <a:gd name="T189" fmla="*/ T188 w 1108"/>
                              <a:gd name="T190" fmla="+- 0 1831 1478"/>
                              <a:gd name="T191" fmla="*/ 1831 h 1310"/>
                              <a:gd name="T192" fmla="+- 0 10871 9770"/>
                              <a:gd name="T193" fmla="*/ T192 w 1108"/>
                              <a:gd name="T194" fmla="+- 0 1893 1478"/>
                              <a:gd name="T195" fmla="*/ 1893 h 1310"/>
                              <a:gd name="T196" fmla="+- 0 10877 9770"/>
                              <a:gd name="T197" fmla="*/ T196 w 1108"/>
                              <a:gd name="T198" fmla="+- 0 1961 1478"/>
                              <a:gd name="T199" fmla="*/ 1961 h 1310"/>
                              <a:gd name="T200" fmla="+- 0 10877 9770"/>
                              <a:gd name="T201" fmla="*/ T200 w 1108"/>
                              <a:gd name="T202" fmla="+- 0 2000 1478"/>
                              <a:gd name="T203" fmla="*/ 2000 h 1310"/>
                              <a:gd name="T204" fmla="+- 0 10875 9770"/>
                              <a:gd name="T205" fmla="*/ T204 w 1108"/>
                              <a:gd name="T206" fmla="+- 0 2036 1478"/>
                              <a:gd name="T207" fmla="*/ 2036 h 1310"/>
                              <a:gd name="T208" fmla="+- 0 10859 9770"/>
                              <a:gd name="T209" fmla="*/ T208 w 1108"/>
                              <a:gd name="T210" fmla="+- 0 2115 1478"/>
                              <a:gd name="T211" fmla="*/ 2115 h 1310"/>
                              <a:gd name="T212" fmla="+- 0 10823 9770"/>
                              <a:gd name="T213" fmla="*/ T212 w 1108"/>
                              <a:gd name="T214" fmla="+- 0 2206 1478"/>
                              <a:gd name="T215" fmla="*/ 2206 h 1310"/>
                              <a:gd name="T216" fmla="+- 0 10763 9770"/>
                              <a:gd name="T217" fmla="*/ T216 w 1108"/>
                              <a:gd name="T218" fmla="+- 0 2297 1478"/>
                              <a:gd name="T219" fmla="*/ 2297 h 1310"/>
                              <a:gd name="T220" fmla="+- 0 10722 9770"/>
                              <a:gd name="T221" fmla="*/ T220 w 1108"/>
                              <a:gd name="T222" fmla="+- 0 2341 1478"/>
                              <a:gd name="T223" fmla="*/ 2341 h 1310"/>
                              <a:gd name="T224" fmla="+- 0 10712 9770"/>
                              <a:gd name="T225" fmla="*/ T224 w 1108"/>
                              <a:gd name="T226" fmla="+- 0 2350 1478"/>
                              <a:gd name="T227" fmla="*/ 2350 h 1310"/>
                              <a:gd name="T228" fmla="+- 0 10700 9770"/>
                              <a:gd name="T229" fmla="*/ T228 w 1108"/>
                              <a:gd name="T230" fmla="+- 0 2362 1478"/>
                              <a:gd name="T231" fmla="*/ 2362 h 1310"/>
                              <a:gd name="T232" fmla="+- 0 10690 9770"/>
                              <a:gd name="T233" fmla="*/ T232 w 1108"/>
                              <a:gd name="T234" fmla="+- 0 2373 1478"/>
                              <a:gd name="T235" fmla="*/ 2373 h 1310"/>
                              <a:gd name="T236" fmla="+- 0 10686 9770"/>
                              <a:gd name="T237" fmla="*/ T236 w 1108"/>
                              <a:gd name="T238" fmla="+- 0 2380 1478"/>
                              <a:gd name="T239" fmla="*/ 2380 h 1310"/>
                              <a:gd name="T240" fmla="+- 0 10686 9770"/>
                              <a:gd name="T241" fmla="*/ T240 w 1108"/>
                              <a:gd name="T242" fmla="+- 0 2778 1478"/>
                              <a:gd name="T243" fmla="*/ 2778 h 1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08" h="1310">
                                <a:moveTo>
                                  <a:pt x="383" y="1310"/>
                                </a:moveTo>
                                <a:lnTo>
                                  <a:pt x="383" y="1118"/>
                                </a:lnTo>
                                <a:lnTo>
                                  <a:pt x="329" y="1118"/>
                                </a:lnTo>
                                <a:lnTo>
                                  <a:pt x="281" y="1114"/>
                                </a:lnTo>
                                <a:lnTo>
                                  <a:pt x="189" y="1077"/>
                                </a:lnTo>
                                <a:lnTo>
                                  <a:pt x="135" y="1018"/>
                                </a:lnTo>
                                <a:lnTo>
                                  <a:pt x="111" y="957"/>
                                </a:lnTo>
                                <a:lnTo>
                                  <a:pt x="107" y="926"/>
                                </a:lnTo>
                                <a:lnTo>
                                  <a:pt x="107" y="807"/>
                                </a:lnTo>
                                <a:lnTo>
                                  <a:pt x="45" y="807"/>
                                </a:lnTo>
                                <a:lnTo>
                                  <a:pt x="31" y="807"/>
                                </a:lnTo>
                                <a:lnTo>
                                  <a:pt x="21" y="804"/>
                                </a:lnTo>
                                <a:lnTo>
                                  <a:pt x="14" y="797"/>
                                </a:lnTo>
                                <a:lnTo>
                                  <a:pt x="0" y="784"/>
                                </a:lnTo>
                                <a:lnTo>
                                  <a:pt x="0" y="777"/>
                                </a:lnTo>
                                <a:lnTo>
                                  <a:pt x="0" y="761"/>
                                </a:lnTo>
                                <a:lnTo>
                                  <a:pt x="15" y="719"/>
                                </a:lnTo>
                                <a:lnTo>
                                  <a:pt x="47" y="636"/>
                                </a:lnTo>
                                <a:lnTo>
                                  <a:pt x="80" y="554"/>
                                </a:lnTo>
                                <a:lnTo>
                                  <a:pt x="97" y="513"/>
                                </a:lnTo>
                                <a:lnTo>
                                  <a:pt x="104" y="494"/>
                                </a:lnTo>
                                <a:lnTo>
                                  <a:pt x="108" y="479"/>
                                </a:lnTo>
                                <a:lnTo>
                                  <a:pt x="110" y="463"/>
                                </a:lnTo>
                                <a:lnTo>
                                  <a:pt x="112" y="441"/>
                                </a:lnTo>
                                <a:lnTo>
                                  <a:pt x="117" y="401"/>
                                </a:lnTo>
                                <a:lnTo>
                                  <a:pt x="136" y="325"/>
                                </a:lnTo>
                                <a:lnTo>
                                  <a:pt x="166" y="260"/>
                                </a:lnTo>
                                <a:lnTo>
                                  <a:pt x="200" y="208"/>
                                </a:lnTo>
                                <a:lnTo>
                                  <a:pt x="240" y="161"/>
                                </a:lnTo>
                                <a:lnTo>
                                  <a:pt x="301" y="108"/>
                                </a:lnTo>
                                <a:lnTo>
                                  <a:pt x="366" y="65"/>
                                </a:lnTo>
                                <a:lnTo>
                                  <a:pt x="436" y="32"/>
                                </a:lnTo>
                                <a:lnTo>
                                  <a:pt x="509" y="10"/>
                                </a:lnTo>
                                <a:lnTo>
                                  <a:pt x="586" y="0"/>
                                </a:lnTo>
                                <a:lnTo>
                                  <a:pt x="630" y="0"/>
                                </a:lnTo>
                                <a:lnTo>
                                  <a:pt x="704" y="9"/>
                                </a:lnTo>
                                <a:lnTo>
                                  <a:pt x="772" y="27"/>
                                </a:lnTo>
                                <a:lnTo>
                                  <a:pt x="857" y="66"/>
                                </a:lnTo>
                                <a:lnTo>
                                  <a:pt x="919" y="108"/>
                                </a:lnTo>
                                <a:lnTo>
                                  <a:pt x="976" y="161"/>
                                </a:lnTo>
                                <a:lnTo>
                                  <a:pt x="980" y="166"/>
                                </a:lnTo>
                                <a:lnTo>
                                  <a:pt x="983" y="169"/>
                                </a:lnTo>
                                <a:lnTo>
                                  <a:pt x="985" y="172"/>
                                </a:lnTo>
                                <a:lnTo>
                                  <a:pt x="987" y="174"/>
                                </a:lnTo>
                                <a:lnTo>
                                  <a:pt x="990" y="177"/>
                                </a:lnTo>
                                <a:lnTo>
                                  <a:pt x="1028" y="229"/>
                                </a:lnTo>
                                <a:lnTo>
                                  <a:pt x="1061" y="287"/>
                                </a:lnTo>
                                <a:lnTo>
                                  <a:pt x="1086" y="353"/>
                                </a:lnTo>
                                <a:lnTo>
                                  <a:pt x="1101" y="415"/>
                                </a:lnTo>
                                <a:lnTo>
                                  <a:pt x="1107" y="483"/>
                                </a:lnTo>
                                <a:lnTo>
                                  <a:pt x="1107" y="522"/>
                                </a:lnTo>
                                <a:lnTo>
                                  <a:pt x="1105" y="558"/>
                                </a:lnTo>
                                <a:lnTo>
                                  <a:pt x="1089" y="637"/>
                                </a:lnTo>
                                <a:lnTo>
                                  <a:pt x="1053" y="728"/>
                                </a:lnTo>
                                <a:lnTo>
                                  <a:pt x="993" y="819"/>
                                </a:lnTo>
                                <a:lnTo>
                                  <a:pt x="952" y="863"/>
                                </a:lnTo>
                                <a:lnTo>
                                  <a:pt x="942" y="872"/>
                                </a:lnTo>
                                <a:lnTo>
                                  <a:pt x="930" y="884"/>
                                </a:lnTo>
                                <a:lnTo>
                                  <a:pt x="920" y="895"/>
                                </a:lnTo>
                                <a:lnTo>
                                  <a:pt x="916" y="902"/>
                                </a:lnTo>
                                <a:lnTo>
                                  <a:pt x="916" y="1300"/>
                                </a:lnTo>
                              </a:path>
                            </a:pathLst>
                          </a:custGeom>
                          <a:noFill/>
                          <a:ln w="43904">
                            <a:solidFill>
                              <a:srgbClr val="EA1C2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 name="AutoShape 296"/>
                        <wps:cNvSpPr>
                          <a:spLocks/>
                        </wps:cNvSpPr>
                        <wps:spPr bwMode="auto">
                          <a:xfrm>
                            <a:off x="9990" y="1579"/>
                            <a:ext cx="722" cy="526"/>
                          </a:xfrm>
                          <a:custGeom>
                            <a:avLst/>
                            <a:gdLst>
                              <a:gd name="T0" fmla="+- 0 10102 9990"/>
                              <a:gd name="T1" fmla="*/ T0 w 722"/>
                              <a:gd name="T2" fmla="+- 0 2105 1579"/>
                              <a:gd name="T3" fmla="*/ 2105 h 526"/>
                              <a:gd name="T4" fmla="+- 0 10042 9990"/>
                              <a:gd name="T5" fmla="*/ T4 w 722"/>
                              <a:gd name="T6" fmla="+- 0 1871 1579"/>
                              <a:gd name="T7" fmla="*/ 1871 h 526"/>
                              <a:gd name="T8" fmla="+- 0 10038 9990"/>
                              <a:gd name="T9" fmla="*/ T8 w 722"/>
                              <a:gd name="T10" fmla="+- 0 1931 1579"/>
                              <a:gd name="T11" fmla="*/ 1931 h 526"/>
                              <a:gd name="T12" fmla="+- 0 9990 9990"/>
                              <a:gd name="T13" fmla="*/ T12 w 722"/>
                              <a:gd name="T14" fmla="+- 0 1959 1579"/>
                              <a:gd name="T15" fmla="*/ 1959 h 526"/>
                              <a:gd name="T16" fmla="+- 0 10032 9990"/>
                              <a:gd name="T17" fmla="*/ T16 w 722"/>
                              <a:gd name="T18" fmla="+- 0 2007 1579"/>
                              <a:gd name="T19" fmla="*/ 2007 h 526"/>
                              <a:gd name="T20" fmla="+- 0 10026 9990"/>
                              <a:gd name="T21" fmla="*/ T20 w 722"/>
                              <a:gd name="T22" fmla="+- 0 2067 1579"/>
                              <a:gd name="T23" fmla="*/ 2067 h 526"/>
                              <a:gd name="T24" fmla="+- 0 10225 9990"/>
                              <a:gd name="T25" fmla="*/ T24 w 722"/>
                              <a:gd name="T26" fmla="+- 0 2053 1579"/>
                              <a:gd name="T27" fmla="*/ 2053 h 526"/>
                              <a:gd name="T28" fmla="+- 0 10086 9990"/>
                              <a:gd name="T29" fmla="*/ T28 w 722"/>
                              <a:gd name="T30" fmla="+- 0 2005 1579"/>
                              <a:gd name="T31" fmla="*/ 2005 h 526"/>
                              <a:gd name="T32" fmla="+- 0 10102 9990"/>
                              <a:gd name="T33" fmla="*/ T32 w 722"/>
                              <a:gd name="T34" fmla="+- 0 1935 1579"/>
                              <a:gd name="T35" fmla="*/ 1935 h 526"/>
                              <a:gd name="T36" fmla="+- 0 10442 9990"/>
                              <a:gd name="T37" fmla="*/ T36 w 722"/>
                              <a:gd name="T38" fmla="+- 0 1903 1579"/>
                              <a:gd name="T39" fmla="*/ 1903 h 526"/>
                              <a:gd name="T40" fmla="+- 0 10059 9990"/>
                              <a:gd name="T41" fmla="*/ T40 w 722"/>
                              <a:gd name="T42" fmla="+- 0 1883 1579"/>
                              <a:gd name="T43" fmla="*/ 1883 h 526"/>
                              <a:gd name="T44" fmla="+- 0 10191 9990"/>
                              <a:gd name="T45" fmla="*/ T44 w 722"/>
                              <a:gd name="T46" fmla="+- 0 2075 1579"/>
                              <a:gd name="T47" fmla="*/ 2075 h 526"/>
                              <a:gd name="T48" fmla="+- 0 10156 9990"/>
                              <a:gd name="T49" fmla="*/ T48 w 722"/>
                              <a:gd name="T50" fmla="+- 0 2063 1579"/>
                              <a:gd name="T51" fmla="*/ 2063 h 526"/>
                              <a:gd name="T52" fmla="+- 0 10624 9990"/>
                              <a:gd name="T53" fmla="*/ T52 w 722"/>
                              <a:gd name="T54" fmla="+- 0 2047 1579"/>
                              <a:gd name="T55" fmla="*/ 2047 h 526"/>
                              <a:gd name="T56" fmla="+- 0 10536 9990"/>
                              <a:gd name="T57" fmla="*/ T56 w 722"/>
                              <a:gd name="T58" fmla="+- 0 1943 1579"/>
                              <a:gd name="T59" fmla="*/ 1943 h 526"/>
                              <a:gd name="T60" fmla="+- 0 10537 9990"/>
                              <a:gd name="T61" fmla="*/ T60 w 722"/>
                              <a:gd name="T62" fmla="+- 0 1993 1579"/>
                              <a:gd name="T63" fmla="*/ 1993 h 526"/>
                              <a:gd name="T64" fmla="+- 0 10535 9990"/>
                              <a:gd name="T65" fmla="*/ T64 w 722"/>
                              <a:gd name="T66" fmla="+- 0 2033 1579"/>
                              <a:gd name="T67" fmla="*/ 2033 h 526"/>
                              <a:gd name="T68" fmla="+- 0 10689 9990"/>
                              <a:gd name="T69" fmla="*/ T68 w 722"/>
                              <a:gd name="T70" fmla="+- 0 2021 1579"/>
                              <a:gd name="T71" fmla="*/ 2021 h 526"/>
                              <a:gd name="T72" fmla="+- 0 10579 9990"/>
                              <a:gd name="T73" fmla="*/ T72 w 722"/>
                              <a:gd name="T74" fmla="+- 0 1933 1579"/>
                              <a:gd name="T75" fmla="*/ 1933 h 526"/>
                              <a:gd name="T76" fmla="+- 0 10651 9990"/>
                              <a:gd name="T77" fmla="*/ T76 w 722"/>
                              <a:gd name="T78" fmla="+- 0 2029 1579"/>
                              <a:gd name="T79" fmla="*/ 2029 h 526"/>
                              <a:gd name="T80" fmla="+- 0 10647 9990"/>
                              <a:gd name="T81" fmla="*/ T80 w 722"/>
                              <a:gd name="T82" fmla="+- 0 2025 1579"/>
                              <a:gd name="T83" fmla="*/ 2025 h 526"/>
                              <a:gd name="T84" fmla="+- 0 10628 9990"/>
                              <a:gd name="T85" fmla="*/ T84 w 722"/>
                              <a:gd name="T86" fmla="+- 0 2031 1579"/>
                              <a:gd name="T87" fmla="*/ 2031 h 526"/>
                              <a:gd name="T88" fmla="+- 0 10203 9990"/>
                              <a:gd name="T89" fmla="*/ T88 w 722"/>
                              <a:gd name="T90" fmla="+- 0 1935 1579"/>
                              <a:gd name="T91" fmla="*/ 1935 h 526"/>
                              <a:gd name="T92" fmla="+- 0 10134 9990"/>
                              <a:gd name="T93" fmla="*/ T92 w 722"/>
                              <a:gd name="T94" fmla="+- 0 2013 1579"/>
                              <a:gd name="T95" fmla="*/ 2013 h 526"/>
                              <a:gd name="T96" fmla="+- 0 10249 9990"/>
                              <a:gd name="T97" fmla="*/ T96 w 722"/>
                              <a:gd name="T98" fmla="+- 0 1993 1579"/>
                              <a:gd name="T99" fmla="*/ 1993 h 526"/>
                              <a:gd name="T100" fmla="+- 0 10203 9990"/>
                              <a:gd name="T101" fmla="*/ T100 w 722"/>
                              <a:gd name="T102" fmla="+- 0 1935 1579"/>
                              <a:gd name="T103" fmla="*/ 1935 h 526"/>
                              <a:gd name="T104" fmla="+- 0 10625 9990"/>
                              <a:gd name="T105" fmla="*/ T104 w 722"/>
                              <a:gd name="T106" fmla="+- 0 2003 1579"/>
                              <a:gd name="T107" fmla="*/ 2003 h 526"/>
                              <a:gd name="T108" fmla="+- 0 10694 9990"/>
                              <a:gd name="T109" fmla="*/ T108 w 722"/>
                              <a:gd name="T110" fmla="+- 0 1977 1579"/>
                              <a:gd name="T111" fmla="*/ 1977 h 526"/>
                              <a:gd name="T112" fmla="+- 0 10683 9990"/>
                              <a:gd name="T113" fmla="*/ T112 w 722"/>
                              <a:gd name="T114" fmla="+- 0 1943 1579"/>
                              <a:gd name="T115" fmla="*/ 1943 h 526"/>
                              <a:gd name="T116" fmla="+- 0 10304 9990"/>
                              <a:gd name="T117" fmla="*/ T116 w 722"/>
                              <a:gd name="T118" fmla="+- 0 1905 1579"/>
                              <a:gd name="T119" fmla="*/ 1905 h 526"/>
                              <a:gd name="T120" fmla="+- 0 10345 9990"/>
                              <a:gd name="T121" fmla="*/ T120 w 722"/>
                              <a:gd name="T122" fmla="+- 0 1977 1579"/>
                              <a:gd name="T123" fmla="*/ 1977 h 526"/>
                              <a:gd name="T124" fmla="+- 0 10432 9990"/>
                              <a:gd name="T125" fmla="*/ T124 w 722"/>
                              <a:gd name="T126" fmla="+- 0 1907 1579"/>
                              <a:gd name="T127" fmla="*/ 1907 h 526"/>
                              <a:gd name="T128" fmla="+- 0 10299 9990"/>
                              <a:gd name="T129" fmla="*/ T128 w 722"/>
                              <a:gd name="T130" fmla="+- 0 1905 1579"/>
                              <a:gd name="T131" fmla="*/ 1905 h 526"/>
                              <a:gd name="T132" fmla="+- 0 10675 9990"/>
                              <a:gd name="T133" fmla="*/ T132 w 722"/>
                              <a:gd name="T134" fmla="+- 0 1923 1579"/>
                              <a:gd name="T135" fmla="*/ 1923 h 526"/>
                              <a:gd name="T136" fmla="+- 0 10169 9990"/>
                              <a:gd name="T137" fmla="*/ T136 w 722"/>
                              <a:gd name="T138" fmla="+- 0 1897 1579"/>
                              <a:gd name="T139" fmla="*/ 1897 h 526"/>
                              <a:gd name="T140" fmla="+- 0 10187 9990"/>
                              <a:gd name="T141" fmla="*/ T140 w 722"/>
                              <a:gd name="T142" fmla="+- 0 1879 1579"/>
                              <a:gd name="T143" fmla="*/ 1879 h 526"/>
                              <a:gd name="T144" fmla="+- 0 10216 9990"/>
                              <a:gd name="T145" fmla="*/ T144 w 722"/>
                              <a:gd name="T146" fmla="+- 0 1891 1579"/>
                              <a:gd name="T147" fmla="*/ 1891 h 526"/>
                              <a:gd name="T148" fmla="+- 0 10687 9990"/>
                              <a:gd name="T149" fmla="*/ T148 w 722"/>
                              <a:gd name="T150" fmla="+- 0 1895 1579"/>
                              <a:gd name="T151" fmla="*/ 1895 h 526"/>
                              <a:gd name="T152" fmla="+- 0 10685 9990"/>
                              <a:gd name="T153" fmla="*/ T152 w 722"/>
                              <a:gd name="T154" fmla="+- 0 1891 1579"/>
                              <a:gd name="T155" fmla="*/ 1891 h 526"/>
                              <a:gd name="T156" fmla="+- 0 10251 9990"/>
                              <a:gd name="T157" fmla="*/ T156 w 722"/>
                              <a:gd name="T158" fmla="+- 0 1617 1579"/>
                              <a:gd name="T159" fmla="*/ 1617 h 526"/>
                              <a:gd name="T160" fmla="+- 0 10248 9990"/>
                              <a:gd name="T161" fmla="*/ T160 w 722"/>
                              <a:gd name="T162" fmla="+- 0 1705 1579"/>
                              <a:gd name="T163" fmla="*/ 1705 h 526"/>
                              <a:gd name="T164" fmla="+- 0 10172 9990"/>
                              <a:gd name="T165" fmla="*/ T164 w 722"/>
                              <a:gd name="T166" fmla="+- 0 1751 1579"/>
                              <a:gd name="T167" fmla="*/ 1751 h 526"/>
                              <a:gd name="T168" fmla="+- 0 10236 9990"/>
                              <a:gd name="T169" fmla="*/ T168 w 722"/>
                              <a:gd name="T170" fmla="+- 0 1827 1579"/>
                              <a:gd name="T171" fmla="*/ 1827 h 526"/>
                              <a:gd name="T172" fmla="+- 0 10216 9990"/>
                              <a:gd name="T173" fmla="*/ T172 w 722"/>
                              <a:gd name="T174" fmla="+- 0 1891 1579"/>
                              <a:gd name="T175" fmla="*/ 1891 h 526"/>
                              <a:gd name="T176" fmla="+- 0 10510 9990"/>
                              <a:gd name="T177" fmla="*/ T176 w 722"/>
                              <a:gd name="T178" fmla="+- 0 1819 1579"/>
                              <a:gd name="T179" fmla="*/ 1819 h 526"/>
                              <a:gd name="T180" fmla="+- 0 10326 9990"/>
                              <a:gd name="T181" fmla="*/ T180 w 722"/>
                              <a:gd name="T182" fmla="+- 0 1781 1579"/>
                              <a:gd name="T183" fmla="*/ 1781 h 526"/>
                              <a:gd name="T184" fmla="+- 0 10502 9990"/>
                              <a:gd name="T185" fmla="*/ T184 w 722"/>
                              <a:gd name="T186" fmla="+- 0 1713 1579"/>
                              <a:gd name="T187" fmla="*/ 1713 h 526"/>
                              <a:gd name="T188" fmla="+- 0 10301 9990"/>
                              <a:gd name="T189" fmla="*/ T188 w 722"/>
                              <a:gd name="T190" fmla="+- 0 1653 1579"/>
                              <a:gd name="T191" fmla="*/ 1653 h 526"/>
                              <a:gd name="T192" fmla="+- 0 10259 9990"/>
                              <a:gd name="T193" fmla="*/ T192 w 722"/>
                              <a:gd name="T194" fmla="+- 0 1623 1579"/>
                              <a:gd name="T195" fmla="*/ 1623 h 526"/>
                              <a:gd name="T196" fmla="+- 0 10590 9990"/>
                              <a:gd name="T197" fmla="*/ T196 w 722"/>
                              <a:gd name="T198" fmla="+- 0 1887 1579"/>
                              <a:gd name="T199" fmla="*/ 1887 h 526"/>
                              <a:gd name="T200" fmla="+- 0 10145 9990"/>
                              <a:gd name="T201" fmla="*/ T200 w 722"/>
                              <a:gd name="T202" fmla="+- 0 1885 1579"/>
                              <a:gd name="T203" fmla="*/ 1885 h 526"/>
                              <a:gd name="T204" fmla="+- 0 10099 9990"/>
                              <a:gd name="T205" fmla="*/ T204 w 722"/>
                              <a:gd name="T206" fmla="+- 0 1851 1579"/>
                              <a:gd name="T207" fmla="*/ 1851 h 526"/>
                              <a:gd name="T208" fmla="+- 0 10139 9990"/>
                              <a:gd name="T209" fmla="*/ T208 w 722"/>
                              <a:gd name="T210" fmla="+- 0 1853 1579"/>
                              <a:gd name="T211" fmla="*/ 1853 h 526"/>
                              <a:gd name="T212" fmla="+- 0 10384 9990"/>
                              <a:gd name="T213" fmla="*/ T212 w 722"/>
                              <a:gd name="T214" fmla="+- 0 1815 1579"/>
                              <a:gd name="T215" fmla="*/ 1815 h 526"/>
                              <a:gd name="T216" fmla="+- 0 10569 9990"/>
                              <a:gd name="T217" fmla="*/ T216 w 722"/>
                              <a:gd name="T218" fmla="+- 0 1747 1579"/>
                              <a:gd name="T219" fmla="*/ 1747 h 526"/>
                              <a:gd name="T220" fmla="+- 0 10333 9990"/>
                              <a:gd name="T221" fmla="*/ T220 w 722"/>
                              <a:gd name="T222" fmla="+- 0 1639 1579"/>
                              <a:gd name="T223" fmla="*/ 1639 h 526"/>
                              <a:gd name="T224" fmla="+- 0 10301 9990"/>
                              <a:gd name="T225" fmla="*/ T224 w 722"/>
                              <a:gd name="T226" fmla="+- 0 1653 1579"/>
                              <a:gd name="T227" fmla="*/ 1653 h 526"/>
                              <a:gd name="T228" fmla="+- 0 10399 9990"/>
                              <a:gd name="T229" fmla="*/ T228 w 722"/>
                              <a:gd name="T230" fmla="+- 0 1579 1579"/>
                              <a:gd name="T231" fmla="*/ 1579 h 526"/>
                              <a:gd name="T232" fmla="+- 0 10530 9990"/>
                              <a:gd name="T233" fmla="*/ T232 w 722"/>
                              <a:gd name="T234" fmla="+- 0 1653 1579"/>
                              <a:gd name="T235" fmla="*/ 1653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722" h="526">
                                <a:moveTo>
                                  <a:pt x="160" y="484"/>
                                </a:moveTo>
                                <a:lnTo>
                                  <a:pt x="101" y="484"/>
                                </a:lnTo>
                                <a:lnTo>
                                  <a:pt x="104" y="488"/>
                                </a:lnTo>
                                <a:lnTo>
                                  <a:pt x="106" y="494"/>
                                </a:lnTo>
                                <a:lnTo>
                                  <a:pt x="108" y="506"/>
                                </a:lnTo>
                                <a:lnTo>
                                  <a:pt x="110" y="518"/>
                                </a:lnTo>
                                <a:lnTo>
                                  <a:pt x="112" y="526"/>
                                </a:lnTo>
                                <a:lnTo>
                                  <a:pt x="150" y="526"/>
                                </a:lnTo>
                                <a:lnTo>
                                  <a:pt x="151" y="516"/>
                                </a:lnTo>
                                <a:lnTo>
                                  <a:pt x="152" y="506"/>
                                </a:lnTo>
                                <a:lnTo>
                                  <a:pt x="154" y="496"/>
                                </a:lnTo>
                                <a:lnTo>
                                  <a:pt x="156" y="488"/>
                                </a:lnTo>
                                <a:lnTo>
                                  <a:pt x="160" y="484"/>
                                </a:lnTo>
                                <a:close/>
                                <a:moveTo>
                                  <a:pt x="52" y="292"/>
                                </a:moveTo>
                                <a:lnTo>
                                  <a:pt x="34" y="310"/>
                                </a:lnTo>
                                <a:lnTo>
                                  <a:pt x="26" y="320"/>
                                </a:lnTo>
                                <a:lnTo>
                                  <a:pt x="28" y="324"/>
                                </a:lnTo>
                                <a:lnTo>
                                  <a:pt x="36" y="334"/>
                                </a:lnTo>
                                <a:lnTo>
                                  <a:pt x="40" y="340"/>
                                </a:lnTo>
                                <a:lnTo>
                                  <a:pt x="44" y="346"/>
                                </a:lnTo>
                                <a:lnTo>
                                  <a:pt x="48" y="352"/>
                                </a:lnTo>
                                <a:lnTo>
                                  <a:pt x="45" y="358"/>
                                </a:lnTo>
                                <a:lnTo>
                                  <a:pt x="44" y="362"/>
                                </a:lnTo>
                                <a:lnTo>
                                  <a:pt x="40" y="372"/>
                                </a:lnTo>
                                <a:lnTo>
                                  <a:pt x="35" y="372"/>
                                </a:lnTo>
                                <a:lnTo>
                                  <a:pt x="32" y="374"/>
                                </a:lnTo>
                                <a:lnTo>
                                  <a:pt x="19" y="376"/>
                                </a:lnTo>
                                <a:lnTo>
                                  <a:pt x="0" y="380"/>
                                </a:lnTo>
                                <a:lnTo>
                                  <a:pt x="2" y="418"/>
                                </a:lnTo>
                                <a:lnTo>
                                  <a:pt x="12" y="418"/>
                                </a:lnTo>
                                <a:lnTo>
                                  <a:pt x="22" y="420"/>
                                </a:lnTo>
                                <a:lnTo>
                                  <a:pt x="34" y="422"/>
                                </a:lnTo>
                                <a:lnTo>
                                  <a:pt x="35" y="422"/>
                                </a:lnTo>
                                <a:lnTo>
                                  <a:pt x="41" y="424"/>
                                </a:lnTo>
                                <a:lnTo>
                                  <a:pt x="42" y="428"/>
                                </a:lnTo>
                                <a:lnTo>
                                  <a:pt x="43" y="432"/>
                                </a:lnTo>
                                <a:lnTo>
                                  <a:pt x="46" y="440"/>
                                </a:lnTo>
                                <a:lnTo>
                                  <a:pt x="46" y="446"/>
                                </a:lnTo>
                                <a:lnTo>
                                  <a:pt x="42" y="454"/>
                                </a:lnTo>
                                <a:lnTo>
                                  <a:pt x="27" y="474"/>
                                </a:lnTo>
                                <a:lnTo>
                                  <a:pt x="28" y="480"/>
                                </a:lnTo>
                                <a:lnTo>
                                  <a:pt x="36" y="488"/>
                                </a:lnTo>
                                <a:lnTo>
                                  <a:pt x="53" y="502"/>
                                </a:lnTo>
                                <a:lnTo>
                                  <a:pt x="60" y="496"/>
                                </a:lnTo>
                                <a:lnTo>
                                  <a:pt x="71" y="488"/>
                                </a:lnTo>
                                <a:lnTo>
                                  <a:pt x="85" y="478"/>
                                </a:lnTo>
                                <a:lnTo>
                                  <a:pt x="231" y="478"/>
                                </a:lnTo>
                                <a:lnTo>
                                  <a:pt x="235" y="474"/>
                                </a:lnTo>
                                <a:lnTo>
                                  <a:pt x="229" y="468"/>
                                </a:lnTo>
                                <a:lnTo>
                                  <a:pt x="223" y="458"/>
                                </a:lnTo>
                                <a:lnTo>
                                  <a:pt x="212" y="444"/>
                                </a:lnTo>
                                <a:lnTo>
                                  <a:pt x="212" y="442"/>
                                </a:lnTo>
                                <a:lnTo>
                                  <a:pt x="214" y="438"/>
                                </a:lnTo>
                                <a:lnTo>
                                  <a:pt x="120" y="438"/>
                                </a:lnTo>
                                <a:lnTo>
                                  <a:pt x="96" y="426"/>
                                </a:lnTo>
                                <a:lnTo>
                                  <a:pt x="83" y="400"/>
                                </a:lnTo>
                                <a:lnTo>
                                  <a:pt x="91" y="374"/>
                                </a:lnTo>
                                <a:lnTo>
                                  <a:pt x="93" y="372"/>
                                </a:lnTo>
                                <a:lnTo>
                                  <a:pt x="40" y="372"/>
                                </a:lnTo>
                                <a:lnTo>
                                  <a:pt x="40" y="370"/>
                                </a:lnTo>
                                <a:lnTo>
                                  <a:pt x="95" y="370"/>
                                </a:lnTo>
                                <a:lnTo>
                                  <a:pt x="112" y="356"/>
                                </a:lnTo>
                                <a:lnTo>
                                  <a:pt x="213" y="356"/>
                                </a:lnTo>
                                <a:lnTo>
                                  <a:pt x="211" y="352"/>
                                </a:lnTo>
                                <a:lnTo>
                                  <a:pt x="216" y="346"/>
                                </a:lnTo>
                                <a:lnTo>
                                  <a:pt x="225" y="332"/>
                                </a:lnTo>
                                <a:lnTo>
                                  <a:pt x="228" y="326"/>
                                </a:lnTo>
                                <a:lnTo>
                                  <a:pt x="447" y="326"/>
                                </a:lnTo>
                                <a:lnTo>
                                  <a:pt x="452" y="324"/>
                                </a:lnTo>
                                <a:lnTo>
                                  <a:pt x="536" y="324"/>
                                </a:lnTo>
                                <a:lnTo>
                                  <a:pt x="538" y="322"/>
                                </a:lnTo>
                                <a:lnTo>
                                  <a:pt x="697" y="322"/>
                                </a:lnTo>
                                <a:lnTo>
                                  <a:pt x="699" y="320"/>
                                </a:lnTo>
                                <a:lnTo>
                                  <a:pt x="698" y="318"/>
                                </a:lnTo>
                                <a:lnTo>
                                  <a:pt x="87" y="318"/>
                                </a:lnTo>
                                <a:lnTo>
                                  <a:pt x="69" y="304"/>
                                </a:lnTo>
                                <a:lnTo>
                                  <a:pt x="59" y="300"/>
                                </a:lnTo>
                                <a:lnTo>
                                  <a:pt x="52" y="292"/>
                                </a:lnTo>
                                <a:close/>
                                <a:moveTo>
                                  <a:pt x="231" y="478"/>
                                </a:moveTo>
                                <a:lnTo>
                                  <a:pt x="174" y="478"/>
                                </a:lnTo>
                                <a:lnTo>
                                  <a:pt x="183" y="484"/>
                                </a:lnTo>
                                <a:lnTo>
                                  <a:pt x="192" y="490"/>
                                </a:lnTo>
                                <a:lnTo>
                                  <a:pt x="201" y="496"/>
                                </a:lnTo>
                                <a:lnTo>
                                  <a:pt x="208" y="502"/>
                                </a:lnTo>
                                <a:lnTo>
                                  <a:pt x="231" y="478"/>
                                </a:lnTo>
                                <a:close/>
                                <a:moveTo>
                                  <a:pt x="174" y="478"/>
                                </a:moveTo>
                                <a:lnTo>
                                  <a:pt x="85" y="478"/>
                                </a:lnTo>
                                <a:lnTo>
                                  <a:pt x="96" y="484"/>
                                </a:lnTo>
                                <a:lnTo>
                                  <a:pt x="166" y="484"/>
                                </a:lnTo>
                                <a:lnTo>
                                  <a:pt x="174" y="478"/>
                                </a:lnTo>
                                <a:close/>
                                <a:moveTo>
                                  <a:pt x="638" y="454"/>
                                </a:moveTo>
                                <a:lnTo>
                                  <a:pt x="600" y="454"/>
                                </a:lnTo>
                                <a:lnTo>
                                  <a:pt x="606" y="484"/>
                                </a:lnTo>
                                <a:lnTo>
                                  <a:pt x="632" y="484"/>
                                </a:lnTo>
                                <a:lnTo>
                                  <a:pt x="634" y="476"/>
                                </a:lnTo>
                                <a:lnTo>
                                  <a:pt x="634" y="468"/>
                                </a:lnTo>
                                <a:lnTo>
                                  <a:pt x="638" y="454"/>
                                </a:lnTo>
                                <a:close/>
                                <a:moveTo>
                                  <a:pt x="697" y="322"/>
                                </a:moveTo>
                                <a:lnTo>
                                  <a:pt x="538" y="322"/>
                                </a:lnTo>
                                <a:lnTo>
                                  <a:pt x="550" y="338"/>
                                </a:lnTo>
                                <a:lnTo>
                                  <a:pt x="552" y="346"/>
                                </a:lnTo>
                                <a:lnTo>
                                  <a:pt x="548" y="352"/>
                                </a:lnTo>
                                <a:lnTo>
                                  <a:pt x="546" y="364"/>
                                </a:lnTo>
                                <a:lnTo>
                                  <a:pt x="536" y="366"/>
                                </a:lnTo>
                                <a:lnTo>
                                  <a:pt x="525" y="366"/>
                                </a:lnTo>
                                <a:lnTo>
                                  <a:pt x="515" y="370"/>
                                </a:lnTo>
                                <a:lnTo>
                                  <a:pt x="517" y="396"/>
                                </a:lnTo>
                                <a:lnTo>
                                  <a:pt x="544" y="400"/>
                                </a:lnTo>
                                <a:lnTo>
                                  <a:pt x="548" y="406"/>
                                </a:lnTo>
                                <a:lnTo>
                                  <a:pt x="547" y="414"/>
                                </a:lnTo>
                                <a:lnTo>
                                  <a:pt x="554" y="420"/>
                                </a:lnTo>
                                <a:lnTo>
                                  <a:pt x="550" y="424"/>
                                </a:lnTo>
                                <a:lnTo>
                                  <a:pt x="547" y="430"/>
                                </a:lnTo>
                                <a:lnTo>
                                  <a:pt x="544" y="434"/>
                                </a:lnTo>
                                <a:lnTo>
                                  <a:pt x="539" y="444"/>
                                </a:lnTo>
                                <a:lnTo>
                                  <a:pt x="539" y="448"/>
                                </a:lnTo>
                                <a:lnTo>
                                  <a:pt x="545" y="454"/>
                                </a:lnTo>
                                <a:lnTo>
                                  <a:pt x="556" y="464"/>
                                </a:lnTo>
                                <a:lnTo>
                                  <a:pt x="564" y="456"/>
                                </a:lnTo>
                                <a:lnTo>
                                  <a:pt x="572" y="454"/>
                                </a:lnTo>
                                <a:lnTo>
                                  <a:pt x="579" y="446"/>
                                </a:lnTo>
                                <a:lnTo>
                                  <a:pt x="699" y="446"/>
                                </a:lnTo>
                                <a:lnTo>
                                  <a:pt x="701" y="444"/>
                                </a:lnTo>
                                <a:lnTo>
                                  <a:pt x="699" y="442"/>
                                </a:lnTo>
                                <a:lnTo>
                                  <a:pt x="685" y="424"/>
                                </a:lnTo>
                                <a:lnTo>
                                  <a:pt x="612" y="424"/>
                                </a:lnTo>
                                <a:lnTo>
                                  <a:pt x="590" y="412"/>
                                </a:lnTo>
                                <a:lnTo>
                                  <a:pt x="581" y="400"/>
                                </a:lnTo>
                                <a:lnTo>
                                  <a:pt x="578" y="384"/>
                                </a:lnTo>
                                <a:lnTo>
                                  <a:pt x="580" y="368"/>
                                </a:lnTo>
                                <a:lnTo>
                                  <a:pt x="589" y="354"/>
                                </a:lnTo>
                                <a:lnTo>
                                  <a:pt x="614" y="340"/>
                                </a:lnTo>
                                <a:lnTo>
                                  <a:pt x="686" y="340"/>
                                </a:lnTo>
                                <a:lnTo>
                                  <a:pt x="695" y="326"/>
                                </a:lnTo>
                                <a:lnTo>
                                  <a:pt x="697" y="322"/>
                                </a:lnTo>
                                <a:close/>
                                <a:moveTo>
                                  <a:pt x="699" y="446"/>
                                </a:moveTo>
                                <a:lnTo>
                                  <a:pt x="657" y="446"/>
                                </a:lnTo>
                                <a:lnTo>
                                  <a:pt x="661" y="450"/>
                                </a:lnTo>
                                <a:lnTo>
                                  <a:pt x="667" y="454"/>
                                </a:lnTo>
                                <a:lnTo>
                                  <a:pt x="672" y="456"/>
                                </a:lnTo>
                                <a:lnTo>
                                  <a:pt x="680" y="462"/>
                                </a:lnTo>
                                <a:lnTo>
                                  <a:pt x="685" y="462"/>
                                </a:lnTo>
                                <a:lnTo>
                                  <a:pt x="691" y="456"/>
                                </a:lnTo>
                                <a:lnTo>
                                  <a:pt x="699" y="446"/>
                                </a:lnTo>
                                <a:close/>
                                <a:moveTo>
                                  <a:pt x="657" y="446"/>
                                </a:moveTo>
                                <a:lnTo>
                                  <a:pt x="579" y="446"/>
                                </a:lnTo>
                                <a:lnTo>
                                  <a:pt x="584" y="450"/>
                                </a:lnTo>
                                <a:lnTo>
                                  <a:pt x="588" y="452"/>
                                </a:lnTo>
                                <a:lnTo>
                                  <a:pt x="598" y="456"/>
                                </a:lnTo>
                                <a:lnTo>
                                  <a:pt x="600" y="454"/>
                                </a:lnTo>
                                <a:lnTo>
                                  <a:pt x="638" y="454"/>
                                </a:lnTo>
                                <a:lnTo>
                                  <a:pt x="638" y="452"/>
                                </a:lnTo>
                                <a:lnTo>
                                  <a:pt x="651" y="452"/>
                                </a:lnTo>
                                <a:lnTo>
                                  <a:pt x="657" y="446"/>
                                </a:lnTo>
                                <a:close/>
                                <a:moveTo>
                                  <a:pt x="651" y="452"/>
                                </a:moveTo>
                                <a:lnTo>
                                  <a:pt x="638" y="452"/>
                                </a:lnTo>
                                <a:lnTo>
                                  <a:pt x="649" y="454"/>
                                </a:lnTo>
                                <a:lnTo>
                                  <a:pt x="651" y="452"/>
                                </a:lnTo>
                                <a:close/>
                                <a:moveTo>
                                  <a:pt x="213" y="356"/>
                                </a:moveTo>
                                <a:lnTo>
                                  <a:pt x="142" y="356"/>
                                </a:lnTo>
                                <a:lnTo>
                                  <a:pt x="153" y="362"/>
                                </a:lnTo>
                                <a:lnTo>
                                  <a:pt x="161" y="372"/>
                                </a:lnTo>
                                <a:lnTo>
                                  <a:pt x="167" y="384"/>
                                </a:lnTo>
                                <a:lnTo>
                                  <a:pt x="169" y="394"/>
                                </a:lnTo>
                                <a:lnTo>
                                  <a:pt x="162" y="418"/>
                                </a:lnTo>
                                <a:lnTo>
                                  <a:pt x="144" y="434"/>
                                </a:lnTo>
                                <a:lnTo>
                                  <a:pt x="120" y="438"/>
                                </a:lnTo>
                                <a:lnTo>
                                  <a:pt x="214" y="438"/>
                                </a:lnTo>
                                <a:lnTo>
                                  <a:pt x="218" y="428"/>
                                </a:lnTo>
                                <a:lnTo>
                                  <a:pt x="218" y="424"/>
                                </a:lnTo>
                                <a:lnTo>
                                  <a:pt x="236" y="420"/>
                                </a:lnTo>
                                <a:lnTo>
                                  <a:pt x="248" y="418"/>
                                </a:lnTo>
                                <a:lnTo>
                                  <a:pt x="259" y="414"/>
                                </a:lnTo>
                                <a:lnTo>
                                  <a:pt x="258" y="378"/>
                                </a:lnTo>
                                <a:lnTo>
                                  <a:pt x="254" y="376"/>
                                </a:lnTo>
                                <a:lnTo>
                                  <a:pt x="250" y="376"/>
                                </a:lnTo>
                                <a:lnTo>
                                  <a:pt x="228" y="374"/>
                                </a:lnTo>
                                <a:lnTo>
                                  <a:pt x="220" y="370"/>
                                </a:lnTo>
                                <a:lnTo>
                                  <a:pt x="218" y="364"/>
                                </a:lnTo>
                                <a:lnTo>
                                  <a:pt x="213" y="356"/>
                                </a:lnTo>
                                <a:close/>
                                <a:moveTo>
                                  <a:pt x="686" y="340"/>
                                </a:moveTo>
                                <a:lnTo>
                                  <a:pt x="614" y="340"/>
                                </a:lnTo>
                                <a:lnTo>
                                  <a:pt x="638" y="346"/>
                                </a:lnTo>
                                <a:lnTo>
                                  <a:pt x="657" y="362"/>
                                </a:lnTo>
                                <a:lnTo>
                                  <a:pt x="663" y="384"/>
                                </a:lnTo>
                                <a:lnTo>
                                  <a:pt x="654" y="410"/>
                                </a:lnTo>
                                <a:lnTo>
                                  <a:pt x="635" y="424"/>
                                </a:lnTo>
                                <a:lnTo>
                                  <a:pt x="685" y="424"/>
                                </a:lnTo>
                                <a:lnTo>
                                  <a:pt x="684" y="420"/>
                                </a:lnTo>
                                <a:lnTo>
                                  <a:pt x="691" y="404"/>
                                </a:lnTo>
                                <a:lnTo>
                                  <a:pt x="692" y="400"/>
                                </a:lnTo>
                                <a:lnTo>
                                  <a:pt x="697" y="400"/>
                                </a:lnTo>
                                <a:lnTo>
                                  <a:pt x="703" y="398"/>
                                </a:lnTo>
                                <a:lnTo>
                                  <a:pt x="704" y="398"/>
                                </a:lnTo>
                                <a:lnTo>
                                  <a:pt x="712" y="396"/>
                                </a:lnTo>
                                <a:lnTo>
                                  <a:pt x="716" y="396"/>
                                </a:lnTo>
                                <a:lnTo>
                                  <a:pt x="722" y="394"/>
                                </a:lnTo>
                                <a:lnTo>
                                  <a:pt x="721" y="368"/>
                                </a:lnTo>
                                <a:lnTo>
                                  <a:pt x="712" y="366"/>
                                </a:lnTo>
                                <a:lnTo>
                                  <a:pt x="701" y="366"/>
                                </a:lnTo>
                                <a:lnTo>
                                  <a:pt x="693" y="364"/>
                                </a:lnTo>
                                <a:lnTo>
                                  <a:pt x="691" y="358"/>
                                </a:lnTo>
                                <a:lnTo>
                                  <a:pt x="691" y="356"/>
                                </a:lnTo>
                                <a:lnTo>
                                  <a:pt x="686" y="346"/>
                                </a:lnTo>
                                <a:lnTo>
                                  <a:pt x="683" y="346"/>
                                </a:lnTo>
                                <a:lnTo>
                                  <a:pt x="686" y="340"/>
                                </a:lnTo>
                                <a:close/>
                                <a:moveTo>
                                  <a:pt x="447" y="326"/>
                                </a:moveTo>
                                <a:lnTo>
                                  <a:pt x="314" y="326"/>
                                </a:lnTo>
                                <a:lnTo>
                                  <a:pt x="328" y="332"/>
                                </a:lnTo>
                                <a:lnTo>
                                  <a:pt x="334" y="336"/>
                                </a:lnTo>
                                <a:lnTo>
                                  <a:pt x="340" y="336"/>
                                </a:lnTo>
                                <a:lnTo>
                                  <a:pt x="351" y="382"/>
                                </a:lnTo>
                                <a:lnTo>
                                  <a:pt x="352" y="388"/>
                                </a:lnTo>
                                <a:lnTo>
                                  <a:pt x="352" y="394"/>
                                </a:lnTo>
                                <a:lnTo>
                                  <a:pt x="355" y="398"/>
                                </a:lnTo>
                                <a:lnTo>
                                  <a:pt x="411" y="398"/>
                                </a:lnTo>
                                <a:lnTo>
                                  <a:pt x="414" y="388"/>
                                </a:lnTo>
                                <a:lnTo>
                                  <a:pt x="418" y="358"/>
                                </a:lnTo>
                                <a:lnTo>
                                  <a:pt x="419" y="348"/>
                                </a:lnTo>
                                <a:lnTo>
                                  <a:pt x="421" y="338"/>
                                </a:lnTo>
                                <a:lnTo>
                                  <a:pt x="436" y="332"/>
                                </a:lnTo>
                                <a:lnTo>
                                  <a:pt x="442" y="328"/>
                                </a:lnTo>
                                <a:lnTo>
                                  <a:pt x="447" y="326"/>
                                </a:lnTo>
                                <a:close/>
                                <a:moveTo>
                                  <a:pt x="309" y="326"/>
                                </a:moveTo>
                                <a:lnTo>
                                  <a:pt x="228" y="326"/>
                                </a:lnTo>
                                <a:lnTo>
                                  <a:pt x="264" y="360"/>
                                </a:lnTo>
                                <a:lnTo>
                                  <a:pt x="277" y="350"/>
                                </a:lnTo>
                                <a:lnTo>
                                  <a:pt x="284" y="344"/>
                                </a:lnTo>
                                <a:lnTo>
                                  <a:pt x="309" y="326"/>
                                </a:lnTo>
                                <a:close/>
                                <a:moveTo>
                                  <a:pt x="536" y="324"/>
                                </a:moveTo>
                                <a:lnTo>
                                  <a:pt x="452" y="324"/>
                                </a:lnTo>
                                <a:lnTo>
                                  <a:pt x="478" y="342"/>
                                </a:lnTo>
                                <a:lnTo>
                                  <a:pt x="492" y="350"/>
                                </a:lnTo>
                                <a:lnTo>
                                  <a:pt x="503" y="358"/>
                                </a:lnTo>
                                <a:lnTo>
                                  <a:pt x="536" y="324"/>
                                </a:lnTo>
                                <a:close/>
                                <a:moveTo>
                                  <a:pt x="685" y="344"/>
                                </a:moveTo>
                                <a:lnTo>
                                  <a:pt x="683" y="346"/>
                                </a:lnTo>
                                <a:lnTo>
                                  <a:pt x="686" y="346"/>
                                </a:lnTo>
                                <a:lnTo>
                                  <a:pt x="685" y="344"/>
                                </a:lnTo>
                                <a:close/>
                                <a:moveTo>
                                  <a:pt x="105" y="307"/>
                                </a:moveTo>
                                <a:lnTo>
                                  <a:pt x="88" y="314"/>
                                </a:lnTo>
                                <a:lnTo>
                                  <a:pt x="87" y="318"/>
                                </a:lnTo>
                                <a:lnTo>
                                  <a:pt x="179" y="318"/>
                                </a:lnTo>
                                <a:lnTo>
                                  <a:pt x="169" y="312"/>
                                </a:lnTo>
                                <a:lnTo>
                                  <a:pt x="160" y="308"/>
                                </a:lnTo>
                                <a:lnTo>
                                  <a:pt x="105" y="308"/>
                                </a:lnTo>
                                <a:lnTo>
                                  <a:pt x="105" y="307"/>
                                </a:lnTo>
                                <a:close/>
                                <a:moveTo>
                                  <a:pt x="206" y="292"/>
                                </a:moveTo>
                                <a:lnTo>
                                  <a:pt x="203" y="296"/>
                                </a:lnTo>
                                <a:lnTo>
                                  <a:pt x="197" y="300"/>
                                </a:lnTo>
                                <a:lnTo>
                                  <a:pt x="182" y="310"/>
                                </a:lnTo>
                                <a:lnTo>
                                  <a:pt x="179" y="318"/>
                                </a:lnTo>
                                <a:lnTo>
                                  <a:pt x="583" y="318"/>
                                </a:lnTo>
                                <a:lnTo>
                                  <a:pt x="576" y="314"/>
                                </a:lnTo>
                                <a:lnTo>
                                  <a:pt x="542" y="314"/>
                                </a:lnTo>
                                <a:lnTo>
                                  <a:pt x="539" y="312"/>
                                </a:lnTo>
                                <a:lnTo>
                                  <a:pt x="226" y="312"/>
                                </a:lnTo>
                                <a:lnTo>
                                  <a:pt x="206" y="292"/>
                                </a:lnTo>
                                <a:close/>
                                <a:moveTo>
                                  <a:pt x="646" y="310"/>
                                </a:moveTo>
                                <a:lnTo>
                                  <a:pt x="593" y="310"/>
                                </a:lnTo>
                                <a:lnTo>
                                  <a:pt x="583" y="314"/>
                                </a:lnTo>
                                <a:lnTo>
                                  <a:pt x="583" y="318"/>
                                </a:lnTo>
                                <a:lnTo>
                                  <a:pt x="698" y="318"/>
                                </a:lnTo>
                                <a:lnTo>
                                  <a:pt x="697" y="316"/>
                                </a:lnTo>
                                <a:lnTo>
                                  <a:pt x="655" y="316"/>
                                </a:lnTo>
                                <a:lnTo>
                                  <a:pt x="651" y="314"/>
                                </a:lnTo>
                                <a:lnTo>
                                  <a:pt x="646" y="310"/>
                                </a:lnTo>
                                <a:close/>
                                <a:moveTo>
                                  <a:pt x="681" y="300"/>
                                </a:moveTo>
                                <a:lnTo>
                                  <a:pt x="661" y="316"/>
                                </a:lnTo>
                                <a:lnTo>
                                  <a:pt x="697" y="316"/>
                                </a:lnTo>
                                <a:lnTo>
                                  <a:pt x="695" y="312"/>
                                </a:lnTo>
                                <a:lnTo>
                                  <a:pt x="681" y="300"/>
                                </a:lnTo>
                                <a:close/>
                                <a:moveTo>
                                  <a:pt x="555" y="300"/>
                                </a:moveTo>
                                <a:lnTo>
                                  <a:pt x="542" y="314"/>
                                </a:lnTo>
                                <a:lnTo>
                                  <a:pt x="576" y="314"/>
                                </a:lnTo>
                                <a:lnTo>
                                  <a:pt x="558" y="302"/>
                                </a:lnTo>
                                <a:lnTo>
                                  <a:pt x="555" y="300"/>
                                </a:lnTo>
                                <a:close/>
                                <a:moveTo>
                                  <a:pt x="261" y="38"/>
                                </a:moveTo>
                                <a:lnTo>
                                  <a:pt x="220" y="82"/>
                                </a:lnTo>
                                <a:lnTo>
                                  <a:pt x="227" y="88"/>
                                </a:lnTo>
                                <a:lnTo>
                                  <a:pt x="234" y="98"/>
                                </a:lnTo>
                                <a:lnTo>
                                  <a:pt x="241" y="108"/>
                                </a:lnTo>
                                <a:lnTo>
                                  <a:pt x="247" y="116"/>
                                </a:lnTo>
                                <a:lnTo>
                                  <a:pt x="252" y="122"/>
                                </a:lnTo>
                                <a:lnTo>
                                  <a:pt x="258" y="126"/>
                                </a:lnTo>
                                <a:lnTo>
                                  <a:pt x="254" y="134"/>
                                </a:lnTo>
                                <a:lnTo>
                                  <a:pt x="248" y="146"/>
                                </a:lnTo>
                                <a:lnTo>
                                  <a:pt x="245" y="154"/>
                                </a:lnTo>
                                <a:lnTo>
                                  <a:pt x="242" y="158"/>
                                </a:lnTo>
                                <a:lnTo>
                                  <a:pt x="234" y="162"/>
                                </a:lnTo>
                                <a:lnTo>
                                  <a:pt x="195" y="168"/>
                                </a:lnTo>
                                <a:lnTo>
                                  <a:pt x="182" y="172"/>
                                </a:lnTo>
                                <a:lnTo>
                                  <a:pt x="183" y="228"/>
                                </a:lnTo>
                                <a:lnTo>
                                  <a:pt x="193" y="230"/>
                                </a:lnTo>
                                <a:lnTo>
                                  <a:pt x="203" y="232"/>
                                </a:lnTo>
                                <a:lnTo>
                                  <a:pt x="213" y="234"/>
                                </a:lnTo>
                                <a:lnTo>
                                  <a:pt x="239" y="236"/>
                                </a:lnTo>
                                <a:lnTo>
                                  <a:pt x="243" y="240"/>
                                </a:lnTo>
                                <a:lnTo>
                                  <a:pt x="246" y="248"/>
                                </a:lnTo>
                                <a:lnTo>
                                  <a:pt x="253" y="264"/>
                                </a:lnTo>
                                <a:lnTo>
                                  <a:pt x="255" y="270"/>
                                </a:lnTo>
                                <a:lnTo>
                                  <a:pt x="251" y="278"/>
                                </a:lnTo>
                                <a:lnTo>
                                  <a:pt x="239" y="294"/>
                                </a:lnTo>
                                <a:lnTo>
                                  <a:pt x="235" y="300"/>
                                </a:lnTo>
                                <a:lnTo>
                                  <a:pt x="232" y="306"/>
                                </a:lnTo>
                                <a:lnTo>
                                  <a:pt x="226" y="312"/>
                                </a:lnTo>
                                <a:lnTo>
                                  <a:pt x="539" y="312"/>
                                </a:lnTo>
                                <a:lnTo>
                                  <a:pt x="535" y="308"/>
                                </a:lnTo>
                                <a:lnTo>
                                  <a:pt x="530" y="298"/>
                                </a:lnTo>
                                <a:lnTo>
                                  <a:pt x="518" y="284"/>
                                </a:lnTo>
                                <a:lnTo>
                                  <a:pt x="513" y="276"/>
                                </a:lnTo>
                                <a:lnTo>
                                  <a:pt x="508" y="270"/>
                                </a:lnTo>
                                <a:lnTo>
                                  <a:pt x="520" y="240"/>
                                </a:lnTo>
                                <a:lnTo>
                                  <a:pt x="379" y="240"/>
                                </a:lnTo>
                                <a:lnTo>
                                  <a:pt x="363" y="238"/>
                                </a:lnTo>
                                <a:lnTo>
                                  <a:pt x="350" y="230"/>
                                </a:lnTo>
                                <a:lnTo>
                                  <a:pt x="346" y="226"/>
                                </a:lnTo>
                                <a:lnTo>
                                  <a:pt x="341" y="218"/>
                                </a:lnTo>
                                <a:lnTo>
                                  <a:pt x="339" y="214"/>
                                </a:lnTo>
                                <a:lnTo>
                                  <a:pt x="336" y="202"/>
                                </a:lnTo>
                                <a:lnTo>
                                  <a:pt x="336" y="190"/>
                                </a:lnTo>
                                <a:lnTo>
                                  <a:pt x="341" y="178"/>
                                </a:lnTo>
                                <a:lnTo>
                                  <a:pt x="350" y="166"/>
                                </a:lnTo>
                                <a:lnTo>
                                  <a:pt x="379" y="154"/>
                                </a:lnTo>
                                <a:lnTo>
                                  <a:pt x="519" y="154"/>
                                </a:lnTo>
                                <a:lnTo>
                                  <a:pt x="519" y="152"/>
                                </a:lnTo>
                                <a:lnTo>
                                  <a:pt x="512" y="134"/>
                                </a:lnTo>
                                <a:lnTo>
                                  <a:pt x="507" y="128"/>
                                </a:lnTo>
                                <a:lnTo>
                                  <a:pt x="515" y="118"/>
                                </a:lnTo>
                                <a:lnTo>
                                  <a:pt x="526" y="104"/>
                                </a:lnTo>
                                <a:lnTo>
                                  <a:pt x="536" y="88"/>
                                </a:lnTo>
                                <a:lnTo>
                                  <a:pt x="542" y="76"/>
                                </a:lnTo>
                                <a:lnTo>
                                  <a:pt x="540" y="74"/>
                                </a:lnTo>
                                <a:lnTo>
                                  <a:pt x="311" y="74"/>
                                </a:lnTo>
                                <a:lnTo>
                                  <a:pt x="304" y="66"/>
                                </a:lnTo>
                                <a:lnTo>
                                  <a:pt x="294" y="62"/>
                                </a:lnTo>
                                <a:lnTo>
                                  <a:pt x="286" y="56"/>
                                </a:lnTo>
                                <a:lnTo>
                                  <a:pt x="281" y="52"/>
                                </a:lnTo>
                                <a:lnTo>
                                  <a:pt x="278" y="50"/>
                                </a:lnTo>
                                <a:lnTo>
                                  <a:pt x="274" y="48"/>
                                </a:lnTo>
                                <a:lnTo>
                                  <a:pt x="269" y="44"/>
                                </a:lnTo>
                                <a:lnTo>
                                  <a:pt x="266" y="42"/>
                                </a:lnTo>
                                <a:lnTo>
                                  <a:pt x="261" y="38"/>
                                </a:lnTo>
                                <a:close/>
                                <a:moveTo>
                                  <a:pt x="631" y="278"/>
                                </a:moveTo>
                                <a:lnTo>
                                  <a:pt x="605" y="280"/>
                                </a:lnTo>
                                <a:lnTo>
                                  <a:pt x="603" y="290"/>
                                </a:lnTo>
                                <a:lnTo>
                                  <a:pt x="603" y="298"/>
                                </a:lnTo>
                                <a:lnTo>
                                  <a:pt x="600" y="308"/>
                                </a:lnTo>
                                <a:lnTo>
                                  <a:pt x="596" y="310"/>
                                </a:lnTo>
                                <a:lnTo>
                                  <a:pt x="642" y="310"/>
                                </a:lnTo>
                                <a:lnTo>
                                  <a:pt x="637" y="308"/>
                                </a:lnTo>
                                <a:lnTo>
                                  <a:pt x="635" y="298"/>
                                </a:lnTo>
                                <a:lnTo>
                                  <a:pt x="633" y="290"/>
                                </a:lnTo>
                                <a:lnTo>
                                  <a:pt x="631" y="278"/>
                                </a:lnTo>
                                <a:close/>
                                <a:moveTo>
                                  <a:pt x="155" y="306"/>
                                </a:moveTo>
                                <a:lnTo>
                                  <a:pt x="106" y="306"/>
                                </a:lnTo>
                                <a:lnTo>
                                  <a:pt x="105" y="308"/>
                                </a:lnTo>
                                <a:lnTo>
                                  <a:pt x="160" y="308"/>
                                </a:lnTo>
                                <a:lnTo>
                                  <a:pt x="155" y="306"/>
                                </a:lnTo>
                                <a:close/>
                                <a:moveTo>
                                  <a:pt x="148" y="268"/>
                                </a:moveTo>
                                <a:lnTo>
                                  <a:pt x="111" y="268"/>
                                </a:lnTo>
                                <a:lnTo>
                                  <a:pt x="109" y="272"/>
                                </a:lnTo>
                                <a:lnTo>
                                  <a:pt x="109" y="276"/>
                                </a:lnTo>
                                <a:lnTo>
                                  <a:pt x="105" y="307"/>
                                </a:lnTo>
                                <a:lnTo>
                                  <a:pt x="106" y="306"/>
                                </a:lnTo>
                                <a:lnTo>
                                  <a:pt x="155" y="306"/>
                                </a:lnTo>
                                <a:lnTo>
                                  <a:pt x="154" y="300"/>
                                </a:lnTo>
                                <a:lnTo>
                                  <a:pt x="152" y="288"/>
                                </a:lnTo>
                                <a:lnTo>
                                  <a:pt x="149" y="274"/>
                                </a:lnTo>
                                <a:lnTo>
                                  <a:pt x="148" y="268"/>
                                </a:lnTo>
                                <a:close/>
                                <a:moveTo>
                                  <a:pt x="519" y="154"/>
                                </a:moveTo>
                                <a:lnTo>
                                  <a:pt x="379" y="154"/>
                                </a:lnTo>
                                <a:lnTo>
                                  <a:pt x="407" y="168"/>
                                </a:lnTo>
                                <a:lnTo>
                                  <a:pt x="421" y="194"/>
                                </a:lnTo>
                                <a:lnTo>
                                  <a:pt x="407" y="228"/>
                                </a:lnTo>
                                <a:lnTo>
                                  <a:pt x="394" y="236"/>
                                </a:lnTo>
                                <a:lnTo>
                                  <a:pt x="379" y="240"/>
                                </a:lnTo>
                                <a:lnTo>
                                  <a:pt x="520" y="240"/>
                                </a:lnTo>
                                <a:lnTo>
                                  <a:pt x="521" y="238"/>
                                </a:lnTo>
                                <a:lnTo>
                                  <a:pt x="560" y="230"/>
                                </a:lnTo>
                                <a:lnTo>
                                  <a:pt x="573" y="230"/>
                                </a:lnTo>
                                <a:lnTo>
                                  <a:pt x="581" y="226"/>
                                </a:lnTo>
                                <a:lnTo>
                                  <a:pt x="579" y="168"/>
                                </a:lnTo>
                                <a:lnTo>
                                  <a:pt x="520" y="160"/>
                                </a:lnTo>
                                <a:lnTo>
                                  <a:pt x="519" y="154"/>
                                </a:lnTo>
                                <a:close/>
                                <a:moveTo>
                                  <a:pt x="409" y="0"/>
                                </a:moveTo>
                                <a:lnTo>
                                  <a:pt x="351" y="0"/>
                                </a:lnTo>
                                <a:lnTo>
                                  <a:pt x="345" y="46"/>
                                </a:lnTo>
                                <a:lnTo>
                                  <a:pt x="344" y="50"/>
                                </a:lnTo>
                                <a:lnTo>
                                  <a:pt x="343" y="60"/>
                                </a:lnTo>
                                <a:lnTo>
                                  <a:pt x="339" y="62"/>
                                </a:lnTo>
                                <a:lnTo>
                                  <a:pt x="338" y="62"/>
                                </a:lnTo>
                                <a:lnTo>
                                  <a:pt x="331" y="64"/>
                                </a:lnTo>
                                <a:lnTo>
                                  <a:pt x="321" y="68"/>
                                </a:lnTo>
                                <a:lnTo>
                                  <a:pt x="317" y="70"/>
                                </a:lnTo>
                                <a:lnTo>
                                  <a:pt x="311" y="74"/>
                                </a:lnTo>
                                <a:lnTo>
                                  <a:pt x="455" y="74"/>
                                </a:lnTo>
                                <a:lnTo>
                                  <a:pt x="448" y="70"/>
                                </a:lnTo>
                                <a:lnTo>
                                  <a:pt x="434" y="64"/>
                                </a:lnTo>
                                <a:lnTo>
                                  <a:pt x="426" y="62"/>
                                </a:lnTo>
                                <a:lnTo>
                                  <a:pt x="422" y="58"/>
                                </a:lnTo>
                                <a:lnTo>
                                  <a:pt x="420" y="52"/>
                                </a:lnTo>
                                <a:lnTo>
                                  <a:pt x="409" y="0"/>
                                </a:lnTo>
                                <a:close/>
                                <a:moveTo>
                                  <a:pt x="500" y="36"/>
                                </a:moveTo>
                                <a:lnTo>
                                  <a:pt x="492" y="44"/>
                                </a:lnTo>
                                <a:lnTo>
                                  <a:pt x="483" y="50"/>
                                </a:lnTo>
                                <a:lnTo>
                                  <a:pt x="466" y="64"/>
                                </a:lnTo>
                                <a:lnTo>
                                  <a:pt x="459" y="68"/>
                                </a:lnTo>
                                <a:lnTo>
                                  <a:pt x="455" y="74"/>
                                </a:lnTo>
                                <a:lnTo>
                                  <a:pt x="540" y="74"/>
                                </a:lnTo>
                                <a:lnTo>
                                  <a:pt x="500" y="36"/>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Text Box 295"/>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tabs>
                                  <w:tab w:val="left" w:pos="906"/>
                                </w:tabs>
                                <w:spacing w:line="260" w:lineRule="exact"/>
                                <w:rPr>
                                  <w:rFonts w:ascii="Myriad Pro"/>
                                  <w:sz w:val="26"/>
                                </w:rPr>
                              </w:pPr>
                              <w:r>
                                <w:rPr>
                                  <w:rFonts w:ascii="Myriad Pro"/>
                                  <w:color w:val="FFFFFF"/>
                                  <w:spacing w:val="21"/>
                                  <w:sz w:val="26"/>
                                  <w:shd w:val="clear" w:color="auto" w:fill="EA1C2D"/>
                                </w:rPr>
                                <w:t xml:space="preserve"> </w:t>
                              </w:r>
                              <w:r>
                                <w:rPr>
                                  <w:rFonts w:ascii="Myriad Pro"/>
                                  <w:color w:val="FFFFFF"/>
                                  <w:sz w:val="26"/>
                                  <w:shd w:val="clear" w:color="auto" w:fill="EA1C2D"/>
                                </w:rPr>
                                <w:t>9</w:t>
                              </w:r>
                              <w:r>
                                <w:rPr>
                                  <w:rFonts w:ascii="Myriad Pro"/>
                                  <w:color w:val="FFFFFF"/>
                                  <w:sz w:val="26"/>
                                  <w:shd w:val="clear" w:color="auto" w:fill="EA1C2D"/>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4" o:spid="_x0000_s1301" style="position:absolute;margin-left:462.05pt;margin-top:0;width:133.25pt;height:841.9pt;z-index:3304;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">
                <v:shape id="Picture 299" o:spid="_x0000_s1302"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tLPvAAAAA3AAAAA8AAABkcnMvZG93bnJldi54bWxET02LwjAQvS/4H8IIe1sTLYhUo4gg6mnd&#10;2ou3oRnb7jaT2kSt/94cFjw+3vdi1dtG3KnztWMN45ECQVw4U3OpIT9tv2YgfEA22DgmDU/ysFoO&#10;PhaYGvfgH7pnoRQxhH2KGqoQ2lRKX1Rk0Y9cSxy5i+sshgi7UpoOHzHcNnKi1FRarDk2VNjSpqLi&#10;L7tZDb/+cEZFx4uT2dVN2jzZfR8SrT+H/XoOIlAf3uJ/995oSFScH8/EIyCX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a0s+8AAAADcAAAADwAAAAAAAAAAAAAAAACfAgAA&#10;ZHJzL2Rvd25yZXYueG1sUEsFBgAAAAAEAAQA9wAAAIwDAAAAAA==&#10;">
                  <v:imagedata r:id="rId38" o:title=""/>
                </v:shape>
                <v:rect id="Rectangle 298" o:spid="_x0000_s1303"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kCksQA&#10;AADcAAAADwAAAGRycy9kb3ducmV2LnhtbESPQYvCMBSE78L+h/AWvGmqFVmqUZaFBT0IWmW9Pppn&#10;W7d5KU3U2l9vBMHjMDPfMPNlaypxpcaVlhWMhhEI4szqknMFh/3v4AuE88gaK8uk4E4OlouP3hwT&#10;bW+8o2vqcxEg7BJUUHhfJ1K6rCCDbmhr4uCdbGPQB9nkUjd4C3BTyXEUTaXBksNCgTX9FJT9pxej&#10;4Og38aRddx397Vb3dXrpzvG2U6r/2X7PQHhq/Tv8aq+0gjgawfNMO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JApLEAAAA3AAAAA8AAAAAAAAAAAAAAAAAmAIAAGRycy9k&#10;b3ducmV2LnhtbFBLBQYAAAAABAAEAPUAAACJAwAAAAA=&#10;" fillcolor="#ea1c2d" stroked="f"/>
                <v:shape id="Freeform 297" o:spid="_x0000_s1304" style="position:absolute;left:9770;top:1478;width:1108;height:1310;visibility:visible;mso-wrap-style:square;v-text-anchor:top" coordsize="1108,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agYcYA&#10;AADcAAAADwAAAGRycy9kb3ducmV2LnhtbESP0WrCQBRE3wv9h+UW+lY3KkqJriEVLJYKYuoHXLLX&#10;JDZ7N+5uNfr1XaHQx2FmzjDzrDetOJPzjWUFw0ECgri0uuFKwf5r9fIKwgdkja1lUnAlD9ni8WGO&#10;qbYX3tG5CJWIEPYpKqhD6FIpfVmTQT+wHXH0DtYZDFG6SmqHlwg3rRwlyVQabDgu1NjRsqbyu/gx&#10;Cj7CJ62G78Xpbdxu1pNJftu6zVGp56c+n4EI1If/8F97rRWMkxHcz8Qj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agYcYAAADcAAAADwAAAAAAAAAAAAAAAACYAgAAZHJz&#10;L2Rvd25yZXYueG1sUEsFBgAAAAAEAAQA9QAAAIsDAAAAAA==&#10;" path="m383,1310r,-192l329,1118r-48,-4l189,1077r-54,-59l111,957r-4,-31l107,807r-62,l31,807,21,804r-7,-7l,784r,-7l,761,15,719,47,636,80,554,97,513r7,-19l108,479r2,-16l112,441r5,-40l136,325r30,-65l200,208r40,-47l301,108,366,65,436,32,509,10,586,r44,l704,9r68,18l857,66r62,42l976,161r4,5l983,169r2,3l987,174r3,3l1028,229r33,58l1086,353r15,62l1107,483r,39l1105,558r-16,79l1053,728r-60,91l952,863r-10,9l930,884r-10,11l916,902r,398e" filled="f" strokecolor="#ea1c2d" strokeweight="1.2196mm">
                  <v:path arrowok="t" o:connecttype="custom" o:connectlocs="383,2788;383,2596;329,2596;281,2592;189,2555;135,2496;111,2435;107,2404;107,2285;45,2285;31,2285;21,2282;14,2275;0,2262;0,2255;0,2239;15,2197;47,2114;80,2032;97,1991;104,1972;108,1957;110,1941;112,1919;117,1879;136,1803;166,1738;200,1686;240,1639;301,1586;366,1543;436,1510;509,1488;586,1478;630,1478;704,1487;772,1505;857,1544;919,1586;976,1639;980,1644;983,1647;985,1650;987,1652;990,1655;1028,1707;1061,1765;1086,1831;1101,1893;1107,1961;1107,2000;1105,2036;1089,2115;1053,2206;993,2297;952,2341;942,2350;930,2362;920,2373;916,2380;916,2778" o:connectangles="0,0,0,0,0,0,0,0,0,0,0,0,0,0,0,0,0,0,0,0,0,0,0,0,0,0,0,0,0,0,0,0,0,0,0,0,0,0,0,0,0,0,0,0,0,0,0,0,0,0,0,0,0,0,0,0,0,0,0,0,0"/>
                </v:shape>
                <v:shape id="AutoShape 296" o:spid="_x0000_s1305" style="position:absolute;left:9990;top:1579;width:722;height:526;visibility:visible;mso-wrap-style:square;v-text-anchor:top" coordsize="722,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YH0MUA&#10;AADcAAAADwAAAGRycy9kb3ducmV2LnhtbESPQWvCQBSE7wX/w/KE3urGSkuNriJCMfUQMPXi7ZF9&#10;JsHs27i71fjvXUHocZiZb5j5sjetuJDzjWUF41ECgri0uuFKwf73++0LhA/IGlvLpOBGHpaLwcsc&#10;U22vvKNLESoRIexTVFCH0KVS+rImg35kO+LoHa0zGKJ0ldQOrxFuWvmeJJ/SYMNxocaO1jWVp+LP&#10;KDh8ZOtzs6VbZvzGbaZ5/lPsc6Veh/1qBiJQH/7Dz3amFUySC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ZgfQxQAAANwAAAAPAAAAAAAAAAAAAAAAAJgCAABkcnMv&#10;ZG93bnJldi54bWxQSwUGAAAAAAQABAD1AAAAigMAAAAA&#10;" path="m160,484r-59,l104,488r2,6l108,506r2,12l112,526r38,l151,516r1,-10l154,496r2,-8l160,484xm52,292l34,310r-8,10l28,324r8,10l40,340r4,6l48,352r-3,6l44,362r-4,10l35,372r-3,2l19,376,,380r2,38l12,418r10,2l34,422r1,l41,424r1,4l43,432r3,8l46,446r-4,8l27,474r1,6l36,488r17,14l60,496r11,-8l85,478r146,l235,474r-6,-6l223,458,212,444r,-2l214,438r-94,l96,426,83,400r8,-26l93,372r-53,l40,370r55,l112,356r101,l211,352r5,-6l225,332r3,-6l447,326r5,-2l536,324r2,-2l697,322r2,-2l698,318r-611,l69,304,59,300r-7,-8xm231,478r-57,l183,484r9,6l201,496r7,6l231,478xm174,478r-89,l96,484r70,l174,478xm638,454r-38,l606,484r26,l634,476r,-8l638,454xm697,322r-159,l550,338r2,8l548,352r-2,12l536,366r-11,l515,370r2,26l544,400r4,6l547,414r7,6l550,424r-3,6l544,434r-5,10l539,448r6,6l556,464r8,-8l572,454r7,-8l699,446r2,-2l699,442,685,424r-73,l590,412r-9,-12l578,384r2,-16l589,354r25,-14l686,340r9,-14l697,322xm699,446r-42,l661,450r6,4l672,456r8,6l685,462r6,-6l699,446xm657,446r-78,l584,450r4,2l598,456r2,-2l638,454r,-2l651,452r6,-6xm651,452r-13,l649,454r2,-2xm213,356r-71,l153,362r8,10l167,384r2,10l162,418r-18,16l120,438r94,l218,428r,-4l236,420r12,-2l259,414r-1,-36l254,376r-4,l228,374r-8,-4l218,364r-5,-8xm686,340r-72,l638,346r19,16l663,384r-9,26l635,424r50,l684,420r7,-16l692,400r5,l703,398r1,l712,396r4,l722,394r-1,-26l712,366r-11,l693,364r-2,-6l691,356r-5,-10l683,346r3,-6xm447,326r-133,l328,332r6,4l340,336r11,46l352,388r,6l355,398r56,l414,388r4,-30l419,348r2,-10l436,332r6,-4l447,326xm309,326r-81,l264,360r13,-10l284,344r25,-18xm536,324r-84,l478,342r14,8l503,358r33,-34xm685,344r-2,2l686,346r-1,-2xm105,307r-17,7l87,318r92,l169,312r-9,-4l105,308r,-1xm206,292r-3,4l197,300r-15,10l179,318r404,l576,314r-34,l539,312r-313,l206,292xm646,310r-53,l583,314r,4l698,318r-1,-2l655,316r-4,-2l646,310xm681,300r-20,16l697,316r-2,-4l681,300xm555,300r-13,14l576,314,558,302r-3,-2xm261,38l220,82r7,6l234,98r7,10l247,116r5,6l258,126r-4,8l248,146r-3,8l242,158r-8,4l195,168r-13,4l183,228r10,2l203,232r10,2l239,236r4,4l246,248r7,16l255,270r-4,8l239,294r-4,6l232,306r-6,6l539,312r-4,-4l530,298,518,284r-5,-8l508,270r12,-30l379,240r-16,-2l350,230r-4,-4l341,218r-2,-4l336,202r,-12l341,178r9,-12l379,154r140,l519,152r-7,-18l507,128r8,-10l526,104,536,88r6,-12l540,74r-229,l304,66,294,62r-8,-6l281,52r-3,-2l274,48r-5,-4l266,42r-5,-4xm631,278r-26,2l603,290r,8l600,308r-4,2l642,310r-5,-2l635,298r-2,-8l631,278xm155,306r-49,l105,308r55,l155,306xm148,268r-37,l109,272r,4l105,307r1,-1l155,306r-1,-6l152,288r-3,-14l148,268xm519,154r-140,l407,168r14,26l407,228r-13,8l379,240r141,l521,238r39,-8l573,230r8,-4l579,168r-59,-8l519,154xm409,l351,r-6,46l344,50r-1,10l339,62r-1,l331,64r-10,4l317,70r-6,4l455,74r-7,-4l434,64r-8,-2l422,58r-2,-6l409,xm500,36r-8,8l483,50,466,64r-7,4l455,74r85,l500,36xe" fillcolor="#ea1c2d" stroked="f">
                  <v:path arrowok="t" o:connecttype="custom" o:connectlocs="112,2105;52,1871;48,1931;0,1959;42,2007;36,2067;235,2053;96,2005;112,1935;452,1903;69,1883;201,2075;166,2063;634,2047;546,1943;547,1993;545,2033;699,2021;589,1933;661,2029;657,2025;638,2031;213,1935;144,2013;259,1993;213,1935;635,2003;704,1977;693,1943;314,1905;355,1977;442,1907;309,1905;685,1923;179,1897;197,1879;226,1891;697,1895;695,1891;261,1617;258,1705;182,1751;246,1827;226,1891;520,1819;336,1781;512,1713;311,1653;269,1623;600,1887;155,1885;109,1851;149,1853;394,1815;579,1747;343,1639;311,1653;409,1579;540,1653" o:connectangles="0,0,0,0,0,0,0,0,0,0,0,0,0,0,0,0,0,0,0,0,0,0,0,0,0,0,0,0,0,0,0,0,0,0,0,0,0,0,0,0,0,0,0,0,0,0,0,0,0,0,0,0,0,0,0,0,0,0,0"/>
                </v:shape>
                <v:shape id="Text Box 295" o:spid="_x0000_s1306"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E5DcUA&#10;AADcAAAADwAAAGRycy9kb3ducmV2LnhtbESPQWsCMRSE7wX/Q3iF3mpSW6TdGkVEQShI1+2hx9fN&#10;cze4eVk3Udd/b4SCx2FmvmEms9414kRdsJ41vAwVCOLSG8uVhp9i9fwOIkRkg41n0nChALPp4GGC&#10;mfFnzum0jZVIEA4ZaqhjbDMpQ1mTwzD0LXHydr5zGJPsKmk6PCe4a+RIqbF0aDkt1NjSoqZyvz06&#10;DfNfzpf2sPn7zne5LYoPxV/jvdZPj/38E0SkPt7D/+210fCq3uB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ITkNxQAAANwAAAAPAAAAAAAAAAAAAAAAAJgCAABkcnMv&#10;ZG93bnJldi54bWxQSwUGAAAAAAQABAD1AAAAigMAAAAA&#10;" filled="f" stroked="f">
                  <v:textbox inset="0,0,0,0">
                    <w:txbxContent>
                      <w:p w:rsidR="0019689F" w:rsidRDefault="00E52964">
                        <w:pPr>
                          <w:tabs>
                            <w:tab w:val="left" w:pos="906"/>
                          </w:tabs>
                          <w:spacing w:line="260" w:lineRule="exact"/>
                          <w:rPr>
                            <w:rFonts w:ascii="Myriad Pro"/>
                            <w:sz w:val="26"/>
                          </w:rPr>
                        </w:pPr>
                        <w:r>
                          <w:rPr>
                            <w:rFonts w:ascii="Myriad Pro"/>
                            <w:color w:val="FFFFFF"/>
                            <w:spacing w:val="21"/>
                            <w:sz w:val="26"/>
                            <w:shd w:val="clear" w:color="auto" w:fill="EA1C2D"/>
                          </w:rPr>
                          <w:t xml:space="preserve"> </w:t>
                        </w:r>
                        <w:r>
                          <w:rPr>
                            <w:rFonts w:ascii="Myriad Pro"/>
                            <w:color w:val="FFFFFF"/>
                            <w:sz w:val="26"/>
                            <w:shd w:val="clear" w:color="auto" w:fill="EA1C2D"/>
                          </w:rPr>
                          <w:t>9</w:t>
                        </w:r>
                        <w:r>
                          <w:rPr>
                            <w:rFonts w:ascii="Myriad Pro"/>
                            <w:color w:val="FFFFFF"/>
                            <w:sz w:val="26"/>
                            <w:shd w:val="clear" w:color="auto" w:fill="EA1C2D"/>
                          </w:rPr>
                          <w:tab/>
                        </w:r>
                      </w:p>
                    </w:txbxContent>
                  </v:textbox>
                </v:shape>
                <w10:wrap anchorx="page" anchory="page"/>
              </v:group>
            </w:pict>
          </mc:Fallback>
        </mc:AlternateContent>
      </w:r>
    </w:p>
    <w:p w:rsidR="0019689F" w:rsidRDefault="0019689F">
      <w:pPr>
        <w:pStyle w:val="BodyText"/>
        <w:rPr>
          <w:rFonts w:ascii="Myriad Pro"/>
          <w:sz w:val="20"/>
        </w:rPr>
      </w:pPr>
    </w:p>
    <w:p w:rsidR="0019689F" w:rsidRDefault="0019689F">
      <w:pPr>
        <w:pStyle w:val="BodyText"/>
        <w:spacing w:before="5"/>
        <w:rPr>
          <w:rFonts w:ascii="Myriad Pro"/>
          <w:sz w:val="28"/>
        </w:rPr>
      </w:pPr>
    </w:p>
    <w:p w:rsidR="0019689F" w:rsidRDefault="00E52964">
      <w:pPr>
        <w:pStyle w:val="BodyText"/>
        <w:spacing w:line="40" w:lineRule="exact"/>
        <w:ind w:left="113"/>
        <w:rPr>
          <w:rFonts w:ascii="Myriad Pro"/>
          <w:sz w:val="4"/>
        </w:rPr>
      </w:pPr>
      <w:r>
        <w:rPr>
          <w:rFonts w:ascii="Myriad Pro"/>
          <w:noProof/>
          <w:sz w:val="4"/>
        </w:rPr>
        <mc:AlternateContent>
          <mc:Choice Requires="wpg">
            <w:drawing>
              <wp:inline distT="0" distB="0" distL="0" distR="0">
                <wp:extent cx="5029835" cy="25400"/>
                <wp:effectExtent l="0" t="0" r="0" b="3175"/>
                <wp:docPr id="297"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835" cy="25400"/>
                          <a:chOff x="0" y="0"/>
                          <a:chExt cx="7921" cy="40"/>
                        </a:xfrm>
                      </wpg:grpSpPr>
                      <wps:wsp>
                        <wps:cNvPr id="298" name="Line 293"/>
                        <wps:cNvCnPr/>
                        <wps:spPr bwMode="auto">
                          <a:xfrm>
                            <a:off x="20" y="20"/>
                            <a:ext cx="7880" cy="0"/>
                          </a:xfrm>
                          <a:prstGeom prst="line">
                            <a:avLst/>
                          </a:prstGeom>
                          <a:noFill/>
                          <a:ln w="25400">
                            <a:solidFill>
                              <a:srgbClr val="EA1C2D"/>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92" o:spid="_x0000_s1026" style="width:396.05pt;height:2pt;mso-position-horizontal-relative:char;mso-position-vertical-relative:line" coordsize="792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">
                <v:line id="Line 293" o:spid="_x0000_s1027" style="position:absolute;visibility:visible;mso-wrap-style:square" from="20,20" to="790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oRLMIAAADcAAAADwAAAGRycy9kb3ducmV2LnhtbERPy4rCMBTdD/gP4QpuRFMFXx2jiFAR&#10;dKMzKu4uzZ222NyUJmr9e7MQZnk47/myMaV4UO0KywoG/QgEcWp1wZmC35+kNwXhPLLG0jIpeJGD&#10;5aL1NcdY2ycf6HH0mQgh7GJUkHtfxVK6NCeDrm8r4sD92dqgD7DOpK7xGcJNKYdRNJYGCw4NOVa0&#10;zim9He9GwYSj0a6b7M/rsRltTtfqwoPkolSn3ay+QXhq/L/4495qBcNZWBvOhCMgF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moRLMIAAADcAAAADwAAAAAAAAAAAAAA&#10;AAChAgAAZHJzL2Rvd25yZXYueG1sUEsFBgAAAAAEAAQA+QAAAJADAAAAAA==&#10;" strokecolor="#ea1c2d" strokeweight="2pt"/>
                <w10:anchorlock/>
              </v:group>
            </w:pict>
          </mc:Fallback>
        </mc:AlternateContent>
      </w:r>
    </w:p>
    <w:p w:rsidR="0019689F" w:rsidRDefault="00E52964">
      <w:pPr>
        <w:spacing w:before="6"/>
        <w:ind w:left="1830" w:right="175"/>
        <w:rPr>
          <w:rFonts w:ascii="Myriad Pro"/>
          <w:b/>
          <w:sz w:val="24"/>
        </w:rPr>
      </w:pPr>
      <w:r>
        <w:rPr>
          <w:noProof/>
        </w:rPr>
        <mc:AlternateContent>
          <mc:Choice Requires="wps">
            <w:drawing>
              <wp:anchor distT="0" distB="0" distL="0" distR="0" simplePos="0" relativeHeight="3232" behindDoc="0" locked="0" layoutInCell="1" allowOverlap="1">
                <wp:simplePos x="0" y="0"/>
                <wp:positionH relativeFrom="page">
                  <wp:posOffset>720090</wp:posOffset>
                </wp:positionH>
                <wp:positionV relativeFrom="paragraph">
                  <wp:posOffset>233045</wp:posOffset>
                </wp:positionV>
                <wp:extent cx="5003800" cy="0"/>
                <wp:effectExtent l="15240" t="13970" r="10160" b="14605"/>
                <wp:wrapTopAndBottom/>
                <wp:docPr id="296" name="Line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2700">
                          <a:solidFill>
                            <a:srgbClr val="EA1C2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91" o:spid="_x0000_s1026" style="position:absolute;z-index:3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8.35pt" to="450.7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" strokecolor="#ea1c2d" strokeweight="1pt">
                <w10:wrap type="topAndBottom" anchorx="page"/>
              </v:line>
            </w:pict>
          </mc:Fallback>
        </mc:AlternateContent>
      </w:r>
      <w:r>
        <w:rPr>
          <w:rFonts w:ascii="Myriad Pro"/>
          <w:b/>
          <w:color w:val="EA1C2D"/>
          <w:sz w:val="24"/>
        </w:rPr>
        <w:t xml:space="preserve">See Learning Activity 2.C. titled </w:t>
      </w:r>
      <w:r>
        <w:rPr>
          <w:rFonts w:ascii="Myriad Pro"/>
          <w:b/>
          <w:i/>
          <w:color w:val="EA1C2D"/>
          <w:sz w:val="24"/>
        </w:rPr>
        <w:t>Language</w:t>
      </w:r>
      <w:r>
        <w:rPr>
          <w:rFonts w:ascii="Myriad Pro"/>
          <w:b/>
          <w:color w:val="EA1C2D"/>
          <w:sz w:val="24"/>
        </w:rPr>
        <w:t>.</w:t>
      </w:r>
    </w:p>
    <w:p w:rsidR="0019689F" w:rsidRDefault="0019689F">
      <w:pPr>
        <w:pStyle w:val="BodyText"/>
        <w:rPr>
          <w:rFonts w:ascii="Myriad Pro"/>
          <w:b/>
          <w:sz w:val="20"/>
        </w:rPr>
      </w:pPr>
    </w:p>
    <w:p w:rsidR="0019689F" w:rsidRDefault="00E52964">
      <w:pPr>
        <w:pStyle w:val="BodyText"/>
        <w:spacing w:before="10"/>
        <w:rPr>
          <w:rFonts w:ascii="Myriad Pro"/>
          <w:b/>
          <w:sz w:val="19"/>
        </w:rPr>
      </w:pPr>
      <w:r>
        <w:rPr>
          <w:noProof/>
        </w:rPr>
        <mc:AlternateContent>
          <mc:Choice Requires="wps">
            <w:drawing>
              <wp:anchor distT="0" distB="0" distL="0" distR="0" simplePos="0" relativeHeight="3256" behindDoc="0" locked="0" layoutInCell="1" allowOverlap="1">
                <wp:simplePos x="0" y="0"/>
                <wp:positionH relativeFrom="page">
                  <wp:posOffset>720090</wp:posOffset>
                </wp:positionH>
                <wp:positionV relativeFrom="paragraph">
                  <wp:posOffset>193675</wp:posOffset>
                </wp:positionV>
                <wp:extent cx="5003800" cy="0"/>
                <wp:effectExtent l="15240" t="12700" r="19685" b="15875"/>
                <wp:wrapTopAndBottom/>
                <wp:docPr id="295" name="Line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25400">
                          <a:solidFill>
                            <a:srgbClr val="EA1C2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90" o:spid="_x0000_s1026" style="position:absolute;z-index:3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5.25pt" to="450.7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" strokecolor="#ea1c2d" strokeweight="2pt">
                <w10:wrap type="topAndBottom" anchorx="page"/>
              </v:line>
            </w:pict>
          </mc:Fallback>
        </mc:AlternateContent>
      </w:r>
    </w:p>
    <w:p w:rsidR="0019689F" w:rsidRDefault="0019689F">
      <w:pPr>
        <w:pStyle w:val="BodyText"/>
        <w:spacing w:before="7"/>
        <w:rPr>
          <w:rFonts w:ascii="Myriad Pro"/>
          <w:b/>
          <w:sz w:val="30"/>
        </w:rPr>
      </w:pPr>
    </w:p>
    <w:p w:rsidR="0019689F" w:rsidRDefault="00E52964">
      <w:pPr>
        <w:pStyle w:val="Heading2"/>
        <w:numPr>
          <w:ilvl w:val="1"/>
          <w:numId w:val="8"/>
        </w:numPr>
        <w:tabs>
          <w:tab w:val="left" w:pos="854"/>
        </w:tabs>
        <w:spacing w:line="340" w:lineRule="exact"/>
        <w:ind w:right="4366"/>
        <w:jc w:val="left"/>
        <w:rPr>
          <w:b/>
        </w:rPr>
      </w:pPr>
      <w:bookmarkStart w:id="6" w:name="_TOC_250011"/>
      <w:r>
        <w:rPr>
          <w:b/>
          <w:color w:val="231F20"/>
        </w:rPr>
        <w:t>Convention on the Rights of Persons</w:t>
      </w:r>
      <w:r>
        <w:rPr>
          <w:b/>
          <w:color w:val="231F20"/>
          <w:spacing w:val="-27"/>
        </w:rPr>
        <w:t xml:space="preserve"> </w:t>
      </w:r>
      <w:bookmarkEnd w:id="6"/>
      <w:r>
        <w:rPr>
          <w:b/>
          <w:color w:val="231F20"/>
        </w:rPr>
        <w:t>with Disabilities</w:t>
      </w:r>
    </w:p>
    <w:p w:rsidR="0019689F" w:rsidRDefault="00E52964">
      <w:pPr>
        <w:pStyle w:val="BodyText"/>
        <w:spacing w:before="129" w:line="266" w:lineRule="auto"/>
        <w:ind w:left="133" w:right="3126"/>
      </w:pPr>
      <w:r>
        <w:rPr>
          <w:color w:val="231F20"/>
        </w:rPr>
        <w:t>The Convention on the Rights of Persons with Disabilities was adopted unanimously by the United Nations General Assembly in 2006. It is the first legally-binding international human rights convention to specifically address the human rights of persons with disabilities. Persons with disabilities from around the world participated in its drafting, as representatives of government, civil society and national human rights institutions.</w:t>
      </w:r>
    </w:p>
    <w:p w:rsidR="0019689F" w:rsidRDefault="00E52964">
      <w:pPr>
        <w:pStyle w:val="BodyText"/>
        <w:spacing w:line="266" w:lineRule="auto"/>
        <w:ind w:left="133" w:right="3074"/>
      </w:pPr>
      <w:r>
        <w:rPr>
          <w:color w:val="231F20"/>
        </w:rPr>
        <w:t>The CRPD therefore reflects the actual experience of persons with disabilities and covers civil, political, economic, social and cultural rights. In addition the CRPD underscores that persons with disabilities very often live in poverty. As a consequence the CRPD emphasizes State obligations in the area of international cooperation. It sets forth the principle that development programmes must be inclusive of persons with disabilities and their representative</w:t>
      </w:r>
      <w:r>
        <w:rPr>
          <w:color w:val="231F20"/>
          <w:spacing w:val="-13"/>
        </w:rPr>
        <w:t xml:space="preserve"> </w:t>
      </w:r>
      <w:r>
        <w:rPr>
          <w:color w:val="231F20"/>
        </w:rPr>
        <w:t>organizations.</w:t>
      </w:r>
    </w:p>
    <w:p w:rsidR="0019689F" w:rsidRDefault="00E52964">
      <w:pPr>
        <w:pStyle w:val="BodyText"/>
        <w:spacing w:before="114" w:line="266" w:lineRule="auto"/>
        <w:ind w:left="133" w:right="3062"/>
      </w:pPr>
      <w:r>
        <w:rPr>
          <w:color w:val="231F20"/>
        </w:rPr>
        <w:t>The basic structure and major components of the CRPD are set forth in the sections that follow.</w:t>
      </w:r>
    </w:p>
    <w:p w:rsidR="0019689F" w:rsidRDefault="0019689F">
      <w:pPr>
        <w:pStyle w:val="BodyText"/>
        <w:spacing w:before="8"/>
        <w:rPr>
          <w:sz w:val="25"/>
        </w:rPr>
      </w:pPr>
    </w:p>
    <w:p w:rsidR="0019689F" w:rsidRDefault="00E52964">
      <w:pPr>
        <w:pStyle w:val="Heading3"/>
        <w:ind w:left="133" w:right="175"/>
        <w:rPr>
          <w:b/>
        </w:rPr>
      </w:pPr>
      <w:r>
        <w:rPr>
          <w:b/>
          <w:color w:val="EA1C2D"/>
        </w:rPr>
        <w:t>Purpose of the CRPD</w:t>
      </w:r>
    </w:p>
    <w:p w:rsidR="0019689F" w:rsidRDefault="00E52964">
      <w:pPr>
        <w:pStyle w:val="BodyText"/>
        <w:spacing w:before="127"/>
        <w:ind w:left="133" w:right="175"/>
      </w:pPr>
      <w:r>
        <w:rPr>
          <w:color w:val="231F20"/>
        </w:rPr>
        <w:t>The purpose of the CRPD under Article 1 is to:</w:t>
      </w:r>
    </w:p>
    <w:p w:rsidR="0019689F" w:rsidRDefault="00E52964">
      <w:pPr>
        <w:spacing w:before="195" w:line="264" w:lineRule="auto"/>
        <w:ind w:left="700" w:right="3969"/>
        <w:jc w:val="both"/>
        <w:rPr>
          <w:rFonts w:ascii="Myriad Pro" w:hAnsi="Myriad Pro"/>
          <w:i/>
        </w:rPr>
      </w:pPr>
      <w:r>
        <w:rPr>
          <w:rFonts w:ascii="Myriad Pro" w:hAnsi="Myriad Pro"/>
          <w:i/>
          <w:color w:val="EA1C2D"/>
        </w:rPr>
        <w:t>‘promote, protect and ensure the full and equal enjoyment of all</w:t>
      </w:r>
      <w:r>
        <w:rPr>
          <w:rFonts w:ascii="Myriad Pro" w:hAnsi="Myriad Pro"/>
          <w:i/>
          <w:color w:val="EA1C2D"/>
          <w:spacing w:val="-18"/>
        </w:rPr>
        <w:t xml:space="preserve"> </w:t>
      </w:r>
      <w:r>
        <w:rPr>
          <w:rFonts w:ascii="Myriad Pro" w:hAnsi="Myriad Pro"/>
          <w:i/>
          <w:color w:val="EA1C2D"/>
        </w:rPr>
        <w:t>human rights and fundamental freedoms by all persons with disabilities, and to promote respect for their inherent</w:t>
      </w:r>
      <w:r>
        <w:rPr>
          <w:rFonts w:ascii="Myriad Pro" w:hAnsi="Myriad Pro"/>
          <w:i/>
          <w:color w:val="EA1C2D"/>
          <w:spacing w:val="-6"/>
        </w:rPr>
        <w:t xml:space="preserve"> </w:t>
      </w:r>
      <w:r>
        <w:rPr>
          <w:rFonts w:ascii="Myriad Pro" w:hAnsi="Myriad Pro"/>
          <w:i/>
          <w:color w:val="EA1C2D"/>
          <w:spacing w:val="-3"/>
        </w:rPr>
        <w:t>dignity’.</w:t>
      </w:r>
    </w:p>
    <w:p w:rsidR="0019689F" w:rsidRDefault="00E52964">
      <w:pPr>
        <w:pStyle w:val="BodyText"/>
        <w:spacing w:before="173" w:line="266" w:lineRule="auto"/>
        <w:ind w:left="133" w:right="2889"/>
      </w:pPr>
      <w:r>
        <w:rPr>
          <w:color w:val="231F20"/>
        </w:rPr>
        <w:t>Article 1 makes clear that persons with disabilities are entitled to the same human rights as all other persons. The CRPD does not aim to create new rights; rather, it seeks to apply the existing human rights law framework to the context of disability. In this sense, it provides guidance to States on how human rights law should apply to the lives of</w:t>
      </w:r>
      <w:r>
        <w:rPr>
          <w:color w:val="231F20"/>
          <w:spacing w:val="-31"/>
        </w:rPr>
        <w:t xml:space="preserve"> </w:t>
      </w:r>
      <w:r>
        <w:rPr>
          <w:color w:val="231F20"/>
        </w:rPr>
        <w:t>persons with</w:t>
      </w:r>
      <w:r>
        <w:rPr>
          <w:color w:val="231F20"/>
          <w:spacing w:val="-3"/>
        </w:rPr>
        <w:t xml:space="preserve"> </w:t>
      </w:r>
      <w:r>
        <w:rPr>
          <w:color w:val="231F20"/>
        </w:rPr>
        <w:t>disabilities.</w:t>
      </w:r>
    </w:p>
    <w:p w:rsidR="0019689F" w:rsidRDefault="0019689F">
      <w:pPr>
        <w:pStyle w:val="BodyText"/>
        <w:spacing w:before="5"/>
        <w:rPr>
          <w:sz w:val="26"/>
        </w:rPr>
      </w:pPr>
    </w:p>
    <w:tbl>
      <w:tblPr>
        <w:tblW w:w="0" w:type="auto"/>
        <w:tblInd w:w="12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19689F">
        <w:trPr>
          <w:trHeight w:hRule="exact" w:val="363"/>
        </w:trPr>
        <w:tc>
          <w:tcPr>
            <w:tcW w:w="7880" w:type="dxa"/>
            <w:shd w:val="clear" w:color="auto" w:fill="EA1C2D"/>
          </w:tcPr>
          <w:p w:rsidR="0019689F" w:rsidRDefault="00E52964">
            <w:pPr>
              <w:pStyle w:val="TableParagraph"/>
              <w:spacing w:before="32"/>
              <w:ind w:left="1409"/>
              <w:rPr>
                <w:b/>
              </w:rPr>
            </w:pPr>
            <w:r>
              <w:rPr>
                <w:b/>
                <w:color w:val="FFFFFF"/>
              </w:rPr>
              <w:t>Disability is a Human Rights and Development Issue</w:t>
            </w:r>
          </w:p>
        </w:tc>
      </w:tr>
      <w:tr w:rsidR="0019689F">
        <w:trPr>
          <w:trHeight w:hRule="exact" w:val="1327"/>
        </w:trPr>
        <w:tc>
          <w:tcPr>
            <w:tcW w:w="7880" w:type="dxa"/>
            <w:tcBorders>
              <w:bottom w:val="single" w:sz="8" w:space="0" w:color="EA1C2D"/>
            </w:tcBorders>
            <w:shd w:val="clear" w:color="auto" w:fill="FDE7DE"/>
          </w:tcPr>
          <w:p w:rsidR="0019689F" w:rsidRDefault="00E52964">
            <w:pPr>
              <w:pStyle w:val="TableParagraph"/>
              <w:spacing w:before="129" w:line="259" w:lineRule="auto"/>
              <w:ind w:left="170" w:right="241"/>
              <w:rPr>
                <w:sz w:val="20"/>
              </w:rPr>
            </w:pPr>
            <w:r>
              <w:rPr>
                <w:color w:val="231F20"/>
                <w:sz w:val="20"/>
              </w:rPr>
              <w:t>The CRPD importantly expresses that disability is both a human rights and a development issue. Protecting the human rights of persons with disabilities will help facilitate development; conversely, ensuring the participation of persons with disabilities in development will facilitate human rights.</w:t>
            </w:r>
          </w:p>
        </w:tc>
      </w:tr>
    </w:tbl>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spacing w:before="9"/>
        <w:rPr>
          <w:sz w:val="15"/>
        </w:rPr>
      </w:pPr>
    </w:p>
    <w:p w:rsidR="0019689F" w:rsidRDefault="00E52964">
      <w:pPr>
        <w:spacing w:before="98"/>
        <w:ind w:left="133" w:right="175"/>
        <w:rPr>
          <w:b/>
          <w:sz w:val="16"/>
        </w:rPr>
      </w:pPr>
      <w:r>
        <w:rPr>
          <w:b/>
          <w:color w:val="6D6E71"/>
          <w:sz w:val="16"/>
        </w:rPr>
        <w:lastRenderedPageBreak/>
        <w:t>Module 1 - INTRODUCING THE UNITED NATIONS CONVENTION ON THE RIGHTS OF PERSONS WITH DISABILITIES</w:t>
      </w:r>
    </w:p>
    <w:p w:rsidR="0019689F" w:rsidRDefault="0019689F">
      <w:pPr>
        <w:rPr>
          <w:sz w:val="16"/>
        </w:rPr>
        <w:sectPr w:rsidR="0019689F">
          <w:pgSz w:w="11910" w:h="16840"/>
          <w:pgMar w:top="620" w:right="0" w:bottom="0" w:left="1000" w:header="421" w:footer="0" w:gutter="0"/>
          <w:cols w:space="720"/>
        </w:sectPr>
      </w:pPr>
    </w:p>
    <w:p w:rsidR="0019689F" w:rsidRDefault="00E52964">
      <w:pPr>
        <w:pStyle w:val="BodyText"/>
        <w:rPr>
          <w:b/>
          <w:sz w:val="20"/>
        </w:rPr>
      </w:pPr>
      <w:r>
        <w:rPr>
          <w:noProof/>
        </w:rPr>
        <w:lastRenderedPageBreak/>
        <mc:AlternateContent>
          <mc:Choice Requires="wpg">
            <w:drawing>
              <wp:anchor distT="0" distB="0" distL="114300" distR="114300" simplePos="0" relativeHeight="503250008"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91"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92" name="Picture 28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3" name="Rectangle 288"/>
                        <wps:cNvSpPr>
                          <a:spLocks noChangeArrowheads="1"/>
                        </wps:cNvSpPr>
                        <wps:spPr bwMode="auto">
                          <a:xfrm>
                            <a:off x="0"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4" name="Text Box 287"/>
                        <wps:cNvSpPr txBox="1">
                          <a:spLocks noChangeArrowheads="1"/>
                        </wps:cNvSpPr>
                        <wps:spPr bwMode="auto">
                          <a:xfrm>
                            <a:off x="1739"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tabs>
                                  <w:tab w:val="left" w:pos="583"/>
                                  <w:tab w:val="left" w:pos="907"/>
                                </w:tabs>
                                <w:spacing w:line="260" w:lineRule="exact"/>
                                <w:rPr>
                                  <w:rFonts w:ascii="Myriad Pro"/>
                                  <w:sz w:val="26"/>
                                </w:rPr>
                              </w:pPr>
                              <w:r>
                                <w:rPr>
                                  <w:rFonts w:ascii="Myriad Pro"/>
                                  <w:color w:val="FFFFFF"/>
                                  <w:sz w:val="26"/>
                                  <w:shd w:val="clear" w:color="auto" w:fill="EA1C2D"/>
                                </w:rPr>
                                <w:t xml:space="preserve"> </w:t>
                              </w:r>
                              <w:r>
                                <w:rPr>
                                  <w:rFonts w:ascii="Myriad Pro"/>
                                  <w:color w:val="FFFFFF"/>
                                  <w:sz w:val="26"/>
                                  <w:shd w:val="clear" w:color="auto" w:fill="EA1C2D"/>
                                </w:rPr>
                                <w:tab/>
                                <w:t>10</w:t>
                              </w:r>
                              <w:r>
                                <w:rPr>
                                  <w:rFonts w:ascii="Myriad Pro"/>
                                  <w:color w:val="FFFFFF"/>
                                  <w:sz w:val="26"/>
                                  <w:shd w:val="clear" w:color="auto" w:fill="EA1C2D"/>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6" o:spid="_x0000_s1307" style="position:absolute;margin-left:0;margin-top:0;width:133.25pt;height:841.9pt;z-index:-66472;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">
                <v:shape id="Picture 289" o:spid="_x0000_s1308"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tRJfEAAAA3AAAAA8AAABkcnMvZG93bnJldi54bWxEj8FqwzAQRO+F/oPYQm+NXB9K40QOIdCQ&#10;lF6S+tDjYq0tE2tlLMVW/74qBHIcZuYNs95E24uJRt85VvC6yEAQ10533Cqovj9e3kH4gKyxd0wK&#10;fsnDpnx8WGOh3cwnms6hFQnCvkAFJoShkNLXhiz6hRuIk9e40WJIcmylHnFOcNvLPMvepMWO04LB&#10;gXaG6sv5ahVMzdG4uNfuOM2x+uk/v8yw90o9P8XtCkSgGO7hW/ugFeTLHP7PpCMgy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VtRJfEAAAA3AAAAA8AAAAAAAAAAAAAAAAA&#10;nwIAAGRycy9kb3ducmV2LnhtbFBLBQYAAAAABAAEAPcAAACQAwAAAAA=&#10;">
                  <v:imagedata r:id="rId44" o:title=""/>
                </v:shape>
                <v:rect id="Rectangle 288" o:spid="_x0000_s130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yjZMUA&#10;AADcAAAADwAAAGRycy9kb3ducmV2LnhtbESPQWvCQBSE70L/w/IK3nRTI0VTVymCoAdBo+j1kX1N&#10;0mbfhuyqMb/eFQoeh5n5hpktWlOJKzWutKzgYxiBIM6sLjlXcDysBhMQziNrrCyTgjs5WMzfejNM&#10;tL3xnq6pz0WAsEtQQeF9nUjpsoIMuqGtiYP3YxuDPsgml7rBW4CbSo6i6FMaLDksFFjTsqDsL70Y&#10;BWe/jcftpuvotF/fN+ml+413nVL99/b7C4Sn1r/C/+21VjCaxvA8E46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PKNkxQAAANwAAAAPAAAAAAAAAAAAAAAAAJgCAABkcnMv&#10;ZG93bnJldi54bWxQSwUGAAAAAAQABAD1AAAAigMAAAAA&#10;" fillcolor="#ea1c2d" stroked="f"/>
                <v:shape id="Text Box 287" o:spid="_x0000_s1310" type="#_x0000_t202" style="position:absolute;left:1739;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qjF8QA&#10;AADcAAAADwAAAGRycy9kb3ducmV2LnhtbESPQWvCQBSE74L/YXmCN90oIhpdRYpCQSiN8dDja/aZ&#10;LGbfptmtxn/fLQgeh5n5hllvO1uLG7XeOFYwGScgiAunDZcKzvlhtADhA7LG2jEpeJCH7abfW2Oq&#10;3Z0zup1CKSKEfYoKqhCaVEpfVGTRj11DHL2Lay2GKNtS6hbvEW5rOU2SubRoOC5U2NBbRcX19GsV&#10;7L4425ufj+/P7JKZPF8mfJxflRoOut0KRKAuvMLP9rtWMF3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KoxfEAAAA3AAAAA8AAAAAAAAAAAAAAAAAmAIAAGRycy9k&#10;b3ducmV2LnhtbFBLBQYAAAAABAAEAPUAAACJAwAAAAA=&#10;" filled="f" stroked="f">
                  <v:textbox inset="0,0,0,0">
                    <w:txbxContent>
                      <w:p w:rsidR="0019689F" w:rsidRDefault="00E52964">
                        <w:pPr>
                          <w:tabs>
                            <w:tab w:val="left" w:pos="583"/>
                            <w:tab w:val="left" w:pos="907"/>
                          </w:tabs>
                          <w:spacing w:line="260" w:lineRule="exact"/>
                          <w:rPr>
                            <w:rFonts w:ascii="Myriad Pro"/>
                            <w:sz w:val="26"/>
                          </w:rPr>
                        </w:pPr>
                        <w:r>
                          <w:rPr>
                            <w:rFonts w:ascii="Myriad Pro"/>
                            <w:color w:val="FFFFFF"/>
                            <w:sz w:val="26"/>
                            <w:shd w:val="clear" w:color="auto" w:fill="EA1C2D"/>
                          </w:rPr>
                          <w:t xml:space="preserve"> </w:t>
                        </w:r>
                        <w:r>
                          <w:rPr>
                            <w:rFonts w:ascii="Myriad Pro"/>
                            <w:color w:val="FFFFFF"/>
                            <w:sz w:val="26"/>
                            <w:shd w:val="clear" w:color="auto" w:fill="EA1C2D"/>
                          </w:rPr>
                          <w:tab/>
                          <w:t>10</w:t>
                        </w:r>
                        <w:r>
                          <w:rPr>
                            <w:rFonts w:ascii="Myriad Pro"/>
                            <w:color w:val="FFFFFF"/>
                            <w:sz w:val="26"/>
                            <w:shd w:val="clear" w:color="auto" w:fill="EA1C2D"/>
                          </w:rPr>
                          <w:tab/>
                        </w:r>
                      </w:p>
                    </w:txbxContent>
                  </v:textbox>
                </v:shape>
                <w10:wrap anchorx="page" anchory="page"/>
              </v:group>
            </w:pict>
          </mc:Fallback>
        </mc:AlternateContent>
      </w:r>
    </w:p>
    <w:p w:rsidR="0019689F" w:rsidRDefault="0019689F">
      <w:pPr>
        <w:pStyle w:val="BodyText"/>
        <w:rPr>
          <w:b/>
          <w:sz w:val="20"/>
        </w:rPr>
      </w:pPr>
    </w:p>
    <w:p w:rsidR="0019689F" w:rsidRDefault="0019689F">
      <w:pPr>
        <w:pStyle w:val="BodyText"/>
        <w:spacing w:before="7"/>
        <w:rPr>
          <w:b/>
          <w:sz w:val="20"/>
        </w:rPr>
      </w:pPr>
    </w:p>
    <w:p w:rsidR="0019689F" w:rsidRDefault="00E52964">
      <w:pPr>
        <w:pStyle w:val="Heading3"/>
        <w:spacing w:before="50"/>
        <w:ind w:left="2891" w:right="175"/>
        <w:rPr>
          <w:b/>
        </w:rPr>
      </w:pPr>
      <w:r>
        <w:rPr>
          <w:b/>
          <w:color w:val="EA1C2D"/>
        </w:rPr>
        <w:t>General Principles of the CRPD</w:t>
      </w:r>
    </w:p>
    <w:p w:rsidR="0019689F" w:rsidRDefault="00E52964">
      <w:pPr>
        <w:pStyle w:val="BodyText"/>
        <w:spacing w:before="127" w:line="266" w:lineRule="auto"/>
        <w:ind w:left="2891" w:right="1370"/>
      </w:pPr>
      <w:r>
        <w:rPr>
          <w:color w:val="231F20"/>
        </w:rPr>
        <w:t>The general principles of the CRPD, set out in Article 3, provide guidance for understanding and interpreting the human rights provisions in the CRPD.</w:t>
      </w:r>
    </w:p>
    <w:p w:rsidR="0019689F" w:rsidRDefault="0019689F">
      <w:pPr>
        <w:pStyle w:val="BodyText"/>
        <w:spacing w:before="10"/>
        <w:rPr>
          <w:sz w:val="16"/>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19689F">
        <w:trPr>
          <w:trHeight w:hRule="exact" w:val="363"/>
        </w:trPr>
        <w:tc>
          <w:tcPr>
            <w:tcW w:w="7880" w:type="dxa"/>
            <w:shd w:val="clear" w:color="auto" w:fill="EA1C2D"/>
          </w:tcPr>
          <w:p w:rsidR="0019689F" w:rsidRDefault="00E52964">
            <w:pPr>
              <w:pStyle w:val="TableParagraph"/>
              <w:spacing w:before="32"/>
              <w:ind w:left="2300"/>
              <w:rPr>
                <w:b/>
              </w:rPr>
            </w:pPr>
            <w:r>
              <w:rPr>
                <w:b/>
                <w:color w:val="FFFFFF"/>
              </w:rPr>
              <w:t>CRPD Article 3: General Principles</w:t>
            </w:r>
          </w:p>
        </w:tc>
      </w:tr>
      <w:tr w:rsidR="0019689F">
        <w:trPr>
          <w:trHeight w:hRule="exact" w:val="3640"/>
        </w:trPr>
        <w:tc>
          <w:tcPr>
            <w:tcW w:w="7880" w:type="dxa"/>
            <w:tcBorders>
              <w:bottom w:val="single" w:sz="8" w:space="0" w:color="EA1C2D"/>
            </w:tcBorders>
            <w:shd w:val="clear" w:color="auto" w:fill="FDE7DE"/>
          </w:tcPr>
          <w:p w:rsidR="0019689F" w:rsidRDefault="00E52964">
            <w:pPr>
              <w:pStyle w:val="TableParagraph"/>
              <w:spacing w:before="129"/>
              <w:ind w:left="170"/>
              <w:rPr>
                <w:sz w:val="20"/>
              </w:rPr>
            </w:pPr>
            <w:r>
              <w:rPr>
                <w:color w:val="231F20"/>
                <w:sz w:val="20"/>
              </w:rPr>
              <w:t>Article 3 sets forth the following general principles of the Convention:</w:t>
            </w:r>
          </w:p>
          <w:p w:rsidR="0019689F" w:rsidRDefault="00E52964">
            <w:pPr>
              <w:pStyle w:val="TableParagraph"/>
              <w:ind w:left="793" w:hanging="284"/>
              <w:rPr>
                <w:sz w:val="20"/>
              </w:rPr>
            </w:pPr>
            <w:r>
              <w:rPr>
                <w:rFonts w:ascii="Arial" w:hAnsi="Arial"/>
                <w:color w:val="231F20"/>
                <w:w w:val="120"/>
                <w:sz w:val="20"/>
              </w:rPr>
              <w:t xml:space="preserve">z </w:t>
            </w:r>
            <w:r>
              <w:rPr>
                <w:color w:val="231F20"/>
                <w:sz w:val="20"/>
              </w:rPr>
              <w:t>Respect for inherent dignity, individual autonomy including the freedom to make one’s own choices, and independence of persons.</w:t>
            </w:r>
          </w:p>
          <w:p w:rsidR="0019689F" w:rsidRDefault="00E52964">
            <w:pPr>
              <w:pStyle w:val="TableParagraph"/>
              <w:ind w:left="510"/>
              <w:rPr>
                <w:sz w:val="20"/>
              </w:rPr>
            </w:pPr>
            <w:r>
              <w:rPr>
                <w:rFonts w:ascii="Arial"/>
                <w:color w:val="231F20"/>
                <w:w w:val="105"/>
                <w:sz w:val="20"/>
              </w:rPr>
              <w:t xml:space="preserve">z </w:t>
            </w:r>
            <w:r>
              <w:rPr>
                <w:color w:val="231F20"/>
                <w:w w:val="105"/>
                <w:sz w:val="20"/>
              </w:rPr>
              <w:t>Non-discrimination.</w:t>
            </w:r>
          </w:p>
          <w:p w:rsidR="0019689F" w:rsidRDefault="00E52964">
            <w:pPr>
              <w:pStyle w:val="TableParagraph"/>
              <w:ind w:left="510"/>
              <w:rPr>
                <w:sz w:val="20"/>
              </w:rPr>
            </w:pPr>
            <w:r>
              <w:rPr>
                <w:rFonts w:ascii="Arial"/>
                <w:color w:val="231F20"/>
                <w:w w:val="120"/>
                <w:sz w:val="20"/>
              </w:rPr>
              <w:t xml:space="preserve">z </w:t>
            </w:r>
            <w:r>
              <w:rPr>
                <w:color w:val="231F20"/>
                <w:w w:val="105"/>
                <w:sz w:val="20"/>
              </w:rPr>
              <w:t>Full and effective participation and inclusion in society.</w:t>
            </w:r>
          </w:p>
          <w:p w:rsidR="0019689F" w:rsidRDefault="00E52964">
            <w:pPr>
              <w:pStyle w:val="TableParagraph"/>
              <w:ind w:left="793" w:right="365" w:hanging="284"/>
              <w:rPr>
                <w:sz w:val="20"/>
              </w:rPr>
            </w:pPr>
            <w:r>
              <w:rPr>
                <w:rFonts w:ascii="Arial"/>
                <w:color w:val="231F20"/>
                <w:w w:val="120"/>
                <w:sz w:val="20"/>
              </w:rPr>
              <w:t xml:space="preserve">z </w:t>
            </w:r>
            <w:r>
              <w:rPr>
                <w:color w:val="231F20"/>
                <w:sz w:val="20"/>
              </w:rPr>
              <w:t>Respect for differences and acceptance of persons with disabilities as part of human diversity and humanity.</w:t>
            </w:r>
          </w:p>
          <w:p w:rsidR="0019689F" w:rsidRDefault="00E52964">
            <w:pPr>
              <w:pStyle w:val="TableParagraph"/>
              <w:ind w:left="510"/>
              <w:rPr>
                <w:sz w:val="20"/>
              </w:rPr>
            </w:pPr>
            <w:r>
              <w:rPr>
                <w:rFonts w:ascii="Arial"/>
                <w:color w:val="231F20"/>
                <w:w w:val="105"/>
                <w:sz w:val="20"/>
              </w:rPr>
              <w:t xml:space="preserve">z </w:t>
            </w:r>
            <w:r>
              <w:rPr>
                <w:color w:val="231F20"/>
                <w:w w:val="105"/>
                <w:sz w:val="20"/>
              </w:rPr>
              <w:t>Equality of opportunity.</w:t>
            </w:r>
          </w:p>
          <w:p w:rsidR="0019689F" w:rsidRDefault="00E52964">
            <w:pPr>
              <w:pStyle w:val="TableParagraph"/>
              <w:ind w:left="510"/>
              <w:rPr>
                <w:sz w:val="20"/>
              </w:rPr>
            </w:pPr>
            <w:r>
              <w:rPr>
                <w:rFonts w:ascii="Arial"/>
                <w:color w:val="231F20"/>
                <w:w w:val="110"/>
                <w:sz w:val="20"/>
              </w:rPr>
              <w:t xml:space="preserve">z </w:t>
            </w:r>
            <w:r>
              <w:rPr>
                <w:color w:val="231F20"/>
                <w:w w:val="110"/>
                <w:sz w:val="20"/>
              </w:rPr>
              <w:t>Accessibility.</w:t>
            </w:r>
          </w:p>
          <w:p w:rsidR="0019689F" w:rsidRDefault="00E52964">
            <w:pPr>
              <w:pStyle w:val="TableParagraph"/>
              <w:ind w:left="510"/>
              <w:rPr>
                <w:sz w:val="20"/>
              </w:rPr>
            </w:pPr>
            <w:r>
              <w:rPr>
                <w:rFonts w:ascii="Arial"/>
                <w:color w:val="231F20"/>
                <w:w w:val="120"/>
                <w:sz w:val="20"/>
              </w:rPr>
              <w:t xml:space="preserve">z </w:t>
            </w:r>
            <w:r>
              <w:rPr>
                <w:color w:val="231F20"/>
                <w:w w:val="105"/>
                <w:sz w:val="20"/>
              </w:rPr>
              <w:t>Equality between men and women.</w:t>
            </w:r>
          </w:p>
          <w:p w:rsidR="0019689F" w:rsidRDefault="00E52964">
            <w:pPr>
              <w:pStyle w:val="TableParagraph"/>
              <w:ind w:left="793" w:hanging="284"/>
              <w:rPr>
                <w:sz w:val="20"/>
              </w:rPr>
            </w:pPr>
            <w:r>
              <w:rPr>
                <w:rFonts w:ascii="Arial"/>
                <w:color w:val="231F20"/>
                <w:w w:val="120"/>
                <w:sz w:val="20"/>
              </w:rPr>
              <w:t xml:space="preserve">z </w:t>
            </w:r>
            <w:r>
              <w:rPr>
                <w:color w:val="231F20"/>
                <w:sz w:val="20"/>
              </w:rPr>
              <w:t>Respect for the evolving capacities of children with disabilities and respect for the right of children with disabilities to preserve their identities.</w:t>
            </w:r>
          </w:p>
        </w:tc>
      </w:tr>
    </w:tbl>
    <w:p w:rsidR="0019689F" w:rsidRDefault="0019689F">
      <w:pPr>
        <w:pStyle w:val="BodyText"/>
        <w:spacing w:before="11"/>
        <w:rPr>
          <w:sz w:val="10"/>
        </w:rPr>
      </w:pPr>
    </w:p>
    <w:p w:rsidR="0019689F" w:rsidRDefault="00E52964">
      <w:pPr>
        <w:pStyle w:val="BodyText"/>
        <w:spacing w:before="68" w:line="266" w:lineRule="auto"/>
        <w:ind w:left="2891" w:right="266"/>
      </w:pPr>
      <w:r>
        <w:rPr>
          <w:color w:val="231F20"/>
        </w:rPr>
        <w:t>State Parties are obliged to take into account the general principles of the CRPD in the development of national laws, policies, and practices that affect persons with disabilities. The general principles must also be applied in the interpretation of the human rights set out in the CRPD as well as in the monitoring and implementation of CRPD measures.</w:t>
      </w:r>
    </w:p>
    <w:p w:rsidR="0019689F" w:rsidRDefault="00E52964">
      <w:pPr>
        <w:pStyle w:val="BodyText"/>
        <w:spacing w:before="114" w:line="266" w:lineRule="auto"/>
        <w:ind w:left="2891" w:right="877"/>
      </w:pPr>
      <w:r>
        <w:rPr>
          <w:color w:val="231F20"/>
        </w:rPr>
        <w:t>The following examples illustrate how the general principles should be applied in interpreting the CRPD’s provisions:</w:t>
      </w:r>
    </w:p>
    <w:p w:rsidR="0019689F" w:rsidRDefault="00E52964">
      <w:pPr>
        <w:spacing w:before="102" w:line="266" w:lineRule="auto"/>
        <w:ind w:left="2891" w:right="454"/>
      </w:pPr>
      <w:r>
        <w:rPr>
          <w:rFonts w:ascii="Myriad Pro"/>
          <w:b/>
          <w:color w:val="231F20"/>
        </w:rPr>
        <w:t>International cooperation and disability inclusive development</w:t>
      </w:r>
      <w:r>
        <w:rPr>
          <w:color w:val="231F20"/>
        </w:rPr>
        <w:t>: The right of persons with disabilities to benefit from international cooperation as both participants and beneficiaries means that they must be included in development decision-making, reflecting the principles of participation and inclusion.</w:t>
      </w:r>
    </w:p>
    <w:p w:rsidR="0019689F" w:rsidRDefault="00E52964">
      <w:pPr>
        <w:spacing w:before="102" w:line="266" w:lineRule="auto"/>
        <w:ind w:left="2891" w:right="424"/>
        <w:jc w:val="both"/>
      </w:pPr>
      <w:r>
        <w:rPr>
          <w:rFonts w:ascii="Myriad Pro"/>
          <w:b/>
          <w:color w:val="231F20"/>
        </w:rPr>
        <w:t>Community living and the principle of dignity, autonomy and choice</w:t>
      </w:r>
      <w:r>
        <w:rPr>
          <w:color w:val="231F20"/>
        </w:rPr>
        <w:t>: The right of persons with disabilities to live in the community means that housing options must reflect principles of dignity, respect, and choice, and facilitate the autonomy of</w:t>
      </w:r>
      <w:r>
        <w:rPr>
          <w:color w:val="231F20"/>
          <w:spacing w:val="-17"/>
        </w:rPr>
        <w:t xml:space="preserve"> </w:t>
      </w:r>
      <w:r>
        <w:rPr>
          <w:color w:val="231F20"/>
        </w:rPr>
        <w:t>persons with disabilities to live where and with whom they</w:t>
      </w:r>
      <w:r>
        <w:rPr>
          <w:color w:val="231F20"/>
          <w:spacing w:val="-10"/>
        </w:rPr>
        <w:t xml:space="preserve"> </w:t>
      </w:r>
      <w:r>
        <w:rPr>
          <w:color w:val="231F20"/>
        </w:rPr>
        <w:t>choose.</w:t>
      </w:r>
    </w:p>
    <w:p w:rsidR="0019689F" w:rsidRDefault="00E52964">
      <w:pPr>
        <w:pStyle w:val="BodyText"/>
        <w:spacing w:before="102" w:line="266" w:lineRule="auto"/>
        <w:ind w:left="2891" w:right="373"/>
      </w:pPr>
      <w:r>
        <w:rPr>
          <w:rFonts w:ascii="Myriad Pro"/>
          <w:b/>
          <w:color w:val="231F20"/>
        </w:rPr>
        <w:t>Access to justice and the principle of non-discrimination</w:t>
      </w:r>
      <w:r>
        <w:rPr>
          <w:color w:val="231F20"/>
        </w:rPr>
        <w:t>: State parties to the CRPD are required to undertake measures to ensure that persons with disabilities may effectively access justice systems. A failure to provide reasonable accommodation to ensure that persons with disabilities can participate in court proceedings as parties</w:t>
      </w:r>
    </w:p>
    <w:p w:rsidR="0019689F" w:rsidRDefault="00E52964">
      <w:pPr>
        <w:pStyle w:val="BodyText"/>
        <w:spacing w:line="266" w:lineRule="auto"/>
        <w:ind w:left="2891" w:right="175"/>
      </w:pPr>
      <w:r>
        <w:rPr>
          <w:color w:val="231F20"/>
        </w:rPr>
        <w:t>to a dispute, as witnesses, as jurors or as lawyers contravenes the principle of non- discrimination.</w:t>
      </w:r>
    </w:p>
    <w:p w:rsidR="0019689F" w:rsidRDefault="00E52964">
      <w:pPr>
        <w:spacing w:before="102" w:line="266" w:lineRule="auto"/>
        <w:ind w:left="2891" w:right="670"/>
      </w:pPr>
      <w:r>
        <w:rPr>
          <w:rFonts w:ascii="Myriad Pro"/>
          <w:b/>
          <w:color w:val="231F20"/>
        </w:rPr>
        <w:t>Education and the principle of equality of opportunity</w:t>
      </w:r>
      <w:r>
        <w:rPr>
          <w:color w:val="231F20"/>
        </w:rPr>
        <w:t>: The right of persons with disabilities to education requires that students with disabilities have equality of opportunity in accessing all levels of education.</w:t>
      </w:r>
    </w:p>
    <w:p w:rsidR="0019689F" w:rsidRDefault="00E52964">
      <w:pPr>
        <w:pStyle w:val="BodyText"/>
        <w:spacing w:before="102" w:line="266" w:lineRule="auto"/>
        <w:ind w:left="2891" w:right="175"/>
      </w:pPr>
      <w:r>
        <w:rPr>
          <w:rFonts w:ascii="Myriad Pro"/>
          <w:b/>
          <w:color w:val="231F20"/>
        </w:rPr>
        <w:t>Political participation and the principle of accessibility</w:t>
      </w:r>
      <w:r>
        <w:rPr>
          <w:color w:val="231F20"/>
        </w:rPr>
        <w:t>: persons with disabilities have the right to participate in political and public life. Measures to ensure that persons with disabilities are able to exercise their right to vote or participate in political processes must comply with the principle of accessibility.</w:t>
      </w: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E52964">
      <w:pPr>
        <w:spacing w:before="117"/>
        <w:ind w:left="2891" w:right="175"/>
        <w:rPr>
          <w:rFonts w:ascii="Myriad Pro"/>
          <w:sz w:val="16"/>
        </w:rPr>
      </w:pPr>
      <w:r>
        <w:rPr>
          <w:rFonts w:ascii="Myriad Pro"/>
          <w:color w:val="6D6E71"/>
          <w:sz w:val="16"/>
        </w:rPr>
        <w:t>Module 1 - INTRODUCING THE UNITED NATIONS CONVENTION ON THE RIGHTS OF PERSONS WITH DISABILITIES</w:t>
      </w:r>
    </w:p>
    <w:p w:rsidR="0019689F" w:rsidRDefault="0019689F">
      <w:pPr>
        <w:rPr>
          <w:rFonts w:ascii="Myriad Pro"/>
          <w:sz w:val="16"/>
        </w:rPr>
        <w:sectPr w:rsidR="0019689F">
          <w:pgSz w:w="11910" w:h="16840"/>
          <w:pgMar w:top="620" w:right="1000" w:bottom="0" w:left="0" w:header="421" w:footer="0" w:gutter="0"/>
          <w:cols w:space="720"/>
        </w:sectPr>
      </w:pPr>
    </w:p>
    <w:p w:rsidR="0019689F" w:rsidRDefault="00E52964">
      <w:pPr>
        <w:pStyle w:val="BodyText"/>
        <w:rPr>
          <w:rFonts w:ascii="Myriad Pro"/>
          <w:sz w:val="20"/>
        </w:rPr>
      </w:pPr>
      <w:r>
        <w:rPr>
          <w:noProof/>
        </w:rPr>
        <w:lastRenderedPageBreak/>
        <mc:AlternateContent>
          <mc:Choice Requires="wpg">
            <w:drawing>
              <wp:anchor distT="0" distB="0" distL="114300" distR="114300" simplePos="0" relativeHeight="3400"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87"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88" name="Picture 28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 name="Rectangle 284"/>
                        <wps:cNvSpPr>
                          <a:spLocks noChangeArrowheads="1"/>
                        </wps:cNvSpPr>
                        <wps:spPr bwMode="auto">
                          <a:xfrm>
                            <a:off x="11509"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0" name="Text Box 283"/>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tabs>
                                  <w:tab w:val="left" w:pos="906"/>
                                </w:tabs>
                                <w:spacing w:line="260" w:lineRule="exact"/>
                                <w:rPr>
                                  <w:rFonts w:ascii="Myriad Pro"/>
                                  <w:sz w:val="26"/>
                                </w:rPr>
                              </w:pPr>
                              <w:r>
                                <w:rPr>
                                  <w:rFonts w:ascii="Myriad Pro"/>
                                  <w:color w:val="FFFFFF"/>
                                  <w:spacing w:val="21"/>
                                  <w:sz w:val="26"/>
                                  <w:shd w:val="clear" w:color="auto" w:fill="EA1C2D"/>
                                </w:rPr>
                                <w:t xml:space="preserve"> </w:t>
                              </w:r>
                              <w:r>
                                <w:rPr>
                                  <w:rFonts w:ascii="Myriad Pro"/>
                                  <w:color w:val="FFFFFF"/>
                                  <w:sz w:val="26"/>
                                  <w:shd w:val="clear" w:color="auto" w:fill="EA1C2D"/>
                                </w:rPr>
                                <w:t>11</w:t>
                              </w:r>
                              <w:r>
                                <w:rPr>
                                  <w:rFonts w:ascii="Myriad Pro"/>
                                  <w:color w:val="FFFFFF"/>
                                  <w:sz w:val="26"/>
                                  <w:shd w:val="clear" w:color="auto" w:fill="EA1C2D"/>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2" o:spid="_x0000_s1311" style="position:absolute;margin-left:462.05pt;margin-top:0;width:133.25pt;height:841.9pt;z-index:3400;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">
                <v:shape id="Picture 285" o:spid="_x0000_s1312"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pLDq/AAAA3AAAAA8AAABkcnMvZG93bnJldi54bWxET02LwjAQvQv+hzCCN02tINI1yiKIelJr&#10;L96GZmy720xqE7X+e3MQPD7e92LVmVo8qHWVZQWTcQSCOLe64kJBdt6M5iCcR9ZYWyYFL3KwWvZ7&#10;C0y0ffKJHqkvRAhhl6CC0vsmkdLlJRl0Y9sQB+5qW4M+wLaQusVnCDe1jKNoJg1WHBpKbGhdUv6f&#10;3o2CP7e/YETHq5XpzcZNNt0e9lOlhoPu9weEp85/xR/3TiuI52FtOBOOgFy+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I6Sw6vwAAANwAAAAPAAAAAAAAAAAAAAAAAJ8CAABk&#10;cnMvZG93bnJldi54bWxQSwUGAAAAAAQABAD3AAAAiwMAAAAA&#10;">
                  <v:imagedata r:id="rId38" o:title=""/>
                </v:shape>
                <v:rect id="Rectangle 284" o:spid="_x0000_s1313"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0CU8UA&#10;AADcAAAADwAAAGRycy9kb3ducmV2LnhtbESPQYvCMBSE74L/IbyFvWm6uohWo4gg6GFBq+j10Tzb&#10;7jYvpYla++s3guBxmJlvmNmiMaW4Ue0Kywq++hEI4tTqgjMFx8O6NwbhPLLG0jIpeJCDxbzbmWGs&#10;7Z33dEt8JgKEXYwKcu+rWEqX5mTQ9W1FHLyLrQ36IOtM6hrvAW5KOYiikTRYcFjIsaJVTulfcjUK&#10;zv5n+N1s25ZO+81jm1zb3+GuVerzo1lOQXhq/Dv8am+0gsF4As8z4Qj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DQJTxQAAANwAAAAPAAAAAAAAAAAAAAAAAJgCAABkcnMv&#10;ZG93bnJldi54bWxQSwUGAAAAAAQABAD1AAAAigMAAAAA&#10;" fillcolor="#ea1c2d" stroked="f"/>
                <v:shape id="Text Box 283" o:spid="_x0000_s1314"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GlFMAA&#10;AADcAAAADwAAAGRycy9kb3ducmV2LnhtbERPTYvCMBC9L/gfwgje1lQPotUoIgqCINbuYY9jM7bB&#10;ZlKbqN1/vzkIHh/ve7HqbC2e1HrjWMFomIAgLpw2XCr4yXffUxA+IGusHZOCP/KwWva+Fphq9+KM&#10;nudQihjCPkUFVQhNKqUvKrLoh64hjtzVtRZDhG0pdYuvGG5rOU6SibRoODZU2NCmouJ2flgF61/O&#10;tuZ+vJyya2byfJbwYXJTatDv1nMQgbrwEb/de61gPIvz45l4BO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vGlFMAAAADcAAAADwAAAAAAAAAAAAAAAACYAgAAZHJzL2Rvd25y&#10;ZXYueG1sUEsFBgAAAAAEAAQA9QAAAIUDAAAAAA==&#10;" filled="f" stroked="f">
                  <v:textbox inset="0,0,0,0">
                    <w:txbxContent>
                      <w:p w:rsidR="0019689F" w:rsidRDefault="00E52964">
                        <w:pPr>
                          <w:tabs>
                            <w:tab w:val="left" w:pos="906"/>
                          </w:tabs>
                          <w:spacing w:line="260" w:lineRule="exact"/>
                          <w:rPr>
                            <w:rFonts w:ascii="Myriad Pro"/>
                            <w:sz w:val="26"/>
                          </w:rPr>
                        </w:pPr>
                        <w:r>
                          <w:rPr>
                            <w:rFonts w:ascii="Myriad Pro"/>
                            <w:color w:val="FFFFFF"/>
                            <w:spacing w:val="21"/>
                            <w:sz w:val="26"/>
                            <w:shd w:val="clear" w:color="auto" w:fill="EA1C2D"/>
                          </w:rPr>
                          <w:t xml:space="preserve"> </w:t>
                        </w:r>
                        <w:r>
                          <w:rPr>
                            <w:rFonts w:ascii="Myriad Pro"/>
                            <w:color w:val="FFFFFF"/>
                            <w:sz w:val="26"/>
                            <w:shd w:val="clear" w:color="auto" w:fill="EA1C2D"/>
                          </w:rPr>
                          <w:t>11</w:t>
                        </w:r>
                        <w:r>
                          <w:rPr>
                            <w:rFonts w:ascii="Myriad Pro"/>
                            <w:color w:val="FFFFFF"/>
                            <w:sz w:val="26"/>
                            <w:shd w:val="clear" w:color="auto" w:fill="EA1C2D"/>
                          </w:rPr>
                          <w:tab/>
                        </w:r>
                      </w:p>
                    </w:txbxContent>
                  </v:textbox>
                </v:shape>
                <w10:wrap anchorx="page" anchory="page"/>
              </v:group>
            </w:pict>
          </mc:Fallback>
        </mc:AlternateContent>
      </w:r>
    </w:p>
    <w:p w:rsidR="0019689F" w:rsidRDefault="0019689F">
      <w:pPr>
        <w:pStyle w:val="BodyText"/>
        <w:rPr>
          <w:rFonts w:ascii="Myriad Pro"/>
          <w:sz w:val="20"/>
        </w:rPr>
      </w:pPr>
    </w:p>
    <w:p w:rsidR="0019689F" w:rsidRDefault="0019689F">
      <w:pPr>
        <w:pStyle w:val="BodyText"/>
        <w:spacing w:before="9"/>
        <w:rPr>
          <w:rFonts w:ascii="Myriad Pro"/>
          <w:sz w:val="21"/>
        </w:rPr>
      </w:pPr>
    </w:p>
    <w:p w:rsidR="0019689F" w:rsidRDefault="00E52964">
      <w:pPr>
        <w:spacing w:before="58" w:line="266" w:lineRule="auto"/>
        <w:ind w:left="113" w:right="2893"/>
      </w:pPr>
      <w:r>
        <w:rPr>
          <w:rFonts w:ascii="Myriad Pro"/>
          <w:b/>
          <w:color w:val="231F20"/>
        </w:rPr>
        <w:t>Linguistic identity and the principle of respect for difference</w:t>
      </w:r>
      <w:r>
        <w:rPr>
          <w:color w:val="231F20"/>
        </w:rPr>
        <w:t>: the right of persons with disabilities to participate in the cultural life of their community includes the right</w:t>
      </w:r>
    </w:p>
    <w:p w:rsidR="0019689F" w:rsidRDefault="00E52964">
      <w:pPr>
        <w:pStyle w:val="BodyText"/>
        <w:spacing w:line="266" w:lineRule="auto"/>
        <w:ind w:left="113" w:right="3086"/>
      </w:pPr>
      <w:r>
        <w:rPr>
          <w:color w:val="231F20"/>
        </w:rPr>
        <w:t>to linguistic identity. Policies to protect the right of deaf persons to use sign language, including the adoption of sign language as a national or official language, reflect the principle of respect for differences in the context of linguistic rights.</w:t>
      </w:r>
    </w:p>
    <w:p w:rsidR="0019689F" w:rsidRDefault="00E52964">
      <w:pPr>
        <w:spacing w:before="102" w:line="266" w:lineRule="auto"/>
        <w:ind w:left="113" w:right="2978"/>
      </w:pPr>
      <w:r>
        <w:rPr>
          <w:rFonts w:ascii="Myriad Pro"/>
          <w:b/>
          <w:color w:val="231F20"/>
        </w:rPr>
        <w:t>National level monitoring and the principle of participation and inclusion</w:t>
      </w:r>
      <w:r>
        <w:rPr>
          <w:color w:val="231F20"/>
        </w:rPr>
        <w:t>: the CRPD requires State parties to undertake measures to put in place monitoring at national level.</w:t>
      </w:r>
    </w:p>
    <w:p w:rsidR="0019689F" w:rsidRDefault="00E52964">
      <w:pPr>
        <w:pStyle w:val="BodyText"/>
        <w:spacing w:before="114" w:line="266" w:lineRule="auto"/>
        <w:ind w:left="113" w:right="2967"/>
      </w:pPr>
      <w:r>
        <w:rPr>
          <w:color w:val="231F20"/>
        </w:rPr>
        <w:t>Including persons with disabilities and their representative organizations in national-level monitoring of CRPD implementation and ensuring that their voice is heard in discussions on development of the periodic report for submission to the CRPD Committee reflects respect for the principle of participation and inclusion.</w:t>
      </w:r>
    </w:p>
    <w:p w:rsidR="0019689F" w:rsidRDefault="00E52964">
      <w:pPr>
        <w:pStyle w:val="BodyText"/>
        <w:spacing w:before="102" w:line="266" w:lineRule="auto"/>
        <w:ind w:left="113" w:right="3178"/>
      </w:pPr>
      <w:r>
        <w:rPr>
          <w:rFonts w:ascii="Myriad Pro"/>
          <w:b/>
          <w:color w:val="231F20"/>
        </w:rPr>
        <w:t>Employment and equality between men and women</w:t>
      </w:r>
      <w:r>
        <w:rPr>
          <w:color w:val="231F20"/>
        </w:rPr>
        <w:t>: the right of persons with disabilities to employment requires State parties to undertake measures that will ensure that both women and men with disabilities have equal access to employment opportunities and that discriminatory laws on the basis of sex are repealed.</w:t>
      </w:r>
    </w:p>
    <w:p w:rsidR="0019689F" w:rsidRDefault="00E52964">
      <w:pPr>
        <w:spacing w:before="102" w:line="266" w:lineRule="auto"/>
        <w:ind w:left="113" w:right="3086"/>
      </w:pPr>
      <w:r>
        <w:rPr>
          <w:rFonts w:ascii="Myriad Pro"/>
          <w:b/>
          <w:color w:val="231F20"/>
        </w:rPr>
        <w:t>Decision-making and respect for the evolving capacity of the child</w:t>
      </w:r>
      <w:r>
        <w:rPr>
          <w:color w:val="231F20"/>
        </w:rPr>
        <w:t>: The CRPD recognizes that children with disabilities are entitled to have their views heard, as are all children.  This right respects the evolving capacity of children with disabilities.</w:t>
      </w:r>
    </w:p>
    <w:p w:rsidR="0019689F" w:rsidRDefault="0019689F">
      <w:pPr>
        <w:pStyle w:val="BodyText"/>
        <w:spacing w:before="8"/>
        <w:rPr>
          <w:sz w:val="25"/>
        </w:rPr>
      </w:pPr>
    </w:p>
    <w:p w:rsidR="0019689F" w:rsidRDefault="00E52964">
      <w:pPr>
        <w:pStyle w:val="Heading3"/>
        <w:rPr>
          <w:b/>
        </w:rPr>
      </w:pPr>
      <w:r>
        <w:rPr>
          <w:b/>
          <w:color w:val="EA1C2D"/>
        </w:rPr>
        <w:t>General Obligations under the Convention</w:t>
      </w:r>
    </w:p>
    <w:p w:rsidR="0019689F" w:rsidRDefault="00E52964">
      <w:pPr>
        <w:pStyle w:val="BodyText"/>
        <w:spacing w:before="127" w:line="266" w:lineRule="auto"/>
        <w:ind w:left="113" w:right="3178"/>
      </w:pPr>
      <w:r>
        <w:rPr>
          <w:color w:val="231F20"/>
        </w:rPr>
        <w:t>Following Article 3 on General Principles, Article 4 of the CRPD sets out General Obligations, clearly defining the specific actions governments must take to ensure that the rights of persons with disabilities are respected, protected, and fulfilled.</w:t>
      </w:r>
    </w:p>
    <w:p w:rsidR="0019689F" w:rsidRDefault="0019689F">
      <w:pPr>
        <w:pStyle w:val="BodyText"/>
        <w:spacing w:before="10"/>
        <w:rPr>
          <w:sz w:val="16"/>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19689F">
        <w:trPr>
          <w:trHeight w:hRule="exact" w:val="363"/>
        </w:trPr>
        <w:tc>
          <w:tcPr>
            <w:tcW w:w="7880" w:type="dxa"/>
            <w:shd w:val="clear" w:color="auto" w:fill="EA1C2D"/>
          </w:tcPr>
          <w:p w:rsidR="0019689F" w:rsidRDefault="00E52964">
            <w:pPr>
              <w:pStyle w:val="TableParagraph"/>
              <w:spacing w:before="32"/>
              <w:ind w:left="2215"/>
              <w:rPr>
                <w:b/>
              </w:rPr>
            </w:pPr>
            <w:r>
              <w:rPr>
                <w:b/>
                <w:color w:val="FFFFFF"/>
              </w:rPr>
              <w:t>Actions to be taken by State Parties</w:t>
            </w:r>
          </w:p>
        </w:tc>
      </w:tr>
      <w:tr w:rsidR="0019689F">
        <w:trPr>
          <w:trHeight w:hRule="exact" w:val="5427"/>
        </w:trPr>
        <w:tc>
          <w:tcPr>
            <w:tcW w:w="7880" w:type="dxa"/>
            <w:tcBorders>
              <w:bottom w:val="single" w:sz="8" w:space="0" w:color="EA1C2D"/>
            </w:tcBorders>
            <w:shd w:val="clear" w:color="auto" w:fill="FDE7DE"/>
          </w:tcPr>
          <w:p w:rsidR="0019689F" w:rsidRDefault="00E52964">
            <w:pPr>
              <w:pStyle w:val="TableParagraph"/>
              <w:spacing w:before="129"/>
              <w:ind w:left="793" w:right="534" w:hanging="284"/>
              <w:rPr>
                <w:sz w:val="20"/>
              </w:rPr>
            </w:pPr>
            <w:r>
              <w:rPr>
                <w:rFonts w:ascii="Arial"/>
                <w:color w:val="231F20"/>
                <w:w w:val="120"/>
                <w:sz w:val="20"/>
              </w:rPr>
              <w:lastRenderedPageBreak/>
              <w:t>z</w:t>
            </w:r>
            <w:r>
              <w:rPr>
                <w:rFonts w:ascii="Arial"/>
                <w:color w:val="231F20"/>
                <w:spacing w:val="-4"/>
                <w:w w:val="120"/>
                <w:sz w:val="20"/>
              </w:rPr>
              <w:t xml:space="preserve"> </w:t>
            </w:r>
            <w:r>
              <w:rPr>
                <w:color w:val="231F20"/>
                <w:w w:val="105"/>
                <w:sz w:val="20"/>
              </w:rPr>
              <w:t>Adopt</w:t>
            </w:r>
            <w:r>
              <w:rPr>
                <w:color w:val="231F20"/>
                <w:spacing w:val="-25"/>
                <w:w w:val="105"/>
                <w:sz w:val="20"/>
              </w:rPr>
              <w:t xml:space="preserve"> </w:t>
            </w:r>
            <w:r>
              <w:rPr>
                <w:color w:val="231F20"/>
                <w:w w:val="105"/>
                <w:sz w:val="20"/>
              </w:rPr>
              <w:t>legislation</w:t>
            </w:r>
            <w:r>
              <w:rPr>
                <w:color w:val="231F20"/>
                <w:spacing w:val="-25"/>
                <w:w w:val="105"/>
                <w:sz w:val="20"/>
              </w:rPr>
              <w:t xml:space="preserve"> </w:t>
            </w:r>
            <w:r>
              <w:rPr>
                <w:color w:val="231F20"/>
                <w:w w:val="105"/>
                <w:sz w:val="20"/>
              </w:rPr>
              <w:t>and</w:t>
            </w:r>
            <w:r>
              <w:rPr>
                <w:color w:val="231F20"/>
                <w:spacing w:val="-25"/>
                <w:w w:val="105"/>
                <w:sz w:val="20"/>
              </w:rPr>
              <w:t xml:space="preserve"> </w:t>
            </w:r>
            <w:r>
              <w:rPr>
                <w:color w:val="231F20"/>
                <w:w w:val="105"/>
                <w:sz w:val="20"/>
              </w:rPr>
              <w:t>administrative</w:t>
            </w:r>
            <w:r>
              <w:rPr>
                <w:color w:val="231F20"/>
                <w:spacing w:val="-25"/>
                <w:w w:val="105"/>
                <w:sz w:val="20"/>
              </w:rPr>
              <w:t xml:space="preserve"> </w:t>
            </w:r>
            <w:r>
              <w:rPr>
                <w:color w:val="231F20"/>
                <w:w w:val="105"/>
                <w:sz w:val="20"/>
              </w:rPr>
              <w:t>measures</w:t>
            </w:r>
            <w:r>
              <w:rPr>
                <w:color w:val="231F20"/>
                <w:spacing w:val="-25"/>
                <w:w w:val="105"/>
                <w:sz w:val="20"/>
              </w:rPr>
              <w:t xml:space="preserve"> </w:t>
            </w:r>
            <w:r>
              <w:rPr>
                <w:color w:val="231F20"/>
                <w:w w:val="105"/>
                <w:sz w:val="20"/>
              </w:rPr>
              <w:t>to</w:t>
            </w:r>
            <w:r>
              <w:rPr>
                <w:color w:val="231F20"/>
                <w:spacing w:val="-25"/>
                <w:w w:val="105"/>
                <w:sz w:val="20"/>
              </w:rPr>
              <w:t xml:space="preserve"> </w:t>
            </w:r>
            <w:r>
              <w:rPr>
                <w:color w:val="231F20"/>
                <w:w w:val="105"/>
                <w:sz w:val="20"/>
              </w:rPr>
              <w:t>promote</w:t>
            </w:r>
            <w:r>
              <w:rPr>
                <w:color w:val="231F20"/>
                <w:spacing w:val="-25"/>
                <w:w w:val="105"/>
                <w:sz w:val="20"/>
              </w:rPr>
              <w:t xml:space="preserve"> </w:t>
            </w:r>
            <w:r>
              <w:rPr>
                <w:color w:val="231F20"/>
                <w:w w:val="105"/>
                <w:sz w:val="20"/>
              </w:rPr>
              <w:t>the</w:t>
            </w:r>
            <w:r>
              <w:rPr>
                <w:color w:val="231F20"/>
                <w:spacing w:val="-25"/>
                <w:w w:val="105"/>
                <w:sz w:val="20"/>
              </w:rPr>
              <w:t xml:space="preserve"> </w:t>
            </w:r>
            <w:r>
              <w:rPr>
                <w:color w:val="231F20"/>
                <w:w w:val="105"/>
                <w:sz w:val="20"/>
              </w:rPr>
              <w:t>human</w:t>
            </w:r>
            <w:r>
              <w:rPr>
                <w:color w:val="231F20"/>
                <w:spacing w:val="-25"/>
                <w:w w:val="105"/>
                <w:sz w:val="20"/>
              </w:rPr>
              <w:t xml:space="preserve"> </w:t>
            </w:r>
            <w:r>
              <w:rPr>
                <w:color w:val="231F20"/>
                <w:w w:val="105"/>
                <w:sz w:val="20"/>
              </w:rPr>
              <w:t>rights</w:t>
            </w:r>
            <w:r>
              <w:rPr>
                <w:color w:val="231F20"/>
                <w:spacing w:val="-25"/>
                <w:w w:val="105"/>
                <w:sz w:val="20"/>
              </w:rPr>
              <w:t xml:space="preserve"> </w:t>
            </w:r>
            <w:r>
              <w:rPr>
                <w:color w:val="231F20"/>
                <w:w w:val="105"/>
                <w:sz w:val="20"/>
              </w:rPr>
              <w:t xml:space="preserve">of </w:t>
            </w:r>
            <w:r>
              <w:rPr>
                <w:color w:val="231F20"/>
                <w:sz w:val="20"/>
              </w:rPr>
              <w:t>persons with</w:t>
            </w:r>
            <w:r>
              <w:rPr>
                <w:color w:val="231F20"/>
                <w:spacing w:val="-3"/>
                <w:sz w:val="20"/>
              </w:rPr>
              <w:t xml:space="preserve"> </w:t>
            </w:r>
            <w:r>
              <w:rPr>
                <w:color w:val="231F20"/>
                <w:sz w:val="20"/>
              </w:rPr>
              <w:t>disabilities.</w:t>
            </w:r>
          </w:p>
          <w:p w:rsidR="0019689F" w:rsidRDefault="00E52964">
            <w:pPr>
              <w:pStyle w:val="TableParagraph"/>
              <w:ind w:left="510"/>
              <w:rPr>
                <w:sz w:val="20"/>
              </w:rPr>
            </w:pPr>
            <w:r>
              <w:rPr>
                <w:rFonts w:ascii="Arial"/>
                <w:color w:val="231F20"/>
                <w:w w:val="120"/>
                <w:sz w:val="20"/>
              </w:rPr>
              <w:t xml:space="preserve">z </w:t>
            </w:r>
            <w:r>
              <w:rPr>
                <w:color w:val="231F20"/>
                <w:w w:val="105"/>
                <w:sz w:val="20"/>
              </w:rPr>
              <w:t>Adopt legislative and other measures to abolish discrimination.</w:t>
            </w:r>
          </w:p>
          <w:p w:rsidR="0019689F" w:rsidRDefault="00E52964">
            <w:pPr>
              <w:pStyle w:val="TableParagraph"/>
              <w:ind w:left="793" w:right="774" w:hanging="284"/>
              <w:rPr>
                <w:sz w:val="20"/>
              </w:rPr>
            </w:pPr>
            <w:r>
              <w:rPr>
                <w:rFonts w:ascii="Arial"/>
                <w:color w:val="231F20"/>
                <w:w w:val="120"/>
                <w:sz w:val="20"/>
              </w:rPr>
              <w:t>z</w:t>
            </w:r>
            <w:r>
              <w:rPr>
                <w:rFonts w:ascii="Arial"/>
                <w:color w:val="231F20"/>
                <w:spacing w:val="10"/>
                <w:w w:val="120"/>
                <w:sz w:val="20"/>
              </w:rPr>
              <w:t xml:space="preserve"> </w:t>
            </w:r>
            <w:r>
              <w:rPr>
                <w:color w:val="231F20"/>
                <w:w w:val="105"/>
                <w:sz w:val="20"/>
              </w:rPr>
              <w:t>Protect</w:t>
            </w:r>
            <w:r>
              <w:rPr>
                <w:color w:val="231F20"/>
                <w:spacing w:val="-20"/>
                <w:w w:val="105"/>
                <w:sz w:val="20"/>
              </w:rPr>
              <w:t xml:space="preserve"> </w:t>
            </w:r>
            <w:r>
              <w:rPr>
                <w:color w:val="231F20"/>
                <w:w w:val="105"/>
                <w:sz w:val="20"/>
              </w:rPr>
              <w:t>and</w:t>
            </w:r>
            <w:r>
              <w:rPr>
                <w:color w:val="231F20"/>
                <w:spacing w:val="-20"/>
                <w:w w:val="105"/>
                <w:sz w:val="20"/>
              </w:rPr>
              <w:t xml:space="preserve"> </w:t>
            </w:r>
            <w:r>
              <w:rPr>
                <w:color w:val="231F20"/>
                <w:w w:val="105"/>
                <w:sz w:val="20"/>
              </w:rPr>
              <w:t>promote</w:t>
            </w:r>
            <w:r>
              <w:rPr>
                <w:color w:val="231F20"/>
                <w:spacing w:val="-20"/>
                <w:w w:val="105"/>
                <w:sz w:val="20"/>
              </w:rPr>
              <w:t xml:space="preserve"> </w:t>
            </w:r>
            <w:r>
              <w:rPr>
                <w:color w:val="231F20"/>
                <w:w w:val="105"/>
                <w:sz w:val="20"/>
              </w:rPr>
              <w:t>the</w:t>
            </w:r>
            <w:r>
              <w:rPr>
                <w:color w:val="231F20"/>
                <w:spacing w:val="-20"/>
                <w:w w:val="105"/>
                <w:sz w:val="20"/>
              </w:rPr>
              <w:t xml:space="preserve"> </w:t>
            </w:r>
            <w:r>
              <w:rPr>
                <w:color w:val="231F20"/>
                <w:w w:val="105"/>
                <w:sz w:val="20"/>
              </w:rPr>
              <w:t>rights</w:t>
            </w:r>
            <w:r>
              <w:rPr>
                <w:color w:val="231F20"/>
                <w:spacing w:val="-20"/>
                <w:w w:val="105"/>
                <w:sz w:val="20"/>
              </w:rPr>
              <w:t xml:space="preserve"> </w:t>
            </w:r>
            <w:r>
              <w:rPr>
                <w:color w:val="231F20"/>
                <w:w w:val="105"/>
                <w:sz w:val="20"/>
              </w:rPr>
              <w:t>of</w:t>
            </w:r>
            <w:r>
              <w:rPr>
                <w:color w:val="231F20"/>
                <w:spacing w:val="-20"/>
                <w:w w:val="105"/>
                <w:sz w:val="20"/>
              </w:rPr>
              <w:t xml:space="preserve"> </w:t>
            </w:r>
            <w:r>
              <w:rPr>
                <w:color w:val="231F20"/>
                <w:w w:val="105"/>
                <w:sz w:val="20"/>
              </w:rPr>
              <w:t>persons</w:t>
            </w:r>
            <w:r>
              <w:rPr>
                <w:color w:val="231F20"/>
                <w:spacing w:val="-20"/>
                <w:w w:val="105"/>
                <w:sz w:val="20"/>
              </w:rPr>
              <w:t xml:space="preserve"> </w:t>
            </w:r>
            <w:r>
              <w:rPr>
                <w:color w:val="231F20"/>
                <w:w w:val="105"/>
                <w:sz w:val="20"/>
              </w:rPr>
              <w:t>with</w:t>
            </w:r>
            <w:r>
              <w:rPr>
                <w:color w:val="231F20"/>
                <w:spacing w:val="-20"/>
                <w:w w:val="105"/>
                <w:sz w:val="20"/>
              </w:rPr>
              <w:t xml:space="preserve"> </w:t>
            </w:r>
            <w:r>
              <w:rPr>
                <w:color w:val="231F20"/>
                <w:w w:val="105"/>
                <w:sz w:val="20"/>
              </w:rPr>
              <w:t>disabilities</w:t>
            </w:r>
            <w:r>
              <w:rPr>
                <w:color w:val="231F20"/>
                <w:spacing w:val="-20"/>
                <w:w w:val="105"/>
                <w:sz w:val="20"/>
              </w:rPr>
              <w:t xml:space="preserve"> </w:t>
            </w:r>
            <w:r>
              <w:rPr>
                <w:color w:val="231F20"/>
                <w:w w:val="105"/>
                <w:sz w:val="20"/>
              </w:rPr>
              <w:t>in</w:t>
            </w:r>
            <w:r>
              <w:rPr>
                <w:color w:val="231F20"/>
                <w:spacing w:val="-20"/>
                <w:w w:val="105"/>
                <w:sz w:val="20"/>
              </w:rPr>
              <w:t xml:space="preserve"> </w:t>
            </w:r>
            <w:r>
              <w:rPr>
                <w:color w:val="231F20"/>
                <w:w w:val="105"/>
                <w:sz w:val="20"/>
              </w:rPr>
              <w:t>all</w:t>
            </w:r>
            <w:r>
              <w:rPr>
                <w:color w:val="231F20"/>
                <w:spacing w:val="-20"/>
                <w:w w:val="105"/>
                <w:sz w:val="20"/>
              </w:rPr>
              <w:t xml:space="preserve"> </w:t>
            </w:r>
            <w:r>
              <w:rPr>
                <w:color w:val="231F20"/>
                <w:w w:val="105"/>
                <w:sz w:val="20"/>
              </w:rPr>
              <w:t>policies</w:t>
            </w:r>
            <w:r>
              <w:rPr>
                <w:color w:val="231F20"/>
                <w:spacing w:val="-20"/>
                <w:w w:val="105"/>
                <w:sz w:val="20"/>
              </w:rPr>
              <w:t xml:space="preserve"> </w:t>
            </w:r>
            <w:r>
              <w:rPr>
                <w:color w:val="231F20"/>
                <w:w w:val="105"/>
                <w:sz w:val="20"/>
              </w:rPr>
              <w:t>and programmes.</w:t>
            </w:r>
          </w:p>
          <w:p w:rsidR="0019689F" w:rsidRDefault="00E52964">
            <w:pPr>
              <w:pStyle w:val="TableParagraph"/>
              <w:ind w:left="510"/>
              <w:rPr>
                <w:sz w:val="20"/>
              </w:rPr>
            </w:pPr>
            <w:r>
              <w:rPr>
                <w:rFonts w:ascii="Arial"/>
                <w:color w:val="231F20"/>
                <w:w w:val="120"/>
                <w:sz w:val="20"/>
              </w:rPr>
              <w:t xml:space="preserve">z </w:t>
            </w:r>
            <w:r>
              <w:rPr>
                <w:color w:val="231F20"/>
                <w:w w:val="105"/>
                <w:sz w:val="20"/>
              </w:rPr>
              <w:t>Stop any practice that breaches the rights of persons with disabilities.</w:t>
            </w:r>
          </w:p>
          <w:p w:rsidR="0019689F" w:rsidRDefault="00E52964">
            <w:pPr>
              <w:pStyle w:val="TableParagraph"/>
              <w:ind w:left="510"/>
              <w:rPr>
                <w:sz w:val="20"/>
              </w:rPr>
            </w:pPr>
            <w:r>
              <w:rPr>
                <w:rFonts w:ascii="Arial"/>
                <w:color w:val="231F20"/>
                <w:w w:val="120"/>
                <w:sz w:val="20"/>
              </w:rPr>
              <w:t xml:space="preserve">z </w:t>
            </w:r>
            <w:r>
              <w:rPr>
                <w:color w:val="231F20"/>
                <w:w w:val="105"/>
                <w:sz w:val="20"/>
              </w:rPr>
              <w:t>Ensure that the public sector respects the rights of persons with disabilities.</w:t>
            </w:r>
          </w:p>
          <w:p w:rsidR="0019689F" w:rsidRDefault="00E52964">
            <w:pPr>
              <w:pStyle w:val="TableParagraph"/>
              <w:ind w:left="793" w:right="496" w:hanging="284"/>
              <w:rPr>
                <w:sz w:val="20"/>
              </w:rPr>
            </w:pPr>
            <w:r>
              <w:rPr>
                <w:rFonts w:ascii="Arial"/>
                <w:color w:val="231F20"/>
                <w:w w:val="120"/>
                <w:sz w:val="20"/>
              </w:rPr>
              <w:t>z</w:t>
            </w:r>
            <w:r>
              <w:rPr>
                <w:rFonts w:ascii="Arial"/>
                <w:color w:val="231F20"/>
                <w:spacing w:val="8"/>
                <w:w w:val="120"/>
                <w:sz w:val="20"/>
              </w:rPr>
              <w:t xml:space="preserve"> </w:t>
            </w:r>
            <w:r>
              <w:rPr>
                <w:color w:val="231F20"/>
                <w:w w:val="105"/>
                <w:sz w:val="20"/>
              </w:rPr>
              <w:t>Ensure</w:t>
            </w:r>
            <w:r>
              <w:rPr>
                <w:color w:val="231F20"/>
                <w:spacing w:val="-21"/>
                <w:w w:val="105"/>
                <w:sz w:val="20"/>
              </w:rPr>
              <w:t xml:space="preserve"> </w:t>
            </w:r>
            <w:r>
              <w:rPr>
                <w:color w:val="231F20"/>
                <w:w w:val="105"/>
                <w:sz w:val="20"/>
              </w:rPr>
              <w:t>that</w:t>
            </w:r>
            <w:r>
              <w:rPr>
                <w:color w:val="231F20"/>
                <w:spacing w:val="-21"/>
                <w:w w:val="105"/>
                <w:sz w:val="20"/>
              </w:rPr>
              <w:t xml:space="preserve"> </w:t>
            </w:r>
            <w:r>
              <w:rPr>
                <w:color w:val="231F20"/>
                <w:w w:val="105"/>
                <w:sz w:val="20"/>
              </w:rPr>
              <w:t>the</w:t>
            </w:r>
            <w:r>
              <w:rPr>
                <w:color w:val="231F20"/>
                <w:spacing w:val="-21"/>
                <w:w w:val="105"/>
                <w:sz w:val="20"/>
              </w:rPr>
              <w:t xml:space="preserve"> </w:t>
            </w:r>
            <w:r>
              <w:rPr>
                <w:color w:val="231F20"/>
                <w:w w:val="105"/>
                <w:sz w:val="20"/>
              </w:rPr>
              <w:t>private</w:t>
            </w:r>
            <w:r>
              <w:rPr>
                <w:color w:val="231F20"/>
                <w:spacing w:val="-21"/>
                <w:w w:val="105"/>
                <w:sz w:val="20"/>
              </w:rPr>
              <w:t xml:space="preserve"> </w:t>
            </w:r>
            <w:r>
              <w:rPr>
                <w:color w:val="231F20"/>
                <w:w w:val="105"/>
                <w:sz w:val="20"/>
              </w:rPr>
              <w:t>sector</w:t>
            </w:r>
            <w:r>
              <w:rPr>
                <w:color w:val="231F20"/>
                <w:spacing w:val="-21"/>
                <w:w w:val="105"/>
                <w:sz w:val="20"/>
              </w:rPr>
              <w:t xml:space="preserve"> </w:t>
            </w:r>
            <w:r>
              <w:rPr>
                <w:color w:val="231F20"/>
                <w:w w:val="105"/>
                <w:sz w:val="20"/>
              </w:rPr>
              <w:t>and</w:t>
            </w:r>
            <w:r>
              <w:rPr>
                <w:color w:val="231F20"/>
                <w:spacing w:val="-21"/>
                <w:w w:val="105"/>
                <w:sz w:val="20"/>
              </w:rPr>
              <w:t xml:space="preserve"> </w:t>
            </w:r>
            <w:r>
              <w:rPr>
                <w:color w:val="231F20"/>
                <w:w w:val="105"/>
                <w:sz w:val="20"/>
              </w:rPr>
              <w:t>individuals</w:t>
            </w:r>
            <w:r>
              <w:rPr>
                <w:color w:val="231F20"/>
                <w:spacing w:val="-21"/>
                <w:w w:val="105"/>
                <w:sz w:val="20"/>
              </w:rPr>
              <w:t xml:space="preserve"> </w:t>
            </w:r>
            <w:r>
              <w:rPr>
                <w:color w:val="231F20"/>
                <w:w w:val="105"/>
                <w:sz w:val="20"/>
              </w:rPr>
              <w:t>respect</w:t>
            </w:r>
            <w:r>
              <w:rPr>
                <w:color w:val="231F20"/>
                <w:spacing w:val="-21"/>
                <w:w w:val="105"/>
                <w:sz w:val="20"/>
              </w:rPr>
              <w:t xml:space="preserve"> </w:t>
            </w:r>
            <w:r>
              <w:rPr>
                <w:color w:val="231F20"/>
                <w:w w:val="105"/>
                <w:sz w:val="20"/>
              </w:rPr>
              <w:t>the</w:t>
            </w:r>
            <w:r>
              <w:rPr>
                <w:color w:val="231F20"/>
                <w:spacing w:val="-21"/>
                <w:w w:val="105"/>
                <w:sz w:val="20"/>
              </w:rPr>
              <w:t xml:space="preserve"> </w:t>
            </w:r>
            <w:r>
              <w:rPr>
                <w:color w:val="231F20"/>
                <w:w w:val="105"/>
                <w:sz w:val="20"/>
              </w:rPr>
              <w:t>rights</w:t>
            </w:r>
            <w:r>
              <w:rPr>
                <w:color w:val="231F20"/>
                <w:spacing w:val="-21"/>
                <w:w w:val="105"/>
                <w:sz w:val="20"/>
              </w:rPr>
              <w:t xml:space="preserve"> </w:t>
            </w:r>
            <w:r>
              <w:rPr>
                <w:color w:val="231F20"/>
                <w:w w:val="105"/>
                <w:sz w:val="20"/>
              </w:rPr>
              <w:t>of</w:t>
            </w:r>
            <w:r>
              <w:rPr>
                <w:color w:val="231F20"/>
                <w:spacing w:val="-21"/>
                <w:w w:val="105"/>
                <w:sz w:val="20"/>
              </w:rPr>
              <w:t xml:space="preserve"> </w:t>
            </w:r>
            <w:r>
              <w:rPr>
                <w:color w:val="231F20"/>
                <w:w w:val="105"/>
                <w:sz w:val="20"/>
              </w:rPr>
              <w:t>persons</w:t>
            </w:r>
            <w:r>
              <w:rPr>
                <w:color w:val="231F20"/>
                <w:spacing w:val="-21"/>
                <w:w w:val="105"/>
                <w:sz w:val="20"/>
              </w:rPr>
              <w:t xml:space="preserve"> </w:t>
            </w:r>
            <w:r>
              <w:rPr>
                <w:color w:val="231F20"/>
                <w:w w:val="105"/>
                <w:sz w:val="20"/>
              </w:rPr>
              <w:t>with disabilities.</w:t>
            </w:r>
          </w:p>
          <w:p w:rsidR="0019689F" w:rsidRDefault="00E52964">
            <w:pPr>
              <w:pStyle w:val="TableParagraph"/>
              <w:ind w:left="793" w:hanging="284"/>
              <w:rPr>
                <w:sz w:val="20"/>
              </w:rPr>
            </w:pPr>
            <w:r>
              <w:rPr>
                <w:rFonts w:ascii="Arial"/>
                <w:color w:val="231F20"/>
                <w:w w:val="120"/>
                <w:sz w:val="20"/>
              </w:rPr>
              <w:t xml:space="preserve">z </w:t>
            </w:r>
            <w:r>
              <w:rPr>
                <w:color w:val="231F20"/>
                <w:sz w:val="20"/>
              </w:rPr>
              <w:t>Undertake research and development of universally-designed goods and services and accessible technology for persons with disabilities and encourage others to undertake such research.</w:t>
            </w:r>
          </w:p>
          <w:p w:rsidR="0019689F" w:rsidRDefault="00E52964">
            <w:pPr>
              <w:pStyle w:val="TableParagraph"/>
              <w:ind w:left="510" w:right="-20"/>
              <w:rPr>
                <w:sz w:val="20"/>
              </w:rPr>
            </w:pPr>
            <w:r>
              <w:rPr>
                <w:rFonts w:ascii="Arial"/>
                <w:color w:val="231F20"/>
                <w:w w:val="120"/>
                <w:sz w:val="20"/>
              </w:rPr>
              <w:t xml:space="preserve">z </w:t>
            </w:r>
            <w:r>
              <w:rPr>
                <w:color w:val="231F20"/>
                <w:w w:val="105"/>
                <w:sz w:val="20"/>
              </w:rPr>
              <w:t>Provide accessible information on assistive technology to persons with disabilities.</w:t>
            </w:r>
          </w:p>
          <w:p w:rsidR="0019689F" w:rsidRDefault="00E52964">
            <w:pPr>
              <w:pStyle w:val="TableParagraph"/>
              <w:ind w:left="793" w:hanging="284"/>
              <w:rPr>
                <w:sz w:val="20"/>
              </w:rPr>
            </w:pPr>
            <w:r>
              <w:rPr>
                <w:rFonts w:ascii="Arial"/>
                <w:color w:val="231F20"/>
                <w:w w:val="120"/>
                <w:sz w:val="20"/>
              </w:rPr>
              <w:t xml:space="preserve">z </w:t>
            </w:r>
            <w:r>
              <w:rPr>
                <w:color w:val="231F20"/>
                <w:sz w:val="20"/>
              </w:rPr>
              <w:t>Promote training on the rights of the Convention for professionals and staff who work with persons with disabilities.</w:t>
            </w:r>
          </w:p>
          <w:p w:rsidR="0019689F" w:rsidRDefault="00E52964">
            <w:pPr>
              <w:pStyle w:val="TableParagraph"/>
              <w:ind w:left="793" w:hanging="284"/>
              <w:rPr>
                <w:sz w:val="20"/>
              </w:rPr>
            </w:pPr>
            <w:r>
              <w:rPr>
                <w:rFonts w:ascii="Arial"/>
                <w:color w:val="231F20"/>
                <w:w w:val="120"/>
                <w:sz w:val="20"/>
              </w:rPr>
              <w:t xml:space="preserve">z </w:t>
            </w:r>
            <w:r>
              <w:rPr>
                <w:color w:val="231F20"/>
                <w:sz w:val="20"/>
              </w:rPr>
              <w:t>Consult with and involve persons with disabilities in developing and implementing legislation and policies and in decision-making processes that concern them.</w:t>
            </w:r>
          </w:p>
          <w:p w:rsidR="0019689F" w:rsidRDefault="00E52964">
            <w:pPr>
              <w:pStyle w:val="TableParagraph"/>
              <w:spacing w:before="156" w:line="180" w:lineRule="exact"/>
              <w:ind w:left="170"/>
              <w:rPr>
                <w:rFonts w:ascii="Myriad Pro Light"/>
                <w:sz w:val="16"/>
              </w:rPr>
            </w:pPr>
            <w:r>
              <w:rPr>
                <w:rFonts w:ascii="Myriad Pro Light"/>
                <w:color w:val="231F20"/>
                <w:sz w:val="16"/>
              </w:rPr>
              <w:t>Source: UNDESA, OHCHR, IPU, Handbook for Parliamentarians: From Exclusion to Equality: realizing the rights of persons with disabilities (2007)</w:t>
            </w:r>
          </w:p>
        </w:tc>
      </w:tr>
    </w:tbl>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9"/>
        </w:rPr>
      </w:pPr>
    </w:p>
    <w:p w:rsidR="0019689F" w:rsidRDefault="00E52964">
      <w:pPr>
        <w:spacing w:before="98"/>
        <w:ind w:left="113"/>
        <w:rPr>
          <w:b/>
          <w:sz w:val="16"/>
        </w:rPr>
      </w:pPr>
      <w:r>
        <w:rPr>
          <w:b/>
          <w:color w:val="6D6E71"/>
          <w:sz w:val="16"/>
        </w:rPr>
        <w:t>Module 1 - INTRODUCING THE UNITED NATIONS CONVENTION ON THE RIGHTS OF PERSONS WITH DISABILITIES</w:t>
      </w:r>
    </w:p>
    <w:p w:rsidR="0019689F" w:rsidRDefault="0019689F">
      <w:pPr>
        <w:rPr>
          <w:sz w:val="16"/>
        </w:rPr>
        <w:sectPr w:rsidR="0019689F">
          <w:pgSz w:w="11910" w:h="16840"/>
          <w:pgMar w:top="620" w:right="0" w:bottom="0" w:left="1020" w:header="421" w:footer="0" w:gutter="0"/>
          <w:cols w:space="720"/>
        </w:sectPr>
      </w:pPr>
    </w:p>
    <w:p w:rsidR="0019689F" w:rsidRDefault="00E52964">
      <w:pPr>
        <w:pStyle w:val="BodyText"/>
        <w:rPr>
          <w:b/>
          <w:sz w:val="20"/>
        </w:rPr>
      </w:pPr>
      <w:r>
        <w:rPr>
          <w:noProof/>
        </w:rPr>
        <w:lastRenderedPageBreak/>
        <mc:AlternateContent>
          <mc:Choice Requires="wpg">
            <w:drawing>
              <wp:anchor distT="0" distB="0" distL="114300" distR="114300" simplePos="0" relativeHeight="503250152"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81"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82" name="Picture 28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3" name="Rectangle 280"/>
                        <wps:cNvSpPr>
                          <a:spLocks noChangeArrowheads="1"/>
                        </wps:cNvSpPr>
                        <wps:spPr bwMode="auto">
                          <a:xfrm>
                            <a:off x="0"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84" name="Picture 27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922" y="14790"/>
                            <a:ext cx="180"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5" name="Freeform 278"/>
                        <wps:cNvSpPr>
                          <a:spLocks/>
                        </wps:cNvSpPr>
                        <wps:spPr bwMode="auto">
                          <a:xfrm>
                            <a:off x="892" y="13900"/>
                            <a:ext cx="1155" cy="1329"/>
                          </a:xfrm>
                          <a:custGeom>
                            <a:avLst/>
                            <a:gdLst>
                              <a:gd name="T0" fmla="+- 0 2044 892"/>
                              <a:gd name="T1" fmla="*/ T0 w 1155"/>
                              <a:gd name="T2" fmla="+- 0 14376 13900"/>
                              <a:gd name="T3" fmla="*/ 14376 h 1329"/>
                              <a:gd name="T4" fmla="+- 0 2047 892"/>
                              <a:gd name="T5" fmla="*/ T4 w 1155"/>
                              <a:gd name="T6" fmla="+- 0 14399 13900"/>
                              <a:gd name="T7" fmla="*/ 14399 h 1329"/>
                              <a:gd name="T8" fmla="+- 0 2034 892"/>
                              <a:gd name="T9" fmla="*/ T8 w 1155"/>
                              <a:gd name="T10" fmla="+- 0 14430 13900"/>
                              <a:gd name="T11" fmla="*/ 14430 h 1329"/>
                              <a:gd name="T12" fmla="+- 0 1996 892"/>
                              <a:gd name="T13" fmla="*/ T12 w 1155"/>
                              <a:gd name="T14" fmla="+- 0 14502 13900"/>
                              <a:gd name="T15" fmla="*/ 14502 h 1329"/>
                              <a:gd name="T16" fmla="+- 0 1906 892"/>
                              <a:gd name="T17" fmla="*/ T16 w 1155"/>
                              <a:gd name="T18" fmla="+- 0 14596 13900"/>
                              <a:gd name="T19" fmla="*/ 14596 h 1329"/>
                              <a:gd name="T20" fmla="+- 0 1842 892"/>
                              <a:gd name="T21" fmla="*/ T20 w 1155"/>
                              <a:gd name="T22" fmla="+- 0 14704 13900"/>
                              <a:gd name="T23" fmla="*/ 14704 h 1329"/>
                              <a:gd name="T24" fmla="+- 0 1856 892"/>
                              <a:gd name="T25" fmla="*/ T24 w 1155"/>
                              <a:gd name="T26" fmla="+- 0 14769 13900"/>
                              <a:gd name="T27" fmla="*/ 14769 h 1329"/>
                              <a:gd name="T28" fmla="+- 0 1867 892"/>
                              <a:gd name="T29" fmla="*/ T28 w 1155"/>
                              <a:gd name="T30" fmla="+- 0 14830 13900"/>
                              <a:gd name="T31" fmla="*/ 14830 h 1329"/>
                              <a:gd name="T32" fmla="+- 0 1821 892"/>
                              <a:gd name="T33" fmla="*/ T32 w 1155"/>
                              <a:gd name="T34" fmla="+- 0 14909 13900"/>
                              <a:gd name="T35" fmla="*/ 14909 h 1329"/>
                              <a:gd name="T36" fmla="+- 0 1782 892"/>
                              <a:gd name="T37" fmla="*/ T36 w 1155"/>
                              <a:gd name="T38" fmla="+- 0 14943 13900"/>
                              <a:gd name="T39" fmla="*/ 14943 h 1329"/>
                              <a:gd name="T40" fmla="+- 0 1771 892"/>
                              <a:gd name="T41" fmla="*/ T40 w 1155"/>
                              <a:gd name="T42" fmla="+- 0 14985 13900"/>
                              <a:gd name="T43" fmla="*/ 14985 h 1329"/>
                              <a:gd name="T44" fmla="+- 0 1748 892"/>
                              <a:gd name="T45" fmla="*/ T44 w 1155"/>
                              <a:gd name="T46" fmla="+- 0 15051 13900"/>
                              <a:gd name="T47" fmla="*/ 15051 h 1329"/>
                              <a:gd name="T48" fmla="+- 0 1729 892"/>
                              <a:gd name="T49" fmla="*/ T48 w 1155"/>
                              <a:gd name="T50" fmla="+- 0 15071 13900"/>
                              <a:gd name="T51" fmla="*/ 15071 h 1329"/>
                              <a:gd name="T52" fmla="+- 0 1702 892"/>
                              <a:gd name="T53" fmla="*/ T52 w 1155"/>
                              <a:gd name="T54" fmla="+- 0 15129 13900"/>
                              <a:gd name="T55" fmla="*/ 15129 h 1329"/>
                              <a:gd name="T56" fmla="+- 0 1658 892"/>
                              <a:gd name="T57" fmla="*/ T56 w 1155"/>
                              <a:gd name="T58" fmla="+- 0 15182 13900"/>
                              <a:gd name="T59" fmla="*/ 15182 h 1329"/>
                              <a:gd name="T60" fmla="+- 0 1551 892"/>
                              <a:gd name="T61" fmla="*/ T60 w 1155"/>
                              <a:gd name="T62" fmla="+- 0 15218 13900"/>
                              <a:gd name="T63" fmla="*/ 15218 h 1329"/>
                              <a:gd name="T64" fmla="+- 0 1490 892"/>
                              <a:gd name="T65" fmla="*/ T64 w 1155"/>
                              <a:gd name="T66" fmla="+- 0 15220 13900"/>
                              <a:gd name="T67" fmla="*/ 15220 h 1329"/>
                              <a:gd name="T68" fmla="+- 0 1482 892"/>
                              <a:gd name="T69" fmla="*/ T68 w 1155"/>
                              <a:gd name="T70" fmla="+- 0 15190 13900"/>
                              <a:gd name="T71" fmla="*/ 15190 h 1329"/>
                              <a:gd name="T72" fmla="+- 0 1469 892"/>
                              <a:gd name="T73" fmla="*/ T72 w 1155"/>
                              <a:gd name="T74" fmla="+- 0 15145 13900"/>
                              <a:gd name="T75" fmla="*/ 15145 h 1329"/>
                              <a:gd name="T76" fmla="+- 0 1439 892"/>
                              <a:gd name="T77" fmla="*/ T76 w 1155"/>
                              <a:gd name="T78" fmla="+- 0 15094 13900"/>
                              <a:gd name="T79" fmla="*/ 15094 h 1329"/>
                              <a:gd name="T80" fmla="+- 0 1420 892"/>
                              <a:gd name="T81" fmla="*/ T80 w 1155"/>
                              <a:gd name="T82" fmla="+- 0 14996 13900"/>
                              <a:gd name="T83" fmla="*/ 14996 h 1329"/>
                              <a:gd name="T84" fmla="+- 0 1387 892"/>
                              <a:gd name="T85" fmla="*/ T84 w 1155"/>
                              <a:gd name="T86" fmla="+- 0 14929 13900"/>
                              <a:gd name="T87" fmla="*/ 14929 h 1329"/>
                              <a:gd name="T88" fmla="+- 0 1412 892"/>
                              <a:gd name="T89" fmla="*/ T88 w 1155"/>
                              <a:gd name="T90" fmla="+- 0 14781 13900"/>
                              <a:gd name="T91" fmla="*/ 14781 h 1329"/>
                              <a:gd name="T92" fmla="+- 0 1380 892"/>
                              <a:gd name="T93" fmla="*/ T92 w 1155"/>
                              <a:gd name="T94" fmla="+- 0 14676 13900"/>
                              <a:gd name="T95" fmla="*/ 14676 h 1329"/>
                              <a:gd name="T96" fmla="+- 0 1334 892"/>
                              <a:gd name="T97" fmla="*/ T96 w 1155"/>
                              <a:gd name="T98" fmla="+- 0 14599 13900"/>
                              <a:gd name="T99" fmla="*/ 14599 h 1329"/>
                              <a:gd name="T100" fmla="+- 0 1345 892"/>
                              <a:gd name="T101" fmla="*/ T100 w 1155"/>
                              <a:gd name="T102" fmla="+- 0 14560 13900"/>
                              <a:gd name="T103" fmla="*/ 14560 h 1329"/>
                              <a:gd name="T104" fmla="+- 0 1297 892"/>
                              <a:gd name="T105" fmla="*/ T104 w 1155"/>
                              <a:gd name="T106" fmla="+- 0 14511 13900"/>
                              <a:gd name="T107" fmla="*/ 14511 h 1329"/>
                              <a:gd name="T108" fmla="+- 0 1260 892"/>
                              <a:gd name="T109" fmla="*/ T108 w 1155"/>
                              <a:gd name="T110" fmla="+- 0 14474 13900"/>
                              <a:gd name="T111" fmla="*/ 14474 h 1329"/>
                              <a:gd name="T112" fmla="+- 0 1139 892"/>
                              <a:gd name="T113" fmla="*/ T112 w 1155"/>
                              <a:gd name="T114" fmla="+- 0 14501 13900"/>
                              <a:gd name="T115" fmla="*/ 14501 h 1329"/>
                              <a:gd name="T116" fmla="+- 0 1059 892"/>
                              <a:gd name="T117" fmla="*/ T116 w 1155"/>
                              <a:gd name="T118" fmla="+- 0 14514 13900"/>
                              <a:gd name="T119" fmla="*/ 14514 h 1329"/>
                              <a:gd name="T120" fmla="+- 0 974 892"/>
                              <a:gd name="T121" fmla="*/ T120 w 1155"/>
                              <a:gd name="T122" fmla="+- 0 14455 13900"/>
                              <a:gd name="T123" fmla="*/ 14455 h 1329"/>
                              <a:gd name="T124" fmla="+- 0 942 892"/>
                              <a:gd name="T125" fmla="*/ T124 w 1155"/>
                              <a:gd name="T126" fmla="+- 0 14401 13900"/>
                              <a:gd name="T127" fmla="*/ 14401 h 1329"/>
                              <a:gd name="T128" fmla="+- 0 904 892"/>
                              <a:gd name="T129" fmla="*/ T128 w 1155"/>
                              <a:gd name="T130" fmla="+- 0 14344 13900"/>
                              <a:gd name="T131" fmla="*/ 14344 h 1329"/>
                              <a:gd name="T132" fmla="+- 0 901 892"/>
                              <a:gd name="T133" fmla="*/ T132 w 1155"/>
                              <a:gd name="T134" fmla="+- 0 14310 13900"/>
                              <a:gd name="T135" fmla="*/ 14310 h 1329"/>
                              <a:gd name="T136" fmla="+- 0 914 892"/>
                              <a:gd name="T137" fmla="*/ T136 w 1155"/>
                              <a:gd name="T138" fmla="+- 0 14235 13900"/>
                              <a:gd name="T139" fmla="*/ 14235 h 1329"/>
                              <a:gd name="T140" fmla="+- 0 905 892"/>
                              <a:gd name="T141" fmla="*/ T140 w 1155"/>
                              <a:gd name="T142" fmla="+- 0 14200 13900"/>
                              <a:gd name="T143" fmla="*/ 14200 h 1329"/>
                              <a:gd name="T144" fmla="+- 0 934 892"/>
                              <a:gd name="T145" fmla="*/ T144 w 1155"/>
                              <a:gd name="T146" fmla="+- 0 14144 13900"/>
                              <a:gd name="T147" fmla="*/ 14144 h 1329"/>
                              <a:gd name="T148" fmla="+- 0 955 892"/>
                              <a:gd name="T149" fmla="*/ T148 w 1155"/>
                              <a:gd name="T150" fmla="+- 0 14105 13900"/>
                              <a:gd name="T151" fmla="*/ 14105 h 1329"/>
                              <a:gd name="T152" fmla="+- 0 991 892"/>
                              <a:gd name="T153" fmla="*/ T152 w 1155"/>
                              <a:gd name="T154" fmla="+- 0 14073 13900"/>
                              <a:gd name="T155" fmla="*/ 14073 h 1329"/>
                              <a:gd name="T156" fmla="+- 0 1049 892"/>
                              <a:gd name="T157" fmla="*/ T156 w 1155"/>
                              <a:gd name="T158" fmla="+- 0 13981 13900"/>
                              <a:gd name="T159" fmla="*/ 13981 h 1329"/>
                              <a:gd name="T160" fmla="+- 0 1108 892"/>
                              <a:gd name="T161" fmla="*/ T160 w 1155"/>
                              <a:gd name="T162" fmla="+- 0 13928 13900"/>
                              <a:gd name="T163" fmla="*/ 13928 h 1329"/>
                              <a:gd name="T164" fmla="+- 0 1147 892"/>
                              <a:gd name="T165" fmla="*/ T164 w 1155"/>
                              <a:gd name="T166" fmla="+- 0 13940 13900"/>
                              <a:gd name="T167" fmla="*/ 13940 h 1329"/>
                              <a:gd name="T168" fmla="+- 0 1197 892"/>
                              <a:gd name="T169" fmla="*/ T168 w 1155"/>
                              <a:gd name="T170" fmla="+- 0 13925 13900"/>
                              <a:gd name="T171" fmla="*/ 13925 h 1329"/>
                              <a:gd name="T172" fmla="+- 0 1285 892"/>
                              <a:gd name="T173" fmla="*/ T172 w 1155"/>
                              <a:gd name="T174" fmla="+- 0 13913 13900"/>
                              <a:gd name="T175" fmla="*/ 13913 h 1329"/>
                              <a:gd name="T176" fmla="+- 0 1335 892"/>
                              <a:gd name="T177" fmla="*/ T176 w 1155"/>
                              <a:gd name="T178" fmla="+- 0 13907 13900"/>
                              <a:gd name="T179" fmla="*/ 13907 h 1329"/>
                              <a:gd name="T180" fmla="+- 0 1368 892"/>
                              <a:gd name="T181" fmla="*/ T180 w 1155"/>
                              <a:gd name="T182" fmla="+- 0 13910 13900"/>
                              <a:gd name="T183" fmla="*/ 13910 h 1329"/>
                              <a:gd name="T184" fmla="+- 0 1375 892"/>
                              <a:gd name="T185" fmla="*/ T184 w 1155"/>
                              <a:gd name="T186" fmla="+- 0 13941 13900"/>
                              <a:gd name="T187" fmla="*/ 13941 h 1329"/>
                              <a:gd name="T188" fmla="+- 0 1368 892"/>
                              <a:gd name="T189" fmla="*/ T188 w 1155"/>
                              <a:gd name="T190" fmla="+- 0 13973 13900"/>
                              <a:gd name="T191" fmla="*/ 13973 h 1329"/>
                              <a:gd name="T192" fmla="+- 0 1417 892"/>
                              <a:gd name="T193" fmla="*/ T192 w 1155"/>
                              <a:gd name="T194" fmla="+- 0 13987 13900"/>
                              <a:gd name="T195" fmla="*/ 13987 h 1329"/>
                              <a:gd name="T196" fmla="+- 0 1458 892"/>
                              <a:gd name="T197" fmla="*/ T196 w 1155"/>
                              <a:gd name="T198" fmla="+- 0 14015 13900"/>
                              <a:gd name="T199" fmla="*/ 14015 h 1329"/>
                              <a:gd name="T200" fmla="+- 0 1513 892"/>
                              <a:gd name="T201" fmla="*/ T200 w 1155"/>
                              <a:gd name="T202" fmla="+- 0 14026 13900"/>
                              <a:gd name="T203" fmla="*/ 14026 h 1329"/>
                              <a:gd name="T204" fmla="+- 0 1536 892"/>
                              <a:gd name="T205" fmla="*/ T204 w 1155"/>
                              <a:gd name="T206" fmla="+- 0 13985 13900"/>
                              <a:gd name="T207" fmla="*/ 13985 h 1329"/>
                              <a:gd name="T208" fmla="+- 0 1588 892"/>
                              <a:gd name="T209" fmla="*/ T208 w 1155"/>
                              <a:gd name="T210" fmla="+- 0 14001 13900"/>
                              <a:gd name="T211" fmla="*/ 14001 h 1329"/>
                              <a:gd name="T212" fmla="+- 0 1649 892"/>
                              <a:gd name="T213" fmla="*/ T212 w 1155"/>
                              <a:gd name="T214" fmla="+- 0 14018 13900"/>
                              <a:gd name="T215" fmla="*/ 14018 h 1329"/>
                              <a:gd name="T216" fmla="+- 0 1686 892"/>
                              <a:gd name="T217" fmla="*/ T216 w 1155"/>
                              <a:gd name="T218" fmla="+- 0 14007 13900"/>
                              <a:gd name="T219" fmla="*/ 14007 h 1329"/>
                              <a:gd name="T220" fmla="+- 0 1752 892"/>
                              <a:gd name="T221" fmla="*/ T220 w 1155"/>
                              <a:gd name="T222" fmla="+- 0 14031 13900"/>
                              <a:gd name="T223" fmla="*/ 14031 h 1329"/>
                              <a:gd name="T224" fmla="+- 0 1743 892"/>
                              <a:gd name="T225" fmla="*/ T224 w 1155"/>
                              <a:gd name="T226" fmla="+- 0 14091 13900"/>
                              <a:gd name="T227" fmla="*/ 14091 h 1329"/>
                              <a:gd name="T228" fmla="+- 0 1778 892"/>
                              <a:gd name="T229" fmla="*/ T228 w 1155"/>
                              <a:gd name="T230" fmla="+- 0 14148 13900"/>
                              <a:gd name="T231" fmla="*/ 14148 h 1329"/>
                              <a:gd name="T232" fmla="+- 0 1795 892"/>
                              <a:gd name="T233" fmla="*/ T232 w 1155"/>
                              <a:gd name="T234" fmla="+- 0 14181 13900"/>
                              <a:gd name="T235" fmla="*/ 14181 h 1329"/>
                              <a:gd name="T236" fmla="+- 0 1848 892"/>
                              <a:gd name="T237" fmla="*/ T236 w 1155"/>
                              <a:gd name="T238" fmla="+- 0 14301 13900"/>
                              <a:gd name="T239" fmla="*/ 14301 h 1329"/>
                              <a:gd name="T240" fmla="+- 0 1928 892"/>
                              <a:gd name="T241" fmla="*/ T240 w 1155"/>
                              <a:gd name="T242" fmla="+- 0 14396 13900"/>
                              <a:gd name="T243" fmla="*/ 14396 h 1329"/>
                              <a:gd name="T244" fmla="+- 0 1988 892"/>
                              <a:gd name="T245" fmla="*/ T244 w 1155"/>
                              <a:gd name="T246" fmla="+- 0 14383 13900"/>
                              <a:gd name="T247" fmla="*/ 14383 h 1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155" h="1329">
                                <a:moveTo>
                                  <a:pt x="1149" y="470"/>
                                </a:moveTo>
                                <a:lnTo>
                                  <a:pt x="1149" y="472"/>
                                </a:lnTo>
                                <a:lnTo>
                                  <a:pt x="1150" y="473"/>
                                </a:lnTo>
                                <a:lnTo>
                                  <a:pt x="1150" y="474"/>
                                </a:lnTo>
                                <a:lnTo>
                                  <a:pt x="1151" y="474"/>
                                </a:lnTo>
                                <a:lnTo>
                                  <a:pt x="1152" y="476"/>
                                </a:lnTo>
                                <a:lnTo>
                                  <a:pt x="1152" y="480"/>
                                </a:lnTo>
                                <a:lnTo>
                                  <a:pt x="1153" y="483"/>
                                </a:lnTo>
                                <a:lnTo>
                                  <a:pt x="1153" y="486"/>
                                </a:lnTo>
                                <a:lnTo>
                                  <a:pt x="1153" y="491"/>
                                </a:lnTo>
                                <a:lnTo>
                                  <a:pt x="1155" y="493"/>
                                </a:lnTo>
                                <a:lnTo>
                                  <a:pt x="1155" y="499"/>
                                </a:lnTo>
                                <a:lnTo>
                                  <a:pt x="1154" y="499"/>
                                </a:lnTo>
                                <a:lnTo>
                                  <a:pt x="1154" y="503"/>
                                </a:lnTo>
                                <a:lnTo>
                                  <a:pt x="1148" y="515"/>
                                </a:lnTo>
                                <a:lnTo>
                                  <a:pt x="1147" y="519"/>
                                </a:lnTo>
                                <a:lnTo>
                                  <a:pt x="1142" y="530"/>
                                </a:lnTo>
                                <a:lnTo>
                                  <a:pt x="1134" y="546"/>
                                </a:lnTo>
                                <a:lnTo>
                                  <a:pt x="1126" y="563"/>
                                </a:lnTo>
                                <a:lnTo>
                                  <a:pt x="1120" y="576"/>
                                </a:lnTo>
                                <a:lnTo>
                                  <a:pt x="1115" y="586"/>
                                </a:lnTo>
                                <a:lnTo>
                                  <a:pt x="1110" y="594"/>
                                </a:lnTo>
                                <a:lnTo>
                                  <a:pt x="1104" y="602"/>
                                </a:lnTo>
                                <a:lnTo>
                                  <a:pt x="1098" y="611"/>
                                </a:lnTo>
                                <a:lnTo>
                                  <a:pt x="1089" y="623"/>
                                </a:lnTo>
                                <a:lnTo>
                                  <a:pt x="1044" y="664"/>
                                </a:lnTo>
                                <a:lnTo>
                                  <a:pt x="1034" y="672"/>
                                </a:lnTo>
                                <a:lnTo>
                                  <a:pt x="1025" y="681"/>
                                </a:lnTo>
                                <a:lnTo>
                                  <a:pt x="1014" y="696"/>
                                </a:lnTo>
                                <a:lnTo>
                                  <a:pt x="1004" y="707"/>
                                </a:lnTo>
                                <a:lnTo>
                                  <a:pt x="993" y="719"/>
                                </a:lnTo>
                                <a:lnTo>
                                  <a:pt x="983" y="731"/>
                                </a:lnTo>
                                <a:lnTo>
                                  <a:pt x="953" y="784"/>
                                </a:lnTo>
                                <a:lnTo>
                                  <a:pt x="947" y="805"/>
                                </a:lnTo>
                                <a:lnTo>
                                  <a:pt x="950" y="804"/>
                                </a:lnTo>
                                <a:lnTo>
                                  <a:pt x="952" y="808"/>
                                </a:lnTo>
                                <a:lnTo>
                                  <a:pt x="959" y="817"/>
                                </a:lnTo>
                                <a:lnTo>
                                  <a:pt x="956" y="835"/>
                                </a:lnTo>
                                <a:lnTo>
                                  <a:pt x="956" y="846"/>
                                </a:lnTo>
                                <a:lnTo>
                                  <a:pt x="959" y="861"/>
                                </a:lnTo>
                                <a:lnTo>
                                  <a:pt x="964" y="869"/>
                                </a:lnTo>
                                <a:lnTo>
                                  <a:pt x="970" y="875"/>
                                </a:lnTo>
                                <a:lnTo>
                                  <a:pt x="975" y="884"/>
                                </a:lnTo>
                                <a:lnTo>
                                  <a:pt x="976" y="888"/>
                                </a:lnTo>
                                <a:lnTo>
                                  <a:pt x="974" y="904"/>
                                </a:lnTo>
                                <a:lnTo>
                                  <a:pt x="974" y="911"/>
                                </a:lnTo>
                                <a:lnTo>
                                  <a:pt x="975" y="930"/>
                                </a:lnTo>
                                <a:lnTo>
                                  <a:pt x="976" y="949"/>
                                </a:lnTo>
                                <a:lnTo>
                                  <a:pt x="973" y="967"/>
                                </a:lnTo>
                                <a:lnTo>
                                  <a:pt x="966" y="984"/>
                                </a:lnTo>
                                <a:lnTo>
                                  <a:pt x="956" y="995"/>
                                </a:lnTo>
                                <a:lnTo>
                                  <a:pt x="942" y="1003"/>
                                </a:lnTo>
                                <a:lnTo>
                                  <a:pt x="929" y="1009"/>
                                </a:lnTo>
                                <a:lnTo>
                                  <a:pt x="915" y="1018"/>
                                </a:lnTo>
                                <a:lnTo>
                                  <a:pt x="911" y="1021"/>
                                </a:lnTo>
                                <a:lnTo>
                                  <a:pt x="901" y="1033"/>
                                </a:lnTo>
                                <a:lnTo>
                                  <a:pt x="894" y="1039"/>
                                </a:lnTo>
                                <a:lnTo>
                                  <a:pt x="892" y="1041"/>
                                </a:lnTo>
                                <a:lnTo>
                                  <a:pt x="890" y="1043"/>
                                </a:lnTo>
                                <a:lnTo>
                                  <a:pt x="887" y="1046"/>
                                </a:lnTo>
                                <a:lnTo>
                                  <a:pt x="882" y="1050"/>
                                </a:lnTo>
                                <a:lnTo>
                                  <a:pt x="878" y="1056"/>
                                </a:lnTo>
                                <a:lnTo>
                                  <a:pt x="872" y="1059"/>
                                </a:lnTo>
                                <a:lnTo>
                                  <a:pt x="875" y="1070"/>
                                </a:lnTo>
                                <a:lnTo>
                                  <a:pt x="879" y="1085"/>
                                </a:lnTo>
                                <a:lnTo>
                                  <a:pt x="883" y="1105"/>
                                </a:lnTo>
                                <a:lnTo>
                                  <a:pt x="882" y="1129"/>
                                </a:lnTo>
                                <a:lnTo>
                                  <a:pt x="880" y="1142"/>
                                </a:lnTo>
                                <a:lnTo>
                                  <a:pt x="871" y="1143"/>
                                </a:lnTo>
                                <a:lnTo>
                                  <a:pt x="860" y="1148"/>
                                </a:lnTo>
                                <a:lnTo>
                                  <a:pt x="856" y="1151"/>
                                </a:lnTo>
                                <a:lnTo>
                                  <a:pt x="851" y="1153"/>
                                </a:lnTo>
                                <a:lnTo>
                                  <a:pt x="847" y="1155"/>
                                </a:lnTo>
                                <a:lnTo>
                                  <a:pt x="842" y="1158"/>
                                </a:lnTo>
                                <a:lnTo>
                                  <a:pt x="839" y="1161"/>
                                </a:lnTo>
                                <a:lnTo>
                                  <a:pt x="835" y="1163"/>
                                </a:lnTo>
                                <a:lnTo>
                                  <a:pt x="837" y="1171"/>
                                </a:lnTo>
                                <a:lnTo>
                                  <a:pt x="838" y="1175"/>
                                </a:lnTo>
                                <a:lnTo>
                                  <a:pt x="838" y="1180"/>
                                </a:lnTo>
                                <a:lnTo>
                                  <a:pt x="833" y="1195"/>
                                </a:lnTo>
                                <a:lnTo>
                                  <a:pt x="826" y="1210"/>
                                </a:lnTo>
                                <a:lnTo>
                                  <a:pt x="819" y="1220"/>
                                </a:lnTo>
                                <a:lnTo>
                                  <a:pt x="810" y="1229"/>
                                </a:lnTo>
                                <a:lnTo>
                                  <a:pt x="801" y="1242"/>
                                </a:lnTo>
                                <a:lnTo>
                                  <a:pt x="795" y="1253"/>
                                </a:lnTo>
                                <a:lnTo>
                                  <a:pt x="789" y="1260"/>
                                </a:lnTo>
                                <a:lnTo>
                                  <a:pt x="783" y="1266"/>
                                </a:lnTo>
                                <a:lnTo>
                                  <a:pt x="774" y="1275"/>
                                </a:lnTo>
                                <a:lnTo>
                                  <a:pt x="766" y="1282"/>
                                </a:lnTo>
                                <a:lnTo>
                                  <a:pt x="739" y="1306"/>
                                </a:lnTo>
                                <a:lnTo>
                                  <a:pt x="737" y="1308"/>
                                </a:lnTo>
                                <a:lnTo>
                                  <a:pt x="710" y="1314"/>
                                </a:lnTo>
                                <a:lnTo>
                                  <a:pt x="697" y="1316"/>
                                </a:lnTo>
                                <a:lnTo>
                                  <a:pt x="677" y="1316"/>
                                </a:lnTo>
                                <a:lnTo>
                                  <a:pt x="659" y="1318"/>
                                </a:lnTo>
                                <a:lnTo>
                                  <a:pt x="641" y="1323"/>
                                </a:lnTo>
                                <a:lnTo>
                                  <a:pt x="625" y="1328"/>
                                </a:lnTo>
                                <a:lnTo>
                                  <a:pt x="610" y="1329"/>
                                </a:lnTo>
                                <a:lnTo>
                                  <a:pt x="603" y="1328"/>
                                </a:lnTo>
                                <a:lnTo>
                                  <a:pt x="601" y="1324"/>
                                </a:lnTo>
                                <a:lnTo>
                                  <a:pt x="598" y="1320"/>
                                </a:lnTo>
                                <a:lnTo>
                                  <a:pt x="594" y="1314"/>
                                </a:lnTo>
                                <a:lnTo>
                                  <a:pt x="594" y="1317"/>
                                </a:lnTo>
                                <a:lnTo>
                                  <a:pt x="592" y="1306"/>
                                </a:lnTo>
                                <a:lnTo>
                                  <a:pt x="591" y="1301"/>
                                </a:lnTo>
                                <a:lnTo>
                                  <a:pt x="589" y="1295"/>
                                </a:lnTo>
                                <a:lnTo>
                                  <a:pt x="590" y="1290"/>
                                </a:lnTo>
                                <a:lnTo>
                                  <a:pt x="591" y="1284"/>
                                </a:lnTo>
                                <a:lnTo>
                                  <a:pt x="592" y="1279"/>
                                </a:lnTo>
                                <a:lnTo>
                                  <a:pt x="590" y="1272"/>
                                </a:lnTo>
                                <a:lnTo>
                                  <a:pt x="587" y="1262"/>
                                </a:lnTo>
                                <a:lnTo>
                                  <a:pt x="580" y="1254"/>
                                </a:lnTo>
                                <a:lnTo>
                                  <a:pt x="577" y="1245"/>
                                </a:lnTo>
                                <a:lnTo>
                                  <a:pt x="573" y="1236"/>
                                </a:lnTo>
                                <a:lnTo>
                                  <a:pt x="569" y="1226"/>
                                </a:lnTo>
                                <a:lnTo>
                                  <a:pt x="564" y="1218"/>
                                </a:lnTo>
                                <a:lnTo>
                                  <a:pt x="558" y="1209"/>
                                </a:lnTo>
                                <a:lnTo>
                                  <a:pt x="552" y="1204"/>
                                </a:lnTo>
                                <a:lnTo>
                                  <a:pt x="547" y="1194"/>
                                </a:lnTo>
                                <a:lnTo>
                                  <a:pt x="543" y="1180"/>
                                </a:lnTo>
                                <a:lnTo>
                                  <a:pt x="539" y="1162"/>
                                </a:lnTo>
                                <a:lnTo>
                                  <a:pt x="536" y="1143"/>
                                </a:lnTo>
                                <a:lnTo>
                                  <a:pt x="535" y="1127"/>
                                </a:lnTo>
                                <a:lnTo>
                                  <a:pt x="532" y="1108"/>
                                </a:lnTo>
                                <a:lnTo>
                                  <a:pt x="528" y="1096"/>
                                </a:lnTo>
                                <a:lnTo>
                                  <a:pt x="522" y="1084"/>
                                </a:lnTo>
                                <a:lnTo>
                                  <a:pt x="514" y="1068"/>
                                </a:lnTo>
                                <a:lnTo>
                                  <a:pt x="510" y="1059"/>
                                </a:lnTo>
                                <a:lnTo>
                                  <a:pt x="506" y="1049"/>
                                </a:lnTo>
                                <a:lnTo>
                                  <a:pt x="501" y="1041"/>
                                </a:lnTo>
                                <a:lnTo>
                                  <a:pt x="495" y="1029"/>
                                </a:lnTo>
                                <a:lnTo>
                                  <a:pt x="490" y="1031"/>
                                </a:lnTo>
                                <a:lnTo>
                                  <a:pt x="489" y="1013"/>
                                </a:lnTo>
                                <a:lnTo>
                                  <a:pt x="503" y="938"/>
                                </a:lnTo>
                                <a:lnTo>
                                  <a:pt x="528" y="906"/>
                                </a:lnTo>
                                <a:lnTo>
                                  <a:pt x="523" y="890"/>
                                </a:lnTo>
                                <a:lnTo>
                                  <a:pt x="520" y="881"/>
                                </a:lnTo>
                                <a:lnTo>
                                  <a:pt x="513" y="872"/>
                                </a:lnTo>
                                <a:lnTo>
                                  <a:pt x="511" y="862"/>
                                </a:lnTo>
                                <a:lnTo>
                                  <a:pt x="511" y="855"/>
                                </a:lnTo>
                                <a:lnTo>
                                  <a:pt x="513" y="850"/>
                                </a:lnTo>
                                <a:lnTo>
                                  <a:pt x="514" y="843"/>
                                </a:lnTo>
                                <a:lnTo>
                                  <a:pt x="488" y="776"/>
                                </a:lnTo>
                                <a:lnTo>
                                  <a:pt x="466" y="749"/>
                                </a:lnTo>
                                <a:lnTo>
                                  <a:pt x="454" y="735"/>
                                </a:lnTo>
                                <a:lnTo>
                                  <a:pt x="444" y="720"/>
                                </a:lnTo>
                                <a:lnTo>
                                  <a:pt x="439" y="701"/>
                                </a:lnTo>
                                <a:lnTo>
                                  <a:pt x="443" y="699"/>
                                </a:lnTo>
                                <a:lnTo>
                                  <a:pt x="442" y="699"/>
                                </a:lnTo>
                                <a:lnTo>
                                  <a:pt x="448" y="698"/>
                                </a:lnTo>
                                <a:lnTo>
                                  <a:pt x="449" y="694"/>
                                </a:lnTo>
                                <a:lnTo>
                                  <a:pt x="447" y="690"/>
                                </a:lnTo>
                                <a:lnTo>
                                  <a:pt x="448" y="685"/>
                                </a:lnTo>
                                <a:lnTo>
                                  <a:pt x="450" y="673"/>
                                </a:lnTo>
                                <a:lnTo>
                                  <a:pt x="453" y="660"/>
                                </a:lnTo>
                                <a:lnTo>
                                  <a:pt x="455" y="649"/>
                                </a:lnTo>
                                <a:lnTo>
                                  <a:pt x="458" y="639"/>
                                </a:lnTo>
                                <a:lnTo>
                                  <a:pt x="458" y="633"/>
                                </a:lnTo>
                                <a:lnTo>
                                  <a:pt x="418" y="607"/>
                                </a:lnTo>
                                <a:lnTo>
                                  <a:pt x="412" y="608"/>
                                </a:lnTo>
                                <a:lnTo>
                                  <a:pt x="405" y="611"/>
                                </a:lnTo>
                                <a:lnTo>
                                  <a:pt x="397" y="613"/>
                                </a:lnTo>
                                <a:lnTo>
                                  <a:pt x="388" y="609"/>
                                </a:lnTo>
                                <a:lnTo>
                                  <a:pt x="378" y="593"/>
                                </a:lnTo>
                                <a:lnTo>
                                  <a:pt x="375" y="588"/>
                                </a:lnTo>
                                <a:lnTo>
                                  <a:pt x="372" y="579"/>
                                </a:lnTo>
                                <a:lnTo>
                                  <a:pt x="368" y="574"/>
                                </a:lnTo>
                                <a:lnTo>
                                  <a:pt x="312" y="582"/>
                                </a:lnTo>
                                <a:lnTo>
                                  <a:pt x="304" y="586"/>
                                </a:lnTo>
                                <a:lnTo>
                                  <a:pt x="285" y="594"/>
                                </a:lnTo>
                                <a:lnTo>
                                  <a:pt x="272" y="600"/>
                                </a:lnTo>
                                <a:lnTo>
                                  <a:pt x="261" y="603"/>
                                </a:lnTo>
                                <a:lnTo>
                                  <a:pt x="247" y="601"/>
                                </a:lnTo>
                                <a:lnTo>
                                  <a:pt x="229" y="597"/>
                                </a:lnTo>
                                <a:lnTo>
                                  <a:pt x="214" y="597"/>
                                </a:lnTo>
                                <a:lnTo>
                                  <a:pt x="200" y="600"/>
                                </a:lnTo>
                                <a:lnTo>
                                  <a:pt x="183" y="605"/>
                                </a:lnTo>
                                <a:lnTo>
                                  <a:pt x="171" y="610"/>
                                </a:lnTo>
                                <a:lnTo>
                                  <a:pt x="167" y="614"/>
                                </a:lnTo>
                                <a:lnTo>
                                  <a:pt x="154" y="608"/>
                                </a:lnTo>
                                <a:lnTo>
                                  <a:pt x="137" y="597"/>
                                </a:lnTo>
                                <a:lnTo>
                                  <a:pt x="122" y="584"/>
                                </a:lnTo>
                                <a:lnTo>
                                  <a:pt x="107" y="571"/>
                                </a:lnTo>
                                <a:lnTo>
                                  <a:pt x="88" y="559"/>
                                </a:lnTo>
                                <a:lnTo>
                                  <a:pt x="82" y="555"/>
                                </a:lnTo>
                                <a:lnTo>
                                  <a:pt x="72" y="545"/>
                                </a:lnTo>
                                <a:lnTo>
                                  <a:pt x="69" y="539"/>
                                </a:lnTo>
                                <a:lnTo>
                                  <a:pt x="65" y="530"/>
                                </a:lnTo>
                                <a:lnTo>
                                  <a:pt x="68" y="518"/>
                                </a:lnTo>
                                <a:lnTo>
                                  <a:pt x="60" y="510"/>
                                </a:lnTo>
                                <a:lnTo>
                                  <a:pt x="50" y="501"/>
                                </a:lnTo>
                                <a:lnTo>
                                  <a:pt x="52" y="506"/>
                                </a:lnTo>
                                <a:lnTo>
                                  <a:pt x="41" y="492"/>
                                </a:lnTo>
                                <a:lnTo>
                                  <a:pt x="27" y="475"/>
                                </a:lnTo>
                                <a:lnTo>
                                  <a:pt x="17" y="468"/>
                                </a:lnTo>
                                <a:lnTo>
                                  <a:pt x="13" y="462"/>
                                </a:lnTo>
                                <a:lnTo>
                                  <a:pt x="12" y="444"/>
                                </a:lnTo>
                                <a:lnTo>
                                  <a:pt x="12" y="432"/>
                                </a:lnTo>
                                <a:lnTo>
                                  <a:pt x="8" y="428"/>
                                </a:lnTo>
                                <a:lnTo>
                                  <a:pt x="0" y="418"/>
                                </a:lnTo>
                                <a:lnTo>
                                  <a:pt x="2" y="416"/>
                                </a:lnTo>
                                <a:lnTo>
                                  <a:pt x="7" y="413"/>
                                </a:lnTo>
                                <a:lnTo>
                                  <a:pt x="9" y="410"/>
                                </a:lnTo>
                                <a:lnTo>
                                  <a:pt x="18" y="401"/>
                                </a:lnTo>
                                <a:lnTo>
                                  <a:pt x="21" y="386"/>
                                </a:lnTo>
                                <a:lnTo>
                                  <a:pt x="24" y="373"/>
                                </a:lnTo>
                                <a:lnTo>
                                  <a:pt x="25" y="358"/>
                                </a:lnTo>
                                <a:lnTo>
                                  <a:pt x="24" y="345"/>
                                </a:lnTo>
                                <a:lnTo>
                                  <a:pt x="22" y="335"/>
                                </a:lnTo>
                                <a:lnTo>
                                  <a:pt x="21" y="330"/>
                                </a:lnTo>
                                <a:lnTo>
                                  <a:pt x="23" y="325"/>
                                </a:lnTo>
                                <a:lnTo>
                                  <a:pt x="25" y="323"/>
                                </a:lnTo>
                                <a:lnTo>
                                  <a:pt x="24" y="316"/>
                                </a:lnTo>
                                <a:lnTo>
                                  <a:pt x="16" y="309"/>
                                </a:lnTo>
                                <a:lnTo>
                                  <a:pt x="13" y="300"/>
                                </a:lnTo>
                                <a:lnTo>
                                  <a:pt x="14" y="291"/>
                                </a:lnTo>
                                <a:lnTo>
                                  <a:pt x="18" y="281"/>
                                </a:lnTo>
                                <a:lnTo>
                                  <a:pt x="21" y="276"/>
                                </a:lnTo>
                                <a:lnTo>
                                  <a:pt x="35" y="252"/>
                                </a:lnTo>
                                <a:lnTo>
                                  <a:pt x="37" y="249"/>
                                </a:lnTo>
                                <a:lnTo>
                                  <a:pt x="42" y="244"/>
                                </a:lnTo>
                                <a:lnTo>
                                  <a:pt x="47" y="242"/>
                                </a:lnTo>
                                <a:lnTo>
                                  <a:pt x="50" y="236"/>
                                </a:lnTo>
                                <a:lnTo>
                                  <a:pt x="53" y="230"/>
                                </a:lnTo>
                                <a:lnTo>
                                  <a:pt x="54" y="223"/>
                                </a:lnTo>
                                <a:lnTo>
                                  <a:pt x="57" y="217"/>
                                </a:lnTo>
                                <a:lnTo>
                                  <a:pt x="63" y="205"/>
                                </a:lnTo>
                                <a:lnTo>
                                  <a:pt x="73" y="199"/>
                                </a:lnTo>
                                <a:lnTo>
                                  <a:pt x="80" y="188"/>
                                </a:lnTo>
                                <a:lnTo>
                                  <a:pt x="85" y="178"/>
                                </a:lnTo>
                                <a:lnTo>
                                  <a:pt x="82" y="180"/>
                                </a:lnTo>
                                <a:lnTo>
                                  <a:pt x="93" y="176"/>
                                </a:lnTo>
                                <a:lnTo>
                                  <a:pt x="99" y="173"/>
                                </a:lnTo>
                                <a:lnTo>
                                  <a:pt x="106" y="171"/>
                                </a:lnTo>
                                <a:lnTo>
                                  <a:pt x="140" y="128"/>
                                </a:lnTo>
                                <a:lnTo>
                                  <a:pt x="142" y="117"/>
                                </a:lnTo>
                                <a:lnTo>
                                  <a:pt x="147" y="100"/>
                                </a:lnTo>
                                <a:lnTo>
                                  <a:pt x="154" y="83"/>
                                </a:lnTo>
                                <a:lnTo>
                                  <a:pt x="157" y="81"/>
                                </a:lnTo>
                                <a:lnTo>
                                  <a:pt x="173" y="74"/>
                                </a:lnTo>
                                <a:lnTo>
                                  <a:pt x="191" y="62"/>
                                </a:lnTo>
                                <a:lnTo>
                                  <a:pt x="199" y="51"/>
                                </a:lnTo>
                                <a:lnTo>
                                  <a:pt x="203" y="41"/>
                                </a:lnTo>
                                <a:lnTo>
                                  <a:pt x="209" y="32"/>
                                </a:lnTo>
                                <a:lnTo>
                                  <a:pt x="216" y="28"/>
                                </a:lnTo>
                                <a:lnTo>
                                  <a:pt x="219" y="35"/>
                                </a:lnTo>
                                <a:lnTo>
                                  <a:pt x="224" y="38"/>
                                </a:lnTo>
                                <a:lnTo>
                                  <a:pt x="231" y="43"/>
                                </a:lnTo>
                                <a:lnTo>
                                  <a:pt x="237" y="42"/>
                                </a:lnTo>
                                <a:lnTo>
                                  <a:pt x="246" y="41"/>
                                </a:lnTo>
                                <a:lnTo>
                                  <a:pt x="255" y="40"/>
                                </a:lnTo>
                                <a:lnTo>
                                  <a:pt x="262" y="43"/>
                                </a:lnTo>
                                <a:lnTo>
                                  <a:pt x="270" y="43"/>
                                </a:lnTo>
                                <a:lnTo>
                                  <a:pt x="278" y="43"/>
                                </a:lnTo>
                                <a:lnTo>
                                  <a:pt x="281" y="38"/>
                                </a:lnTo>
                                <a:lnTo>
                                  <a:pt x="288" y="34"/>
                                </a:lnTo>
                                <a:lnTo>
                                  <a:pt x="305" y="25"/>
                                </a:lnTo>
                                <a:lnTo>
                                  <a:pt x="327" y="18"/>
                                </a:lnTo>
                                <a:lnTo>
                                  <a:pt x="350" y="13"/>
                                </a:lnTo>
                                <a:lnTo>
                                  <a:pt x="370" y="12"/>
                                </a:lnTo>
                                <a:lnTo>
                                  <a:pt x="377" y="13"/>
                                </a:lnTo>
                                <a:lnTo>
                                  <a:pt x="386" y="14"/>
                                </a:lnTo>
                                <a:lnTo>
                                  <a:pt x="393" y="13"/>
                                </a:lnTo>
                                <a:lnTo>
                                  <a:pt x="403" y="10"/>
                                </a:lnTo>
                                <a:lnTo>
                                  <a:pt x="403" y="9"/>
                                </a:lnTo>
                                <a:lnTo>
                                  <a:pt x="415" y="9"/>
                                </a:lnTo>
                                <a:lnTo>
                                  <a:pt x="434" y="9"/>
                                </a:lnTo>
                                <a:lnTo>
                                  <a:pt x="440" y="8"/>
                                </a:lnTo>
                                <a:lnTo>
                                  <a:pt x="443" y="7"/>
                                </a:lnTo>
                                <a:lnTo>
                                  <a:pt x="449" y="5"/>
                                </a:lnTo>
                                <a:lnTo>
                                  <a:pt x="467" y="0"/>
                                </a:lnTo>
                                <a:lnTo>
                                  <a:pt x="459" y="6"/>
                                </a:lnTo>
                                <a:lnTo>
                                  <a:pt x="469" y="9"/>
                                </a:lnTo>
                                <a:lnTo>
                                  <a:pt x="473" y="10"/>
                                </a:lnTo>
                                <a:lnTo>
                                  <a:pt x="476" y="10"/>
                                </a:lnTo>
                                <a:lnTo>
                                  <a:pt x="479" y="12"/>
                                </a:lnTo>
                                <a:lnTo>
                                  <a:pt x="478" y="17"/>
                                </a:lnTo>
                                <a:lnTo>
                                  <a:pt x="472" y="23"/>
                                </a:lnTo>
                                <a:lnTo>
                                  <a:pt x="471" y="28"/>
                                </a:lnTo>
                                <a:lnTo>
                                  <a:pt x="474" y="31"/>
                                </a:lnTo>
                                <a:lnTo>
                                  <a:pt x="483" y="41"/>
                                </a:lnTo>
                                <a:lnTo>
                                  <a:pt x="478" y="48"/>
                                </a:lnTo>
                                <a:lnTo>
                                  <a:pt x="474" y="54"/>
                                </a:lnTo>
                                <a:lnTo>
                                  <a:pt x="467" y="58"/>
                                </a:lnTo>
                                <a:lnTo>
                                  <a:pt x="464" y="65"/>
                                </a:lnTo>
                                <a:lnTo>
                                  <a:pt x="468" y="69"/>
                                </a:lnTo>
                                <a:lnTo>
                                  <a:pt x="476" y="73"/>
                                </a:lnTo>
                                <a:lnTo>
                                  <a:pt x="482" y="76"/>
                                </a:lnTo>
                                <a:lnTo>
                                  <a:pt x="488" y="80"/>
                                </a:lnTo>
                                <a:lnTo>
                                  <a:pt x="493" y="83"/>
                                </a:lnTo>
                                <a:lnTo>
                                  <a:pt x="502" y="84"/>
                                </a:lnTo>
                                <a:lnTo>
                                  <a:pt x="513" y="85"/>
                                </a:lnTo>
                                <a:lnTo>
                                  <a:pt x="525" y="87"/>
                                </a:lnTo>
                                <a:lnTo>
                                  <a:pt x="536" y="91"/>
                                </a:lnTo>
                                <a:lnTo>
                                  <a:pt x="545" y="97"/>
                                </a:lnTo>
                                <a:lnTo>
                                  <a:pt x="551" y="103"/>
                                </a:lnTo>
                                <a:lnTo>
                                  <a:pt x="549" y="108"/>
                                </a:lnTo>
                                <a:lnTo>
                                  <a:pt x="558" y="112"/>
                                </a:lnTo>
                                <a:lnTo>
                                  <a:pt x="566" y="115"/>
                                </a:lnTo>
                                <a:lnTo>
                                  <a:pt x="574" y="116"/>
                                </a:lnTo>
                                <a:lnTo>
                                  <a:pt x="584" y="119"/>
                                </a:lnTo>
                                <a:lnTo>
                                  <a:pt x="599" y="127"/>
                                </a:lnTo>
                                <a:lnTo>
                                  <a:pt x="605" y="131"/>
                                </a:lnTo>
                                <a:lnTo>
                                  <a:pt x="616" y="132"/>
                                </a:lnTo>
                                <a:lnTo>
                                  <a:pt x="621" y="126"/>
                                </a:lnTo>
                                <a:lnTo>
                                  <a:pt x="622" y="118"/>
                                </a:lnTo>
                                <a:lnTo>
                                  <a:pt x="620" y="115"/>
                                </a:lnTo>
                                <a:lnTo>
                                  <a:pt x="619" y="108"/>
                                </a:lnTo>
                                <a:lnTo>
                                  <a:pt x="622" y="97"/>
                                </a:lnTo>
                                <a:lnTo>
                                  <a:pt x="631" y="89"/>
                                </a:lnTo>
                                <a:lnTo>
                                  <a:pt x="644" y="85"/>
                                </a:lnTo>
                                <a:lnTo>
                                  <a:pt x="657" y="85"/>
                                </a:lnTo>
                                <a:lnTo>
                                  <a:pt x="668" y="88"/>
                                </a:lnTo>
                                <a:lnTo>
                                  <a:pt x="675" y="96"/>
                                </a:lnTo>
                                <a:lnTo>
                                  <a:pt x="685" y="99"/>
                                </a:lnTo>
                                <a:lnTo>
                                  <a:pt x="692" y="101"/>
                                </a:lnTo>
                                <a:lnTo>
                                  <a:pt x="696" y="101"/>
                                </a:lnTo>
                                <a:lnTo>
                                  <a:pt x="702" y="103"/>
                                </a:lnTo>
                                <a:lnTo>
                                  <a:pt x="714" y="108"/>
                                </a:lnTo>
                                <a:lnTo>
                                  <a:pt x="727" y="111"/>
                                </a:lnTo>
                                <a:lnTo>
                                  <a:pt x="739" y="114"/>
                                </a:lnTo>
                                <a:lnTo>
                                  <a:pt x="752" y="117"/>
                                </a:lnTo>
                                <a:lnTo>
                                  <a:pt x="757" y="118"/>
                                </a:lnTo>
                                <a:lnTo>
                                  <a:pt x="764" y="121"/>
                                </a:lnTo>
                                <a:lnTo>
                                  <a:pt x="769" y="121"/>
                                </a:lnTo>
                                <a:lnTo>
                                  <a:pt x="777" y="122"/>
                                </a:lnTo>
                                <a:lnTo>
                                  <a:pt x="778" y="117"/>
                                </a:lnTo>
                                <a:lnTo>
                                  <a:pt x="783" y="114"/>
                                </a:lnTo>
                                <a:lnTo>
                                  <a:pt x="794" y="107"/>
                                </a:lnTo>
                                <a:lnTo>
                                  <a:pt x="803" y="108"/>
                                </a:lnTo>
                                <a:lnTo>
                                  <a:pt x="817" y="112"/>
                                </a:lnTo>
                                <a:lnTo>
                                  <a:pt x="834" y="116"/>
                                </a:lnTo>
                                <a:lnTo>
                                  <a:pt x="836" y="116"/>
                                </a:lnTo>
                                <a:lnTo>
                                  <a:pt x="853" y="113"/>
                                </a:lnTo>
                                <a:lnTo>
                                  <a:pt x="860" y="131"/>
                                </a:lnTo>
                                <a:lnTo>
                                  <a:pt x="864" y="143"/>
                                </a:lnTo>
                                <a:lnTo>
                                  <a:pt x="864" y="155"/>
                                </a:lnTo>
                                <a:lnTo>
                                  <a:pt x="860" y="176"/>
                                </a:lnTo>
                                <a:lnTo>
                                  <a:pt x="858" y="180"/>
                                </a:lnTo>
                                <a:lnTo>
                                  <a:pt x="847" y="180"/>
                                </a:lnTo>
                                <a:lnTo>
                                  <a:pt x="851" y="191"/>
                                </a:lnTo>
                                <a:lnTo>
                                  <a:pt x="858" y="207"/>
                                </a:lnTo>
                                <a:lnTo>
                                  <a:pt x="866" y="223"/>
                                </a:lnTo>
                                <a:lnTo>
                                  <a:pt x="873" y="235"/>
                                </a:lnTo>
                                <a:lnTo>
                                  <a:pt x="880" y="248"/>
                                </a:lnTo>
                                <a:lnTo>
                                  <a:pt x="881" y="242"/>
                                </a:lnTo>
                                <a:lnTo>
                                  <a:pt x="886" y="248"/>
                                </a:lnTo>
                                <a:lnTo>
                                  <a:pt x="884" y="259"/>
                                </a:lnTo>
                                <a:lnTo>
                                  <a:pt x="884" y="265"/>
                                </a:lnTo>
                                <a:lnTo>
                                  <a:pt x="889" y="270"/>
                                </a:lnTo>
                                <a:lnTo>
                                  <a:pt x="900" y="279"/>
                                </a:lnTo>
                                <a:lnTo>
                                  <a:pt x="907" y="284"/>
                                </a:lnTo>
                                <a:lnTo>
                                  <a:pt x="903" y="281"/>
                                </a:lnTo>
                                <a:lnTo>
                                  <a:pt x="907" y="289"/>
                                </a:lnTo>
                                <a:lnTo>
                                  <a:pt x="911" y="304"/>
                                </a:lnTo>
                                <a:lnTo>
                                  <a:pt x="935" y="355"/>
                                </a:lnTo>
                                <a:lnTo>
                                  <a:pt x="940" y="364"/>
                                </a:lnTo>
                                <a:lnTo>
                                  <a:pt x="949" y="387"/>
                                </a:lnTo>
                                <a:lnTo>
                                  <a:pt x="956" y="401"/>
                                </a:lnTo>
                                <a:lnTo>
                                  <a:pt x="963" y="409"/>
                                </a:lnTo>
                                <a:lnTo>
                                  <a:pt x="971" y="415"/>
                                </a:lnTo>
                                <a:lnTo>
                                  <a:pt x="982" y="423"/>
                                </a:lnTo>
                                <a:lnTo>
                                  <a:pt x="1020" y="471"/>
                                </a:lnTo>
                                <a:lnTo>
                                  <a:pt x="1022" y="482"/>
                                </a:lnTo>
                                <a:lnTo>
                                  <a:pt x="1036" y="496"/>
                                </a:lnTo>
                                <a:lnTo>
                                  <a:pt x="1043" y="497"/>
                                </a:lnTo>
                                <a:lnTo>
                                  <a:pt x="1052" y="494"/>
                                </a:lnTo>
                                <a:lnTo>
                                  <a:pt x="1068" y="490"/>
                                </a:lnTo>
                                <a:lnTo>
                                  <a:pt x="1081" y="489"/>
                                </a:lnTo>
                                <a:lnTo>
                                  <a:pt x="1082" y="485"/>
                                </a:lnTo>
                                <a:lnTo>
                                  <a:pt x="1096" y="483"/>
                                </a:lnTo>
                                <a:lnTo>
                                  <a:pt x="1145" y="465"/>
                                </a:lnTo>
                                <a:lnTo>
                                  <a:pt x="1149" y="470"/>
                                </a:lnTo>
                                <a:close/>
                              </a:path>
                            </a:pathLst>
                          </a:custGeom>
                          <a:noFill/>
                          <a:ln w="35446">
                            <a:solidFill>
                              <a:srgbClr val="EA1C2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 name="Text Box 277"/>
                        <wps:cNvSpPr txBox="1">
                          <a:spLocks noChangeArrowheads="1"/>
                        </wps:cNvSpPr>
                        <wps:spPr bwMode="auto">
                          <a:xfrm>
                            <a:off x="1739"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tabs>
                                  <w:tab w:val="left" w:pos="583"/>
                                  <w:tab w:val="left" w:pos="907"/>
                                </w:tabs>
                                <w:spacing w:line="260" w:lineRule="exact"/>
                                <w:rPr>
                                  <w:rFonts w:ascii="Myriad Pro"/>
                                  <w:sz w:val="26"/>
                                </w:rPr>
                              </w:pPr>
                              <w:r>
                                <w:rPr>
                                  <w:rFonts w:ascii="Myriad Pro"/>
                                  <w:color w:val="FFFFFF"/>
                                  <w:sz w:val="26"/>
                                  <w:shd w:val="clear" w:color="auto" w:fill="EA1C2D"/>
                                </w:rPr>
                                <w:t xml:space="preserve"> </w:t>
                              </w:r>
                              <w:r>
                                <w:rPr>
                                  <w:rFonts w:ascii="Myriad Pro"/>
                                  <w:color w:val="FFFFFF"/>
                                  <w:sz w:val="26"/>
                                  <w:shd w:val="clear" w:color="auto" w:fill="EA1C2D"/>
                                </w:rPr>
                                <w:tab/>
                                <w:t>12</w:t>
                              </w:r>
                              <w:r>
                                <w:rPr>
                                  <w:rFonts w:ascii="Myriad Pro"/>
                                  <w:color w:val="FFFFFF"/>
                                  <w:sz w:val="26"/>
                                  <w:shd w:val="clear" w:color="auto" w:fill="EA1C2D"/>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6" o:spid="_x0000_s1315" style="position:absolute;margin-left:0;margin-top:0;width:133.25pt;height:841.9pt;z-index:-66328;mso-position-horizontal-relative:page;mso-position-vertical-relative:page"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">
                <v:shape id="Picture 281" o:spid="_x0000_s1316"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00krCAAAA3AAAAA8AAABkcnMvZG93bnJldi54bWxEj0+LwjAUxO+C3yG8BW+abg8iXaMsgrKK&#10;F/8c9vhonk3Z5qU0sc1+eyMIHoeZ+Q2zXEfbiJ46XztW8DnLQBCXTtdcKbhettMFCB+QNTaOScE/&#10;eVivxqMlFtoNfKL+HCqRIOwLVGBCaAspfWnIop+5ljh5N9dZDEl2ldQdDgluG5ln2VxarDktGGxp&#10;Y6j8O9+tgv62Ny7utNv3Q7z+NoejaXdeqclH/P4CESiGd/jV/tEK8kUOzzPpCMjV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tNJKwgAAANwAAAAPAAAAAAAAAAAAAAAAAJ8C&#10;AABkcnMvZG93bnJldi54bWxQSwUGAAAAAAQABAD3AAAAjgMAAAAA&#10;">
                  <v:imagedata r:id="rId44" o:title=""/>
                </v:shape>
                <v:rect id="Rectangle 280" o:spid="_x0000_s1317"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U1ucQA&#10;AADcAAAADwAAAGRycy9kb3ducmV2LnhtbESPQYvCMBSE7wv+h/AEb5pqF5GuUUQQ9CBoFff6aN62&#10;XZuX0kSt/fUbQdjjMDPfMPNlaypxp8aVlhWMRxEI4szqknMF59NmOAPhPLLGyjIpeJKD5aL3McdE&#10;2wcf6Z76XAQIuwQVFN7XiZQuK8igG9maOHg/tjHog2xyqRt8BLip5CSKptJgyWGhwJrWBWXX9GYU&#10;fPt9/Nnuuo4ux+1zl9663/jQKTXot6svEJ5a/x9+t7dawWQWw+tMOA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lNbnEAAAA3AAAAA8AAAAAAAAAAAAAAAAAmAIAAGRycy9k&#10;b3ducmV2LnhtbFBLBQYAAAAABAAEAPUAAACJAwAAAAA=&#10;" fillcolor="#ea1c2d" stroked="f"/>
                <v:shape id="Picture 279" o:spid="_x0000_s1318" type="#_x0000_t75" style="position:absolute;left:1922;top:14790;width:180;height: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70hTHAAAA3AAAAA8AAABkcnMvZG93bnJldi54bWxEj0FrwkAUhO9C/8PyCr1Is4nUNkRXKRZB&#10;ilAavfT2yD6TtNm3SXar8d+7guBxmJlvmPlyMI04Uu9qywqSKAZBXFhdc6lgv1s/pyCcR9bYWCYF&#10;Z3KwXDyM5phpe+JvOua+FAHCLkMFlfdtJqUrKjLoItsSB+9ge4M+yL6UusdTgJtGTuL4VRqsOSxU&#10;2NKqouIv/zcKPn5x3O266Tl5+9T7VZPg9uunU+rpcXifgfA0+Hv41t5oBZP0Ba5nwhGQi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y70hTHAAAA3AAAAA8AAAAAAAAAAAAA&#10;AAAAnwIAAGRycy9kb3ducmV2LnhtbFBLBQYAAAAABAAEAPcAAACTAwAAAAA=&#10;">
                  <v:imagedata r:id="rId92" o:title=""/>
                </v:shape>
                <v:shape id="Freeform 278" o:spid="_x0000_s1319" style="position:absolute;left:892;top:13900;width:1155;height:1329;visibility:visible;mso-wrap-style:square;v-text-anchor:top" coordsize="1155,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vHn8IA&#10;AADcAAAADwAAAGRycy9kb3ducmV2LnhtbESPwWrDMBBE74X8g9hAb42c0BjjRjEmUFN8q5MPWKyt&#10;7NZaGUuN3b+PAoUch5l5wxyKxQ7iSpPvHSvYbhIQxK3TPRsFl/P7SwbCB2SNg2NS8EceiuPq6YC5&#10;djN/0rUJRkQI+xwVdCGMuZS+7cii37iROHpfbrIYopyM1BPOEW4HuUuSVFrsOS50ONKpo/an+bUK&#10;0jkztU1Hp6vqlaUtm3r/3Sj1vF7KNxCBlvAI/7c/tIJdtof7mXgE5PE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i8efwgAAANwAAAAPAAAAAAAAAAAAAAAAAJgCAABkcnMvZG93&#10;bnJldi54bWxQSwUGAAAAAAQABAD1AAAAhwMAAAAA&#10;" path="m1149,470r,2l1150,473r,1l1151,474r1,2l1152,480r1,3l1153,486r,5l1155,493r,6l1154,499r,4l1148,515r-1,4l1142,530r-8,16l1126,563r-6,13l1115,586r-5,8l1104,602r-6,9l1089,623r-45,41l1034,672r-9,9l1014,696r-10,11l993,719r-10,12l953,784r-6,21l950,804r2,4l959,817r-3,18l956,846r3,15l964,869r6,6l975,884r1,4l974,904r,7l975,930r1,19l973,967r-7,17l956,995r-14,8l929,1009r-14,9l911,1021r-10,12l894,1039r-2,2l890,1043r-3,3l882,1050r-4,6l872,1059r3,11l879,1085r4,20l882,1129r-2,13l871,1143r-11,5l856,1151r-5,2l847,1155r-5,3l839,1161r-4,2l837,1171r1,4l838,1180r-5,15l826,1210r-7,10l810,1229r-9,13l795,1253r-6,7l783,1266r-9,9l766,1282r-27,24l737,1308r-27,6l697,1316r-20,l659,1318r-18,5l625,1328r-15,1l603,1328r-2,-4l598,1320r-4,-6l594,1317r-2,-11l591,1301r-2,-6l590,1290r1,-6l592,1279r-2,-7l587,1262r-7,-8l577,1245r-4,-9l569,1226r-5,-8l558,1209r-6,-5l547,1194r-4,-14l539,1162r-3,-19l535,1127r-3,-19l528,1096r-6,-12l514,1068r-4,-9l506,1049r-5,-8l495,1029r-5,2l489,1013r14,-75l528,906r-5,-16l520,881r-7,-9l511,862r,-7l513,850r1,-7l488,776,466,749,454,735,444,720r-5,-19l443,699r-1,l448,698r1,-4l447,690r1,-5l450,673r3,-13l455,649r3,-10l458,633,418,607r-6,1l405,611r-8,2l388,609,378,593r-3,-5l372,579r-4,-5l312,582r-8,4l285,594r-13,6l261,603r-14,-2l229,597r-15,l200,600r-17,5l171,610r-4,4l154,608,137,597,122,584,107,571,88,559r-6,-4l72,545r-3,-6l65,530r3,-12l60,510,50,501r2,5l41,492,27,475,17,468r-4,-6l12,444r,-12l8,428,,418r2,-2l7,413r2,-3l18,401r3,-15l24,373r1,-15l24,345,22,335r-1,-5l23,325r2,-2l24,316r-8,-7l13,300r1,-9l18,281r3,-5l35,252r2,-3l42,244r5,-2l50,236r3,-6l54,223r3,-6l63,205r10,-6l80,188r5,-10l82,180r11,-4l99,173r7,-2l140,128r2,-11l147,100r7,-17l157,81r16,-7l191,62r8,-11l203,41r6,-9l216,28r3,7l224,38r7,5l237,42r9,-1l255,40r7,3l270,43r8,l281,38r7,-4l305,25r22,-7l350,13r20,-1l377,13r9,1l393,13r10,-3l403,9r12,l434,9r6,-1l443,7r6,-2l467,r-8,6l469,9r4,1l476,10r3,2l478,17r-6,6l471,28r3,3l483,41r-5,7l474,54r-7,4l464,65r4,4l476,73r6,3l488,80r5,3l502,84r11,1l525,87r11,4l545,97r6,6l549,108r9,4l566,115r8,1l584,119r15,8l605,131r11,1l621,126r1,-8l620,115r-1,-7l622,97r9,-8l644,85r13,l668,88r7,8l685,99r7,2l696,101r6,2l714,108r13,3l739,114r13,3l757,118r7,3l769,121r8,1l778,117r5,-3l794,107r9,1l817,112r17,4l836,116r17,-3l860,131r4,12l864,155r-4,21l858,180r-11,l851,191r7,16l866,223r7,12l880,248r1,-6l886,248r-2,11l884,265r5,5l900,279r7,5l903,281r4,8l911,304r24,51l940,364r9,23l956,401r7,8l971,415r11,8l1020,471r2,11l1036,496r7,1l1052,494r16,-4l1081,489r1,-4l1096,483r49,-18l1149,470xe" filled="f" strokecolor="#ea1c2d" strokeweight=".98461mm">
                  <v:path arrowok="t" o:connecttype="custom" o:connectlocs="1152,14376;1155,14399;1142,14430;1104,14502;1014,14596;950,14704;964,14769;975,14830;929,14909;890,14943;879,14985;856,15051;837,15071;810,15129;766,15182;659,15218;598,15220;590,15190;577,15145;547,15094;528,14996;495,14929;520,14781;488,14676;442,14599;453,14560;405,14511;368,14474;247,14501;167,14514;82,14455;50,14401;12,14344;9,14310;22,14235;13,14200;42,14144;63,14105;99,14073;157,13981;216,13928;255,13940;305,13925;393,13913;443,13907;476,13910;483,13941;476,13973;525,13987;566,14015;621,14026;644,13985;696,14001;757,14018;794,14007;860,14031;851,14091;886,14148;903,14181;956,14301;1036,14396;1096,14383" o:connectangles="0,0,0,0,0,0,0,0,0,0,0,0,0,0,0,0,0,0,0,0,0,0,0,0,0,0,0,0,0,0,0,0,0,0,0,0,0,0,0,0,0,0,0,0,0,0,0,0,0,0,0,0,0,0,0,0,0,0,0,0,0,0"/>
                </v:shape>
                <v:shape id="Text Box 277" o:spid="_x0000_s1320" type="#_x0000_t202" style="position:absolute;left:1739;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0OJsQA&#10;AADcAAAADwAAAGRycy9kb3ducmV2LnhtbESPQWvCQBSE7wX/w/KE3upGD8FGVxFREAqlMR48PrPP&#10;ZDH7NmZXTf99VxB6HGbmG2a+7G0j7tR541jBeJSAIC6dNlwpOBTbjykIH5A1No5JwS95WC4Gb3PM&#10;tHtwTvd9qESEsM9QQR1Cm0npy5os+pFriaN3dp3FEGVXSd3hI8JtIydJkkqLhuNCjS2tayov+5tV&#10;sDpyvjHX79NPfs5NUXwm/JVelHof9qsZiEB9+A+/2jutYDJN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NDibEAAAA3AAAAA8AAAAAAAAAAAAAAAAAmAIAAGRycy9k&#10;b3ducmV2LnhtbFBLBQYAAAAABAAEAPUAAACJAwAAAAA=&#10;" filled="f" stroked="f">
                  <v:textbox inset="0,0,0,0">
                    <w:txbxContent>
                      <w:p w:rsidR="0019689F" w:rsidRDefault="00E52964">
                        <w:pPr>
                          <w:tabs>
                            <w:tab w:val="left" w:pos="583"/>
                            <w:tab w:val="left" w:pos="907"/>
                          </w:tabs>
                          <w:spacing w:line="260" w:lineRule="exact"/>
                          <w:rPr>
                            <w:rFonts w:ascii="Myriad Pro"/>
                            <w:sz w:val="26"/>
                          </w:rPr>
                        </w:pPr>
                        <w:r>
                          <w:rPr>
                            <w:rFonts w:ascii="Myriad Pro"/>
                            <w:color w:val="FFFFFF"/>
                            <w:sz w:val="26"/>
                            <w:shd w:val="clear" w:color="auto" w:fill="EA1C2D"/>
                          </w:rPr>
                          <w:t xml:space="preserve"> </w:t>
                        </w:r>
                        <w:r>
                          <w:rPr>
                            <w:rFonts w:ascii="Myriad Pro"/>
                            <w:color w:val="FFFFFF"/>
                            <w:sz w:val="26"/>
                            <w:shd w:val="clear" w:color="auto" w:fill="EA1C2D"/>
                          </w:rPr>
                          <w:tab/>
                          <w:t>12</w:t>
                        </w:r>
                        <w:r>
                          <w:rPr>
                            <w:rFonts w:ascii="Myriad Pro"/>
                            <w:color w:val="FFFFFF"/>
                            <w:sz w:val="26"/>
                            <w:shd w:val="clear" w:color="auto" w:fill="EA1C2D"/>
                          </w:rPr>
                          <w:tab/>
                        </w:r>
                      </w:p>
                    </w:txbxContent>
                  </v:textbox>
                </v:shape>
                <w10:wrap anchorx="page" anchory="page"/>
              </v:group>
            </w:pict>
          </mc:Fallback>
        </mc:AlternateContent>
      </w:r>
    </w:p>
    <w:p w:rsidR="0019689F" w:rsidRDefault="0019689F">
      <w:pPr>
        <w:pStyle w:val="BodyText"/>
        <w:rPr>
          <w:b/>
          <w:sz w:val="20"/>
        </w:rPr>
      </w:pPr>
    </w:p>
    <w:p w:rsidR="0019689F" w:rsidRDefault="0019689F">
      <w:pPr>
        <w:pStyle w:val="BodyText"/>
        <w:spacing w:before="11"/>
        <w:rPr>
          <w:b/>
          <w:sz w:val="20"/>
        </w:rPr>
      </w:pPr>
    </w:p>
    <w:p w:rsidR="0019689F" w:rsidRDefault="00E52964">
      <w:pPr>
        <w:pStyle w:val="BodyText"/>
        <w:spacing w:before="68" w:line="266" w:lineRule="auto"/>
        <w:ind w:left="2891" w:right="98"/>
      </w:pPr>
      <w:r>
        <w:rPr>
          <w:color w:val="231F20"/>
        </w:rPr>
        <w:t>Many of the general obligations in the CRPD are common to other human rights conventions. However, the general obligations of State parties with respect to the rights of persons with disabilities include certain unique requirements that are not mentioned in other human rights instruments. These include such things as promoting universal design of goods and services and undertaking research on accessible technologies and assistive technologies. It is crucial to understand these principles as foundational, overarching obligations that are applicable to every other subject within the</w:t>
      </w:r>
      <w:r>
        <w:rPr>
          <w:color w:val="231F20"/>
          <w:spacing w:val="-6"/>
        </w:rPr>
        <w:t xml:space="preserve"> </w:t>
      </w:r>
      <w:r>
        <w:rPr>
          <w:color w:val="231F20"/>
        </w:rPr>
        <w:t>CRPD.</w:t>
      </w:r>
    </w:p>
    <w:p w:rsidR="0019689F" w:rsidRDefault="00E52964">
      <w:pPr>
        <w:pStyle w:val="BodyText"/>
        <w:spacing w:before="114" w:line="266" w:lineRule="auto"/>
        <w:ind w:left="2891" w:right="115"/>
      </w:pPr>
      <w:r>
        <w:rPr>
          <w:color w:val="231F20"/>
        </w:rPr>
        <w:t>One objective of this comprehensive article on general obligations is to counteract the historic failure of States to truly understand their obligations to persons with disabilities as fundamental human rights obligations. States have tended to view these responsibilities as representing exceptional treatment or special social measures, not as essential requirements under human rights law. Clearly expressing them as general obligations in the Convention is an important step towards reversing this harmful way of thinking.</w:t>
      </w:r>
    </w:p>
    <w:p w:rsidR="0019689F" w:rsidRDefault="0019689F">
      <w:pPr>
        <w:pStyle w:val="BodyText"/>
        <w:rPr>
          <w:sz w:val="27"/>
        </w:rPr>
      </w:pPr>
    </w:p>
    <w:p w:rsidR="0019689F" w:rsidRDefault="00E52964">
      <w:pPr>
        <w:pStyle w:val="Heading3"/>
        <w:spacing w:line="320" w:lineRule="exact"/>
        <w:ind w:left="2891" w:right="98"/>
        <w:rPr>
          <w:b/>
        </w:rPr>
      </w:pPr>
      <w:r>
        <w:rPr>
          <w:b/>
          <w:color w:val="EA1C2D"/>
        </w:rPr>
        <w:t>Progressive Realization in Relation to Economic, Social, and Cultural Rights</w:t>
      </w:r>
    </w:p>
    <w:p w:rsidR="0019689F" w:rsidRDefault="00E52964">
      <w:pPr>
        <w:pStyle w:val="BodyText"/>
        <w:spacing w:before="133" w:line="266" w:lineRule="auto"/>
        <w:ind w:left="2891" w:right="339"/>
      </w:pPr>
      <w:r>
        <w:rPr>
          <w:color w:val="231F20"/>
        </w:rPr>
        <w:t>While some aspects of implementing the CRPD, such as prohibiting disability discrimination, are relatively cost-free, other obligations do carry cost implications. This is no different from implementation of other human rights treaty obligations and, like</w:t>
      </w:r>
    </w:p>
    <w:p w:rsidR="0019689F" w:rsidRDefault="00E52964">
      <w:pPr>
        <w:pStyle w:val="BodyText"/>
        <w:spacing w:line="266" w:lineRule="auto"/>
        <w:ind w:left="2891"/>
      </w:pPr>
      <w:r>
        <w:rPr>
          <w:color w:val="231F20"/>
        </w:rPr>
        <w:t>other human rights conventions, the CRPD applies the concept of “progressive realization” in relation to economic, social and cultural rights. Progressive realization recognises</w:t>
      </w:r>
    </w:p>
    <w:p w:rsidR="0019689F" w:rsidRDefault="00E52964">
      <w:pPr>
        <w:pStyle w:val="BodyText"/>
        <w:spacing w:line="266" w:lineRule="auto"/>
        <w:ind w:left="2891" w:right="339"/>
      </w:pPr>
      <w:r>
        <w:rPr>
          <w:color w:val="231F20"/>
        </w:rPr>
        <w:t>that States have different economic capacities and, accordingly, varying levels of ability to implement economic, social and cultural rights fully within a given time-frame.</w:t>
      </w:r>
    </w:p>
    <w:p w:rsidR="0019689F" w:rsidRDefault="00E52964">
      <w:pPr>
        <w:pStyle w:val="BodyText"/>
        <w:spacing w:line="266" w:lineRule="auto"/>
        <w:ind w:left="2891" w:right="149"/>
      </w:pPr>
      <w:r>
        <w:rPr>
          <w:color w:val="231F20"/>
        </w:rPr>
        <w:t>Progressive realization therefore allows States to take steps to the maximum possible extent in relation to their available resources. This does not mean that implementation can be delayed, however. It means that implementation can occur over time based on the available resources. In implementing economic, social, and cultural rights, such as the right to education, the right to health, or the right to work, the following must be taken into consideration:</w:t>
      </w:r>
    </w:p>
    <w:p w:rsidR="0019689F" w:rsidRDefault="00E52964">
      <w:pPr>
        <w:pStyle w:val="BodyText"/>
        <w:spacing w:before="19" w:line="266" w:lineRule="auto"/>
        <w:ind w:left="3571" w:right="220" w:hanging="340"/>
        <w:jc w:val="both"/>
      </w:pPr>
      <w:r>
        <w:rPr>
          <w:rFonts w:ascii="Arial" w:hAnsi="Arial"/>
          <w:color w:val="EA1C2D"/>
          <w:sz w:val="26"/>
        </w:rPr>
        <w:t xml:space="preserve">► </w:t>
      </w:r>
      <w:r>
        <w:rPr>
          <w:color w:val="231F20"/>
        </w:rPr>
        <w:t>States must take immediate action to advance the realization of economic, social and cultural rights over time. They may therefore not do nothing on the grounds that they have no resources.</w:t>
      </w:r>
    </w:p>
    <w:p w:rsidR="0019689F" w:rsidRDefault="00E52964">
      <w:pPr>
        <w:pStyle w:val="BodyText"/>
        <w:spacing w:before="19" w:line="264" w:lineRule="auto"/>
        <w:ind w:left="3571" w:right="339" w:hanging="340"/>
      </w:pPr>
      <w:r>
        <w:rPr>
          <w:rFonts w:ascii="Arial" w:hAnsi="Arial"/>
          <w:color w:val="EA1C2D"/>
          <w:sz w:val="26"/>
        </w:rPr>
        <w:t xml:space="preserve">► </w:t>
      </w:r>
      <w:r>
        <w:rPr>
          <w:color w:val="231F20"/>
        </w:rPr>
        <w:t>Many obligations in the CRPD may be implemented at little or no cost and thus should be executed immediately (for example, repealing discriminatory laws).</w:t>
      </w:r>
    </w:p>
    <w:p w:rsidR="0019689F" w:rsidRDefault="00E52964">
      <w:pPr>
        <w:pStyle w:val="BodyText"/>
        <w:spacing w:before="21" w:line="266" w:lineRule="auto"/>
        <w:ind w:left="3571" w:right="162" w:hanging="340"/>
        <w:jc w:val="both"/>
      </w:pPr>
      <w:r>
        <w:rPr>
          <w:rFonts w:ascii="Arial" w:hAnsi="Arial"/>
          <w:color w:val="EA1C2D"/>
          <w:sz w:val="26"/>
        </w:rPr>
        <w:t xml:space="preserve">► </w:t>
      </w:r>
      <w:r>
        <w:rPr>
          <w:color w:val="231F20"/>
        </w:rPr>
        <w:t>Where obligations do have cost implications, States must develop a plan that sets out what can be achieved immediately and what can be achieved gradually over time.</w:t>
      </w:r>
    </w:p>
    <w:p w:rsidR="0019689F" w:rsidRDefault="00E52964">
      <w:pPr>
        <w:pStyle w:val="BodyText"/>
        <w:spacing w:before="19" w:line="266" w:lineRule="auto"/>
        <w:ind w:left="3571" w:right="454" w:hanging="340"/>
        <w:jc w:val="both"/>
      </w:pPr>
      <w:r>
        <w:rPr>
          <w:rFonts w:ascii="Arial" w:hAnsi="Arial"/>
          <w:color w:val="EA1C2D"/>
          <w:sz w:val="26"/>
        </w:rPr>
        <w:t xml:space="preserve">► </w:t>
      </w:r>
      <w:r>
        <w:rPr>
          <w:color w:val="231F20"/>
        </w:rPr>
        <w:t>There should be no retrogressive steps: in other words, once improvements in disability rights have been achieved, the State should maintain funding at that level and not allow it to diminish.</w:t>
      </w:r>
    </w:p>
    <w:p w:rsidR="0019689F" w:rsidRDefault="00E52964">
      <w:pPr>
        <w:pStyle w:val="BodyText"/>
        <w:spacing w:before="1"/>
        <w:rPr>
          <w:sz w:val="23"/>
        </w:rPr>
      </w:pPr>
      <w:r>
        <w:rPr>
          <w:noProof/>
        </w:rPr>
        <w:lastRenderedPageBreak/>
        <mc:AlternateContent>
          <mc:Choice Requires="wpg">
            <w:drawing>
              <wp:anchor distT="0" distB="0" distL="0" distR="0" simplePos="0" relativeHeight="3448" behindDoc="0" locked="0" layoutInCell="1" allowOverlap="1">
                <wp:simplePos x="0" y="0"/>
                <wp:positionH relativeFrom="page">
                  <wp:posOffset>1829435</wp:posOffset>
                </wp:positionH>
                <wp:positionV relativeFrom="paragraph">
                  <wp:posOffset>198755</wp:posOffset>
                </wp:positionV>
                <wp:extent cx="5004435" cy="793115"/>
                <wp:effectExtent l="635" t="0" r="5080" b="8255"/>
                <wp:wrapTopAndBottom/>
                <wp:docPr id="276"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4435" cy="793115"/>
                          <a:chOff x="2881" y="313"/>
                          <a:chExt cx="7881" cy="1249"/>
                        </a:xfrm>
                      </wpg:grpSpPr>
                      <wps:wsp>
                        <wps:cNvPr id="277" name="Rectangle 275"/>
                        <wps:cNvSpPr>
                          <a:spLocks noChangeArrowheads="1"/>
                        </wps:cNvSpPr>
                        <wps:spPr bwMode="auto">
                          <a:xfrm>
                            <a:off x="2891" y="323"/>
                            <a:ext cx="7860" cy="1228"/>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8" name="Rectangle 274"/>
                        <wps:cNvSpPr>
                          <a:spLocks noChangeArrowheads="1"/>
                        </wps:cNvSpPr>
                        <wps:spPr bwMode="auto">
                          <a:xfrm>
                            <a:off x="2891" y="313"/>
                            <a:ext cx="7860" cy="2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9" name="Line 273"/>
                        <wps:cNvCnPr/>
                        <wps:spPr bwMode="auto">
                          <a:xfrm>
                            <a:off x="2891" y="1552"/>
                            <a:ext cx="786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80" name="Text Box 272"/>
                        <wps:cNvSpPr txBox="1">
                          <a:spLocks noChangeArrowheads="1"/>
                        </wps:cNvSpPr>
                        <wps:spPr bwMode="auto">
                          <a:xfrm>
                            <a:off x="2891" y="323"/>
                            <a:ext cx="7861" cy="1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before="61"/>
                                <w:ind w:left="2929" w:right="2929"/>
                                <w:jc w:val="center"/>
                                <w:rPr>
                                  <w:rFonts w:ascii="Myriad Pro"/>
                                  <w:b/>
                                </w:rPr>
                              </w:pPr>
                              <w:r>
                                <w:rPr>
                                  <w:rFonts w:ascii="Myriad Pro"/>
                                  <w:b/>
                                  <w:color w:val="231F20"/>
                                </w:rPr>
                                <w:t>Country Checkpoint</w:t>
                              </w:r>
                            </w:p>
                            <w:p w:rsidR="0019689F" w:rsidRDefault="00E52964">
                              <w:pPr>
                                <w:spacing w:before="43" w:line="259" w:lineRule="auto"/>
                                <w:ind w:left="79" w:right="503"/>
                                <w:rPr>
                                  <w:rFonts w:ascii="Myriad Pro"/>
                                  <w:sz w:val="20"/>
                                </w:rPr>
                              </w:pPr>
                              <w:r>
                                <w:rPr>
                                  <w:rFonts w:ascii="Myriad Pro"/>
                                  <w:color w:val="231F20"/>
                                  <w:sz w:val="20"/>
                                </w:rPr>
                                <w:t>What specific measures could be taken immediately, even where resources are scarce, to make progress towards implementing economic, social and cultural rights such as:</w:t>
                              </w:r>
                            </w:p>
                            <w:p w:rsidR="0019689F" w:rsidRDefault="00E52964">
                              <w:pPr>
                                <w:ind w:left="79"/>
                                <w:rPr>
                                  <w:rFonts w:ascii="Myriad Pro"/>
                                  <w:sz w:val="20"/>
                                </w:rPr>
                              </w:pPr>
                              <w:r>
                                <w:rPr>
                                  <w:rFonts w:ascii="Myriad Pro"/>
                                  <w:color w:val="231F20"/>
                                  <w:sz w:val="20"/>
                                </w:rPr>
                                <w:t>(1) education; (2) employment; (3) social protection and (4) sport in your country?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1" o:spid="_x0000_s1321" style="position:absolute;margin-left:144.05pt;margin-top:15.65pt;width:394.05pt;height:62.45pt;z-index:3448;mso-wrap-distance-left:0;mso-wrap-distance-right:0;mso-position-horizontal-relative:page" coordorigin="2881,313" coordsize="7881,1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">
                <v:rect id="Rectangle 275" o:spid="_x0000_s1322" style="position:absolute;left:2891;top:323;width:7860;height:1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V58cA&#10;AADcAAAADwAAAGRycy9kb3ducmV2LnhtbESPT2vCQBTE74V+h+UJvdWNgn+IrtIqpb14aBRLb4/s&#10;M4nNvg3ZNVn99N2C0OMwM79hlutgatFR6yrLCkbDBARxbnXFhYLD/u15DsJ5ZI21ZVJwJQfr1ePD&#10;ElNte/6kLvOFiBB2KSoovW9SKV1ekkE3tA1x9E62NeijbAupW+wj3NRynCRTabDiuFBiQ5uS8p/s&#10;YhQcv8P2OJlkl925O7+Guv+6WX5X6mkQXhYgPAX/H763P7SC8WwGf2fiE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f1efHAAAA3AAAAA8AAAAAAAAAAAAAAAAAmAIAAGRy&#10;cy9kb3ducmV2LnhtbFBLBQYAAAAABAAEAPUAAACMAwAAAAA=&#10;" fillcolor="#e6e7e8" stroked="f"/>
                <v:rect id="Rectangle 274" o:spid="_x0000_s1323" style="position:absolute;left:2891;top:313;width:786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vpvcUA&#10;AADcAAAADwAAAGRycy9kb3ducmV2LnhtbERPu27CMBTdkfoP1kXqgsABUWjTOAiBWnVg4SUxXsW3&#10;SWh8ndoG0n59PVRiPDrvbNGZRlzJ+dqygvEoAUFcWF1zqeCwfxs+g/ABWWNjmRT8kIdF/tDLMNX2&#10;xlu67kIpYgj7FBVUIbSplL6oyKAf2ZY4cp/WGQwRulJqh7cYbho5SZKZNFhzbKiwpVVFxdfuYhT8&#10;TtfT48tgv93IcvXUfp9P9bs7KfXY75avIAJ14S7+d39oBZN5XBvPxCMg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a+m9xQAAANwAAAAPAAAAAAAAAAAAAAAAAJgCAABkcnMv&#10;ZG93bnJldi54bWxQSwUGAAAAAAQABAD1AAAAigMAAAAA&#10;" fillcolor="#231f20" stroked="f"/>
                <v:line id="Line 273" o:spid="_x0000_s1324" style="position:absolute;visibility:visible;mso-wrap-style:square" from="2891,1552" to="10752,1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2eL8UAAADcAAAADwAAAGRycy9kb3ducmV2LnhtbESPX2vCMBTF3wd+h3AHexmaWoe6ziiy&#10;sc09WkV8vDR3bbG5qUlm67c3g8EeD+fPj7NY9aYRF3K+tqxgPEpAEBdW11wq2O/eh3MQPiBrbCyT&#10;git5WC0HdwvMtO14S5c8lCKOsM9QQRVCm0npi4oM+pFtiaP3bZ3BEKUrpXbYxXHTyDRJptJgzZFQ&#10;YUuvFRWn/MdEiDsnj2/Tz6/umD7Z/PQxOdhmotTDfb9+ARGoD//hv/ZGK0hnz/B7Jh4Bu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92eL8UAAADcAAAADwAAAAAAAAAA&#10;AAAAAAChAgAAZHJzL2Rvd25yZXYueG1sUEsFBgAAAAAEAAQA+QAAAJMDAAAAAA==&#10;" strokecolor="#231f20" strokeweight="1pt"/>
                <v:shape id="Text Box 272" o:spid="_x0000_s1325" type="#_x0000_t202" style="position:absolute;left:2891;top:323;width:7861;height:1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gzycAA&#10;AADcAAAADwAAAGRycy9kb3ducmV2LnhtbERPTYvCMBC9L/gfwgje1lQP4lajiCgIgli7hz2OzdgG&#10;m0ltotZ/bw7CHh/ve77sbC0e1HrjWMFomIAgLpw2XCr4zbffUxA+IGusHZOCF3lYLnpfc0y1e3JG&#10;j1MoRQxhn6KCKoQmldIXFVn0Q9cQR+7iWoshwraUusVnDLe1HCfJRFo0HBsqbGhdUXE93a2C1R9n&#10;G3M7nI/ZJTN5/pPwfnJVatDvVjMQgbrwL/64d1rBeBrnxzPx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ygzycAAAADcAAAADwAAAAAAAAAAAAAAAACYAgAAZHJzL2Rvd25y&#10;ZXYueG1sUEsFBgAAAAAEAAQA9QAAAIUDAAAAAA==&#10;" filled="f" stroked="f">
                  <v:textbox inset="0,0,0,0">
                    <w:txbxContent>
                      <w:p w:rsidR="0019689F" w:rsidRDefault="00E52964">
                        <w:pPr>
                          <w:spacing w:before="61"/>
                          <w:ind w:left="2929" w:right="2929"/>
                          <w:jc w:val="center"/>
                          <w:rPr>
                            <w:rFonts w:ascii="Myriad Pro"/>
                            <w:b/>
                          </w:rPr>
                        </w:pPr>
                        <w:r>
                          <w:rPr>
                            <w:rFonts w:ascii="Myriad Pro"/>
                            <w:b/>
                            <w:color w:val="231F20"/>
                          </w:rPr>
                          <w:t>Country Checkpoint</w:t>
                        </w:r>
                      </w:p>
                      <w:p w:rsidR="0019689F" w:rsidRDefault="00E52964">
                        <w:pPr>
                          <w:spacing w:before="43" w:line="259" w:lineRule="auto"/>
                          <w:ind w:left="79" w:right="503"/>
                          <w:rPr>
                            <w:rFonts w:ascii="Myriad Pro"/>
                            <w:sz w:val="20"/>
                          </w:rPr>
                        </w:pPr>
                        <w:r>
                          <w:rPr>
                            <w:rFonts w:ascii="Myriad Pro"/>
                            <w:color w:val="231F20"/>
                            <w:sz w:val="20"/>
                          </w:rPr>
                          <w:t>What specific measures could be ta</w:t>
                        </w:r>
                        <w:r>
                          <w:rPr>
                            <w:rFonts w:ascii="Myriad Pro"/>
                            <w:color w:val="231F20"/>
                            <w:sz w:val="20"/>
                          </w:rPr>
                          <w:t>ken immediately, even where resources are scarce, to make progress towards implementing economic, social and cultural rights such as:</w:t>
                        </w:r>
                      </w:p>
                      <w:p w:rsidR="0019689F" w:rsidRDefault="00E52964">
                        <w:pPr>
                          <w:ind w:left="79"/>
                          <w:rPr>
                            <w:rFonts w:ascii="Myriad Pro"/>
                            <w:sz w:val="20"/>
                          </w:rPr>
                        </w:pPr>
                        <w:r>
                          <w:rPr>
                            <w:rFonts w:ascii="Myriad Pro"/>
                            <w:color w:val="231F20"/>
                            <w:sz w:val="20"/>
                          </w:rPr>
                          <w:t>(1) education; (2) employment; (3) social protection and (4) sport in your country?</w:t>
                        </w:r>
                      </w:p>
                    </w:txbxContent>
                  </v:textbox>
                </v:shape>
                <w10:wrap type="topAndBottom" anchorx="page"/>
              </v:group>
            </w:pict>
          </mc:Fallback>
        </mc:AlternateContent>
      </w: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spacing w:before="5"/>
        <w:rPr>
          <w:sz w:val="16"/>
        </w:rPr>
      </w:pPr>
    </w:p>
    <w:p w:rsidR="0019689F" w:rsidRDefault="00E52964">
      <w:pPr>
        <w:spacing w:before="117"/>
        <w:ind w:left="2891" w:right="98"/>
        <w:rPr>
          <w:rFonts w:ascii="Myriad Pro"/>
          <w:sz w:val="16"/>
        </w:rPr>
      </w:pPr>
      <w:r>
        <w:rPr>
          <w:rFonts w:ascii="Myriad Pro"/>
          <w:color w:val="6D6E71"/>
          <w:sz w:val="16"/>
        </w:rPr>
        <w:t>Module 1 - INTRODUCING THE UNITED NATIONS CONVENTION ON THE RIGHTS OF PERSONS WITH DISABILITIES</w:t>
      </w:r>
    </w:p>
    <w:p w:rsidR="0019689F" w:rsidRDefault="0019689F">
      <w:pPr>
        <w:rPr>
          <w:rFonts w:ascii="Myriad Pro"/>
          <w:sz w:val="16"/>
        </w:rPr>
        <w:sectPr w:rsidR="0019689F">
          <w:pgSz w:w="11910" w:h="16840"/>
          <w:pgMar w:top="620" w:right="1040" w:bottom="0" w:left="0" w:header="421" w:footer="0" w:gutter="0"/>
          <w:cols w:space="720"/>
        </w:sectPr>
      </w:pPr>
    </w:p>
    <w:p w:rsidR="0019689F" w:rsidRDefault="00E52964">
      <w:pPr>
        <w:pStyle w:val="BodyText"/>
        <w:rPr>
          <w:rFonts w:ascii="Myriad Pro"/>
          <w:sz w:val="20"/>
        </w:rPr>
      </w:pPr>
      <w:r>
        <w:rPr>
          <w:noProof/>
        </w:rPr>
        <w:lastRenderedPageBreak/>
        <mc:AlternateContent>
          <mc:Choice Requires="wpg">
            <w:drawing>
              <wp:anchor distT="0" distB="0" distL="114300" distR="114300" simplePos="0" relativeHeight="3544"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72"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73" name="Picture 27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4" name="Rectangle 269"/>
                        <wps:cNvSpPr>
                          <a:spLocks noChangeArrowheads="1"/>
                        </wps:cNvSpPr>
                        <wps:spPr bwMode="auto">
                          <a:xfrm>
                            <a:off x="11509"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5" name="Text Box 268"/>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tabs>
                                  <w:tab w:val="left" w:pos="906"/>
                                </w:tabs>
                                <w:spacing w:line="260" w:lineRule="exact"/>
                                <w:rPr>
                                  <w:rFonts w:ascii="Myriad Pro"/>
                                  <w:sz w:val="26"/>
                                </w:rPr>
                              </w:pPr>
                              <w:r>
                                <w:rPr>
                                  <w:rFonts w:ascii="Myriad Pro"/>
                                  <w:color w:val="FFFFFF"/>
                                  <w:spacing w:val="21"/>
                                  <w:sz w:val="26"/>
                                  <w:shd w:val="clear" w:color="auto" w:fill="EA1C2D"/>
                                </w:rPr>
                                <w:t xml:space="preserve"> </w:t>
                              </w:r>
                              <w:r>
                                <w:rPr>
                                  <w:rFonts w:ascii="Myriad Pro"/>
                                  <w:color w:val="FFFFFF"/>
                                  <w:sz w:val="26"/>
                                  <w:shd w:val="clear" w:color="auto" w:fill="EA1C2D"/>
                                </w:rPr>
                                <w:t>13</w:t>
                              </w:r>
                              <w:r>
                                <w:rPr>
                                  <w:rFonts w:ascii="Myriad Pro"/>
                                  <w:color w:val="FFFFFF"/>
                                  <w:sz w:val="26"/>
                                  <w:shd w:val="clear" w:color="auto" w:fill="EA1C2D"/>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7" o:spid="_x0000_s1326" style="position:absolute;margin-left:462.05pt;margin-top:0;width:133.25pt;height:841.9pt;z-index:3544;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">
                <v:shape id="Picture 270" o:spid="_x0000_s132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YzmzEAAAA3AAAAA8AAABkcnMvZG93bnJldi54bWxEj0FrwkAUhO8F/8PyBG/NpglYSV2lFMR6&#10;so259PbIPpO02bdpdpvEf98VBI/DzHzDrLeTacVAvWssK3iKYhDEpdUNVwqK0+5xBcJ5ZI2tZVJw&#10;IQfbzexhjZm2I3/SkPtKBAi7DBXU3neZlK6syaCLbEccvLPtDfog+0rqHscAN61M4ngpDTYcFmrs&#10;6K2m8if/Mwq+3eELY/o4W5n/2qQr0v3xkCq1mE+vLyA8Tf4evrXftYLkOYXrmXAE5O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OYzmzEAAAA3AAAAA8AAAAAAAAAAAAAAAAA&#10;nwIAAGRycy9kb3ducmV2LnhtbFBLBQYAAAAABAAEAPcAAACQAwAAAAA=&#10;">
                  <v:imagedata r:id="rId38" o:title=""/>
                </v:shape>
                <v:rect id="Rectangle 269" o:spid="_x0000_s132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nd6sUA&#10;AADcAAAADwAAAGRycy9kb3ducmV2LnhtbESPQYvCMBSE78L+h/AWvGm6Kq5UoywLgh4ErYteH82z&#10;rdu8lCZq7a83guBxmJlvmNmiMaW4Uu0Kywq++hEI4tTqgjMFf/tlbwLCeWSNpWVScCcHi/lHZ4ax&#10;tjfe0TXxmQgQdjEqyL2vYildmpNB17cVcfBOtjbog6wzqWu8Bbgp5SCKxtJgwWEhx4p+c0r/k4tR&#10;cPSb4ahZty0ddqv7Orm05+G2Var72fxMQXhq/Dv8aq+0gsH3C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2d3qxQAAANwAAAAPAAAAAAAAAAAAAAAAAJgCAABkcnMv&#10;ZG93bnJldi54bWxQSwUGAAAAAAQABAD1AAAAigMAAAAA&#10;" fillcolor="#ea1c2d" stroked="f"/>
                <v:shape id="Text Box 268" o:spid="_x0000_s1329"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rgdsYA&#10;AADcAAAADwAAAGRycy9kb3ducmV2LnhtbESPQWvCQBSE74X+h+UVvNVNBbWmWUVKC0JBGuPB4zP7&#10;kixm36bZVdN/7xaEHoeZ+YbJVoNtxYV6bxwreBknIIhLpw3XCvbF5/MrCB+QNbaOScEveVgtHx8y&#10;TLW7ck6XXahFhLBPUUETQpdK6cuGLPqx64ijV7neYoiyr6Xu8RrhtpWTJJlJi4bjQoMdvTdUnnZn&#10;q2B94PzD/GyP33mVm6JYJPw1Oyk1ehrWbyACDeE/fG9vtILJf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orgdsYAAADcAAAADwAAAAAAAAAAAAAAAACYAgAAZHJz&#10;L2Rvd25yZXYueG1sUEsFBgAAAAAEAAQA9QAAAIsDAAAAAA==&#10;" filled="f" stroked="f">
                  <v:textbox inset="0,0,0,0">
                    <w:txbxContent>
                      <w:p w:rsidR="0019689F" w:rsidRDefault="00E52964">
                        <w:pPr>
                          <w:tabs>
                            <w:tab w:val="left" w:pos="906"/>
                          </w:tabs>
                          <w:spacing w:line="260" w:lineRule="exact"/>
                          <w:rPr>
                            <w:rFonts w:ascii="Myriad Pro"/>
                            <w:sz w:val="26"/>
                          </w:rPr>
                        </w:pPr>
                        <w:r>
                          <w:rPr>
                            <w:rFonts w:ascii="Myriad Pro"/>
                            <w:color w:val="FFFFFF"/>
                            <w:spacing w:val="21"/>
                            <w:sz w:val="26"/>
                            <w:shd w:val="clear" w:color="auto" w:fill="EA1C2D"/>
                          </w:rPr>
                          <w:t xml:space="preserve"> </w:t>
                        </w:r>
                        <w:r>
                          <w:rPr>
                            <w:rFonts w:ascii="Myriad Pro"/>
                            <w:color w:val="FFFFFF"/>
                            <w:sz w:val="26"/>
                            <w:shd w:val="clear" w:color="auto" w:fill="EA1C2D"/>
                          </w:rPr>
                          <w:t>13</w:t>
                        </w:r>
                        <w:r>
                          <w:rPr>
                            <w:rFonts w:ascii="Myriad Pro"/>
                            <w:color w:val="FFFFFF"/>
                            <w:sz w:val="26"/>
                            <w:shd w:val="clear" w:color="auto" w:fill="EA1C2D"/>
                          </w:rPr>
                          <w:tab/>
                        </w:r>
                      </w:p>
                    </w:txbxContent>
                  </v:textbox>
                </v:shape>
                <w10:wrap anchorx="page" anchory="page"/>
              </v:group>
            </w:pict>
          </mc:Fallback>
        </mc:AlternateContent>
      </w:r>
    </w:p>
    <w:p w:rsidR="0019689F" w:rsidRDefault="0019689F">
      <w:pPr>
        <w:pStyle w:val="BodyText"/>
        <w:rPr>
          <w:rFonts w:ascii="Myriad Pro"/>
          <w:sz w:val="20"/>
        </w:rPr>
      </w:pPr>
    </w:p>
    <w:p w:rsidR="0019689F" w:rsidRDefault="0019689F">
      <w:pPr>
        <w:pStyle w:val="BodyText"/>
        <w:spacing w:before="7"/>
        <w:rPr>
          <w:rFonts w:ascii="Myriad Pro"/>
          <w:sz w:val="21"/>
        </w:rPr>
      </w:pPr>
    </w:p>
    <w:p w:rsidR="0019689F" w:rsidRDefault="00E52964">
      <w:pPr>
        <w:pStyle w:val="Heading3"/>
        <w:spacing w:before="50"/>
        <w:rPr>
          <w:b/>
        </w:rPr>
      </w:pPr>
      <w:r>
        <w:rPr>
          <w:b/>
          <w:color w:val="EA1C2D"/>
        </w:rPr>
        <w:t>Specific Rights set out in the CRPD</w:t>
      </w:r>
    </w:p>
    <w:p w:rsidR="0019689F" w:rsidRDefault="00E52964">
      <w:pPr>
        <w:pStyle w:val="BodyText"/>
        <w:spacing w:before="127" w:line="266" w:lineRule="auto"/>
        <w:ind w:left="113" w:right="2978"/>
      </w:pPr>
      <w:r>
        <w:rPr>
          <w:color w:val="231F20"/>
        </w:rPr>
        <w:t>The body of the Convention sets out the standards – the rights and obligations – relating to persons with disabilities. While the Convention does not aim to establish new rights for persons with disabilities, it applies existing rights as appropriate to persons with disabilities, and outlines the specific responsibilities of Governments and other actors in relation to those rights.</w:t>
      </w:r>
    </w:p>
    <w:p w:rsidR="0019689F" w:rsidRDefault="0019689F">
      <w:pPr>
        <w:pStyle w:val="BodyText"/>
        <w:spacing w:before="10"/>
        <w:rPr>
          <w:sz w:val="16"/>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19689F">
        <w:trPr>
          <w:trHeight w:hRule="exact" w:val="363"/>
        </w:trPr>
        <w:tc>
          <w:tcPr>
            <w:tcW w:w="7880" w:type="dxa"/>
            <w:shd w:val="clear" w:color="auto" w:fill="EA1C2D"/>
          </w:tcPr>
          <w:p w:rsidR="0019689F" w:rsidRDefault="00E52964">
            <w:pPr>
              <w:pStyle w:val="TableParagraph"/>
              <w:spacing w:before="32"/>
              <w:ind w:left="2254"/>
              <w:rPr>
                <w:b/>
              </w:rPr>
            </w:pPr>
            <w:r>
              <w:rPr>
                <w:b/>
                <w:color w:val="FFFFFF"/>
              </w:rPr>
              <w:t>Human Rights defined in the CRPD</w:t>
            </w:r>
          </w:p>
        </w:tc>
      </w:tr>
      <w:tr w:rsidR="0019689F">
        <w:trPr>
          <w:trHeight w:hRule="exact" w:val="6564"/>
        </w:trPr>
        <w:tc>
          <w:tcPr>
            <w:tcW w:w="7880" w:type="dxa"/>
            <w:tcBorders>
              <w:bottom w:val="single" w:sz="8" w:space="0" w:color="EA1C2D"/>
            </w:tcBorders>
            <w:shd w:val="clear" w:color="auto" w:fill="FDE7DE"/>
          </w:tcPr>
          <w:p w:rsidR="0019689F" w:rsidRDefault="00E52964">
            <w:pPr>
              <w:pStyle w:val="TableParagraph"/>
              <w:spacing w:before="122" w:line="314" w:lineRule="auto"/>
              <w:ind w:left="170" w:right="2438"/>
              <w:rPr>
                <w:sz w:val="20"/>
              </w:rPr>
            </w:pPr>
            <w:r>
              <w:rPr>
                <w:b/>
                <w:color w:val="231F20"/>
                <w:sz w:val="20"/>
              </w:rPr>
              <w:t>Human Rights defined in the Convention are as follows</w:t>
            </w:r>
            <w:r>
              <w:rPr>
                <w:color w:val="231F20"/>
                <w:sz w:val="20"/>
              </w:rPr>
              <w:t>: Article 5 – Equality before the law and non-discrimination Article 10 – Right to life, liberty and security of the person Article 12 – Equal recognition before the law and legal capacity</w:t>
            </w:r>
          </w:p>
          <w:p w:rsidR="0019689F" w:rsidRDefault="00E52964">
            <w:pPr>
              <w:pStyle w:val="TableParagraph"/>
              <w:spacing w:before="1" w:line="316" w:lineRule="auto"/>
              <w:ind w:left="170" w:right="2220"/>
              <w:rPr>
                <w:sz w:val="20"/>
              </w:rPr>
            </w:pPr>
            <w:r>
              <w:rPr>
                <w:color w:val="231F20"/>
                <w:sz w:val="20"/>
              </w:rPr>
              <w:t>Article 13 – Right of access to justice on an equal basis with others Article 14 – Liberty and security of the person</w:t>
            </w:r>
          </w:p>
          <w:p w:rsidR="0019689F" w:rsidRDefault="00E52964">
            <w:pPr>
              <w:pStyle w:val="TableParagraph"/>
              <w:spacing w:before="0" w:line="316" w:lineRule="auto"/>
              <w:ind w:left="170" w:right="200"/>
              <w:rPr>
                <w:sz w:val="20"/>
              </w:rPr>
            </w:pPr>
            <w:r>
              <w:rPr>
                <w:color w:val="231F20"/>
                <w:sz w:val="20"/>
              </w:rPr>
              <w:t xml:space="preserve">Article 15 – </w:t>
            </w:r>
            <w:r>
              <w:rPr>
                <w:color w:val="231F20"/>
                <w:spacing w:val="-3"/>
                <w:sz w:val="20"/>
              </w:rPr>
              <w:t xml:space="preserve">Freedom </w:t>
            </w:r>
            <w:r>
              <w:rPr>
                <w:color w:val="231F20"/>
                <w:sz w:val="20"/>
              </w:rPr>
              <w:t xml:space="preserve">from torture or </w:t>
            </w:r>
            <w:r>
              <w:rPr>
                <w:color w:val="231F20"/>
                <w:spacing w:val="-2"/>
                <w:sz w:val="20"/>
              </w:rPr>
              <w:t xml:space="preserve">cruel, </w:t>
            </w:r>
            <w:r>
              <w:rPr>
                <w:color w:val="231F20"/>
                <w:sz w:val="20"/>
              </w:rPr>
              <w:t xml:space="preserve">inhuman or </w:t>
            </w:r>
            <w:r>
              <w:rPr>
                <w:color w:val="231F20"/>
                <w:spacing w:val="-3"/>
                <w:sz w:val="20"/>
              </w:rPr>
              <w:t xml:space="preserve">degrading treatment </w:t>
            </w:r>
            <w:r>
              <w:rPr>
                <w:color w:val="231F20"/>
                <w:sz w:val="20"/>
              </w:rPr>
              <w:t>or punishment Article 16 – Freedom from exploitation, violence and abuse</w:t>
            </w:r>
          </w:p>
          <w:p w:rsidR="0019689F" w:rsidRDefault="00E52964">
            <w:pPr>
              <w:pStyle w:val="TableParagraph"/>
              <w:spacing w:before="0" w:line="316" w:lineRule="auto"/>
              <w:ind w:left="170" w:right="3623"/>
              <w:rPr>
                <w:sz w:val="20"/>
              </w:rPr>
            </w:pPr>
            <w:r>
              <w:rPr>
                <w:color w:val="231F20"/>
                <w:sz w:val="20"/>
              </w:rPr>
              <w:t>Article 17 – Protecting the integrity of the person Article 18 – Liberty of movement and nationality</w:t>
            </w:r>
          </w:p>
          <w:p w:rsidR="0019689F" w:rsidRDefault="00E52964">
            <w:pPr>
              <w:pStyle w:val="TableParagraph"/>
              <w:spacing w:before="0" w:line="316" w:lineRule="auto"/>
              <w:ind w:left="170" w:right="1260"/>
              <w:rPr>
                <w:sz w:val="20"/>
              </w:rPr>
            </w:pPr>
            <w:r>
              <w:rPr>
                <w:color w:val="231F20"/>
                <w:sz w:val="20"/>
              </w:rPr>
              <w:t>Article 19 – Living independently and being included in the community Article 21 – Freedom of expression and opinion, and access to information Article 22 – Respect for privacy</w:t>
            </w:r>
          </w:p>
          <w:p w:rsidR="0019689F" w:rsidRDefault="00E52964">
            <w:pPr>
              <w:pStyle w:val="TableParagraph"/>
              <w:spacing w:before="0" w:line="316" w:lineRule="auto"/>
              <w:ind w:left="170" w:right="4022"/>
              <w:rPr>
                <w:sz w:val="20"/>
              </w:rPr>
            </w:pPr>
            <w:r>
              <w:rPr>
                <w:color w:val="231F20"/>
                <w:sz w:val="20"/>
              </w:rPr>
              <w:t>Article 23 – Respect for home and the family Article 24 – Right to education</w:t>
            </w:r>
          </w:p>
          <w:p w:rsidR="0019689F" w:rsidRDefault="00E52964">
            <w:pPr>
              <w:pStyle w:val="TableParagraph"/>
              <w:spacing w:before="0" w:line="240" w:lineRule="exact"/>
              <w:ind w:left="170"/>
              <w:rPr>
                <w:sz w:val="20"/>
              </w:rPr>
            </w:pPr>
            <w:r>
              <w:rPr>
                <w:color w:val="231F20"/>
                <w:sz w:val="20"/>
              </w:rPr>
              <w:t>Article 25 – Right to health</w:t>
            </w:r>
          </w:p>
          <w:p w:rsidR="0019689F" w:rsidRDefault="00E52964">
            <w:pPr>
              <w:pStyle w:val="TableParagraph"/>
              <w:spacing w:before="76"/>
              <w:ind w:left="170"/>
              <w:rPr>
                <w:sz w:val="20"/>
              </w:rPr>
            </w:pPr>
            <w:r>
              <w:rPr>
                <w:color w:val="231F20"/>
                <w:sz w:val="20"/>
              </w:rPr>
              <w:t>Article 27 – Right to work and employment</w:t>
            </w:r>
          </w:p>
          <w:p w:rsidR="0019689F" w:rsidRDefault="00E52964">
            <w:pPr>
              <w:pStyle w:val="TableParagraph"/>
              <w:spacing w:before="76" w:line="316" w:lineRule="auto"/>
              <w:ind w:left="170" w:right="1680"/>
              <w:rPr>
                <w:sz w:val="20"/>
              </w:rPr>
            </w:pPr>
            <w:r>
              <w:rPr>
                <w:color w:val="231F20"/>
                <w:sz w:val="20"/>
              </w:rPr>
              <w:t>Article 28 – Right to an adequate standard of living and social protection Article 29 – Right to participate in political and public life</w:t>
            </w:r>
          </w:p>
          <w:p w:rsidR="0019689F" w:rsidRDefault="00E52964">
            <w:pPr>
              <w:pStyle w:val="TableParagraph"/>
              <w:spacing w:before="0" w:line="240" w:lineRule="exact"/>
              <w:ind w:left="170"/>
              <w:rPr>
                <w:sz w:val="20"/>
              </w:rPr>
            </w:pPr>
            <w:r>
              <w:rPr>
                <w:color w:val="231F20"/>
                <w:sz w:val="20"/>
              </w:rPr>
              <w:t>Article 30 – Right to participate in cultural life, recreation, leisure and sport.</w:t>
            </w:r>
          </w:p>
        </w:tc>
      </w:tr>
    </w:tbl>
    <w:p w:rsidR="0019689F" w:rsidRDefault="0019689F">
      <w:pPr>
        <w:pStyle w:val="BodyText"/>
        <w:spacing w:before="11"/>
        <w:rPr>
          <w:sz w:val="10"/>
        </w:rPr>
      </w:pPr>
    </w:p>
    <w:p w:rsidR="0019689F" w:rsidRDefault="00E52964">
      <w:pPr>
        <w:pStyle w:val="BodyText"/>
        <w:spacing w:before="68" w:line="266" w:lineRule="auto"/>
        <w:ind w:left="113" w:right="2948"/>
      </w:pPr>
      <w:r>
        <w:rPr>
          <w:color w:val="231F20"/>
        </w:rPr>
        <w:t xml:space="preserve">While all human rights are indivisible, interdependent and interrelated, certain provisions are fundamentally cross-cutting and have a broad impact on all other articles. Sometimes referred to as </w:t>
      </w:r>
      <w:r>
        <w:rPr>
          <w:i/>
          <w:color w:val="231F20"/>
        </w:rPr>
        <w:t>articles of general application</w:t>
      </w:r>
      <w:r>
        <w:rPr>
          <w:color w:val="231F20"/>
        </w:rPr>
        <w:t>, these articles are therefore placed at the beginning of the Convention to reinforce their importance. Article 3, General principles, and Article 4, General Obligations, both discussed above, clearly fall into this category.</w:t>
      </w:r>
    </w:p>
    <w:p w:rsidR="0019689F" w:rsidRDefault="00E52964">
      <w:pPr>
        <w:pStyle w:val="BodyText"/>
        <w:ind w:left="113"/>
      </w:pPr>
      <w:r>
        <w:rPr>
          <w:color w:val="231F20"/>
        </w:rPr>
        <w:t>Additional CRPD articles of general application include:</w:t>
      </w:r>
    </w:p>
    <w:p w:rsidR="0019689F" w:rsidRDefault="00E52964">
      <w:pPr>
        <w:pStyle w:val="BodyText"/>
        <w:spacing w:before="142" w:line="266" w:lineRule="auto"/>
        <w:ind w:left="567" w:right="3262"/>
        <w:jc w:val="both"/>
      </w:pPr>
      <w:r>
        <w:rPr>
          <w:color w:val="231F20"/>
        </w:rPr>
        <w:t>Article 5, which sets out the fundamentally important obligation of equality and non-discrimination that applies with respect to all civil, political, economic, social and cultural rights.</w:t>
      </w:r>
    </w:p>
    <w:p w:rsidR="0019689F" w:rsidRDefault="00E52964">
      <w:pPr>
        <w:pStyle w:val="BodyText"/>
        <w:spacing w:before="114" w:line="266" w:lineRule="auto"/>
        <w:ind w:left="567" w:right="2976"/>
      </w:pPr>
      <w:r>
        <w:rPr>
          <w:color w:val="231F20"/>
        </w:rPr>
        <w:t>Articles 6 and 7 on women and children with disabilities respectively, which relate to members of the disability community who may experience multidimensional discrimination based on disability, gender or age. The CRPD is to be understood</w:t>
      </w:r>
      <w:r>
        <w:rPr>
          <w:color w:val="231F20"/>
          <w:spacing w:val="-23"/>
        </w:rPr>
        <w:t xml:space="preserve"> </w:t>
      </w:r>
      <w:r>
        <w:rPr>
          <w:color w:val="231F20"/>
        </w:rPr>
        <w:t>and interpreted in keeping with the concept of gender equality and age</w:t>
      </w:r>
      <w:r>
        <w:rPr>
          <w:color w:val="231F20"/>
          <w:spacing w:val="-8"/>
        </w:rPr>
        <w:t xml:space="preserve"> </w:t>
      </w:r>
      <w:r>
        <w:rPr>
          <w:color w:val="231F20"/>
        </w:rPr>
        <w:t>equality.</w:t>
      </w:r>
    </w:p>
    <w:p w:rsidR="0019689F" w:rsidRDefault="00E52964">
      <w:pPr>
        <w:pStyle w:val="BodyText"/>
        <w:spacing w:before="114" w:line="266" w:lineRule="auto"/>
        <w:ind w:left="567" w:right="2891"/>
      </w:pPr>
      <w:r>
        <w:rPr>
          <w:color w:val="231F20"/>
        </w:rPr>
        <w:t>Article 8 on awareness raising, which underscores the important role that stigma and stereotypes can play in marginalizing persons with disabilities, ultimately creating the conditions in which discrimination can flourish. Accordingly Article 8</w:t>
      </w:r>
      <w:r>
        <w:rPr>
          <w:color w:val="231F20"/>
          <w:spacing w:val="-3"/>
        </w:rPr>
        <w:t xml:space="preserve"> </w:t>
      </w:r>
      <w:r>
        <w:rPr>
          <w:color w:val="231F20"/>
        </w:rPr>
        <w:t>requires</w:t>
      </w:r>
    </w:p>
    <w:p w:rsidR="0019689F" w:rsidRDefault="0019689F">
      <w:pPr>
        <w:pStyle w:val="BodyText"/>
        <w:rPr>
          <w:sz w:val="20"/>
        </w:rPr>
      </w:pPr>
    </w:p>
    <w:p w:rsidR="0019689F" w:rsidRDefault="0019689F">
      <w:pPr>
        <w:pStyle w:val="BodyText"/>
        <w:spacing w:before="11"/>
        <w:rPr>
          <w:sz w:val="17"/>
        </w:rPr>
      </w:pPr>
    </w:p>
    <w:p w:rsidR="0019689F" w:rsidRDefault="00E52964">
      <w:pPr>
        <w:spacing w:before="98"/>
        <w:ind w:left="113"/>
        <w:rPr>
          <w:b/>
          <w:sz w:val="16"/>
        </w:rPr>
      </w:pPr>
      <w:r>
        <w:rPr>
          <w:b/>
          <w:color w:val="6D6E71"/>
          <w:sz w:val="16"/>
        </w:rPr>
        <w:t>Module 1 - INTRODUCING THE UNITED NATIONS CONVENTION ON THE RIGHTS OF PERSONS WITH DISABILITIES</w:t>
      </w:r>
    </w:p>
    <w:p w:rsidR="0019689F" w:rsidRDefault="0019689F">
      <w:pPr>
        <w:rPr>
          <w:sz w:val="16"/>
        </w:rPr>
        <w:sectPr w:rsidR="0019689F">
          <w:pgSz w:w="11910" w:h="16840"/>
          <w:pgMar w:top="620" w:right="0" w:bottom="0" w:left="1020" w:header="421" w:footer="0" w:gutter="0"/>
          <w:cols w:space="720"/>
        </w:sectPr>
      </w:pPr>
    </w:p>
    <w:p w:rsidR="0019689F" w:rsidRDefault="00E52964">
      <w:pPr>
        <w:pStyle w:val="BodyText"/>
        <w:rPr>
          <w:b/>
          <w:sz w:val="20"/>
        </w:rPr>
      </w:pPr>
      <w:r>
        <w:rPr>
          <w:noProof/>
        </w:rPr>
        <w:lastRenderedPageBreak/>
        <mc:AlternateContent>
          <mc:Choice Requires="wpg">
            <w:drawing>
              <wp:anchor distT="0" distB="0" distL="114300" distR="114300" simplePos="0" relativeHeight="503250320"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66"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67" name="Picture 26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 name="Rectangle 265"/>
                        <wps:cNvSpPr>
                          <a:spLocks noChangeArrowheads="1"/>
                        </wps:cNvSpPr>
                        <wps:spPr bwMode="auto">
                          <a:xfrm>
                            <a:off x="0"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9" name="Freeform 264"/>
                        <wps:cNvSpPr>
                          <a:spLocks/>
                        </wps:cNvSpPr>
                        <wps:spPr bwMode="auto">
                          <a:xfrm>
                            <a:off x="969" y="9460"/>
                            <a:ext cx="1108" cy="1310"/>
                          </a:xfrm>
                          <a:custGeom>
                            <a:avLst/>
                            <a:gdLst>
                              <a:gd name="T0" fmla="+- 0 1351 969"/>
                              <a:gd name="T1" fmla="*/ T0 w 1108"/>
                              <a:gd name="T2" fmla="+- 0 10770 9460"/>
                              <a:gd name="T3" fmla="*/ 10770 h 1310"/>
                              <a:gd name="T4" fmla="+- 0 1351 969"/>
                              <a:gd name="T5" fmla="*/ T4 w 1108"/>
                              <a:gd name="T6" fmla="+- 0 10578 9460"/>
                              <a:gd name="T7" fmla="*/ 10578 h 1310"/>
                              <a:gd name="T8" fmla="+- 0 1297 969"/>
                              <a:gd name="T9" fmla="*/ T8 w 1108"/>
                              <a:gd name="T10" fmla="+- 0 10578 9460"/>
                              <a:gd name="T11" fmla="*/ 10578 h 1310"/>
                              <a:gd name="T12" fmla="+- 0 1249 969"/>
                              <a:gd name="T13" fmla="*/ T12 w 1108"/>
                              <a:gd name="T14" fmla="+- 0 10575 9460"/>
                              <a:gd name="T15" fmla="*/ 10575 h 1310"/>
                              <a:gd name="T16" fmla="+- 0 1157 969"/>
                              <a:gd name="T17" fmla="*/ T16 w 1108"/>
                              <a:gd name="T18" fmla="+- 0 10537 9460"/>
                              <a:gd name="T19" fmla="*/ 10537 h 1310"/>
                              <a:gd name="T20" fmla="+- 0 1103 969"/>
                              <a:gd name="T21" fmla="*/ T20 w 1108"/>
                              <a:gd name="T22" fmla="+- 0 10478 9460"/>
                              <a:gd name="T23" fmla="*/ 10478 h 1310"/>
                              <a:gd name="T24" fmla="+- 0 1079 969"/>
                              <a:gd name="T25" fmla="*/ T24 w 1108"/>
                              <a:gd name="T26" fmla="+- 0 10417 9460"/>
                              <a:gd name="T27" fmla="*/ 10417 h 1310"/>
                              <a:gd name="T28" fmla="+- 0 1076 969"/>
                              <a:gd name="T29" fmla="*/ T28 w 1108"/>
                              <a:gd name="T30" fmla="+- 0 10386 9460"/>
                              <a:gd name="T31" fmla="*/ 10386 h 1310"/>
                              <a:gd name="T32" fmla="+- 0 1076 969"/>
                              <a:gd name="T33" fmla="*/ T32 w 1108"/>
                              <a:gd name="T34" fmla="+- 0 10267 9460"/>
                              <a:gd name="T35" fmla="*/ 10267 h 1310"/>
                              <a:gd name="T36" fmla="+- 0 1013 969"/>
                              <a:gd name="T37" fmla="*/ T36 w 1108"/>
                              <a:gd name="T38" fmla="+- 0 10267 9460"/>
                              <a:gd name="T39" fmla="*/ 10267 h 1310"/>
                              <a:gd name="T40" fmla="+- 0 1000 969"/>
                              <a:gd name="T41" fmla="*/ T40 w 1108"/>
                              <a:gd name="T42" fmla="+- 0 10267 9460"/>
                              <a:gd name="T43" fmla="*/ 10267 h 1310"/>
                              <a:gd name="T44" fmla="+- 0 990 969"/>
                              <a:gd name="T45" fmla="*/ T44 w 1108"/>
                              <a:gd name="T46" fmla="+- 0 10264 9460"/>
                              <a:gd name="T47" fmla="*/ 10264 h 1310"/>
                              <a:gd name="T48" fmla="+- 0 982 969"/>
                              <a:gd name="T49" fmla="*/ T48 w 1108"/>
                              <a:gd name="T50" fmla="+- 0 10257 9460"/>
                              <a:gd name="T51" fmla="*/ 10257 h 1310"/>
                              <a:gd name="T52" fmla="+- 0 969 969"/>
                              <a:gd name="T53" fmla="*/ T52 w 1108"/>
                              <a:gd name="T54" fmla="+- 0 10245 9460"/>
                              <a:gd name="T55" fmla="*/ 10245 h 1310"/>
                              <a:gd name="T56" fmla="+- 0 969 969"/>
                              <a:gd name="T57" fmla="*/ T56 w 1108"/>
                              <a:gd name="T58" fmla="+- 0 10237 9460"/>
                              <a:gd name="T59" fmla="*/ 10237 h 1310"/>
                              <a:gd name="T60" fmla="+- 0 969 969"/>
                              <a:gd name="T61" fmla="*/ T60 w 1108"/>
                              <a:gd name="T62" fmla="+- 0 10221 9460"/>
                              <a:gd name="T63" fmla="*/ 10221 h 1310"/>
                              <a:gd name="T64" fmla="+- 0 983 969"/>
                              <a:gd name="T65" fmla="*/ T64 w 1108"/>
                              <a:gd name="T66" fmla="+- 0 10179 9460"/>
                              <a:gd name="T67" fmla="*/ 10179 h 1310"/>
                              <a:gd name="T68" fmla="+- 0 1016 969"/>
                              <a:gd name="T69" fmla="*/ T68 w 1108"/>
                              <a:gd name="T70" fmla="+- 0 10097 9460"/>
                              <a:gd name="T71" fmla="*/ 10097 h 1310"/>
                              <a:gd name="T72" fmla="+- 0 1049 969"/>
                              <a:gd name="T73" fmla="*/ T72 w 1108"/>
                              <a:gd name="T74" fmla="+- 0 10015 9460"/>
                              <a:gd name="T75" fmla="*/ 10015 h 1310"/>
                              <a:gd name="T76" fmla="+- 0 1065 969"/>
                              <a:gd name="T77" fmla="*/ T76 w 1108"/>
                              <a:gd name="T78" fmla="+- 0 9974 9460"/>
                              <a:gd name="T79" fmla="*/ 9974 h 1310"/>
                              <a:gd name="T80" fmla="+- 0 1072 969"/>
                              <a:gd name="T81" fmla="*/ T80 w 1108"/>
                              <a:gd name="T82" fmla="+- 0 9954 9460"/>
                              <a:gd name="T83" fmla="*/ 9954 h 1310"/>
                              <a:gd name="T84" fmla="+- 0 1076 969"/>
                              <a:gd name="T85" fmla="*/ T84 w 1108"/>
                              <a:gd name="T86" fmla="+- 0 9939 9460"/>
                              <a:gd name="T87" fmla="*/ 9939 h 1310"/>
                              <a:gd name="T88" fmla="+- 0 1079 969"/>
                              <a:gd name="T89" fmla="*/ T88 w 1108"/>
                              <a:gd name="T90" fmla="+- 0 9924 9460"/>
                              <a:gd name="T91" fmla="*/ 9924 h 1310"/>
                              <a:gd name="T92" fmla="+- 0 1081 969"/>
                              <a:gd name="T93" fmla="*/ T92 w 1108"/>
                              <a:gd name="T94" fmla="+- 0 9902 9460"/>
                              <a:gd name="T95" fmla="*/ 9902 h 1310"/>
                              <a:gd name="T96" fmla="+- 0 1086 969"/>
                              <a:gd name="T97" fmla="*/ T96 w 1108"/>
                              <a:gd name="T98" fmla="+- 0 9861 9460"/>
                              <a:gd name="T99" fmla="*/ 9861 h 1310"/>
                              <a:gd name="T100" fmla="+- 0 1105 969"/>
                              <a:gd name="T101" fmla="*/ T100 w 1108"/>
                              <a:gd name="T102" fmla="+- 0 9785 9460"/>
                              <a:gd name="T103" fmla="*/ 9785 h 1310"/>
                              <a:gd name="T104" fmla="+- 0 1135 969"/>
                              <a:gd name="T105" fmla="*/ T104 w 1108"/>
                              <a:gd name="T106" fmla="+- 0 9720 9460"/>
                              <a:gd name="T107" fmla="*/ 9720 h 1310"/>
                              <a:gd name="T108" fmla="+- 0 1169 969"/>
                              <a:gd name="T109" fmla="*/ T108 w 1108"/>
                              <a:gd name="T110" fmla="+- 0 9668 9460"/>
                              <a:gd name="T111" fmla="*/ 9668 h 1310"/>
                              <a:gd name="T112" fmla="+- 0 1209 969"/>
                              <a:gd name="T113" fmla="*/ T112 w 1108"/>
                              <a:gd name="T114" fmla="+- 0 9621 9460"/>
                              <a:gd name="T115" fmla="*/ 9621 h 1310"/>
                              <a:gd name="T116" fmla="+- 0 1269 969"/>
                              <a:gd name="T117" fmla="*/ T116 w 1108"/>
                              <a:gd name="T118" fmla="+- 0 9568 9460"/>
                              <a:gd name="T119" fmla="*/ 9568 h 1310"/>
                              <a:gd name="T120" fmla="+- 0 1335 969"/>
                              <a:gd name="T121" fmla="*/ T120 w 1108"/>
                              <a:gd name="T122" fmla="+- 0 9525 9460"/>
                              <a:gd name="T123" fmla="*/ 9525 h 1310"/>
                              <a:gd name="T124" fmla="+- 0 1404 969"/>
                              <a:gd name="T125" fmla="*/ T124 w 1108"/>
                              <a:gd name="T126" fmla="+- 0 9492 9460"/>
                              <a:gd name="T127" fmla="*/ 9492 h 1310"/>
                              <a:gd name="T128" fmla="+- 0 1478 969"/>
                              <a:gd name="T129" fmla="*/ T128 w 1108"/>
                              <a:gd name="T130" fmla="+- 0 9470 9460"/>
                              <a:gd name="T131" fmla="*/ 9470 h 1310"/>
                              <a:gd name="T132" fmla="+- 0 1554 969"/>
                              <a:gd name="T133" fmla="*/ T132 w 1108"/>
                              <a:gd name="T134" fmla="+- 0 9460 9460"/>
                              <a:gd name="T135" fmla="*/ 9460 h 1310"/>
                              <a:gd name="T136" fmla="+- 0 1599 969"/>
                              <a:gd name="T137" fmla="*/ T136 w 1108"/>
                              <a:gd name="T138" fmla="+- 0 9460 9460"/>
                              <a:gd name="T139" fmla="*/ 9460 h 1310"/>
                              <a:gd name="T140" fmla="+- 0 1672 969"/>
                              <a:gd name="T141" fmla="*/ T140 w 1108"/>
                              <a:gd name="T142" fmla="+- 0 9469 9460"/>
                              <a:gd name="T143" fmla="*/ 9469 h 1310"/>
                              <a:gd name="T144" fmla="+- 0 1740 969"/>
                              <a:gd name="T145" fmla="*/ T144 w 1108"/>
                              <a:gd name="T146" fmla="+- 0 9488 9460"/>
                              <a:gd name="T147" fmla="*/ 9488 h 1310"/>
                              <a:gd name="T148" fmla="+- 0 1826 969"/>
                              <a:gd name="T149" fmla="*/ T148 w 1108"/>
                              <a:gd name="T150" fmla="+- 0 9526 9460"/>
                              <a:gd name="T151" fmla="*/ 9526 h 1310"/>
                              <a:gd name="T152" fmla="+- 0 1887 969"/>
                              <a:gd name="T153" fmla="*/ T152 w 1108"/>
                              <a:gd name="T154" fmla="+- 0 9569 9460"/>
                              <a:gd name="T155" fmla="*/ 9569 h 1310"/>
                              <a:gd name="T156" fmla="+- 0 1944 969"/>
                              <a:gd name="T157" fmla="*/ T156 w 1108"/>
                              <a:gd name="T158" fmla="+- 0 9621 9460"/>
                              <a:gd name="T159" fmla="*/ 9621 h 1310"/>
                              <a:gd name="T160" fmla="+- 0 1948 969"/>
                              <a:gd name="T161" fmla="*/ T160 w 1108"/>
                              <a:gd name="T162" fmla="+- 0 9626 9460"/>
                              <a:gd name="T163" fmla="*/ 9626 h 1310"/>
                              <a:gd name="T164" fmla="+- 0 1951 969"/>
                              <a:gd name="T165" fmla="*/ T164 w 1108"/>
                              <a:gd name="T166" fmla="+- 0 9630 9460"/>
                              <a:gd name="T167" fmla="*/ 9630 h 1310"/>
                              <a:gd name="T168" fmla="+- 0 1954 969"/>
                              <a:gd name="T169" fmla="*/ T168 w 1108"/>
                              <a:gd name="T170" fmla="+- 0 9633 9460"/>
                              <a:gd name="T171" fmla="*/ 9633 h 1310"/>
                              <a:gd name="T172" fmla="+- 0 1956 969"/>
                              <a:gd name="T173" fmla="*/ T172 w 1108"/>
                              <a:gd name="T174" fmla="+- 0 9634 9460"/>
                              <a:gd name="T175" fmla="*/ 9634 h 1310"/>
                              <a:gd name="T176" fmla="+- 0 1958 969"/>
                              <a:gd name="T177" fmla="*/ T176 w 1108"/>
                              <a:gd name="T178" fmla="+- 0 9637 9460"/>
                              <a:gd name="T179" fmla="*/ 9637 h 1310"/>
                              <a:gd name="T180" fmla="+- 0 1997 969"/>
                              <a:gd name="T181" fmla="*/ T180 w 1108"/>
                              <a:gd name="T182" fmla="+- 0 9690 9460"/>
                              <a:gd name="T183" fmla="*/ 9690 h 1310"/>
                              <a:gd name="T184" fmla="+- 0 2029 969"/>
                              <a:gd name="T185" fmla="*/ T184 w 1108"/>
                              <a:gd name="T186" fmla="+- 0 9748 9460"/>
                              <a:gd name="T187" fmla="*/ 9748 h 1310"/>
                              <a:gd name="T188" fmla="+- 0 2055 969"/>
                              <a:gd name="T189" fmla="*/ T188 w 1108"/>
                              <a:gd name="T190" fmla="+- 0 9814 9460"/>
                              <a:gd name="T191" fmla="*/ 9814 h 1310"/>
                              <a:gd name="T192" fmla="+- 0 2070 969"/>
                              <a:gd name="T193" fmla="*/ T192 w 1108"/>
                              <a:gd name="T194" fmla="+- 0 9875 9460"/>
                              <a:gd name="T195" fmla="*/ 9875 h 1310"/>
                              <a:gd name="T196" fmla="+- 0 2076 969"/>
                              <a:gd name="T197" fmla="*/ T196 w 1108"/>
                              <a:gd name="T198" fmla="+- 0 9943 9460"/>
                              <a:gd name="T199" fmla="*/ 9943 h 1310"/>
                              <a:gd name="T200" fmla="+- 0 2076 969"/>
                              <a:gd name="T201" fmla="*/ T200 w 1108"/>
                              <a:gd name="T202" fmla="+- 0 9983 9460"/>
                              <a:gd name="T203" fmla="*/ 9983 h 1310"/>
                              <a:gd name="T204" fmla="+- 0 2073 969"/>
                              <a:gd name="T205" fmla="*/ T204 w 1108"/>
                              <a:gd name="T206" fmla="+- 0 10018 9460"/>
                              <a:gd name="T207" fmla="*/ 10018 h 1310"/>
                              <a:gd name="T208" fmla="+- 0 2058 969"/>
                              <a:gd name="T209" fmla="*/ T208 w 1108"/>
                              <a:gd name="T210" fmla="+- 0 10098 9460"/>
                              <a:gd name="T211" fmla="*/ 10098 h 1310"/>
                              <a:gd name="T212" fmla="+- 0 2022 969"/>
                              <a:gd name="T213" fmla="*/ T212 w 1108"/>
                              <a:gd name="T214" fmla="+- 0 10188 9460"/>
                              <a:gd name="T215" fmla="*/ 10188 h 1310"/>
                              <a:gd name="T216" fmla="+- 0 1962 969"/>
                              <a:gd name="T217" fmla="*/ T216 w 1108"/>
                              <a:gd name="T218" fmla="+- 0 10279 9460"/>
                              <a:gd name="T219" fmla="*/ 10279 h 1310"/>
                              <a:gd name="T220" fmla="+- 0 1920 969"/>
                              <a:gd name="T221" fmla="*/ T220 w 1108"/>
                              <a:gd name="T222" fmla="+- 0 10323 9460"/>
                              <a:gd name="T223" fmla="*/ 10323 h 1310"/>
                              <a:gd name="T224" fmla="+- 0 1911 969"/>
                              <a:gd name="T225" fmla="*/ T224 w 1108"/>
                              <a:gd name="T226" fmla="+- 0 10333 9460"/>
                              <a:gd name="T227" fmla="*/ 10333 h 1310"/>
                              <a:gd name="T228" fmla="+- 0 1899 969"/>
                              <a:gd name="T229" fmla="*/ T228 w 1108"/>
                              <a:gd name="T230" fmla="+- 0 10344 9460"/>
                              <a:gd name="T231" fmla="*/ 10344 h 1310"/>
                              <a:gd name="T232" fmla="+- 0 1889 969"/>
                              <a:gd name="T233" fmla="*/ T232 w 1108"/>
                              <a:gd name="T234" fmla="+- 0 10355 9460"/>
                              <a:gd name="T235" fmla="*/ 10355 h 1310"/>
                              <a:gd name="T236" fmla="+- 0 1885 969"/>
                              <a:gd name="T237" fmla="*/ T236 w 1108"/>
                              <a:gd name="T238" fmla="+- 0 10362 9460"/>
                              <a:gd name="T239" fmla="*/ 10362 h 1310"/>
                              <a:gd name="T240" fmla="+- 0 1885 969"/>
                              <a:gd name="T241" fmla="*/ T240 w 1108"/>
                              <a:gd name="T242" fmla="+- 0 10760 9460"/>
                              <a:gd name="T243" fmla="*/ 10760 h 1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08" h="1310">
                                <a:moveTo>
                                  <a:pt x="382" y="1310"/>
                                </a:moveTo>
                                <a:lnTo>
                                  <a:pt x="382" y="1118"/>
                                </a:lnTo>
                                <a:lnTo>
                                  <a:pt x="328" y="1118"/>
                                </a:lnTo>
                                <a:lnTo>
                                  <a:pt x="280" y="1115"/>
                                </a:lnTo>
                                <a:lnTo>
                                  <a:pt x="188" y="1077"/>
                                </a:lnTo>
                                <a:lnTo>
                                  <a:pt x="134" y="1018"/>
                                </a:lnTo>
                                <a:lnTo>
                                  <a:pt x="110" y="957"/>
                                </a:lnTo>
                                <a:lnTo>
                                  <a:pt x="107" y="926"/>
                                </a:lnTo>
                                <a:lnTo>
                                  <a:pt x="107" y="807"/>
                                </a:lnTo>
                                <a:lnTo>
                                  <a:pt x="44" y="807"/>
                                </a:lnTo>
                                <a:lnTo>
                                  <a:pt x="31" y="807"/>
                                </a:lnTo>
                                <a:lnTo>
                                  <a:pt x="21" y="804"/>
                                </a:lnTo>
                                <a:lnTo>
                                  <a:pt x="13" y="797"/>
                                </a:lnTo>
                                <a:lnTo>
                                  <a:pt x="0" y="785"/>
                                </a:lnTo>
                                <a:lnTo>
                                  <a:pt x="0" y="777"/>
                                </a:lnTo>
                                <a:lnTo>
                                  <a:pt x="0" y="761"/>
                                </a:lnTo>
                                <a:lnTo>
                                  <a:pt x="14" y="719"/>
                                </a:lnTo>
                                <a:lnTo>
                                  <a:pt x="47" y="637"/>
                                </a:lnTo>
                                <a:lnTo>
                                  <a:pt x="80" y="555"/>
                                </a:lnTo>
                                <a:lnTo>
                                  <a:pt x="96" y="514"/>
                                </a:lnTo>
                                <a:lnTo>
                                  <a:pt x="103" y="494"/>
                                </a:lnTo>
                                <a:lnTo>
                                  <a:pt x="107" y="479"/>
                                </a:lnTo>
                                <a:lnTo>
                                  <a:pt x="110" y="464"/>
                                </a:lnTo>
                                <a:lnTo>
                                  <a:pt x="112" y="442"/>
                                </a:lnTo>
                                <a:lnTo>
                                  <a:pt x="117" y="401"/>
                                </a:lnTo>
                                <a:lnTo>
                                  <a:pt x="136" y="325"/>
                                </a:lnTo>
                                <a:lnTo>
                                  <a:pt x="166" y="260"/>
                                </a:lnTo>
                                <a:lnTo>
                                  <a:pt x="200" y="208"/>
                                </a:lnTo>
                                <a:lnTo>
                                  <a:pt x="240" y="161"/>
                                </a:lnTo>
                                <a:lnTo>
                                  <a:pt x="300" y="108"/>
                                </a:lnTo>
                                <a:lnTo>
                                  <a:pt x="366" y="65"/>
                                </a:lnTo>
                                <a:lnTo>
                                  <a:pt x="435" y="32"/>
                                </a:lnTo>
                                <a:lnTo>
                                  <a:pt x="509" y="10"/>
                                </a:lnTo>
                                <a:lnTo>
                                  <a:pt x="585" y="0"/>
                                </a:lnTo>
                                <a:lnTo>
                                  <a:pt x="630" y="0"/>
                                </a:lnTo>
                                <a:lnTo>
                                  <a:pt x="703" y="9"/>
                                </a:lnTo>
                                <a:lnTo>
                                  <a:pt x="771" y="28"/>
                                </a:lnTo>
                                <a:lnTo>
                                  <a:pt x="857" y="66"/>
                                </a:lnTo>
                                <a:lnTo>
                                  <a:pt x="918" y="109"/>
                                </a:lnTo>
                                <a:lnTo>
                                  <a:pt x="975" y="161"/>
                                </a:lnTo>
                                <a:lnTo>
                                  <a:pt x="979" y="166"/>
                                </a:lnTo>
                                <a:lnTo>
                                  <a:pt x="982" y="170"/>
                                </a:lnTo>
                                <a:lnTo>
                                  <a:pt x="985" y="173"/>
                                </a:lnTo>
                                <a:lnTo>
                                  <a:pt x="987" y="174"/>
                                </a:lnTo>
                                <a:lnTo>
                                  <a:pt x="989" y="177"/>
                                </a:lnTo>
                                <a:lnTo>
                                  <a:pt x="1028" y="230"/>
                                </a:lnTo>
                                <a:lnTo>
                                  <a:pt x="1060" y="288"/>
                                </a:lnTo>
                                <a:lnTo>
                                  <a:pt x="1086" y="354"/>
                                </a:lnTo>
                                <a:lnTo>
                                  <a:pt x="1101" y="415"/>
                                </a:lnTo>
                                <a:lnTo>
                                  <a:pt x="1107" y="483"/>
                                </a:lnTo>
                                <a:lnTo>
                                  <a:pt x="1107" y="523"/>
                                </a:lnTo>
                                <a:lnTo>
                                  <a:pt x="1104" y="558"/>
                                </a:lnTo>
                                <a:lnTo>
                                  <a:pt x="1089" y="638"/>
                                </a:lnTo>
                                <a:lnTo>
                                  <a:pt x="1053" y="728"/>
                                </a:lnTo>
                                <a:lnTo>
                                  <a:pt x="993" y="819"/>
                                </a:lnTo>
                                <a:lnTo>
                                  <a:pt x="951" y="863"/>
                                </a:lnTo>
                                <a:lnTo>
                                  <a:pt x="942" y="873"/>
                                </a:lnTo>
                                <a:lnTo>
                                  <a:pt x="930" y="884"/>
                                </a:lnTo>
                                <a:lnTo>
                                  <a:pt x="920" y="895"/>
                                </a:lnTo>
                                <a:lnTo>
                                  <a:pt x="916" y="902"/>
                                </a:lnTo>
                                <a:lnTo>
                                  <a:pt x="916" y="1300"/>
                                </a:lnTo>
                              </a:path>
                            </a:pathLst>
                          </a:custGeom>
                          <a:noFill/>
                          <a:ln w="43904">
                            <a:solidFill>
                              <a:srgbClr val="EA1C2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 name="AutoShape 263"/>
                        <wps:cNvSpPr>
                          <a:spLocks/>
                        </wps:cNvSpPr>
                        <wps:spPr bwMode="auto">
                          <a:xfrm>
                            <a:off x="1189" y="9562"/>
                            <a:ext cx="722" cy="526"/>
                          </a:xfrm>
                          <a:custGeom>
                            <a:avLst/>
                            <a:gdLst>
                              <a:gd name="T0" fmla="+- 0 1301 1189"/>
                              <a:gd name="T1" fmla="*/ T0 w 722"/>
                              <a:gd name="T2" fmla="+- 0 10088 9562"/>
                              <a:gd name="T3" fmla="*/ 10088 h 526"/>
                              <a:gd name="T4" fmla="+- 0 1240 1189"/>
                              <a:gd name="T5" fmla="*/ T4 w 722"/>
                              <a:gd name="T6" fmla="+- 0 9854 9562"/>
                              <a:gd name="T7" fmla="*/ 9854 h 526"/>
                              <a:gd name="T8" fmla="+- 0 1237 1189"/>
                              <a:gd name="T9" fmla="*/ T8 w 722"/>
                              <a:gd name="T10" fmla="+- 0 9914 9562"/>
                              <a:gd name="T11" fmla="*/ 9914 h 526"/>
                              <a:gd name="T12" fmla="+- 0 1189 1189"/>
                              <a:gd name="T13" fmla="*/ T12 w 722"/>
                              <a:gd name="T14" fmla="+- 0 9942 9562"/>
                              <a:gd name="T15" fmla="*/ 9942 h 526"/>
                              <a:gd name="T16" fmla="+- 0 1230 1189"/>
                              <a:gd name="T17" fmla="*/ T16 w 722"/>
                              <a:gd name="T18" fmla="+- 0 9990 9562"/>
                              <a:gd name="T19" fmla="*/ 9990 h 526"/>
                              <a:gd name="T20" fmla="+- 0 1225 1189"/>
                              <a:gd name="T21" fmla="*/ T20 w 722"/>
                              <a:gd name="T22" fmla="+- 0 10050 9562"/>
                              <a:gd name="T23" fmla="*/ 10050 h 526"/>
                              <a:gd name="T24" fmla="+- 0 1423 1189"/>
                              <a:gd name="T25" fmla="*/ T24 w 722"/>
                              <a:gd name="T26" fmla="+- 0 10036 9562"/>
                              <a:gd name="T27" fmla="*/ 10036 h 526"/>
                              <a:gd name="T28" fmla="+- 0 1284 1189"/>
                              <a:gd name="T29" fmla="*/ T28 w 722"/>
                              <a:gd name="T30" fmla="+- 0 9988 9562"/>
                              <a:gd name="T31" fmla="*/ 9988 h 526"/>
                              <a:gd name="T32" fmla="+- 0 1300 1189"/>
                              <a:gd name="T33" fmla="*/ T32 w 722"/>
                              <a:gd name="T34" fmla="+- 0 9918 9562"/>
                              <a:gd name="T35" fmla="*/ 9918 h 526"/>
                              <a:gd name="T36" fmla="+- 0 1640 1189"/>
                              <a:gd name="T37" fmla="*/ T36 w 722"/>
                              <a:gd name="T38" fmla="+- 0 9886 9562"/>
                              <a:gd name="T39" fmla="*/ 9886 h 526"/>
                              <a:gd name="T40" fmla="+- 0 1257 1189"/>
                              <a:gd name="T41" fmla="*/ T40 w 722"/>
                              <a:gd name="T42" fmla="+- 0 9866 9562"/>
                              <a:gd name="T43" fmla="*/ 9866 h 526"/>
                              <a:gd name="T44" fmla="+- 0 1389 1189"/>
                              <a:gd name="T45" fmla="*/ T44 w 722"/>
                              <a:gd name="T46" fmla="+- 0 10058 9562"/>
                              <a:gd name="T47" fmla="*/ 10058 h 526"/>
                              <a:gd name="T48" fmla="+- 0 1354 1189"/>
                              <a:gd name="T49" fmla="*/ T48 w 722"/>
                              <a:gd name="T50" fmla="+- 0 10046 9562"/>
                              <a:gd name="T51" fmla="*/ 10046 h 526"/>
                              <a:gd name="T52" fmla="+- 0 1822 1189"/>
                              <a:gd name="T53" fmla="*/ T52 w 722"/>
                              <a:gd name="T54" fmla="+- 0 10030 9562"/>
                              <a:gd name="T55" fmla="*/ 10030 h 526"/>
                              <a:gd name="T56" fmla="+- 0 1734 1189"/>
                              <a:gd name="T57" fmla="*/ T56 w 722"/>
                              <a:gd name="T58" fmla="+- 0 9926 9562"/>
                              <a:gd name="T59" fmla="*/ 9926 h 526"/>
                              <a:gd name="T60" fmla="+- 0 1736 1189"/>
                              <a:gd name="T61" fmla="*/ T60 w 722"/>
                              <a:gd name="T62" fmla="+- 0 9976 9562"/>
                              <a:gd name="T63" fmla="*/ 9976 h 526"/>
                              <a:gd name="T64" fmla="+- 0 1733 1189"/>
                              <a:gd name="T65" fmla="*/ T64 w 722"/>
                              <a:gd name="T66" fmla="+- 0 10016 9562"/>
                              <a:gd name="T67" fmla="*/ 10016 h 526"/>
                              <a:gd name="T68" fmla="+- 0 1887 1189"/>
                              <a:gd name="T69" fmla="*/ T68 w 722"/>
                              <a:gd name="T70" fmla="+- 0 10004 9562"/>
                              <a:gd name="T71" fmla="*/ 10004 h 526"/>
                              <a:gd name="T72" fmla="+- 0 1777 1189"/>
                              <a:gd name="T73" fmla="*/ T72 w 722"/>
                              <a:gd name="T74" fmla="+- 0 9916 9562"/>
                              <a:gd name="T75" fmla="*/ 9916 h 526"/>
                              <a:gd name="T76" fmla="+- 0 1850 1189"/>
                              <a:gd name="T77" fmla="*/ T76 w 722"/>
                              <a:gd name="T78" fmla="+- 0 10012 9562"/>
                              <a:gd name="T79" fmla="*/ 10012 h 526"/>
                              <a:gd name="T80" fmla="+- 0 1846 1189"/>
                              <a:gd name="T81" fmla="*/ T80 w 722"/>
                              <a:gd name="T82" fmla="+- 0 10008 9562"/>
                              <a:gd name="T83" fmla="*/ 10008 h 526"/>
                              <a:gd name="T84" fmla="+- 0 1827 1189"/>
                              <a:gd name="T85" fmla="*/ T84 w 722"/>
                              <a:gd name="T86" fmla="+- 0 10014 9562"/>
                              <a:gd name="T87" fmla="*/ 10014 h 526"/>
                              <a:gd name="T88" fmla="+- 0 1402 1189"/>
                              <a:gd name="T89" fmla="*/ T88 w 722"/>
                              <a:gd name="T90" fmla="+- 0 9918 9562"/>
                              <a:gd name="T91" fmla="*/ 9918 h 526"/>
                              <a:gd name="T92" fmla="+- 0 1333 1189"/>
                              <a:gd name="T93" fmla="*/ T92 w 722"/>
                              <a:gd name="T94" fmla="+- 0 9996 9562"/>
                              <a:gd name="T95" fmla="*/ 9996 h 526"/>
                              <a:gd name="T96" fmla="+- 0 1447 1189"/>
                              <a:gd name="T97" fmla="*/ T96 w 722"/>
                              <a:gd name="T98" fmla="+- 0 9976 9562"/>
                              <a:gd name="T99" fmla="*/ 9976 h 526"/>
                              <a:gd name="T100" fmla="+- 0 1402 1189"/>
                              <a:gd name="T101" fmla="*/ T100 w 722"/>
                              <a:gd name="T102" fmla="+- 0 9918 9562"/>
                              <a:gd name="T103" fmla="*/ 9918 h 526"/>
                              <a:gd name="T104" fmla="+- 0 1824 1189"/>
                              <a:gd name="T105" fmla="*/ T104 w 722"/>
                              <a:gd name="T106" fmla="+- 0 9986 9562"/>
                              <a:gd name="T107" fmla="*/ 9986 h 526"/>
                              <a:gd name="T108" fmla="+- 0 1893 1189"/>
                              <a:gd name="T109" fmla="*/ T108 w 722"/>
                              <a:gd name="T110" fmla="+- 0 9960 9562"/>
                              <a:gd name="T111" fmla="*/ 9960 h 526"/>
                              <a:gd name="T112" fmla="+- 0 1881 1189"/>
                              <a:gd name="T113" fmla="*/ T112 w 722"/>
                              <a:gd name="T114" fmla="+- 0 9926 9562"/>
                              <a:gd name="T115" fmla="*/ 9926 h 526"/>
                              <a:gd name="T116" fmla="+- 0 1502 1189"/>
                              <a:gd name="T117" fmla="*/ T116 w 722"/>
                              <a:gd name="T118" fmla="+- 0 9888 9562"/>
                              <a:gd name="T119" fmla="*/ 9888 h 526"/>
                              <a:gd name="T120" fmla="+- 0 1543 1189"/>
                              <a:gd name="T121" fmla="*/ T120 w 722"/>
                              <a:gd name="T122" fmla="+- 0 9960 9562"/>
                              <a:gd name="T123" fmla="*/ 9960 h 526"/>
                              <a:gd name="T124" fmla="+- 0 1631 1189"/>
                              <a:gd name="T125" fmla="*/ T124 w 722"/>
                              <a:gd name="T126" fmla="+- 0 9890 9562"/>
                              <a:gd name="T127" fmla="*/ 9890 h 526"/>
                              <a:gd name="T128" fmla="+- 0 1497 1189"/>
                              <a:gd name="T129" fmla="*/ T128 w 722"/>
                              <a:gd name="T130" fmla="+- 0 9888 9562"/>
                              <a:gd name="T131" fmla="*/ 9888 h 526"/>
                              <a:gd name="T132" fmla="+- 0 1873 1189"/>
                              <a:gd name="T133" fmla="*/ T132 w 722"/>
                              <a:gd name="T134" fmla="+- 0 9906 9562"/>
                              <a:gd name="T135" fmla="*/ 9906 h 526"/>
                              <a:gd name="T136" fmla="+- 0 1367 1189"/>
                              <a:gd name="T137" fmla="*/ T136 w 722"/>
                              <a:gd name="T138" fmla="+- 0 9880 9562"/>
                              <a:gd name="T139" fmla="*/ 9880 h 526"/>
                              <a:gd name="T140" fmla="+- 0 1386 1189"/>
                              <a:gd name="T141" fmla="*/ T140 w 722"/>
                              <a:gd name="T142" fmla="+- 0 9862 9562"/>
                              <a:gd name="T143" fmla="*/ 9862 h 526"/>
                              <a:gd name="T144" fmla="+- 0 1415 1189"/>
                              <a:gd name="T145" fmla="*/ T144 w 722"/>
                              <a:gd name="T146" fmla="+- 0 9874 9562"/>
                              <a:gd name="T147" fmla="*/ 9874 h 526"/>
                              <a:gd name="T148" fmla="+- 0 1885 1189"/>
                              <a:gd name="T149" fmla="*/ T148 w 722"/>
                              <a:gd name="T150" fmla="+- 0 9878 9562"/>
                              <a:gd name="T151" fmla="*/ 9878 h 526"/>
                              <a:gd name="T152" fmla="+- 0 1883 1189"/>
                              <a:gd name="T153" fmla="*/ T152 w 722"/>
                              <a:gd name="T154" fmla="+- 0 9874 9562"/>
                              <a:gd name="T155" fmla="*/ 9874 h 526"/>
                              <a:gd name="T156" fmla="+- 0 1450 1189"/>
                              <a:gd name="T157" fmla="*/ T156 w 722"/>
                              <a:gd name="T158" fmla="+- 0 9600 9562"/>
                              <a:gd name="T159" fmla="*/ 9600 h 526"/>
                              <a:gd name="T160" fmla="+- 0 1446 1189"/>
                              <a:gd name="T161" fmla="*/ T160 w 722"/>
                              <a:gd name="T162" fmla="+- 0 9688 9562"/>
                              <a:gd name="T163" fmla="*/ 9688 h 526"/>
                              <a:gd name="T164" fmla="+- 0 1371 1189"/>
                              <a:gd name="T165" fmla="*/ T164 w 722"/>
                              <a:gd name="T166" fmla="+- 0 9734 9562"/>
                              <a:gd name="T167" fmla="*/ 9734 h 526"/>
                              <a:gd name="T168" fmla="+- 0 1435 1189"/>
                              <a:gd name="T169" fmla="*/ T168 w 722"/>
                              <a:gd name="T170" fmla="+- 0 9810 9562"/>
                              <a:gd name="T171" fmla="*/ 9810 h 526"/>
                              <a:gd name="T172" fmla="+- 0 1415 1189"/>
                              <a:gd name="T173" fmla="*/ T172 w 722"/>
                              <a:gd name="T174" fmla="+- 0 9874 9562"/>
                              <a:gd name="T175" fmla="*/ 9874 h 526"/>
                              <a:gd name="T176" fmla="+- 0 1709 1189"/>
                              <a:gd name="T177" fmla="*/ T176 w 722"/>
                              <a:gd name="T178" fmla="+- 0 9802 9562"/>
                              <a:gd name="T179" fmla="*/ 9802 h 526"/>
                              <a:gd name="T180" fmla="+- 0 1524 1189"/>
                              <a:gd name="T181" fmla="*/ T180 w 722"/>
                              <a:gd name="T182" fmla="+- 0 9764 9562"/>
                              <a:gd name="T183" fmla="*/ 9764 h 526"/>
                              <a:gd name="T184" fmla="+- 0 1701 1189"/>
                              <a:gd name="T185" fmla="*/ T184 w 722"/>
                              <a:gd name="T186" fmla="+- 0 9696 9562"/>
                              <a:gd name="T187" fmla="*/ 9696 h 526"/>
                              <a:gd name="T188" fmla="+- 0 1500 1189"/>
                              <a:gd name="T189" fmla="*/ T188 w 722"/>
                              <a:gd name="T190" fmla="+- 0 9636 9562"/>
                              <a:gd name="T191" fmla="*/ 9636 h 526"/>
                              <a:gd name="T192" fmla="+- 0 1457 1189"/>
                              <a:gd name="T193" fmla="*/ T192 w 722"/>
                              <a:gd name="T194" fmla="+- 0 9606 9562"/>
                              <a:gd name="T195" fmla="*/ 9606 h 526"/>
                              <a:gd name="T196" fmla="+- 0 1788 1189"/>
                              <a:gd name="T197" fmla="*/ T196 w 722"/>
                              <a:gd name="T198" fmla="+- 0 9870 9562"/>
                              <a:gd name="T199" fmla="*/ 9870 h 526"/>
                              <a:gd name="T200" fmla="+- 0 1344 1189"/>
                              <a:gd name="T201" fmla="*/ T200 w 722"/>
                              <a:gd name="T202" fmla="+- 0 9868 9562"/>
                              <a:gd name="T203" fmla="*/ 9868 h 526"/>
                              <a:gd name="T204" fmla="+- 0 1297 1189"/>
                              <a:gd name="T205" fmla="*/ T204 w 722"/>
                              <a:gd name="T206" fmla="+- 0 9834 9562"/>
                              <a:gd name="T207" fmla="*/ 9834 h 526"/>
                              <a:gd name="T208" fmla="+- 0 1338 1189"/>
                              <a:gd name="T209" fmla="*/ T208 w 722"/>
                              <a:gd name="T210" fmla="+- 0 9836 9562"/>
                              <a:gd name="T211" fmla="*/ 9836 h 526"/>
                              <a:gd name="T212" fmla="+- 0 1583 1189"/>
                              <a:gd name="T213" fmla="*/ T212 w 722"/>
                              <a:gd name="T214" fmla="+- 0 9798 9562"/>
                              <a:gd name="T215" fmla="*/ 9798 h 526"/>
                              <a:gd name="T216" fmla="+- 0 1767 1189"/>
                              <a:gd name="T217" fmla="*/ T216 w 722"/>
                              <a:gd name="T218" fmla="+- 0 9730 9562"/>
                              <a:gd name="T219" fmla="*/ 9730 h 526"/>
                              <a:gd name="T220" fmla="+- 0 1531 1189"/>
                              <a:gd name="T221" fmla="*/ T220 w 722"/>
                              <a:gd name="T222" fmla="+- 0 9622 9562"/>
                              <a:gd name="T223" fmla="*/ 9622 h 526"/>
                              <a:gd name="T224" fmla="+- 0 1500 1189"/>
                              <a:gd name="T225" fmla="*/ T224 w 722"/>
                              <a:gd name="T226" fmla="+- 0 9636 9562"/>
                              <a:gd name="T227" fmla="*/ 9636 h 526"/>
                              <a:gd name="T228" fmla="+- 0 1598 1189"/>
                              <a:gd name="T229" fmla="*/ T228 w 722"/>
                              <a:gd name="T230" fmla="+- 0 9562 9562"/>
                              <a:gd name="T231" fmla="*/ 9562 h 526"/>
                              <a:gd name="T232" fmla="+- 0 1729 1189"/>
                              <a:gd name="T233" fmla="*/ T232 w 722"/>
                              <a:gd name="T234" fmla="+- 0 9636 9562"/>
                              <a:gd name="T235" fmla="*/ 9636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722" h="526">
                                <a:moveTo>
                                  <a:pt x="160" y="484"/>
                                </a:moveTo>
                                <a:lnTo>
                                  <a:pt x="100" y="484"/>
                                </a:lnTo>
                                <a:lnTo>
                                  <a:pt x="103" y="488"/>
                                </a:lnTo>
                                <a:lnTo>
                                  <a:pt x="105" y="494"/>
                                </a:lnTo>
                                <a:lnTo>
                                  <a:pt x="107" y="506"/>
                                </a:lnTo>
                                <a:lnTo>
                                  <a:pt x="109" y="518"/>
                                </a:lnTo>
                                <a:lnTo>
                                  <a:pt x="112" y="526"/>
                                </a:lnTo>
                                <a:lnTo>
                                  <a:pt x="149" y="526"/>
                                </a:lnTo>
                                <a:lnTo>
                                  <a:pt x="151" y="516"/>
                                </a:lnTo>
                                <a:lnTo>
                                  <a:pt x="152" y="506"/>
                                </a:lnTo>
                                <a:lnTo>
                                  <a:pt x="153" y="496"/>
                                </a:lnTo>
                                <a:lnTo>
                                  <a:pt x="156" y="488"/>
                                </a:lnTo>
                                <a:lnTo>
                                  <a:pt x="160" y="484"/>
                                </a:lnTo>
                                <a:close/>
                                <a:moveTo>
                                  <a:pt x="51" y="292"/>
                                </a:moveTo>
                                <a:lnTo>
                                  <a:pt x="33" y="310"/>
                                </a:lnTo>
                                <a:lnTo>
                                  <a:pt x="26" y="320"/>
                                </a:lnTo>
                                <a:lnTo>
                                  <a:pt x="27" y="324"/>
                                </a:lnTo>
                                <a:lnTo>
                                  <a:pt x="35" y="334"/>
                                </a:lnTo>
                                <a:lnTo>
                                  <a:pt x="39" y="340"/>
                                </a:lnTo>
                                <a:lnTo>
                                  <a:pt x="43" y="346"/>
                                </a:lnTo>
                                <a:lnTo>
                                  <a:pt x="48" y="352"/>
                                </a:lnTo>
                                <a:lnTo>
                                  <a:pt x="44" y="358"/>
                                </a:lnTo>
                                <a:lnTo>
                                  <a:pt x="44" y="362"/>
                                </a:lnTo>
                                <a:lnTo>
                                  <a:pt x="39" y="372"/>
                                </a:lnTo>
                                <a:lnTo>
                                  <a:pt x="34" y="372"/>
                                </a:lnTo>
                                <a:lnTo>
                                  <a:pt x="31" y="374"/>
                                </a:lnTo>
                                <a:lnTo>
                                  <a:pt x="19" y="376"/>
                                </a:lnTo>
                                <a:lnTo>
                                  <a:pt x="0" y="380"/>
                                </a:lnTo>
                                <a:lnTo>
                                  <a:pt x="1" y="418"/>
                                </a:lnTo>
                                <a:lnTo>
                                  <a:pt x="11" y="418"/>
                                </a:lnTo>
                                <a:lnTo>
                                  <a:pt x="21" y="420"/>
                                </a:lnTo>
                                <a:lnTo>
                                  <a:pt x="34" y="422"/>
                                </a:lnTo>
                                <a:lnTo>
                                  <a:pt x="35" y="422"/>
                                </a:lnTo>
                                <a:lnTo>
                                  <a:pt x="41" y="424"/>
                                </a:lnTo>
                                <a:lnTo>
                                  <a:pt x="41" y="428"/>
                                </a:lnTo>
                                <a:lnTo>
                                  <a:pt x="42" y="432"/>
                                </a:lnTo>
                                <a:lnTo>
                                  <a:pt x="46" y="440"/>
                                </a:lnTo>
                                <a:lnTo>
                                  <a:pt x="46" y="446"/>
                                </a:lnTo>
                                <a:lnTo>
                                  <a:pt x="41" y="454"/>
                                </a:lnTo>
                                <a:lnTo>
                                  <a:pt x="26" y="474"/>
                                </a:lnTo>
                                <a:lnTo>
                                  <a:pt x="27" y="480"/>
                                </a:lnTo>
                                <a:lnTo>
                                  <a:pt x="36" y="488"/>
                                </a:lnTo>
                                <a:lnTo>
                                  <a:pt x="53" y="502"/>
                                </a:lnTo>
                                <a:lnTo>
                                  <a:pt x="59" y="496"/>
                                </a:lnTo>
                                <a:lnTo>
                                  <a:pt x="70" y="488"/>
                                </a:lnTo>
                                <a:lnTo>
                                  <a:pt x="85" y="478"/>
                                </a:lnTo>
                                <a:lnTo>
                                  <a:pt x="84" y="478"/>
                                </a:lnTo>
                                <a:lnTo>
                                  <a:pt x="230" y="478"/>
                                </a:lnTo>
                                <a:lnTo>
                                  <a:pt x="234" y="474"/>
                                </a:lnTo>
                                <a:lnTo>
                                  <a:pt x="229" y="468"/>
                                </a:lnTo>
                                <a:lnTo>
                                  <a:pt x="222" y="458"/>
                                </a:lnTo>
                                <a:lnTo>
                                  <a:pt x="211" y="444"/>
                                </a:lnTo>
                                <a:lnTo>
                                  <a:pt x="211" y="442"/>
                                </a:lnTo>
                                <a:lnTo>
                                  <a:pt x="213" y="438"/>
                                </a:lnTo>
                                <a:lnTo>
                                  <a:pt x="120" y="438"/>
                                </a:lnTo>
                                <a:lnTo>
                                  <a:pt x="95" y="426"/>
                                </a:lnTo>
                                <a:lnTo>
                                  <a:pt x="83" y="400"/>
                                </a:lnTo>
                                <a:lnTo>
                                  <a:pt x="90" y="374"/>
                                </a:lnTo>
                                <a:lnTo>
                                  <a:pt x="92" y="372"/>
                                </a:lnTo>
                                <a:lnTo>
                                  <a:pt x="39" y="372"/>
                                </a:lnTo>
                                <a:lnTo>
                                  <a:pt x="40" y="370"/>
                                </a:lnTo>
                                <a:lnTo>
                                  <a:pt x="95" y="370"/>
                                </a:lnTo>
                                <a:lnTo>
                                  <a:pt x="111" y="356"/>
                                </a:lnTo>
                                <a:lnTo>
                                  <a:pt x="213" y="356"/>
                                </a:lnTo>
                                <a:lnTo>
                                  <a:pt x="211" y="352"/>
                                </a:lnTo>
                                <a:lnTo>
                                  <a:pt x="215" y="346"/>
                                </a:lnTo>
                                <a:lnTo>
                                  <a:pt x="224" y="332"/>
                                </a:lnTo>
                                <a:lnTo>
                                  <a:pt x="228" y="326"/>
                                </a:lnTo>
                                <a:lnTo>
                                  <a:pt x="446" y="326"/>
                                </a:lnTo>
                                <a:lnTo>
                                  <a:pt x="451" y="324"/>
                                </a:lnTo>
                                <a:lnTo>
                                  <a:pt x="535" y="324"/>
                                </a:lnTo>
                                <a:lnTo>
                                  <a:pt x="537" y="322"/>
                                </a:lnTo>
                                <a:lnTo>
                                  <a:pt x="697" y="322"/>
                                </a:lnTo>
                                <a:lnTo>
                                  <a:pt x="698" y="320"/>
                                </a:lnTo>
                                <a:lnTo>
                                  <a:pt x="697" y="318"/>
                                </a:lnTo>
                                <a:lnTo>
                                  <a:pt x="86" y="318"/>
                                </a:lnTo>
                                <a:lnTo>
                                  <a:pt x="68" y="304"/>
                                </a:lnTo>
                                <a:lnTo>
                                  <a:pt x="59" y="300"/>
                                </a:lnTo>
                                <a:lnTo>
                                  <a:pt x="51" y="292"/>
                                </a:lnTo>
                                <a:close/>
                                <a:moveTo>
                                  <a:pt x="230" y="478"/>
                                </a:moveTo>
                                <a:lnTo>
                                  <a:pt x="174" y="478"/>
                                </a:lnTo>
                                <a:lnTo>
                                  <a:pt x="182" y="484"/>
                                </a:lnTo>
                                <a:lnTo>
                                  <a:pt x="191" y="490"/>
                                </a:lnTo>
                                <a:lnTo>
                                  <a:pt x="200" y="496"/>
                                </a:lnTo>
                                <a:lnTo>
                                  <a:pt x="208" y="502"/>
                                </a:lnTo>
                                <a:lnTo>
                                  <a:pt x="230" y="478"/>
                                </a:lnTo>
                                <a:close/>
                                <a:moveTo>
                                  <a:pt x="174" y="478"/>
                                </a:moveTo>
                                <a:lnTo>
                                  <a:pt x="85" y="478"/>
                                </a:lnTo>
                                <a:lnTo>
                                  <a:pt x="96" y="484"/>
                                </a:lnTo>
                                <a:lnTo>
                                  <a:pt x="165" y="484"/>
                                </a:lnTo>
                                <a:lnTo>
                                  <a:pt x="174" y="478"/>
                                </a:lnTo>
                                <a:close/>
                                <a:moveTo>
                                  <a:pt x="637" y="454"/>
                                </a:moveTo>
                                <a:lnTo>
                                  <a:pt x="600" y="454"/>
                                </a:lnTo>
                                <a:lnTo>
                                  <a:pt x="606" y="484"/>
                                </a:lnTo>
                                <a:lnTo>
                                  <a:pt x="632" y="484"/>
                                </a:lnTo>
                                <a:lnTo>
                                  <a:pt x="634" y="476"/>
                                </a:lnTo>
                                <a:lnTo>
                                  <a:pt x="633" y="468"/>
                                </a:lnTo>
                                <a:lnTo>
                                  <a:pt x="637" y="454"/>
                                </a:lnTo>
                                <a:close/>
                                <a:moveTo>
                                  <a:pt x="697" y="322"/>
                                </a:moveTo>
                                <a:lnTo>
                                  <a:pt x="537" y="322"/>
                                </a:lnTo>
                                <a:lnTo>
                                  <a:pt x="550" y="338"/>
                                </a:lnTo>
                                <a:lnTo>
                                  <a:pt x="551" y="346"/>
                                </a:lnTo>
                                <a:lnTo>
                                  <a:pt x="548" y="352"/>
                                </a:lnTo>
                                <a:lnTo>
                                  <a:pt x="545" y="364"/>
                                </a:lnTo>
                                <a:lnTo>
                                  <a:pt x="535" y="366"/>
                                </a:lnTo>
                                <a:lnTo>
                                  <a:pt x="525" y="366"/>
                                </a:lnTo>
                                <a:lnTo>
                                  <a:pt x="515" y="370"/>
                                </a:lnTo>
                                <a:lnTo>
                                  <a:pt x="516" y="396"/>
                                </a:lnTo>
                                <a:lnTo>
                                  <a:pt x="543" y="400"/>
                                </a:lnTo>
                                <a:lnTo>
                                  <a:pt x="548" y="406"/>
                                </a:lnTo>
                                <a:lnTo>
                                  <a:pt x="547" y="414"/>
                                </a:lnTo>
                                <a:lnTo>
                                  <a:pt x="554" y="420"/>
                                </a:lnTo>
                                <a:lnTo>
                                  <a:pt x="550" y="424"/>
                                </a:lnTo>
                                <a:lnTo>
                                  <a:pt x="547" y="430"/>
                                </a:lnTo>
                                <a:lnTo>
                                  <a:pt x="544" y="434"/>
                                </a:lnTo>
                                <a:lnTo>
                                  <a:pt x="539" y="444"/>
                                </a:lnTo>
                                <a:lnTo>
                                  <a:pt x="539" y="448"/>
                                </a:lnTo>
                                <a:lnTo>
                                  <a:pt x="544" y="454"/>
                                </a:lnTo>
                                <a:lnTo>
                                  <a:pt x="556" y="464"/>
                                </a:lnTo>
                                <a:lnTo>
                                  <a:pt x="563" y="456"/>
                                </a:lnTo>
                                <a:lnTo>
                                  <a:pt x="571" y="454"/>
                                </a:lnTo>
                                <a:lnTo>
                                  <a:pt x="579" y="446"/>
                                </a:lnTo>
                                <a:lnTo>
                                  <a:pt x="699" y="446"/>
                                </a:lnTo>
                                <a:lnTo>
                                  <a:pt x="700" y="444"/>
                                </a:lnTo>
                                <a:lnTo>
                                  <a:pt x="698" y="442"/>
                                </a:lnTo>
                                <a:lnTo>
                                  <a:pt x="685" y="424"/>
                                </a:lnTo>
                                <a:lnTo>
                                  <a:pt x="612" y="424"/>
                                </a:lnTo>
                                <a:lnTo>
                                  <a:pt x="589" y="412"/>
                                </a:lnTo>
                                <a:lnTo>
                                  <a:pt x="580" y="400"/>
                                </a:lnTo>
                                <a:lnTo>
                                  <a:pt x="577" y="384"/>
                                </a:lnTo>
                                <a:lnTo>
                                  <a:pt x="580" y="368"/>
                                </a:lnTo>
                                <a:lnTo>
                                  <a:pt x="588" y="354"/>
                                </a:lnTo>
                                <a:lnTo>
                                  <a:pt x="613" y="340"/>
                                </a:lnTo>
                                <a:lnTo>
                                  <a:pt x="685" y="340"/>
                                </a:lnTo>
                                <a:lnTo>
                                  <a:pt x="694" y="326"/>
                                </a:lnTo>
                                <a:lnTo>
                                  <a:pt x="697" y="322"/>
                                </a:lnTo>
                                <a:close/>
                                <a:moveTo>
                                  <a:pt x="699" y="446"/>
                                </a:moveTo>
                                <a:lnTo>
                                  <a:pt x="657" y="446"/>
                                </a:lnTo>
                                <a:lnTo>
                                  <a:pt x="661" y="450"/>
                                </a:lnTo>
                                <a:lnTo>
                                  <a:pt x="667" y="454"/>
                                </a:lnTo>
                                <a:lnTo>
                                  <a:pt x="671" y="456"/>
                                </a:lnTo>
                                <a:lnTo>
                                  <a:pt x="679" y="462"/>
                                </a:lnTo>
                                <a:lnTo>
                                  <a:pt x="684" y="462"/>
                                </a:lnTo>
                                <a:lnTo>
                                  <a:pt x="690" y="456"/>
                                </a:lnTo>
                                <a:lnTo>
                                  <a:pt x="699" y="446"/>
                                </a:lnTo>
                                <a:close/>
                                <a:moveTo>
                                  <a:pt x="657" y="446"/>
                                </a:moveTo>
                                <a:lnTo>
                                  <a:pt x="579" y="446"/>
                                </a:lnTo>
                                <a:lnTo>
                                  <a:pt x="583" y="450"/>
                                </a:lnTo>
                                <a:lnTo>
                                  <a:pt x="587" y="452"/>
                                </a:lnTo>
                                <a:lnTo>
                                  <a:pt x="597" y="456"/>
                                </a:lnTo>
                                <a:lnTo>
                                  <a:pt x="600" y="454"/>
                                </a:lnTo>
                                <a:lnTo>
                                  <a:pt x="637" y="454"/>
                                </a:lnTo>
                                <a:lnTo>
                                  <a:pt x="638" y="452"/>
                                </a:lnTo>
                                <a:lnTo>
                                  <a:pt x="651" y="452"/>
                                </a:lnTo>
                                <a:lnTo>
                                  <a:pt x="657" y="446"/>
                                </a:lnTo>
                                <a:close/>
                                <a:moveTo>
                                  <a:pt x="651" y="452"/>
                                </a:moveTo>
                                <a:lnTo>
                                  <a:pt x="638" y="452"/>
                                </a:lnTo>
                                <a:lnTo>
                                  <a:pt x="648" y="454"/>
                                </a:lnTo>
                                <a:lnTo>
                                  <a:pt x="651" y="452"/>
                                </a:lnTo>
                                <a:close/>
                                <a:moveTo>
                                  <a:pt x="213" y="356"/>
                                </a:moveTo>
                                <a:lnTo>
                                  <a:pt x="141" y="356"/>
                                </a:lnTo>
                                <a:lnTo>
                                  <a:pt x="152" y="362"/>
                                </a:lnTo>
                                <a:lnTo>
                                  <a:pt x="161" y="372"/>
                                </a:lnTo>
                                <a:lnTo>
                                  <a:pt x="166" y="384"/>
                                </a:lnTo>
                                <a:lnTo>
                                  <a:pt x="168" y="394"/>
                                </a:lnTo>
                                <a:lnTo>
                                  <a:pt x="161" y="418"/>
                                </a:lnTo>
                                <a:lnTo>
                                  <a:pt x="144" y="434"/>
                                </a:lnTo>
                                <a:lnTo>
                                  <a:pt x="120" y="438"/>
                                </a:lnTo>
                                <a:lnTo>
                                  <a:pt x="213" y="438"/>
                                </a:lnTo>
                                <a:lnTo>
                                  <a:pt x="217" y="428"/>
                                </a:lnTo>
                                <a:lnTo>
                                  <a:pt x="217" y="424"/>
                                </a:lnTo>
                                <a:lnTo>
                                  <a:pt x="236" y="420"/>
                                </a:lnTo>
                                <a:lnTo>
                                  <a:pt x="247" y="418"/>
                                </a:lnTo>
                                <a:lnTo>
                                  <a:pt x="258" y="414"/>
                                </a:lnTo>
                                <a:lnTo>
                                  <a:pt x="257" y="378"/>
                                </a:lnTo>
                                <a:lnTo>
                                  <a:pt x="253" y="376"/>
                                </a:lnTo>
                                <a:lnTo>
                                  <a:pt x="249" y="376"/>
                                </a:lnTo>
                                <a:lnTo>
                                  <a:pt x="227" y="374"/>
                                </a:lnTo>
                                <a:lnTo>
                                  <a:pt x="220" y="370"/>
                                </a:lnTo>
                                <a:lnTo>
                                  <a:pt x="217" y="364"/>
                                </a:lnTo>
                                <a:lnTo>
                                  <a:pt x="213" y="356"/>
                                </a:lnTo>
                                <a:close/>
                                <a:moveTo>
                                  <a:pt x="685" y="340"/>
                                </a:moveTo>
                                <a:lnTo>
                                  <a:pt x="613" y="340"/>
                                </a:lnTo>
                                <a:lnTo>
                                  <a:pt x="638" y="346"/>
                                </a:lnTo>
                                <a:lnTo>
                                  <a:pt x="656" y="362"/>
                                </a:lnTo>
                                <a:lnTo>
                                  <a:pt x="662" y="384"/>
                                </a:lnTo>
                                <a:lnTo>
                                  <a:pt x="653" y="410"/>
                                </a:lnTo>
                                <a:lnTo>
                                  <a:pt x="635" y="424"/>
                                </a:lnTo>
                                <a:lnTo>
                                  <a:pt x="685" y="424"/>
                                </a:lnTo>
                                <a:lnTo>
                                  <a:pt x="683" y="420"/>
                                </a:lnTo>
                                <a:lnTo>
                                  <a:pt x="691" y="404"/>
                                </a:lnTo>
                                <a:lnTo>
                                  <a:pt x="692" y="400"/>
                                </a:lnTo>
                                <a:lnTo>
                                  <a:pt x="696" y="400"/>
                                </a:lnTo>
                                <a:lnTo>
                                  <a:pt x="702" y="398"/>
                                </a:lnTo>
                                <a:lnTo>
                                  <a:pt x="704" y="398"/>
                                </a:lnTo>
                                <a:lnTo>
                                  <a:pt x="712" y="396"/>
                                </a:lnTo>
                                <a:lnTo>
                                  <a:pt x="716" y="396"/>
                                </a:lnTo>
                                <a:lnTo>
                                  <a:pt x="721" y="394"/>
                                </a:lnTo>
                                <a:lnTo>
                                  <a:pt x="720" y="368"/>
                                </a:lnTo>
                                <a:lnTo>
                                  <a:pt x="711" y="366"/>
                                </a:lnTo>
                                <a:lnTo>
                                  <a:pt x="701" y="366"/>
                                </a:lnTo>
                                <a:lnTo>
                                  <a:pt x="692" y="364"/>
                                </a:lnTo>
                                <a:lnTo>
                                  <a:pt x="691" y="358"/>
                                </a:lnTo>
                                <a:lnTo>
                                  <a:pt x="690" y="356"/>
                                </a:lnTo>
                                <a:lnTo>
                                  <a:pt x="685" y="346"/>
                                </a:lnTo>
                                <a:lnTo>
                                  <a:pt x="682" y="346"/>
                                </a:lnTo>
                                <a:lnTo>
                                  <a:pt x="685" y="340"/>
                                </a:lnTo>
                                <a:close/>
                                <a:moveTo>
                                  <a:pt x="446" y="326"/>
                                </a:moveTo>
                                <a:lnTo>
                                  <a:pt x="313" y="326"/>
                                </a:lnTo>
                                <a:lnTo>
                                  <a:pt x="327" y="332"/>
                                </a:lnTo>
                                <a:lnTo>
                                  <a:pt x="334" y="336"/>
                                </a:lnTo>
                                <a:lnTo>
                                  <a:pt x="340" y="336"/>
                                </a:lnTo>
                                <a:lnTo>
                                  <a:pt x="351" y="382"/>
                                </a:lnTo>
                                <a:lnTo>
                                  <a:pt x="352" y="388"/>
                                </a:lnTo>
                                <a:lnTo>
                                  <a:pt x="351" y="394"/>
                                </a:lnTo>
                                <a:lnTo>
                                  <a:pt x="354" y="398"/>
                                </a:lnTo>
                                <a:lnTo>
                                  <a:pt x="411" y="398"/>
                                </a:lnTo>
                                <a:lnTo>
                                  <a:pt x="414" y="388"/>
                                </a:lnTo>
                                <a:lnTo>
                                  <a:pt x="417" y="358"/>
                                </a:lnTo>
                                <a:lnTo>
                                  <a:pt x="419" y="348"/>
                                </a:lnTo>
                                <a:lnTo>
                                  <a:pt x="421" y="338"/>
                                </a:lnTo>
                                <a:lnTo>
                                  <a:pt x="435" y="332"/>
                                </a:lnTo>
                                <a:lnTo>
                                  <a:pt x="442" y="328"/>
                                </a:lnTo>
                                <a:lnTo>
                                  <a:pt x="446" y="326"/>
                                </a:lnTo>
                                <a:close/>
                                <a:moveTo>
                                  <a:pt x="308" y="326"/>
                                </a:moveTo>
                                <a:lnTo>
                                  <a:pt x="228" y="326"/>
                                </a:lnTo>
                                <a:lnTo>
                                  <a:pt x="263" y="360"/>
                                </a:lnTo>
                                <a:lnTo>
                                  <a:pt x="277" y="350"/>
                                </a:lnTo>
                                <a:lnTo>
                                  <a:pt x="283" y="344"/>
                                </a:lnTo>
                                <a:lnTo>
                                  <a:pt x="308" y="326"/>
                                </a:lnTo>
                                <a:close/>
                                <a:moveTo>
                                  <a:pt x="535" y="324"/>
                                </a:moveTo>
                                <a:lnTo>
                                  <a:pt x="451" y="324"/>
                                </a:lnTo>
                                <a:lnTo>
                                  <a:pt x="477" y="342"/>
                                </a:lnTo>
                                <a:lnTo>
                                  <a:pt x="491" y="350"/>
                                </a:lnTo>
                                <a:lnTo>
                                  <a:pt x="502" y="358"/>
                                </a:lnTo>
                                <a:lnTo>
                                  <a:pt x="535" y="324"/>
                                </a:lnTo>
                                <a:close/>
                                <a:moveTo>
                                  <a:pt x="684" y="344"/>
                                </a:moveTo>
                                <a:lnTo>
                                  <a:pt x="682" y="346"/>
                                </a:lnTo>
                                <a:lnTo>
                                  <a:pt x="685" y="346"/>
                                </a:lnTo>
                                <a:lnTo>
                                  <a:pt x="684" y="344"/>
                                </a:lnTo>
                                <a:close/>
                                <a:moveTo>
                                  <a:pt x="105" y="306"/>
                                </a:moveTo>
                                <a:lnTo>
                                  <a:pt x="87" y="314"/>
                                </a:lnTo>
                                <a:lnTo>
                                  <a:pt x="86" y="318"/>
                                </a:lnTo>
                                <a:lnTo>
                                  <a:pt x="178" y="318"/>
                                </a:lnTo>
                                <a:lnTo>
                                  <a:pt x="169" y="312"/>
                                </a:lnTo>
                                <a:lnTo>
                                  <a:pt x="159" y="308"/>
                                </a:lnTo>
                                <a:lnTo>
                                  <a:pt x="104" y="308"/>
                                </a:lnTo>
                                <a:lnTo>
                                  <a:pt x="105" y="306"/>
                                </a:lnTo>
                                <a:close/>
                                <a:moveTo>
                                  <a:pt x="206" y="292"/>
                                </a:moveTo>
                                <a:lnTo>
                                  <a:pt x="202" y="296"/>
                                </a:lnTo>
                                <a:lnTo>
                                  <a:pt x="197" y="300"/>
                                </a:lnTo>
                                <a:lnTo>
                                  <a:pt x="182" y="310"/>
                                </a:lnTo>
                                <a:lnTo>
                                  <a:pt x="178" y="318"/>
                                </a:lnTo>
                                <a:lnTo>
                                  <a:pt x="583" y="318"/>
                                </a:lnTo>
                                <a:lnTo>
                                  <a:pt x="575" y="314"/>
                                </a:lnTo>
                                <a:lnTo>
                                  <a:pt x="541" y="314"/>
                                </a:lnTo>
                                <a:lnTo>
                                  <a:pt x="539" y="312"/>
                                </a:lnTo>
                                <a:lnTo>
                                  <a:pt x="226" y="312"/>
                                </a:lnTo>
                                <a:lnTo>
                                  <a:pt x="206" y="292"/>
                                </a:lnTo>
                                <a:close/>
                                <a:moveTo>
                                  <a:pt x="645" y="310"/>
                                </a:moveTo>
                                <a:lnTo>
                                  <a:pt x="593" y="310"/>
                                </a:lnTo>
                                <a:lnTo>
                                  <a:pt x="583" y="314"/>
                                </a:lnTo>
                                <a:lnTo>
                                  <a:pt x="583" y="318"/>
                                </a:lnTo>
                                <a:lnTo>
                                  <a:pt x="697" y="318"/>
                                </a:lnTo>
                                <a:lnTo>
                                  <a:pt x="696" y="316"/>
                                </a:lnTo>
                                <a:lnTo>
                                  <a:pt x="654" y="316"/>
                                </a:lnTo>
                                <a:lnTo>
                                  <a:pt x="650" y="314"/>
                                </a:lnTo>
                                <a:lnTo>
                                  <a:pt x="645" y="310"/>
                                </a:lnTo>
                                <a:close/>
                                <a:moveTo>
                                  <a:pt x="680" y="300"/>
                                </a:moveTo>
                                <a:lnTo>
                                  <a:pt x="660" y="316"/>
                                </a:lnTo>
                                <a:lnTo>
                                  <a:pt x="696" y="316"/>
                                </a:lnTo>
                                <a:lnTo>
                                  <a:pt x="694" y="312"/>
                                </a:lnTo>
                                <a:lnTo>
                                  <a:pt x="680" y="300"/>
                                </a:lnTo>
                                <a:close/>
                                <a:moveTo>
                                  <a:pt x="555" y="300"/>
                                </a:moveTo>
                                <a:lnTo>
                                  <a:pt x="541" y="314"/>
                                </a:lnTo>
                                <a:lnTo>
                                  <a:pt x="575" y="314"/>
                                </a:lnTo>
                                <a:lnTo>
                                  <a:pt x="557" y="302"/>
                                </a:lnTo>
                                <a:lnTo>
                                  <a:pt x="555" y="300"/>
                                </a:lnTo>
                                <a:close/>
                                <a:moveTo>
                                  <a:pt x="261" y="38"/>
                                </a:moveTo>
                                <a:lnTo>
                                  <a:pt x="220" y="82"/>
                                </a:lnTo>
                                <a:lnTo>
                                  <a:pt x="227" y="88"/>
                                </a:lnTo>
                                <a:lnTo>
                                  <a:pt x="234" y="98"/>
                                </a:lnTo>
                                <a:lnTo>
                                  <a:pt x="240" y="108"/>
                                </a:lnTo>
                                <a:lnTo>
                                  <a:pt x="246" y="116"/>
                                </a:lnTo>
                                <a:lnTo>
                                  <a:pt x="251" y="122"/>
                                </a:lnTo>
                                <a:lnTo>
                                  <a:pt x="257" y="126"/>
                                </a:lnTo>
                                <a:lnTo>
                                  <a:pt x="253" y="134"/>
                                </a:lnTo>
                                <a:lnTo>
                                  <a:pt x="248" y="146"/>
                                </a:lnTo>
                                <a:lnTo>
                                  <a:pt x="245" y="154"/>
                                </a:lnTo>
                                <a:lnTo>
                                  <a:pt x="241" y="158"/>
                                </a:lnTo>
                                <a:lnTo>
                                  <a:pt x="233" y="162"/>
                                </a:lnTo>
                                <a:lnTo>
                                  <a:pt x="194" y="168"/>
                                </a:lnTo>
                                <a:lnTo>
                                  <a:pt x="182" y="172"/>
                                </a:lnTo>
                                <a:lnTo>
                                  <a:pt x="183" y="228"/>
                                </a:lnTo>
                                <a:lnTo>
                                  <a:pt x="193" y="230"/>
                                </a:lnTo>
                                <a:lnTo>
                                  <a:pt x="202" y="232"/>
                                </a:lnTo>
                                <a:lnTo>
                                  <a:pt x="212" y="234"/>
                                </a:lnTo>
                                <a:lnTo>
                                  <a:pt x="238" y="236"/>
                                </a:lnTo>
                                <a:lnTo>
                                  <a:pt x="242" y="240"/>
                                </a:lnTo>
                                <a:lnTo>
                                  <a:pt x="246" y="248"/>
                                </a:lnTo>
                                <a:lnTo>
                                  <a:pt x="252" y="264"/>
                                </a:lnTo>
                                <a:lnTo>
                                  <a:pt x="254" y="270"/>
                                </a:lnTo>
                                <a:lnTo>
                                  <a:pt x="250" y="278"/>
                                </a:lnTo>
                                <a:lnTo>
                                  <a:pt x="238" y="294"/>
                                </a:lnTo>
                                <a:lnTo>
                                  <a:pt x="234" y="300"/>
                                </a:lnTo>
                                <a:lnTo>
                                  <a:pt x="231" y="306"/>
                                </a:lnTo>
                                <a:lnTo>
                                  <a:pt x="226" y="312"/>
                                </a:lnTo>
                                <a:lnTo>
                                  <a:pt x="539" y="312"/>
                                </a:lnTo>
                                <a:lnTo>
                                  <a:pt x="535" y="308"/>
                                </a:lnTo>
                                <a:lnTo>
                                  <a:pt x="529" y="298"/>
                                </a:lnTo>
                                <a:lnTo>
                                  <a:pt x="518" y="284"/>
                                </a:lnTo>
                                <a:lnTo>
                                  <a:pt x="512" y="276"/>
                                </a:lnTo>
                                <a:lnTo>
                                  <a:pt x="507" y="270"/>
                                </a:lnTo>
                                <a:lnTo>
                                  <a:pt x="520" y="240"/>
                                </a:lnTo>
                                <a:lnTo>
                                  <a:pt x="378" y="240"/>
                                </a:lnTo>
                                <a:lnTo>
                                  <a:pt x="363" y="238"/>
                                </a:lnTo>
                                <a:lnTo>
                                  <a:pt x="349" y="230"/>
                                </a:lnTo>
                                <a:lnTo>
                                  <a:pt x="346" y="226"/>
                                </a:lnTo>
                                <a:lnTo>
                                  <a:pt x="340" y="218"/>
                                </a:lnTo>
                                <a:lnTo>
                                  <a:pt x="339" y="214"/>
                                </a:lnTo>
                                <a:lnTo>
                                  <a:pt x="335" y="202"/>
                                </a:lnTo>
                                <a:lnTo>
                                  <a:pt x="336" y="190"/>
                                </a:lnTo>
                                <a:lnTo>
                                  <a:pt x="341" y="178"/>
                                </a:lnTo>
                                <a:lnTo>
                                  <a:pt x="349" y="166"/>
                                </a:lnTo>
                                <a:lnTo>
                                  <a:pt x="379" y="154"/>
                                </a:lnTo>
                                <a:lnTo>
                                  <a:pt x="518" y="154"/>
                                </a:lnTo>
                                <a:lnTo>
                                  <a:pt x="518" y="152"/>
                                </a:lnTo>
                                <a:lnTo>
                                  <a:pt x="512" y="134"/>
                                </a:lnTo>
                                <a:lnTo>
                                  <a:pt x="507" y="128"/>
                                </a:lnTo>
                                <a:lnTo>
                                  <a:pt x="515" y="118"/>
                                </a:lnTo>
                                <a:lnTo>
                                  <a:pt x="525" y="104"/>
                                </a:lnTo>
                                <a:lnTo>
                                  <a:pt x="535" y="88"/>
                                </a:lnTo>
                                <a:lnTo>
                                  <a:pt x="542" y="76"/>
                                </a:lnTo>
                                <a:lnTo>
                                  <a:pt x="540" y="74"/>
                                </a:lnTo>
                                <a:lnTo>
                                  <a:pt x="311" y="74"/>
                                </a:lnTo>
                                <a:lnTo>
                                  <a:pt x="303" y="66"/>
                                </a:lnTo>
                                <a:lnTo>
                                  <a:pt x="294" y="62"/>
                                </a:lnTo>
                                <a:lnTo>
                                  <a:pt x="285" y="56"/>
                                </a:lnTo>
                                <a:lnTo>
                                  <a:pt x="280" y="52"/>
                                </a:lnTo>
                                <a:lnTo>
                                  <a:pt x="278" y="50"/>
                                </a:lnTo>
                                <a:lnTo>
                                  <a:pt x="273" y="48"/>
                                </a:lnTo>
                                <a:lnTo>
                                  <a:pt x="268" y="44"/>
                                </a:lnTo>
                                <a:lnTo>
                                  <a:pt x="265" y="42"/>
                                </a:lnTo>
                                <a:lnTo>
                                  <a:pt x="261" y="38"/>
                                </a:lnTo>
                                <a:close/>
                                <a:moveTo>
                                  <a:pt x="630" y="278"/>
                                </a:moveTo>
                                <a:lnTo>
                                  <a:pt x="604" y="280"/>
                                </a:lnTo>
                                <a:lnTo>
                                  <a:pt x="603" y="290"/>
                                </a:lnTo>
                                <a:lnTo>
                                  <a:pt x="602" y="298"/>
                                </a:lnTo>
                                <a:lnTo>
                                  <a:pt x="599" y="308"/>
                                </a:lnTo>
                                <a:lnTo>
                                  <a:pt x="595" y="310"/>
                                </a:lnTo>
                                <a:lnTo>
                                  <a:pt x="641" y="310"/>
                                </a:lnTo>
                                <a:lnTo>
                                  <a:pt x="637" y="308"/>
                                </a:lnTo>
                                <a:lnTo>
                                  <a:pt x="634" y="298"/>
                                </a:lnTo>
                                <a:lnTo>
                                  <a:pt x="633" y="290"/>
                                </a:lnTo>
                                <a:lnTo>
                                  <a:pt x="630" y="278"/>
                                </a:lnTo>
                                <a:close/>
                                <a:moveTo>
                                  <a:pt x="155" y="306"/>
                                </a:moveTo>
                                <a:lnTo>
                                  <a:pt x="105" y="306"/>
                                </a:lnTo>
                                <a:lnTo>
                                  <a:pt x="104" y="308"/>
                                </a:lnTo>
                                <a:lnTo>
                                  <a:pt x="159" y="308"/>
                                </a:lnTo>
                                <a:lnTo>
                                  <a:pt x="155" y="306"/>
                                </a:lnTo>
                                <a:close/>
                                <a:moveTo>
                                  <a:pt x="147" y="268"/>
                                </a:moveTo>
                                <a:lnTo>
                                  <a:pt x="110" y="268"/>
                                </a:lnTo>
                                <a:lnTo>
                                  <a:pt x="108" y="272"/>
                                </a:lnTo>
                                <a:lnTo>
                                  <a:pt x="108" y="276"/>
                                </a:lnTo>
                                <a:lnTo>
                                  <a:pt x="105" y="306"/>
                                </a:lnTo>
                                <a:lnTo>
                                  <a:pt x="155" y="306"/>
                                </a:lnTo>
                                <a:lnTo>
                                  <a:pt x="153" y="300"/>
                                </a:lnTo>
                                <a:lnTo>
                                  <a:pt x="151" y="288"/>
                                </a:lnTo>
                                <a:lnTo>
                                  <a:pt x="149" y="274"/>
                                </a:lnTo>
                                <a:lnTo>
                                  <a:pt x="147" y="268"/>
                                </a:lnTo>
                                <a:close/>
                                <a:moveTo>
                                  <a:pt x="518" y="154"/>
                                </a:moveTo>
                                <a:lnTo>
                                  <a:pt x="379" y="154"/>
                                </a:lnTo>
                                <a:lnTo>
                                  <a:pt x="407" y="168"/>
                                </a:lnTo>
                                <a:lnTo>
                                  <a:pt x="420" y="194"/>
                                </a:lnTo>
                                <a:lnTo>
                                  <a:pt x="407" y="228"/>
                                </a:lnTo>
                                <a:lnTo>
                                  <a:pt x="394" y="236"/>
                                </a:lnTo>
                                <a:lnTo>
                                  <a:pt x="378" y="240"/>
                                </a:lnTo>
                                <a:lnTo>
                                  <a:pt x="520" y="240"/>
                                </a:lnTo>
                                <a:lnTo>
                                  <a:pt x="520" y="238"/>
                                </a:lnTo>
                                <a:lnTo>
                                  <a:pt x="559" y="230"/>
                                </a:lnTo>
                                <a:lnTo>
                                  <a:pt x="572" y="230"/>
                                </a:lnTo>
                                <a:lnTo>
                                  <a:pt x="580" y="226"/>
                                </a:lnTo>
                                <a:lnTo>
                                  <a:pt x="578" y="168"/>
                                </a:lnTo>
                                <a:lnTo>
                                  <a:pt x="519" y="160"/>
                                </a:lnTo>
                                <a:lnTo>
                                  <a:pt x="518" y="154"/>
                                </a:lnTo>
                                <a:close/>
                                <a:moveTo>
                                  <a:pt x="409" y="0"/>
                                </a:moveTo>
                                <a:lnTo>
                                  <a:pt x="351" y="0"/>
                                </a:lnTo>
                                <a:lnTo>
                                  <a:pt x="344" y="46"/>
                                </a:lnTo>
                                <a:lnTo>
                                  <a:pt x="343" y="50"/>
                                </a:lnTo>
                                <a:lnTo>
                                  <a:pt x="342" y="60"/>
                                </a:lnTo>
                                <a:lnTo>
                                  <a:pt x="339" y="62"/>
                                </a:lnTo>
                                <a:lnTo>
                                  <a:pt x="337" y="62"/>
                                </a:lnTo>
                                <a:lnTo>
                                  <a:pt x="331" y="64"/>
                                </a:lnTo>
                                <a:lnTo>
                                  <a:pt x="330" y="64"/>
                                </a:lnTo>
                                <a:lnTo>
                                  <a:pt x="320" y="68"/>
                                </a:lnTo>
                                <a:lnTo>
                                  <a:pt x="317" y="70"/>
                                </a:lnTo>
                                <a:lnTo>
                                  <a:pt x="311" y="74"/>
                                </a:lnTo>
                                <a:lnTo>
                                  <a:pt x="454" y="74"/>
                                </a:lnTo>
                                <a:lnTo>
                                  <a:pt x="447" y="70"/>
                                </a:lnTo>
                                <a:lnTo>
                                  <a:pt x="433" y="64"/>
                                </a:lnTo>
                                <a:lnTo>
                                  <a:pt x="425" y="62"/>
                                </a:lnTo>
                                <a:lnTo>
                                  <a:pt x="421" y="58"/>
                                </a:lnTo>
                                <a:lnTo>
                                  <a:pt x="419" y="52"/>
                                </a:lnTo>
                                <a:lnTo>
                                  <a:pt x="409" y="0"/>
                                </a:lnTo>
                                <a:close/>
                                <a:moveTo>
                                  <a:pt x="500" y="36"/>
                                </a:moveTo>
                                <a:lnTo>
                                  <a:pt x="491" y="44"/>
                                </a:lnTo>
                                <a:lnTo>
                                  <a:pt x="483" y="50"/>
                                </a:lnTo>
                                <a:lnTo>
                                  <a:pt x="465" y="64"/>
                                </a:lnTo>
                                <a:lnTo>
                                  <a:pt x="459" y="68"/>
                                </a:lnTo>
                                <a:lnTo>
                                  <a:pt x="454" y="74"/>
                                </a:lnTo>
                                <a:lnTo>
                                  <a:pt x="540" y="74"/>
                                </a:lnTo>
                                <a:lnTo>
                                  <a:pt x="500" y="36"/>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 name="Text Box 262"/>
                        <wps:cNvSpPr txBox="1">
                          <a:spLocks noChangeArrowheads="1"/>
                        </wps:cNvSpPr>
                        <wps:spPr bwMode="auto">
                          <a:xfrm>
                            <a:off x="1739"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tabs>
                                  <w:tab w:val="left" w:pos="583"/>
                                  <w:tab w:val="left" w:pos="907"/>
                                </w:tabs>
                                <w:spacing w:line="260" w:lineRule="exact"/>
                                <w:rPr>
                                  <w:rFonts w:ascii="Myriad Pro"/>
                                  <w:sz w:val="26"/>
                                </w:rPr>
                              </w:pPr>
                              <w:r>
                                <w:rPr>
                                  <w:rFonts w:ascii="Myriad Pro"/>
                                  <w:color w:val="FFFFFF"/>
                                  <w:sz w:val="26"/>
                                  <w:shd w:val="clear" w:color="auto" w:fill="EA1C2D"/>
                                </w:rPr>
                                <w:t xml:space="preserve"> </w:t>
                              </w:r>
                              <w:r>
                                <w:rPr>
                                  <w:rFonts w:ascii="Myriad Pro"/>
                                  <w:color w:val="FFFFFF"/>
                                  <w:sz w:val="26"/>
                                  <w:shd w:val="clear" w:color="auto" w:fill="EA1C2D"/>
                                </w:rPr>
                                <w:tab/>
                                <w:t>14</w:t>
                              </w:r>
                              <w:r>
                                <w:rPr>
                                  <w:rFonts w:ascii="Myriad Pro"/>
                                  <w:color w:val="FFFFFF"/>
                                  <w:sz w:val="26"/>
                                  <w:shd w:val="clear" w:color="auto" w:fill="EA1C2D"/>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1" o:spid="_x0000_s1330" style="position:absolute;margin-left:0;margin-top:0;width:133.25pt;height:841.9pt;z-index:-66160;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">
                <v:shape id="Picture 266" o:spid="_x0000_s1331"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PlyjDAAAA3AAAAA8AAABkcnMvZG93bnJldi54bWxEj0+LwjAUxO/CfofwFvamqR5UukYRYWUV&#10;L/457PHRPJti81KabBu/vREEj8PM/IZZrKKtRUetrxwrGI8yEMSF0xWXCi7nn+EchA/IGmvHpOBO&#10;HlbLj8ECc+16PlJ3CqVIEPY5KjAhNLmUvjBk0Y9cQ5y8q2sthiTbUuoW+wS3tZxk2VRarDgtGGxo&#10;Y6i4nf6tgu66My5utdt1fbz81fuDabZeqa/PuP4GESiGd/jV/tUKJtMZPM+kIy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M+XKMMAAADcAAAADwAAAAAAAAAAAAAAAACf&#10;AgAAZHJzL2Rvd25yZXYueG1sUEsFBgAAAAAEAAQA9wAAAI8DAAAAAA==&#10;">
                  <v:imagedata r:id="rId44" o:title=""/>
                </v:shape>
                <v:rect id="Rectangle 265" o:spid="_x0000_s1332"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1BMsEA&#10;AADcAAAADwAAAGRycy9kb3ducmV2LnhtbERPy4rCMBTdD/gP4QqzG1MfiFSjiDCgC0Gr6PbSXNtq&#10;c1OaqLVfbxaCy8N5zxaNKcWDaldYVtDvRSCIU6sLzhQcD/9/ExDOI2ssLZOCFzlYzDs/M4y1ffKe&#10;HonPRAhhF6OC3PsqltKlORl0PVsRB+5ia4M+wDqTusZnCDelHETRWBosODTkWNEqp/SW3I2Cs98O&#10;R82mbem0X782yb29DnetUr/dZjkF4anxX/HHvdYKBuOwNpwJR0DO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9NQTLBAAAA3AAAAA8AAAAAAAAAAAAAAAAAmAIAAGRycy9kb3du&#10;cmV2LnhtbFBLBQYAAAAABAAEAPUAAACGAwAAAAA=&#10;" fillcolor="#ea1c2d" stroked="f"/>
                <v:shape id="Freeform 264" o:spid="_x0000_s1333" style="position:absolute;left:969;top:9460;width:1108;height:1310;visibility:visible;mso-wrap-style:square;v-text-anchor:top" coordsize="1108,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zYLcYA&#10;AADcAAAADwAAAGRycy9kb3ducmV2LnhtbESP0WoCMRRE34X+Q7iFvtWsilJXo6hgUSoUVz/gsrnu&#10;bru5WZNUt359IxR8HGbmDDOdt6YWF3K+sqyg101AEOdWV1woOB7Wr28gfEDWWFsmBb/kYT576kwx&#10;1fbKe7pkoRARwj5FBWUITSqlz0sy6Lu2IY7eyTqDIUpXSO3wGuGmlv0kGUmDFceFEhtalZR/Zz9G&#10;wTZ80Lr3np2Xg3q3GQ4Xt0+3+1Lq5bldTEAEasMj/N/eaAX90RjuZ+IR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zYLcYAAADcAAAADwAAAAAAAAAAAAAAAACYAgAAZHJz&#10;L2Rvd25yZXYueG1sUEsFBgAAAAAEAAQA9QAAAIsDAAAAAA==&#10;" path="m382,1310r,-192l328,1118r-48,-3l188,1077r-54,-59l110,957r-3,-31l107,807r-63,l31,807,21,804r-8,-7l,785r,-8l,761,14,719,47,637,80,555,96,514r7,-20l107,479r3,-15l112,442r5,-41l136,325r30,-65l200,208r40,-47l300,108,366,65,435,32,509,10,585,r45,l703,9r68,19l857,66r61,43l975,161r4,5l982,170r3,3l987,174r2,3l1028,230r32,58l1086,354r15,61l1107,483r,40l1104,558r-15,80l1053,728r-60,91l951,863r-9,10l930,884r-10,11l916,902r,398e" filled="f" strokecolor="#ea1c2d" strokeweight="1.2196mm">
                  <v:path arrowok="t" o:connecttype="custom" o:connectlocs="382,10770;382,10578;328,10578;280,10575;188,10537;134,10478;110,10417;107,10386;107,10267;44,10267;31,10267;21,10264;13,10257;0,10245;0,10237;0,10221;14,10179;47,10097;80,10015;96,9974;103,9954;107,9939;110,9924;112,9902;117,9861;136,9785;166,9720;200,9668;240,9621;300,9568;366,9525;435,9492;509,9470;585,9460;630,9460;703,9469;771,9488;857,9526;918,9569;975,9621;979,9626;982,9630;985,9633;987,9634;989,9637;1028,9690;1060,9748;1086,9814;1101,9875;1107,9943;1107,9983;1104,10018;1089,10098;1053,10188;993,10279;951,10323;942,10333;930,10344;920,10355;916,10362;916,10760" o:connectangles="0,0,0,0,0,0,0,0,0,0,0,0,0,0,0,0,0,0,0,0,0,0,0,0,0,0,0,0,0,0,0,0,0,0,0,0,0,0,0,0,0,0,0,0,0,0,0,0,0,0,0,0,0,0,0,0,0,0,0,0,0"/>
                </v:shape>
                <v:shape id="AutoShape 263" o:spid="_x0000_s1334" style="position:absolute;left:1189;top:9562;width:722;height:526;visibility:visible;mso-wrap-style:square;v-text-anchor:top" coordsize="722,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PlR8IA&#10;AADcAAAADwAAAGRycy9kb3ducmV2LnhtbERPz2vCMBS+C/sfwht403TCnOtMyxDE6qFg52W3R/PW&#10;ljUvNcm0/vfmIOz48f1e56PpxYWc7ywreJknIIhrqztuFJy+trMVCB+QNfaWScGNPOTZ02SNqbZX&#10;PtKlCo2IIexTVNCGMKRS+rolg35uB+LI/VhnMEToGqkdXmO46eUiSZbSYMexocWBNi3Vv9WfUfD9&#10;WmzO3YFuhfE7t3svy311KpWaPo+fHyACjeFf/HAXWsHiLc6PZ+IRk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U+VHwgAAANwAAAAPAAAAAAAAAAAAAAAAAJgCAABkcnMvZG93&#10;bnJldi54bWxQSwUGAAAAAAQABAD1AAAAhwMAAAAA&#10;" path="m160,484r-60,l103,488r2,6l107,506r2,12l112,526r37,l151,516r1,-10l153,496r3,-8l160,484xm51,292l33,310r-7,10l27,324r8,10l39,340r4,6l48,352r-4,6l44,362r-5,10l34,372r-3,2l19,376,,380r1,38l11,418r10,2l34,422r1,l41,424r,4l42,432r4,8l46,446r-5,8l26,474r1,6l36,488r17,14l59,496r11,-8l85,478r-1,l230,478r4,-4l229,468r-7,-10l211,444r,-2l213,438r-93,l95,426,83,400r7,-26l92,372r-53,l40,370r55,l111,356r102,l211,352r4,-6l224,332r4,-6l446,326r5,-2l535,324r2,-2l697,322r1,-2l697,318r-611,l68,304r-9,-4l51,292xm230,478r-56,l182,484r9,6l200,496r8,6l230,478xm174,478r-89,l96,484r69,l174,478xm637,454r-37,l606,484r26,l634,476r-1,-8l637,454xm697,322r-160,l550,338r1,8l548,352r-3,12l535,366r-10,l515,370r1,26l543,400r5,6l547,414r7,6l550,424r-3,6l544,434r-5,10l539,448r5,6l556,464r7,-8l571,454r8,-8l699,446r1,-2l698,442,685,424r-73,l589,412r-9,-12l577,384r3,-16l588,354r25,-14l685,340r9,-14l697,322xm699,446r-42,l661,450r6,4l671,456r8,6l684,462r6,-6l699,446xm657,446r-78,l583,450r4,2l597,456r3,-2l637,454r1,-2l651,452r6,-6xm651,452r-13,l648,454r3,-2xm213,356r-72,l152,362r9,10l166,384r2,10l161,418r-17,16l120,438r93,l217,428r,-4l236,420r11,-2l258,414r-1,-36l253,376r-4,l227,374r-7,-4l217,364r-4,-8xm685,340r-72,l638,346r18,16l662,384r-9,26l635,424r50,l683,420r8,-16l692,400r4,l702,398r2,l712,396r4,l721,394r-1,-26l711,366r-10,l692,364r-1,-6l690,356r-5,-10l682,346r3,-6xm446,326r-133,l327,332r7,4l340,336r11,46l352,388r-1,6l354,398r57,l414,388r3,-30l419,348r2,-10l435,332r7,-4l446,326xm308,326r-80,l263,360r14,-10l283,344r25,-18xm535,324r-84,l477,342r14,8l502,358r33,-34xm684,344r-2,2l685,346r-1,-2xm105,306r-18,8l86,318r92,l169,312r-10,-4l104,308r1,-2xm206,292r-4,4l197,300r-15,10l178,318r405,l575,314r-34,l539,312r-313,l206,292xm645,310r-52,l583,314r,4l697,318r-1,-2l654,316r-4,-2l645,310xm680,300r-20,16l696,316r-2,-4l680,300xm555,300r-14,14l575,314,557,302r-2,-2xm261,38l220,82r7,6l234,98r6,10l246,116r5,6l257,126r-4,8l248,146r-3,8l241,158r-8,4l194,168r-12,4l183,228r10,2l202,232r10,2l238,236r4,4l246,248r6,16l254,270r-4,8l238,294r-4,6l231,306r-5,6l539,312r-4,-4l529,298,518,284r-6,-8l507,270r13,-30l378,240r-15,-2l349,230r-3,-4l340,218r-1,-4l335,202r1,-12l341,178r8,-12l379,154r139,l518,152r-6,-18l507,128r8,-10l525,104,535,88r7,-12l540,74r-229,l303,66r-9,-4l285,56r-5,-4l278,50r-5,-2l268,44r-3,-2l261,38xm630,278r-26,2l603,290r-1,8l599,308r-4,2l641,310r-4,-2l634,298r-1,-8l630,278xm155,306r-50,l104,308r55,l155,306xm147,268r-37,l108,272r,4l105,306r50,l153,300r-2,-12l149,274r-2,-6xm518,154r-139,l407,168r13,26l407,228r-13,8l378,240r142,l520,238r39,-8l572,230r8,-4l578,168r-59,-8l518,154xm409,l351,r-7,46l343,50r-1,10l339,62r-2,l331,64r-1,l320,68r-3,2l311,74r143,l447,70,433,64r-8,-2l421,58r-2,-6l409,xm500,36r-9,8l483,50,465,64r-6,4l454,74r86,l500,36xe" fillcolor="#ea1c2d" stroked="f">
                  <v:path arrowok="t" o:connecttype="custom" o:connectlocs="112,10088;51,9854;48,9914;0,9942;41,9990;36,10050;234,10036;95,9988;111,9918;451,9886;68,9866;200,10058;165,10046;633,10030;545,9926;547,9976;544,10016;698,10004;588,9916;661,10012;657,10008;638,10014;213,9918;144,9996;258,9976;213,9918;635,9986;704,9960;692,9926;313,9888;354,9960;442,9890;308,9888;684,9906;178,9880;197,9862;226,9874;696,9878;694,9874;261,9600;257,9688;182,9734;246,9810;226,9874;520,9802;335,9764;512,9696;311,9636;268,9606;599,9870;155,9868;108,9834;149,9836;394,9798;578,9730;342,9622;311,9636;409,9562;540,9636" o:connectangles="0,0,0,0,0,0,0,0,0,0,0,0,0,0,0,0,0,0,0,0,0,0,0,0,0,0,0,0,0,0,0,0,0,0,0,0,0,0,0,0,0,0,0,0,0,0,0,0,0,0,0,0,0,0,0,0,0,0,0"/>
                </v:shape>
                <v:shape id="Text Box 262" o:spid="_x0000_s1335" type="#_x0000_t202" style="position:absolute;left:1739;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HmdcUA&#10;AADcAAAADwAAAGRycy9kb3ducmV2LnhtbESPQWvCQBSE70L/w/IKvelGD7ambkSkBaEgjfHg8TX7&#10;TJZk38bsqvHfdwsFj8PMfMMsV4NtxZV6bxwrmE4SEMSl04YrBYfic/wGwgdkja1jUnAnD6vsabTE&#10;VLsb53Tdh0pECPsUFdQhdKmUvqzJop+4jjh6J9dbDFH2ldQ93iLctnKWJHNp0XBcqLGjTU1ls79Y&#10;Besj5x/mvPv5zk+5KYpFwl/zRqmX52H9DiLQEB7h//ZWK5i9TuH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seZ1xQAAANwAAAAPAAAAAAAAAAAAAAAAAJgCAABkcnMv&#10;ZG93bnJldi54bWxQSwUGAAAAAAQABAD1AAAAigMAAAAA&#10;" filled="f" stroked="f">
                  <v:textbox inset="0,0,0,0">
                    <w:txbxContent>
                      <w:p w:rsidR="0019689F" w:rsidRDefault="00E52964">
                        <w:pPr>
                          <w:tabs>
                            <w:tab w:val="left" w:pos="583"/>
                            <w:tab w:val="left" w:pos="907"/>
                          </w:tabs>
                          <w:spacing w:line="260" w:lineRule="exact"/>
                          <w:rPr>
                            <w:rFonts w:ascii="Myriad Pro"/>
                            <w:sz w:val="26"/>
                          </w:rPr>
                        </w:pPr>
                        <w:r>
                          <w:rPr>
                            <w:rFonts w:ascii="Myriad Pro"/>
                            <w:color w:val="FFFFFF"/>
                            <w:sz w:val="26"/>
                            <w:shd w:val="clear" w:color="auto" w:fill="EA1C2D"/>
                          </w:rPr>
                          <w:t xml:space="preserve"> </w:t>
                        </w:r>
                        <w:r>
                          <w:rPr>
                            <w:rFonts w:ascii="Myriad Pro"/>
                            <w:color w:val="FFFFFF"/>
                            <w:sz w:val="26"/>
                            <w:shd w:val="clear" w:color="auto" w:fill="EA1C2D"/>
                          </w:rPr>
                          <w:tab/>
                          <w:t>14</w:t>
                        </w:r>
                        <w:r>
                          <w:rPr>
                            <w:rFonts w:ascii="Myriad Pro"/>
                            <w:color w:val="FFFFFF"/>
                            <w:sz w:val="26"/>
                            <w:shd w:val="clear" w:color="auto" w:fill="EA1C2D"/>
                          </w:rPr>
                          <w:tab/>
                        </w:r>
                      </w:p>
                    </w:txbxContent>
                  </v:textbox>
                </v:shape>
                <w10:wrap anchorx="page" anchory="page"/>
              </v:group>
            </w:pict>
          </mc:Fallback>
        </mc:AlternateContent>
      </w:r>
    </w:p>
    <w:p w:rsidR="0019689F" w:rsidRDefault="0019689F">
      <w:pPr>
        <w:pStyle w:val="BodyText"/>
        <w:rPr>
          <w:b/>
          <w:sz w:val="20"/>
        </w:rPr>
      </w:pPr>
    </w:p>
    <w:p w:rsidR="0019689F" w:rsidRDefault="0019689F">
      <w:pPr>
        <w:pStyle w:val="BodyText"/>
        <w:spacing w:before="11"/>
        <w:rPr>
          <w:b/>
          <w:sz w:val="20"/>
        </w:rPr>
      </w:pPr>
    </w:p>
    <w:p w:rsidR="0019689F" w:rsidRDefault="00E52964">
      <w:pPr>
        <w:pStyle w:val="BodyText"/>
        <w:spacing w:before="68" w:line="266" w:lineRule="auto"/>
        <w:ind w:left="3344" w:right="769"/>
      </w:pPr>
      <w:r>
        <w:rPr>
          <w:color w:val="231F20"/>
        </w:rPr>
        <w:t>State parties to undertake measures to combat harmful stereotyping through various means of awareness raising and training, among others.</w:t>
      </w:r>
    </w:p>
    <w:p w:rsidR="0019689F" w:rsidRDefault="00E52964">
      <w:pPr>
        <w:pStyle w:val="BodyText"/>
        <w:spacing w:before="114" w:line="266" w:lineRule="auto"/>
        <w:ind w:left="3344" w:right="119"/>
      </w:pPr>
      <w:r>
        <w:rPr>
          <w:color w:val="231F20"/>
        </w:rPr>
        <w:t>Article 9, which outlines the concept of accessibility, applicable in relation to physical environments as well as information and communication, and requires State parties to undertake measures to enhance access in all spheres.</w:t>
      </w:r>
    </w:p>
    <w:p w:rsidR="0019689F" w:rsidRDefault="00E52964">
      <w:pPr>
        <w:pStyle w:val="BodyText"/>
        <w:spacing w:before="114" w:line="266" w:lineRule="auto"/>
        <w:ind w:left="2891" w:right="175"/>
      </w:pPr>
      <w:r>
        <w:rPr>
          <w:color w:val="231F20"/>
          <w:spacing w:val="-3"/>
        </w:rPr>
        <w:t xml:space="preserve">The </w:t>
      </w:r>
      <w:r>
        <w:rPr>
          <w:color w:val="231F20"/>
          <w:spacing w:val="-4"/>
        </w:rPr>
        <w:t xml:space="preserve">Convention </w:t>
      </w:r>
      <w:r>
        <w:rPr>
          <w:color w:val="231F20"/>
          <w:spacing w:val="-3"/>
        </w:rPr>
        <w:t xml:space="preserve">also articulates </w:t>
      </w:r>
      <w:r>
        <w:rPr>
          <w:color w:val="231F20"/>
        </w:rPr>
        <w:t xml:space="preserve">the </w:t>
      </w:r>
      <w:r>
        <w:rPr>
          <w:color w:val="231F20"/>
          <w:spacing w:val="-3"/>
        </w:rPr>
        <w:t xml:space="preserve">responsibility </w:t>
      </w:r>
      <w:r>
        <w:rPr>
          <w:color w:val="231F20"/>
        </w:rPr>
        <w:t xml:space="preserve">of </w:t>
      </w:r>
      <w:r>
        <w:rPr>
          <w:color w:val="231F20"/>
          <w:spacing w:val="-3"/>
        </w:rPr>
        <w:t xml:space="preserve">States </w:t>
      </w:r>
      <w:r>
        <w:rPr>
          <w:color w:val="231F20"/>
        </w:rPr>
        <w:t xml:space="preserve">to take action to </w:t>
      </w:r>
      <w:r>
        <w:rPr>
          <w:color w:val="231F20"/>
          <w:spacing w:val="-3"/>
        </w:rPr>
        <w:t xml:space="preserve">create the appropriate enabling </w:t>
      </w:r>
      <w:r>
        <w:rPr>
          <w:color w:val="231F20"/>
          <w:spacing w:val="-4"/>
        </w:rPr>
        <w:t xml:space="preserve">environments </w:t>
      </w:r>
      <w:r>
        <w:rPr>
          <w:color w:val="231F20"/>
        </w:rPr>
        <w:t xml:space="preserve">to </w:t>
      </w:r>
      <w:r>
        <w:rPr>
          <w:color w:val="231F20"/>
          <w:spacing w:val="-3"/>
        </w:rPr>
        <w:t xml:space="preserve">ensure that persons with disabilities </w:t>
      </w:r>
      <w:r>
        <w:rPr>
          <w:color w:val="231F20"/>
        </w:rPr>
        <w:t xml:space="preserve">can </w:t>
      </w:r>
      <w:r>
        <w:rPr>
          <w:color w:val="231F20"/>
          <w:spacing w:val="-3"/>
        </w:rPr>
        <w:t xml:space="preserve">fully enjoy their human rights </w:t>
      </w:r>
      <w:r>
        <w:rPr>
          <w:color w:val="231F20"/>
        </w:rPr>
        <w:t xml:space="preserve">on an </w:t>
      </w:r>
      <w:r>
        <w:rPr>
          <w:color w:val="231F20"/>
          <w:spacing w:val="-3"/>
        </w:rPr>
        <w:t xml:space="preserve">equal basis with others. Relevant CRPD </w:t>
      </w:r>
      <w:r>
        <w:rPr>
          <w:color w:val="231F20"/>
        </w:rPr>
        <w:t xml:space="preserve">articles </w:t>
      </w:r>
      <w:r>
        <w:rPr>
          <w:color w:val="231F20"/>
          <w:spacing w:val="-3"/>
        </w:rPr>
        <w:t>include::</w:t>
      </w:r>
    </w:p>
    <w:p w:rsidR="0019689F" w:rsidRDefault="00E52964">
      <w:pPr>
        <w:pStyle w:val="BodyText"/>
        <w:spacing w:before="114" w:line="266" w:lineRule="auto"/>
        <w:ind w:left="3344" w:right="488"/>
      </w:pPr>
      <w:r>
        <w:rPr>
          <w:color w:val="231F20"/>
        </w:rPr>
        <w:t>Article 9 on accessibility, which is a fundamental prerequisite for the ability of persons with disabilities to live independently and fully participate in society and development.</w:t>
      </w:r>
    </w:p>
    <w:p w:rsidR="0019689F" w:rsidRDefault="00E52964">
      <w:pPr>
        <w:pStyle w:val="BodyText"/>
        <w:spacing w:before="114" w:line="266" w:lineRule="auto"/>
        <w:ind w:left="3344" w:right="367"/>
      </w:pPr>
      <w:r>
        <w:rPr>
          <w:color w:val="231F20"/>
        </w:rPr>
        <w:t>Article 11 on situations of risk and humanitarian emergencies, which requires State parties to take action to ensure that persons with disabilities are protected in situations of risk and humanitarian</w:t>
      </w:r>
      <w:r>
        <w:rPr>
          <w:color w:val="231F20"/>
          <w:spacing w:val="-3"/>
        </w:rPr>
        <w:t xml:space="preserve"> </w:t>
      </w:r>
      <w:r>
        <w:rPr>
          <w:color w:val="231F20"/>
        </w:rPr>
        <w:t>emergencies.</w:t>
      </w:r>
    </w:p>
    <w:p w:rsidR="0019689F" w:rsidRDefault="00E52964">
      <w:pPr>
        <w:pStyle w:val="BodyText"/>
        <w:spacing w:before="114" w:line="266" w:lineRule="auto"/>
        <w:ind w:left="3344" w:right="283"/>
        <w:jc w:val="both"/>
      </w:pPr>
      <w:r>
        <w:rPr>
          <w:color w:val="231F20"/>
        </w:rPr>
        <w:t>Article 13 on access to Justice, which is both a fundamental right and also essential for protecting all other economic, social, cultural, civil and political rights of</w:t>
      </w:r>
      <w:r>
        <w:rPr>
          <w:color w:val="231F20"/>
          <w:spacing w:val="-15"/>
        </w:rPr>
        <w:t xml:space="preserve"> </w:t>
      </w:r>
      <w:r>
        <w:rPr>
          <w:color w:val="231F20"/>
        </w:rPr>
        <w:t>persons with</w:t>
      </w:r>
      <w:r>
        <w:rPr>
          <w:color w:val="231F20"/>
          <w:spacing w:val="-3"/>
        </w:rPr>
        <w:t xml:space="preserve"> </w:t>
      </w:r>
      <w:r>
        <w:rPr>
          <w:color w:val="231F20"/>
        </w:rPr>
        <w:t>disabilities.</w:t>
      </w:r>
    </w:p>
    <w:p w:rsidR="0019689F" w:rsidRDefault="00E52964">
      <w:pPr>
        <w:pStyle w:val="BodyText"/>
        <w:spacing w:before="114" w:line="266" w:lineRule="auto"/>
        <w:ind w:left="3344" w:right="585"/>
      </w:pPr>
      <w:r>
        <w:rPr>
          <w:color w:val="231F20"/>
        </w:rPr>
        <w:t>Article 20 on personal mobility, which requires State parties to take measures to ensure mobility to promote independence for persons with disabilities, which impacts on the ability to participate in all aspects of society and development.</w:t>
      </w:r>
    </w:p>
    <w:p w:rsidR="0019689F" w:rsidRDefault="00E52964">
      <w:pPr>
        <w:pStyle w:val="BodyText"/>
        <w:spacing w:before="114" w:line="266" w:lineRule="auto"/>
        <w:ind w:left="3344" w:right="593"/>
      </w:pPr>
      <w:r>
        <w:rPr>
          <w:color w:val="231F20"/>
        </w:rPr>
        <w:t>Article 26 on habilitation and rehabilitation, which are required for persons with disabilities to enable maximum independence and ability.</w:t>
      </w:r>
    </w:p>
    <w:p w:rsidR="0019689F" w:rsidRDefault="00E52964">
      <w:pPr>
        <w:pStyle w:val="BodyText"/>
        <w:spacing w:before="5"/>
        <w:rPr>
          <w:sz w:val="28"/>
        </w:rPr>
      </w:pPr>
      <w:r>
        <w:rPr>
          <w:noProof/>
        </w:rPr>
        <mc:AlternateContent>
          <mc:Choice Requires="wps">
            <w:drawing>
              <wp:anchor distT="0" distB="0" distL="0" distR="0" simplePos="0" relativeHeight="3568" behindDoc="0" locked="0" layoutInCell="1" allowOverlap="1">
                <wp:simplePos x="0" y="0"/>
                <wp:positionH relativeFrom="page">
                  <wp:posOffset>1835785</wp:posOffset>
                </wp:positionH>
                <wp:positionV relativeFrom="paragraph">
                  <wp:posOffset>251460</wp:posOffset>
                </wp:positionV>
                <wp:extent cx="5004435" cy="0"/>
                <wp:effectExtent l="16510" t="13335" r="17780" b="15240"/>
                <wp:wrapTopAndBottom/>
                <wp:docPr id="265" name="Line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25400">
                          <a:solidFill>
                            <a:srgbClr val="EA1C2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0" o:spid="_x0000_s1026" style="position:absolute;z-index:3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9.8pt" to="538.6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" strokecolor="#ea1c2d" strokeweight="2pt">
                <w10:wrap type="topAndBottom" anchorx="page"/>
              </v:line>
            </w:pict>
          </mc:Fallback>
        </mc:AlternateContent>
      </w:r>
    </w:p>
    <w:p w:rsidR="0019689F" w:rsidRDefault="00E52964">
      <w:pPr>
        <w:spacing w:after="53"/>
        <w:ind w:left="4039" w:right="175"/>
        <w:rPr>
          <w:rFonts w:ascii="Myriad Pro"/>
          <w:b/>
          <w:sz w:val="24"/>
        </w:rPr>
      </w:pPr>
      <w:r>
        <w:rPr>
          <w:rFonts w:ascii="Myriad Pro"/>
          <w:b/>
          <w:color w:val="EA1C2D"/>
          <w:sz w:val="24"/>
        </w:rPr>
        <w:t xml:space="preserve">See Learning Activity 2.D. titled </w:t>
      </w:r>
      <w:r>
        <w:rPr>
          <w:rFonts w:ascii="Myriad Pro"/>
          <w:b/>
          <w:i/>
          <w:color w:val="EA1C2D"/>
          <w:sz w:val="24"/>
        </w:rPr>
        <w:t>The CRPD in Practice</w:t>
      </w:r>
      <w:r>
        <w:rPr>
          <w:rFonts w:ascii="Myriad Pro"/>
          <w:b/>
          <w:color w:val="EA1C2D"/>
          <w:sz w:val="24"/>
        </w:rPr>
        <w:t>.</w:t>
      </w:r>
    </w:p>
    <w:p w:rsidR="0019689F" w:rsidRDefault="00E52964">
      <w:pPr>
        <w:pStyle w:val="BodyText"/>
        <w:spacing w:line="20" w:lineRule="exact"/>
        <w:ind w:left="2881"/>
        <w:rPr>
          <w:rFonts w:ascii="Myriad Pro"/>
          <w:sz w:val="2"/>
        </w:rPr>
      </w:pPr>
      <w:r>
        <w:rPr>
          <w:rFonts w:ascii="Myriad Pro"/>
          <w:noProof/>
          <w:sz w:val="2"/>
        </w:rPr>
        <mc:AlternateContent>
          <mc:Choice Requires="wpg">
            <w:drawing>
              <wp:inline distT="0" distB="0" distL="0" distR="0">
                <wp:extent cx="5017135" cy="12700"/>
                <wp:effectExtent l="0" t="0" r="2540" b="6350"/>
                <wp:docPr id="263"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7135" cy="12700"/>
                          <a:chOff x="0" y="0"/>
                          <a:chExt cx="7901" cy="20"/>
                        </a:xfrm>
                      </wpg:grpSpPr>
                      <wps:wsp>
                        <wps:cNvPr id="264" name="Line 259"/>
                        <wps:cNvCnPr/>
                        <wps:spPr bwMode="auto">
                          <a:xfrm>
                            <a:off x="10" y="10"/>
                            <a:ext cx="7880" cy="0"/>
                          </a:xfrm>
                          <a:prstGeom prst="line">
                            <a:avLst/>
                          </a:prstGeom>
                          <a:noFill/>
                          <a:ln w="12700">
                            <a:solidFill>
                              <a:srgbClr val="EA1C2D"/>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58" o:spid="_x0000_s1026" style="width:395.05pt;height:1pt;mso-position-horizontal-relative:char;mso-position-vertical-relative:line" coordsize="79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">
                <v:line id="Line 259" o:spid="_x0000_s1027" style="position:absolute;visibility:visible;mso-wrap-style:square" from="10,10" to="789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GTNscAAADcAAAADwAAAGRycy9kb3ducmV2LnhtbESPQUvDQBSE74L/YXmCN7sxhFJit0UE&#10;xYOITVNLb6/ZZ5KafRuyzzb+e1co9DjMzDfMfDm6Th1pCK1nA/eTBBRx5W3LtYFy/Xw3AxUE2WLn&#10;mQz8UoDl4vpqjrn1J17RsZBaRQiHHA00In2udagachgmvieO3pcfHEqUQ63tgKcId51Ok2SqHbYc&#10;Fxrs6amh6rv4cQakyHaHrRxe9u9l+ZG9faar7SY15vZmfHwAJTTKJXxuv1oD6TSD/zPxCO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wZM2xwAAANwAAAAPAAAAAAAA&#10;AAAAAAAAAKECAABkcnMvZG93bnJldi54bWxQSwUGAAAAAAQABAD5AAAAlQMAAAAA&#10;" strokecolor="#ea1c2d" strokeweight="1pt"/>
                <w10:anchorlock/>
              </v:group>
            </w:pict>
          </mc:Fallback>
        </mc:AlternateContent>
      </w:r>
    </w:p>
    <w:p w:rsidR="0019689F" w:rsidRDefault="0019689F">
      <w:pPr>
        <w:pStyle w:val="BodyText"/>
        <w:rPr>
          <w:rFonts w:ascii="Myriad Pro"/>
          <w:b/>
          <w:sz w:val="20"/>
        </w:rPr>
      </w:pPr>
    </w:p>
    <w:p w:rsidR="0019689F" w:rsidRDefault="00E52964">
      <w:pPr>
        <w:pStyle w:val="BodyText"/>
        <w:spacing w:before="2"/>
        <w:rPr>
          <w:rFonts w:ascii="Myriad Pro"/>
          <w:b/>
        </w:rPr>
      </w:pPr>
      <w:r>
        <w:rPr>
          <w:noProof/>
        </w:rPr>
        <mc:AlternateContent>
          <mc:Choice Requires="wps">
            <w:drawing>
              <wp:anchor distT="0" distB="0" distL="0" distR="0" simplePos="0" relativeHeight="3616" behindDoc="0" locked="0" layoutInCell="1" allowOverlap="1">
                <wp:simplePos x="0" y="0"/>
                <wp:positionH relativeFrom="page">
                  <wp:posOffset>1835785</wp:posOffset>
                </wp:positionH>
                <wp:positionV relativeFrom="paragraph">
                  <wp:posOffset>212090</wp:posOffset>
                </wp:positionV>
                <wp:extent cx="5004435" cy="0"/>
                <wp:effectExtent l="16510" t="21590" r="17780" b="16510"/>
                <wp:wrapTopAndBottom/>
                <wp:docPr id="262" name="Lin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25400">
                          <a:solidFill>
                            <a:srgbClr val="EA1C2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7" o:spid="_x0000_s1026" style="position:absolute;z-index:3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6.7pt" to="538.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" strokecolor="#ea1c2d" strokeweight="2pt">
                <w10:wrap type="topAndBottom" anchorx="page"/>
              </v:line>
            </w:pict>
          </mc:Fallback>
        </mc:AlternateContent>
      </w:r>
    </w:p>
    <w:p w:rsidR="0019689F" w:rsidRDefault="0019689F">
      <w:pPr>
        <w:pStyle w:val="BodyText"/>
        <w:spacing w:before="7"/>
        <w:rPr>
          <w:rFonts w:ascii="Myriad Pro"/>
          <w:b/>
          <w:sz w:val="30"/>
        </w:rPr>
      </w:pPr>
    </w:p>
    <w:p w:rsidR="0019689F" w:rsidRDefault="00E52964">
      <w:pPr>
        <w:pStyle w:val="Heading2"/>
        <w:numPr>
          <w:ilvl w:val="1"/>
          <w:numId w:val="8"/>
        </w:numPr>
        <w:tabs>
          <w:tab w:val="left" w:pos="3612"/>
        </w:tabs>
        <w:spacing w:line="340" w:lineRule="exact"/>
        <w:ind w:left="3611" w:right="374"/>
        <w:jc w:val="left"/>
        <w:rPr>
          <w:b/>
        </w:rPr>
      </w:pPr>
      <w:r>
        <w:rPr>
          <w:b/>
          <w:color w:val="231F20"/>
        </w:rPr>
        <w:t>Prohibiting Disability Discrimination and Ensuring Equality of Persons with</w:t>
      </w:r>
      <w:r>
        <w:rPr>
          <w:b/>
          <w:color w:val="231F20"/>
          <w:spacing w:val="-9"/>
        </w:rPr>
        <w:t xml:space="preserve"> </w:t>
      </w:r>
      <w:r>
        <w:rPr>
          <w:b/>
          <w:color w:val="231F20"/>
        </w:rPr>
        <w:t>Disabilities</w:t>
      </w:r>
    </w:p>
    <w:p w:rsidR="0019689F" w:rsidRDefault="00E52964">
      <w:pPr>
        <w:pStyle w:val="BodyText"/>
        <w:spacing w:before="129" w:line="266" w:lineRule="auto"/>
        <w:ind w:left="2891" w:right="681"/>
      </w:pPr>
      <w:r>
        <w:rPr>
          <w:color w:val="231F20"/>
        </w:rPr>
        <w:t>The prohibition of discrimination on the basis of disability in the CRPD is among the most important contributions of the Treaty to international human rights law. Non- discrimination is a principle in the CRPD and is also a general obligation that applies in respect of each and every right set forth in the CRPD. State parties are required to</w:t>
      </w:r>
    </w:p>
    <w:p w:rsidR="0019689F" w:rsidRDefault="00E52964">
      <w:pPr>
        <w:pStyle w:val="BodyText"/>
        <w:spacing w:line="266" w:lineRule="auto"/>
        <w:ind w:left="2891" w:right="175"/>
      </w:pPr>
      <w:r>
        <w:rPr>
          <w:color w:val="231F20"/>
        </w:rPr>
        <w:t>ensure that persons with disabilities are protected against discrimination on the grounds of disability in all spheres of life and, in addition, States must ensure that persons with disabilities can enjoy true equality through provision of reasonable accommodation.</w:t>
      </w: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E52964">
      <w:pPr>
        <w:spacing w:before="117"/>
        <w:ind w:left="2891" w:right="175"/>
        <w:rPr>
          <w:rFonts w:ascii="Myriad Pro"/>
          <w:sz w:val="16"/>
        </w:rPr>
      </w:pPr>
      <w:r>
        <w:rPr>
          <w:rFonts w:ascii="Myriad Pro"/>
          <w:color w:val="6D6E71"/>
          <w:sz w:val="16"/>
        </w:rPr>
        <w:t>Module 1 - INTRODUCING THE UNITED NATIONS CONVENTION ON THE RIGHTS OF PERSONS WITH DISABILITIES</w:t>
      </w:r>
    </w:p>
    <w:p w:rsidR="0019689F" w:rsidRDefault="0019689F">
      <w:pPr>
        <w:rPr>
          <w:rFonts w:ascii="Myriad Pro"/>
          <w:sz w:val="16"/>
        </w:rPr>
        <w:sectPr w:rsidR="0019689F">
          <w:headerReference w:type="even" r:id="rId93"/>
          <w:headerReference w:type="default" r:id="rId94"/>
          <w:pgSz w:w="11910" w:h="16840"/>
          <w:pgMar w:top="620" w:right="1000" w:bottom="0" w:left="0" w:header="421" w:footer="0" w:gutter="0"/>
          <w:cols w:space="720"/>
        </w:sectPr>
      </w:pPr>
    </w:p>
    <w:p w:rsidR="0019689F" w:rsidRDefault="00E52964">
      <w:pPr>
        <w:pStyle w:val="BodyText"/>
        <w:rPr>
          <w:rFonts w:ascii="Myriad Pro"/>
          <w:sz w:val="20"/>
        </w:rPr>
      </w:pPr>
      <w:r>
        <w:rPr>
          <w:noProof/>
        </w:rPr>
        <w:lastRenderedPageBreak/>
        <mc:AlternateContent>
          <mc:Choice Requires="wpg">
            <w:drawing>
              <wp:anchor distT="0" distB="0" distL="114300" distR="114300" simplePos="0" relativeHeight="3736"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58"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59" name="Picture 25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0" name="Rectangle 255"/>
                        <wps:cNvSpPr>
                          <a:spLocks noChangeArrowheads="1"/>
                        </wps:cNvSpPr>
                        <wps:spPr bwMode="auto">
                          <a:xfrm>
                            <a:off x="11509"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1" name="Text Box 254"/>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tabs>
                                  <w:tab w:val="left" w:pos="906"/>
                                </w:tabs>
                                <w:spacing w:line="260" w:lineRule="exact"/>
                                <w:rPr>
                                  <w:rFonts w:ascii="Myriad Pro"/>
                                  <w:sz w:val="26"/>
                                </w:rPr>
                              </w:pPr>
                              <w:r>
                                <w:rPr>
                                  <w:rFonts w:ascii="Myriad Pro"/>
                                  <w:color w:val="FFFFFF"/>
                                  <w:spacing w:val="21"/>
                                  <w:sz w:val="26"/>
                                  <w:shd w:val="clear" w:color="auto" w:fill="EA1C2D"/>
                                </w:rPr>
                                <w:t xml:space="preserve"> </w:t>
                              </w:r>
                              <w:r>
                                <w:rPr>
                                  <w:rFonts w:ascii="Myriad Pro"/>
                                  <w:color w:val="FFFFFF"/>
                                  <w:sz w:val="26"/>
                                  <w:shd w:val="clear" w:color="auto" w:fill="EA1C2D"/>
                                </w:rPr>
                                <w:t>15</w:t>
                              </w:r>
                              <w:r>
                                <w:rPr>
                                  <w:rFonts w:ascii="Myriad Pro"/>
                                  <w:color w:val="FFFFFF"/>
                                  <w:sz w:val="26"/>
                                  <w:shd w:val="clear" w:color="auto" w:fill="EA1C2D"/>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3" o:spid="_x0000_s1336" style="position:absolute;margin-left:462.05pt;margin-top:0;width:133.25pt;height:841.9pt;z-index:3736;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">
                <v:shape id="Picture 256" o:spid="_x0000_s133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FpebFAAAA3AAAAA8AAABkcnMvZG93bnJldi54bWxEj0FrwkAUhO+C/2F5gre6MaK00U2QQqk5&#10;1aZevD2yzyRt9m2aXU3677uFgsdhZr5hdtloWnGj3jWWFSwXEQji0uqGKwWnj5eHRxDOI2tsLZOC&#10;H3KQpdPJDhNtB36nW+ErESDsElRQe98lUrqyJoNuYTvi4F1sb9AH2VdS9zgEuGllHEUbabDhsFBj&#10;R881lV/F1Sj4dPkZIzperCy+bdydVq9v+Uqp+Wzcb0F4Gv09/N8+aAXx+gn+zoQjIN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xaXmxQAAANwAAAAPAAAAAAAAAAAAAAAA&#10;AJ8CAABkcnMvZG93bnJldi54bWxQSwUGAAAAAAQABAD3AAAAkQMAAAAA&#10;">
                  <v:imagedata r:id="rId38" o:title=""/>
                </v:shape>
                <v:rect id="Rectangle 255" o:spid="_x0000_s133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tNNMEA&#10;AADcAAAADwAAAGRycy9kb3ducmV2LnhtbERPy4rCMBTdD/gP4QqzG1MfiFSjiDCgC0Gr6PbSXNtq&#10;c1OaqLVfbxaCy8N5zxaNKcWDaldYVtDvRSCIU6sLzhQcD/9/ExDOI2ssLZOCFzlYzDs/M4y1ffKe&#10;HonPRAhhF6OC3PsqltKlORl0PVsRB+5ia4M+wDqTusZnCDelHETRWBosODTkWNEqp/SW3I2Cs98O&#10;R82mbem0X782yb29DnetUr/dZjkF4anxX/HHvdYKBuMwP5wJR0DO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E7TTTBAAAA3AAAAA8AAAAAAAAAAAAAAAAAmAIAAGRycy9kb3du&#10;cmV2LnhtbFBLBQYAAAAABAAEAPUAAACGAwAAAAA=&#10;" fillcolor="#ea1c2d" stroked="f"/>
                <v:shape id="Text Box 254" o:spid="_x0000_s1339"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hwqMQA&#10;AADcAAAADwAAAGRycy9kb3ducmV2LnhtbESPQWvCQBSE7wX/w/IEb3Wjh9BGVxFREARpjAePz+wz&#10;Wcy+jdlV03/fLRR6HGbmG2a+7G0jntR541jBZJyAIC6dNlwpOBXb9w8QPiBrbByTgm/ysFwM3uaY&#10;affinJ7HUIkIYZ+hgjqENpPSlzVZ9GPXEkfv6jqLIcqukrrDV4TbRk6TJJUWDceFGlta11Tejg+r&#10;YHXmfGPuh8tXfs1NUXwmvE9vSo2G/WoGIlAf/sN/7Z1WME0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ocKjEAAAA3AAAAA8AAAAAAAAAAAAAAAAAmAIAAGRycy9k&#10;b3ducmV2LnhtbFBLBQYAAAAABAAEAPUAAACJAwAAAAA=&#10;" filled="f" stroked="f">
                  <v:textbox inset="0,0,0,0">
                    <w:txbxContent>
                      <w:p w:rsidR="0019689F" w:rsidRDefault="00E52964">
                        <w:pPr>
                          <w:tabs>
                            <w:tab w:val="left" w:pos="906"/>
                          </w:tabs>
                          <w:spacing w:line="260" w:lineRule="exact"/>
                          <w:rPr>
                            <w:rFonts w:ascii="Myriad Pro"/>
                            <w:sz w:val="26"/>
                          </w:rPr>
                        </w:pPr>
                        <w:r>
                          <w:rPr>
                            <w:rFonts w:ascii="Myriad Pro"/>
                            <w:color w:val="FFFFFF"/>
                            <w:spacing w:val="21"/>
                            <w:sz w:val="26"/>
                            <w:shd w:val="clear" w:color="auto" w:fill="EA1C2D"/>
                          </w:rPr>
                          <w:t xml:space="preserve"> </w:t>
                        </w:r>
                        <w:r>
                          <w:rPr>
                            <w:rFonts w:ascii="Myriad Pro"/>
                            <w:color w:val="FFFFFF"/>
                            <w:sz w:val="26"/>
                            <w:shd w:val="clear" w:color="auto" w:fill="EA1C2D"/>
                          </w:rPr>
                          <w:t>15</w:t>
                        </w:r>
                        <w:r>
                          <w:rPr>
                            <w:rFonts w:ascii="Myriad Pro"/>
                            <w:color w:val="FFFFFF"/>
                            <w:sz w:val="26"/>
                            <w:shd w:val="clear" w:color="auto" w:fill="EA1C2D"/>
                          </w:rPr>
                          <w:tab/>
                        </w:r>
                      </w:p>
                    </w:txbxContent>
                  </v:textbox>
                </v:shape>
                <w10:wrap anchorx="page" anchory="page"/>
              </v:group>
            </w:pict>
          </mc:Fallback>
        </mc:AlternateContent>
      </w: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spacing w:before="11"/>
        <w:rPr>
          <w:rFonts w:ascii="Myriad Pro"/>
          <w:sz w:val="10"/>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19689F">
        <w:trPr>
          <w:trHeight w:hRule="exact" w:val="363"/>
        </w:trPr>
        <w:tc>
          <w:tcPr>
            <w:tcW w:w="7880" w:type="dxa"/>
            <w:shd w:val="clear" w:color="auto" w:fill="EA1C2D"/>
          </w:tcPr>
          <w:p w:rsidR="0019689F" w:rsidRDefault="00E52964">
            <w:pPr>
              <w:pStyle w:val="TableParagraph"/>
              <w:spacing w:before="32"/>
              <w:ind w:left="2172"/>
              <w:rPr>
                <w:b/>
              </w:rPr>
            </w:pPr>
            <w:r>
              <w:rPr>
                <w:b/>
                <w:color w:val="FFFFFF"/>
              </w:rPr>
              <w:t>CRPD Summary: Non-discrimination</w:t>
            </w:r>
          </w:p>
        </w:tc>
      </w:tr>
      <w:tr w:rsidR="0019689F">
        <w:trPr>
          <w:trHeight w:hRule="exact" w:val="3950"/>
        </w:trPr>
        <w:tc>
          <w:tcPr>
            <w:tcW w:w="7880" w:type="dxa"/>
            <w:tcBorders>
              <w:bottom w:val="single" w:sz="8" w:space="0" w:color="EA1C2D"/>
            </w:tcBorders>
            <w:shd w:val="clear" w:color="auto" w:fill="FDE7DE"/>
          </w:tcPr>
          <w:p w:rsidR="0019689F" w:rsidRDefault="00E52964">
            <w:pPr>
              <w:pStyle w:val="TableParagraph"/>
              <w:spacing w:before="129"/>
              <w:ind w:left="793" w:right="365" w:hanging="284"/>
              <w:rPr>
                <w:sz w:val="20"/>
              </w:rPr>
            </w:pPr>
            <w:r>
              <w:rPr>
                <w:rFonts w:ascii="Arial"/>
                <w:color w:val="231F20"/>
                <w:w w:val="120"/>
                <w:sz w:val="20"/>
              </w:rPr>
              <w:t xml:space="preserve">z </w:t>
            </w:r>
            <w:r>
              <w:rPr>
                <w:color w:val="231F20"/>
                <w:sz w:val="20"/>
              </w:rPr>
              <w:t>The Preamble to the CRPD highlights the problem of disability discrimination and its resulting marginalisation of persons with disabilities.</w:t>
            </w:r>
          </w:p>
          <w:p w:rsidR="0019689F" w:rsidRDefault="00E52964">
            <w:pPr>
              <w:pStyle w:val="TableParagraph"/>
              <w:ind w:left="793" w:right="1054" w:hanging="284"/>
              <w:rPr>
                <w:sz w:val="20"/>
              </w:rPr>
            </w:pPr>
            <w:r>
              <w:rPr>
                <w:rFonts w:ascii="Arial"/>
                <w:color w:val="231F20"/>
                <w:w w:val="120"/>
                <w:sz w:val="20"/>
              </w:rPr>
              <w:t>z</w:t>
            </w:r>
            <w:r>
              <w:rPr>
                <w:rFonts w:ascii="Arial"/>
                <w:color w:val="231F20"/>
                <w:spacing w:val="7"/>
                <w:w w:val="120"/>
                <w:sz w:val="20"/>
              </w:rPr>
              <w:t xml:space="preserve"> </w:t>
            </w:r>
            <w:r>
              <w:rPr>
                <w:color w:val="231F20"/>
                <w:w w:val="105"/>
                <w:sz w:val="20"/>
              </w:rPr>
              <w:t>Article</w:t>
            </w:r>
            <w:r>
              <w:rPr>
                <w:color w:val="231F20"/>
                <w:spacing w:val="-21"/>
                <w:w w:val="105"/>
                <w:sz w:val="20"/>
              </w:rPr>
              <w:t xml:space="preserve"> </w:t>
            </w:r>
            <w:r>
              <w:rPr>
                <w:color w:val="231F20"/>
                <w:w w:val="105"/>
                <w:sz w:val="20"/>
              </w:rPr>
              <w:t>2,</w:t>
            </w:r>
            <w:r>
              <w:rPr>
                <w:color w:val="231F20"/>
                <w:spacing w:val="-21"/>
                <w:w w:val="105"/>
                <w:sz w:val="20"/>
              </w:rPr>
              <w:t xml:space="preserve"> </w:t>
            </w:r>
            <w:r>
              <w:rPr>
                <w:color w:val="231F20"/>
                <w:w w:val="105"/>
                <w:sz w:val="20"/>
              </w:rPr>
              <w:t>Definitions,</w:t>
            </w:r>
            <w:r>
              <w:rPr>
                <w:color w:val="231F20"/>
                <w:spacing w:val="-21"/>
                <w:w w:val="105"/>
                <w:sz w:val="20"/>
              </w:rPr>
              <w:t xml:space="preserve"> </w:t>
            </w:r>
            <w:r>
              <w:rPr>
                <w:color w:val="231F20"/>
                <w:w w:val="105"/>
                <w:sz w:val="20"/>
              </w:rPr>
              <w:t>defines</w:t>
            </w:r>
            <w:r>
              <w:rPr>
                <w:color w:val="231F20"/>
                <w:spacing w:val="-21"/>
                <w:w w:val="105"/>
                <w:sz w:val="20"/>
              </w:rPr>
              <w:t xml:space="preserve"> </w:t>
            </w:r>
            <w:r>
              <w:rPr>
                <w:color w:val="231F20"/>
                <w:w w:val="105"/>
                <w:sz w:val="20"/>
              </w:rPr>
              <w:t>discrimination</w:t>
            </w:r>
            <w:r>
              <w:rPr>
                <w:color w:val="231F20"/>
                <w:spacing w:val="-21"/>
                <w:w w:val="105"/>
                <w:sz w:val="20"/>
              </w:rPr>
              <w:t xml:space="preserve"> </w:t>
            </w:r>
            <w:r>
              <w:rPr>
                <w:color w:val="231F20"/>
                <w:w w:val="105"/>
                <w:sz w:val="20"/>
              </w:rPr>
              <w:t>on</w:t>
            </w:r>
            <w:r>
              <w:rPr>
                <w:color w:val="231F20"/>
                <w:spacing w:val="-21"/>
                <w:w w:val="105"/>
                <w:sz w:val="20"/>
              </w:rPr>
              <w:t xml:space="preserve"> </w:t>
            </w:r>
            <w:r>
              <w:rPr>
                <w:color w:val="231F20"/>
                <w:w w:val="105"/>
                <w:sz w:val="20"/>
              </w:rPr>
              <w:t>the</w:t>
            </w:r>
            <w:r>
              <w:rPr>
                <w:color w:val="231F20"/>
                <w:spacing w:val="-21"/>
                <w:w w:val="105"/>
                <w:sz w:val="20"/>
              </w:rPr>
              <w:t xml:space="preserve"> </w:t>
            </w:r>
            <w:r>
              <w:rPr>
                <w:color w:val="231F20"/>
                <w:w w:val="105"/>
                <w:sz w:val="20"/>
              </w:rPr>
              <w:t>basis</w:t>
            </w:r>
            <w:r>
              <w:rPr>
                <w:color w:val="231F20"/>
                <w:spacing w:val="-21"/>
                <w:w w:val="105"/>
                <w:sz w:val="20"/>
              </w:rPr>
              <w:t xml:space="preserve"> </w:t>
            </w:r>
            <w:r>
              <w:rPr>
                <w:color w:val="231F20"/>
                <w:w w:val="105"/>
                <w:sz w:val="20"/>
              </w:rPr>
              <w:t>of</w:t>
            </w:r>
            <w:r>
              <w:rPr>
                <w:color w:val="231F20"/>
                <w:spacing w:val="-21"/>
                <w:w w:val="105"/>
                <w:sz w:val="20"/>
              </w:rPr>
              <w:t xml:space="preserve"> </w:t>
            </w:r>
            <w:r>
              <w:rPr>
                <w:color w:val="231F20"/>
                <w:w w:val="105"/>
                <w:sz w:val="20"/>
              </w:rPr>
              <w:t>disability</w:t>
            </w:r>
            <w:r>
              <w:rPr>
                <w:color w:val="231F20"/>
                <w:spacing w:val="-21"/>
                <w:w w:val="105"/>
                <w:sz w:val="20"/>
              </w:rPr>
              <w:t xml:space="preserve"> </w:t>
            </w:r>
            <w:r>
              <w:rPr>
                <w:color w:val="231F20"/>
                <w:w w:val="105"/>
                <w:sz w:val="20"/>
              </w:rPr>
              <w:t xml:space="preserve">and </w:t>
            </w:r>
            <w:r>
              <w:rPr>
                <w:color w:val="231F20"/>
                <w:sz w:val="20"/>
              </w:rPr>
              <w:t>reasonable</w:t>
            </w:r>
            <w:r>
              <w:rPr>
                <w:color w:val="231F20"/>
                <w:spacing w:val="-7"/>
                <w:sz w:val="20"/>
              </w:rPr>
              <w:t xml:space="preserve"> </w:t>
            </w:r>
            <w:r>
              <w:rPr>
                <w:color w:val="231F20"/>
                <w:sz w:val="20"/>
              </w:rPr>
              <w:t>accommodation.</w:t>
            </w:r>
          </w:p>
          <w:p w:rsidR="0019689F" w:rsidRDefault="00E52964">
            <w:pPr>
              <w:pStyle w:val="TableParagraph"/>
              <w:ind w:left="793" w:right="650" w:hanging="284"/>
              <w:rPr>
                <w:sz w:val="20"/>
              </w:rPr>
            </w:pPr>
            <w:r>
              <w:rPr>
                <w:rFonts w:ascii="Arial"/>
                <w:color w:val="231F20"/>
                <w:w w:val="120"/>
                <w:sz w:val="20"/>
              </w:rPr>
              <w:t>z</w:t>
            </w:r>
            <w:r>
              <w:rPr>
                <w:rFonts w:ascii="Arial"/>
                <w:color w:val="231F20"/>
                <w:spacing w:val="3"/>
                <w:w w:val="120"/>
                <w:sz w:val="20"/>
              </w:rPr>
              <w:t xml:space="preserve"> </w:t>
            </w:r>
            <w:r>
              <w:rPr>
                <w:color w:val="231F20"/>
                <w:w w:val="105"/>
                <w:sz w:val="20"/>
              </w:rPr>
              <w:t>Article</w:t>
            </w:r>
            <w:r>
              <w:rPr>
                <w:color w:val="231F20"/>
                <w:spacing w:val="-23"/>
                <w:w w:val="105"/>
                <w:sz w:val="20"/>
              </w:rPr>
              <w:t xml:space="preserve"> </w:t>
            </w:r>
            <w:r>
              <w:rPr>
                <w:color w:val="231F20"/>
                <w:w w:val="105"/>
                <w:sz w:val="20"/>
              </w:rPr>
              <w:t>3,</w:t>
            </w:r>
            <w:r>
              <w:rPr>
                <w:color w:val="231F20"/>
                <w:spacing w:val="-23"/>
                <w:w w:val="105"/>
                <w:sz w:val="20"/>
              </w:rPr>
              <w:t xml:space="preserve"> </w:t>
            </w:r>
            <w:r>
              <w:rPr>
                <w:color w:val="231F20"/>
                <w:w w:val="105"/>
                <w:sz w:val="20"/>
              </w:rPr>
              <w:t>General</w:t>
            </w:r>
            <w:r>
              <w:rPr>
                <w:color w:val="231F20"/>
                <w:spacing w:val="-23"/>
                <w:w w:val="105"/>
                <w:sz w:val="20"/>
              </w:rPr>
              <w:t xml:space="preserve"> </w:t>
            </w:r>
            <w:r>
              <w:rPr>
                <w:color w:val="231F20"/>
                <w:w w:val="105"/>
                <w:sz w:val="20"/>
              </w:rPr>
              <w:t>principles,</w:t>
            </w:r>
            <w:r>
              <w:rPr>
                <w:color w:val="231F20"/>
                <w:spacing w:val="-23"/>
                <w:w w:val="105"/>
                <w:sz w:val="20"/>
              </w:rPr>
              <w:t xml:space="preserve"> </w:t>
            </w:r>
            <w:r>
              <w:rPr>
                <w:color w:val="231F20"/>
                <w:w w:val="105"/>
                <w:sz w:val="20"/>
              </w:rPr>
              <w:t>identifies</w:t>
            </w:r>
            <w:r>
              <w:rPr>
                <w:color w:val="231F20"/>
                <w:spacing w:val="-23"/>
                <w:w w:val="105"/>
                <w:sz w:val="20"/>
              </w:rPr>
              <w:t xml:space="preserve"> </w:t>
            </w:r>
            <w:r>
              <w:rPr>
                <w:color w:val="231F20"/>
                <w:w w:val="105"/>
                <w:sz w:val="20"/>
              </w:rPr>
              <w:t>non-discrimination</w:t>
            </w:r>
            <w:r>
              <w:rPr>
                <w:color w:val="231F20"/>
                <w:spacing w:val="-23"/>
                <w:w w:val="105"/>
                <w:sz w:val="20"/>
              </w:rPr>
              <w:t xml:space="preserve"> </w:t>
            </w:r>
            <w:r>
              <w:rPr>
                <w:color w:val="231F20"/>
                <w:w w:val="105"/>
                <w:sz w:val="20"/>
              </w:rPr>
              <w:t>as</w:t>
            </w:r>
            <w:r>
              <w:rPr>
                <w:color w:val="231F20"/>
                <w:spacing w:val="-23"/>
                <w:w w:val="105"/>
                <w:sz w:val="20"/>
              </w:rPr>
              <w:t xml:space="preserve"> </w:t>
            </w:r>
            <w:r>
              <w:rPr>
                <w:color w:val="231F20"/>
                <w:w w:val="105"/>
                <w:sz w:val="20"/>
              </w:rPr>
              <w:t>a</w:t>
            </w:r>
            <w:r>
              <w:rPr>
                <w:color w:val="231F20"/>
                <w:spacing w:val="-23"/>
                <w:w w:val="105"/>
                <w:sz w:val="20"/>
              </w:rPr>
              <w:t xml:space="preserve"> </w:t>
            </w:r>
            <w:r>
              <w:rPr>
                <w:color w:val="231F20"/>
                <w:w w:val="105"/>
                <w:sz w:val="20"/>
              </w:rPr>
              <w:t>principle</w:t>
            </w:r>
            <w:r>
              <w:rPr>
                <w:color w:val="231F20"/>
                <w:spacing w:val="-23"/>
                <w:w w:val="105"/>
                <w:sz w:val="20"/>
              </w:rPr>
              <w:t xml:space="preserve"> </w:t>
            </w:r>
            <w:r>
              <w:rPr>
                <w:color w:val="231F20"/>
                <w:w w:val="105"/>
                <w:sz w:val="20"/>
              </w:rPr>
              <w:t>of</w:t>
            </w:r>
            <w:r>
              <w:rPr>
                <w:color w:val="231F20"/>
                <w:spacing w:val="-23"/>
                <w:w w:val="105"/>
                <w:sz w:val="20"/>
              </w:rPr>
              <w:t xml:space="preserve"> </w:t>
            </w:r>
            <w:r>
              <w:rPr>
                <w:color w:val="231F20"/>
                <w:w w:val="105"/>
                <w:sz w:val="20"/>
              </w:rPr>
              <w:t>the CRPD.</w:t>
            </w:r>
          </w:p>
          <w:p w:rsidR="0019689F" w:rsidRDefault="00E52964">
            <w:pPr>
              <w:pStyle w:val="TableParagraph"/>
              <w:ind w:left="793" w:right="115" w:hanging="284"/>
              <w:rPr>
                <w:sz w:val="20"/>
              </w:rPr>
            </w:pPr>
            <w:r>
              <w:rPr>
                <w:rFonts w:ascii="Arial"/>
                <w:color w:val="231F20"/>
                <w:w w:val="120"/>
                <w:sz w:val="20"/>
              </w:rPr>
              <w:t xml:space="preserve">z </w:t>
            </w:r>
            <w:r>
              <w:rPr>
                <w:color w:val="231F20"/>
                <w:sz w:val="20"/>
              </w:rPr>
              <w:t>Article 4, General obligations, requires that national laws, policies, and programmes be reformed or modified to prevent disability discrimination.</w:t>
            </w:r>
          </w:p>
          <w:p w:rsidR="0019689F" w:rsidRDefault="00E52964">
            <w:pPr>
              <w:pStyle w:val="TableParagraph"/>
              <w:ind w:left="793" w:right="602" w:hanging="284"/>
              <w:rPr>
                <w:sz w:val="20"/>
              </w:rPr>
            </w:pPr>
            <w:r>
              <w:rPr>
                <w:rFonts w:ascii="Arial"/>
                <w:color w:val="231F20"/>
                <w:w w:val="120"/>
                <w:sz w:val="20"/>
              </w:rPr>
              <w:t xml:space="preserve">z </w:t>
            </w:r>
            <w:r>
              <w:rPr>
                <w:color w:val="231F20"/>
                <w:sz w:val="20"/>
              </w:rPr>
              <w:t>Article 5, Equality and non-discrimination, requires protection of all persons and equal and effective legal protection against discrimination on all</w:t>
            </w:r>
            <w:r>
              <w:rPr>
                <w:color w:val="231F20"/>
                <w:spacing w:val="-14"/>
                <w:sz w:val="20"/>
              </w:rPr>
              <w:t xml:space="preserve"> </w:t>
            </w:r>
            <w:r>
              <w:rPr>
                <w:color w:val="231F20"/>
                <w:sz w:val="20"/>
              </w:rPr>
              <w:t>grounds,</w:t>
            </w:r>
          </w:p>
          <w:p w:rsidR="0019689F" w:rsidRDefault="00E52964">
            <w:pPr>
              <w:pStyle w:val="TableParagraph"/>
              <w:spacing w:before="0"/>
              <w:ind w:left="793"/>
              <w:rPr>
                <w:sz w:val="20"/>
              </w:rPr>
            </w:pPr>
            <w:r>
              <w:rPr>
                <w:color w:val="231F20"/>
                <w:sz w:val="20"/>
              </w:rPr>
              <w:t>including denial of reasonable accommodation, in all fields of public and private life.</w:t>
            </w:r>
          </w:p>
          <w:p w:rsidR="0019689F" w:rsidRDefault="00E52964">
            <w:pPr>
              <w:pStyle w:val="TableParagraph"/>
              <w:ind w:left="793" w:hanging="284"/>
              <w:rPr>
                <w:sz w:val="20"/>
              </w:rPr>
            </w:pPr>
            <w:r>
              <w:rPr>
                <w:rFonts w:ascii="Arial"/>
                <w:color w:val="231F20"/>
                <w:w w:val="120"/>
                <w:sz w:val="20"/>
              </w:rPr>
              <w:t xml:space="preserve">z </w:t>
            </w:r>
            <w:r>
              <w:rPr>
                <w:color w:val="231F20"/>
                <w:sz w:val="20"/>
              </w:rPr>
              <w:t>Article 5 also recognises the need for specific measures to promote equality for persons with disabilities.</w:t>
            </w:r>
          </w:p>
        </w:tc>
      </w:tr>
    </w:tbl>
    <w:p w:rsidR="0019689F" w:rsidRDefault="0019689F">
      <w:pPr>
        <w:pStyle w:val="BodyText"/>
        <w:rPr>
          <w:rFonts w:ascii="Myriad Pro"/>
          <w:sz w:val="28"/>
        </w:rPr>
      </w:pPr>
    </w:p>
    <w:p w:rsidR="0019689F" w:rsidRDefault="00E52964">
      <w:pPr>
        <w:pStyle w:val="Heading3"/>
        <w:spacing w:before="51"/>
        <w:rPr>
          <w:sz w:val="16"/>
        </w:rPr>
      </w:pPr>
      <w:r>
        <w:rPr>
          <w:b/>
          <w:color w:val="EA1C2D"/>
        </w:rPr>
        <w:t>Negative attitudes and perceptions and discrimination</w:t>
      </w:r>
      <w:r>
        <w:rPr>
          <w:color w:val="EA1C2D"/>
          <w:position w:val="9"/>
          <w:sz w:val="16"/>
        </w:rPr>
        <w:t>6</w:t>
      </w:r>
    </w:p>
    <w:p w:rsidR="0019689F" w:rsidRDefault="00E52964">
      <w:pPr>
        <w:pStyle w:val="BodyText"/>
        <w:spacing w:before="127" w:line="266" w:lineRule="auto"/>
        <w:ind w:left="113" w:right="3059"/>
      </w:pPr>
      <w:r>
        <w:rPr>
          <w:color w:val="231F20"/>
        </w:rPr>
        <w:t>Discrimination is often based on mistaken ideas, prejudices and stereotypes that one group holds about another. For example, in some communities, it is assumed that a person with a mental disability or a neurological condition such as epilepsy is possessed by a demon or is cursed by God.</w:t>
      </w:r>
    </w:p>
    <w:p w:rsidR="0019689F" w:rsidRDefault="0019689F">
      <w:pPr>
        <w:pStyle w:val="BodyText"/>
        <w:spacing w:before="10"/>
        <w:rPr>
          <w:sz w:val="16"/>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19689F">
        <w:trPr>
          <w:trHeight w:hRule="exact" w:val="363"/>
        </w:trPr>
        <w:tc>
          <w:tcPr>
            <w:tcW w:w="7880" w:type="dxa"/>
            <w:shd w:val="clear" w:color="auto" w:fill="EA1C2D"/>
          </w:tcPr>
          <w:p w:rsidR="0019689F" w:rsidRDefault="00E52964">
            <w:pPr>
              <w:pStyle w:val="TableParagraph"/>
              <w:spacing w:before="32"/>
              <w:ind w:left="2880" w:right="2881"/>
              <w:jc w:val="center"/>
              <w:rPr>
                <w:b/>
              </w:rPr>
            </w:pPr>
            <w:r>
              <w:rPr>
                <w:b/>
                <w:color w:val="FFFFFF"/>
              </w:rPr>
              <w:t>Negative</w:t>
            </w:r>
            <w:r>
              <w:rPr>
                <w:b/>
                <w:color w:val="FFFFFF"/>
                <w:spacing w:val="-10"/>
              </w:rPr>
              <w:t xml:space="preserve"> </w:t>
            </w:r>
            <w:r>
              <w:rPr>
                <w:b/>
                <w:color w:val="FFFFFF"/>
              </w:rPr>
              <w:t>stereotypes</w:t>
            </w:r>
          </w:p>
        </w:tc>
      </w:tr>
      <w:tr w:rsidR="0019689F">
        <w:trPr>
          <w:trHeight w:hRule="exact" w:val="5001"/>
        </w:trPr>
        <w:tc>
          <w:tcPr>
            <w:tcW w:w="7880" w:type="dxa"/>
            <w:tcBorders>
              <w:bottom w:val="single" w:sz="8" w:space="0" w:color="EA1C2D"/>
            </w:tcBorders>
            <w:shd w:val="clear" w:color="auto" w:fill="FDE7DE"/>
          </w:tcPr>
          <w:p w:rsidR="0019689F" w:rsidRDefault="00E52964">
            <w:pPr>
              <w:pStyle w:val="TableParagraph"/>
              <w:spacing w:before="129" w:line="259" w:lineRule="auto"/>
              <w:ind w:left="170" w:right="440"/>
              <w:jc w:val="both"/>
              <w:rPr>
                <w:sz w:val="20"/>
              </w:rPr>
            </w:pPr>
            <w:r>
              <w:rPr>
                <w:color w:val="231F20"/>
                <w:sz w:val="20"/>
              </w:rPr>
              <w:t>The purpose of the list of commonly held negative attitudes or prejudices is to help you become</w:t>
            </w:r>
            <w:r>
              <w:rPr>
                <w:color w:val="231F20"/>
                <w:spacing w:val="-3"/>
                <w:sz w:val="20"/>
              </w:rPr>
              <w:t xml:space="preserve"> </w:t>
            </w:r>
            <w:r>
              <w:rPr>
                <w:color w:val="231F20"/>
                <w:sz w:val="20"/>
              </w:rPr>
              <w:t>aware</w:t>
            </w:r>
            <w:r>
              <w:rPr>
                <w:color w:val="231F20"/>
                <w:spacing w:val="-3"/>
                <w:sz w:val="20"/>
              </w:rPr>
              <w:t xml:space="preserve"> </w:t>
            </w:r>
            <w:r>
              <w:rPr>
                <w:color w:val="231F20"/>
                <w:sz w:val="20"/>
              </w:rPr>
              <w:t>that</w:t>
            </w:r>
            <w:r>
              <w:rPr>
                <w:color w:val="231F20"/>
                <w:spacing w:val="-3"/>
                <w:sz w:val="20"/>
              </w:rPr>
              <w:t xml:space="preserve"> </w:t>
            </w:r>
            <w:r>
              <w:rPr>
                <w:color w:val="231F20"/>
                <w:sz w:val="20"/>
              </w:rPr>
              <w:t>negative</w:t>
            </w:r>
            <w:r>
              <w:rPr>
                <w:color w:val="231F20"/>
                <w:spacing w:val="-3"/>
                <w:sz w:val="20"/>
              </w:rPr>
              <w:t xml:space="preserve"> </w:t>
            </w:r>
            <w:r>
              <w:rPr>
                <w:color w:val="231F20"/>
                <w:sz w:val="20"/>
              </w:rPr>
              <w:t>stereotypes</w:t>
            </w:r>
            <w:r>
              <w:rPr>
                <w:color w:val="231F20"/>
                <w:spacing w:val="-3"/>
                <w:sz w:val="20"/>
              </w:rPr>
              <w:t xml:space="preserve"> </w:t>
            </w:r>
            <w:r>
              <w:rPr>
                <w:color w:val="231F20"/>
                <w:sz w:val="20"/>
              </w:rPr>
              <w:t>may</w:t>
            </w:r>
            <w:r>
              <w:rPr>
                <w:color w:val="231F20"/>
                <w:spacing w:val="-3"/>
                <w:sz w:val="20"/>
              </w:rPr>
              <w:t xml:space="preserve"> </w:t>
            </w:r>
            <w:r>
              <w:rPr>
                <w:color w:val="231F20"/>
                <w:sz w:val="20"/>
              </w:rPr>
              <w:t>sometimes</w:t>
            </w:r>
            <w:r>
              <w:rPr>
                <w:color w:val="231F20"/>
                <w:spacing w:val="-3"/>
                <w:sz w:val="20"/>
              </w:rPr>
              <w:t xml:space="preserve"> </w:t>
            </w:r>
            <w:r>
              <w:rPr>
                <w:color w:val="231F20"/>
                <w:sz w:val="20"/>
              </w:rPr>
              <w:t>become</w:t>
            </w:r>
            <w:r>
              <w:rPr>
                <w:color w:val="231F20"/>
                <w:spacing w:val="-19"/>
                <w:sz w:val="20"/>
              </w:rPr>
              <w:t xml:space="preserve"> </w:t>
            </w:r>
            <w:r>
              <w:rPr>
                <w:color w:val="231F20"/>
                <w:sz w:val="20"/>
              </w:rPr>
              <w:t>“normalised”</w:t>
            </w:r>
            <w:r>
              <w:rPr>
                <w:color w:val="231F20"/>
                <w:spacing w:val="-20"/>
                <w:sz w:val="20"/>
              </w:rPr>
              <w:t xml:space="preserve"> </w:t>
            </w:r>
            <w:r>
              <w:rPr>
                <w:color w:val="231F20"/>
                <w:sz w:val="20"/>
              </w:rPr>
              <w:t>and</w:t>
            </w:r>
            <w:r>
              <w:rPr>
                <w:color w:val="231F20"/>
                <w:spacing w:val="-3"/>
                <w:sz w:val="20"/>
              </w:rPr>
              <w:t xml:space="preserve"> </w:t>
            </w:r>
            <w:r>
              <w:rPr>
                <w:color w:val="231F20"/>
                <w:sz w:val="20"/>
              </w:rPr>
              <w:t>as</w:t>
            </w:r>
            <w:r>
              <w:rPr>
                <w:color w:val="231F20"/>
                <w:spacing w:val="-3"/>
                <w:sz w:val="20"/>
              </w:rPr>
              <w:t xml:space="preserve"> </w:t>
            </w:r>
            <w:r>
              <w:rPr>
                <w:color w:val="231F20"/>
                <w:sz w:val="20"/>
              </w:rPr>
              <w:t>a result we continue to rely on stereotypes instead of questioning negative</w:t>
            </w:r>
            <w:r>
              <w:rPr>
                <w:color w:val="231F20"/>
                <w:spacing w:val="-23"/>
                <w:sz w:val="20"/>
              </w:rPr>
              <w:t xml:space="preserve"> </w:t>
            </w:r>
            <w:r>
              <w:rPr>
                <w:color w:val="231F20"/>
                <w:sz w:val="20"/>
              </w:rPr>
              <w:t>attitudes.</w:t>
            </w:r>
          </w:p>
          <w:p w:rsidR="0019689F" w:rsidRDefault="00E52964">
            <w:pPr>
              <w:pStyle w:val="TableParagraph"/>
              <w:spacing w:before="106"/>
              <w:ind w:left="170" w:right="0"/>
              <w:jc w:val="both"/>
              <w:rPr>
                <w:b/>
                <w:sz w:val="20"/>
              </w:rPr>
            </w:pPr>
            <w:r>
              <w:rPr>
                <w:b/>
                <w:color w:val="231F20"/>
                <w:sz w:val="20"/>
              </w:rPr>
              <w:t>Prejudices hold that persons with disabilities…</w:t>
            </w:r>
          </w:p>
          <w:p w:rsidR="0019689F" w:rsidRDefault="00E52964">
            <w:pPr>
              <w:pStyle w:val="TableParagraph"/>
              <w:ind w:left="510" w:right="0"/>
              <w:jc w:val="both"/>
              <w:rPr>
                <w:sz w:val="20"/>
              </w:rPr>
            </w:pPr>
            <w:r>
              <w:rPr>
                <w:rFonts w:ascii="Arial"/>
                <w:color w:val="231F20"/>
                <w:w w:val="120"/>
                <w:sz w:val="20"/>
              </w:rPr>
              <w:t xml:space="preserve">z </w:t>
            </w:r>
            <w:r>
              <w:rPr>
                <w:color w:val="231F20"/>
                <w:w w:val="105"/>
                <w:sz w:val="20"/>
              </w:rPr>
              <w:t>Are cursed or possessed by a demon</w:t>
            </w:r>
          </w:p>
          <w:p w:rsidR="0019689F" w:rsidRDefault="00E52964">
            <w:pPr>
              <w:pStyle w:val="TableParagraph"/>
              <w:ind w:left="510" w:right="0"/>
              <w:jc w:val="both"/>
              <w:rPr>
                <w:sz w:val="20"/>
              </w:rPr>
            </w:pPr>
            <w:r>
              <w:rPr>
                <w:rFonts w:ascii="Arial"/>
                <w:color w:val="231F20"/>
                <w:w w:val="120"/>
                <w:sz w:val="20"/>
              </w:rPr>
              <w:t xml:space="preserve">z </w:t>
            </w:r>
            <w:r>
              <w:rPr>
                <w:color w:val="231F20"/>
                <w:w w:val="105"/>
                <w:sz w:val="20"/>
              </w:rPr>
              <w:t>Represent the bad deeds of ancestors</w:t>
            </w:r>
          </w:p>
          <w:p w:rsidR="0019689F" w:rsidRDefault="00E52964">
            <w:pPr>
              <w:pStyle w:val="TableParagraph"/>
              <w:ind w:left="510" w:right="0"/>
              <w:jc w:val="both"/>
              <w:rPr>
                <w:sz w:val="20"/>
              </w:rPr>
            </w:pPr>
            <w:r>
              <w:rPr>
                <w:rFonts w:ascii="Arial"/>
                <w:color w:val="231F20"/>
                <w:w w:val="120"/>
                <w:sz w:val="20"/>
              </w:rPr>
              <w:t xml:space="preserve">z </w:t>
            </w:r>
            <w:r>
              <w:rPr>
                <w:color w:val="231F20"/>
                <w:w w:val="105"/>
                <w:sz w:val="20"/>
              </w:rPr>
              <w:t>Cannot/should not marry or have a family</w:t>
            </w:r>
          </w:p>
          <w:p w:rsidR="0019689F" w:rsidRDefault="00E52964">
            <w:pPr>
              <w:pStyle w:val="TableParagraph"/>
              <w:spacing w:line="295" w:lineRule="auto"/>
              <w:ind w:left="510" w:right="4394"/>
              <w:jc w:val="both"/>
              <w:rPr>
                <w:sz w:val="20"/>
              </w:rPr>
            </w:pPr>
            <w:r>
              <w:rPr>
                <w:rFonts w:ascii="Arial"/>
                <w:color w:val="231F20"/>
                <w:w w:val="120"/>
                <w:sz w:val="20"/>
              </w:rPr>
              <w:t>z</w:t>
            </w:r>
            <w:r>
              <w:rPr>
                <w:rFonts w:ascii="Arial"/>
                <w:color w:val="231F20"/>
                <w:spacing w:val="28"/>
                <w:w w:val="120"/>
                <w:sz w:val="20"/>
              </w:rPr>
              <w:t xml:space="preserve"> </w:t>
            </w:r>
            <w:r>
              <w:rPr>
                <w:color w:val="231F20"/>
                <w:w w:val="105"/>
                <w:sz w:val="20"/>
              </w:rPr>
              <w:t>Should</w:t>
            </w:r>
            <w:r>
              <w:rPr>
                <w:color w:val="231F20"/>
                <w:spacing w:val="-15"/>
                <w:w w:val="105"/>
                <w:sz w:val="20"/>
              </w:rPr>
              <w:t xml:space="preserve"> </w:t>
            </w:r>
            <w:r>
              <w:rPr>
                <w:color w:val="231F20"/>
                <w:w w:val="105"/>
                <w:sz w:val="20"/>
              </w:rPr>
              <w:t>be</w:t>
            </w:r>
            <w:r>
              <w:rPr>
                <w:color w:val="231F20"/>
                <w:spacing w:val="-15"/>
                <w:w w:val="105"/>
                <w:sz w:val="20"/>
              </w:rPr>
              <w:t xml:space="preserve"> </w:t>
            </w:r>
            <w:r>
              <w:rPr>
                <w:color w:val="231F20"/>
                <w:w w:val="105"/>
                <w:sz w:val="20"/>
              </w:rPr>
              <w:t>hidden</w:t>
            </w:r>
            <w:r>
              <w:rPr>
                <w:color w:val="231F20"/>
                <w:spacing w:val="-15"/>
                <w:w w:val="105"/>
                <w:sz w:val="20"/>
              </w:rPr>
              <w:t xml:space="preserve"> </w:t>
            </w:r>
            <w:r>
              <w:rPr>
                <w:color w:val="231F20"/>
                <w:w w:val="105"/>
                <w:sz w:val="20"/>
              </w:rPr>
              <w:t>away</w:t>
            </w:r>
            <w:r>
              <w:rPr>
                <w:color w:val="231F20"/>
                <w:spacing w:val="-15"/>
                <w:w w:val="105"/>
                <w:sz w:val="20"/>
              </w:rPr>
              <w:t xml:space="preserve"> </w:t>
            </w:r>
            <w:r>
              <w:rPr>
                <w:color w:val="231F20"/>
                <w:w w:val="105"/>
                <w:sz w:val="20"/>
              </w:rPr>
              <w:t>at</w:t>
            </w:r>
            <w:r>
              <w:rPr>
                <w:color w:val="231F20"/>
                <w:spacing w:val="-15"/>
                <w:w w:val="105"/>
                <w:sz w:val="20"/>
              </w:rPr>
              <w:t xml:space="preserve"> </w:t>
            </w:r>
            <w:r>
              <w:rPr>
                <w:color w:val="231F20"/>
                <w:w w:val="105"/>
                <w:sz w:val="20"/>
              </w:rPr>
              <w:t xml:space="preserve">home </w:t>
            </w:r>
            <w:r>
              <w:rPr>
                <w:rFonts w:ascii="Arial"/>
                <w:color w:val="231F20"/>
                <w:w w:val="120"/>
                <w:sz w:val="20"/>
              </w:rPr>
              <w:t xml:space="preserve">z </w:t>
            </w:r>
            <w:r>
              <w:rPr>
                <w:color w:val="231F20"/>
                <w:w w:val="105"/>
                <w:sz w:val="20"/>
              </w:rPr>
              <w:t>Cannot/should not be</w:t>
            </w:r>
            <w:r>
              <w:rPr>
                <w:color w:val="231F20"/>
                <w:spacing w:val="-31"/>
                <w:w w:val="105"/>
                <w:sz w:val="20"/>
              </w:rPr>
              <w:t xml:space="preserve"> </w:t>
            </w:r>
            <w:r>
              <w:rPr>
                <w:color w:val="231F20"/>
                <w:w w:val="105"/>
                <w:sz w:val="20"/>
              </w:rPr>
              <w:t xml:space="preserve">educated </w:t>
            </w:r>
            <w:r>
              <w:rPr>
                <w:rFonts w:ascii="Arial"/>
                <w:color w:val="231F20"/>
                <w:w w:val="120"/>
                <w:sz w:val="20"/>
              </w:rPr>
              <w:t xml:space="preserve">z </w:t>
            </w:r>
            <w:r>
              <w:rPr>
                <w:color w:val="231F20"/>
                <w:w w:val="105"/>
                <w:sz w:val="20"/>
              </w:rPr>
              <w:t>Cannot contract HIV</w:t>
            </w:r>
            <w:r>
              <w:rPr>
                <w:color w:val="231F20"/>
                <w:spacing w:val="-33"/>
                <w:w w:val="105"/>
                <w:sz w:val="20"/>
              </w:rPr>
              <w:t xml:space="preserve"> </w:t>
            </w:r>
            <w:r>
              <w:rPr>
                <w:color w:val="231F20"/>
                <w:w w:val="105"/>
                <w:sz w:val="20"/>
              </w:rPr>
              <w:t>infection</w:t>
            </w:r>
          </w:p>
          <w:p w:rsidR="0019689F" w:rsidRDefault="00E52964">
            <w:pPr>
              <w:pStyle w:val="TableParagraph"/>
              <w:spacing w:before="1"/>
              <w:ind w:left="510" w:right="0"/>
              <w:jc w:val="both"/>
              <w:rPr>
                <w:sz w:val="20"/>
              </w:rPr>
            </w:pPr>
            <w:r>
              <w:rPr>
                <w:rFonts w:ascii="Arial"/>
                <w:color w:val="231F20"/>
                <w:w w:val="120"/>
                <w:sz w:val="20"/>
              </w:rPr>
              <w:t xml:space="preserve">z </w:t>
            </w:r>
            <w:r>
              <w:rPr>
                <w:color w:val="231F20"/>
                <w:w w:val="105"/>
                <w:sz w:val="20"/>
              </w:rPr>
              <w:t>Cannot be self-sufficient/are excessively dependent</w:t>
            </w:r>
          </w:p>
          <w:p w:rsidR="0019689F" w:rsidRDefault="00E52964">
            <w:pPr>
              <w:pStyle w:val="TableParagraph"/>
              <w:ind w:left="510" w:right="0"/>
              <w:jc w:val="both"/>
              <w:rPr>
                <w:sz w:val="20"/>
              </w:rPr>
            </w:pPr>
            <w:r>
              <w:rPr>
                <w:rFonts w:ascii="Arial"/>
                <w:color w:val="231F20"/>
                <w:w w:val="120"/>
                <w:sz w:val="20"/>
              </w:rPr>
              <w:t xml:space="preserve">z </w:t>
            </w:r>
            <w:r>
              <w:rPr>
                <w:color w:val="231F20"/>
                <w:w w:val="110"/>
                <w:sz w:val="20"/>
              </w:rPr>
              <w:t>Are to be pitied</w:t>
            </w:r>
          </w:p>
          <w:p w:rsidR="0019689F" w:rsidRDefault="00E52964">
            <w:pPr>
              <w:pStyle w:val="TableParagraph"/>
              <w:ind w:left="510" w:right="0"/>
              <w:jc w:val="both"/>
              <w:rPr>
                <w:sz w:val="20"/>
              </w:rPr>
            </w:pPr>
            <w:r>
              <w:rPr>
                <w:rFonts w:ascii="Arial"/>
                <w:color w:val="231F20"/>
                <w:w w:val="120"/>
                <w:sz w:val="20"/>
              </w:rPr>
              <w:t xml:space="preserve">z </w:t>
            </w:r>
            <w:r>
              <w:rPr>
                <w:color w:val="231F20"/>
                <w:w w:val="110"/>
                <w:sz w:val="20"/>
              </w:rPr>
              <w:t>Are asexual</w:t>
            </w:r>
          </w:p>
          <w:p w:rsidR="0019689F" w:rsidRDefault="00E52964">
            <w:pPr>
              <w:pStyle w:val="TableParagraph"/>
              <w:ind w:left="510" w:right="0"/>
              <w:jc w:val="both"/>
              <w:rPr>
                <w:sz w:val="20"/>
              </w:rPr>
            </w:pPr>
            <w:r>
              <w:rPr>
                <w:rFonts w:ascii="Arial"/>
                <w:color w:val="231F20"/>
                <w:w w:val="120"/>
                <w:sz w:val="20"/>
              </w:rPr>
              <w:t xml:space="preserve">z </w:t>
            </w:r>
            <w:r>
              <w:rPr>
                <w:color w:val="231F20"/>
                <w:w w:val="110"/>
                <w:sz w:val="20"/>
              </w:rPr>
              <w:t>Are helpless</w:t>
            </w:r>
          </w:p>
          <w:p w:rsidR="0019689F" w:rsidRDefault="00E52964">
            <w:pPr>
              <w:pStyle w:val="TableParagraph"/>
              <w:ind w:left="510" w:right="0"/>
              <w:jc w:val="both"/>
              <w:rPr>
                <w:sz w:val="20"/>
              </w:rPr>
            </w:pPr>
            <w:r>
              <w:rPr>
                <w:rFonts w:ascii="Arial"/>
                <w:color w:val="231F20"/>
                <w:w w:val="120"/>
                <w:sz w:val="20"/>
              </w:rPr>
              <w:t xml:space="preserve">z </w:t>
            </w:r>
            <w:r>
              <w:rPr>
                <w:color w:val="231F20"/>
                <w:w w:val="105"/>
                <w:sz w:val="20"/>
              </w:rPr>
              <w:t>Have lives not worth living</w:t>
            </w:r>
          </w:p>
          <w:p w:rsidR="0019689F" w:rsidRDefault="00E52964">
            <w:pPr>
              <w:pStyle w:val="TableParagraph"/>
              <w:ind w:left="510" w:right="0"/>
              <w:jc w:val="both"/>
              <w:rPr>
                <w:sz w:val="20"/>
              </w:rPr>
            </w:pPr>
            <w:r>
              <w:rPr>
                <w:rFonts w:ascii="Arial"/>
                <w:color w:val="231F20"/>
                <w:w w:val="120"/>
                <w:sz w:val="20"/>
              </w:rPr>
              <w:t xml:space="preserve">z </w:t>
            </w:r>
            <w:r>
              <w:rPr>
                <w:color w:val="231F20"/>
                <w:w w:val="110"/>
                <w:sz w:val="20"/>
              </w:rPr>
              <w:t>Cannot work</w:t>
            </w:r>
          </w:p>
        </w:tc>
      </w:tr>
    </w:tbl>
    <w:p w:rsidR="0019689F" w:rsidRDefault="0019689F">
      <w:pPr>
        <w:pStyle w:val="BodyText"/>
        <w:spacing w:before="5"/>
        <w:rPr>
          <w:sz w:val="28"/>
        </w:rPr>
      </w:pPr>
    </w:p>
    <w:p w:rsidR="0019689F" w:rsidRDefault="00E52964">
      <w:pPr>
        <w:pStyle w:val="Heading3"/>
        <w:spacing w:before="51"/>
        <w:rPr>
          <w:b/>
        </w:rPr>
      </w:pPr>
      <w:r>
        <w:rPr>
          <w:b/>
          <w:color w:val="EA1C2D"/>
        </w:rPr>
        <w:t>Measures to combat discrimination</w:t>
      </w:r>
    </w:p>
    <w:p w:rsidR="0019689F" w:rsidRDefault="00E52964">
      <w:pPr>
        <w:pStyle w:val="BodyText"/>
        <w:spacing w:before="127" w:line="266" w:lineRule="auto"/>
        <w:ind w:left="113" w:right="3412"/>
      </w:pPr>
      <w:r>
        <w:rPr>
          <w:noProof/>
        </w:rPr>
        <mc:AlternateContent>
          <mc:Choice Requires="wps">
            <w:drawing>
              <wp:anchor distT="0" distB="0" distL="0" distR="0" simplePos="0" relativeHeight="3688" behindDoc="0" locked="0" layoutInCell="1" allowOverlap="1">
                <wp:simplePos x="0" y="0"/>
                <wp:positionH relativeFrom="page">
                  <wp:posOffset>720090</wp:posOffset>
                </wp:positionH>
                <wp:positionV relativeFrom="paragraph">
                  <wp:posOffset>723265</wp:posOffset>
                </wp:positionV>
                <wp:extent cx="1259840" cy="0"/>
                <wp:effectExtent l="5715" t="8890" r="10795" b="10160"/>
                <wp:wrapTopAndBottom/>
                <wp:docPr id="257" name="Line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2" o:spid="_x0000_s1026" style="position:absolute;z-index:3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56.95pt" to="155.9pt,5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" strokecolor="#231f20" strokeweight=".5pt">
                <w10:wrap type="topAndBottom" anchorx="page"/>
              </v:line>
            </w:pict>
          </mc:Fallback>
        </mc:AlternateContent>
      </w:r>
      <w:r>
        <w:rPr>
          <w:color w:val="231F20"/>
          <w:spacing w:val="-3"/>
        </w:rPr>
        <w:t xml:space="preserve">The CRPD </w:t>
      </w:r>
      <w:r>
        <w:rPr>
          <w:color w:val="231F20"/>
          <w:spacing w:val="-4"/>
        </w:rPr>
        <w:t xml:space="preserve">requires </w:t>
      </w:r>
      <w:r>
        <w:rPr>
          <w:color w:val="231F20"/>
          <w:spacing w:val="-3"/>
        </w:rPr>
        <w:t xml:space="preserve">State </w:t>
      </w:r>
      <w:r>
        <w:rPr>
          <w:color w:val="231F20"/>
        </w:rPr>
        <w:t xml:space="preserve">parties to take </w:t>
      </w:r>
      <w:r>
        <w:rPr>
          <w:color w:val="231F20"/>
          <w:spacing w:val="-3"/>
        </w:rPr>
        <w:t xml:space="preserve">measures </w:t>
      </w:r>
      <w:r>
        <w:rPr>
          <w:color w:val="231F20"/>
        </w:rPr>
        <w:t xml:space="preserve">to </w:t>
      </w:r>
      <w:r>
        <w:rPr>
          <w:color w:val="231F20"/>
          <w:spacing w:val="-3"/>
        </w:rPr>
        <w:t xml:space="preserve">eliminate disability discrimination, whether direct </w:t>
      </w:r>
      <w:r>
        <w:rPr>
          <w:color w:val="231F20"/>
        </w:rPr>
        <w:t xml:space="preserve">or </w:t>
      </w:r>
      <w:r>
        <w:rPr>
          <w:color w:val="231F20"/>
          <w:spacing w:val="-3"/>
        </w:rPr>
        <w:t xml:space="preserve">indirect. </w:t>
      </w:r>
      <w:r>
        <w:rPr>
          <w:color w:val="231F20"/>
          <w:spacing w:val="-5"/>
        </w:rPr>
        <w:t xml:space="preserve">For </w:t>
      </w:r>
      <w:r>
        <w:rPr>
          <w:color w:val="231F20"/>
          <w:spacing w:val="-3"/>
        </w:rPr>
        <w:t xml:space="preserve">instance, State </w:t>
      </w:r>
      <w:r>
        <w:rPr>
          <w:color w:val="231F20"/>
        </w:rPr>
        <w:t xml:space="preserve">parties </w:t>
      </w:r>
      <w:r>
        <w:rPr>
          <w:color w:val="231F20"/>
          <w:spacing w:val="-3"/>
        </w:rPr>
        <w:t xml:space="preserve">must ensure that their laws do </w:t>
      </w:r>
      <w:r>
        <w:rPr>
          <w:color w:val="231F20"/>
        </w:rPr>
        <w:t xml:space="preserve">not </w:t>
      </w:r>
      <w:r>
        <w:rPr>
          <w:color w:val="231F20"/>
          <w:spacing w:val="-3"/>
        </w:rPr>
        <w:t xml:space="preserve">specifically exclude persons with disabilities, such </w:t>
      </w:r>
      <w:r>
        <w:rPr>
          <w:color w:val="231F20"/>
        </w:rPr>
        <w:t xml:space="preserve">as in </w:t>
      </w:r>
      <w:r>
        <w:rPr>
          <w:color w:val="231F20"/>
          <w:spacing w:val="-3"/>
        </w:rPr>
        <w:t>accessing education</w:t>
      </w:r>
      <w:r>
        <w:rPr>
          <w:color w:val="231F20"/>
          <w:spacing w:val="-18"/>
        </w:rPr>
        <w:t xml:space="preserve"> </w:t>
      </w:r>
      <w:r>
        <w:rPr>
          <w:color w:val="231F20"/>
          <w:spacing w:val="-3"/>
        </w:rPr>
        <w:t>(direct</w:t>
      </w:r>
    </w:p>
    <w:p w:rsidR="0019689F" w:rsidRDefault="00E52964">
      <w:pPr>
        <w:tabs>
          <w:tab w:val="left" w:pos="373"/>
        </w:tabs>
        <w:spacing w:before="87" w:line="180" w:lineRule="exact"/>
        <w:ind w:left="373" w:right="2893" w:hanging="260"/>
        <w:rPr>
          <w:sz w:val="17"/>
        </w:rPr>
      </w:pPr>
      <w:r>
        <w:rPr>
          <w:color w:val="231F20"/>
          <w:position w:val="6"/>
          <w:sz w:val="10"/>
        </w:rPr>
        <w:t>6</w:t>
      </w:r>
      <w:r>
        <w:rPr>
          <w:color w:val="231F20"/>
          <w:position w:val="6"/>
          <w:sz w:val="10"/>
        </w:rPr>
        <w:tab/>
      </w:r>
      <w:r>
        <w:rPr>
          <w:color w:val="231F20"/>
          <w:sz w:val="17"/>
        </w:rPr>
        <w:t>For</w:t>
      </w:r>
      <w:r>
        <w:rPr>
          <w:color w:val="231F20"/>
          <w:spacing w:val="14"/>
          <w:sz w:val="17"/>
        </w:rPr>
        <w:t xml:space="preserve"> </w:t>
      </w:r>
      <w:r>
        <w:rPr>
          <w:color w:val="231F20"/>
          <w:sz w:val="17"/>
        </w:rPr>
        <w:t>further</w:t>
      </w:r>
      <w:r>
        <w:rPr>
          <w:color w:val="231F20"/>
          <w:spacing w:val="14"/>
          <w:sz w:val="17"/>
        </w:rPr>
        <w:t xml:space="preserve"> </w:t>
      </w:r>
      <w:r>
        <w:rPr>
          <w:color w:val="231F20"/>
          <w:sz w:val="17"/>
        </w:rPr>
        <w:t>information</w:t>
      </w:r>
      <w:r>
        <w:rPr>
          <w:color w:val="231F20"/>
          <w:spacing w:val="14"/>
          <w:sz w:val="17"/>
        </w:rPr>
        <w:t xml:space="preserve"> </w:t>
      </w:r>
      <w:r>
        <w:rPr>
          <w:color w:val="231F20"/>
          <w:sz w:val="17"/>
        </w:rPr>
        <w:t>on</w:t>
      </w:r>
      <w:r>
        <w:rPr>
          <w:color w:val="231F20"/>
          <w:spacing w:val="14"/>
          <w:sz w:val="17"/>
        </w:rPr>
        <w:t xml:space="preserve"> </w:t>
      </w:r>
      <w:r>
        <w:rPr>
          <w:color w:val="231F20"/>
          <w:sz w:val="17"/>
        </w:rPr>
        <w:t>harmful</w:t>
      </w:r>
      <w:r>
        <w:rPr>
          <w:color w:val="231F20"/>
          <w:spacing w:val="14"/>
          <w:sz w:val="17"/>
        </w:rPr>
        <w:t xml:space="preserve"> </w:t>
      </w:r>
      <w:r>
        <w:rPr>
          <w:color w:val="231F20"/>
          <w:sz w:val="17"/>
        </w:rPr>
        <w:t>beliefs</w:t>
      </w:r>
      <w:r>
        <w:rPr>
          <w:color w:val="231F20"/>
          <w:spacing w:val="14"/>
          <w:sz w:val="17"/>
        </w:rPr>
        <w:t xml:space="preserve"> </w:t>
      </w:r>
      <w:r>
        <w:rPr>
          <w:color w:val="231F20"/>
          <w:sz w:val="17"/>
        </w:rPr>
        <w:t>about</w:t>
      </w:r>
      <w:r>
        <w:rPr>
          <w:color w:val="231F20"/>
          <w:spacing w:val="14"/>
          <w:sz w:val="17"/>
        </w:rPr>
        <w:t xml:space="preserve"> </w:t>
      </w:r>
      <w:r>
        <w:rPr>
          <w:color w:val="231F20"/>
          <w:sz w:val="17"/>
        </w:rPr>
        <w:t>disability,</w:t>
      </w:r>
      <w:r>
        <w:rPr>
          <w:color w:val="231F20"/>
          <w:spacing w:val="14"/>
          <w:sz w:val="17"/>
        </w:rPr>
        <w:t xml:space="preserve"> </w:t>
      </w:r>
      <w:r>
        <w:rPr>
          <w:color w:val="231F20"/>
          <w:sz w:val="17"/>
        </w:rPr>
        <w:t>please</w:t>
      </w:r>
      <w:r>
        <w:rPr>
          <w:color w:val="231F20"/>
          <w:spacing w:val="14"/>
          <w:sz w:val="17"/>
        </w:rPr>
        <w:t xml:space="preserve"> </w:t>
      </w:r>
      <w:r>
        <w:rPr>
          <w:color w:val="231F20"/>
          <w:sz w:val="17"/>
        </w:rPr>
        <w:t>see</w:t>
      </w:r>
      <w:r>
        <w:rPr>
          <w:color w:val="231F20"/>
          <w:spacing w:val="14"/>
          <w:sz w:val="17"/>
        </w:rPr>
        <w:t xml:space="preserve"> </w:t>
      </w:r>
      <w:r>
        <w:rPr>
          <w:color w:val="231F20"/>
          <w:sz w:val="17"/>
        </w:rPr>
        <w:t>the</w:t>
      </w:r>
      <w:r>
        <w:rPr>
          <w:color w:val="231F20"/>
          <w:spacing w:val="14"/>
          <w:sz w:val="17"/>
        </w:rPr>
        <w:t xml:space="preserve"> </w:t>
      </w:r>
      <w:r>
        <w:rPr>
          <w:color w:val="231F20"/>
          <w:sz w:val="17"/>
        </w:rPr>
        <w:t>modules</w:t>
      </w:r>
      <w:r>
        <w:rPr>
          <w:color w:val="231F20"/>
          <w:spacing w:val="14"/>
          <w:sz w:val="17"/>
        </w:rPr>
        <w:t xml:space="preserve"> </w:t>
      </w:r>
      <w:r>
        <w:rPr>
          <w:color w:val="231F20"/>
          <w:sz w:val="17"/>
        </w:rPr>
        <w:t>titled</w:t>
      </w:r>
      <w:r>
        <w:rPr>
          <w:color w:val="231F20"/>
          <w:spacing w:val="-3"/>
          <w:sz w:val="17"/>
        </w:rPr>
        <w:t xml:space="preserve"> </w:t>
      </w:r>
      <w:r>
        <w:rPr>
          <w:color w:val="231F20"/>
          <w:sz w:val="17"/>
        </w:rPr>
        <w:t>“Culture,</w:t>
      </w:r>
      <w:r>
        <w:rPr>
          <w:color w:val="231F20"/>
          <w:spacing w:val="14"/>
          <w:sz w:val="17"/>
        </w:rPr>
        <w:t xml:space="preserve"> </w:t>
      </w:r>
      <w:r>
        <w:rPr>
          <w:color w:val="231F20"/>
          <w:sz w:val="17"/>
        </w:rPr>
        <w:t>Beliefs,</w:t>
      </w:r>
      <w:r>
        <w:rPr>
          <w:color w:val="231F20"/>
          <w:spacing w:val="14"/>
          <w:sz w:val="17"/>
        </w:rPr>
        <w:t xml:space="preserve"> </w:t>
      </w:r>
      <w:r>
        <w:rPr>
          <w:color w:val="231F20"/>
          <w:sz w:val="17"/>
        </w:rPr>
        <w:t>and</w:t>
      </w:r>
      <w:r>
        <w:rPr>
          <w:color w:val="231F20"/>
          <w:spacing w:val="1"/>
          <w:sz w:val="17"/>
        </w:rPr>
        <w:t xml:space="preserve"> </w:t>
      </w:r>
      <w:r>
        <w:rPr>
          <w:color w:val="231F20"/>
          <w:sz w:val="17"/>
        </w:rPr>
        <w:t>Disability.”</w:t>
      </w:r>
    </w:p>
    <w:p w:rsidR="0019689F" w:rsidRDefault="0019689F">
      <w:pPr>
        <w:pStyle w:val="BodyText"/>
        <w:spacing w:before="11"/>
        <w:rPr>
          <w:sz w:val="29"/>
        </w:rPr>
      </w:pPr>
    </w:p>
    <w:p w:rsidR="0019689F" w:rsidRDefault="00E52964">
      <w:pPr>
        <w:spacing w:before="98"/>
        <w:ind w:left="113"/>
        <w:rPr>
          <w:b/>
          <w:sz w:val="16"/>
        </w:rPr>
      </w:pPr>
      <w:r>
        <w:rPr>
          <w:b/>
          <w:color w:val="6D6E71"/>
          <w:sz w:val="16"/>
        </w:rPr>
        <w:t>Module 1 - INTRODUCING THE UNITED NATIONS CONVENTION ON THE RIGHTS OF PERSONS WITH DISABILITIES</w:t>
      </w:r>
    </w:p>
    <w:p w:rsidR="0019689F" w:rsidRDefault="0019689F">
      <w:pPr>
        <w:rPr>
          <w:sz w:val="16"/>
        </w:rPr>
        <w:sectPr w:rsidR="0019689F">
          <w:pgSz w:w="11910" w:h="16840"/>
          <w:pgMar w:top="620" w:right="0" w:bottom="0" w:left="1020" w:header="421" w:footer="0" w:gutter="0"/>
          <w:cols w:space="720"/>
        </w:sectPr>
      </w:pPr>
    </w:p>
    <w:p w:rsidR="0019689F" w:rsidRDefault="00E52964">
      <w:pPr>
        <w:pStyle w:val="BodyText"/>
        <w:rPr>
          <w:b/>
          <w:sz w:val="20"/>
        </w:rPr>
      </w:pPr>
      <w:r>
        <w:rPr>
          <w:noProof/>
        </w:rPr>
        <w:lastRenderedPageBreak/>
        <mc:AlternateContent>
          <mc:Choice Requires="wpg">
            <w:drawing>
              <wp:anchor distT="0" distB="0" distL="114300" distR="114300" simplePos="0" relativeHeight="503250488"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51"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52" name="Picture 25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3" name="Rectangle 250"/>
                        <wps:cNvSpPr>
                          <a:spLocks noChangeArrowheads="1"/>
                        </wps:cNvSpPr>
                        <wps:spPr bwMode="auto">
                          <a:xfrm>
                            <a:off x="0"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54" name="Picture 24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922" y="5946"/>
                            <a:ext cx="180"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5" name="Freeform 248"/>
                        <wps:cNvSpPr>
                          <a:spLocks/>
                        </wps:cNvSpPr>
                        <wps:spPr bwMode="auto">
                          <a:xfrm>
                            <a:off x="892" y="5056"/>
                            <a:ext cx="1155" cy="1329"/>
                          </a:xfrm>
                          <a:custGeom>
                            <a:avLst/>
                            <a:gdLst>
                              <a:gd name="T0" fmla="+- 0 2044 892"/>
                              <a:gd name="T1" fmla="*/ T0 w 1155"/>
                              <a:gd name="T2" fmla="+- 0 5532 5056"/>
                              <a:gd name="T3" fmla="*/ 5532 h 1329"/>
                              <a:gd name="T4" fmla="+- 0 2047 892"/>
                              <a:gd name="T5" fmla="*/ T4 w 1155"/>
                              <a:gd name="T6" fmla="+- 0 5554 5056"/>
                              <a:gd name="T7" fmla="*/ 5554 h 1329"/>
                              <a:gd name="T8" fmla="+- 0 2034 892"/>
                              <a:gd name="T9" fmla="*/ T8 w 1155"/>
                              <a:gd name="T10" fmla="+- 0 5586 5056"/>
                              <a:gd name="T11" fmla="*/ 5586 h 1329"/>
                              <a:gd name="T12" fmla="+- 0 1996 892"/>
                              <a:gd name="T13" fmla="*/ T12 w 1155"/>
                              <a:gd name="T14" fmla="+- 0 5658 5056"/>
                              <a:gd name="T15" fmla="*/ 5658 h 1329"/>
                              <a:gd name="T16" fmla="+- 0 1906 892"/>
                              <a:gd name="T17" fmla="*/ T16 w 1155"/>
                              <a:gd name="T18" fmla="+- 0 5751 5056"/>
                              <a:gd name="T19" fmla="*/ 5751 h 1329"/>
                              <a:gd name="T20" fmla="+- 0 1842 892"/>
                              <a:gd name="T21" fmla="*/ T20 w 1155"/>
                              <a:gd name="T22" fmla="+- 0 5860 5056"/>
                              <a:gd name="T23" fmla="*/ 5860 h 1329"/>
                              <a:gd name="T24" fmla="+- 0 1856 892"/>
                              <a:gd name="T25" fmla="*/ T24 w 1155"/>
                              <a:gd name="T26" fmla="+- 0 5925 5056"/>
                              <a:gd name="T27" fmla="*/ 5925 h 1329"/>
                              <a:gd name="T28" fmla="+- 0 1867 892"/>
                              <a:gd name="T29" fmla="*/ T28 w 1155"/>
                              <a:gd name="T30" fmla="+- 0 5986 5056"/>
                              <a:gd name="T31" fmla="*/ 5986 h 1329"/>
                              <a:gd name="T32" fmla="+- 0 1821 892"/>
                              <a:gd name="T33" fmla="*/ T32 w 1155"/>
                              <a:gd name="T34" fmla="+- 0 6065 5056"/>
                              <a:gd name="T35" fmla="*/ 6065 h 1329"/>
                              <a:gd name="T36" fmla="+- 0 1782 892"/>
                              <a:gd name="T37" fmla="*/ T36 w 1155"/>
                              <a:gd name="T38" fmla="+- 0 6099 5056"/>
                              <a:gd name="T39" fmla="*/ 6099 h 1329"/>
                              <a:gd name="T40" fmla="+- 0 1771 892"/>
                              <a:gd name="T41" fmla="*/ T40 w 1155"/>
                              <a:gd name="T42" fmla="+- 0 6141 5056"/>
                              <a:gd name="T43" fmla="*/ 6141 h 1329"/>
                              <a:gd name="T44" fmla="+- 0 1748 892"/>
                              <a:gd name="T45" fmla="*/ T44 w 1155"/>
                              <a:gd name="T46" fmla="+- 0 6207 5056"/>
                              <a:gd name="T47" fmla="*/ 6207 h 1329"/>
                              <a:gd name="T48" fmla="+- 0 1729 892"/>
                              <a:gd name="T49" fmla="*/ T48 w 1155"/>
                              <a:gd name="T50" fmla="+- 0 6227 5056"/>
                              <a:gd name="T51" fmla="*/ 6227 h 1329"/>
                              <a:gd name="T52" fmla="+- 0 1702 892"/>
                              <a:gd name="T53" fmla="*/ T52 w 1155"/>
                              <a:gd name="T54" fmla="+- 0 6285 5056"/>
                              <a:gd name="T55" fmla="*/ 6285 h 1329"/>
                              <a:gd name="T56" fmla="+- 0 1658 892"/>
                              <a:gd name="T57" fmla="*/ T56 w 1155"/>
                              <a:gd name="T58" fmla="+- 0 6338 5056"/>
                              <a:gd name="T59" fmla="*/ 6338 h 1329"/>
                              <a:gd name="T60" fmla="+- 0 1551 892"/>
                              <a:gd name="T61" fmla="*/ T60 w 1155"/>
                              <a:gd name="T62" fmla="+- 0 6374 5056"/>
                              <a:gd name="T63" fmla="*/ 6374 h 1329"/>
                              <a:gd name="T64" fmla="+- 0 1490 892"/>
                              <a:gd name="T65" fmla="*/ T64 w 1155"/>
                              <a:gd name="T66" fmla="+- 0 6376 5056"/>
                              <a:gd name="T67" fmla="*/ 6376 h 1329"/>
                              <a:gd name="T68" fmla="+- 0 1482 892"/>
                              <a:gd name="T69" fmla="*/ T68 w 1155"/>
                              <a:gd name="T70" fmla="+- 0 6346 5056"/>
                              <a:gd name="T71" fmla="*/ 6346 h 1329"/>
                              <a:gd name="T72" fmla="+- 0 1469 892"/>
                              <a:gd name="T73" fmla="*/ T72 w 1155"/>
                              <a:gd name="T74" fmla="+- 0 6301 5056"/>
                              <a:gd name="T75" fmla="*/ 6301 h 1329"/>
                              <a:gd name="T76" fmla="+- 0 1439 892"/>
                              <a:gd name="T77" fmla="*/ T76 w 1155"/>
                              <a:gd name="T78" fmla="+- 0 6250 5056"/>
                              <a:gd name="T79" fmla="*/ 6250 h 1329"/>
                              <a:gd name="T80" fmla="+- 0 1420 892"/>
                              <a:gd name="T81" fmla="*/ T80 w 1155"/>
                              <a:gd name="T82" fmla="+- 0 6152 5056"/>
                              <a:gd name="T83" fmla="*/ 6152 h 1329"/>
                              <a:gd name="T84" fmla="+- 0 1387 892"/>
                              <a:gd name="T85" fmla="*/ T84 w 1155"/>
                              <a:gd name="T86" fmla="+- 0 6085 5056"/>
                              <a:gd name="T87" fmla="*/ 6085 h 1329"/>
                              <a:gd name="T88" fmla="+- 0 1412 892"/>
                              <a:gd name="T89" fmla="*/ T88 w 1155"/>
                              <a:gd name="T90" fmla="+- 0 5937 5056"/>
                              <a:gd name="T91" fmla="*/ 5937 h 1329"/>
                              <a:gd name="T92" fmla="+- 0 1380 892"/>
                              <a:gd name="T93" fmla="*/ T92 w 1155"/>
                              <a:gd name="T94" fmla="+- 0 5831 5056"/>
                              <a:gd name="T95" fmla="*/ 5831 h 1329"/>
                              <a:gd name="T96" fmla="+- 0 1334 892"/>
                              <a:gd name="T97" fmla="*/ T96 w 1155"/>
                              <a:gd name="T98" fmla="+- 0 5755 5056"/>
                              <a:gd name="T99" fmla="*/ 5755 h 1329"/>
                              <a:gd name="T100" fmla="+- 0 1345 892"/>
                              <a:gd name="T101" fmla="*/ T100 w 1155"/>
                              <a:gd name="T102" fmla="+- 0 5716 5056"/>
                              <a:gd name="T103" fmla="*/ 5716 h 1329"/>
                              <a:gd name="T104" fmla="+- 0 1297 892"/>
                              <a:gd name="T105" fmla="*/ T104 w 1155"/>
                              <a:gd name="T106" fmla="+- 0 5667 5056"/>
                              <a:gd name="T107" fmla="*/ 5667 h 1329"/>
                              <a:gd name="T108" fmla="+- 0 1260 892"/>
                              <a:gd name="T109" fmla="*/ T108 w 1155"/>
                              <a:gd name="T110" fmla="+- 0 5630 5056"/>
                              <a:gd name="T111" fmla="*/ 5630 h 1329"/>
                              <a:gd name="T112" fmla="+- 0 1139 892"/>
                              <a:gd name="T113" fmla="*/ T112 w 1155"/>
                              <a:gd name="T114" fmla="+- 0 5657 5056"/>
                              <a:gd name="T115" fmla="*/ 5657 h 1329"/>
                              <a:gd name="T116" fmla="+- 0 1059 892"/>
                              <a:gd name="T117" fmla="*/ T116 w 1155"/>
                              <a:gd name="T118" fmla="+- 0 5670 5056"/>
                              <a:gd name="T119" fmla="*/ 5670 h 1329"/>
                              <a:gd name="T120" fmla="+- 0 974 892"/>
                              <a:gd name="T121" fmla="*/ T120 w 1155"/>
                              <a:gd name="T122" fmla="+- 0 5611 5056"/>
                              <a:gd name="T123" fmla="*/ 5611 h 1329"/>
                              <a:gd name="T124" fmla="+- 0 942 892"/>
                              <a:gd name="T125" fmla="*/ T124 w 1155"/>
                              <a:gd name="T126" fmla="+- 0 5557 5056"/>
                              <a:gd name="T127" fmla="*/ 5557 h 1329"/>
                              <a:gd name="T128" fmla="+- 0 904 892"/>
                              <a:gd name="T129" fmla="*/ T128 w 1155"/>
                              <a:gd name="T130" fmla="+- 0 5500 5056"/>
                              <a:gd name="T131" fmla="*/ 5500 h 1329"/>
                              <a:gd name="T132" fmla="+- 0 901 892"/>
                              <a:gd name="T133" fmla="*/ T132 w 1155"/>
                              <a:gd name="T134" fmla="+- 0 5466 5056"/>
                              <a:gd name="T135" fmla="*/ 5466 h 1329"/>
                              <a:gd name="T136" fmla="+- 0 914 892"/>
                              <a:gd name="T137" fmla="*/ T136 w 1155"/>
                              <a:gd name="T138" fmla="+- 0 5391 5056"/>
                              <a:gd name="T139" fmla="*/ 5391 h 1329"/>
                              <a:gd name="T140" fmla="+- 0 905 892"/>
                              <a:gd name="T141" fmla="*/ T140 w 1155"/>
                              <a:gd name="T142" fmla="+- 0 5356 5056"/>
                              <a:gd name="T143" fmla="*/ 5356 h 1329"/>
                              <a:gd name="T144" fmla="+- 0 934 892"/>
                              <a:gd name="T145" fmla="*/ T144 w 1155"/>
                              <a:gd name="T146" fmla="+- 0 5300 5056"/>
                              <a:gd name="T147" fmla="*/ 5300 h 1329"/>
                              <a:gd name="T148" fmla="+- 0 955 892"/>
                              <a:gd name="T149" fmla="*/ T148 w 1155"/>
                              <a:gd name="T150" fmla="+- 0 5261 5056"/>
                              <a:gd name="T151" fmla="*/ 5261 h 1329"/>
                              <a:gd name="T152" fmla="+- 0 991 892"/>
                              <a:gd name="T153" fmla="*/ T152 w 1155"/>
                              <a:gd name="T154" fmla="+- 0 5229 5056"/>
                              <a:gd name="T155" fmla="*/ 5229 h 1329"/>
                              <a:gd name="T156" fmla="+- 0 1049 892"/>
                              <a:gd name="T157" fmla="*/ T156 w 1155"/>
                              <a:gd name="T158" fmla="+- 0 5137 5056"/>
                              <a:gd name="T159" fmla="*/ 5137 h 1329"/>
                              <a:gd name="T160" fmla="+- 0 1108 892"/>
                              <a:gd name="T161" fmla="*/ T160 w 1155"/>
                              <a:gd name="T162" fmla="+- 0 5084 5056"/>
                              <a:gd name="T163" fmla="*/ 5084 h 1329"/>
                              <a:gd name="T164" fmla="+- 0 1147 892"/>
                              <a:gd name="T165" fmla="*/ T164 w 1155"/>
                              <a:gd name="T166" fmla="+- 0 5096 5056"/>
                              <a:gd name="T167" fmla="*/ 5096 h 1329"/>
                              <a:gd name="T168" fmla="+- 0 1197 892"/>
                              <a:gd name="T169" fmla="*/ T168 w 1155"/>
                              <a:gd name="T170" fmla="+- 0 5081 5056"/>
                              <a:gd name="T171" fmla="*/ 5081 h 1329"/>
                              <a:gd name="T172" fmla="+- 0 1285 892"/>
                              <a:gd name="T173" fmla="*/ T172 w 1155"/>
                              <a:gd name="T174" fmla="+- 0 5068 5056"/>
                              <a:gd name="T175" fmla="*/ 5068 h 1329"/>
                              <a:gd name="T176" fmla="+- 0 1335 892"/>
                              <a:gd name="T177" fmla="*/ T176 w 1155"/>
                              <a:gd name="T178" fmla="+- 0 5063 5056"/>
                              <a:gd name="T179" fmla="*/ 5063 h 1329"/>
                              <a:gd name="T180" fmla="+- 0 1368 892"/>
                              <a:gd name="T181" fmla="*/ T180 w 1155"/>
                              <a:gd name="T182" fmla="+- 0 5066 5056"/>
                              <a:gd name="T183" fmla="*/ 5066 h 1329"/>
                              <a:gd name="T184" fmla="+- 0 1375 892"/>
                              <a:gd name="T185" fmla="*/ T184 w 1155"/>
                              <a:gd name="T186" fmla="+- 0 5097 5056"/>
                              <a:gd name="T187" fmla="*/ 5097 h 1329"/>
                              <a:gd name="T188" fmla="+- 0 1368 892"/>
                              <a:gd name="T189" fmla="*/ T188 w 1155"/>
                              <a:gd name="T190" fmla="+- 0 5128 5056"/>
                              <a:gd name="T191" fmla="*/ 5128 h 1329"/>
                              <a:gd name="T192" fmla="+- 0 1417 892"/>
                              <a:gd name="T193" fmla="*/ T192 w 1155"/>
                              <a:gd name="T194" fmla="+- 0 5143 5056"/>
                              <a:gd name="T195" fmla="*/ 5143 h 1329"/>
                              <a:gd name="T196" fmla="+- 0 1458 892"/>
                              <a:gd name="T197" fmla="*/ T196 w 1155"/>
                              <a:gd name="T198" fmla="+- 0 5171 5056"/>
                              <a:gd name="T199" fmla="*/ 5171 h 1329"/>
                              <a:gd name="T200" fmla="+- 0 1513 892"/>
                              <a:gd name="T201" fmla="*/ T200 w 1155"/>
                              <a:gd name="T202" fmla="+- 0 5182 5056"/>
                              <a:gd name="T203" fmla="*/ 5182 h 1329"/>
                              <a:gd name="T204" fmla="+- 0 1536 892"/>
                              <a:gd name="T205" fmla="*/ T204 w 1155"/>
                              <a:gd name="T206" fmla="+- 0 5140 5056"/>
                              <a:gd name="T207" fmla="*/ 5140 h 1329"/>
                              <a:gd name="T208" fmla="+- 0 1588 892"/>
                              <a:gd name="T209" fmla="*/ T208 w 1155"/>
                              <a:gd name="T210" fmla="+- 0 5156 5056"/>
                              <a:gd name="T211" fmla="*/ 5156 h 1329"/>
                              <a:gd name="T212" fmla="+- 0 1649 892"/>
                              <a:gd name="T213" fmla="*/ T212 w 1155"/>
                              <a:gd name="T214" fmla="+- 0 5174 5056"/>
                              <a:gd name="T215" fmla="*/ 5174 h 1329"/>
                              <a:gd name="T216" fmla="+- 0 1686 892"/>
                              <a:gd name="T217" fmla="*/ T216 w 1155"/>
                              <a:gd name="T218" fmla="+- 0 5163 5056"/>
                              <a:gd name="T219" fmla="*/ 5163 h 1329"/>
                              <a:gd name="T220" fmla="+- 0 1752 892"/>
                              <a:gd name="T221" fmla="*/ T220 w 1155"/>
                              <a:gd name="T222" fmla="+- 0 5187 5056"/>
                              <a:gd name="T223" fmla="*/ 5187 h 1329"/>
                              <a:gd name="T224" fmla="+- 0 1743 892"/>
                              <a:gd name="T225" fmla="*/ T224 w 1155"/>
                              <a:gd name="T226" fmla="+- 0 5247 5056"/>
                              <a:gd name="T227" fmla="*/ 5247 h 1329"/>
                              <a:gd name="T228" fmla="+- 0 1778 892"/>
                              <a:gd name="T229" fmla="*/ T228 w 1155"/>
                              <a:gd name="T230" fmla="+- 0 5304 5056"/>
                              <a:gd name="T231" fmla="*/ 5304 h 1329"/>
                              <a:gd name="T232" fmla="+- 0 1795 892"/>
                              <a:gd name="T233" fmla="*/ T232 w 1155"/>
                              <a:gd name="T234" fmla="+- 0 5337 5056"/>
                              <a:gd name="T235" fmla="*/ 5337 h 1329"/>
                              <a:gd name="T236" fmla="+- 0 1848 892"/>
                              <a:gd name="T237" fmla="*/ T236 w 1155"/>
                              <a:gd name="T238" fmla="+- 0 5457 5056"/>
                              <a:gd name="T239" fmla="*/ 5457 h 1329"/>
                              <a:gd name="T240" fmla="+- 0 1928 892"/>
                              <a:gd name="T241" fmla="*/ T240 w 1155"/>
                              <a:gd name="T242" fmla="+- 0 5551 5056"/>
                              <a:gd name="T243" fmla="*/ 5551 h 1329"/>
                              <a:gd name="T244" fmla="+- 0 1988 892"/>
                              <a:gd name="T245" fmla="*/ T244 w 1155"/>
                              <a:gd name="T246" fmla="+- 0 5538 5056"/>
                              <a:gd name="T247" fmla="*/ 5538 h 1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155" h="1329">
                                <a:moveTo>
                                  <a:pt x="1149" y="470"/>
                                </a:moveTo>
                                <a:lnTo>
                                  <a:pt x="1149" y="471"/>
                                </a:lnTo>
                                <a:lnTo>
                                  <a:pt x="1150" y="473"/>
                                </a:lnTo>
                                <a:lnTo>
                                  <a:pt x="1150" y="474"/>
                                </a:lnTo>
                                <a:lnTo>
                                  <a:pt x="1151" y="474"/>
                                </a:lnTo>
                                <a:lnTo>
                                  <a:pt x="1152" y="476"/>
                                </a:lnTo>
                                <a:lnTo>
                                  <a:pt x="1152" y="480"/>
                                </a:lnTo>
                                <a:lnTo>
                                  <a:pt x="1153" y="483"/>
                                </a:lnTo>
                                <a:lnTo>
                                  <a:pt x="1153" y="486"/>
                                </a:lnTo>
                                <a:lnTo>
                                  <a:pt x="1153" y="491"/>
                                </a:lnTo>
                                <a:lnTo>
                                  <a:pt x="1155" y="493"/>
                                </a:lnTo>
                                <a:lnTo>
                                  <a:pt x="1155" y="498"/>
                                </a:lnTo>
                                <a:lnTo>
                                  <a:pt x="1154" y="499"/>
                                </a:lnTo>
                                <a:lnTo>
                                  <a:pt x="1154" y="503"/>
                                </a:lnTo>
                                <a:lnTo>
                                  <a:pt x="1148" y="514"/>
                                </a:lnTo>
                                <a:lnTo>
                                  <a:pt x="1147" y="518"/>
                                </a:lnTo>
                                <a:lnTo>
                                  <a:pt x="1142" y="530"/>
                                </a:lnTo>
                                <a:lnTo>
                                  <a:pt x="1134" y="546"/>
                                </a:lnTo>
                                <a:lnTo>
                                  <a:pt x="1126" y="563"/>
                                </a:lnTo>
                                <a:lnTo>
                                  <a:pt x="1120" y="576"/>
                                </a:lnTo>
                                <a:lnTo>
                                  <a:pt x="1115" y="585"/>
                                </a:lnTo>
                                <a:lnTo>
                                  <a:pt x="1110" y="594"/>
                                </a:lnTo>
                                <a:lnTo>
                                  <a:pt x="1104" y="602"/>
                                </a:lnTo>
                                <a:lnTo>
                                  <a:pt x="1098" y="611"/>
                                </a:lnTo>
                                <a:lnTo>
                                  <a:pt x="1089" y="623"/>
                                </a:lnTo>
                                <a:lnTo>
                                  <a:pt x="1044" y="664"/>
                                </a:lnTo>
                                <a:lnTo>
                                  <a:pt x="1034" y="672"/>
                                </a:lnTo>
                                <a:lnTo>
                                  <a:pt x="1025" y="681"/>
                                </a:lnTo>
                                <a:lnTo>
                                  <a:pt x="1014" y="695"/>
                                </a:lnTo>
                                <a:lnTo>
                                  <a:pt x="1004" y="707"/>
                                </a:lnTo>
                                <a:lnTo>
                                  <a:pt x="993" y="719"/>
                                </a:lnTo>
                                <a:lnTo>
                                  <a:pt x="983" y="731"/>
                                </a:lnTo>
                                <a:lnTo>
                                  <a:pt x="953" y="784"/>
                                </a:lnTo>
                                <a:lnTo>
                                  <a:pt x="947" y="805"/>
                                </a:lnTo>
                                <a:lnTo>
                                  <a:pt x="950" y="804"/>
                                </a:lnTo>
                                <a:lnTo>
                                  <a:pt x="952" y="808"/>
                                </a:lnTo>
                                <a:lnTo>
                                  <a:pt x="959" y="817"/>
                                </a:lnTo>
                                <a:lnTo>
                                  <a:pt x="956" y="835"/>
                                </a:lnTo>
                                <a:lnTo>
                                  <a:pt x="956" y="846"/>
                                </a:lnTo>
                                <a:lnTo>
                                  <a:pt x="959" y="860"/>
                                </a:lnTo>
                                <a:lnTo>
                                  <a:pt x="964" y="869"/>
                                </a:lnTo>
                                <a:lnTo>
                                  <a:pt x="970" y="875"/>
                                </a:lnTo>
                                <a:lnTo>
                                  <a:pt x="975" y="884"/>
                                </a:lnTo>
                                <a:lnTo>
                                  <a:pt x="976" y="888"/>
                                </a:lnTo>
                                <a:lnTo>
                                  <a:pt x="974" y="904"/>
                                </a:lnTo>
                                <a:lnTo>
                                  <a:pt x="974" y="911"/>
                                </a:lnTo>
                                <a:lnTo>
                                  <a:pt x="975" y="930"/>
                                </a:lnTo>
                                <a:lnTo>
                                  <a:pt x="976" y="949"/>
                                </a:lnTo>
                                <a:lnTo>
                                  <a:pt x="973" y="967"/>
                                </a:lnTo>
                                <a:lnTo>
                                  <a:pt x="966" y="984"/>
                                </a:lnTo>
                                <a:lnTo>
                                  <a:pt x="956" y="995"/>
                                </a:lnTo>
                                <a:lnTo>
                                  <a:pt x="942" y="1003"/>
                                </a:lnTo>
                                <a:lnTo>
                                  <a:pt x="929" y="1009"/>
                                </a:lnTo>
                                <a:lnTo>
                                  <a:pt x="915" y="1018"/>
                                </a:lnTo>
                                <a:lnTo>
                                  <a:pt x="911" y="1021"/>
                                </a:lnTo>
                                <a:lnTo>
                                  <a:pt x="901" y="1033"/>
                                </a:lnTo>
                                <a:lnTo>
                                  <a:pt x="894" y="1039"/>
                                </a:lnTo>
                                <a:lnTo>
                                  <a:pt x="892" y="1041"/>
                                </a:lnTo>
                                <a:lnTo>
                                  <a:pt x="890" y="1043"/>
                                </a:lnTo>
                                <a:lnTo>
                                  <a:pt x="887" y="1046"/>
                                </a:lnTo>
                                <a:lnTo>
                                  <a:pt x="882" y="1050"/>
                                </a:lnTo>
                                <a:lnTo>
                                  <a:pt x="878" y="1056"/>
                                </a:lnTo>
                                <a:lnTo>
                                  <a:pt x="872" y="1059"/>
                                </a:lnTo>
                                <a:lnTo>
                                  <a:pt x="875" y="1070"/>
                                </a:lnTo>
                                <a:lnTo>
                                  <a:pt x="879" y="1085"/>
                                </a:lnTo>
                                <a:lnTo>
                                  <a:pt x="883" y="1105"/>
                                </a:lnTo>
                                <a:lnTo>
                                  <a:pt x="882" y="1129"/>
                                </a:lnTo>
                                <a:lnTo>
                                  <a:pt x="880" y="1142"/>
                                </a:lnTo>
                                <a:lnTo>
                                  <a:pt x="871" y="1143"/>
                                </a:lnTo>
                                <a:lnTo>
                                  <a:pt x="860" y="1148"/>
                                </a:lnTo>
                                <a:lnTo>
                                  <a:pt x="856" y="1151"/>
                                </a:lnTo>
                                <a:lnTo>
                                  <a:pt x="851" y="1153"/>
                                </a:lnTo>
                                <a:lnTo>
                                  <a:pt x="847" y="1155"/>
                                </a:lnTo>
                                <a:lnTo>
                                  <a:pt x="842" y="1158"/>
                                </a:lnTo>
                                <a:lnTo>
                                  <a:pt x="839" y="1161"/>
                                </a:lnTo>
                                <a:lnTo>
                                  <a:pt x="835" y="1163"/>
                                </a:lnTo>
                                <a:lnTo>
                                  <a:pt x="837" y="1171"/>
                                </a:lnTo>
                                <a:lnTo>
                                  <a:pt x="838" y="1175"/>
                                </a:lnTo>
                                <a:lnTo>
                                  <a:pt x="838" y="1180"/>
                                </a:lnTo>
                                <a:lnTo>
                                  <a:pt x="833" y="1195"/>
                                </a:lnTo>
                                <a:lnTo>
                                  <a:pt x="826" y="1210"/>
                                </a:lnTo>
                                <a:lnTo>
                                  <a:pt x="819" y="1220"/>
                                </a:lnTo>
                                <a:lnTo>
                                  <a:pt x="810" y="1229"/>
                                </a:lnTo>
                                <a:lnTo>
                                  <a:pt x="801" y="1242"/>
                                </a:lnTo>
                                <a:lnTo>
                                  <a:pt x="795" y="1253"/>
                                </a:lnTo>
                                <a:lnTo>
                                  <a:pt x="789" y="1260"/>
                                </a:lnTo>
                                <a:lnTo>
                                  <a:pt x="783" y="1266"/>
                                </a:lnTo>
                                <a:lnTo>
                                  <a:pt x="774" y="1274"/>
                                </a:lnTo>
                                <a:lnTo>
                                  <a:pt x="766" y="1282"/>
                                </a:lnTo>
                                <a:lnTo>
                                  <a:pt x="739" y="1306"/>
                                </a:lnTo>
                                <a:lnTo>
                                  <a:pt x="737" y="1307"/>
                                </a:lnTo>
                                <a:lnTo>
                                  <a:pt x="710" y="1314"/>
                                </a:lnTo>
                                <a:lnTo>
                                  <a:pt x="697" y="1316"/>
                                </a:lnTo>
                                <a:lnTo>
                                  <a:pt x="677" y="1316"/>
                                </a:lnTo>
                                <a:lnTo>
                                  <a:pt x="659" y="1318"/>
                                </a:lnTo>
                                <a:lnTo>
                                  <a:pt x="641" y="1323"/>
                                </a:lnTo>
                                <a:lnTo>
                                  <a:pt x="625" y="1328"/>
                                </a:lnTo>
                                <a:lnTo>
                                  <a:pt x="610" y="1329"/>
                                </a:lnTo>
                                <a:lnTo>
                                  <a:pt x="603" y="1328"/>
                                </a:lnTo>
                                <a:lnTo>
                                  <a:pt x="601" y="1324"/>
                                </a:lnTo>
                                <a:lnTo>
                                  <a:pt x="598" y="1320"/>
                                </a:lnTo>
                                <a:lnTo>
                                  <a:pt x="594" y="1314"/>
                                </a:lnTo>
                                <a:lnTo>
                                  <a:pt x="594" y="1317"/>
                                </a:lnTo>
                                <a:lnTo>
                                  <a:pt x="592" y="1306"/>
                                </a:lnTo>
                                <a:lnTo>
                                  <a:pt x="591" y="1301"/>
                                </a:lnTo>
                                <a:lnTo>
                                  <a:pt x="589" y="1295"/>
                                </a:lnTo>
                                <a:lnTo>
                                  <a:pt x="590" y="1290"/>
                                </a:lnTo>
                                <a:lnTo>
                                  <a:pt x="591" y="1283"/>
                                </a:lnTo>
                                <a:lnTo>
                                  <a:pt x="592" y="1278"/>
                                </a:lnTo>
                                <a:lnTo>
                                  <a:pt x="590" y="1272"/>
                                </a:lnTo>
                                <a:lnTo>
                                  <a:pt x="587" y="1262"/>
                                </a:lnTo>
                                <a:lnTo>
                                  <a:pt x="580" y="1254"/>
                                </a:lnTo>
                                <a:lnTo>
                                  <a:pt x="577" y="1245"/>
                                </a:lnTo>
                                <a:lnTo>
                                  <a:pt x="573" y="1235"/>
                                </a:lnTo>
                                <a:lnTo>
                                  <a:pt x="569" y="1226"/>
                                </a:lnTo>
                                <a:lnTo>
                                  <a:pt x="564" y="1218"/>
                                </a:lnTo>
                                <a:lnTo>
                                  <a:pt x="558" y="1209"/>
                                </a:lnTo>
                                <a:lnTo>
                                  <a:pt x="552" y="1204"/>
                                </a:lnTo>
                                <a:lnTo>
                                  <a:pt x="547" y="1194"/>
                                </a:lnTo>
                                <a:lnTo>
                                  <a:pt x="543" y="1179"/>
                                </a:lnTo>
                                <a:lnTo>
                                  <a:pt x="539" y="1162"/>
                                </a:lnTo>
                                <a:lnTo>
                                  <a:pt x="536" y="1143"/>
                                </a:lnTo>
                                <a:lnTo>
                                  <a:pt x="535" y="1127"/>
                                </a:lnTo>
                                <a:lnTo>
                                  <a:pt x="532" y="1108"/>
                                </a:lnTo>
                                <a:lnTo>
                                  <a:pt x="528" y="1096"/>
                                </a:lnTo>
                                <a:lnTo>
                                  <a:pt x="522" y="1084"/>
                                </a:lnTo>
                                <a:lnTo>
                                  <a:pt x="514" y="1068"/>
                                </a:lnTo>
                                <a:lnTo>
                                  <a:pt x="510" y="1059"/>
                                </a:lnTo>
                                <a:lnTo>
                                  <a:pt x="506" y="1049"/>
                                </a:lnTo>
                                <a:lnTo>
                                  <a:pt x="501" y="1041"/>
                                </a:lnTo>
                                <a:lnTo>
                                  <a:pt x="495" y="1029"/>
                                </a:lnTo>
                                <a:lnTo>
                                  <a:pt x="490" y="1030"/>
                                </a:lnTo>
                                <a:lnTo>
                                  <a:pt x="489" y="1013"/>
                                </a:lnTo>
                                <a:lnTo>
                                  <a:pt x="503" y="938"/>
                                </a:lnTo>
                                <a:lnTo>
                                  <a:pt x="528" y="906"/>
                                </a:lnTo>
                                <a:lnTo>
                                  <a:pt x="523" y="890"/>
                                </a:lnTo>
                                <a:lnTo>
                                  <a:pt x="520" y="881"/>
                                </a:lnTo>
                                <a:lnTo>
                                  <a:pt x="513" y="872"/>
                                </a:lnTo>
                                <a:lnTo>
                                  <a:pt x="511" y="862"/>
                                </a:lnTo>
                                <a:lnTo>
                                  <a:pt x="511" y="855"/>
                                </a:lnTo>
                                <a:lnTo>
                                  <a:pt x="513" y="850"/>
                                </a:lnTo>
                                <a:lnTo>
                                  <a:pt x="514" y="843"/>
                                </a:lnTo>
                                <a:lnTo>
                                  <a:pt x="488" y="775"/>
                                </a:lnTo>
                                <a:lnTo>
                                  <a:pt x="466" y="749"/>
                                </a:lnTo>
                                <a:lnTo>
                                  <a:pt x="454" y="735"/>
                                </a:lnTo>
                                <a:lnTo>
                                  <a:pt x="444" y="719"/>
                                </a:lnTo>
                                <a:lnTo>
                                  <a:pt x="439" y="701"/>
                                </a:lnTo>
                                <a:lnTo>
                                  <a:pt x="443" y="699"/>
                                </a:lnTo>
                                <a:lnTo>
                                  <a:pt x="442" y="699"/>
                                </a:lnTo>
                                <a:lnTo>
                                  <a:pt x="448" y="698"/>
                                </a:lnTo>
                                <a:lnTo>
                                  <a:pt x="449" y="694"/>
                                </a:lnTo>
                                <a:lnTo>
                                  <a:pt x="447" y="690"/>
                                </a:lnTo>
                                <a:lnTo>
                                  <a:pt x="448" y="685"/>
                                </a:lnTo>
                                <a:lnTo>
                                  <a:pt x="450" y="673"/>
                                </a:lnTo>
                                <a:lnTo>
                                  <a:pt x="453" y="660"/>
                                </a:lnTo>
                                <a:lnTo>
                                  <a:pt x="455" y="649"/>
                                </a:lnTo>
                                <a:lnTo>
                                  <a:pt x="458" y="639"/>
                                </a:lnTo>
                                <a:lnTo>
                                  <a:pt x="458" y="633"/>
                                </a:lnTo>
                                <a:lnTo>
                                  <a:pt x="418" y="607"/>
                                </a:lnTo>
                                <a:lnTo>
                                  <a:pt x="412" y="608"/>
                                </a:lnTo>
                                <a:lnTo>
                                  <a:pt x="405" y="611"/>
                                </a:lnTo>
                                <a:lnTo>
                                  <a:pt x="397" y="613"/>
                                </a:lnTo>
                                <a:lnTo>
                                  <a:pt x="388" y="609"/>
                                </a:lnTo>
                                <a:lnTo>
                                  <a:pt x="378" y="593"/>
                                </a:lnTo>
                                <a:lnTo>
                                  <a:pt x="375" y="588"/>
                                </a:lnTo>
                                <a:lnTo>
                                  <a:pt x="372" y="578"/>
                                </a:lnTo>
                                <a:lnTo>
                                  <a:pt x="368" y="574"/>
                                </a:lnTo>
                                <a:lnTo>
                                  <a:pt x="312" y="582"/>
                                </a:lnTo>
                                <a:lnTo>
                                  <a:pt x="304" y="585"/>
                                </a:lnTo>
                                <a:lnTo>
                                  <a:pt x="285" y="593"/>
                                </a:lnTo>
                                <a:lnTo>
                                  <a:pt x="272" y="600"/>
                                </a:lnTo>
                                <a:lnTo>
                                  <a:pt x="261" y="603"/>
                                </a:lnTo>
                                <a:lnTo>
                                  <a:pt x="247" y="601"/>
                                </a:lnTo>
                                <a:lnTo>
                                  <a:pt x="229" y="597"/>
                                </a:lnTo>
                                <a:lnTo>
                                  <a:pt x="214" y="597"/>
                                </a:lnTo>
                                <a:lnTo>
                                  <a:pt x="200" y="600"/>
                                </a:lnTo>
                                <a:lnTo>
                                  <a:pt x="183" y="605"/>
                                </a:lnTo>
                                <a:lnTo>
                                  <a:pt x="171" y="610"/>
                                </a:lnTo>
                                <a:lnTo>
                                  <a:pt x="167" y="614"/>
                                </a:lnTo>
                                <a:lnTo>
                                  <a:pt x="154" y="607"/>
                                </a:lnTo>
                                <a:lnTo>
                                  <a:pt x="137" y="597"/>
                                </a:lnTo>
                                <a:lnTo>
                                  <a:pt x="122" y="584"/>
                                </a:lnTo>
                                <a:lnTo>
                                  <a:pt x="107" y="571"/>
                                </a:lnTo>
                                <a:lnTo>
                                  <a:pt x="88" y="559"/>
                                </a:lnTo>
                                <a:lnTo>
                                  <a:pt x="82" y="555"/>
                                </a:lnTo>
                                <a:lnTo>
                                  <a:pt x="72" y="545"/>
                                </a:lnTo>
                                <a:lnTo>
                                  <a:pt x="69" y="539"/>
                                </a:lnTo>
                                <a:lnTo>
                                  <a:pt x="65" y="530"/>
                                </a:lnTo>
                                <a:lnTo>
                                  <a:pt x="68" y="518"/>
                                </a:lnTo>
                                <a:lnTo>
                                  <a:pt x="60" y="510"/>
                                </a:lnTo>
                                <a:lnTo>
                                  <a:pt x="50" y="501"/>
                                </a:lnTo>
                                <a:lnTo>
                                  <a:pt x="52" y="506"/>
                                </a:lnTo>
                                <a:lnTo>
                                  <a:pt x="41" y="491"/>
                                </a:lnTo>
                                <a:lnTo>
                                  <a:pt x="27" y="475"/>
                                </a:lnTo>
                                <a:lnTo>
                                  <a:pt x="17" y="468"/>
                                </a:lnTo>
                                <a:lnTo>
                                  <a:pt x="13" y="461"/>
                                </a:lnTo>
                                <a:lnTo>
                                  <a:pt x="12" y="444"/>
                                </a:lnTo>
                                <a:lnTo>
                                  <a:pt x="12" y="432"/>
                                </a:lnTo>
                                <a:lnTo>
                                  <a:pt x="8" y="428"/>
                                </a:lnTo>
                                <a:lnTo>
                                  <a:pt x="0" y="417"/>
                                </a:lnTo>
                                <a:lnTo>
                                  <a:pt x="2" y="415"/>
                                </a:lnTo>
                                <a:lnTo>
                                  <a:pt x="7" y="413"/>
                                </a:lnTo>
                                <a:lnTo>
                                  <a:pt x="9" y="410"/>
                                </a:lnTo>
                                <a:lnTo>
                                  <a:pt x="18" y="401"/>
                                </a:lnTo>
                                <a:lnTo>
                                  <a:pt x="21" y="386"/>
                                </a:lnTo>
                                <a:lnTo>
                                  <a:pt x="24" y="373"/>
                                </a:lnTo>
                                <a:lnTo>
                                  <a:pt x="25" y="358"/>
                                </a:lnTo>
                                <a:lnTo>
                                  <a:pt x="24" y="345"/>
                                </a:lnTo>
                                <a:lnTo>
                                  <a:pt x="22" y="335"/>
                                </a:lnTo>
                                <a:lnTo>
                                  <a:pt x="21" y="330"/>
                                </a:lnTo>
                                <a:lnTo>
                                  <a:pt x="23" y="324"/>
                                </a:lnTo>
                                <a:lnTo>
                                  <a:pt x="25" y="323"/>
                                </a:lnTo>
                                <a:lnTo>
                                  <a:pt x="24" y="316"/>
                                </a:lnTo>
                                <a:lnTo>
                                  <a:pt x="16" y="309"/>
                                </a:lnTo>
                                <a:lnTo>
                                  <a:pt x="13" y="300"/>
                                </a:lnTo>
                                <a:lnTo>
                                  <a:pt x="14" y="291"/>
                                </a:lnTo>
                                <a:lnTo>
                                  <a:pt x="18" y="281"/>
                                </a:lnTo>
                                <a:lnTo>
                                  <a:pt x="21" y="276"/>
                                </a:lnTo>
                                <a:lnTo>
                                  <a:pt x="35" y="251"/>
                                </a:lnTo>
                                <a:lnTo>
                                  <a:pt x="37" y="249"/>
                                </a:lnTo>
                                <a:lnTo>
                                  <a:pt x="42" y="244"/>
                                </a:lnTo>
                                <a:lnTo>
                                  <a:pt x="47" y="241"/>
                                </a:lnTo>
                                <a:lnTo>
                                  <a:pt x="50" y="236"/>
                                </a:lnTo>
                                <a:lnTo>
                                  <a:pt x="53" y="230"/>
                                </a:lnTo>
                                <a:lnTo>
                                  <a:pt x="54" y="223"/>
                                </a:lnTo>
                                <a:lnTo>
                                  <a:pt x="57" y="217"/>
                                </a:lnTo>
                                <a:lnTo>
                                  <a:pt x="63" y="205"/>
                                </a:lnTo>
                                <a:lnTo>
                                  <a:pt x="73" y="199"/>
                                </a:lnTo>
                                <a:lnTo>
                                  <a:pt x="80" y="188"/>
                                </a:lnTo>
                                <a:lnTo>
                                  <a:pt x="85" y="178"/>
                                </a:lnTo>
                                <a:lnTo>
                                  <a:pt x="82" y="180"/>
                                </a:lnTo>
                                <a:lnTo>
                                  <a:pt x="93" y="176"/>
                                </a:lnTo>
                                <a:lnTo>
                                  <a:pt x="99" y="173"/>
                                </a:lnTo>
                                <a:lnTo>
                                  <a:pt x="106" y="171"/>
                                </a:lnTo>
                                <a:lnTo>
                                  <a:pt x="140" y="128"/>
                                </a:lnTo>
                                <a:lnTo>
                                  <a:pt x="142" y="117"/>
                                </a:lnTo>
                                <a:lnTo>
                                  <a:pt x="147" y="100"/>
                                </a:lnTo>
                                <a:lnTo>
                                  <a:pt x="154" y="83"/>
                                </a:lnTo>
                                <a:lnTo>
                                  <a:pt x="157" y="81"/>
                                </a:lnTo>
                                <a:lnTo>
                                  <a:pt x="173" y="74"/>
                                </a:lnTo>
                                <a:lnTo>
                                  <a:pt x="191" y="62"/>
                                </a:lnTo>
                                <a:lnTo>
                                  <a:pt x="199" y="51"/>
                                </a:lnTo>
                                <a:lnTo>
                                  <a:pt x="203" y="41"/>
                                </a:lnTo>
                                <a:lnTo>
                                  <a:pt x="209" y="32"/>
                                </a:lnTo>
                                <a:lnTo>
                                  <a:pt x="216" y="28"/>
                                </a:lnTo>
                                <a:lnTo>
                                  <a:pt x="219" y="35"/>
                                </a:lnTo>
                                <a:lnTo>
                                  <a:pt x="224" y="38"/>
                                </a:lnTo>
                                <a:lnTo>
                                  <a:pt x="231" y="42"/>
                                </a:lnTo>
                                <a:lnTo>
                                  <a:pt x="237" y="41"/>
                                </a:lnTo>
                                <a:lnTo>
                                  <a:pt x="246" y="41"/>
                                </a:lnTo>
                                <a:lnTo>
                                  <a:pt x="255" y="40"/>
                                </a:lnTo>
                                <a:lnTo>
                                  <a:pt x="262" y="43"/>
                                </a:lnTo>
                                <a:lnTo>
                                  <a:pt x="270" y="43"/>
                                </a:lnTo>
                                <a:lnTo>
                                  <a:pt x="278" y="43"/>
                                </a:lnTo>
                                <a:lnTo>
                                  <a:pt x="281" y="38"/>
                                </a:lnTo>
                                <a:lnTo>
                                  <a:pt x="288" y="34"/>
                                </a:lnTo>
                                <a:lnTo>
                                  <a:pt x="305" y="25"/>
                                </a:lnTo>
                                <a:lnTo>
                                  <a:pt x="327" y="18"/>
                                </a:lnTo>
                                <a:lnTo>
                                  <a:pt x="350" y="13"/>
                                </a:lnTo>
                                <a:lnTo>
                                  <a:pt x="370" y="12"/>
                                </a:lnTo>
                                <a:lnTo>
                                  <a:pt x="377" y="13"/>
                                </a:lnTo>
                                <a:lnTo>
                                  <a:pt x="386" y="14"/>
                                </a:lnTo>
                                <a:lnTo>
                                  <a:pt x="393" y="12"/>
                                </a:lnTo>
                                <a:lnTo>
                                  <a:pt x="403" y="10"/>
                                </a:lnTo>
                                <a:lnTo>
                                  <a:pt x="403" y="9"/>
                                </a:lnTo>
                                <a:lnTo>
                                  <a:pt x="415" y="9"/>
                                </a:lnTo>
                                <a:lnTo>
                                  <a:pt x="434" y="9"/>
                                </a:lnTo>
                                <a:lnTo>
                                  <a:pt x="440" y="8"/>
                                </a:lnTo>
                                <a:lnTo>
                                  <a:pt x="443" y="7"/>
                                </a:lnTo>
                                <a:lnTo>
                                  <a:pt x="449" y="5"/>
                                </a:lnTo>
                                <a:lnTo>
                                  <a:pt x="467" y="0"/>
                                </a:lnTo>
                                <a:lnTo>
                                  <a:pt x="459" y="6"/>
                                </a:lnTo>
                                <a:lnTo>
                                  <a:pt x="469" y="9"/>
                                </a:lnTo>
                                <a:lnTo>
                                  <a:pt x="473" y="10"/>
                                </a:lnTo>
                                <a:lnTo>
                                  <a:pt x="476" y="10"/>
                                </a:lnTo>
                                <a:lnTo>
                                  <a:pt x="479" y="12"/>
                                </a:lnTo>
                                <a:lnTo>
                                  <a:pt x="478" y="17"/>
                                </a:lnTo>
                                <a:lnTo>
                                  <a:pt x="472" y="23"/>
                                </a:lnTo>
                                <a:lnTo>
                                  <a:pt x="471" y="28"/>
                                </a:lnTo>
                                <a:lnTo>
                                  <a:pt x="474" y="31"/>
                                </a:lnTo>
                                <a:lnTo>
                                  <a:pt x="483" y="41"/>
                                </a:lnTo>
                                <a:lnTo>
                                  <a:pt x="478" y="48"/>
                                </a:lnTo>
                                <a:lnTo>
                                  <a:pt x="474" y="54"/>
                                </a:lnTo>
                                <a:lnTo>
                                  <a:pt x="467" y="58"/>
                                </a:lnTo>
                                <a:lnTo>
                                  <a:pt x="464" y="65"/>
                                </a:lnTo>
                                <a:lnTo>
                                  <a:pt x="468" y="69"/>
                                </a:lnTo>
                                <a:lnTo>
                                  <a:pt x="476" y="72"/>
                                </a:lnTo>
                                <a:lnTo>
                                  <a:pt x="482" y="76"/>
                                </a:lnTo>
                                <a:lnTo>
                                  <a:pt x="488" y="80"/>
                                </a:lnTo>
                                <a:lnTo>
                                  <a:pt x="493" y="82"/>
                                </a:lnTo>
                                <a:lnTo>
                                  <a:pt x="502" y="84"/>
                                </a:lnTo>
                                <a:lnTo>
                                  <a:pt x="513" y="85"/>
                                </a:lnTo>
                                <a:lnTo>
                                  <a:pt x="525" y="87"/>
                                </a:lnTo>
                                <a:lnTo>
                                  <a:pt x="536" y="90"/>
                                </a:lnTo>
                                <a:lnTo>
                                  <a:pt x="545" y="97"/>
                                </a:lnTo>
                                <a:lnTo>
                                  <a:pt x="551" y="103"/>
                                </a:lnTo>
                                <a:lnTo>
                                  <a:pt x="549" y="108"/>
                                </a:lnTo>
                                <a:lnTo>
                                  <a:pt x="558" y="112"/>
                                </a:lnTo>
                                <a:lnTo>
                                  <a:pt x="566" y="115"/>
                                </a:lnTo>
                                <a:lnTo>
                                  <a:pt x="574" y="116"/>
                                </a:lnTo>
                                <a:lnTo>
                                  <a:pt x="584" y="119"/>
                                </a:lnTo>
                                <a:lnTo>
                                  <a:pt x="599" y="127"/>
                                </a:lnTo>
                                <a:lnTo>
                                  <a:pt x="605" y="131"/>
                                </a:lnTo>
                                <a:lnTo>
                                  <a:pt x="616" y="132"/>
                                </a:lnTo>
                                <a:lnTo>
                                  <a:pt x="621" y="126"/>
                                </a:lnTo>
                                <a:lnTo>
                                  <a:pt x="622" y="118"/>
                                </a:lnTo>
                                <a:lnTo>
                                  <a:pt x="620" y="115"/>
                                </a:lnTo>
                                <a:lnTo>
                                  <a:pt x="619" y="108"/>
                                </a:lnTo>
                                <a:lnTo>
                                  <a:pt x="622" y="97"/>
                                </a:lnTo>
                                <a:lnTo>
                                  <a:pt x="631" y="89"/>
                                </a:lnTo>
                                <a:lnTo>
                                  <a:pt x="644" y="84"/>
                                </a:lnTo>
                                <a:lnTo>
                                  <a:pt x="657" y="85"/>
                                </a:lnTo>
                                <a:lnTo>
                                  <a:pt x="668" y="88"/>
                                </a:lnTo>
                                <a:lnTo>
                                  <a:pt x="675" y="95"/>
                                </a:lnTo>
                                <a:lnTo>
                                  <a:pt x="685" y="99"/>
                                </a:lnTo>
                                <a:lnTo>
                                  <a:pt x="692" y="101"/>
                                </a:lnTo>
                                <a:lnTo>
                                  <a:pt x="696" y="100"/>
                                </a:lnTo>
                                <a:lnTo>
                                  <a:pt x="702" y="103"/>
                                </a:lnTo>
                                <a:lnTo>
                                  <a:pt x="714" y="108"/>
                                </a:lnTo>
                                <a:lnTo>
                                  <a:pt x="727" y="111"/>
                                </a:lnTo>
                                <a:lnTo>
                                  <a:pt x="739" y="114"/>
                                </a:lnTo>
                                <a:lnTo>
                                  <a:pt x="752" y="117"/>
                                </a:lnTo>
                                <a:lnTo>
                                  <a:pt x="757" y="118"/>
                                </a:lnTo>
                                <a:lnTo>
                                  <a:pt x="764" y="121"/>
                                </a:lnTo>
                                <a:lnTo>
                                  <a:pt x="769" y="121"/>
                                </a:lnTo>
                                <a:lnTo>
                                  <a:pt x="777" y="122"/>
                                </a:lnTo>
                                <a:lnTo>
                                  <a:pt x="778" y="117"/>
                                </a:lnTo>
                                <a:lnTo>
                                  <a:pt x="783" y="114"/>
                                </a:lnTo>
                                <a:lnTo>
                                  <a:pt x="794" y="107"/>
                                </a:lnTo>
                                <a:lnTo>
                                  <a:pt x="803" y="108"/>
                                </a:lnTo>
                                <a:lnTo>
                                  <a:pt x="817" y="112"/>
                                </a:lnTo>
                                <a:lnTo>
                                  <a:pt x="834" y="116"/>
                                </a:lnTo>
                                <a:lnTo>
                                  <a:pt x="836" y="116"/>
                                </a:lnTo>
                                <a:lnTo>
                                  <a:pt x="853" y="113"/>
                                </a:lnTo>
                                <a:lnTo>
                                  <a:pt x="860" y="131"/>
                                </a:lnTo>
                                <a:lnTo>
                                  <a:pt x="864" y="143"/>
                                </a:lnTo>
                                <a:lnTo>
                                  <a:pt x="864" y="155"/>
                                </a:lnTo>
                                <a:lnTo>
                                  <a:pt x="860" y="176"/>
                                </a:lnTo>
                                <a:lnTo>
                                  <a:pt x="858" y="180"/>
                                </a:lnTo>
                                <a:lnTo>
                                  <a:pt x="847" y="180"/>
                                </a:lnTo>
                                <a:lnTo>
                                  <a:pt x="851" y="191"/>
                                </a:lnTo>
                                <a:lnTo>
                                  <a:pt x="858" y="207"/>
                                </a:lnTo>
                                <a:lnTo>
                                  <a:pt x="866" y="223"/>
                                </a:lnTo>
                                <a:lnTo>
                                  <a:pt x="873" y="235"/>
                                </a:lnTo>
                                <a:lnTo>
                                  <a:pt x="880" y="248"/>
                                </a:lnTo>
                                <a:lnTo>
                                  <a:pt x="881" y="242"/>
                                </a:lnTo>
                                <a:lnTo>
                                  <a:pt x="886" y="248"/>
                                </a:lnTo>
                                <a:lnTo>
                                  <a:pt x="884" y="259"/>
                                </a:lnTo>
                                <a:lnTo>
                                  <a:pt x="884" y="264"/>
                                </a:lnTo>
                                <a:lnTo>
                                  <a:pt x="889" y="270"/>
                                </a:lnTo>
                                <a:lnTo>
                                  <a:pt x="900" y="279"/>
                                </a:lnTo>
                                <a:lnTo>
                                  <a:pt x="907" y="284"/>
                                </a:lnTo>
                                <a:lnTo>
                                  <a:pt x="903" y="281"/>
                                </a:lnTo>
                                <a:lnTo>
                                  <a:pt x="907" y="289"/>
                                </a:lnTo>
                                <a:lnTo>
                                  <a:pt x="911" y="304"/>
                                </a:lnTo>
                                <a:lnTo>
                                  <a:pt x="935" y="355"/>
                                </a:lnTo>
                                <a:lnTo>
                                  <a:pt x="940" y="364"/>
                                </a:lnTo>
                                <a:lnTo>
                                  <a:pt x="949" y="387"/>
                                </a:lnTo>
                                <a:lnTo>
                                  <a:pt x="956" y="401"/>
                                </a:lnTo>
                                <a:lnTo>
                                  <a:pt x="963" y="409"/>
                                </a:lnTo>
                                <a:lnTo>
                                  <a:pt x="971" y="415"/>
                                </a:lnTo>
                                <a:lnTo>
                                  <a:pt x="982" y="423"/>
                                </a:lnTo>
                                <a:lnTo>
                                  <a:pt x="1020" y="471"/>
                                </a:lnTo>
                                <a:lnTo>
                                  <a:pt x="1022" y="482"/>
                                </a:lnTo>
                                <a:lnTo>
                                  <a:pt x="1036" y="495"/>
                                </a:lnTo>
                                <a:lnTo>
                                  <a:pt x="1043" y="497"/>
                                </a:lnTo>
                                <a:lnTo>
                                  <a:pt x="1052" y="494"/>
                                </a:lnTo>
                                <a:lnTo>
                                  <a:pt x="1068" y="490"/>
                                </a:lnTo>
                                <a:lnTo>
                                  <a:pt x="1081" y="489"/>
                                </a:lnTo>
                                <a:lnTo>
                                  <a:pt x="1082" y="484"/>
                                </a:lnTo>
                                <a:lnTo>
                                  <a:pt x="1096" y="482"/>
                                </a:lnTo>
                                <a:lnTo>
                                  <a:pt x="1145" y="465"/>
                                </a:lnTo>
                                <a:lnTo>
                                  <a:pt x="1149" y="470"/>
                                </a:lnTo>
                                <a:close/>
                              </a:path>
                            </a:pathLst>
                          </a:custGeom>
                          <a:noFill/>
                          <a:ln w="35446">
                            <a:solidFill>
                              <a:srgbClr val="EA1C2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 name="Text Box 247"/>
                        <wps:cNvSpPr txBox="1">
                          <a:spLocks noChangeArrowheads="1"/>
                        </wps:cNvSpPr>
                        <wps:spPr bwMode="auto">
                          <a:xfrm>
                            <a:off x="1739"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tabs>
                                  <w:tab w:val="left" w:pos="583"/>
                                  <w:tab w:val="left" w:pos="907"/>
                                </w:tabs>
                                <w:spacing w:line="260" w:lineRule="exact"/>
                                <w:rPr>
                                  <w:rFonts w:ascii="Myriad Pro"/>
                                  <w:sz w:val="26"/>
                                </w:rPr>
                              </w:pPr>
                              <w:r>
                                <w:rPr>
                                  <w:rFonts w:ascii="Myriad Pro"/>
                                  <w:color w:val="FFFFFF"/>
                                  <w:sz w:val="26"/>
                                  <w:shd w:val="clear" w:color="auto" w:fill="EA1C2D"/>
                                </w:rPr>
                                <w:t xml:space="preserve"> </w:t>
                              </w:r>
                              <w:r>
                                <w:rPr>
                                  <w:rFonts w:ascii="Myriad Pro"/>
                                  <w:color w:val="FFFFFF"/>
                                  <w:sz w:val="26"/>
                                  <w:shd w:val="clear" w:color="auto" w:fill="EA1C2D"/>
                                </w:rPr>
                                <w:tab/>
                                <w:t>16</w:t>
                              </w:r>
                              <w:r>
                                <w:rPr>
                                  <w:rFonts w:ascii="Myriad Pro"/>
                                  <w:color w:val="FFFFFF"/>
                                  <w:sz w:val="26"/>
                                  <w:shd w:val="clear" w:color="auto" w:fill="EA1C2D"/>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6" o:spid="_x0000_s1340" style="position:absolute;margin-left:0;margin-top:0;width:133.25pt;height:841.9pt;z-index:-65992;mso-position-horizontal-relative:page;mso-position-vertical-relative:page"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">
                <v:shape id="Picture 251" o:spid="_x0000_s1341"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U/g3EAAAA3AAAAA8AAABkcnMvZG93bnJldi54bWxEj8FqwzAQRO+F/oPYQm+NXENLcCKHEGhI&#10;Si9JfehxsdaWibUylmKrf18VAjkOM/OGWW+i7cVEo+8cK3hdZCCIa6c7bhVU3x8vSxA+IGvsHZOC&#10;X/KwKR8f1lhoN/OJpnNoRYKwL1CBCWEopPS1IYt+4Qbi5DVutBiSHFupR5wT3PYyz7J3abHjtGBw&#10;oJ2h+nK+WgVTczQu7rU7TnOsfvrPLzPsvVLPT3G7AhEohnv41j5oBflbDv9n0hGQ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7U/g3EAAAA3AAAAA8AAAAAAAAAAAAAAAAA&#10;nwIAAGRycy9kb3ducmV2LnhtbFBLBQYAAAAABAAEAPcAAACQAwAAAAA=&#10;">
                  <v:imagedata r:id="rId44" o:title=""/>
                </v:shape>
                <v:rect id="Rectangle 250" o:spid="_x0000_s1342"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UZ/sUA&#10;AADcAAAADwAAAGRycy9kb3ducmV2LnhtbESPQWvCQBSE70L/w/IK3nRTY0VSVymCoAdBo+j1kX1N&#10;0mbfhuyqMb/eFQoeh5n5hpktWlOJKzWutKzgYxiBIM6sLjlXcDysBlMQziNrrCyTgjs5WMzfejNM&#10;tL3xnq6pz0WAsEtQQeF9nUjpsoIMuqGtiYP3YxuDPsgml7rBW4CbSo6iaCINlhwWCqxpWVD2l16M&#10;grPfxuN203V02q/vm/TS/ca7Tqn+e/v9BcJT61/h//ZaKxh9xvA8E46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hRn+xQAAANwAAAAPAAAAAAAAAAAAAAAAAJgCAABkcnMv&#10;ZG93bnJldi54bWxQSwUGAAAAAAQABAD1AAAAigMAAAAA&#10;" fillcolor="#ea1c2d" stroked="f"/>
                <v:shape id="Picture 249" o:spid="_x0000_s1343" type="#_x0000_t75" style="position:absolute;left:1922;top:5946;width:180;height: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b/lPGAAAA3AAAAA8AAABkcnMvZG93bnJldi54bWxEj0FrwkAUhO9C/8PyCr2I2US0lZhVikWQ&#10;UihVL94e2WcSm32bZFeN/75bEDwOM/MNky17U4sLda6yrCCJYhDEudUVFwr2u/VoBsJ5ZI21ZVJw&#10;IwfLxdMgw1TbK//QZesLESDsUlRQet+kUrq8JIMusg1x8I62M+iD7AqpO7wGuKnlOI5fpcGKw0KJ&#10;Da1Kyn+3Z6Pg44TDdtdOb8nbp96v6gS/vg+tUi/P/fschKfeP8L39kYrGE8n8H8mHAG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tv+U8YAAADcAAAADwAAAAAAAAAAAAAA&#10;AACfAgAAZHJzL2Rvd25yZXYueG1sUEsFBgAAAAAEAAQA9wAAAJIDAAAAAA==&#10;">
                  <v:imagedata r:id="rId92" o:title=""/>
                </v:shape>
                <v:shape id="Freeform 248" o:spid="_x0000_s1344" style="position:absolute;left:892;top:5056;width:1155;height:1329;visibility:visible;mso-wrap-style:square;v-text-anchor:top" coordsize="1155,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r2MAA&#10;AADcAAAADwAAAGRycy9kb3ducmV2LnhtbESP0YrCMBRE3wX/IVxh3zRVtqVUo4igiG9WP+DSXNvu&#10;Njelibb+vREEH4eZOcOsNoNpxIM6V1tWMJ9FIIgLq2suFVwv+2kKwnlkjY1lUvAkB5v1eLTCTNue&#10;z/TIfSkChF2GCirv20xKV1Rk0M1sSxy8m+0M+iC7UuoO+wA3jVxEUSIN1hwWKmxpV1Hxn9+NgqRP&#10;y5NJWqsPh1+WZpuf4r9cqZ/JsF2C8DT4b/jTPmoFiziG95lwBO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vr2MAAAADcAAAADwAAAAAAAAAAAAAAAACYAgAAZHJzL2Rvd25y&#10;ZXYueG1sUEsFBgAAAAAEAAQA9QAAAIUDAAAAAA==&#10;" path="m1149,470r,1l1150,473r,1l1151,474r1,2l1152,480r1,3l1153,486r,5l1155,493r,5l1154,499r,4l1148,514r-1,4l1142,530r-8,16l1126,563r-6,13l1115,585r-5,9l1104,602r-6,9l1089,623r-45,41l1034,672r-9,9l1014,695r-10,12l993,719r-10,12l953,784r-6,21l950,804r2,4l959,817r-3,18l956,846r3,14l964,869r6,6l975,884r1,4l974,904r,7l975,930r1,19l973,967r-7,17l956,995r-14,8l929,1009r-14,9l911,1021r-10,12l894,1039r-2,2l890,1043r-3,3l882,1050r-4,6l872,1059r3,11l879,1085r4,20l882,1129r-2,13l871,1143r-11,5l856,1151r-5,2l847,1155r-5,3l839,1161r-4,2l837,1171r1,4l838,1180r-5,15l826,1210r-7,10l810,1229r-9,13l795,1253r-6,7l783,1266r-9,8l766,1282r-27,24l737,1307r-27,7l697,1316r-20,l659,1318r-18,5l625,1328r-15,1l603,1328r-2,-4l598,1320r-4,-6l594,1317r-2,-11l591,1301r-2,-6l590,1290r1,-7l592,1278r-2,-6l587,1262r-7,-8l577,1245r-4,-10l569,1226r-5,-8l558,1209r-6,-5l547,1194r-4,-15l539,1162r-3,-19l535,1127r-3,-19l528,1096r-6,-12l514,1068r-4,-9l506,1049r-5,-8l495,1029r-5,1l489,1013r14,-75l528,906r-5,-16l520,881r-7,-9l511,862r,-7l513,850r1,-7l488,775,466,749,454,735,444,719r-5,-18l443,699r-1,l448,698r1,-4l447,690r1,-5l450,673r3,-13l455,649r3,-10l458,633,418,607r-6,1l405,611r-8,2l388,609,378,593r-3,-5l372,578r-4,-4l312,582r-8,3l285,593r-13,7l261,603r-14,-2l229,597r-15,l200,600r-17,5l171,610r-4,4l154,607,137,597,122,584,107,571,88,559r-6,-4l72,545r-3,-6l65,530r3,-12l60,510,50,501r2,5l41,491,27,475,17,468r-4,-7l12,444r,-12l8,428,,417r2,-2l7,413r2,-3l18,401r3,-15l24,373r1,-15l24,345,22,335r-1,-5l23,324r2,-1l24,316r-8,-7l13,300r1,-9l18,281r3,-5l35,251r2,-2l42,244r5,-3l50,236r3,-6l54,223r3,-6l63,205r10,-6l80,188r5,-10l82,180r11,-4l99,173r7,-2l140,128r2,-11l147,100r7,-17l157,81r16,-7l191,62r8,-11l203,41r6,-9l216,28r3,7l224,38r7,4l237,41r9,l255,40r7,3l270,43r8,l281,38r7,-4l305,25r22,-7l350,13r20,-1l377,13r9,1l393,12r10,-2l403,9r12,l434,9r6,-1l443,7r6,-2l467,r-8,6l469,9r4,1l476,10r3,2l478,17r-6,6l471,28r3,3l483,41r-5,7l474,54r-7,4l464,65r4,4l476,72r6,4l488,80r5,2l502,84r11,1l525,87r11,3l545,97r6,6l549,108r9,4l566,115r8,1l584,119r15,8l605,131r11,1l621,126r1,-8l620,115r-1,-7l622,97r9,-8l644,84r13,1l668,88r7,7l685,99r7,2l696,100r6,3l714,108r13,3l739,114r13,3l757,118r7,3l769,121r8,1l778,117r5,-3l794,107r9,1l817,112r17,4l836,116r17,-3l860,131r4,12l864,155r-4,21l858,180r-11,l851,191r7,16l866,223r7,12l880,248r1,-6l886,248r-2,11l884,264r5,6l900,279r7,5l903,281r4,8l911,304r24,51l940,364r9,23l956,401r7,8l971,415r11,8l1020,471r2,11l1036,495r7,2l1052,494r16,-4l1081,489r1,-5l1096,482r49,-17l1149,470xe" filled="f" strokecolor="#ea1c2d" strokeweight=".98461mm">
                  <v:path arrowok="t" o:connecttype="custom" o:connectlocs="1152,5532;1155,5554;1142,5586;1104,5658;1014,5751;950,5860;964,5925;975,5986;929,6065;890,6099;879,6141;856,6207;837,6227;810,6285;766,6338;659,6374;598,6376;590,6346;577,6301;547,6250;528,6152;495,6085;520,5937;488,5831;442,5755;453,5716;405,5667;368,5630;247,5657;167,5670;82,5611;50,5557;12,5500;9,5466;22,5391;13,5356;42,5300;63,5261;99,5229;157,5137;216,5084;255,5096;305,5081;393,5068;443,5063;476,5066;483,5097;476,5128;525,5143;566,5171;621,5182;644,5140;696,5156;757,5174;794,5163;860,5187;851,5247;886,5304;903,5337;956,5457;1036,5551;1096,5538" o:connectangles="0,0,0,0,0,0,0,0,0,0,0,0,0,0,0,0,0,0,0,0,0,0,0,0,0,0,0,0,0,0,0,0,0,0,0,0,0,0,0,0,0,0,0,0,0,0,0,0,0,0,0,0,0,0,0,0,0,0,0,0,0,0"/>
                </v:shape>
                <v:shape id="Text Box 247" o:spid="_x0000_s1345" type="#_x0000_t202" style="position:absolute;left:1739;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0iYcUA&#10;AADcAAAADwAAAGRycy9kb3ducmV2LnhtbESPQWvCQBSE7wX/w/KE3upGoa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7SJhxQAAANwAAAAPAAAAAAAAAAAAAAAAAJgCAABkcnMv&#10;ZG93bnJldi54bWxQSwUGAAAAAAQABAD1AAAAigMAAAAA&#10;" filled="f" stroked="f">
                  <v:textbox inset="0,0,0,0">
                    <w:txbxContent>
                      <w:p w:rsidR="0019689F" w:rsidRDefault="00E52964">
                        <w:pPr>
                          <w:tabs>
                            <w:tab w:val="left" w:pos="583"/>
                            <w:tab w:val="left" w:pos="907"/>
                          </w:tabs>
                          <w:spacing w:line="260" w:lineRule="exact"/>
                          <w:rPr>
                            <w:rFonts w:ascii="Myriad Pro"/>
                            <w:sz w:val="26"/>
                          </w:rPr>
                        </w:pPr>
                        <w:r>
                          <w:rPr>
                            <w:rFonts w:ascii="Myriad Pro"/>
                            <w:color w:val="FFFFFF"/>
                            <w:sz w:val="26"/>
                            <w:shd w:val="clear" w:color="auto" w:fill="EA1C2D"/>
                          </w:rPr>
                          <w:t xml:space="preserve"> </w:t>
                        </w:r>
                        <w:r>
                          <w:rPr>
                            <w:rFonts w:ascii="Myriad Pro"/>
                            <w:color w:val="FFFFFF"/>
                            <w:sz w:val="26"/>
                            <w:shd w:val="clear" w:color="auto" w:fill="EA1C2D"/>
                          </w:rPr>
                          <w:tab/>
                          <w:t>16</w:t>
                        </w:r>
                        <w:r>
                          <w:rPr>
                            <w:rFonts w:ascii="Myriad Pro"/>
                            <w:color w:val="FFFFFF"/>
                            <w:sz w:val="26"/>
                            <w:shd w:val="clear" w:color="auto" w:fill="EA1C2D"/>
                          </w:rPr>
                          <w:tab/>
                        </w:r>
                      </w:p>
                    </w:txbxContent>
                  </v:textbox>
                </v:shape>
                <w10:wrap anchorx="page" anchory="page"/>
              </v:group>
            </w:pict>
          </mc:Fallback>
        </mc:AlternateContent>
      </w:r>
    </w:p>
    <w:p w:rsidR="0019689F" w:rsidRDefault="0019689F">
      <w:pPr>
        <w:pStyle w:val="BodyText"/>
        <w:rPr>
          <w:b/>
          <w:sz w:val="20"/>
        </w:rPr>
      </w:pPr>
    </w:p>
    <w:p w:rsidR="0019689F" w:rsidRDefault="0019689F">
      <w:pPr>
        <w:pStyle w:val="BodyText"/>
        <w:spacing w:before="11"/>
        <w:rPr>
          <w:b/>
          <w:sz w:val="20"/>
        </w:rPr>
      </w:pPr>
    </w:p>
    <w:p w:rsidR="0019689F" w:rsidRDefault="00E52964">
      <w:pPr>
        <w:pStyle w:val="BodyText"/>
        <w:spacing w:before="68" w:line="266" w:lineRule="auto"/>
        <w:ind w:left="2891" w:right="175"/>
      </w:pPr>
      <w:r>
        <w:rPr>
          <w:color w:val="231F20"/>
          <w:spacing w:val="-3"/>
        </w:rPr>
        <w:t xml:space="preserve">discrimination). States must also ensure that persons with disabilities are </w:t>
      </w:r>
      <w:r>
        <w:rPr>
          <w:color w:val="231F20"/>
        </w:rPr>
        <w:t xml:space="preserve">not </w:t>
      </w:r>
      <w:r>
        <w:rPr>
          <w:color w:val="231F20"/>
          <w:spacing w:val="-3"/>
        </w:rPr>
        <w:t xml:space="preserve">indirectly </w:t>
      </w:r>
      <w:r>
        <w:rPr>
          <w:color w:val="231F20"/>
          <w:spacing w:val="-4"/>
        </w:rPr>
        <w:t xml:space="preserve">excluded, </w:t>
      </w:r>
      <w:r>
        <w:rPr>
          <w:color w:val="231F20"/>
          <w:spacing w:val="-3"/>
        </w:rPr>
        <w:t xml:space="preserve">such </w:t>
      </w:r>
      <w:r>
        <w:rPr>
          <w:color w:val="231F20"/>
        </w:rPr>
        <w:t xml:space="preserve">as in </w:t>
      </w:r>
      <w:r>
        <w:rPr>
          <w:color w:val="231F20"/>
          <w:spacing w:val="-3"/>
        </w:rPr>
        <w:t xml:space="preserve">failing </w:t>
      </w:r>
      <w:r>
        <w:rPr>
          <w:color w:val="231F20"/>
        </w:rPr>
        <w:t xml:space="preserve">to </w:t>
      </w:r>
      <w:r>
        <w:rPr>
          <w:color w:val="231F20"/>
          <w:spacing w:val="-3"/>
        </w:rPr>
        <w:t xml:space="preserve">provide schools that are physically accessible </w:t>
      </w:r>
      <w:r>
        <w:rPr>
          <w:color w:val="231F20"/>
        </w:rPr>
        <w:t xml:space="preserve">to </w:t>
      </w:r>
      <w:r>
        <w:rPr>
          <w:color w:val="231F20"/>
          <w:spacing w:val="-3"/>
        </w:rPr>
        <w:t xml:space="preserve">students with physical disabilities (indirect discrimination). </w:t>
      </w:r>
      <w:r>
        <w:rPr>
          <w:color w:val="231F20"/>
          <w:spacing w:val="-4"/>
        </w:rPr>
        <w:t xml:space="preserve">Accordingly, </w:t>
      </w:r>
      <w:r>
        <w:rPr>
          <w:color w:val="231F20"/>
        </w:rPr>
        <w:t xml:space="preserve">the </w:t>
      </w:r>
      <w:r>
        <w:rPr>
          <w:color w:val="231F20"/>
          <w:spacing w:val="-3"/>
        </w:rPr>
        <w:t xml:space="preserve">CRPD prohibits discrimination that </w:t>
      </w:r>
      <w:r>
        <w:rPr>
          <w:color w:val="231F20"/>
        </w:rPr>
        <w:t xml:space="preserve">has the </w:t>
      </w:r>
      <w:r>
        <w:rPr>
          <w:color w:val="231F20"/>
          <w:spacing w:val="-3"/>
        </w:rPr>
        <w:t xml:space="preserve">purpose </w:t>
      </w:r>
      <w:r>
        <w:rPr>
          <w:color w:val="231F20"/>
        </w:rPr>
        <w:t xml:space="preserve">or </w:t>
      </w:r>
      <w:r>
        <w:rPr>
          <w:color w:val="231F20"/>
          <w:spacing w:val="-3"/>
        </w:rPr>
        <w:t xml:space="preserve">effect </w:t>
      </w:r>
      <w:r>
        <w:rPr>
          <w:color w:val="231F20"/>
        </w:rPr>
        <w:t xml:space="preserve">of </w:t>
      </w:r>
      <w:r>
        <w:rPr>
          <w:color w:val="231F20"/>
          <w:spacing w:val="-3"/>
        </w:rPr>
        <w:t xml:space="preserve">denying persons with disabilities access </w:t>
      </w:r>
      <w:r>
        <w:rPr>
          <w:color w:val="231F20"/>
        </w:rPr>
        <w:t xml:space="preserve">to </w:t>
      </w:r>
      <w:r>
        <w:rPr>
          <w:color w:val="231F20"/>
          <w:spacing w:val="-3"/>
        </w:rPr>
        <w:t>their human rights.</w:t>
      </w:r>
    </w:p>
    <w:p w:rsidR="0019689F" w:rsidRDefault="00E52964">
      <w:pPr>
        <w:pStyle w:val="BodyText"/>
        <w:spacing w:before="114" w:line="266" w:lineRule="auto"/>
        <w:ind w:left="2891" w:right="266"/>
      </w:pPr>
      <w:r>
        <w:rPr>
          <w:color w:val="231F20"/>
          <w:spacing w:val="-3"/>
        </w:rPr>
        <w:t xml:space="preserve">Importantly, </w:t>
      </w:r>
      <w:r>
        <w:rPr>
          <w:color w:val="231F20"/>
        </w:rPr>
        <w:t xml:space="preserve">the </w:t>
      </w:r>
      <w:r>
        <w:rPr>
          <w:color w:val="231F20"/>
          <w:spacing w:val="-3"/>
        </w:rPr>
        <w:t xml:space="preserve">CRPD </w:t>
      </w:r>
      <w:r>
        <w:rPr>
          <w:color w:val="231F20"/>
        </w:rPr>
        <w:t xml:space="preserve">makes </w:t>
      </w:r>
      <w:r>
        <w:rPr>
          <w:color w:val="231F20"/>
          <w:spacing w:val="-3"/>
        </w:rPr>
        <w:t xml:space="preserve">clear that </w:t>
      </w:r>
      <w:r>
        <w:rPr>
          <w:color w:val="231F20"/>
        </w:rPr>
        <w:t xml:space="preserve">the </w:t>
      </w:r>
      <w:r>
        <w:rPr>
          <w:color w:val="231F20"/>
          <w:spacing w:val="-3"/>
        </w:rPr>
        <w:t xml:space="preserve">failure </w:t>
      </w:r>
      <w:r>
        <w:rPr>
          <w:color w:val="231F20"/>
        </w:rPr>
        <w:t xml:space="preserve">to </w:t>
      </w:r>
      <w:r>
        <w:rPr>
          <w:color w:val="231F20"/>
          <w:spacing w:val="-3"/>
        </w:rPr>
        <w:t xml:space="preserve">provide reasonable accommodation </w:t>
      </w:r>
      <w:r>
        <w:rPr>
          <w:color w:val="231F20"/>
        </w:rPr>
        <w:t xml:space="preserve">to </w:t>
      </w:r>
      <w:r>
        <w:rPr>
          <w:color w:val="231F20"/>
          <w:spacing w:val="-3"/>
        </w:rPr>
        <w:t xml:space="preserve">persons with disabilities </w:t>
      </w:r>
      <w:r>
        <w:rPr>
          <w:color w:val="231F20"/>
        </w:rPr>
        <w:t xml:space="preserve">is </w:t>
      </w:r>
      <w:r>
        <w:rPr>
          <w:color w:val="231F20"/>
          <w:spacing w:val="-3"/>
        </w:rPr>
        <w:t xml:space="preserve">disability discrimination. Beyond reasonable accommodation provided for </w:t>
      </w:r>
      <w:r>
        <w:rPr>
          <w:color w:val="231F20"/>
        </w:rPr>
        <w:t xml:space="preserve">an </w:t>
      </w:r>
      <w:r>
        <w:rPr>
          <w:color w:val="231F20"/>
          <w:spacing w:val="-3"/>
        </w:rPr>
        <w:t xml:space="preserve">individual with </w:t>
      </w:r>
      <w:r>
        <w:rPr>
          <w:color w:val="231F20"/>
        </w:rPr>
        <w:t xml:space="preserve">a </w:t>
      </w:r>
      <w:r>
        <w:rPr>
          <w:color w:val="231F20"/>
          <w:spacing w:val="-4"/>
        </w:rPr>
        <w:t xml:space="preserve">disability, </w:t>
      </w:r>
      <w:r>
        <w:rPr>
          <w:color w:val="231F20"/>
        </w:rPr>
        <w:t xml:space="preserve">the </w:t>
      </w:r>
      <w:r>
        <w:rPr>
          <w:color w:val="231F20"/>
          <w:spacing w:val="-3"/>
        </w:rPr>
        <w:t xml:space="preserve">CRPD also </w:t>
      </w:r>
      <w:r>
        <w:rPr>
          <w:color w:val="231F20"/>
          <w:spacing w:val="-4"/>
        </w:rPr>
        <w:t xml:space="preserve">requires </w:t>
      </w:r>
      <w:r>
        <w:rPr>
          <w:color w:val="231F20"/>
          <w:spacing w:val="-3"/>
        </w:rPr>
        <w:t xml:space="preserve">States </w:t>
      </w:r>
      <w:r>
        <w:rPr>
          <w:color w:val="231F20"/>
        </w:rPr>
        <w:t xml:space="preserve">to put in </w:t>
      </w:r>
      <w:r>
        <w:rPr>
          <w:color w:val="231F20"/>
          <w:spacing w:val="-3"/>
        </w:rPr>
        <w:t xml:space="preserve">place measures that will </w:t>
      </w:r>
      <w:r>
        <w:rPr>
          <w:color w:val="231F20"/>
        </w:rPr>
        <w:t xml:space="preserve">support </w:t>
      </w:r>
      <w:r>
        <w:rPr>
          <w:color w:val="231F20"/>
          <w:spacing w:val="-3"/>
        </w:rPr>
        <w:t xml:space="preserve">equality for persons with disabilities. Such measures could include for example, police training </w:t>
      </w:r>
      <w:r>
        <w:rPr>
          <w:color w:val="231F20"/>
        </w:rPr>
        <w:t xml:space="preserve">on </w:t>
      </w:r>
      <w:r>
        <w:rPr>
          <w:color w:val="231F20"/>
          <w:spacing w:val="-3"/>
        </w:rPr>
        <w:t xml:space="preserve">accommodating persons with disabilities </w:t>
      </w:r>
      <w:r>
        <w:rPr>
          <w:color w:val="231F20"/>
        </w:rPr>
        <w:t xml:space="preserve">or </w:t>
      </w:r>
      <w:r>
        <w:rPr>
          <w:color w:val="231F20"/>
          <w:spacing w:val="-3"/>
        </w:rPr>
        <w:t xml:space="preserve">the adoption </w:t>
      </w:r>
      <w:r>
        <w:rPr>
          <w:color w:val="231F20"/>
        </w:rPr>
        <w:t xml:space="preserve">of a </w:t>
      </w:r>
      <w:r>
        <w:rPr>
          <w:color w:val="231F20"/>
          <w:spacing w:val="-3"/>
        </w:rPr>
        <w:t xml:space="preserve">national </w:t>
      </w:r>
      <w:r>
        <w:rPr>
          <w:color w:val="231F20"/>
        </w:rPr>
        <w:t xml:space="preserve">action </w:t>
      </w:r>
      <w:r>
        <w:rPr>
          <w:color w:val="231F20"/>
          <w:spacing w:val="-3"/>
        </w:rPr>
        <w:t xml:space="preserve">plan </w:t>
      </w:r>
      <w:r>
        <w:rPr>
          <w:color w:val="231F20"/>
        </w:rPr>
        <w:t xml:space="preserve">to </w:t>
      </w:r>
      <w:r>
        <w:rPr>
          <w:color w:val="231F20"/>
          <w:spacing w:val="-3"/>
        </w:rPr>
        <w:t>retrofit physically-inaccessible government offices.</w:t>
      </w:r>
    </w:p>
    <w:p w:rsidR="0019689F" w:rsidRDefault="00E52964">
      <w:pPr>
        <w:pStyle w:val="BodyText"/>
        <w:spacing w:before="1"/>
        <w:rPr>
          <w:sz w:val="23"/>
        </w:rPr>
      </w:pPr>
      <w:r>
        <w:rPr>
          <w:noProof/>
        </w:rPr>
        <mc:AlternateContent>
          <mc:Choice Requires="wpg">
            <w:drawing>
              <wp:anchor distT="0" distB="0" distL="0" distR="0" simplePos="0" relativeHeight="3784" behindDoc="0" locked="0" layoutInCell="1" allowOverlap="1">
                <wp:simplePos x="0" y="0"/>
                <wp:positionH relativeFrom="page">
                  <wp:posOffset>1829435</wp:posOffset>
                </wp:positionH>
                <wp:positionV relativeFrom="paragraph">
                  <wp:posOffset>198755</wp:posOffset>
                </wp:positionV>
                <wp:extent cx="5004435" cy="628015"/>
                <wp:effectExtent l="635" t="0" r="5080" b="1905"/>
                <wp:wrapTopAndBottom/>
                <wp:docPr id="246"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4435" cy="628015"/>
                          <a:chOff x="2881" y="313"/>
                          <a:chExt cx="7881" cy="989"/>
                        </a:xfrm>
                      </wpg:grpSpPr>
                      <wps:wsp>
                        <wps:cNvPr id="247" name="Rectangle 245"/>
                        <wps:cNvSpPr>
                          <a:spLocks noChangeArrowheads="1"/>
                        </wps:cNvSpPr>
                        <wps:spPr bwMode="auto">
                          <a:xfrm>
                            <a:off x="2891" y="323"/>
                            <a:ext cx="7860" cy="968"/>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8" name="Rectangle 244"/>
                        <wps:cNvSpPr>
                          <a:spLocks noChangeArrowheads="1"/>
                        </wps:cNvSpPr>
                        <wps:spPr bwMode="auto">
                          <a:xfrm>
                            <a:off x="2891" y="313"/>
                            <a:ext cx="7860" cy="2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9" name="Line 243"/>
                        <wps:cNvCnPr/>
                        <wps:spPr bwMode="auto">
                          <a:xfrm>
                            <a:off x="2891" y="1292"/>
                            <a:ext cx="786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50" name="Text Box 242"/>
                        <wps:cNvSpPr txBox="1">
                          <a:spLocks noChangeArrowheads="1"/>
                        </wps:cNvSpPr>
                        <wps:spPr bwMode="auto">
                          <a:xfrm>
                            <a:off x="2891" y="323"/>
                            <a:ext cx="7861" cy="9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before="61"/>
                                <w:ind w:left="2929" w:right="2929"/>
                                <w:jc w:val="center"/>
                                <w:rPr>
                                  <w:rFonts w:ascii="Myriad Pro"/>
                                  <w:b/>
                                </w:rPr>
                              </w:pPr>
                              <w:r>
                                <w:rPr>
                                  <w:rFonts w:ascii="Myriad Pro"/>
                                  <w:b/>
                                  <w:color w:val="231F20"/>
                                </w:rPr>
                                <w:t>Country Checkpoint</w:t>
                              </w:r>
                            </w:p>
                            <w:p w:rsidR="0019689F" w:rsidRDefault="00E52964">
                              <w:pPr>
                                <w:spacing w:before="43" w:line="259" w:lineRule="auto"/>
                                <w:ind w:left="79"/>
                                <w:rPr>
                                  <w:rFonts w:ascii="Myriad Pro"/>
                                  <w:sz w:val="20"/>
                                </w:rPr>
                              </w:pPr>
                              <w:r>
                                <w:rPr>
                                  <w:rFonts w:ascii="Myriad Pro"/>
                                  <w:color w:val="231F20"/>
                                  <w:sz w:val="20"/>
                                </w:rPr>
                                <w:t>Are persons with disabilities protected from discrimination on the basis of disability in the legal framework in your country?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1" o:spid="_x0000_s1346" style="position:absolute;margin-left:144.05pt;margin-top:15.65pt;width:394.05pt;height:49.45pt;z-index:3784;mso-wrap-distance-left:0;mso-wrap-distance-right:0;mso-position-horizontal-relative:page" coordorigin="2881,313" coordsize="7881,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">
                <v:rect id="Rectangle 245" o:spid="_x0000_s1347" style="position:absolute;left:2891;top:323;width:7860;height: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MfWscA&#10;AADcAAAADwAAAGRycy9kb3ducmV2LnhtbESPT2vCQBTE7wW/w/IK3uqmom1JXcU/lHrpoWlRvD2y&#10;r0k0+zZk12T107uFQo/DzPyGmS2CqUVHrassK3gcJSCIc6srLhR8f709vIBwHlljbZkUXMjBYj64&#10;m2Gqbc+f1GW+EBHCLkUFpfdNKqXLSzLoRrYhjt6PbQ36KNtC6hb7CDe1HCfJkzRYcVwosaF1Sfkp&#10;OxsFu0PY7KbT7Pxx7I6rUPf7q+V3pYb3YfkKwlPw/+G/9lYrGE+e4fdMPAJy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zH1rHAAAA3AAAAA8AAAAAAAAAAAAAAAAAmAIAAGRy&#10;cy9kb3ducmV2LnhtbFBLBQYAAAAABAAEAPUAAACMAwAAAAA=&#10;" fillcolor="#e6e7e8" stroked="f"/>
                <v:rect id="Rectangle 244" o:spid="_x0000_s1348" style="position:absolute;left:2891;top:313;width:786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cjAMQA&#10;AADcAAAADwAAAGRycy9kb3ducmV2LnhtbERPy2rCQBTdC/7DcIVupE6UKDV1EsSidOHGF7i8ZG6T&#10;tJk76cxU0359Z1Ho8nDeq6I3rbiR841lBdNJAoK4tLrhSsH5tH18AuEDssbWMin4Jg9FPhysMNP2&#10;zge6HUMlYgj7DBXUIXSZlL6syaCf2I44cm/WGQwRukpqh/cYblo5S5KFNNhwbKixo01N5cfxyyj4&#10;SV/Sy3J8OuxltZl3n+/XZueuSj2M+vUziEB9+Bf/uV+1glka18Yz8Qj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HIwDEAAAA3AAAAA8AAAAAAAAAAAAAAAAAmAIAAGRycy9k&#10;b3ducmV2LnhtbFBLBQYAAAAABAAEAPUAAACJAwAAAAA=&#10;" fillcolor="#231f20" stroked="f"/>
                <v:line id="Line 243" o:spid="_x0000_s1349" style="position:absolute;visibility:visible;mso-wrap-style:square" from="2891,1292" to="10752,1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FUksUAAADcAAAADwAAAGRycy9kb3ducmV2LnhtbESPX2vCMBTF3wd+h3AHvgxNV0W0M4ps&#10;qPNxVWSPl+auLTY3XRJt/fbLYLDHw/nz4yzXvWnEjZyvLSt4HicgiAuray4VnI7b0RyED8gaG8uk&#10;4E4e1qvBwxIzbTv+oFseShFH2GeooAqhzaT0RUUG/di2xNH7ss5giNKVUjvs4rhpZJokM2mw5kio&#10;sKXXiopLfjUR4r6Tp7fZ/tB9plObX3aTs20mSg0f+80LiEB9+A//td+1gnS6gN8z8QjI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bFUksUAAADcAAAADwAAAAAAAAAA&#10;AAAAAAChAgAAZHJzL2Rvd25yZXYueG1sUEsFBgAAAAAEAAQA+QAAAJMDAAAAAA==&#10;" strokecolor="#231f20" strokeweight="1pt"/>
                <v:shape id="Text Box 242" o:spid="_x0000_s1350" type="#_x0000_t202" style="position:absolute;left:2891;top:323;width:7861;height: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gfjsEA&#10;AADcAAAADwAAAGRycy9kb3ducmV2LnhtbERPTYvCMBC9L/gfwgje1lRB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IH47BAAAA3AAAAA8AAAAAAAAAAAAAAAAAmAIAAGRycy9kb3du&#10;cmV2LnhtbFBLBQYAAAAABAAEAPUAAACGAwAAAAA=&#10;" filled="f" stroked="f">
                  <v:textbox inset="0,0,0,0">
                    <w:txbxContent>
                      <w:p w:rsidR="0019689F" w:rsidRDefault="00E52964">
                        <w:pPr>
                          <w:spacing w:before="61"/>
                          <w:ind w:left="2929" w:right="2929"/>
                          <w:jc w:val="center"/>
                          <w:rPr>
                            <w:rFonts w:ascii="Myriad Pro"/>
                            <w:b/>
                          </w:rPr>
                        </w:pPr>
                        <w:r>
                          <w:rPr>
                            <w:rFonts w:ascii="Myriad Pro"/>
                            <w:b/>
                            <w:color w:val="231F20"/>
                          </w:rPr>
                          <w:t>Country Checkpoint</w:t>
                        </w:r>
                      </w:p>
                      <w:p w:rsidR="0019689F" w:rsidRDefault="00E52964">
                        <w:pPr>
                          <w:spacing w:before="43" w:line="259" w:lineRule="auto"/>
                          <w:ind w:left="79"/>
                          <w:rPr>
                            <w:rFonts w:ascii="Myriad Pro"/>
                            <w:sz w:val="20"/>
                          </w:rPr>
                        </w:pPr>
                        <w:r>
                          <w:rPr>
                            <w:rFonts w:ascii="Myriad Pro"/>
                            <w:color w:val="231F20"/>
                            <w:sz w:val="20"/>
                          </w:rPr>
                          <w:t>Are persons with disabilities protected from discrimination on the basis of disability in the legal framework in your country?</w:t>
                        </w:r>
                      </w:p>
                    </w:txbxContent>
                  </v:textbox>
                </v:shape>
                <w10:wrap type="topAndBottom" anchorx="page"/>
              </v:group>
            </w:pict>
          </mc:Fallback>
        </mc:AlternateContent>
      </w:r>
    </w:p>
    <w:p w:rsidR="0019689F" w:rsidRDefault="0019689F">
      <w:pPr>
        <w:pStyle w:val="BodyText"/>
        <w:spacing w:before="5"/>
        <w:rPr>
          <w:sz w:val="21"/>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19689F">
        <w:trPr>
          <w:trHeight w:hRule="exact" w:val="363"/>
        </w:trPr>
        <w:tc>
          <w:tcPr>
            <w:tcW w:w="7880" w:type="dxa"/>
            <w:shd w:val="clear" w:color="auto" w:fill="EA1C2D"/>
          </w:tcPr>
          <w:p w:rsidR="0019689F" w:rsidRDefault="00E52964">
            <w:pPr>
              <w:pStyle w:val="TableParagraph"/>
              <w:spacing w:before="32"/>
              <w:ind w:left="2197"/>
              <w:rPr>
                <w:b/>
              </w:rPr>
            </w:pPr>
            <w:r>
              <w:rPr>
                <w:b/>
                <w:color w:val="FFFFFF"/>
              </w:rPr>
              <w:t>Legislative Highlights – An Example</w:t>
            </w:r>
          </w:p>
        </w:tc>
      </w:tr>
      <w:tr w:rsidR="0019689F">
        <w:trPr>
          <w:trHeight w:hRule="exact" w:val="9097"/>
        </w:trPr>
        <w:tc>
          <w:tcPr>
            <w:tcW w:w="7880" w:type="dxa"/>
            <w:tcBorders>
              <w:bottom w:val="single" w:sz="8" w:space="0" w:color="EA1C2D"/>
            </w:tcBorders>
            <w:shd w:val="clear" w:color="auto" w:fill="FDE7DE"/>
          </w:tcPr>
          <w:p w:rsidR="0019689F" w:rsidRDefault="00E52964">
            <w:pPr>
              <w:pStyle w:val="TableParagraph"/>
              <w:spacing w:before="122"/>
              <w:ind w:left="170"/>
              <w:rPr>
                <w:b/>
                <w:sz w:val="20"/>
              </w:rPr>
            </w:pPr>
            <w:r>
              <w:rPr>
                <w:b/>
                <w:color w:val="231F20"/>
                <w:sz w:val="20"/>
              </w:rPr>
              <w:t>Constitution of South Africa, Chapter 2, Bill of Rights, Section 9: Equality</w:t>
            </w:r>
          </w:p>
          <w:p w:rsidR="0019689F" w:rsidRDefault="00E52964">
            <w:pPr>
              <w:pStyle w:val="TableParagraph"/>
              <w:numPr>
                <w:ilvl w:val="0"/>
                <w:numId w:val="7"/>
              </w:numPr>
              <w:tabs>
                <w:tab w:val="left" w:pos="451"/>
              </w:tabs>
              <w:ind w:right="0"/>
              <w:rPr>
                <w:sz w:val="20"/>
              </w:rPr>
            </w:pPr>
            <w:r>
              <w:rPr>
                <w:color w:val="231F20"/>
                <w:sz w:val="20"/>
              </w:rPr>
              <w:t>Right to equal protection and benefit of the</w:t>
            </w:r>
            <w:r>
              <w:rPr>
                <w:color w:val="231F20"/>
                <w:spacing w:val="-2"/>
                <w:sz w:val="20"/>
              </w:rPr>
              <w:t xml:space="preserve"> </w:t>
            </w:r>
            <w:r>
              <w:rPr>
                <w:color w:val="231F20"/>
                <w:spacing w:val="-3"/>
                <w:sz w:val="20"/>
              </w:rPr>
              <w:t>law.</w:t>
            </w:r>
          </w:p>
          <w:p w:rsidR="0019689F" w:rsidRDefault="00E52964">
            <w:pPr>
              <w:pStyle w:val="TableParagraph"/>
              <w:numPr>
                <w:ilvl w:val="0"/>
                <w:numId w:val="7"/>
              </w:numPr>
              <w:tabs>
                <w:tab w:val="left" w:pos="451"/>
              </w:tabs>
              <w:ind w:right="227"/>
              <w:rPr>
                <w:sz w:val="20"/>
              </w:rPr>
            </w:pPr>
            <w:r>
              <w:rPr>
                <w:color w:val="231F20"/>
                <w:sz w:val="20"/>
              </w:rPr>
              <w:t>Equality</w:t>
            </w:r>
            <w:r>
              <w:rPr>
                <w:color w:val="231F20"/>
                <w:spacing w:val="-8"/>
                <w:sz w:val="20"/>
              </w:rPr>
              <w:t xml:space="preserve"> </w:t>
            </w:r>
            <w:r>
              <w:rPr>
                <w:color w:val="231F20"/>
                <w:sz w:val="20"/>
              </w:rPr>
              <w:t>includes</w:t>
            </w:r>
            <w:r>
              <w:rPr>
                <w:color w:val="231F20"/>
                <w:spacing w:val="-8"/>
                <w:sz w:val="20"/>
              </w:rPr>
              <w:t xml:space="preserve"> </w:t>
            </w:r>
            <w:r>
              <w:rPr>
                <w:color w:val="231F20"/>
                <w:sz w:val="20"/>
              </w:rPr>
              <w:t>the</w:t>
            </w:r>
            <w:r>
              <w:rPr>
                <w:color w:val="231F20"/>
                <w:spacing w:val="-8"/>
                <w:sz w:val="20"/>
              </w:rPr>
              <w:t xml:space="preserve"> </w:t>
            </w:r>
            <w:r>
              <w:rPr>
                <w:color w:val="231F20"/>
                <w:sz w:val="20"/>
              </w:rPr>
              <w:t>full</w:t>
            </w:r>
            <w:r>
              <w:rPr>
                <w:color w:val="231F20"/>
                <w:spacing w:val="-8"/>
                <w:sz w:val="20"/>
              </w:rPr>
              <w:t xml:space="preserve"> </w:t>
            </w:r>
            <w:r>
              <w:rPr>
                <w:color w:val="231F20"/>
                <w:sz w:val="20"/>
              </w:rPr>
              <w:t>and</w:t>
            </w:r>
            <w:r>
              <w:rPr>
                <w:color w:val="231F20"/>
                <w:spacing w:val="-8"/>
                <w:sz w:val="20"/>
              </w:rPr>
              <w:t xml:space="preserve"> </w:t>
            </w:r>
            <w:r>
              <w:rPr>
                <w:color w:val="231F20"/>
                <w:sz w:val="20"/>
              </w:rPr>
              <w:t>equal</w:t>
            </w:r>
            <w:r>
              <w:rPr>
                <w:color w:val="231F20"/>
                <w:spacing w:val="-8"/>
                <w:sz w:val="20"/>
              </w:rPr>
              <w:t xml:space="preserve"> </w:t>
            </w:r>
            <w:r>
              <w:rPr>
                <w:color w:val="231F20"/>
                <w:spacing w:val="-3"/>
                <w:sz w:val="20"/>
              </w:rPr>
              <w:t>enjoyment</w:t>
            </w:r>
            <w:r>
              <w:rPr>
                <w:color w:val="231F20"/>
                <w:spacing w:val="-8"/>
                <w:sz w:val="20"/>
              </w:rPr>
              <w:t xml:space="preserve"> </w:t>
            </w:r>
            <w:r>
              <w:rPr>
                <w:color w:val="231F20"/>
                <w:sz w:val="20"/>
              </w:rPr>
              <w:t>of</w:t>
            </w:r>
            <w:r>
              <w:rPr>
                <w:color w:val="231F20"/>
                <w:spacing w:val="-8"/>
                <w:sz w:val="20"/>
              </w:rPr>
              <w:t xml:space="preserve"> </w:t>
            </w:r>
            <w:r>
              <w:rPr>
                <w:color w:val="231F20"/>
                <w:sz w:val="20"/>
              </w:rPr>
              <w:t>all</w:t>
            </w:r>
            <w:r>
              <w:rPr>
                <w:color w:val="231F20"/>
                <w:spacing w:val="-8"/>
                <w:sz w:val="20"/>
              </w:rPr>
              <w:t xml:space="preserve"> </w:t>
            </w:r>
            <w:r>
              <w:rPr>
                <w:color w:val="231F20"/>
                <w:sz w:val="20"/>
              </w:rPr>
              <w:t>rights</w:t>
            </w:r>
            <w:r>
              <w:rPr>
                <w:color w:val="231F20"/>
                <w:spacing w:val="-8"/>
                <w:sz w:val="20"/>
              </w:rPr>
              <w:t xml:space="preserve"> </w:t>
            </w:r>
            <w:r>
              <w:rPr>
                <w:color w:val="231F20"/>
                <w:sz w:val="20"/>
              </w:rPr>
              <w:t>and</w:t>
            </w:r>
            <w:r>
              <w:rPr>
                <w:color w:val="231F20"/>
                <w:spacing w:val="-8"/>
                <w:sz w:val="20"/>
              </w:rPr>
              <w:t xml:space="preserve"> </w:t>
            </w:r>
            <w:r>
              <w:rPr>
                <w:color w:val="231F20"/>
                <w:spacing w:val="-3"/>
                <w:sz w:val="20"/>
              </w:rPr>
              <w:t>freedoms.</w:t>
            </w:r>
            <w:r>
              <w:rPr>
                <w:color w:val="231F20"/>
                <w:spacing w:val="-16"/>
                <w:sz w:val="20"/>
              </w:rPr>
              <w:t xml:space="preserve"> </w:t>
            </w:r>
            <w:r>
              <w:rPr>
                <w:color w:val="231F20"/>
                <w:spacing w:val="-9"/>
                <w:sz w:val="20"/>
              </w:rPr>
              <w:t>To</w:t>
            </w:r>
            <w:r>
              <w:rPr>
                <w:color w:val="231F20"/>
                <w:spacing w:val="-8"/>
                <w:sz w:val="20"/>
              </w:rPr>
              <w:t xml:space="preserve"> </w:t>
            </w:r>
            <w:r>
              <w:rPr>
                <w:color w:val="231F20"/>
                <w:spacing w:val="-3"/>
                <w:sz w:val="20"/>
              </w:rPr>
              <w:t>promote</w:t>
            </w:r>
            <w:r>
              <w:rPr>
                <w:color w:val="231F20"/>
                <w:spacing w:val="-8"/>
                <w:sz w:val="20"/>
              </w:rPr>
              <w:t xml:space="preserve"> </w:t>
            </w:r>
            <w:r>
              <w:rPr>
                <w:color w:val="231F20"/>
                <w:spacing w:val="-2"/>
                <w:sz w:val="20"/>
              </w:rPr>
              <w:t xml:space="preserve">the </w:t>
            </w:r>
            <w:r>
              <w:rPr>
                <w:color w:val="231F20"/>
                <w:spacing w:val="-3"/>
                <w:sz w:val="20"/>
              </w:rPr>
              <w:t xml:space="preserve">achievement </w:t>
            </w:r>
            <w:r>
              <w:rPr>
                <w:color w:val="231F20"/>
                <w:sz w:val="20"/>
              </w:rPr>
              <w:t xml:space="preserve">of </w:t>
            </w:r>
            <w:r>
              <w:rPr>
                <w:color w:val="231F20"/>
                <w:spacing w:val="-3"/>
                <w:sz w:val="20"/>
              </w:rPr>
              <w:t xml:space="preserve">equality, legislative </w:t>
            </w:r>
            <w:r>
              <w:rPr>
                <w:color w:val="231F20"/>
                <w:sz w:val="20"/>
              </w:rPr>
              <w:t xml:space="preserve">and other measures designed to protect or </w:t>
            </w:r>
            <w:r>
              <w:rPr>
                <w:color w:val="231F20"/>
                <w:spacing w:val="-3"/>
                <w:sz w:val="20"/>
              </w:rPr>
              <w:t>advance persons,</w:t>
            </w:r>
            <w:r>
              <w:rPr>
                <w:color w:val="231F20"/>
                <w:spacing w:val="-9"/>
                <w:sz w:val="20"/>
              </w:rPr>
              <w:t xml:space="preserve"> </w:t>
            </w:r>
            <w:r>
              <w:rPr>
                <w:color w:val="231F20"/>
                <w:sz w:val="20"/>
              </w:rPr>
              <w:t>or</w:t>
            </w:r>
            <w:r>
              <w:rPr>
                <w:color w:val="231F20"/>
                <w:spacing w:val="-9"/>
                <w:sz w:val="20"/>
              </w:rPr>
              <w:t xml:space="preserve"> </w:t>
            </w:r>
            <w:r>
              <w:rPr>
                <w:color w:val="231F20"/>
                <w:spacing w:val="-3"/>
                <w:sz w:val="20"/>
              </w:rPr>
              <w:t>categories</w:t>
            </w:r>
            <w:r>
              <w:rPr>
                <w:color w:val="231F20"/>
                <w:spacing w:val="-9"/>
                <w:sz w:val="20"/>
              </w:rPr>
              <w:t xml:space="preserve"> </w:t>
            </w:r>
            <w:r>
              <w:rPr>
                <w:color w:val="231F20"/>
                <w:sz w:val="20"/>
              </w:rPr>
              <w:t>of</w:t>
            </w:r>
            <w:r>
              <w:rPr>
                <w:color w:val="231F20"/>
                <w:spacing w:val="-9"/>
                <w:sz w:val="20"/>
              </w:rPr>
              <w:t xml:space="preserve"> </w:t>
            </w:r>
            <w:r>
              <w:rPr>
                <w:color w:val="231F20"/>
                <w:spacing w:val="-3"/>
                <w:sz w:val="20"/>
              </w:rPr>
              <w:t>persons,</w:t>
            </w:r>
            <w:r>
              <w:rPr>
                <w:color w:val="231F20"/>
                <w:spacing w:val="-9"/>
                <w:sz w:val="20"/>
              </w:rPr>
              <w:t xml:space="preserve"> </w:t>
            </w:r>
            <w:r>
              <w:rPr>
                <w:color w:val="231F20"/>
                <w:sz w:val="20"/>
              </w:rPr>
              <w:t>disadvantaged</w:t>
            </w:r>
            <w:r>
              <w:rPr>
                <w:color w:val="231F20"/>
                <w:spacing w:val="-9"/>
                <w:sz w:val="20"/>
              </w:rPr>
              <w:t xml:space="preserve"> </w:t>
            </w:r>
            <w:r>
              <w:rPr>
                <w:color w:val="231F20"/>
                <w:sz w:val="20"/>
              </w:rPr>
              <w:t>by</w:t>
            </w:r>
            <w:r>
              <w:rPr>
                <w:color w:val="231F20"/>
                <w:spacing w:val="-9"/>
                <w:sz w:val="20"/>
              </w:rPr>
              <w:t xml:space="preserve"> </w:t>
            </w:r>
            <w:r>
              <w:rPr>
                <w:color w:val="231F20"/>
                <w:sz w:val="20"/>
              </w:rPr>
              <w:t>unfair</w:t>
            </w:r>
            <w:r>
              <w:rPr>
                <w:color w:val="231F20"/>
                <w:spacing w:val="-9"/>
                <w:sz w:val="20"/>
              </w:rPr>
              <w:t xml:space="preserve"> </w:t>
            </w:r>
            <w:r>
              <w:rPr>
                <w:color w:val="231F20"/>
                <w:sz w:val="20"/>
              </w:rPr>
              <w:t>discrimination</w:t>
            </w:r>
            <w:r>
              <w:rPr>
                <w:color w:val="231F20"/>
                <w:spacing w:val="-9"/>
                <w:sz w:val="20"/>
              </w:rPr>
              <w:t xml:space="preserve"> </w:t>
            </w:r>
            <w:r>
              <w:rPr>
                <w:color w:val="231F20"/>
                <w:spacing w:val="-2"/>
                <w:sz w:val="20"/>
              </w:rPr>
              <w:t>may</w:t>
            </w:r>
            <w:r>
              <w:rPr>
                <w:color w:val="231F20"/>
                <w:spacing w:val="-9"/>
                <w:sz w:val="20"/>
              </w:rPr>
              <w:t xml:space="preserve"> </w:t>
            </w:r>
            <w:r>
              <w:rPr>
                <w:color w:val="231F20"/>
                <w:sz w:val="20"/>
              </w:rPr>
              <w:t>be</w:t>
            </w:r>
            <w:r>
              <w:rPr>
                <w:color w:val="231F20"/>
                <w:spacing w:val="-9"/>
                <w:sz w:val="20"/>
              </w:rPr>
              <w:t xml:space="preserve"> </w:t>
            </w:r>
            <w:r>
              <w:rPr>
                <w:color w:val="231F20"/>
                <w:spacing w:val="-2"/>
                <w:sz w:val="20"/>
              </w:rPr>
              <w:t>taken.</w:t>
            </w:r>
          </w:p>
          <w:p w:rsidR="0019689F" w:rsidRDefault="00E52964">
            <w:pPr>
              <w:pStyle w:val="TableParagraph"/>
              <w:numPr>
                <w:ilvl w:val="0"/>
                <w:numId w:val="7"/>
              </w:numPr>
              <w:tabs>
                <w:tab w:val="left" w:pos="451"/>
              </w:tabs>
              <w:spacing w:before="54" w:line="240" w:lineRule="exact"/>
              <w:ind w:right="321"/>
              <w:rPr>
                <w:sz w:val="20"/>
              </w:rPr>
            </w:pPr>
            <w:r>
              <w:rPr>
                <w:color w:val="231F20"/>
                <w:sz w:val="20"/>
              </w:rPr>
              <w:t>The State may not unfairly discriminate directly or indirectly against anyone on one</w:t>
            </w:r>
            <w:r>
              <w:rPr>
                <w:color w:val="231F20"/>
                <w:spacing w:val="-16"/>
                <w:sz w:val="20"/>
              </w:rPr>
              <w:t xml:space="preserve"> </w:t>
            </w:r>
            <w:r>
              <w:rPr>
                <w:color w:val="231F20"/>
                <w:sz w:val="20"/>
              </w:rPr>
              <w:t xml:space="preserve">or more grounds, including race, gender, sex, pregnancy, marital status, ethnic or social origin, colour, sexual orientation, age, </w:t>
            </w:r>
            <w:r>
              <w:rPr>
                <w:b/>
                <w:color w:val="231F20"/>
                <w:sz w:val="20"/>
              </w:rPr>
              <w:t>disability</w:t>
            </w:r>
            <w:r>
              <w:rPr>
                <w:color w:val="231F20"/>
                <w:sz w:val="20"/>
              </w:rPr>
              <w:t>, religion, conscience, belief, culture, language or</w:t>
            </w:r>
            <w:r>
              <w:rPr>
                <w:color w:val="231F20"/>
                <w:spacing w:val="4"/>
                <w:sz w:val="20"/>
              </w:rPr>
              <w:t xml:space="preserve"> </w:t>
            </w:r>
            <w:r>
              <w:rPr>
                <w:color w:val="231F20"/>
                <w:sz w:val="20"/>
              </w:rPr>
              <w:t>birth.</w:t>
            </w:r>
          </w:p>
          <w:p w:rsidR="0019689F" w:rsidRDefault="00E52964">
            <w:pPr>
              <w:pStyle w:val="TableParagraph"/>
              <w:numPr>
                <w:ilvl w:val="0"/>
                <w:numId w:val="7"/>
              </w:numPr>
              <w:tabs>
                <w:tab w:val="left" w:pos="451"/>
              </w:tabs>
              <w:spacing w:before="58"/>
              <w:ind w:right="563"/>
              <w:rPr>
                <w:sz w:val="20"/>
              </w:rPr>
            </w:pPr>
            <w:r>
              <w:rPr>
                <w:color w:val="231F20"/>
                <w:sz w:val="20"/>
              </w:rPr>
              <w:t>No person may unfairly discriminate directly or indirectly against anyone on one</w:t>
            </w:r>
            <w:r>
              <w:rPr>
                <w:color w:val="231F20"/>
                <w:spacing w:val="-10"/>
                <w:sz w:val="20"/>
              </w:rPr>
              <w:t xml:space="preserve"> </w:t>
            </w:r>
            <w:r>
              <w:rPr>
                <w:color w:val="231F20"/>
                <w:sz w:val="20"/>
              </w:rPr>
              <w:t>or more grounds in terms of subsection (3). National legislation must be enacted to prevent or prohibit unfair</w:t>
            </w:r>
            <w:r>
              <w:rPr>
                <w:color w:val="231F20"/>
                <w:spacing w:val="-8"/>
                <w:sz w:val="20"/>
              </w:rPr>
              <w:t xml:space="preserve"> </w:t>
            </w:r>
            <w:r>
              <w:rPr>
                <w:color w:val="231F20"/>
                <w:sz w:val="20"/>
              </w:rPr>
              <w:t>discrimination.</w:t>
            </w:r>
          </w:p>
          <w:p w:rsidR="0019689F" w:rsidRDefault="00E52964">
            <w:pPr>
              <w:pStyle w:val="TableParagraph"/>
              <w:numPr>
                <w:ilvl w:val="0"/>
                <w:numId w:val="7"/>
              </w:numPr>
              <w:tabs>
                <w:tab w:val="left" w:pos="451"/>
              </w:tabs>
              <w:ind w:right="288"/>
              <w:rPr>
                <w:sz w:val="20"/>
              </w:rPr>
            </w:pPr>
            <w:r>
              <w:rPr>
                <w:color w:val="231F20"/>
                <w:sz w:val="20"/>
              </w:rPr>
              <w:t>Discrimination on one or more of the grounds listed in subsection (3) is unfair unless</w:t>
            </w:r>
            <w:r>
              <w:rPr>
                <w:color w:val="231F20"/>
                <w:spacing w:val="-7"/>
                <w:sz w:val="20"/>
              </w:rPr>
              <w:t xml:space="preserve"> </w:t>
            </w:r>
            <w:r>
              <w:rPr>
                <w:color w:val="231F20"/>
                <w:sz w:val="20"/>
              </w:rPr>
              <w:t>it is established that the discrimination is</w:t>
            </w:r>
            <w:r>
              <w:rPr>
                <w:color w:val="231F20"/>
                <w:spacing w:val="2"/>
                <w:sz w:val="20"/>
              </w:rPr>
              <w:t xml:space="preserve"> </w:t>
            </w:r>
            <w:r>
              <w:rPr>
                <w:color w:val="231F20"/>
                <w:spacing w:val="-3"/>
                <w:sz w:val="20"/>
              </w:rPr>
              <w:t>fair.</w:t>
            </w:r>
          </w:p>
          <w:p w:rsidR="0019689F" w:rsidRDefault="00E52964">
            <w:pPr>
              <w:pStyle w:val="TableParagraph"/>
              <w:spacing w:before="125"/>
              <w:ind w:left="170"/>
              <w:rPr>
                <w:b/>
                <w:sz w:val="20"/>
              </w:rPr>
            </w:pPr>
            <w:r>
              <w:rPr>
                <w:b/>
                <w:color w:val="231F20"/>
                <w:sz w:val="20"/>
              </w:rPr>
              <w:t>Equality and Freedom from Discrimination</w:t>
            </w:r>
          </w:p>
          <w:p w:rsidR="0019689F" w:rsidRDefault="00E52964">
            <w:pPr>
              <w:pStyle w:val="TableParagraph"/>
              <w:numPr>
                <w:ilvl w:val="0"/>
                <w:numId w:val="6"/>
              </w:numPr>
              <w:tabs>
                <w:tab w:val="left" w:pos="451"/>
              </w:tabs>
              <w:ind w:right="247"/>
              <w:rPr>
                <w:sz w:val="20"/>
              </w:rPr>
            </w:pPr>
            <w:r>
              <w:rPr>
                <w:color w:val="231F20"/>
                <w:sz w:val="20"/>
              </w:rPr>
              <w:t>All</w:t>
            </w:r>
            <w:r>
              <w:rPr>
                <w:color w:val="231F20"/>
                <w:spacing w:val="-9"/>
                <w:sz w:val="20"/>
              </w:rPr>
              <w:t xml:space="preserve"> </w:t>
            </w:r>
            <w:r>
              <w:rPr>
                <w:color w:val="231F20"/>
                <w:sz w:val="20"/>
              </w:rPr>
              <w:t>persons</w:t>
            </w:r>
            <w:r>
              <w:rPr>
                <w:color w:val="231F20"/>
                <w:spacing w:val="-9"/>
                <w:sz w:val="20"/>
              </w:rPr>
              <w:t xml:space="preserve"> </w:t>
            </w:r>
            <w:r>
              <w:rPr>
                <w:color w:val="231F20"/>
                <w:spacing w:val="-2"/>
                <w:sz w:val="20"/>
              </w:rPr>
              <w:t>are</w:t>
            </w:r>
            <w:r>
              <w:rPr>
                <w:color w:val="231F20"/>
                <w:spacing w:val="-9"/>
                <w:sz w:val="20"/>
              </w:rPr>
              <w:t xml:space="preserve"> </w:t>
            </w:r>
            <w:r>
              <w:rPr>
                <w:color w:val="231F20"/>
                <w:sz w:val="20"/>
              </w:rPr>
              <w:t>equal</w:t>
            </w:r>
            <w:r>
              <w:rPr>
                <w:color w:val="231F20"/>
                <w:spacing w:val="-9"/>
                <w:sz w:val="20"/>
              </w:rPr>
              <w:t xml:space="preserve"> </w:t>
            </w:r>
            <w:r>
              <w:rPr>
                <w:color w:val="231F20"/>
                <w:spacing w:val="-3"/>
                <w:sz w:val="20"/>
              </w:rPr>
              <w:t>before</w:t>
            </w:r>
            <w:r>
              <w:rPr>
                <w:color w:val="231F20"/>
                <w:spacing w:val="-9"/>
                <w:sz w:val="20"/>
              </w:rPr>
              <w:t xml:space="preserve"> </w:t>
            </w:r>
            <w:r>
              <w:rPr>
                <w:color w:val="231F20"/>
                <w:sz w:val="20"/>
              </w:rPr>
              <w:t>and</w:t>
            </w:r>
            <w:r>
              <w:rPr>
                <w:color w:val="231F20"/>
                <w:spacing w:val="-9"/>
                <w:sz w:val="20"/>
              </w:rPr>
              <w:t xml:space="preserve"> </w:t>
            </w:r>
            <w:r>
              <w:rPr>
                <w:color w:val="231F20"/>
                <w:sz w:val="20"/>
              </w:rPr>
              <w:t>under</w:t>
            </w:r>
            <w:r>
              <w:rPr>
                <w:color w:val="231F20"/>
                <w:spacing w:val="-9"/>
                <w:sz w:val="20"/>
              </w:rPr>
              <w:t xml:space="preserve"> </w:t>
            </w:r>
            <w:r>
              <w:rPr>
                <w:color w:val="231F20"/>
                <w:sz w:val="20"/>
              </w:rPr>
              <w:t>the</w:t>
            </w:r>
            <w:r>
              <w:rPr>
                <w:color w:val="231F20"/>
                <w:spacing w:val="-9"/>
                <w:sz w:val="20"/>
              </w:rPr>
              <w:t xml:space="preserve"> </w:t>
            </w:r>
            <w:r>
              <w:rPr>
                <w:color w:val="231F20"/>
                <w:spacing w:val="-2"/>
                <w:sz w:val="20"/>
              </w:rPr>
              <w:t>law</w:t>
            </w:r>
            <w:r>
              <w:rPr>
                <w:color w:val="231F20"/>
                <w:spacing w:val="-9"/>
                <w:sz w:val="20"/>
              </w:rPr>
              <w:t xml:space="preserve"> </w:t>
            </w:r>
            <w:r>
              <w:rPr>
                <w:color w:val="231F20"/>
                <w:sz w:val="20"/>
              </w:rPr>
              <w:t>in</w:t>
            </w:r>
            <w:r>
              <w:rPr>
                <w:color w:val="231F20"/>
                <w:spacing w:val="-9"/>
                <w:sz w:val="20"/>
              </w:rPr>
              <w:t xml:space="preserve"> </w:t>
            </w:r>
            <w:r>
              <w:rPr>
                <w:color w:val="231F20"/>
                <w:sz w:val="20"/>
              </w:rPr>
              <w:t>all</w:t>
            </w:r>
            <w:r>
              <w:rPr>
                <w:color w:val="231F20"/>
                <w:spacing w:val="-9"/>
                <w:sz w:val="20"/>
              </w:rPr>
              <w:t xml:space="preserve"> </w:t>
            </w:r>
            <w:r>
              <w:rPr>
                <w:color w:val="231F20"/>
                <w:sz w:val="20"/>
              </w:rPr>
              <w:t>spheres</w:t>
            </w:r>
            <w:r>
              <w:rPr>
                <w:color w:val="231F20"/>
                <w:spacing w:val="-9"/>
                <w:sz w:val="20"/>
              </w:rPr>
              <w:t xml:space="preserve"> </w:t>
            </w:r>
            <w:r>
              <w:rPr>
                <w:color w:val="231F20"/>
                <w:sz w:val="20"/>
              </w:rPr>
              <w:t>of</w:t>
            </w:r>
            <w:r>
              <w:rPr>
                <w:color w:val="231F20"/>
                <w:spacing w:val="-9"/>
                <w:sz w:val="20"/>
              </w:rPr>
              <w:t xml:space="preserve"> </w:t>
            </w:r>
            <w:r>
              <w:rPr>
                <w:color w:val="231F20"/>
                <w:sz w:val="20"/>
              </w:rPr>
              <w:t>political,</w:t>
            </w:r>
            <w:r>
              <w:rPr>
                <w:color w:val="231F20"/>
                <w:spacing w:val="-9"/>
                <w:sz w:val="20"/>
              </w:rPr>
              <w:t xml:space="preserve"> </w:t>
            </w:r>
            <w:r>
              <w:rPr>
                <w:color w:val="231F20"/>
                <w:spacing w:val="-3"/>
                <w:sz w:val="20"/>
              </w:rPr>
              <w:t>economic,</w:t>
            </w:r>
            <w:r>
              <w:rPr>
                <w:color w:val="231F20"/>
                <w:spacing w:val="-9"/>
                <w:sz w:val="20"/>
              </w:rPr>
              <w:t xml:space="preserve"> </w:t>
            </w:r>
            <w:r>
              <w:rPr>
                <w:color w:val="231F20"/>
                <w:spacing w:val="-2"/>
                <w:sz w:val="20"/>
              </w:rPr>
              <w:t xml:space="preserve">social </w:t>
            </w:r>
            <w:r>
              <w:rPr>
                <w:color w:val="231F20"/>
                <w:sz w:val="20"/>
              </w:rPr>
              <w:t>and</w:t>
            </w:r>
            <w:r>
              <w:rPr>
                <w:color w:val="231F20"/>
                <w:spacing w:val="-11"/>
                <w:sz w:val="20"/>
              </w:rPr>
              <w:t xml:space="preserve"> </w:t>
            </w:r>
            <w:r>
              <w:rPr>
                <w:color w:val="231F20"/>
                <w:sz w:val="20"/>
              </w:rPr>
              <w:t>cultural</w:t>
            </w:r>
            <w:r>
              <w:rPr>
                <w:color w:val="231F20"/>
                <w:spacing w:val="-11"/>
                <w:sz w:val="20"/>
              </w:rPr>
              <w:t xml:space="preserve"> </w:t>
            </w:r>
            <w:r>
              <w:rPr>
                <w:color w:val="231F20"/>
                <w:spacing w:val="-3"/>
                <w:sz w:val="20"/>
              </w:rPr>
              <w:t>life</w:t>
            </w:r>
            <w:r>
              <w:rPr>
                <w:color w:val="231F20"/>
                <w:spacing w:val="-11"/>
                <w:sz w:val="20"/>
              </w:rPr>
              <w:t xml:space="preserve"> </w:t>
            </w:r>
            <w:r>
              <w:rPr>
                <w:color w:val="231F20"/>
                <w:sz w:val="20"/>
              </w:rPr>
              <w:t>and</w:t>
            </w:r>
            <w:r>
              <w:rPr>
                <w:color w:val="231F20"/>
                <w:spacing w:val="-11"/>
                <w:sz w:val="20"/>
              </w:rPr>
              <w:t xml:space="preserve"> </w:t>
            </w:r>
            <w:r>
              <w:rPr>
                <w:color w:val="231F20"/>
                <w:sz w:val="20"/>
              </w:rPr>
              <w:t>in</w:t>
            </w:r>
            <w:r>
              <w:rPr>
                <w:color w:val="231F20"/>
                <w:spacing w:val="-11"/>
                <w:sz w:val="20"/>
              </w:rPr>
              <w:t xml:space="preserve"> </w:t>
            </w:r>
            <w:r>
              <w:rPr>
                <w:color w:val="231F20"/>
                <w:sz w:val="20"/>
              </w:rPr>
              <w:t>every</w:t>
            </w:r>
            <w:r>
              <w:rPr>
                <w:color w:val="231F20"/>
                <w:spacing w:val="-11"/>
                <w:sz w:val="20"/>
              </w:rPr>
              <w:t xml:space="preserve"> </w:t>
            </w:r>
            <w:r>
              <w:rPr>
                <w:color w:val="231F20"/>
                <w:sz w:val="20"/>
              </w:rPr>
              <w:t>other</w:t>
            </w:r>
            <w:r>
              <w:rPr>
                <w:color w:val="231F20"/>
                <w:spacing w:val="-11"/>
                <w:sz w:val="20"/>
              </w:rPr>
              <w:t xml:space="preserve"> </w:t>
            </w:r>
            <w:r>
              <w:rPr>
                <w:color w:val="231F20"/>
                <w:sz w:val="20"/>
              </w:rPr>
              <w:t>respect</w:t>
            </w:r>
            <w:r>
              <w:rPr>
                <w:color w:val="231F20"/>
                <w:spacing w:val="-11"/>
                <w:sz w:val="20"/>
              </w:rPr>
              <w:t xml:space="preserve"> </w:t>
            </w:r>
            <w:r>
              <w:rPr>
                <w:color w:val="231F20"/>
                <w:sz w:val="20"/>
              </w:rPr>
              <w:t>and</w:t>
            </w:r>
            <w:r>
              <w:rPr>
                <w:color w:val="231F20"/>
                <w:spacing w:val="-11"/>
                <w:sz w:val="20"/>
              </w:rPr>
              <w:t xml:space="preserve"> </w:t>
            </w:r>
            <w:r>
              <w:rPr>
                <w:color w:val="231F20"/>
                <w:sz w:val="20"/>
              </w:rPr>
              <w:t>shall</w:t>
            </w:r>
            <w:r>
              <w:rPr>
                <w:color w:val="231F20"/>
                <w:spacing w:val="-11"/>
                <w:sz w:val="20"/>
              </w:rPr>
              <w:t xml:space="preserve"> </w:t>
            </w:r>
            <w:r>
              <w:rPr>
                <w:color w:val="231F20"/>
                <w:sz w:val="20"/>
              </w:rPr>
              <w:t>enjoy</w:t>
            </w:r>
            <w:r>
              <w:rPr>
                <w:color w:val="231F20"/>
                <w:spacing w:val="-11"/>
                <w:sz w:val="20"/>
              </w:rPr>
              <w:t xml:space="preserve"> </w:t>
            </w:r>
            <w:r>
              <w:rPr>
                <w:color w:val="231F20"/>
                <w:sz w:val="20"/>
              </w:rPr>
              <w:t>equal</w:t>
            </w:r>
            <w:r>
              <w:rPr>
                <w:color w:val="231F20"/>
                <w:spacing w:val="-11"/>
                <w:sz w:val="20"/>
              </w:rPr>
              <w:t xml:space="preserve"> </w:t>
            </w:r>
            <w:r>
              <w:rPr>
                <w:color w:val="231F20"/>
                <w:sz w:val="20"/>
              </w:rPr>
              <w:t>protection</w:t>
            </w:r>
            <w:r>
              <w:rPr>
                <w:color w:val="231F20"/>
                <w:spacing w:val="-11"/>
                <w:sz w:val="20"/>
              </w:rPr>
              <w:t xml:space="preserve"> </w:t>
            </w:r>
            <w:r>
              <w:rPr>
                <w:color w:val="231F20"/>
                <w:sz w:val="20"/>
              </w:rPr>
              <w:t>of</w:t>
            </w:r>
            <w:r>
              <w:rPr>
                <w:color w:val="231F20"/>
                <w:spacing w:val="-11"/>
                <w:sz w:val="20"/>
              </w:rPr>
              <w:t xml:space="preserve"> </w:t>
            </w:r>
            <w:r>
              <w:rPr>
                <w:color w:val="231F20"/>
                <w:sz w:val="20"/>
              </w:rPr>
              <w:t>the</w:t>
            </w:r>
            <w:r>
              <w:rPr>
                <w:color w:val="231F20"/>
                <w:spacing w:val="-11"/>
                <w:sz w:val="20"/>
              </w:rPr>
              <w:t xml:space="preserve"> </w:t>
            </w:r>
            <w:r>
              <w:rPr>
                <w:color w:val="231F20"/>
                <w:spacing w:val="-4"/>
                <w:sz w:val="20"/>
              </w:rPr>
              <w:t>law.</w:t>
            </w:r>
          </w:p>
          <w:p w:rsidR="0019689F" w:rsidRDefault="00E52964">
            <w:pPr>
              <w:pStyle w:val="TableParagraph"/>
              <w:numPr>
                <w:ilvl w:val="0"/>
                <w:numId w:val="6"/>
              </w:numPr>
              <w:tabs>
                <w:tab w:val="left" w:pos="451"/>
              </w:tabs>
              <w:spacing w:before="54" w:line="240" w:lineRule="exact"/>
              <w:ind w:right="204"/>
              <w:rPr>
                <w:sz w:val="20"/>
              </w:rPr>
            </w:pPr>
            <w:r>
              <w:rPr>
                <w:color w:val="231F20"/>
                <w:sz w:val="20"/>
              </w:rPr>
              <w:t>Without prejudice to clause (1) of this article, a person shall not be discriminated against</w:t>
            </w:r>
            <w:r>
              <w:rPr>
                <w:color w:val="231F20"/>
                <w:spacing w:val="-3"/>
                <w:sz w:val="20"/>
              </w:rPr>
              <w:t xml:space="preserve"> </w:t>
            </w:r>
            <w:r>
              <w:rPr>
                <w:color w:val="231F20"/>
                <w:sz w:val="20"/>
              </w:rPr>
              <w:t>on</w:t>
            </w:r>
            <w:r>
              <w:rPr>
                <w:color w:val="231F20"/>
                <w:spacing w:val="-3"/>
                <w:sz w:val="20"/>
              </w:rPr>
              <w:t xml:space="preserve"> </w:t>
            </w:r>
            <w:r>
              <w:rPr>
                <w:color w:val="231F20"/>
                <w:sz w:val="20"/>
              </w:rPr>
              <w:t>the</w:t>
            </w:r>
            <w:r>
              <w:rPr>
                <w:color w:val="231F20"/>
                <w:spacing w:val="-3"/>
                <w:sz w:val="20"/>
              </w:rPr>
              <w:t xml:space="preserve"> </w:t>
            </w:r>
            <w:r>
              <w:rPr>
                <w:color w:val="231F20"/>
                <w:sz w:val="20"/>
              </w:rPr>
              <w:t>ground</w:t>
            </w:r>
            <w:r>
              <w:rPr>
                <w:color w:val="231F20"/>
                <w:spacing w:val="-3"/>
                <w:sz w:val="20"/>
              </w:rPr>
              <w:t xml:space="preserve"> </w:t>
            </w:r>
            <w:r>
              <w:rPr>
                <w:color w:val="231F20"/>
                <w:sz w:val="20"/>
              </w:rPr>
              <w:t>of</w:t>
            </w:r>
            <w:r>
              <w:rPr>
                <w:color w:val="231F20"/>
                <w:spacing w:val="-3"/>
                <w:sz w:val="20"/>
              </w:rPr>
              <w:t xml:space="preserve"> </w:t>
            </w:r>
            <w:r>
              <w:rPr>
                <w:color w:val="231F20"/>
                <w:sz w:val="20"/>
              </w:rPr>
              <w:t>sex,</w:t>
            </w:r>
            <w:r>
              <w:rPr>
                <w:color w:val="231F20"/>
                <w:spacing w:val="-3"/>
                <w:sz w:val="20"/>
              </w:rPr>
              <w:t xml:space="preserve"> </w:t>
            </w:r>
            <w:r>
              <w:rPr>
                <w:color w:val="231F20"/>
                <w:sz w:val="20"/>
              </w:rPr>
              <w:t>race,</w:t>
            </w:r>
            <w:r>
              <w:rPr>
                <w:color w:val="231F20"/>
                <w:spacing w:val="-3"/>
                <w:sz w:val="20"/>
              </w:rPr>
              <w:t xml:space="preserve"> </w:t>
            </w:r>
            <w:r>
              <w:rPr>
                <w:color w:val="231F20"/>
                <w:sz w:val="20"/>
              </w:rPr>
              <w:t>colour,</w:t>
            </w:r>
            <w:r>
              <w:rPr>
                <w:color w:val="231F20"/>
                <w:spacing w:val="-3"/>
                <w:sz w:val="20"/>
              </w:rPr>
              <w:t xml:space="preserve"> </w:t>
            </w:r>
            <w:r>
              <w:rPr>
                <w:color w:val="231F20"/>
                <w:sz w:val="20"/>
              </w:rPr>
              <w:t>ethnic</w:t>
            </w:r>
            <w:r>
              <w:rPr>
                <w:color w:val="231F20"/>
                <w:spacing w:val="-3"/>
                <w:sz w:val="20"/>
              </w:rPr>
              <w:t xml:space="preserve"> </w:t>
            </w:r>
            <w:r>
              <w:rPr>
                <w:color w:val="231F20"/>
                <w:sz w:val="20"/>
              </w:rPr>
              <w:t>origin,</w:t>
            </w:r>
            <w:r>
              <w:rPr>
                <w:color w:val="231F20"/>
                <w:spacing w:val="-3"/>
                <w:sz w:val="20"/>
              </w:rPr>
              <w:t xml:space="preserve"> </w:t>
            </w:r>
            <w:r>
              <w:rPr>
                <w:color w:val="231F20"/>
                <w:sz w:val="20"/>
              </w:rPr>
              <w:t>tribe,</w:t>
            </w:r>
            <w:r>
              <w:rPr>
                <w:color w:val="231F20"/>
                <w:spacing w:val="-3"/>
                <w:sz w:val="20"/>
              </w:rPr>
              <w:t xml:space="preserve"> </w:t>
            </w:r>
            <w:r>
              <w:rPr>
                <w:color w:val="231F20"/>
                <w:sz w:val="20"/>
              </w:rPr>
              <w:t>birth,</w:t>
            </w:r>
            <w:r>
              <w:rPr>
                <w:color w:val="231F20"/>
                <w:spacing w:val="-3"/>
                <w:sz w:val="20"/>
              </w:rPr>
              <w:t xml:space="preserve"> </w:t>
            </w:r>
            <w:r>
              <w:rPr>
                <w:color w:val="231F20"/>
                <w:sz w:val="20"/>
              </w:rPr>
              <w:t>creed</w:t>
            </w:r>
            <w:r>
              <w:rPr>
                <w:color w:val="231F20"/>
                <w:spacing w:val="-3"/>
                <w:sz w:val="20"/>
              </w:rPr>
              <w:t xml:space="preserve"> </w:t>
            </w:r>
            <w:r>
              <w:rPr>
                <w:color w:val="231F20"/>
                <w:sz w:val="20"/>
              </w:rPr>
              <w:t>or</w:t>
            </w:r>
            <w:r>
              <w:rPr>
                <w:color w:val="231F20"/>
                <w:spacing w:val="-3"/>
                <w:sz w:val="20"/>
              </w:rPr>
              <w:t xml:space="preserve"> </w:t>
            </w:r>
            <w:r>
              <w:rPr>
                <w:color w:val="231F20"/>
                <w:sz w:val="20"/>
              </w:rPr>
              <w:t>religion,</w:t>
            </w:r>
            <w:r>
              <w:rPr>
                <w:color w:val="231F20"/>
                <w:spacing w:val="-3"/>
                <w:sz w:val="20"/>
              </w:rPr>
              <w:t xml:space="preserve"> </w:t>
            </w:r>
            <w:r>
              <w:rPr>
                <w:color w:val="231F20"/>
                <w:sz w:val="20"/>
              </w:rPr>
              <w:t>or social or economic standing, political opinion or</w:t>
            </w:r>
            <w:r>
              <w:rPr>
                <w:color w:val="231F20"/>
                <w:spacing w:val="-7"/>
                <w:sz w:val="20"/>
              </w:rPr>
              <w:t xml:space="preserve"> </w:t>
            </w:r>
            <w:r>
              <w:rPr>
                <w:b/>
                <w:color w:val="231F20"/>
                <w:sz w:val="20"/>
              </w:rPr>
              <w:t>disability</w:t>
            </w:r>
            <w:r>
              <w:rPr>
                <w:color w:val="231F20"/>
                <w:sz w:val="20"/>
              </w:rPr>
              <w:t>.</w:t>
            </w:r>
          </w:p>
          <w:p w:rsidR="0019689F" w:rsidRDefault="00E52964">
            <w:pPr>
              <w:pStyle w:val="TableParagraph"/>
              <w:numPr>
                <w:ilvl w:val="0"/>
                <w:numId w:val="6"/>
              </w:numPr>
              <w:tabs>
                <w:tab w:val="left" w:pos="451"/>
              </w:tabs>
              <w:spacing w:line="240" w:lineRule="exact"/>
              <w:ind w:right="254"/>
              <w:rPr>
                <w:sz w:val="20"/>
              </w:rPr>
            </w:pPr>
            <w:r>
              <w:rPr>
                <w:color w:val="231F20"/>
                <w:spacing w:val="-3"/>
                <w:sz w:val="20"/>
              </w:rPr>
              <w:t xml:space="preserve">For </w:t>
            </w:r>
            <w:r>
              <w:rPr>
                <w:color w:val="231F20"/>
                <w:sz w:val="20"/>
              </w:rPr>
              <w:t>the purposes of this article, “discriminate” means to give different treatment to different persons attributable only or mainly to their respective descriptions by sex, race,</w:t>
            </w:r>
            <w:r>
              <w:rPr>
                <w:color w:val="231F20"/>
                <w:spacing w:val="-3"/>
                <w:sz w:val="20"/>
              </w:rPr>
              <w:t xml:space="preserve"> </w:t>
            </w:r>
            <w:r>
              <w:rPr>
                <w:color w:val="231F20"/>
                <w:sz w:val="20"/>
              </w:rPr>
              <w:t>colour,</w:t>
            </w:r>
            <w:r>
              <w:rPr>
                <w:color w:val="231F20"/>
                <w:spacing w:val="-3"/>
                <w:sz w:val="20"/>
              </w:rPr>
              <w:t xml:space="preserve"> </w:t>
            </w:r>
            <w:r>
              <w:rPr>
                <w:color w:val="231F20"/>
                <w:sz w:val="20"/>
              </w:rPr>
              <w:t>ethnic</w:t>
            </w:r>
            <w:r>
              <w:rPr>
                <w:color w:val="231F20"/>
                <w:spacing w:val="-3"/>
                <w:sz w:val="20"/>
              </w:rPr>
              <w:t xml:space="preserve"> </w:t>
            </w:r>
            <w:r>
              <w:rPr>
                <w:color w:val="231F20"/>
                <w:sz w:val="20"/>
              </w:rPr>
              <w:t>origin,</w:t>
            </w:r>
            <w:r>
              <w:rPr>
                <w:color w:val="231F20"/>
                <w:spacing w:val="-3"/>
                <w:sz w:val="20"/>
              </w:rPr>
              <w:t xml:space="preserve"> </w:t>
            </w:r>
            <w:r>
              <w:rPr>
                <w:color w:val="231F20"/>
                <w:sz w:val="20"/>
              </w:rPr>
              <w:t>tribe,</w:t>
            </w:r>
            <w:r>
              <w:rPr>
                <w:color w:val="231F20"/>
                <w:spacing w:val="-3"/>
                <w:sz w:val="20"/>
              </w:rPr>
              <w:t xml:space="preserve"> </w:t>
            </w:r>
            <w:r>
              <w:rPr>
                <w:color w:val="231F20"/>
                <w:sz w:val="20"/>
              </w:rPr>
              <w:t>birth,</w:t>
            </w:r>
            <w:r>
              <w:rPr>
                <w:color w:val="231F20"/>
                <w:spacing w:val="-3"/>
                <w:sz w:val="20"/>
              </w:rPr>
              <w:t xml:space="preserve"> </w:t>
            </w:r>
            <w:r>
              <w:rPr>
                <w:color w:val="231F20"/>
                <w:sz w:val="20"/>
              </w:rPr>
              <w:t>creed</w:t>
            </w:r>
            <w:r>
              <w:rPr>
                <w:color w:val="231F20"/>
                <w:spacing w:val="-3"/>
                <w:sz w:val="20"/>
              </w:rPr>
              <w:t xml:space="preserve"> </w:t>
            </w:r>
            <w:r>
              <w:rPr>
                <w:color w:val="231F20"/>
                <w:sz w:val="20"/>
              </w:rPr>
              <w:t>or</w:t>
            </w:r>
            <w:r>
              <w:rPr>
                <w:color w:val="231F20"/>
                <w:spacing w:val="-3"/>
                <w:sz w:val="20"/>
              </w:rPr>
              <w:t xml:space="preserve"> </w:t>
            </w:r>
            <w:r>
              <w:rPr>
                <w:color w:val="231F20"/>
                <w:sz w:val="20"/>
              </w:rPr>
              <w:t>religion,</w:t>
            </w:r>
            <w:r>
              <w:rPr>
                <w:color w:val="231F20"/>
                <w:spacing w:val="-3"/>
                <w:sz w:val="20"/>
              </w:rPr>
              <w:t xml:space="preserve"> </w:t>
            </w:r>
            <w:r>
              <w:rPr>
                <w:color w:val="231F20"/>
                <w:sz w:val="20"/>
              </w:rPr>
              <w:t>or</w:t>
            </w:r>
            <w:r>
              <w:rPr>
                <w:color w:val="231F20"/>
                <w:spacing w:val="-3"/>
                <w:sz w:val="20"/>
              </w:rPr>
              <w:t xml:space="preserve"> </w:t>
            </w:r>
            <w:r>
              <w:rPr>
                <w:color w:val="231F20"/>
                <w:sz w:val="20"/>
              </w:rPr>
              <w:t>social</w:t>
            </w:r>
            <w:r>
              <w:rPr>
                <w:color w:val="231F20"/>
                <w:spacing w:val="-3"/>
                <w:sz w:val="20"/>
              </w:rPr>
              <w:t xml:space="preserve"> </w:t>
            </w:r>
            <w:r>
              <w:rPr>
                <w:color w:val="231F20"/>
                <w:sz w:val="20"/>
              </w:rPr>
              <w:t>or</w:t>
            </w:r>
            <w:r>
              <w:rPr>
                <w:color w:val="231F20"/>
                <w:spacing w:val="-3"/>
                <w:sz w:val="20"/>
              </w:rPr>
              <w:t xml:space="preserve"> </w:t>
            </w:r>
            <w:r>
              <w:rPr>
                <w:color w:val="231F20"/>
                <w:sz w:val="20"/>
              </w:rPr>
              <w:t>economic</w:t>
            </w:r>
            <w:r>
              <w:rPr>
                <w:color w:val="231F20"/>
                <w:spacing w:val="-3"/>
                <w:sz w:val="20"/>
              </w:rPr>
              <w:t xml:space="preserve"> </w:t>
            </w:r>
            <w:r>
              <w:rPr>
                <w:color w:val="231F20"/>
                <w:sz w:val="20"/>
              </w:rPr>
              <w:t>standing, political opinion or</w:t>
            </w:r>
            <w:r>
              <w:rPr>
                <w:color w:val="231F20"/>
                <w:spacing w:val="-1"/>
                <w:sz w:val="20"/>
              </w:rPr>
              <w:t xml:space="preserve"> </w:t>
            </w:r>
            <w:r>
              <w:rPr>
                <w:b/>
                <w:color w:val="231F20"/>
                <w:sz w:val="20"/>
              </w:rPr>
              <w:t>disability</w:t>
            </w:r>
            <w:r>
              <w:rPr>
                <w:color w:val="231F20"/>
                <w:sz w:val="20"/>
              </w:rPr>
              <w:t>.</w:t>
            </w:r>
          </w:p>
          <w:p w:rsidR="0019689F" w:rsidRDefault="00E52964">
            <w:pPr>
              <w:pStyle w:val="TableParagraph"/>
              <w:numPr>
                <w:ilvl w:val="0"/>
                <w:numId w:val="6"/>
              </w:numPr>
              <w:tabs>
                <w:tab w:val="left" w:pos="451"/>
              </w:tabs>
              <w:spacing w:before="58"/>
              <w:ind w:right="0"/>
              <w:rPr>
                <w:sz w:val="20"/>
              </w:rPr>
            </w:pPr>
            <w:r>
              <w:rPr>
                <w:color w:val="231F20"/>
                <w:sz w:val="20"/>
              </w:rPr>
              <w:t>Nothing</w:t>
            </w:r>
            <w:r>
              <w:rPr>
                <w:color w:val="231F20"/>
                <w:spacing w:val="-10"/>
                <w:sz w:val="20"/>
              </w:rPr>
              <w:t xml:space="preserve"> </w:t>
            </w:r>
            <w:r>
              <w:rPr>
                <w:color w:val="231F20"/>
                <w:sz w:val="20"/>
              </w:rPr>
              <w:t>in</w:t>
            </w:r>
            <w:r>
              <w:rPr>
                <w:color w:val="231F20"/>
                <w:spacing w:val="-10"/>
                <w:sz w:val="20"/>
              </w:rPr>
              <w:t xml:space="preserve"> </w:t>
            </w:r>
            <w:r>
              <w:rPr>
                <w:color w:val="231F20"/>
                <w:sz w:val="20"/>
              </w:rPr>
              <w:t>this</w:t>
            </w:r>
            <w:r>
              <w:rPr>
                <w:color w:val="231F20"/>
                <w:spacing w:val="-10"/>
                <w:sz w:val="20"/>
              </w:rPr>
              <w:t xml:space="preserve"> </w:t>
            </w:r>
            <w:r>
              <w:rPr>
                <w:color w:val="231F20"/>
                <w:sz w:val="20"/>
              </w:rPr>
              <w:t>article</w:t>
            </w:r>
            <w:r>
              <w:rPr>
                <w:color w:val="231F20"/>
                <w:spacing w:val="-10"/>
                <w:sz w:val="20"/>
              </w:rPr>
              <w:t xml:space="preserve"> </w:t>
            </w:r>
            <w:r>
              <w:rPr>
                <w:color w:val="231F20"/>
                <w:sz w:val="20"/>
              </w:rPr>
              <w:t>shall</w:t>
            </w:r>
            <w:r>
              <w:rPr>
                <w:color w:val="231F20"/>
                <w:spacing w:val="-10"/>
                <w:sz w:val="20"/>
              </w:rPr>
              <w:t xml:space="preserve"> </w:t>
            </w:r>
            <w:r>
              <w:rPr>
                <w:color w:val="231F20"/>
                <w:spacing w:val="-3"/>
                <w:sz w:val="20"/>
              </w:rPr>
              <w:t>prevent</w:t>
            </w:r>
            <w:r>
              <w:rPr>
                <w:color w:val="231F20"/>
                <w:spacing w:val="-10"/>
                <w:sz w:val="20"/>
              </w:rPr>
              <w:t xml:space="preserve"> </w:t>
            </w:r>
            <w:r>
              <w:rPr>
                <w:color w:val="231F20"/>
                <w:spacing w:val="-3"/>
                <w:sz w:val="20"/>
              </w:rPr>
              <w:t>Parliament</w:t>
            </w:r>
            <w:r>
              <w:rPr>
                <w:color w:val="231F20"/>
                <w:spacing w:val="-10"/>
                <w:sz w:val="20"/>
              </w:rPr>
              <w:t xml:space="preserve"> </w:t>
            </w:r>
            <w:r>
              <w:rPr>
                <w:color w:val="231F20"/>
                <w:sz w:val="20"/>
              </w:rPr>
              <w:t>from</w:t>
            </w:r>
            <w:r>
              <w:rPr>
                <w:color w:val="231F20"/>
                <w:spacing w:val="-10"/>
                <w:sz w:val="20"/>
              </w:rPr>
              <w:t xml:space="preserve"> </w:t>
            </w:r>
            <w:r>
              <w:rPr>
                <w:color w:val="231F20"/>
                <w:sz w:val="20"/>
              </w:rPr>
              <w:t>enacting</w:t>
            </w:r>
            <w:r>
              <w:rPr>
                <w:color w:val="231F20"/>
                <w:spacing w:val="-10"/>
                <w:sz w:val="20"/>
              </w:rPr>
              <w:t xml:space="preserve"> </w:t>
            </w:r>
            <w:r>
              <w:rPr>
                <w:color w:val="231F20"/>
                <w:spacing w:val="-3"/>
                <w:sz w:val="20"/>
              </w:rPr>
              <w:t>laws</w:t>
            </w:r>
            <w:r>
              <w:rPr>
                <w:color w:val="231F20"/>
                <w:spacing w:val="-10"/>
                <w:sz w:val="20"/>
              </w:rPr>
              <w:t xml:space="preserve"> </w:t>
            </w:r>
            <w:r>
              <w:rPr>
                <w:color w:val="231F20"/>
                <w:sz w:val="20"/>
              </w:rPr>
              <w:t>that</w:t>
            </w:r>
            <w:r>
              <w:rPr>
                <w:color w:val="231F20"/>
                <w:spacing w:val="-10"/>
                <w:sz w:val="20"/>
              </w:rPr>
              <w:t xml:space="preserve"> </w:t>
            </w:r>
            <w:r>
              <w:rPr>
                <w:color w:val="231F20"/>
                <w:spacing w:val="-2"/>
                <w:sz w:val="20"/>
              </w:rPr>
              <w:t>are</w:t>
            </w:r>
            <w:r>
              <w:rPr>
                <w:color w:val="231F20"/>
                <w:spacing w:val="-10"/>
                <w:sz w:val="20"/>
              </w:rPr>
              <w:t xml:space="preserve"> </w:t>
            </w:r>
            <w:r>
              <w:rPr>
                <w:color w:val="231F20"/>
                <w:sz w:val="20"/>
              </w:rPr>
              <w:t>necessary</w:t>
            </w:r>
            <w:r>
              <w:rPr>
                <w:color w:val="231F20"/>
                <w:spacing w:val="-10"/>
                <w:sz w:val="20"/>
              </w:rPr>
              <w:t xml:space="preserve"> </w:t>
            </w:r>
            <w:r>
              <w:rPr>
                <w:color w:val="231F20"/>
                <w:sz w:val="20"/>
              </w:rPr>
              <w:t>for:</w:t>
            </w:r>
          </w:p>
          <w:p w:rsidR="0019689F" w:rsidRDefault="00E52964">
            <w:pPr>
              <w:pStyle w:val="TableParagraph"/>
              <w:ind w:left="793" w:hanging="284"/>
              <w:rPr>
                <w:sz w:val="20"/>
              </w:rPr>
            </w:pPr>
            <w:r>
              <w:rPr>
                <w:rFonts w:ascii="Arial"/>
                <w:color w:val="231F20"/>
                <w:w w:val="120"/>
                <w:sz w:val="20"/>
              </w:rPr>
              <w:t xml:space="preserve">z </w:t>
            </w:r>
            <w:r>
              <w:rPr>
                <w:color w:val="231F20"/>
                <w:sz w:val="20"/>
              </w:rPr>
              <w:t>implementing policies and programmes aimed at redressing social, economic or educational or other imbalance in society; or</w:t>
            </w:r>
          </w:p>
          <w:p w:rsidR="0019689F" w:rsidRDefault="00E52964">
            <w:pPr>
              <w:pStyle w:val="TableParagraph"/>
              <w:ind w:left="793" w:right="1013" w:hanging="284"/>
              <w:rPr>
                <w:sz w:val="20"/>
              </w:rPr>
            </w:pPr>
            <w:r>
              <w:rPr>
                <w:rFonts w:ascii="Arial"/>
                <w:color w:val="231F20"/>
                <w:w w:val="120"/>
                <w:sz w:val="20"/>
              </w:rPr>
              <w:t>z</w:t>
            </w:r>
            <w:r>
              <w:rPr>
                <w:rFonts w:ascii="Arial"/>
                <w:color w:val="231F20"/>
                <w:spacing w:val="14"/>
                <w:w w:val="120"/>
                <w:sz w:val="20"/>
              </w:rPr>
              <w:t xml:space="preserve"> </w:t>
            </w:r>
            <w:r>
              <w:rPr>
                <w:color w:val="231F20"/>
                <w:w w:val="105"/>
                <w:sz w:val="20"/>
              </w:rPr>
              <w:t>making</w:t>
            </w:r>
            <w:r>
              <w:rPr>
                <w:color w:val="231F20"/>
                <w:spacing w:val="-19"/>
                <w:w w:val="105"/>
                <w:sz w:val="20"/>
              </w:rPr>
              <w:t xml:space="preserve"> </w:t>
            </w:r>
            <w:r>
              <w:rPr>
                <w:color w:val="231F20"/>
                <w:w w:val="105"/>
                <w:sz w:val="20"/>
              </w:rPr>
              <w:t>such</w:t>
            </w:r>
            <w:r>
              <w:rPr>
                <w:color w:val="231F20"/>
                <w:spacing w:val="-19"/>
                <w:w w:val="105"/>
                <w:sz w:val="20"/>
              </w:rPr>
              <w:t xml:space="preserve"> </w:t>
            </w:r>
            <w:r>
              <w:rPr>
                <w:color w:val="231F20"/>
                <w:w w:val="105"/>
                <w:sz w:val="20"/>
              </w:rPr>
              <w:t>provision</w:t>
            </w:r>
            <w:r>
              <w:rPr>
                <w:color w:val="231F20"/>
                <w:spacing w:val="-19"/>
                <w:w w:val="105"/>
                <w:sz w:val="20"/>
              </w:rPr>
              <w:t xml:space="preserve"> </w:t>
            </w:r>
            <w:r>
              <w:rPr>
                <w:color w:val="231F20"/>
                <w:w w:val="105"/>
                <w:sz w:val="20"/>
              </w:rPr>
              <w:t>as</w:t>
            </w:r>
            <w:r>
              <w:rPr>
                <w:color w:val="231F20"/>
                <w:spacing w:val="-19"/>
                <w:w w:val="105"/>
                <w:sz w:val="20"/>
              </w:rPr>
              <w:t xml:space="preserve"> </w:t>
            </w:r>
            <w:r>
              <w:rPr>
                <w:color w:val="231F20"/>
                <w:w w:val="105"/>
                <w:sz w:val="20"/>
              </w:rPr>
              <w:t>is</w:t>
            </w:r>
            <w:r>
              <w:rPr>
                <w:color w:val="231F20"/>
                <w:spacing w:val="-19"/>
                <w:w w:val="105"/>
                <w:sz w:val="20"/>
              </w:rPr>
              <w:t xml:space="preserve"> </w:t>
            </w:r>
            <w:r>
              <w:rPr>
                <w:color w:val="231F20"/>
                <w:w w:val="105"/>
                <w:sz w:val="20"/>
              </w:rPr>
              <w:t>required</w:t>
            </w:r>
            <w:r>
              <w:rPr>
                <w:color w:val="231F20"/>
                <w:spacing w:val="-19"/>
                <w:w w:val="105"/>
                <w:sz w:val="20"/>
              </w:rPr>
              <w:t xml:space="preserve"> </w:t>
            </w:r>
            <w:r>
              <w:rPr>
                <w:color w:val="231F20"/>
                <w:w w:val="105"/>
                <w:sz w:val="20"/>
              </w:rPr>
              <w:t>or</w:t>
            </w:r>
            <w:r>
              <w:rPr>
                <w:color w:val="231F20"/>
                <w:spacing w:val="-19"/>
                <w:w w:val="105"/>
                <w:sz w:val="20"/>
              </w:rPr>
              <w:t xml:space="preserve"> </w:t>
            </w:r>
            <w:r>
              <w:rPr>
                <w:color w:val="231F20"/>
                <w:w w:val="105"/>
                <w:sz w:val="20"/>
              </w:rPr>
              <w:t>authorised</w:t>
            </w:r>
            <w:r>
              <w:rPr>
                <w:color w:val="231F20"/>
                <w:spacing w:val="-19"/>
                <w:w w:val="105"/>
                <w:sz w:val="20"/>
              </w:rPr>
              <w:t xml:space="preserve"> </w:t>
            </w:r>
            <w:r>
              <w:rPr>
                <w:color w:val="231F20"/>
                <w:w w:val="105"/>
                <w:sz w:val="20"/>
              </w:rPr>
              <w:t>to</w:t>
            </w:r>
            <w:r>
              <w:rPr>
                <w:color w:val="231F20"/>
                <w:spacing w:val="-19"/>
                <w:w w:val="105"/>
                <w:sz w:val="20"/>
              </w:rPr>
              <w:t xml:space="preserve"> </w:t>
            </w:r>
            <w:r>
              <w:rPr>
                <w:color w:val="231F20"/>
                <w:w w:val="105"/>
                <w:sz w:val="20"/>
              </w:rPr>
              <w:t>be</w:t>
            </w:r>
            <w:r>
              <w:rPr>
                <w:color w:val="231F20"/>
                <w:spacing w:val="-19"/>
                <w:w w:val="105"/>
                <w:sz w:val="20"/>
              </w:rPr>
              <w:t xml:space="preserve"> </w:t>
            </w:r>
            <w:r>
              <w:rPr>
                <w:color w:val="231F20"/>
                <w:w w:val="105"/>
                <w:sz w:val="20"/>
              </w:rPr>
              <w:t>made</w:t>
            </w:r>
            <w:r>
              <w:rPr>
                <w:color w:val="231F20"/>
                <w:spacing w:val="-19"/>
                <w:w w:val="105"/>
                <w:sz w:val="20"/>
              </w:rPr>
              <w:t xml:space="preserve"> </w:t>
            </w:r>
            <w:r>
              <w:rPr>
                <w:color w:val="231F20"/>
                <w:w w:val="105"/>
                <w:sz w:val="20"/>
              </w:rPr>
              <w:t>under</w:t>
            </w:r>
            <w:r>
              <w:rPr>
                <w:color w:val="231F20"/>
                <w:spacing w:val="-19"/>
                <w:w w:val="105"/>
                <w:sz w:val="20"/>
              </w:rPr>
              <w:t xml:space="preserve"> </w:t>
            </w:r>
            <w:r>
              <w:rPr>
                <w:color w:val="231F20"/>
                <w:w w:val="105"/>
                <w:sz w:val="20"/>
              </w:rPr>
              <w:t xml:space="preserve">this </w:t>
            </w:r>
            <w:r>
              <w:rPr>
                <w:color w:val="231F20"/>
                <w:sz w:val="20"/>
              </w:rPr>
              <w:t>Constitution;</w:t>
            </w:r>
            <w:r>
              <w:rPr>
                <w:color w:val="231F20"/>
                <w:spacing w:val="-3"/>
                <w:sz w:val="20"/>
              </w:rPr>
              <w:t xml:space="preserve"> </w:t>
            </w:r>
            <w:r>
              <w:rPr>
                <w:color w:val="231F20"/>
                <w:sz w:val="20"/>
              </w:rPr>
              <w:t>or</w:t>
            </w:r>
          </w:p>
          <w:p w:rsidR="0019689F" w:rsidRDefault="00E52964">
            <w:pPr>
              <w:pStyle w:val="TableParagraph"/>
              <w:ind w:left="793" w:right="744" w:hanging="284"/>
              <w:rPr>
                <w:sz w:val="20"/>
              </w:rPr>
            </w:pPr>
            <w:r>
              <w:rPr>
                <w:rFonts w:ascii="Arial"/>
                <w:color w:val="231F20"/>
                <w:w w:val="120"/>
                <w:sz w:val="20"/>
              </w:rPr>
              <w:t>z</w:t>
            </w:r>
            <w:r>
              <w:rPr>
                <w:rFonts w:ascii="Arial"/>
                <w:color w:val="231F20"/>
                <w:spacing w:val="3"/>
                <w:w w:val="120"/>
                <w:sz w:val="20"/>
              </w:rPr>
              <w:t xml:space="preserve"> </w:t>
            </w:r>
            <w:r>
              <w:rPr>
                <w:color w:val="231F20"/>
                <w:w w:val="105"/>
                <w:sz w:val="20"/>
              </w:rPr>
              <w:t>providing</w:t>
            </w:r>
            <w:r>
              <w:rPr>
                <w:color w:val="231F20"/>
                <w:spacing w:val="-22"/>
                <w:w w:val="105"/>
                <w:sz w:val="20"/>
              </w:rPr>
              <w:t xml:space="preserve"> </w:t>
            </w:r>
            <w:r>
              <w:rPr>
                <w:color w:val="231F20"/>
                <w:w w:val="105"/>
                <w:sz w:val="20"/>
              </w:rPr>
              <w:t>for</w:t>
            </w:r>
            <w:r>
              <w:rPr>
                <w:color w:val="231F20"/>
                <w:spacing w:val="-22"/>
                <w:w w:val="105"/>
                <w:sz w:val="20"/>
              </w:rPr>
              <w:t xml:space="preserve"> </w:t>
            </w:r>
            <w:r>
              <w:rPr>
                <w:color w:val="231F20"/>
                <w:w w:val="105"/>
                <w:sz w:val="20"/>
              </w:rPr>
              <w:t>any</w:t>
            </w:r>
            <w:r>
              <w:rPr>
                <w:color w:val="231F20"/>
                <w:spacing w:val="-22"/>
                <w:w w:val="105"/>
                <w:sz w:val="20"/>
              </w:rPr>
              <w:t xml:space="preserve"> </w:t>
            </w:r>
            <w:r>
              <w:rPr>
                <w:color w:val="231F20"/>
                <w:w w:val="105"/>
                <w:sz w:val="20"/>
              </w:rPr>
              <w:t>matter</w:t>
            </w:r>
            <w:r>
              <w:rPr>
                <w:color w:val="231F20"/>
                <w:spacing w:val="-22"/>
                <w:w w:val="105"/>
                <w:sz w:val="20"/>
              </w:rPr>
              <w:t xml:space="preserve"> </w:t>
            </w:r>
            <w:r>
              <w:rPr>
                <w:color w:val="231F20"/>
                <w:w w:val="105"/>
                <w:sz w:val="20"/>
              </w:rPr>
              <w:t>acceptable</w:t>
            </w:r>
            <w:r>
              <w:rPr>
                <w:color w:val="231F20"/>
                <w:spacing w:val="-22"/>
                <w:w w:val="105"/>
                <w:sz w:val="20"/>
              </w:rPr>
              <w:t xml:space="preserve"> </w:t>
            </w:r>
            <w:r>
              <w:rPr>
                <w:color w:val="231F20"/>
                <w:w w:val="105"/>
                <w:sz w:val="20"/>
              </w:rPr>
              <w:t>and</w:t>
            </w:r>
            <w:r>
              <w:rPr>
                <w:color w:val="231F20"/>
                <w:spacing w:val="-22"/>
                <w:w w:val="105"/>
                <w:sz w:val="20"/>
              </w:rPr>
              <w:t xml:space="preserve"> </w:t>
            </w:r>
            <w:r>
              <w:rPr>
                <w:color w:val="231F20"/>
                <w:w w:val="105"/>
                <w:sz w:val="20"/>
              </w:rPr>
              <w:t>demonstrably</w:t>
            </w:r>
            <w:r>
              <w:rPr>
                <w:color w:val="231F20"/>
                <w:spacing w:val="-22"/>
                <w:w w:val="105"/>
                <w:sz w:val="20"/>
              </w:rPr>
              <w:t xml:space="preserve"> </w:t>
            </w:r>
            <w:r>
              <w:rPr>
                <w:color w:val="231F20"/>
                <w:w w:val="105"/>
                <w:sz w:val="20"/>
              </w:rPr>
              <w:t>justified</w:t>
            </w:r>
            <w:r>
              <w:rPr>
                <w:color w:val="231F20"/>
                <w:spacing w:val="-22"/>
                <w:w w:val="105"/>
                <w:sz w:val="20"/>
              </w:rPr>
              <w:t xml:space="preserve"> </w:t>
            </w:r>
            <w:r>
              <w:rPr>
                <w:color w:val="231F20"/>
                <w:w w:val="105"/>
                <w:sz w:val="20"/>
              </w:rPr>
              <w:t>in</w:t>
            </w:r>
            <w:r>
              <w:rPr>
                <w:color w:val="231F20"/>
                <w:spacing w:val="-22"/>
                <w:w w:val="105"/>
                <w:sz w:val="20"/>
              </w:rPr>
              <w:t xml:space="preserve"> </w:t>
            </w:r>
            <w:r>
              <w:rPr>
                <w:color w:val="231F20"/>
                <w:w w:val="105"/>
                <w:sz w:val="20"/>
              </w:rPr>
              <w:t>a</w:t>
            </w:r>
            <w:r>
              <w:rPr>
                <w:color w:val="231F20"/>
                <w:spacing w:val="-22"/>
                <w:w w:val="105"/>
                <w:sz w:val="20"/>
              </w:rPr>
              <w:t xml:space="preserve"> </w:t>
            </w:r>
            <w:r>
              <w:rPr>
                <w:color w:val="231F20"/>
                <w:w w:val="105"/>
                <w:sz w:val="20"/>
              </w:rPr>
              <w:t>free</w:t>
            </w:r>
            <w:r>
              <w:rPr>
                <w:color w:val="231F20"/>
                <w:spacing w:val="-22"/>
                <w:w w:val="105"/>
                <w:sz w:val="20"/>
              </w:rPr>
              <w:t xml:space="preserve"> </w:t>
            </w:r>
            <w:r>
              <w:rPr>
                <w:color w:val="231F20"/>
                <w:w w:val="105"/>
                <w:sz w:val="20"/>
              </w:rPr>
              <w:t xml:space="preserve">and </w:t>
            </w:r>
            <w:r>
              <w:rPr>
                <w:color w:val="231F20"/>
                <w:sz w:val="20"/>
              </w:rPr>
              <w:t>democratic</w:t>
            </w:r>
            <w:r>
              <w:rPr>
                <w:color w:val="231F20"/>
                <w:spacing w:val="-9"/>
                <w:sz w:val="20"/>
              </w:rPr>
              <w:t xml:space="preserve"> </w:t>
            </w:r>
            <w:r>
              <w:rPr>
                <w:color w:val="231F20"/>
                <w:sz w:val="20"/>
              </w:rPr>
              <w:t>society.</w:t>
            </w:r>
          </w:p>
          <w:p w:rsidR="0019689F" w:rsidRDefault="00E52964">
            <w:pPr>
              <w:pStyle w:val="TableParagraph"/>
              <w:ind w:left="450" w:hanging="280"/>
              <w:rPr>
                <w:sz w:val="20"/>
              </w:rPr>
            </w:pPr>
            <w:r>
              <w:rPr>
                <w:color w:val="231F20"/>
                <w:sz w:val="20"/>
              </w:rPr>
              <w:t>5. Nothing shall be taken to be inconsistent with this article which is allowed to be done under any provision of this Constitution.</w:t>
            </w:r>
          </w:p>
        </w:tc>
      </w:tr>
    </w:tbl>
    <w:p w:rsidR="0019689F" w:rsidRDefault="0019689F">
      <w:pPr>
        <w:pStyle w:val="BodyText"/>
        <w:spacing w:before="5"/>
        <w:rPr>
          <w:sz w:val="25"/>
        </w:rPr>
      </w:pPr>
    </w:p>
    <w:p w:rsidR="0019689F" w:rsidRDefault="00E52964">
      <w:pPr>
        <w:spacing w:before="117"/>
        <w:ind w:left="2891" w:right="175"/>
        <w:rPr>
          <w:rFonts w:ascii="Myriad Pro"/>
          <w:sz w:val="16"/>
        </w:rPr>
      </w:pPr>
      <w:r>
        <w:rPr>
          <w:rFonts w:ascii="Myriad Pro"/>
          <w:color w:val="6D6E71"/>
          <w:sz w:val="16"/>
        </w:rPr>
        <w:t>Module 1 - INTRODUCING THE UNITED NATIONS CONVENTION ON THE RIGHTS OF PERSONS WITH DISABILITIES</w:t>
      </w:r>
    </w:p>
    <w:p w:rsidR="0019689F" w:rsidRDefault="0019689F">
      <w:pPr>
        <w:rPr>
          <w:rFonts w:ascii="Myriad Pro"/>
          <w:sz w:val="16"/>
        </w:rPr>
        <w:sectPr w:rsidR="0019689F">
          <w:pgSz w:w="11910" w:h="16840"/>
          <w:pgMar w:top="620" w:right="1000" w:bottom="0" w:left="0" w:header="421" w:footer="0" w:gutter="0"/>
          <w:cols w:space="720"/>
        </w:sectPr>
      </w:pPr>
    </w:p>
    <w:p w:rsidR="0019689F" w:rsidRDefault="00E52964">
      <w:pPr>
        <w:pStyle w:val="BodyText"/>
        <w:rPr>
          <w:rFonts w:ascii="Myriad Pro"/>
          <w:sz w:val="20"/>
        </w:rPr>
      </w:pPr>
      <w:r>
        <w:rPr>
          <w:noProof/>
        </w:rPr>
        <w:lastRenderedPageBreak/>
        <mc:AlternateContent>
          <mc:Choice Requires="wpg">
            <w:drawing>
              <wp:anchor distT="0" distB="0" distL="114300" distR="114300" simplePos="0" relativeHeight="3952"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40"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41" name="Picture 24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2" name="Rectangle 239"/>
                        <wps:cNvSpPr>
                          <a:spLocks noChangeArrowheads="1"/>
                        </wps:cNvSpPr>
                        <wps:spPr bwMode="auto">
                          <a:xfrm>
                            <a:off x="11509"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3" name="Freeform 238"/>
                        <wps:cNvSpPr>
                          <a:spLocks/>
                        </wps:cNvSpPr>
                        <wps:spPr bwMode="auto">
                          <a:xfrm>
                            <a:off x="9762" y="10847"/>
                            <a:ext cx="1108" cy="1310"/>
                          </a:xfrm>
                          <a:custGeom>
                            <a:avLst/>
                            <a:gdLst>
                              <a:gd name="T0" fmla="+- 0 10144 9762"/>
                              <a:gd name="T1" fmla="*/ T0 w 1108"/>
                              <a:gd name="T2" fmla="+- 0 12156 10847"/>
                              <a:gd name="T3" fmla="*/ 12156 h 1310"/>
                              <a:gd name="T4" fmla="+- 0 10144 9762"/>
                              <a:gd name="T5" fmla="*/ T4 w 1108"/>
                              <a:gd name="T6" fmla="+- 0 11964 10847"/>
                              <a:gd name="T7" fmla="*/ 11964 h 1310"/>
                              <a:gd name="T8" fmla="+- 0 10091 9762"/>
                              <a:gd name="T9" fmla="*/ T8 w 1108"/>
                              <a:gd name="T10" fmla="+- 0 11964 10847"/>
                              <a:gd name="T11" fmla="*/ 11964 h 1310"/>
                              <a:gd name="T12" fmla="+- 0 10042 9762"/>
                              <a:gd name="T13" fmla="*/ T12 w 1108"/>
                              <a:gd name="T14" fmla="+- 0 11961 10847"/>
                              <a:gd name="T15" fmla="*/ 11961 h 1310"/>
                              <a:gd name="T16" fmla="+- 0 9950 9762"/>
                              <a:gd name="T17" fmla="*/ T16 w 1108"/>
                              <a:gd name="T18" fmla="+- 0 11923 10847"/>
                              <a:gd name="T19" fmla="*/ 11923 h 1310"/>
                              <a:gd name="T20" fmla="+- 0 9896 9762"/>
                              <a:gd name="T21" fmla="*/ T20 w 1108"/>
                              <a:gd name="T22" fmla="+- 0 11865 10847"/>
                              <a:gd name="T23" fmla="*/ 11865 h 1310"/>
                              <a:gd name="T24" fmla="+- 0 9873 9762"/>
                              <a:gd name="T25" fmla="*/ T24 w 1108"/>
                              <a:gd name="T26" fmla="+- 0 11803 10847"/>
                              <a:gd name="T27" fmla="*/ 11803 h 1310"/>
                              <a:gd name="T28" fmla="+- 0 9869 9762"/>
                              <a:gd name="T29" fmla="*/ T28 w 1108"/>
                              <a:gd name="T30" fmla="+- 0 11772 10847"/>
                              <a:gd name="T31" fmla="*/ 11772 h 1310"/>
                              <a:gd name="T32" fmla="+- 0 9869 9762"/>
                              <a:gd name="T33" fmla="*/ T32 w 1108"/>
                              <a:gd name="T34" fmla="+- 0 11654 10847"/>
                              <a:gd name="T35" fmla="*/ 11654 h 1310"/>
                              <a:gd name="T36" fmla="+- 0 9806 9762"/>
                              <a:gd name="T37" fmla="*/ T36 w 1108"/>
                              <a:gd name="T38" fmla="+- 0 11654 10847"/>
                              <a:gd name="T39" fmla="*/ 11654 h 1310"/>
                              <a:gd name="T40" fmla="+- 0 9793 9762"/>
                              <a:gd name="T41" fmla="*/ T40 w 1108"/>
                              <a:gd name="T42" fmla="+- 0 11654 10847"/>
                              <a:gd name="T43" fmla="*/ 11654 h 1310"/>
                              <a:gd name="T44" fmla="+- 0 9783 9762"/>
                              <a:gd name="T45" fmla="*/ T44 w 1108"/>
                              <a:gd name="T46" fmla="+- 0 11650 10847"/>
                              <a:gd name="T47" fmla="*/ 11650 h 1310"/>
                              <a:gd name="T48" fmla="+- 0 9775 9762"/>
                              <a:gd name="T49" fmla="*/ T48 w 1108"/>
                              <a:gd name="T50" fmla="+- 0 11643 10847"/>
                              <a:gd name="T51" fmla="*/ 11643 h 1310"/>
                              <a:gd name="T52" fmla="+- 0 9762 9762"/>
                              <a:gd name="T53" fmla="*/ T52 w 1108"/>
                              <a:gd name="T54" fmla="+- 0 11631 10847"/>
                              <a:gd name="T55" fmla="*/ 11631 h 1310"/>
                              <a:gd name="T56" fmla="+- 0 9762 9762"/>
                              <a:gd name="T57" fmla="*/ T56 w 1108"/>
                              <a:gd name="T58" fmla="+- 0 11624 10847"/>
                              <a:gd name="T59" fmla="*/ 11624 h 1310"/>
                              <a:gd name="T60" fmla="+- 0 9762 9762"/>
                              <a:gd name="T61" fmla="*/ T60 w 1108"/>
                              <a:gd name="T62" fmla="+- 0 11608 10847"/>
                              <a:gd name="T63" fmla="*/ 11608 h 1310"/>
                              <a:gd name="T64" fmla="+- 0 9776 9762"/>
                              <a:gd name="T65" fmla="*/ T64 w 1108"/>
                              <a:gd name="T66" fmla="+- 0 11565 10847"/>
                              <a:gd name="T67" fmla="*/ 11565 h 1310"/>
                              <a:gd name="T68" fmla="+- 0 9809 9762"/>
                              <a:gd name="T69" fmla="*/ T68 w 1108"/>
                              <a:gd name="T70" fmla="+- 0 11483 10847"/>
                              <a:gd name="T71" fmla="*/ 11483 h 1310"/>
                              <a:gd name="T72" fmla="+- 0 9842 9762"/>
                              <a:gd name="T73" fmla="*/ T72 w 1108"/>
                              <a:gd name="T74" fmla="+- 0 11401 10847"/>
                              <a:gd name="T75" fmla="*/ 11401 h 1310"/>
                              <a:gd name="T76" fmla="+- 0 9858 9762"/>
                              <a:gd name="T77" fmla="*/ T76 w 1108"/>
                              <a:gd name="T78" fmla="+- 0 11360 10847"/>
                              <a:gd name="T79" fmla="*/ 11360 h 1310"/>
                              <a:gd name="T80" fmla="+- 0 9866 9762"/>
                              <a:gd name="T81" fmla="*/ T80 w 1108"/>
                              <a:gd name="T82" fmla="+- 0 11340 10847"/>
                              <a:gd name="T83" fmla="*/ 11340 h 1310"/>
                              <a:gd name="T84" fmla="+- 0 9869 9762"/>
                              <a:gd name="T85" fmla="*/ T84 w 1108"/>
                              <a:gd name="T86" fmla="+- 0 11325 10847"/>
                              <a:gd name="T87" fmla="*/ 11325 h 1310"/>
                              <a:gd name="T88" fmla="+- 0 9872 9762"/>
                              <a:gd name="T89" fmla="*/ T88 w 1108"/>
                              <a:gd name="T90" fmla="+- 0 11310 10847"/>
                              <a:gd name="T91" fmla="*/ 11310 h 1310"/>
                              <a:gd name="T92" fmla="+- 0 9874 9762"/>
                              <a:gd name="T93" fmla="*/ T92 w 1108"/>
                              <a:gd name="T94" fmla="+- 0 11288 10847"/>
                              <a:gd name="T95" fmla="*/ 11288 h 1310"/>
                              <a:gd name="T96" fmla="+- 0 9879 9762"/>
                              <a:gd name="T97" fmla="*/ T96 w 1108"/>
                              <a:gd name="T98" fmla="+- 0 11248 10847"/>
                              <a:gd name="T99" fmla="*/ 11248 h 1310"/>
                              <a:gd name="T100" fmla="+- 0 9898 9762"/>
                              <a:gd name="T101" fmla="*/ T100 w 1108"/>
                              <a:gd name="T102" fmla="+- 0 11171 10847"/>
                              <a:gd name="T103" fmla="*/ 11171 h 1310"/>
                              <a:gd name="T104" fmla="+- 0 9928 9762"/>
                              <a:gd name="T105" fmla="*/ T104 w 1108"/>
                              <a:gd name="T106" fmla="+- 0 11106 10847"/>
                              <a:gd name="T107" fmla="*/ 11106 h 1310"/>
                              <a:gd name="T108" fmla="+- 0 9962 9762"/>
                              <a:gd name="T109" fmla="*/ T108 w 1108"/>
                              <a:gd name="T110" fmla="+- 0 11054 10847"/>
                              <a:gd name="T111" fmla="*/ 11054 h 1310"/>
                              <a:gd name="T112" fmla="+- 0 10002 9762"/>
                              <a:gd name="T113" fmla="*/ T112 w 1108"/>
                              <a:gd name="T114" fmla="+- 0 11008 10847"/>
                              <a:gd name="T115" fmla="*/ 11008 h 1310"/>
                              <a:gd name="T116" fmla="+- 0 10062 9762"/>
                              <a:gd name="T117" fmla="*/ T116 w 1108"/>
                              <a:gd name="T118" fmla="+- 0 10954 10847"/>
                              <a:gd name="T119" fmla="*/ 10954 h 1310"/>
                              <a:gd name="T120" fmla="+- 0 10128 9762"/>
                              <a:gd name="T121" fmla="*/ T120 w 1108"/>
                              <a:gd name="T122" fmla="+- 0 10911 10847"/>
                              <a:gd name="T123" fmla="*/ 10911 h 1310"/>
                              <a:gd name="T124" fmla="+- 0 10198 9762"/>
                              <a:gd name="T125" fmla="*/ T124 w 1108"/>
                              <a:gd name="T126" fmla="+- 0 10878 10847"/>
                              <a:gd name="T127" fmla="*/ 10878 h 1310"/>
                              <a:gd name="T128" fmla="+- 0 10271 9762"/>
                              <a:gd name="T129" fmla="*/ T128 w 1108"/>
                              <a:gd name="T130" fmla="+- 0 10856 10847"/>
                              <a:gd name="T131" fmla="*/ 10856 h 1310"/>
                              <a:gd name="T132" fmla="+- 0 10347 9762"/>
                              <a:gd name="T133" fmla="*/ T132 w 1108"/>
                              <a:gd name="T134" fmla="+- 0 10847 10847"/>
                              <a:gd name="T135" fmla="*/ 10847 h 1310"/>
                              <a:gd name="T136" fmla="+- 0 10392 9762"/>
                              <a:gd name="T137" fmla="*/ T136 w 1108"/>
                              <a:gd name="T138" fmla="+- 0 10847 10847"/>
                              <a:gd name="T139" fmla="*/ 10847 h 1310"/>
                              <a:gd name="T140" fmla="+- 0 10465 9762"/>
                              <a:gd name="T141" fmla="*/ T140 w 1108"/>
                              <a:gd name="T142" fmla="+- 0 10856 10847"/>
                              <a:gd name="T143" fmla="*/ 10856 h 1310"/>
                              <a:gd name="T144" fmla="+- 0 10534 9762"/>
                              <a:gd name="T145" fmla="*/ T144 w 1108"/>
                              <a:gd name="T146" fmla="+- 0 10874 10847"/>
                              <a:gd name="T147" fmla="*/ 10874 h 1310"/>
                              <a:gd name="T148" fmla="+- 0 10619 9762"/>
                              <a:gd name="T149" fmla="*/ T148 w 1108"/>
                              <a:gd name="T150" fmla="+- 0 10913 10847"/>
                              <a:gd name="T151" fmla="*/ 10913 h 1310"/>
                              <a:gd name="T152" fmla="+- 0 10680 9762"/>
                              <a:gd name="T153" fmla="*/ T152 w 1108"/>
                              <a:gd name="T154" fmla="+- 0 10955 10847"/>
                              <a:gd name="T155" fmla="*/ 10955 h 1310"/>
                              <a:gd name="T156" fmla="+- 0 10737 9762"/>
                              <a:gd name="T157" fmla="*/ T156 w 1108"/>
                              <a:gd name="T158" fmla="+- 0 11008 10847"/>
                              <a:gd name="T159" fmla="*/ 11008 h 1310"/>
                              <a:gd name="T160" fmla="+- 0 10741 9762"/>
                              <a:gd name="T161" fmla="*/ T160 w 1108"/>
                              <a:gd name="T162" fmla="+- 0 11012 10847"/>
                              <a:gd name="T163" fmla="*/ 11012 h 1310"/>
                              <a:gd name="T164" fmla="+- 0 10744 9762"/>
                              <a:gd name="T165" fmla="*/ T164 w 1108"/>
                              <a:gd name="T166" fmla="+- 0 11016 10847"/>
                              <a:gd name="T167" fmla="*/ 11016 h 1310"/>
                              <a:gd name="T168" fmla="+- 0 10747 9762"/>
                              <a:gd name="T169" fmla="*/ T168 w 1108"/>
                              <a:gd name="T170" fmla="+- 0 11019 10847"/>
                              <a:gd name="T171" fmla="*/ 11019 h 1310"/>
                              <a:gd name="T172" fmla="+- 0 10749 9762"/>
                              <a:gd name="T173" fmla="*/ T172 w 1108"/>
                              <a:gd name="T174" fmla="+- 0 11020 10847"/>
                              <a:gd name="T175" fmla="*/ 11020 h 1310"/>
                              <a:gd name="T176" fmla="+- 0 10751 9762"/>
                              <a:gd name="T177" fmla="*/ T176 w 1108"/>
                              <a:gd name="T178" fmla="+- 0 11023 10847"/>
                              <a:gd name="T179" fmla="*/ 11023 h 1310"/>
                              <a:gd name="T180" fmla="+- 0 10790 9762"/>
                              <a:gd name="T181" fmla="*/ T180 w 1108"/>
                              <a:gd name="T182" fmla="+- 0 11076 10847"/>
                              <a:gd name="T183" fmla="*/ 11076 h 1310"/>
                              <a:gd name="T184" fmla="+- 0 10822 9762"/>
                              <a:gd name="T185" fmla="*/ T184 w 1108"/>
                              <a:gd name="T186" fmla="+- 0 11134 10847"/>
                              <a:gd name="T187" fmla="*/ 11134 h 1310"/>
                              <a:gd name="T188" fmla="+- 0 10848 9762"/>
                              <a:gd name="T189" fmla="*/ T188 w 1108"/>
                              <a:gd name="T190" fmla="+- 0 11200 10847"/>
                              <a:gd name="T191" fmla="*/ 11200 h 1310"/>
                              <a:gd name="T192" fmla="+- 0 10863 9762"/>
                              <a:gd name="T193" fmla="*/ T192 w 1108"/>
                              <a:gd name="T194" fmla="+- 0 11262 10847"/>
                              <a:gd name="T195" fmla="*/ 11262 h 1310"/>
                              <a:gd name="T196" fmla="+- 0 10869 9762"/>
                              <a:gd name="T197" fmla="*/ T196 w 1108"/>
                              <a:gd name="T198" fmla="+- 0 11329 10847"/>
                              <a:gd name="T199" fmla="*/ 11329 h 1310"/>
                              <a:gd name="T200" fmla="+- 0 10869 9762"/>
                              <a:gd name="T201" fmla="*/ T200 w 1108"/>
                              <a:gd name="T202" fmla="+- 0 11369 10847"/>
                              <a:gd name="T203" fmla="*/ 11369 h 1310"/>
                              <a:gd name="T204" fmla="+- 0 10866 9762"/>
                              <a:gd name="T205" fmla="*/ T204 w 1108"/>
                              <a:gd name="T206" fmla="+- 0 11404 10847"/>
                              <a:gd name="T207" fmla="*/ 11404 h 1310"/>
                              <a:gd name="T208" fmla="+- 0 10851 9762"/>
                              <a:gd name="T209" fmla="*/ T208 w 1108"/>
                              <a:gd name="T210" fmla="+- 0 11484 10847"/>
                              <a:gd name="T211" fmla="*/ 11484 h 1310"/>
                              <a:gd name="T212" fmla="+- 0 10815 9762"/>
                              <a:gd name="T213" fmla="*/ T212 w 1108"/>
                              <a:gd name="T214" fmla="+- 0 11575 10847"/>
                              <a:gd name="T215" fmla="*/ 11575 h 1310"/>
                              <a:gd name="T216" fmla="+- 0 10755 9762"/>
                              <a:gd name="T217" fmla="*/ T216 w 1108"/>
                              <a:gd name="T218" fmla="+- 0 11665 10847"/>
                              <a:gd name="T219" fmla="*/ 11665 h 1310"/>
                              <a:gd name="T220" fmla="+- 0 10714 9762"/>
                              <a:gd name="T221" fmla="*/ T220 w 1108"/>
                              <a:gd name="T222" fmla="+- 0 11709 10847"/>
                              <a:gd name="T223" fmla="*/ 11709 h 1310"/>
                              <a:gd name="T224" fmla="+- 0 10704 9762"/>
                              <a:gd name="T225" fmla="*/ T224 w 1108"/>
                              <a:gd name="T226" fmla="+- 0 11719 10847"/>
                              <a:gd name="T227" fmla="*/ 11719 h 1310"/>
                              <a:gd name="T228" fmla="+- 0 10692 9762"/>
                              <a:gd name="T229" fmla="*/ T228 w 1108"/>
                              <a:gd name="T230" fmla="+- 0 11731 10847"/>
                              <a:gd name="T231" fmla="*/ 11731 h 1310"/>
                              <a:gd name="T232" fmla="+- 0 10682 9762"/>
                              <a:gd name="T233" fmla="*/ T232 w 1108"/>
                              <a:gd name="T234" fmla="+- 0 11741 10847"/>
                              <a:gd name="T235" fmla="*/ 11741 h 1310"/>
                              <a:gd name="T236" fmla="+- 0 10678 9762"/>
                              <a:gd name="T237" fmla="*/ T236 w 1108"/>
                              <a:gd name="T238" fmla="+- 0 11748 10847"/>
                              <a:gd name="T239" fmla="*/ 11748 h 1310"/>
                              <a:gd name="T240" fmla="+- 0 10678 9762"/>
                              <a:gd name="T241" fmla="*/ T240 w 1108"/>
                              <a:gd name="T242" fmla="+- 0 12147 10847"/>
                              <a:gd name="T243" fmla="*/ 12147 h 1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08" h="1310">
                                <a:moveTo>
                                  <a:pt x="382" y="1309"/>
                                </a:moveTo>
                                <a:lnTo>
                                  <a:pt x="382" y="1117"/>
                                </a:lnTo>
                                <a:lnTo>
                                  <a:pt x="329" y="1117"/>
                                </a:lnTo>
                                <a:lnTo>
                                  <a:pt x="280" y="1114"/>
                                </a:lnTo>
                                <a:lnTo>
                                  <a:pt x="188" y="1076"/>
                                </a:lnTo>
                                <a:lnTo>
                                  <a:pt x="134" y="1018"/>
                                </a:lnTo>
                                <a:lnTo>
                                  <a:pt x="111" y="956"/>
                                </a:lnTo>
                                <a:lnTo>
                                  <a:pt x="107" y="925"/>
                                </a:lnTo>
                                <a:lnTo>
                                  <a:pt x="107" y="807"/>
                                </a:lnTo>
                                <a:lnTo>
                                  <a:pt x="44" y="807"/>
                                </a:lnTo>
                                <a:lnTo>
                                  <a:pt x="31" y="807"/>
                                </a:lnTo>
                                <a:lnTo>
                                  <a:pt x="21" y="803"/>
                                </a:lnTo>
                                <a:lnTo>
                                  <a:pt x="13" y="796"/>
                                </a:lnTo>
                                <a:lnTo>
                                  <a:pt x="0" y="784"/>
                                </a:lnTo>
                                <a:lnTo>
                                  <a:pt x="0" y="777"/>
                                </a:lnTo>
                                <a:lnTo>
                                  <a:pt x="0" y="761"/>
                                </a:lnTo>
                                <a:lnTo>
                                  <a:pt x="14" y="718"/>
                                </a:lnTo>
                                <a:lnTo>
                                  <a:pt x="47" y="636"/>
                                </a:lnTo>
                                <a:lnTo>
                                  <a:pt x="80" y="554"/>
                                </a:lnTo>
                                <a:lnTo>
                                  <a:pt x="96" y="513"/>
                                </a:lnTo>
                                <a:lnTo>
                                  <a:pt x="104" y="493"/>
                                </a:lnTo>
                                <a:lnTo>
                                  <a:pt x="107" y="478"/>
                                </a:lnTo>
                                <a:lnTo>
                                  <a:pt x="110" y="463"/>
                                </a:lnTo>
                                <a:lnTo>
                                  <a:pt x="112" y="441"/>
                                </a:lnTo>
                                <a:lnTo>
                                  <a:pt x="117" y="401"/>
                                </a:lnTo>
                                <a:lnTo>
                                  <a:pt x="136" y="324"/>
                                </a:lnTo>
                                <a:lnTo>
                                  <a:pt x="166" y="259"/>
                                </a:lnTo>
                                <a:lnTo>
                                  <a:pt x="200" y="207"/>
                                </a:lnTo>
                                <a:lnTo>
                                  <a:pt x="240" y="161"/>
                                </a:lnTo>
                                <a:lnTo>
                                  <a:pt x="300" y="107"/>
                                </a:lnTo>
                                <a:lnTo>
                                  <a:pt x="366" y="64"/>
                                </a:lnTo>
                                <a:lnTo>
                                  <a:pt x="436" y="31"/>
                                </a:lnTo>
                                <a:lnTo>
                                  <a:pt x="509" y="9"/>
                                </a:lnTo>
                                <a:lnTo>
                                  <a:pt x="585" y="0"/>
                                </a:lnTo>
                                <a:lnTo>
                                  <a:pt x="630" y="0"/>
                                </a:lnTo>
                                <a:lnTo>
                                  <a:pt x="703" y="9"/>
                                </a:lnTo>
                                <a:lnTo>
                                  <a:pt x="772" y="27"/>
                                </a:lnTo>
                                <a:lnTo>
                                  <a:pt x="857" y="66"/>
                                </a:lnTo>
                                <a:lnTo>
                                  <a:pt x="918" y="108"/>
                                </a:lnTo>
                                <a:lnTo>
                                  <a:pt x="975" y="161"/>
                                </a:lnTo>
                                <a:lnTo>
                                  <a:pt x="979" y="165"/>
                                </a:lnTo>
                                <a:lnTo>
                                  <a:pt x="982" y="169"/>
                                </a:lnTo>
                                <a:lnTo>
                                  <a:pt x="985" y="172"/>
                                </a:lnTo>
                                <a:lnTo>
                                  <a:pt x="987" y="173"/>
                                </a:lnTo>
                                <a:lnTo>
                                  <a:pt x="989" y="176"/>
                                </a:lnTo>
                                <a:lnTo>
                                  <a:pt x="1028" y="229"/>
                                </a:lnTo>
                                <a:lnTo>
                                  <a:pt x="1060" y="287"/>
                                </a:lnTo>
                                <a:lnTo>
                                  <a:pt x="1086" y="353"/>
                                </a:lnTo>
                                <a:lnTo>
                                  <a:pt x="1101" y="415"/>
                                </a:lnTo>
                                <a:lnTo>
                                  <a:pt x="1107" y="482"/>
                                </a:lnTo>
                                <a:lnTo>
                                  <a:pt x="1107" y="522"/>
                                </a:lnTo>
                                <a:lnTo>
                                  <a:pt x="1104" y="557"/>
                                </a:lnTo>
                                <a:lnTo>
                                  <a:pt x="1089" y="637"/>
                                </a:lnTo>
                                <a:lnTo>
                                  <a:pt x="1053" y="728"/>
                                </a:lnTo>
                                <a:lnTo>
                                  <a:pt x="993" y="818"/>
                                </a:lnTo>
                                <a:lnTo>
                                  <a:pt x="952" y="862"/>
                                </a:lnTo>
                                <a:lnTo>
                                  <a:pt x="942" y="872"/>
                                </a:lnTo>
                                <a:lnTo>
                                  <a:pt x="930" y="884"/>
                                </a:lnTo>
                                <a:lnTo>
                                  <a:pt x="920" y="894"/>
                                </a:lnTo>
                                <a:lnTo>
                                  <a:pt x="916" y="901"/>
                                </a:lnTo>
                                <a:lnTo>
                                  <a:pt x="916" y="1300"/>
                                </a:lnTo>
                              </a:path>
                            </a:pathLst>
                          </a:custGeom>
                          <a:noFill/>
                          <a:ln w="43904">
                            <a:solidFill>
                              <a:srgbClr val="EA1C2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 name="AutoShape 237"/>
                        <wps:cNvSpPr>
                          <a:spLocks/>
                        </wps:cNvSpPr>
                        <wps:spPr bwMode="auto">
                          <a:xfrm>
                            <a:off x="9982" y="10948"/>
                            <a:ext cx="722" cy="526"/>
                          </a:xfrm>
                          <a:custGeom>
                            <a:avLst/>
                            <a:gdLst>
                              <a:gd name="T0" fmla="+- 0 10094 9982"/>
                              <a:gd name="T1" fmla="*/ T0 w 722"/>
                              <a:gd name="T2" fmla="+- 0 11474 10948"/>
                              <a:gd name="T3" fmla="*/ 11474 h 526"/>
                              <a:gd name="T4" fmla="+- 0 10033 9982"/>
                              <a:gd name="T5" fmla="*/ T4 w 722"/>
                              <a:gd name="T6" fmla="+- 0 11240 10948"/>
                              <a:gd name="T7" fmla="*/ 11240 h 526"/>
                              <a:gd name="T8" fmla="+- 0 10030 9982"/>
                              <a:gd name="T9" fmla="*/ T8 w 722"/>
                              <a:gd name="T10" fmla="+- 0 11300 10948"/>
                              <a:gd name="T11" fmla="*/ 11300 h 526"/>
                              <a:gd name="T12" fmla="+- 0 9982 9982"/>
                              <a:gd name="T13" fmla="*/ T12 w 722"/>
                              <a:gd name="T14" fmla="+- 0 11328 10948"/>
                              <a:gd name="T15" fmla="*/ 11328 h 526"/>
                              <a:gd name="T16" fmla="+- 0 10023 9982"/>
                              <a:gd name="T17" fmla="*/ T16 w 722"/>
                              <a:gd name="T18" fmla="+- 0 11376 10948"/>
                              <a:gd name="T19" fmla="*/ 11376 h 526"/>
                              <a:gd name="T20" fmla="+- 0 10009 9982"/>
                              <a:gd name="T21" fmla="*/ T20 w 722"/>
                              <a:gd name="T22" fmla="+- 0 11428 10948"/>
                              <a:gd name="T23" fmla="*/ 11428 h 526"/>
                              <a:gd name="T24" fmla="+- 0 10213 9982"/>
                              <a:gd name="T25" fmla="*/ T24 w 722"/>
                              <a:gd name="T26" fmla="+- 0 11426 10948"/>
                              <a:gd name="T27" fmla="*/ 11426 h 526"/>
                              <a:gd name="T28" fmla="+- 0 10102 9982"/>
                              <a:gd name="T29" fmla="*/ T28 w 722"/>
                              <a:gd name="T30" fmla="+- 0 11386 10948"/>
                              <a:gd name="T31" fmla="*/ 11386 h 526"/>
                              <a:gd name="T32" fmla="+- 0 10077 9982"/>
                              <a:gd name="T33" fmla="*/ T32 w 722"/>
                              <a:gd name="T34" fmla="+- 0 11318 10948"/>
                              <a:gd name="T35" fmla="*/ 11318 h 526"/>
                              <a:gd name="T36" fmla="+- 0 10428 9982"/>
                              <a:gd name="T37" fmla="*/ T36 w 722"/>
                              <a:gd name="T38" fmla="+- 0 11274 10948"/>
                              <a:gd name="T39" fmla="*/ 11274 h 526"/>
                              <a:gd name="T40" fmla="+- 0 10068 9982"/>
                              <a:gd name="T41" fmla="*/ T40 w 722"/>
                              <a:gd name="T42" fmla="+- 0 11266 10948"/>
                              <a:gd name="T43" fmla="*/ 11266 h 526"/>
                              <a:gd name="T44" fmla="+- 0 10173 9982"/>
                              <a:gd name="T45" fmla="*/ T44 w 722"/>
                              <a:gd name="T46" fmla="+- 0 11438 10948"/>
                              <a:gd name="T47" fmla="*/ 11438 h 526"/>
                              <a:gd name="T48" fmla="+- 0 10078 9982"/>
                              <a:gd name="T49" fmla="*/ T48 w 722"/>
                              <a:gd name="T50" fmla="+- 0 11432 10948"/>
                              <a:gd name="T51" fmla="*/ 11432 h 526"/>
                              <a:gd name="T52" fmla="+- 0 10616 9982"/>
                              <a:gd name="T53" fmla="*/ T52 w 722"/>
                              <a:gd name="T54" fmla="+- 0 11424 10948"/>
                              <a:gd name="T55" fmla="*/ 11424 h 526"/>
                              <a:gd name="T56" fmla="+- 0 10530 9982"/>
                              <a:gd name="T57" fmla="*/ T56 w 722"/>
                              <a:gd name="T58" fmla="+- 0 11300 10948"/>
                              <a:gd name="T59" fmla="*/ 11300 h 526"/>
                              <a:gd name="T60" fmla="+- 0 10530 9982"/>
                              <a:gd name="T61" fmla="*/ T60 w 722"/>
                              <a:gd name="T62" fmla="+- 0 11354 10948"/>
                              <a:gd name="T63" fmla="*/ 11354 h 526"/>
                              <a:gd name="T64" fmla="+- 0 10521 9982"/>
                              <a:gd name="T65" fmla="*/ T64 w 722"/>
                              <a:gd name="T66" fmla="+- 0 11396 10948"/>
                              <a:gd name="T67" fmla="*/ 11396 h 526"/>
                              <a:gd name="T68" fmla="+- 0 10683 9982"/>
                              <a:gd name="T69" fmla="*/ T68 w 722"/>
                              <a:gd name="T70" fmla="+- 0 11392 10948"/>
                              <a:gd name="T71" fmla="*/ 11392 h 526"/>
                              <a:gd name="T72" fmla="+- 0 10562 9982"/>
                              <a:gd name="T73" fmla="*/ T72 w 722"/>
                              <a:gd name="T74" fmla="+- 0 11316 10948"/>
                              <a:gd name="T75" fmla="*/ 11316 h 526"/>
                              <a:gd name="T76" fmla="+- 0 10639 9982"/>
                              <a:gd name="T77" fmla="*/ T76 w 722"/>
                              <a:gd name="T78" fmla="+- 0 11394 10948"/>
                              <a:gd name="T79" fmla="*/ 11394 h 526"/>
                              <a:gd name="T80" fmla="+- 0 10681 9982"/>
                              <a:gd name="T81" fmla="*/ T80 w 722"/>
                              <a:gd name="T82" fmla="+- 0 11394 10948"/>
                              <a:gd name="T83" fmla="*/ 11394 h 526"/>
                              <a:gd name="T84" fmla="+- 0 10619 9982"/>
                              <a:gd name="T85" fmla="*/ T84 w 722"/>
                              <a:gd name="T86" fmla="+- 0 11402 10948"/>
                              <a:gd name="T87" fmla="*/ 11402 h 526"/>
                              <a:gd name="T88" fmla="+- 0 10633 9982"/>
                              <a:gd name="T89" fmla="*/ T88 w 722"/>
                              <a:gd name="T90" fmla="+- 0 11400 10948"/>
                              <a:gd name="T91" fmla="*/ 11400 h 526"/>
                              <a:gd name="T92" fmla="+- 0 10144 9982"/>
                              <a:gd name="T93" fmla="*/ T92 w 722"/>
                              <a:gd name="T94" fmla="+- 0 11366 10948"/>
                              <a:gd name="T95" fmla="*/ 11366 h 526"/>
                              <a:gd name="T96" fmla="+- 0 10229 9982"/>
                              <a:gd name="T97" fmla="*/ T96 w 722"/>
                              <a:gd name="T98" fmla="+- 0 11366 10948"/>
                              <a:gd name="T99" fmla="*/ 11366 h 526"/>
                              <a:gd name="T100" fmla="+- 0 10199 9982"/>
                              <a:gd name="T101" fmla="*/ T100 w 722"/>
                              <a:gd name="T102" fmla="+- 0 11312 10948"/>
                              <a:gd name="T103" fmla="*/ 11312 h 526"/>
                              <a:gd name="T104" fmla="+- 0 10635 9982"/>
                              <a:gd name="T105" fmla="*/ T104 w 722"/>
                              <a:gd name="T106" fmla="+- 0 11358 10948"/>
                              <a:gd name="T107" fmla="*/ 11358 h 526"/>
                              <a:gd name="T108" fmla="+- 0 10684 9982"/>
                              <a:gd name="T109" fmla="*/ T108 w 722"/>
                              <a:gd name="T110" fmla="+- 0 11346 10948"/>
                              <a:gd name="T111" fmla="*/ 11346 h 526"/>
                              <a:gd name="T112" fmla="+- 0 10683 9982"/>
                              <a:gd name="T113" fmla="*/ T112 w 722"/>
                              <a:gd name="T114" fmla="+- 0 11314 10948"/>
                              <a:gd name="T115" fmla="*/ 11314 h 526"/>
                              <a:gd name="T116" fmla="+- 0 10428 9982"/>
                              <a:gd name="T117" fmla="*/ T116 w 722"/>
                              <a:gd name="T118" fmla="+- 0 11274 10948"/>
                              <a:gd name="T119" fmla="*/ 11274 h 526"/>
                              <a:gd name="T120" fmla="+- 0 10334 9982"/>
                              <a:gd name="T121" fmla="*/ T120 w 722"/>
                              <a:gd name="T122" fmla="+- 0 11342 10948"/>
                              <a:gd name="T123" fmla="*/ 11342 h 526"/>
                              <a:gd name="T124" fmla="+- 0 10417 9982"/>
                              <a:gd name="T125" fmla="*/ T124 w 722"/>
                              <a:gd name="T126" fmla="+- 0 11280 10948"/>
                              <a:gd name="T127" fmla="*/ 11280 h 526"/>
                              <a:gd name="T128" fmla="+- 0 10265 9982"/>
                              <a:gd name="T129" fmla="*/ T128 w 722"/>
                              <a:gd name="T130" fmla="+- 0 11292 10948"/>
                              <a:gd name="T131" fmla="*/ 11292 h 526"/>
                              <a:gd name="T132" fmla="+- 0 10517 9982"/>
                              <a:gd name="T133" fmla="*/ T132 w 722"/>
                              <a:gd name="T134" fmla="+- 0 11272 10948"/>
                              <a:gd name="T135" fmla="*/ 11272 h 526"/>
                              <a:gd name="T136" fmla="+- 0 10068 9982"/>
                              <a:gd name="T137" fmla="*/ T136 w 722"/>
                              <a:gd name="T138" fmla="+- 0 11266 10948"/>
                              <a:gd name="T139" fmla="*/ 11266 h 526"/>
                              <a:gd name="T140" fmla="+- 0 10184 9982"/>
                              <a:gd name="T141" fmla="*/ T140 w 722"/>
                              <a:gd name="T142" fmla="+- 0 11244 10948"/>
                              <a:gd name="T143" fmla="*/ 11244 h 526"/>
                              <a:gd name="T144" fmla="+- 0 10521 9982"/>
                              <a:gd name="T145" fmla="*/ T144 w 722"/>
                              <a:gd name="T146" fmla="+- 0 11260 10948"/>
                              <a:gd name="T147" fmla="*/ 11260 h 526"/>
                              <a:gd name="T148" fmla="+- 0 10679 9982"/>
                              <a:gd name="T149" fmla="*/ T148 w 722"/>
                              <a:gd name="T150" fmla="+- 0 11266 10948"/>
                              <a:gd name="T151" fmla="*/ 11266 h 526"/>
                              <a:gd name="T152" fmla="+- 0 10678 9982"/>
                              <a:gd name="T153" fmla="*/ T152 w 722"/>
                              <a:gd name="T154" fmla="+- 0 11264 10948"/>
                              <a:gd name="T155" fmla="*/ 11264 h 526"/>
                              <a:gd name="T156" fmla="+- 0 10537 9982"/>
                              <a:gd name="T157" fmla="*/ T156 w 722"/>
                              <a:gd name="T158" fmla="+- 0 11248 10948"/>
                              <a:gd name="T159" fmla="*/ 11248 h 526"/>
                              <a:gd name="T160" fmla="+- 0 10233 9982"/>
                              <a:gd name="T161" fmla="*/ T160 w 722"/>
                              <a:gd name="T162" fmla="+- 0 11070 10948"/>
                              <a:gd name="T163" fmla="*/ 11070 h 526"/>
                              <a:gd name="T164" fmla="+- 0 10176 9982"/>
                              <a:gd name="T165" fmla="*/ T164 w 722"/>
                              <a:gd name="T166" fmla="+- 0 11116 10948"/>
                              <a:gd name="T167" fmla="*/ 11116 h 526"/>
                              <a:gd name="T168" fmla="+- 0 10224 9982"/>
                              <a:gd name="T169" fmla="*/ T168 w 722"/>
                              <a:gd name="T170" fmla="+- 0 11188 10948"/>
                              <a:gd name="T171" fmla="*/ 11188 h 526"/>
                              <a:gd name="T172" fmla="+- 0 10213 9982"/>
                              <a:gd name="T173" fmla="*/ T172 w 722"/>
                              <a:gd name="T174" fmla="+- 0 11254 10948"/>
                              <a:gd name="T175" fmla="*/ 11254 h 526"/>
                              <a:gd name="T176" fmla="+- 0 10489 9982"/>
                              <a:gd name="T177" fmla="*/ T176 w 722"/>
                              <a:gd name="T178" fmla="+- 0 11218 10948"/>
                              <a:gd name="T179" fmla="*/ 11218 h 526"/>
                              <a:gd name="T180" fmla="+- 0 10321 9982"/>
                              <a:gd name="T181" fmla="*/ T180 w 722"/>
                              <a:gd name="T182" fmla="+- 0 11162 10948"/>
                              <a:gd name="T183" fmla="*/ 11162 h 526"/>
                              <a:gd name="T184" fmla="+- 0 10500 9982"/>
                              <a:gd name="T185" fmla="*/ T184 w 722"/>
                              <a:gd name="T186" fmla="+- 0 11100 10948"/>
                              <a:gd name="T187" fmla="*/ 11100 h 526"/>
                              <a:gd name="T188" fmla="+- 0 10522 9982"/>
                              <a:gd name="T189" fmla="*/ T188 w 722"/>
                              <a:gd name="T190" fmla="+- 0 11022 10948"/>
                              <a:gd name="T191" fmla="*/ 11022 h 526"/>
                              <a:gd name="T192" fmla="+- 0 10255 9982"/>
                              <a:gd name="T193" fmla="*/ T192 w 722"/>
                              <a:gd name="T194" fmla="+- 0 10996 10948"/>
                              <a:gd name="T195" fmla="*/ 10996 h 526"/>
                              <a:gd name="T196" fmla="+- 0 10584 9982"/>
                              <a:gd name="T197" fmla="*/ T196 w 722"/>
                              <a:gd name="T198" fmla="+- 0 11246 10948"/>
                              <a:gd name="T199" fmla="*/ 11246 h 526"/>
                              <a:gd name="T200" fmla="+- 0 10612 9982"/>
                              <a:gd name="T201" fmla="*/ T200 w 722"/>
                              <a:gd name="T202" fmla="+- 0 11226 10948"/>
                              <a:gd name="T203" fmla="*/ 11226 h 526"/>
                              <a:gd name="T204" fmla="+- 0 10092 9982"/>
                              <a:gd name="T205" fmla="*/ T204 w 722"/>
                              <a:gd name="T206" fmla="+- 0 11216 10948"/>
                              <a:gd name="T207" fmla="*/ 11216 h 526"/>
                              <a:gd name="T208" fmla="+- 0 10133 9982"/>
                              <a:gd name="T209" fmla="*/ T208 w 722"/>
                              <a:gd name="T210" fmla="+- 0 11236 10948"/>
                              <a:gd name="T211" fmla="*/ 11236 h 526"/>
                              <a:gd name="T212" fmla="+- 0 10389 9982"/>
                              <a:gd name="T213" fmla="*/ T212 w 722"/>
                              <a:gd name="T214" fmla="+- 0 11176 10948"/>
                              <a:gd name="T215" fmla="*/ 11176 h 526"/>
                              <a:gd name="T216" fmla="+- 0 10562 9982"/>
                              <a:gd name="T217" fmla="*/ T216 w 722"/>
                              <a:gd name="T218" fmla="+- 0 11174 10948"/>
                              <a:gd name="T219" fmla="*/ 11174 h 526"/>
                              <a:gd name="T220" fmla="+- 0 10325 9982"/>
                              <a:gd name="T221" fmla="*/ T220 w 722"/>
                              <a:gd name="T222" fmla="+- 0 10998 10948"/>
                              <a:gd name="T223" fmla="*/ 10998 h 526"/>
                              <a:gd name="T224" fmla="+- 0 10299 9982"/>
                              <a:gd name="T225" fmla="*/ T224 w 722"/>
                              <a:gd name="T226" fmla="+- 0 11018 10948"/>
                              <a:gd name="T227" fmla="*/ 11018 h 526"/>
                              <a:gd name="T228" fmla="+- 0 10401 9982"/>
                              <a:gd name="T229" fmla="*/ T228 w 722"/>
                              <a:gd name="T230" fmla="+- 0 11000 10948"/>
                              <a:gd name="T231" fmla="*/ 11000 h 526"/>
                              <a:gd name="T232" fmla="+- 0 10436 9982"/>
                              <a:gd name="T233" fmla="*/ T232 w 722"/>
                              <a:gd name="T234" fmla="+- 0 11022 10948"/>
                              <a:gd name="T235" fmla="*/ 11022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722" h="526">
                                <a:moveTo>
                                  <a:pt x="160" y="484"/>
                                </a:moveTo>
                                <a:lnTo>
                                  <a:pt x="100" y="484"/>
                                </a:lnTo>
                                <a:lnTo>
                                  <a:pt x="103" y="488"/>
                                </a:lnTo>
                                <a:lnTo>
                                  <a:pt x="105" y="494"/>
                                </a:lnTo>
                                <a:lnTo>
                                  <a:pt x="107" y="506"/>
                                </a:lnTo>
                                <a:lnTo>
                                  <a:pt x="109" y="518"/>
                                </a:lnTo>
                                <a:lnTo>
                                  <a:pt x="112" y="526"/>
                                </a:lnTo>
                                <a:lnTo>
                                  <a:pt x="149" y="526"/>
                                </a:lnTo>
                                <a:lnTo>
                                  <a:pt x="151" y="516"/>
                                </a:lnTo>
                                <a:lnTo>
                                  <a:pt x="152" y="506"/>
                                </a:lnTo>
                                <a:lnTo>
                                  <a:pt x="153" y="496"/>
                                </a:lnTo>
                                <a:lnTo>
                                  <a:pt x="156" y="488"/>
                                </a:lnTo>
                                <a:lnTo>
                                  <a:pt x="160" y="484"/>
                                </a:lnTo>
                                <a:close/>
                                <a:moveTo>
                                  <a:pt x="51" y="292"/>
                                </a:moveTo>
                                <a:lnTo>
                                  <a:pt x="33" y="310"/>
                                </a:lnTo>
                                <a:lnTo>
                                  <a:pt x="26" y="320"/>
                                </a:lnTo>
                                <a:lnTo>
                                  <a:pt x="27" y="324"/>
                                </a:lnTo>
                                <a:lnTo>
                                  <a:pt x="35" y="334"/>
                                </a:lnTo>
                                <a:lnTo>
                                  <a:pt x="39" y="340"/>
                                </a:lnTo>
                                <a:lnTo>
                                  <a:pt x="43" y="346"/>
                                </a:lnTo>
                                <a:lnTo>
                                  <a:pt x="48" y="352"/>
                                </a:lnTo>
                                <a:lnTo>
                                  <a:pt x="44" y="358"/>
                                </a:lnTo>
                                <a:lnTo>
                                  <a:pt x="44" y="362"/>
                                </a:lnTo>
                                <a:lnTo>
                                  <a:pt x="39" y="372"/>
                                </a:lnTo>
                                <a:lnTo>
                                  <a:pt x="34" y="372"/>
                                </a:lnTo>
                                <a:lnTo>
                                  <a:pt x="31" y="374"/>
                                </a:lnTo>
                                <a:lnTo>
                                  <a:pt x="19" y="376"/>
                                </a:lnTo>
                                <a:lnTo>
                                  <a:pt x="0" y="380"/>
                                </a:lnTo>
                                <a:lnTo>
                                  <a:pt x="1" y="418"/>
                                </a:lnTo>
                                <a:lnTo>
                                  <a:pt x="11" y="418"/>
                                </a:lnTo>
                                <a:lnTo>
                                  <a:pt x="21" y="420"/>
                                </a:lnTo>
                                <a:lnTo>
                                  <a:pt x="34" y="422"/>
                                </a:lnTo>
                                <a:lnTo>
                                  <a:pt x="35" y="422"/>
                                </a:lnTo>
                                <a:lnTo>
                                  <a:pt x="41" y="424"/>
                                </a:lnTo>
                                <a:lnTo>
                                  <a:pt x="41" y="428"/>
                                </a:lnTo>
                                <a:lnTo>
                                  <a:pt x="42" y="432"/>
                                </a:lnTo>
                                <a:lnTo>
                                  <a:pt x="46" y="440"/>
                                </a:lnTo>
                                <a:lnTo>
                                  <a:pt x="46" y="446"/>
                                </a:lnTo>
                                <a:lnTo>
                                  <a:pt x="41" y="454"/>
                                </a:lnTo>
                                <a:lnTo>
                                  <a:pt x="31" y="468"/>
                                </a:lnTo>
                                <a:lnTo>
                                  <a:pt x="26" y="474"/>
                                </a:lnTo>
                                <a:lnTo>
                                  <a:pt x="27" y="480"/>
                                </a:lnTo>
                                <a:lnTo>
                                  <a:pt x="36" y="488"/>
                                </a:lnTo>
                                <a:lnTo>
                                  <a:pt x="53" y="502"/>
                                </a:lnTo>
                                <a:lnTo>
                                  <a:pt x="59" y="496"/>
                                </a:lnTo>
                                <a:lnTo>
                                  <a:pt x="70" y="488"/>
                                </a:lnTo>
                                <a:lnTo>
                                  <a:pt x="85" y="478"/>
                                </a:lnTo>
                                <a:lnTo>
                                  <a:pt x="84" y="478"/>
                                </a:lnTo>
                                <a:lnTo>
                                  <a:pt x="231" y="478"/>
                                </a:lnTo>
                                <a:lnTo>
                                  <a:pt x="234" y="474"/>
                                </a:lnTo>
                                <a:lnTo>
                                  <a:pt x="229" y="468"/>
                                </a:lnTo>
                                <a:lnTo>
                                  <a:pt x="222" y="458"/>
                                </a:lnTo>
                                <a:lnTo>
                                  <a:pt x="211" y="444"/>
                                </a:lnTo>
                                <a:lnTo>
                                  <a:pt x="211" y="442"/>
                                </a:lnTo>
                                <a:lnTo>
                                  <a:pt x="213" y="438"/>
                                </a:lnTo>
                                <a:lnTo>
                                  <a:pt x="120" y="438"/>
                                </a:lnTo>
                                <a:lnTo>
                                  <a:pt x="95" y="426"/>
                                </a:lnTo>
                                <a:lnTo>
                                  <a:pt x="83" y="400"/>
                                </a:lnTo>
                                <a:lnTo>
                                  <a:pt x="90" y="374"/>
                                </a:lnTo>
                                <a:lnTo>
                                  <a:pt x="92" y="372"/>
                                </a:lnTo>
                                <a:lnTo>
                                  <a:pt x="39" y="372"/>
                                </a:lnTo>
                                <a:lnTo>
                                  <a:pt x="40" y="370"/>
                                </a:lnTo>
                                <a:lnTo>
                                  <a:pt x="95" y="370"/>
                                </a:lnTo>
                                <a:lnTo>
                                  <a:pt x="111" y="356"/>
                                </a:lnTo>
                                <a:lnTo>
                                  <a:pt x="213" y="356"/>
                                </a:lnTo>
                                <a:lnTo>
                                  <a:pt x="211" y="352"/>
                                </a:lnTo>
                                <a:lnTo>
                                  <a:pt x="216" y="346"/>
                                </a:lnTo>
                                <a:lnTo>
                                  <a:pt x="224" y="332"/>
                                </a:lnTo>
                                <a:lnTo>
                                  <a:pt x="228" y="326"/>
                                </a:lnTo>
                                <a:lnTo>
                                  <a:pt x="446" y="326"/>
                                </a:lnTo>
                                <a:lnTo>
                                  <a:pt x="451" y="324"/>
                                </a:lnTo>
                                <a:lnTo>
                                  <a:pt x="535" y="324"/>
                                </a:lnTo>
                                <a:lnTo>
                                  <a:pt x="537" y="322"/>
                                </a:lnTo>
                                <a:lnTo>
                                  <a:pt x="697" y="322"/>
                                </a:lnTo>
                                <a:lnTo>
                                  <a:pt x="698" y="320"/>
                                </a:lnTo>
                                <a:lnTo>
                                  <a:pt x="697" y="318"/>
                                </a:lnTo>
                                <a:lnTo>
                                  <a:pt x="86" y="318"/>
                                </a:lnTo>
                                <a:lnTo>
                                  <a:pt x="68" y="304"/>
                                </a:lnTo>
                                <a:lnTo>
                                  <a:pt x="59" y="300"/>
                                </a:lnTo>
                                <a:lnTo>
                                  <a:pt x="51" y="292"/>
                                </a:lnTo>
                                <a:close/>
                                <a:moveTo>
                                  <a:pt x="231" y="478"/>
                                </a:moveTo>
                                <a:lnTo>
                                  <a:pt x="174" y="478"/>
                                </a:lnTo>
                                <a:lnTo>
                                  <a:pt x="182" y="484"/>
                                </a:lnTo>
                                <a:lnTo>
                                  <a:pt x="191" y="490"/>
                                </a:lnTo>
                                <a:lnTo>
                                  <a:pt x="200" y="496"/>
                                </a:lnTo>
                                <a:lnTo>
                                  <a:pt x="208" y="502"/>
                                </a:lnTo>
                                <a:lnTo>
                                  <a:pt x="231" y="478"/>
                                </a:lnTo>
                                <a:close/>
                                <a:moveTo>
                                  <a:pt x="174" y="478"/>
                                </a:moveTo>
                                <a:lnTo>
                                  <a:pt x="85" y="478"/>
                                </a:lnTo>
                                <a:lnTo>
                                  <a:pt x="96" y="484"/>
                                </a:lnTo>
                                <a:lnTo>
                                  <a:pt x="166" y="484"/>
                                </a:lnTo>
                                <a:lnTo>
                                  <a:pt x="174" y="478"/>
                                </a:lnTo>
                                <a:close/>
                                <a:moveTo>
                                  <a:pt x="637" y="454"/>
                                </a:moveTo>
                                <a:lnTo>
                                  <a:pt x="600" y="454"/>
                                </a:lnTo>
                                <a:lnTo>
                                  <a:pt x="606" y="484"/>
                                </a:lnTo>
                                <a:lnTo>
                                  <a:pt x="632" y="484"/>
                                </a:lnTo>
                                <a:lnTo>
                                  <a:pt x="634" y="476"/>
                                </a:lnTo>
                                <a:lnTo>
                                  <a:pt x="633" y="468"/>
                                </a:lnTo>
                                <a:lnTo>
                                  <a:pt x="637" y="454"/>
                                </a:lnTo>
                                <a:close/>
                                <a:moveTo>
                                  <a:pt x="697" y="322"/>
                                </a:moveTo>
                                <a:lnTo>
                                  <a:pt x="537" y="322"/>
                                </a:lnTo>
                                <a:lnTo>
                                  <a:pt x="550" y="338"/>
                                </a:lnTo>
                                <a:lnTo>
                                  <a:pt x="552" y="346"/>
                                </a:lnTo>
                                <a:lnTo>
                                  <a:pt x="548" y="352"/>
                                </a:lnTo>
                                <a:lnTo>
                                  <a:pt x="545" y="364"/>
                                </a:lnTo>
                                <a:lnTo>
                                  <a:pt x="535" y="366"/>
                                </a:lnTo>
                                <a:lnTo>
                                  <a:pt x="525" y="366"/>
                                </a:lnTo>
                                <a:lnTo>
                                  <a:pt x="515" y="370"/>
                                </a:lnTo>
                                <a:lnTo>
                                  <a:pt x="516" y="396"/>
                                </a:lnTo>
                                <a:lnTo>
                                  <a:pt x="543" y="400"/>
                                </a:lnTo>
                                <a:lnTo>
                                  <a:pt x="548" y="406"/>
                                </a:lnTo>
                                <a:lnTo>
                                  <a:pt x="547" y="414"/>
                                </a:lnTo>
                                <a:lnTo>
                                  <a:pt x="554" y="420"/>
                                </a:lnTo>
                                <a:lnTo>
                                  <a:pt x="550" y="424"/>
                                </a:lnTo>
                                <a:lnTo>
                                  <a:pt x="547" y="430"/>
                                </a:lnTo>
                                <a:lnTo>
                                  <a:pt x="544" y="434"/>
                                </a:lnTo>
                                <a:lnTo>
                                  <a:pt x="539" y="444"/>
                                </a:lnTo>
                                <a:lnTo>
                                  <a:pt x="539" y="448"/>
                                </a:lnTo>
                                <a:lnTo>
                                  <a:pt x="545" y="454"/>
                                </a:lnTo>
                                <a:lnTo>
                                  <a:pt x="556" y="464"/>
                                </a:lnTo>
                                <a:lnTo>
                                  <a:pt x="563" y="456"/>
                                </a:lnTo>
                                <a:lnTo>
                                  <a:pt x="571" y="454"/>
                                </a:lnTo>
                                <a:lnTo>
                                  <a:pt x="579" y="446"/>
                                </a:lnTo>
                                <a:lnTo>
                                  <a:pt x="699" y="446"/>
                                </a:lnTo>
                                <a:lnTo>
                                  <a:pt x="701" y="444"/>
                                </a:lnTo>
                                <a:lnTo>
                                  <a:pt x="698" y="442"/>
                                </a:lnTo>
                                <a:lnTo>
                                  <a:pt x="685" y="424"/>
                                </a:lnTo>
                                <a:lnTo>
                                  <a:pt x="612" y="424"/>
                                </a:lnTo>
                                <a:lnTo>
                                  <a:pt x="589" y="412"/>
                                </a:lnTo>
                                <a:lnTo>
                                  <a:pt x="580" y="400"/>
                                </a:lnTo>
                                <a:lnTo>
                                  <a:pt x="577" y="384"/>
                                </a:lnTo>
                                <a:lnTo>
                                  <a:pt x="580" y="368"/>
                                </a:lnTo>
                                <a:lnTo>
                                  <a:pt x="589" y="354"/>
                                </a:lnTo>
                                <a:lnTo>
                                  <a:pt x="613" y="340"/>
                                </a:lnTo>
                                <a:lnTo>
                                  <a:pt x="685" y="340"/>
                                </a:lnTo>
                                <a:lnTo>
                                  <a:pt x="694" y="326"/>
                                </a:lnTo>
                                <a:lnTo>
                                  <a:pt x="697" y="322"/>
                                </a:lnTo>
                                <a:close/>
                                <a:moveTo>
                                  <a:pt x="699" y="446"/>
                                </a:moveTo>
                                <a:lnTo>
                                  <a:pt x="657" y="446"/>
                                </a:lnTo>
                                <a:lnTo>
                                  <a:pt x="661" y="450"/>
                                </a:lnTo>
                                <a:lnTo>
                                  <a:pt x="667" y="454"/>
                                </a:lnTo>
                                <a:lnTo>
                                  <a:pt x="671" y="456"/>
                                </a:lnTo>
                                <a:lnTo>
                                  <a:pt x="679" y="462"/>
                                </a:lnTo>
                                <a:lnTo>
                                  <a:pt x="684" y="462"/>
                                </a:lnTo>
                                <a:lnTo>
                                  <a:pt x="690" y="456"/>
                                </a:lnTo>
                                <a:lnTo>
                                  <a:pt x="699" y="446"/>
                                </a:lnTo>
                                <a:close/>
                                <a:moveTo>
                                  <a:pt x="657" y="446"/>
                                </a:moveTo>
                                <a:lnTo>
                                  <a:pt x="579" y="446"/>
                                </a:lnTo>
                                <a:lnTo>
                                  <a:pt x="583" y="450"/>
                                </a:lnTo>
                                <a:lnTo>
                                  <a:pt x="587" y="452"/>
                                </a:lnTo>
                                <a:lnTo>
                                  <a:pt x="598" y="456"/>
                                </a:lnTo>
                                <a:lnTo>
                                  <a:pt x="600" y="454"/>
                                </a:lnTo>
                                <a:lnTo>
                                  <a:pt x="637" y="454"/>
                                </a:lnTo>
                                <a:lnTo>
                                  <a:pt x="638" y="452"/>
                                </a:lnTo>
                                <a:lnTo>
                                  <a:pt x="651" y="452"/>
                                </a:lnTo>
                                <a:lnTo>
                                  <a:pt x="657" y="446"/>
                                </a:lnTo>
                                <a:close/>
                                <a:moveTo>
                                  <a:pt x="651" y="452"/>
                                </a:moveTo>
                                <a:lnTo>
                                  <a:pt x="638" y="452"/>
                                </a:lnTo>
                                <a:lnTo>
                                  <a:pt x="649" y="454"/>
                                </a:lnTo>
                                <a:lnTo>
                                  <a:pt x="651" y="452"/>
                                </a:lnTo>
                                <a:close/>
                                <a:moveTo>
                                  <a:pt x="213" y="356"/>
                                </a:moveTo>
                                <a:lnTo>
                                  <a:pt x="141" y="356"/>
                                </a:lnTo>
                                <a:lnTo>
                                  <a:pt x="152" y="362"/>
                                </a:lnTo>
                                <a:lnTo>
                                  <a:pt x="161" y="372"/>
                                </a:lnTo>
                                <a:lnTo>
                                  <a:pt x="166" y="384"/>
                                </a:lnTo>
                                <a:lnTo>
                                  <a:pt x="168" y="394"/>
                                </a:lnTo>
                                <a:lnTo>
                                  <a:pt x="162" y="418"/>
                                </a:lnTo>
                                <a:lnTo>
                                  <a:pt x="144" y="434"/>
                                </a:lnTo>
                                <a:lnTo>
                                  <a:pt x="120" y="438"/>
                                </a:lnTo>
                                <a:lnTo>
                                  <a:pt x="213" y="438"/>
                                </a:lnTo>
                                <a:lnTo>
                                  <a:pt x="217" y="428"/>
                                </a:lnTo>
                                <a:lnTo>
                                  <a:pt x="217" y="424"/>
                                </a:lnTo>
                                <a:lnTo>
                                  <a:pt x="236" y="420"/>
                                </a:lnTo>
                                <a:lnTo>
                                  <a:pt x="247" y="418"/>
                                </a:lnTo>
                                <a:lnTo>
                                  <a:pt x="258" y="414"/>
                                </a:lnTo>
                                <a:lnTo>
                                  <a:pt x="257" y="378"/>
                                </a:lnTo>
                                <a:lnTo>
                                  <a:pt x="253" y="376"/>
                                </a:lnTo>
                                <a:lnTo>
                                  <a:pt x="250" y="376"/>
                                </a:lnTo>
                                <a:lnTo>
                                  <a:pt x="227" y="374"/>
                                </a:lnTo>
                                <a:lnTo>
                                  <a:pt x="220" y="370"/>
                                </a:lnTo>
                                <a:lnTo>
                                  <a:pt x="217" y="364"/>
                                </a:lnTo>
                                <a:lnTo>
                                  <a:pt x="213" y="356"/>
                                </a:lnTo>
                                <a:close/>
                                <a:moveTo>
                                  <a:pt x="685" y="340"/>
                                </a:moveTo>
                                <a:lnTo>
                                  <a:pt x="613" y="340"/>
                                </a:lnTo>
                                <a:lnTo>
                                  <a:pt x="638" y="346"/>
                                </a:lnTo>
                                <a:lnTo>
                                  <a:pt x="656" y="362"/>
                                </a:lnTo>
                                <a:lnTo>
                                  <a:pt x="662" y="384"/>
                                </a:lnTo>
                                <a:lnTo>
                                  <a:pt x="653" y="410"/>
                                </a:lnTo>
                                <a:lnTo>
                                  <a:pt x="635" y="424"/>
                                </a:lnTo>
                                <a:lnTo>
                                  <a:pt x="685" y="424"/>
                                </a:lnTo>
                                <a:lnTo>
                                  <a:pt x="684" y="420"/>
                                </a:lnTo>
                                <a:lnTo>
                                  <a:pt x="691" y="404"/>
                                </a:lnTo>
                                <a:lnTo>
                                  <a:pt x="692" y="400"/>
                                </a:lnTo>
                                <a:lnTo>
                                  <a:pt x="696" y="400"/>
                                </a:lnTo>
                                <a:lnTo>
                                  <a:pt x="702" y="398"/>
                                </a:lnTo>
                                <a:lnTo>
                                  <a:pt x="704" y="398"/>
                                </a:lnTo>
                                <a:lnTo>
                                  <a:pt x="712" y="396"/>
                                </a:lnTo>
                                <a:lnTo>
                                  <a:pt x="716" y="396"/>
                                </a:lnTo>
                                <a:lnTo>
                                  <a:pt x="721" y="394"/>
                                </a:lnTo>
                                <a:lnTo>
                                  <a:pt x="720" y="368"/>
                                </a:lnTo>
                                <a:lnTo>
                                  <a:pt x="711" y="366"/>
                                </a:lnTo>
                                <a:lnTo>
                                  <a:pt x="701" y="366"/>
                                </a:lnTo>
                                <a:lnTo>
                                  <a:pt x="692" y="364"/>
                                </a:lnTo>
                                <a:lnTo>
                                  <a:pt x="691" y="358"/>
                                </a:lnTo>
                                <a:lnTo>
                                  <a:pt x="690" y="356"/>
                                </a:lnTo>
                                <a:lnTo>
                                  <a:pt x="685" y="346"/>
                                </a:lnTo>
                                <a:lnTo>
                                  <a:pt x="682" y="346"/>
                                </a:lnTo>
                                <a:lnTo>
                                  <a:pt x="685" y="340"/>
                                </a:lnTo>
                                <a:close/>
                                <a:moveTo>
                                  <a:pt x="446" y="326"/>
                                </a:moveTo>
                                <a:lnTo>
                                  <a:pt x="313" y="326"/>
                                </a:lnTo>
                                <a:lnTo>
                                  <a:pt x="327" y="332"/>
                                </a:lnTo>
                                <a:lnTo>
                                  <a:pt x="334" y="336"/>
                                </a:lnTo>
                                <a:lnTo>
                                  <a:pt x="340" y="336"/>
                                </a:lnTo>
                                <a:lnTo>
                                  <a:pt x="351" y="382"/>
                                </a:lnTo>
                                <a:lnTo>
                                  <a:pt x="352" y="388"/>
                                </a:lnTo>
                                <a:lnTo>
                                  <a:pt x="352" y="394"/>
                                </a:lnTo>
                                <a:lnTo>
                                  <a:pt x="354" y="398"/>
                                </a:lnTo>
                                <a:lnTo>
                                  <a:pt x="411" y="398"/>
                                </a:lnTo>
                                <a:lnTo>
                                  <a:pt x="414" y="388"/>
                                </a:lnTo>
                                <a:lnTo>
                                  <a:pt x="417" y="358"/>
                                </a:lnTo>
                                <a:lnTo>
                                  <a:pt x="419" y="348"/>
                                </a:lnTo>
                                <a:lnTo>
                                  <a:pt x="421" y="338"/>
                                </a:lnTo>
                                <a:lnTo>
                                  <a:pt x="435" y="332"/>
                                </a:lnTo>
                                <a:lnTo>
                                  <a:pt x="442" y="328"/>
                                </a:lnTo>
                                <a:lnTo>
                                  <a:pt x="446" y="326"/>
                                </a:lnTo>
                                <a:close/>
                                <a:moveTo>
                                  <a:pt x="308" y="326"/>
                                </a:moveTo>
                                <a:lnTo>
                                  <a:pt x="228" y="326"/>
                                </a:lnTo>
                                <a:lnTo>
                                  <a:pt x="263" y="360"/>
                                </a:lnTo>
                                <a:lnTo>
                                  <a:pt x="277" y="350"/>
                                </a:lnTo>
                                <a:lnTo>
                                  <a:pt x="283" y="344"/>
                                </a:lnTo>
                                <a:lnTo>
                                  <a:pt x="308" y="326"/>
                                </a:lnTo>
                                <a:close/>
                                <a:moveTo>
                                  <a:pt x="535" y="324"/>
                                </a:moveTo>
                                <a:lnTo>
                                  <a:pt x="451" y="324"/>
                                </a:lnTo>
                                <a:lnTo>
                                  <a:pt x="477" y="342"/>
                                </a:lnTo>
                                <a:lnTo>
                                  <a:pt x="491" y="350"/>
                                </a:lnTo>
                                <a:lnTo>
                                  <a:pt x="502" y="358"/>
                                </a:lnTo>
                                <a:lnTo>
                                  <a:pt x="535" y="324"/>
                                </a:lnTo>
                                <a:close/>
                                <a:moveTo>
                                  <a:pt x="685" y="344"/>
                                </a:moveTo>
                                <a:lnTo>
                                  <a:pt x="682" y="346"/>
                                </a:lnTo>
                                <a:lnTo>
                                  <a:pt x="685" y="346"/>
                                </a:lnTo>
                                <a:lnTo>
                                  <a:pt x="685" y="344"/>
                                </a:lnTo>
                                <a:close/>
                                <a:moveTo>
                                  <a:pt x="105" y="306"/>
                                </a:moveTo>
                                <a:lnTo>
                                  <a:pt x="87" y="314"/>
                                </a:lnTo>
                                <a:lnTo>
                                  <a:pt x="86" y="318"/>
                                </a:lnTo>
                                <a:lnTo>
                                  <a:pt x="178" y="318"/>
                                </a:lnTo>
                                <a:lnTo>
                                  <a:pt x="169" y="312"/>
                                </a:lnTo>
                                <a:lnTo>
                                  <a:pt x="159" y="308"/>
                                </a:lnTo>
                                <a:lnTo>
                                  <a:pt x="104" y="308"/>
                                </a:lnTo>
                                <a:lnTo>
                                  <a:pt x="105" y="306"/>
                                </a:lnTo>
                                <a:close/>
                                <a:moveTo>
                                  <a:pt x="206" y="292"/>
                                </a:moveTo>
                                <a:lnTo>
                                  <a:pt x="202" y="296"/>
                                </a:lnTo>
                                <a:lnTo>
                                  <a:pt x="197" y="300"/>
                                </a:lnTo>
                                <a:lnTo>
                                  <a:pt x="182" y="310"/>
                                </a:lnTo>
                                <a:lnTo>
                                  <a:pt x="178" y="318"/>
                                </a:lnTo>
                                <a:lnTo>
                                  <a:pt x="583" y="318"/>
                                </a:lnTo>
                                <a:lnTo>
                                  <a:pt x="575" y="314"/>
                                </a:lnTo>
                                <a:lnTo>
                                  <a:pt x="541" y="314"/>
                                </a:lnTo>
                                <a:lnTo>
                                  <a:pt x="539" y="312"/>
                                </a:lnTo>
                                <a:lnTo>
                                  <a:pt x="226" y="312"/>
                                </a:lnTo>
                                <a:lnTo>
                                  <a:pt x="206" y="292"/>
                                </a:lnTo>
                                <a:close/>
                                <a:moveTo>
                                  <a:pt x="645" y="310"/>
                                </a:moveTo>
                                <a:lnTo>
                                  <a:pt x="593" y="310"/>
                                </a:lnTo>
                                <a:lnTo>
                                  <a:pt x="583" y="314"/>
                                </a:lnTo>
                                <a:lnTo>
                                  <a:pt x="583" y="318"/>
                                </a:lnTo>
                                <a:lnTo>
                                  <a:pt x="697" y="318"/>
                                </a:lnTo>
                                <a:lnTo>
                                  <a:pt x="696" y="316"/>
                                </a:lnTo>
                                <a:lnTo>
                                  <a:pt x="655" y="316"/>
                                </a:lnTo>
                                <a:lnTo>
                                  <a:pt x="650" y="314"/>
                                </a:lnTo>
                                <a:lnTo>
                                  <a:pt x="645" y="310"/>
                                </a:lnTo>
                                <a:close/>
                                <a:moveTo>
                                  <a:pt x="680" y="300"/>
                                </a:moveTo>
                                <a:lnTo>
                                  <a:pt x="660" y="316"/>
                                </a:lnTo>
                                <a:lnTo>
                                  <a:pt x="696" y="316"/>
                                </a:lnTo>
                                <a:lnTo>
                                  <a:pt x="694" y="312"/>
                                </a:lnTo>
                                <a:lnTo>
                                  <a:pt x="680" y="300"/>
                                </a:lnTo>
                                <a:close/>
                                <a:moveTo>
                                  <a:pt x="555" y="300"/>
                                </a:moveTo>
                                <a:lnTo>
                                  <a:pt x="541" y="314"/>
                                </a:lnTo>
                                <a:lnTo>
                                  <a:pt x="575" y="314"/>
                                </a:lnTo>
                                <a:lnTo>
                                  <a:pt x="557" y="302"/>
                                </a:lnTo>
                                <a:lnTo>
                                  <a:pt x="555" y="300"/>
                                </a:lnTo>
                                <a:close/>
                                <a:moveTo>
                                  <a:pt x="261" y="38"/>
                                </a:moveTo>
                                <a:lnTo>
                                  <a:pt x="220" y="82"/>
                                </a:lnTo>
                                <a:lnTo>
                                  <a:pt x="227" y="88"/>
                                </a:lnTo>
                                <a:lnTo>
                                  <a:pt x="234" y="98"/>
                                </a:lnTo>
                                <a:lnTo>
                                  <a:pt x="240" y="108"/>
                                </a:lnTo>
                                <a:lnTo>
                                  <a:pt x="246" y="116"/>
                                </a:lnTo>
                                <a:lnTo>
                                  <a:pt x="251" y="122"/>
                                </a:lnTo>
                                <a:lnTo>
                                  <a:pt x="257" y="126"/>
                                </a:lnTo>
                                <a:lnTo>
                                  <a:pt x="253" y="134"/>
                                </a:lnTo>
                                <a:lnTo>
                                  <a:pt x="248" y="146"/>
                                </a:lnTo>
                                <a:lnTo>
                                  <a:pt x="245" y="154"/>
                                </a:lnTo>
                                <a:lnTo>
                                  <a:pt x="241" y="158"/>
                                </a:lnTo>
                                <a:lnTo>
                                  <a:pt x="233" y="162"/>
                                </a:lnTo>
                                <a:lnTo>
                                  <a:pt x="194" y="168"/>
                                </a:lnTo>
                                <a:lnTo>
                                  <a:pt x="182" y="172"/>
                                </a:lnTo>
                                <a:lnTo>
                                  <a:pt x="183" y="228"/>
                                </a:lnTo>
                                <a:lnTo>
                                  <a:pt x="193" y="230"/>
                                </a:lnTo>
                                <a:lnTo>
                                  <a:pt x="202" y="232"/>
                                </a:lnTo>
                                <a:lnTo>
                                  <a:pt x="212" y="234"/>
                                </a:lnTo>
                                <a:lnTo>
                                  <a:pt x="238" y="236"/>
                                </a:lnTo>
                                <a:lnTo>
                                  <a:pt x="242" y="240"/>
                                </a:lnTo>
                                <a:lnTo>
                                  <a:pt x="246" y="248"/>
                                </a:lnTo>
                                <a:lnTo>
                                  <a:pt x="252" y="264"/>
                                </a:lnTo>
                                <a:lnTo>
                                  <a:pt x="254" y="270"/>
                                </a:lnTo>
                                <a:lnTo>
                                  <a:pt x="250" y="278"/>
                                </a:lnTo>
                                <a:lnTo>
                                  <a:pt x="239" y="294"/>
                                </a:lnTo>
                                <a:lnTo>
                                  <a:pt x="234" y="300"/>
                                </a:lnTo>
                                <a:lnTo>
                                  <a:pt x="231" y="306"/>
                                </a:lnTo>
                                <a:lnTo>
                                  <a:pt x="226" y="312"/>
                                </a:lnTo>
                                <a:lnTo>
                                  <a:pt x="539" y="312"/>
                                </a:lnTo>
                                <a:lnTo>
                                  <a:pt x="535" y="308"/>
                                </a:lnTo>
                                <a:lnTo>
                                  <a:pt x="529" y="298"/>
                                </a:lnTo>
                                <a:lnTo>
                                  <a:pt x="518" y="284"/>
                                </a:lnTo>
                                <a:lnTo>
                                  <a:pt x="512" y="276"/>
                                </a:lnTo>
                                <a:lnTo>
                                  <a:pt x="507" y="270"/>
                                </a:lnTo>
                                <a:lnTo>
                                  <a:pt x="520" y="240"/>
                                </a:lnTo>
                                <a:lnTo>
                                  <a:pt x="378" y="240"/>
                                </a:lnTo>
                                <a:lnTo>
                                  <a:pt x="363" y="238"/>
                                </a:lnTo>
                                <a:lnTo>
                                  <a:pt x="349" y="230"/>
                                </a:lnTo>
                                <a:lnTo>
                                  <a:pt x="346" y="226"/>
                                </a:lnTo>
                                <a:lnTo>
                                  <a:pt x="340" y="218"/>
                                </a:lnTo>
                                <a:lnTo>
                                  <a:pt x="339" y="214"/>
                                </a:lnTo>
                                <a:lnTo>
                                  <a:pt x="335" y="202"/>
                                </a:lnTo>
                                <a:lnTo>
                                  <a:pt x="336" y="190"/>
                                </a:lnTo>
                                <a:lnTo>
                                  <a:pt x="341" y="178"/>
                                </a:lnTo>
                                <a:lnTo>
                                  <a:pt x="349" y="166"/>
                                </a:lnTo>
                                <a:lnTo>
                                  <a:pt x="379" y="154"/>
                                </a:lnTo>
                                <a:lnTo>
                                  <a:pt x="518" y="154"/>
                                </a:lnTo>
                                <a:lnTo>
                                  <a:pt x="518" y="152"/>
                                </a:lnTo>
                                <a:lnTo>
                                  <a:pt x="512" y="134"/>
                                </a:lnTo>
                                <a:lnTo>
                                  <a:pt x="507" y="128"/>
                                </a:lnTo>
                                <a:lnTo>
                                  <a:pt x="515" y="118"/>
                                </a:lnTo>
                                <a:lnTo>
                                  <a:pt x="525" y="104"/>
                                </a:lnTo>
                                <a:lnTo>
                                  <a:pt x="535" y="88"/>
                                </a:lnTo>
                                <a:lnTo>
                                  <a:pt x="542" y="76"/>
                                </a:lnTo>
                                <a:lnTo>
                                  <a:pt x="540" y="74"/>
                                </a:lnTo>
                                <a:lnTo>
                                  <a:pt x="311" y="74"/>
                                </a:lnTo>
                                <a:lnTo>
                                  <a:pt x="304" y="66"/>
                                </a:lnTo>
                                <a:lnTo>
                                  <a:pt x="294" y="62"/>
                                </a:lnTo>
                                <a:lnTo>
                                  <a:pt x="285" y="56"/>
                                </a:lnTo>
                                <a:lnTo>
                                  <a:pt x="281" y="52"/>
                                </a:lnTo>
                                <a:lnTo>
                                  <a:pt x="278" y="50"/>
                                </a:lnTo>
                                <a:lnTo>
                                  <a:pt x="273" y="48"/>
                                </a:lnTo>
                                <a:lnTo>
                                  <a:pt x="268" y="44"/>
                                </a:lnTo>
                                <a:lnTo>
                                  <a:pt x="265" y="42"/>
                                </a:lnTo>
                                <a:lnTo>
                                  <a:pt x="261" y="38"/>
                                </a:lnTo>
                                <a:close/>
                                <a:moveTo>
                                  <a:pt x="630" y="278"/>
                                </a:moveTo>
                                <a:lnTo>
                                  <a:pt x="604" y="280"/>
                                </a:lnTo>
                                <a:lnTo>
                                  <a:pt x="603" y="290"/>
                                </a:lnTo>
                                <a:lnTo>
                                  <a:pt x="602" y="298"/>
                                </a:lnTo>
                                <a:lnTo>
                                  <a:pt x="599" y="308"/>
                                </a:lnTo>
                                <a:lnTo>
                                  <a:pt x="595" y="310"/>
                                </a:lnTo>
                                <a:lnTo>
                                  <a:pt x="641" y="310"/>
                                </a:lnTo>
                                <a:lnTo>
                                  <a:pt x="637" y="308"/>
                                </a:lnTo>
                                <a:lnTo>
                                  <a:pt x="634" y="298"/>
                                </a:lnTo>
                                <a:lnTo>
                                  <a:pt x="633" y="290"/>
                                </a:lnTo>
                                <a:lnTo>
                                  <a:pt x="630" y="278"/>
                                </a:lnTo>
                                <a:close/>
                                <a:moveTo>
                                  <a:pt x="155" y="306"/>
                                </a:moveTo>
                                <a:lnTo>
                                  <a:pt x="106" y="306"/>
                                </a:lnTo>
                                <a:lnTo>
                                  <a:pt x="104" y="308"/>
                                </a:lnTo>
                                <a:lnTo>
                                  <a:pt x="159" y="308"/>
                                </a:lnTo>
                                <a:lnTo>
                                  <a:pt x="155" y="306"/>
                                </a:lnTo>
                                <a:close/>
                                <a:moveTo>
                                  <a:pt x="147" y="268"/>
                                </a:moveTo>
                                <a:lnTo>
                                  <a:pt x="110" y="268"/>
                                </a:lnTo>
                                <a:lnTo>
                                  <a:pt x="108" y="272"/>
                                </a:lnTo>
                                <a:lnTo>
                                  <a:pt x="108" y="276"/>
                                </a:lnTo>
                                <a:lnTo>
                                  <a:pt x="105" y="306"/>
                                </a:lnTo>
                                <a:lnTo>
                                  <a:pt x="106" y="306"/>
                                </a:lnTo>
                                <a:lnTo>
                                  <a:pt x="155" y="306"/>
                                </a:lnTo>
                                <a:lnTo>
                                  <a:pt x="153" y="300"/>
                                </a:lnTo>
                                <a:lnTo>
                                  <a:pt x="151" y="288"/>
                                </a:lnTo>
                                <a:lnTo>
                                  <a:pt x="149" y="274"/>
                                </a:lnTo>
                                <a:lnTo>
                                  <a:pt x="147" y="268"/>
                                </a:lnTo>
                                <a:close/>
                                <a:moveTo>
                                  <a:pt x="518" y="154"/>
                                </a:moveTo>
                                <a:lnTo>
                                  <a:pt x="379" y="154"/>
                                </a:lnTo>
                                <a:lnTo>
                                  <a:pt x="407" y="168"/>
                                </a:lnTo>
                                <a:lnTo>
                                  <a:pt x="420" y="194"/>
                                </a:lnTo>
                                <a:lnTo>
                                  <a:pt x="407" y="228"/>
                                </a:lnTo>
                                <a:lnTo>
                                  <a:pt x="394" y="236"/>
                                </a:lnTo>
                                <a:lnTo>
                                  <a:pt x="378" y="240"/>
                                </a:lnTo>
                                <a:lnTo>
                                  <a:pt x="520" y="240"/>
                                </a:lnTo>
                                <a:lnTo>
                                  <a:pt x="521" y="238"/>
                                </a:lnTo>
                                <a:lnTo>
                                  <a:pt x="559" y="230"/>
                                </a:lnTo>
                                <a:lnTo>
                                  <a:pt x="572" y="230"/>
                                </a:lnTo>
                                <a:lnTo>
                                  <a:pt x="580" y="226"/>
                                </a:lnTo>
                                <a:lnTo>
                                  <a:pt x="578" y="168"/>
                                </a:lnTo>
                                <a:lnTo>
                                  <a:pt x="519" y="160"/>
                                </a:lnTo>
                                <a:lnTo>
                                  <a:pt x="518" y="154"/>
                                </a:lnTo>
                                <a:close/>
                                <a:moveTo>
                                  <a:pt x="409" y="0"/>
                                </a:moveTo>
                                <a:lnTo>
                                  <a:pt x="351" y="0"/>
                                </a:lnTo>
                                <a:lnTo>
                                  <a:pt x="344" y="46"/>
                                </a:lnTo>
                                <a:lnTo>
                                  <a:pt x="343" y="50"/>
                                </a:lnTo>
                                <a:lnTo>
                                  <a:pt x="342" y="60"/>
                                </a:lnTo>
                                <a:lnTo>
                                  <a:pt x="339" y="62"/>
                                </a:lnTo>
                                <a:lnTo>
                                  <a:pt x="337" y="62"/>
                                </a:lnTo>
                                <a:lnTo>
                                  <a:pt x="331" y="64"/>
                                </a:lnTo>
                                <a:lnTo>
                                  <a:pt x="330" y="64"/>
                                </a:lnTo>
                                <a:lnTo>
                                  <a:pt x="320" y="68"/>
                                </a:lnTo>
                                <a:lnTo>
                                  <a:pt x="317" y="70"/>
                                </a:lnTo>
                                <a:lnTo>
                                  <a:pt x="311" y="74"/>
                                </a:lnTo>
                                <a:lnTo>
                                  <a:pt x="454" y="74"/>
                                </a:lnTo>
                                <a:lnTo>
                                  <a:pt x="448" y="70"/>
                                </a:lnTo>
                                <a:lnTo>
                                  <a:pt x="433" y="64"/>
                                </a:lnTo>
                                <a:lnTo>
                                  <a:pt x="425" y="62"/>
                                </a:lnTo>
                                <a:lnTo>
                                  <a:pt x="421" y="58"/>
                                </a:lnTo>
                                <a:lnTo>
                                  <a:pt x="419" y="52"/>
                                </a:lnTo>
                                <a:lnTo>
                                  <a:pt x="409" y="0"/>
                                </a:lnTo>
                                <a:close/>
                                <a:moveTo>
                                  <a:pt x="500" y="36"/>
                                </a:moveTo>
                                <a:lnTo>
                                  <a:pt x="491" y="44"/>
                                </a:lnTo>
                                <a:lnTo>
                                  <a:pt x="483" y="50"/>
                                </a:lnTo>
                                <a:lnTo>
                                  <a:pt x="465" y="64"/>
                                </a:lnTo>
                                <a:lnTo>
                                  <a:pt x="459" y="68"/>
                                </a:lnTo>
                                <a:lnTo>
                                  <a:pt x="454" y="74"/>
                                </a:lnTo>
                                <a:lnTo>
                                  <a:pt x="540" y="74"/>
                                </a:lnTo>
                                <a:lnTo>
                                  <a:pt x="500" y="36"/>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Text Box 236"/>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tabs>
                                  <w:tab w:val="left" w:pos="906"/>
                                </w:tabs>
                                <w:spacing w:line="260" w:lineRule="exact"/>
                                <w:rPr>
                                  <w:rFonts w:ascii="Myriad Pro"/>
                                  <w:sz w:val="26"/>
                                </w:rPr>
                              </w:pPr>
                              <w:r>
                                <w:rPr>
                                  <w:rFonts w:ascii="Myriad Pro"/>
                                  <w:color w:val="FFFFFF"/>
                                  <w:spacing w:val="21"/>
                                  <w:sz w:val="26"/>
                                  <w:shd w:val="clear" w:color="auto" w:fill="EA1C2D"/>
                                </w:rPr>
                                <w:t xml:space="preserve"> </w:t>
                              </w:r>
                              <w:r>
                                <w:rPr>
                                  <w:rFonts w:ascii="Myriad Pro"/>
                                  <w:color w:val="FFFFFF"/>
                                  <w:sz w:val="26"/>
                                  <w:shd w:val="clear" w:color="auto" w:fill="EA1C2D"/>
                                </w:rPr>
                                <w:t>17</w:t>
                              </w:r>
                              <w:r>
                                <w:rPr>
                                  <w:rFonts w:ascii="Myriad Pro"/>
                                  <w:color w:val="FFFFFF"/>
                                  <w:sz w:val="26"/>
                                  <w:shd w:val="clear" w:color="auto" w:fill="EA1C2D"/>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5" o:spid="_x0000_s1351" style="position:absolute;margin-left:462.05pt;margin-top:0;width:133.25pt;height:841.9pt;z-index:3952;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">
                <v:shape id="Picture 240" o:spid="_x0000_s1352"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qPz3FAAAA3AAAAA8AAABkcnMvZG93bnJldi54bWxEj0FrwkAUhO9C/8PyCt50YyKlpK4iQmlz&#10;0qa59PbIPpPU7NuY3Sbx37uFQo/DzHzDbHaTacVAvWssK1gtIxDEpdUNVwqKz9fFMwjnkTW2lknB&#10;jRzstg+zDabajvxBQ+4rESDsUlRQe9+lUrqyJoNuaTvi4J1tb9AH2VdS9zgGuGllHEVP0mDDYaHG&#10;jg41lZf8xyj4dtkXRnQ6W5lfbdwVydsxS5SaP077FxCeJv8f/mu/awXxegW/Z8IRkN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aj89xQAAANwAAAAPAAAAAAAAAAAAAAAA&#10;AJ8CAABkcnMvZG93bnJldi54bWxQSwUGAAAAAAQABAD3AAAAkQMAAAAA&#10;">
                  <v:imagedata r:id="rId38" o:title=""/>
                </v:shape>
                <v:rect id="Rectangle 239" o:spid="_x0000_s1353"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AquMYA&#10;AADcAAAADwAAAGRycy9kb3ducmV2LnhtbESPQWvCQBSE7wX/w/KE3ppNo5SSukoRBHMo1Fj0+si+&#10;JtHs25DdxJhf3y0Uehxm5htmtRlNIwbqXG1ZwXMUgyAurK65VPB13D29gnAeWWNjmRTcycFmPXtY&#10;YartjQ805L4UAcIuRQWV920qpSsqMugi2xIH79t2Bn2QXSl1h7cAN41M4vhFGqw5LFTY0rai4pr3&#10;RsHZfyyWYzZNdDrs71neT5fF56TU43x8fwPhafT/4b/2XitIlgn8ng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RAquMYAAADcAAAADwAAAAAAAAAAAAAAAACYAgAAZHJz&#10;L2Rvd25yZXYueG1sUEsFBgAAAAAEAAQA9QAAAIsDAAAAAA==&#10;" fillcolor="#ea1c2d" stroked="f"/>
                <v:shape id="Freeform 238" o:spid="_x0000_s1354" style="position:absolute;left:9762;top:10847;width:1108;height:1310;visibility:visible;mso-wrap-style:square;v-text-anchor:top" coordsize="1108,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Gzp8YA&#10;AADcAAAADwAAAGRycy9kb3ducmV2LnhtbESP3WoCMRSE74W+QziF3tWsf0VWo2jBolQorj7AYXPc&#10;3XZzsiaprj59IxS8HGbmG2Y6b00tzuR8ZVlBr5uAIM6trrhQcNivXscgfEDWWFsmBVfyMJ89daaY&#10;anvhHZ2zUIgIYZ+igjKEJpXS5yUZ9F3bEEfvaJ3BEKUrpHZ4iXBTy36SvEmDFceFEht6Lyn/yX6N&#10;gk34pFXvIzstB/V2PRotbl9u+63Uy3O7mIAI1IZH+L+91gr6wwHcz8Qj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XGzp8YAAADcAAAADwAAAAAAAAAAAAAAAACYAgAAZHJz&#10;L2Rvd25yZXYueG1sUEsFBgAAAAAEAAQA9QAAAIsDAAAAAA==&#10;" path="m382,1309r,-192l329,1117r-49,-3l188,1076r-54,-58l111,956r-4,-31l107,807r-63,l31,807,21,803r-8,-7l,784r,-7l,761,14,718,47,636,80,554,96,513r8,-20l107,478r3,-15l112,441r5,-40l136,324r30,-65l200,207r40,-46l300,107,366,64,436,31,509,9,585,r45,l703,9r69,18l857,66r61,42l975,161r4,4l982,169r3,3l987,173r2,3l1028,229r32,58l1086,353r15,62l1107,482r,40l1104,557r-15,80l1053,728r-60,90l952,862r-10,10l930,884r-10,10l916,901r,399e" filled="f" strokecolor="#ea1c2d" strokeweight="1.2196mm">
                  <v:path arrowok="t" o:connecttype="custom" o:connectlocs="382,12156;382,11964;329,11964;280,11961;188,11923;134,11865;111,11803;107,11772;107,11654;44,11654;31,11654;21,11650;13,11643;0,11631;0,11624;0,11608;14,11565;47,11483;80,11401;96,11360;104,11340;107,11325;110,11310;112,11288;117,11248;136,11171;166,11106;200,11054;240,11008;300,10954;366,10911;436,10878;509,10856;585,10847;630,10847;703,10856;772,10874;857,10913;918,10955;975,11008;979,11012;982,11016;985,11019;987,11020;989,11023;1028,11076;1060,11134;1086,11200;1101,11262;1107,11329;1107,11369;1104,11404;1089,11484;1053,11575;993,11665;952,11709;942,11719;930,11731;920,11741;916,11748;916,12147" o:connectangles="0,0,0,0,0,0,0,0,0,0,0,0,0,0,0,0,0,0,0,0,0,0,0,0,0,0,0,0,0,0,0,0,0,0,0,0,0,0,0,0,0,0,0,0,0,0,0,0,0,0,0,0,0,0,0,0,0,0,0,0,0"/>
                </v:shape>
                <v:shape id="AutoShape 237" o:spid="_x0000_s1355" style="position:absolute;left:9982;top:10948;width:722;height:526;visibility:visible;mso-wrap-style:square;v-text-anchor:top" coordsize="722,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Qp+cUA&#10;AADcAAAADwAAAGRycy9kb3ducmV2LnhtbESPQWvCQBSE70L/w/IEb3Wj2NJGVymCmHoINPXi7ZF9&#10;TUKzb+PuqvHfu4LgcZiZb5jFqjetOJPzjWUFk3ECgri0uuFKwf538/oBwgdkja1lUnAlD6vly2CB&#10;qbYX/qFzESoRIexTVFCH0KVS+rImg35sO+Lo/VlnMETpKqkdXiLctHKaJO/SYMNxocaO1jWV/8XJ&#10;KDi8Zetjs6NrZvzWbT/z/LvY50qNhv3XHESgPjzDj3amFUxnM7if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BCn5xQAAANwAAAAPAAAAAAAAAAAAAAAAAJgCAABkcnMv&#10;ZG93bnJldi54bWxQSwUGAAAAAAQABAD1AAAAigMAAAAA&#10;" path="m160,484r-60,l103,488r2,6l107,506r2,12l112,526r37,l151,516r1,-10l153,496r3,-8l160,484xm51,292l33,310r-7,10l27,324r8,10l39,340r4,6l48,352r-4,6l44,362r-5,10l34,372r-3,2l19,376,,380r1,38l11,418r10,2l34,422r1,l41,424r,4l42,432r4,8l46,446r-5,8l31,468r-5,6l27,480r9,8l53,502r6,-6l70,488,85,478r-1,l231,478r3,-4l229,468r-7,-10l211,444r,-2l213,438r-93,l95,426,83,400r7,-26l92,372r-53,l40,370r55,l111,356r102,l211,352r5,-6l224,332r4,-6l446,326r5,-2l535,324r2,-2l697,322r1,-2l697,318r-611,l68,304r-9,-4l51,292xm231,478r-57,l182,484r9,6l200,496r8,6l231,478xm174,478r-89,l96,484r70,l174,478xm637,454r-37,l606,484r26,l634,476r-1,-8l637,454xm697,322r-160,l550,338r2,8l548,352r-3,12l535,366r-10,l515,370r1,26l543,400r5,6l547,414r7,6l550,424r-3,6l544,434r-5,10l539,448r6,6l556,464r7,-8l571,454r8,-8l699,446r2,-2l698,442,685,424r-73,l589,412r-9,-12l577,384r3,-16l589,354r24,-14l685,340r9,-14l697,322xm699,446r-42,l661,450r6,4l671,456r8,6l684,462r6,-6l699,446xm657,446r-78,l583,450r4,2l598,456r2,-2l637,454r1,-2l651,452r6,-6xm651,452r-13,l649,454r2,-2xm213,356r-72,l152,362r9,10l166,384r2,10l162,418r-18,16l120,438r93,l217,428r,-4l236,420r11,-2l258,414r-1,-36l253,376r-3,l227,374r-7,-4l217,364r-4,-8xm685,340r-72,l638,346r18,16l662,384r-9,26l635,424r50,l684,420r7,-16l692,400r4,l702,398r2,l712,396r4,l721,394r-1,-26l711,366r-10,l692,364r-1,-6l690,356r-5,-10l682,346r3,-6xm446,326r-133,l327,332r7,4l340,336r11,46l352,388r,6l354,398r57,l414,388r3,-30l419,348r2,-10l435,332r7,-4l446,326xm308,326r-80,l263,360r14,-10l283,344r25,-18xm535,324r-84,l477,342r14,8l502,358r33,-34xm685,344r-3,2l685,346r,-2xm105,306r-18,8l86,318r92,l169,312r-10,-4l104,308r1,-2xm206,292r-4,4l197,300r-15,10l178,318r405,l575,314r-34,l539,312r-313,l206,292xm645,310r-52,l583,314r,4l697,318r-1,-2l655,316r-5,-2l645,310xm680,300r-20,16l696,316r-2,-4l680,300xm555,300r-14,14l575,314,557,302r-2,-2xm261,38l220,82r7,6l234,98r6,10l246,116r5,6l257,126r-4,8l248,146r-3,8l241,158r-8,4l194,168r-12,4l183,228r10,2l202,232r10,2l238,236r4,4l246,248r6,16l254,270r-4,8l239,294r-5,6l231,306r-5,6l539,312r-4,-4l529,298,518,284r-6,-8l507,270r13,-30l378,240r-15,-2l349,230r-3,-4l340,218r-1,-4l335,202r1,-12l341,178r8,-12l379,154r139,l518,152r-6,-18l507,128r8,-10l525,104,535,88r7,-12l540,74r-229,l304,66,294,62r-9,-6l281,52r-3,-2l273,48r-5,-4l265,42r-4,-4xm630,278r-26,2l603,290r-1,8l599,308r-4,2l641,310r-4,-2l634,298r-1,-8l630,278xm155,306r-49,l104,308r55,l155,306xm147,268r-37,l108,272r,4l105,306r1,l155,306r-2,-6l151,288r-2,-14l147,268xm518,154r-139,l407,168r13,26l407,228r-13,8l378,240r142,l521,238r38,-8l572,230r8,-4l578,168r-59,-8l518,154xm409,l351,r-7,46l343,50r-1,10l339,62r-2,l331,64r-1,l320,68r-3,2l311,74r143,l448,70,433,64r-8,-2l421,58r-2,-6l409,xm500,36r-9,8l483,50,465,64r-6,4l454,74r86,l500,36xe" fillcolor="#ea1c2d" stroked="f">
                  <v:path arrowok="t" o:connecttype="custom" o:connectlocs="112,11474;51,11240;48,11300;0,11328;41,11376;27,11428;231,11426;120,11386;95,11318;446,11274;86,11266;191,11438;96,11432;634,11424;548,11300;548,11354;539,11396;701,11392;580,11316;657,11394;699,11394;637,11402;651,11400;162,11366;247,11366;217,11312;653,11358;702,11346;701,11314;446,11274;352,11342;435,11280;283,11292;535,11272;86,11266;202,11244;539,11260;697,11266;696,11264;555,11248;251,11070;194,11116;242,11188;231,11254;507,11218;339,11162;518,11100;540,11022;273,10996;602,11246;630,11226;110,11216;151,11236;407,11176;580,11174;343,10998;317,11018;419,11000;454,11022" o:connectangles="0,0,0,0,0,0,0,0,0,0,0,0,0,0,0,0,0,0,0,0,0,0,0,0,0,0,0,0,0,0,0,0,0,0,0,0,0,0,0,0,0,0,0,0,0,0,0,0,0,0,0,0,0,0,0,0,0,0,0"/>
                </v:shape>
                <v:shape id="Text Box 236" o:spid="_x0000_s1356"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Yqy8YA&#10;AADcAAAADwAAAGRycy9kb3ducmV2LnhtbESPQWvCQBSE70L/w/IK3nRTs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Yqy8YAAADcAAAADwAAAAAAAAAAAAAAAACYAgAAZHJz&#10;L2Rvd25yZXYueG1sUEsFBgAAAAAEAAQA9QAAAIsDAAAAAA==&#10;" filled="f" stroked="f">
                  <v:textbox inset="0,0,0,0">
                    <w:txbxContent>
                      <w:p w:rsidR="0019689F" w:rsidRDefault="00E52964">
                        <w:pPr>
                          <w:tabs>
                            <w:tab w:val="left" w:pos="906"/>
                          </w:tabs>
                          <w:spacing w:line="260" w:lineRule="exact"/>
                          <w:rPr>
                            <w:rFonts w:ascii="Myriad Pro"/>
                            <w:sz w:val="26"/>
                          </w:rPr>
                        </w:pPr>
                        <w:r>
                          <w:rPr>
                            <w:rFonts w:ascii="Myriad Pro"/>
                            <w:color w:val="FFFFFF"/>
                            <w:spacing w:val="21"/>
                            <w:sz w:val="26"/>
                            <w:shd w:val="clear" w:color="auto" w:fill="EA1C2D"/>
                          </w:rPr>
                          <w:t xml:space="preserve"> </w:t>
                        </w:r>
                        <w:r>
                          <w:rPr>
                            <w:rFonts w:ascii="Myriad Pro"/>
                            <w:color w:val="FFFFFF"/>
                            <w:sz w:val="26"/>
                            <w:shd w:val="clear" w:color="auto" w:fill="EA1C2D"/>
                          </w:rPr>
                          <w:t>17</w:t>
                        </w:r>
                        <w:r>
                          <w:rPr>
                            <w:rFonts w:ascii="Myriad Pro"/>
                            <w:color w:val="FFFFFF"/>
                            <w:sz w:val="26"/>
                            <w:shd w:val="clear" w:color="auto" w:fill="EA1C2D"/>
                          </w:rPr>
                          <w:tab/>
                        </w:r>
                      </w:p>
                    </w:txbxContent>
                  </v:textbox>
                </v:shape>
                <w10:wrap anchorx="page" anchory="page"/>
              </v:group>
            </w:pict>
          </mc:Fallback>
        </mc:AlternateContent>
      </w:r>
    </w:p>
    <w:p w:rsidR="0019689F" w:rsidRDefault="0019689F">
      <w:pPr>
        <w:pStyle w:val="BodyText"/>
        <w:rPr>
          <w:rFonts w:ascii="Myriad Pro"/>
          <w:sz w:val="20"/>
        </w:rPr>
      </w:pPr>
    </w:p>
    <w:p w:rsidR="0019689F" w:rsidRDefault="0019689F">
      <w:pPr>
        <w:pStyle w:val="BodyText"/>
        <w:spacing w:before="5"/>
        <w:rPr>
          <w:rFonts w:ascii="Myriad Pro"/>
          <w:sz w:val="21"/>
        </w:rPr>
      </w:pPr>
    </w:p>
    <w:p w:rsidR="0019689F" w:rsidRDefault="00E52964">
      <w:pPr>
        <w:pStyle w:val="Heading2"/>
        <w:numPr>
          <w:ilvl w:val="1"/>
          <w:numId w:val="8"/>
        </w:numPr>
        <w:tabs>
          <w:tab w:val="left" w:pos="854"/>
        </w:tabs>
        <w:spacing w:before="43"/>
        <w:jc w:val="left"/>
        <w:rPr>
          <w:b/>
        </w:rPr>
      </w:pPr>
      <w:bookmarkStart w:id="7" w:name="_TOC_250010"/>
      <w:r>
        <w:rPr>
          <w:b/>
          <w:color w:val="231F20"/>
        </w:rPr>
        <w:t>Monitoring and</w:t>
      </w:r>
      <w:r>
        <w:rPr>
          <w:b/>
          <w:color w:val="231F20"/>
          <w:spacing w:val="-4"/>
        </w:rPr>
        <w:t xml:space="preserve"> </w:t>
      </w:r>
      <w:bookmarkEnd w:id="7"/>
      <w:r>
        <w:rPr>
          <w:b/>
          <w:color w:val="231F20"/>
        </w:rPr>
        <w:t>Implementation</w:t>
      </w:r>
    </w:p>
    <w:p w:rsidR="0019689F" w:rsidRDefault="00E52964">
      <w:pPr>
        <w:pStyle w:val="BodyText"/>
        <w:spacing w:before="117" w:line="266" w:lineRule="auto"/>
        <w:ind w:left="133" w:right="2986"/>
      </w:pPr>
      <w:r>
        <w:rPr>
          <w:color w:val="231F20"/>
        </w:rPr>
        <w:t>The CRPD sets out international human rights standards for persons with disabilities which, like other core human rights conventions, require both national and international monitoring as well as implementation measures.</w:t>
      </w:r>
    </w:p>
    <w:p w:rsidR="0019689F" w:rsidRDefault="00E52964">
      <w:pPr>
        <w:pStyle w:val="BodyText"/>
        <w:spacing w:before="114" w:line="266" w:lineRule="auto"/>
        <w:ind w:left="133" w:right="2986"/>
      </w:pPr>
      <w:r>
        <w:rPr>
          <w:color w:val="231F20"/>
        </w:rPr>
        <w:t xml:space="preserve">At national level, Article 33 establishes three types of national level monitoring, implementation, and coordination mechanisms and mandates a role for civil society, </w:t>
      </w:r>
      <w:r>
        <w:rPr>
          <w:i/>
          <w:color w:val="231F20"/>
        </w:rPr>
        <w:t>viz</w:t>
      </w:r>
      <w:r>
        <w:rPr>
          <w:color w:val="231F20"/>
        </w:rPr>
        <w:t>.:</w:t>
      </w:r>
    </w:p>
    <w:p w:rsidR="0019689F" w:rsidRDefault="00E52964">
      <w:pPr>
        <w:pStyle w:val="BodyText"/>
        <w:spacing w:before="19" w:line="264" w:lineRule="auto"/>
        <w:ind w:left="813" w:right="2888" w:hanging="340"/>
      </w:pPr>
      <w:r>
        <w:rPr>
          <w:rFonts w:ascii="Arial" w:hAnsi="Arial"/>
          <w:color w:val="EA1C2D"/>
          <w:sz w:val="26"/>
        </w:rPr>
        <w:t xml:space="preserve">► </w:t>
      </w:r>
      <w:r>
        <w:rPr>
          <w:color w:val="231F20"/>
        </w:rPr>
        <w:t>designation of one or more focal points within government for matters relating to implementation of the Convention;</w:t>
      </w:r>
    </w:p>
    <w:p w:rsidR="0019689F" w:rsidRDefault="00E52964">
      <w:pPr>
        <w:pStyle w:val="BodyText"/>
        <w:spacing w:before="21" w:line="264" w:lineRule="auto"/>
        <w:ind w:left="813" w:right="2913" w:hanging="340"/>
      </w:pPr>
      <w:r>
        <w:rPr>
          <w:rFonts w:ascii="Arial" w:hAnsi="Arial"/>
          <w:color w:val="EA1C2D"/>
          <w:sz w:val="26"/>
        </w:rPr>
        <w:t xml:space="preserve">► </w:t>
      </w:r>
      <w:r>
        <w:rPr>
          <w:color w:val="231F20"/>
        </w:rPr>
        <w:t>establishment or designation of a coordination mechanism within government to facilitate related action in different sectors and at different levels;</w:t>
      </w:r>
    </w:p>
    <w:p w:rsidR="0019689F" w:rsidRDefault="00E52964">
      <w:pPr>
        <w:pStyle w:val="BodyText"/>
        <w:spacing w:before="21"/>
        <w:ind w:left="473" w:right="175"/>
        <w:rPr>
          <w:i/>
        </w:rPr>
      </w:pPr>
      <w:r>
        <w:rPr>
          <w:rFonts w:ascii="Arial" w:hAnsi="Arial"/>
          <w:color w:val="EA1C2D"/>
          <w:sz w:val="26"/>
        </w:rPr>
        <w:t xml:space="preserve">► </w:t>
      </w:r>
      <w:r>
        <w:rPr>
          <w:color w:val="231F20"/>
        </w:rPr>
        <w:t xml:space="preserve">one or more independent national human rights institutions; </w:t>
      </w:r>
      <w:r>
        <w:rPr>
          <w:i/>
          <w:color w:val="231F20"/>
        </w:rPr>
        <w:t>and</w:t>
      </w:r>
    </w:p>
    <w:p w:rsidR="0019689F" w:rsidRDefault="00E52964">
      <w:pPr>
        <w:pStyle w:val="BodyText"/>
        <w:spacing w:before="47"/>
        <w:ind w:left="473" w:right="175"/>
      </w:pPr>
      <w:r>
        <w:rPr>
          <w:rFonts w:ascii="Arial" w:hAnsi="Arial"/>
          <w:color w:val="EA1C2D"/>
          <w:sz w:val="26"/>
        </w:rPr>
        <w:t xml:space="preserve">► </w:t>
      </w:r>
      <w:r>
        <w:rPr>
          <w:color w:val="231F20"/>
        </w:rPr>
        <w:t>participation of civil society in national monitoring.</w:t>
      </w:r>
    </w:p>
    <w:p w:rsidR="0019689F" w:rsidRDefault="00E52964">
      <w:pPr>
        <w:pStyle w:val="BodyText"/>
        <w:spacing w:before="142" w:line="266" w:lineRule="auto"/>
        <w:ind w:left="133" w:right="3062"/>
      </w:pPr>
      <w:r>
        <w:rPr>
          <w:color w:val="231F20"/>
        </w:rPr>
        <w:t>Article 33, National implementation and monitoring, requires that States set up national focal points in government to monitor implementation of the Convention's precepts and set up some form of independent monitoring mechanism, which usually takes the form of an independent national human rights institution. Article 33 also recognizes the important role of civil society, in particular persons with disabilities and their representative organizations, in national monitoring and implementation processes.</w:t>
      </w:r>
    </w:p>
    <w:p w:rsidR="0019689F" w:rsidRDefault="00E52964">
      <w:pPr>
        <w:pStyle w:val="BodyText"/>
        <w:spacing w:before="114" w:line="266" w:lineRule="auto"/>
        <w:ind w:left="133" w:right="3503"/>
      </w:pPr>
      <w:r>
        <w:rPr>
          <w:color w:val="231F20"/>
        </w:rPr>
        <w:t>International monitoring is achieved through both the Committee on the Rights of Persons with Disabilities and a periodic meeting at a Conference of States Parties. The CRPD Committee is responsible for reviewing mandatory reports that all States</w:t>
      </w:r>
    </w:p>
    <w:p w:rsidR="0019689F" w:rsidRDefault="00E52964">
      <w:pPr>
        <w:pStyle w:val="BodyText"/>
        <w:spacing w:line="266" w:lineRule="auto"/>
        <w:ind w:left="133" w:right="3023"/>
      </w:pPr>
      <w:r>
        <w:rPr>
          <w:color w:val="231F20"/>
        </w:rPr>
        <w:t>Parties must submit on how they are implementing the CRPD. In addition, the Optional Protocol to the CRPD provides a means for individuals to complain when their rights are not respected and for an independent international committee of experts, the CRPD Committee, to undertake inquiries into serious rights abuses.</w:t>
      </w:r>
    </w:p>
    <w:p w:rsidR="0019689F" w:rsidRDefault="00E52964">
      <w:pPr>
        <w:pStyle w:val="BodyText"/>
        <w:spacing w:before="114" w:line="266" w:lineRule="auto"/>
        <w:ind w:left="133" w:right="2905"/>
      </w:pPr>
      <w:r>
        <w:rPr>
          <w:color w:val="231F20"/>
        </w:rPr>
        <w:t>You can learn more about monitoring and implementation in the Module on Frameworks for Implementing and Monitoring the United Nations Convention on the Rights of Persons with Disabilities.</w:t>
      </w:r>
    </w:p>
    <w:p w:rsidR="0019689F" w:rsidRDefault="00E52964">
      <w:pPr>
        <w:pStyle w:val="BodyText"/>
        <w:spacing w:before="5"/>
        <w:rPr>
          <w:sz w:val="28"/>
        </w:rPr>
      </w:pPr>
      <w:r>
        <w:rPr>
          <w:noProof/>
        </w:rPr>
        <mc:AlternateContent>
          <mc:Choice Requires="wps">
            <w:drawing>
              <wp:anchor distT="0" distB="0" distL="0" distR="0" simplePos="0" relativeHeight="3856" behindDoc="0" locked="0" layoutInCell="1" allowOverlap="1">
                <wp:simplePos x="0" y="0"/>
                <wp:positionH relativeFrom="page">
                  <wp:posOffset>720090</wp:posOffset>
                </wp:positionH>
                <wp:positionV relativeFrom="paragraph">
                  <wp:posOffset>251460</wp:posOffset>
                </wp:positionV>
                <wp:extent cx="5003800" cy="0"/>
                <wp:effectExtent l="15240" t="13335" r="19685" b="15240"/>
                <wp:wrapTopAndBottom/>
                <wp:docPr id="239" name="Line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25400">
                          <a:solidFill>
                            <a:srgbClr val="EA1C2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4" o:spid="_x0000_s1026" style="position:absolute;z-index:3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9.8pt" to="450.7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" strokecolor="#ea1c2d" strokeweight="2pt">
                <w10:wrap type="topAndBottom" anchorx="page"/>
              </v:line>
            </w:pict>
          </mc:Fallback>
        </mc:AlternateContent>
      </w:r>
    </w:p>
    <w:p w:rsidR="0019689F" w:rsidRDefault="00E52964">
      <w:pPr>
        <w:spacing w:after="53"/>
        <w:ind w:left="582" w:right="175"/>
        <w:rPr>
          <w:rFonts w:ascii="Myriad Pro"/>
          <w:b/>
          <w:i/>
          <w:sz w:val="24"/>
        </w:rPr>
      </w:pPr>
      <w:r>
        <w:rPr>
          <w:rFonts w:ascii="Myriad Pro"/>
          <w:b/>
          <w:color w:val="EA1C2D"/>
          <w:sz w:val="24"/>
        </w:rPr>
        <w:t xml:space="preserve">See Learning Activity 2.F. titled </w:t>
      </w:r>
      <w:r>
        <w:rPr>
          <w:rFonts w:ascii="Myriad Pro"/>
          <w:b/>
          <w:i/>
          <w:color w:val="EA1C2D"/>
          <w:sz w:val="24"/>
        </w:rPr>
        <w:t>Identifying key Concepts in Context</w:t>
      </w:r>
    </w:p>
    <w:p w:rsidR="0019689F" w:rsidRDefault="00E52964">
      <w:pPr>
        <w:pStyle w:val="BodyText"/>
        <w:spacing w:line="20" w:lineRule="exact"/>
        <w:ind w:left="123"/>
        <w:rPr>
          <w:rFonts w:ascii="Myriad Pro"/>
          <w:sz w:val="2"/>
        </w:rPr>
      </w:pPr>
      <w:r>
        <w:rPr>
          <w:rFonts w:ascii="Myriad Pro"/>
          <w:noProof/>
          <w:sz w:val="2"/>
        </w:rPr>
        <mc:AlternateContent>
          <mc:Choice Requires="wpg">
            <w:drawing>
              <wp:inline distT="0" distB="0" distL="0" distR="0">
                <wp:extent cx="5017135" cy="12700"/>
                <wp:effectExtent l="0" t="0" r="2540" b="6350"/>
                <wp:docPr id="237"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7135" cy="12700"/>
                          <a:chOff x="0" y="0"/>
                          <a:chExt cx="7901" cy="20"/>
                        </a:xfrm>
                      </wpg:grpSpPr>
                      <wps:wsp>
                        <wps:cNvPr id="238" name="Line 233"/>
                        <wps:cNvCnPr/>
                        <wps:spPr bwMode="auto">
                          <a:xfrm>
                            <a:off x="10" y="10"/>
                            <a:ext cx="7880" cy="0"/>
                          </a:xfrm>
                          <a:prstGeom prst="line">
                            <a:avLst/>
                          </a:prstGeom>
                          <a:noFill/>
                          <a:ln w="12700">
                            <a:solidFill>
                              <a:srgbClr val="EA1C2D"/>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32" o:spid="_x0000_s1026" style="width:395.05pt;height:1pt;mso-position-horizontal-relative:char;mso-position-vertical-relative:line" coordsize="79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">
                <v:line id="Line 233" o:spid="_x0000_s1027" style="position:absolute;visibility:visible;mso-wrap-style:square" from="10,10" to="789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2LsQAAADcAAAADwAAAGRycy9kb3ducmV2LnhtbERPTU/CQBC9m/gfNmPiTbZWYkxlIcZE&#10;44EQKFXCbeiObbE723QHKP+ePZB4fHnfk9ngWnWkPjSeDTyOElDEpbcNVwaK9cfDC6ggyBZbz2Tg&#10;TAFm09ubCWbWn3hFx1wqFUM4ZGigFukyrUNZk8Mw8h1x5H5971Ai7CttezzFcNfqNEmetcOGY0ON&#10;Hb3XVP7lB2dA8vF2v5H9525RFMvx/Cddbb5TY+7vhrdXUEKD/Iuv7i9rIH2Ka+OZeAT09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P7YuxAAAANwAAAAPAAAAAAAAAAAA&#10;AAAAAKECAABkcnMvZG93bnJldi54bWxQSwUGAAAAAAQABAD5AAAAkgMAAAAA&#10;" strokecolor="#ea1c2d" strokeweight="1pt"/>
                <w10:anchorlock/>
              </v:group>
            </w:pict>
          </mc:Fallback>
        </mc:AlternateContent>
      </w:r>
    </w:p>
    <w:p w:rsidR="0019689F" w:rsidRDefault="0019689F">
      <w:pPr>
        <w:pStyle w:val="BodyText"/>
        <w:rPr>
          <w:rFonts w:ascii="Myriad Pro"/>
          <w:b/>
          <w:i/>
          <w:sz w:val="20"/>
        </w:rPr>
      </w:pPr>
    </w:p>
    <w:p w:rsidR="0019689F" w:rsidRDefault="00E52964">
      <w:pPr>
        <w:pStyle w:val="BodyText"/>
        <w:spacing w:before="3"/>
        <w:rPr>
          <w:rFonts w:ascii="Myriad Pro"/>
          <w:b/>
          <w:i/>
        </w:rPr>
      </w:pPr>
      <w:r>
        <w:rPr>
          <w:noProof/>
        </w:rPr>
        <mc:AlternateContent>
          <mc:Choice Requires="wps">
            <w:drawing>
              <wp:anchor distT="0" distB="0" distL="0" distR="0" simplePos="0" relativeHeight="3904" behindDoc="0" locked="0" layoutInCell="1" allowOverlap="1">
                <wp:simplePos x="0" y="0"/>
                <wp:positionH relativeFrom="page">
                  <wp:posOffset>720090</wp:posOffset>
                </wp:positionH>
                <wp:positionV relativeFrom="paragraph">
                  <wp:posOffset>212090</wp:posOffset>
                </wp:positionV>
                <wp:extent cx="5003800" cy="0"/>
                <wp:effectExtent l="15240" t="21590" r="19685" b="16510"/>
                <wp:wrapTopAndBottom/>
                <wp:docPr id="236" name="Line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25400">
                          <a:solidFill>
                            <a:srgbClr val="EA1C2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1" o:spid="_x0000_s1026" style="position:absolute;z-index:3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6.7pt" to="450.7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" strokecolor="#ea1c2d" strokeweight="2pt">
                <w10:wrap type="topAndBottom" anchorx="page"/>
              </v:line>
            </w:pict>
          </mc:Fallback>
        </mc:AlternateContent>
      </w:r>
    </w:p>
    <w:p w:rsidR="0019689F" w:rsidRDefault="0019689F">
      <w:pPr>
        <w:pStyle w:val="BodyText"/>
        <w:rPr>
          <w:rFonts w:ascii="Myriad Pro"/>
          <w:b/>
          <w:i/>
          <w:sz w:val="20"/>
        </w:rPr>
      </w:pPr>
    </w:p>
    <w:p w:rsidR="0019689F" w:rsidRDefault="0019689F">
      <w:pPr>
        <w:pStyle w:val="BodyText"/>
        <w:rPr>
          <w:rFonts w:ascii="Myriad Pro"/>
          <w:b/>
          <w:i/>
          <w:sz w:val="20"/>
        </w:rPr>
      </w:pPr>
    </w:p>
    <w:p w:rsidR="0019689F" w:rsidRDefault="0019689F">
      <w:pPr>
        <w:pStyle w:val="BodyText"/>
        <w:rPr>
          <w:rFonts w:ascii="Myriad Pro"/>
          <w:b/>
          <w:i/>
          <w:sz w:val="20"/>
        </w:rPr>
      </w:pPr>
    </w:p>
    <w:p w:rsidR="0019689F" w:rsidRDefault="0019689F">
      <w:pPr>
        <w:pStyle w:val="BodyText"/>
        <w:rPr>
          <w:rFonts w:ascii="Myriad Pro"/>
          <w:b/>
          <w:i/>
          <w:sz w:val="20"/>
        </w:rPr>
      </w:pPr>
    </w:p>
    <w:p w:rsidR="0019689F" w:rsidRDefault="0019689F">
      <w:pPr>
        <w:pStyle w:val="BodyText"/>
        <w:rPr>
          <w:rFonts w:ascii="Myriad Pro"/>
          <w:b/>
          <w:i/>
          <w:sz w:val="20"/>
        </w:rPr>
      </w:pPr>
    </w:p>
    <w:p w:rsidR="0019689F" w:rsidRDefault="0019689F">
      <w:pPr>
        <w:pStyle w:val="BodyText"/>
        <w:rPr>
          <w:rFonts w:ascii="Myriad Pro"/>
          <w:b/>
          <w:i/>
          <w:sz w:val="20"/>
        </w:rPr>
      </w:pPr>
    </w:p>
    <w:p w:rsidR="0019689F" w:rsidRDefault="0019689F">
      <w:pPr>
        <w:pStyle w:val="BodyText"/>
        <w:rPr>
          <w:rFonts w:ascii="Myriad Pro"/>
          <w:b/>
          <w:i/>
          <w:sz w:val="20"/>
        </w:rPr>
      </w:pPr>
    </w:p>
    <w:p w:rsidR="0019689F" w:rsidRDefault="0019689F">
      <w:pPr>
        <w:pStyle w:val="BodyText"/>
        <w:rPr>
          <w:rFonts w:ascii="Myriad Pro"/>
          <w:b/>
          <w:i/>
          <w:sz w:val="20"/>
        </w:rPr>
      </w:pPr>
    </w:p>
    <w:p w:rsidR="0019689F" w:rsidRDefault="0019689F">
      <w:pPr>
        <w:pStyle w:val="BodyText"/>
        <w:rPr>
          <w:rFonts w:ascii="Myriad Pro"/>
          <w:b/>
          <w:i/>
          <w:sz w:val="20"/>
        </w:rPr>
      </w:pPr>
    </w:p>
    <w:p w:rsidR="0019689F" w:rsidRDefault="0019689F">
      <w:pPr>
        <w:pStyle w:val="BodyText"/>
        <w:rPr>
          <w:rFonts w:ascii="Myriad Pro"/>
          <w:b/>
          <w:i/>
          <w:sz w:val="20"/>
        </w:rPr>
      </w:pPr>
    </w:p>
    <w:p w:rsidR="0019689F" w:rsidRDefault="0019689F">
      <w:pPr>
        <w:pStyle w:val="BodyText"/>
        <w:rPr>
          <w:rFonts w:ascii="Myriad Pro"/>
          <w:b/>
          <w:i/>
          <w:sz w:val="20"/>
        </w:rPr>
      </w:pPr>
    </w:p>
    <w:p w:rsidR="0019689F" w:rsidRDefault="0019689F">
      <w:pPr>
        <w:pStyle w:val="BodyText"/>
        <w:rPr>
          <w:rFonts w:ascii="Myriad Pro"/>
          <w:b/>
          <w:i/>
          <w:sz w:val="20"/>
        </w:rPr>
      </w:pPr>
    </w:p>
    <w:p w:rsidR="0019689F" w:rsidRDefault="0019689F">
      <w:pPr>
        <w:pStyle w:val="BodyText"/>
        <w:rPr>
          <w:rFonts w:ascii="Myriad Pro"/>
          <w:b/>
          <w:i/>
          <w:sz w:val="20"/>
        </w:rPr>
      </w:pPr>
    </w:p>
    <w:p w:rsidR="0019689F" w:rsidRDefault="0019689F">
      <w:pPr>
        <w:pStyle w:val="BodyText"/>
        <w:rPr>
          <w:rFonts w:ascii="Myriad Pro"/>
          <w:b/>
          <w:i/>
          <w:sz w:val="20"/>
        </w:rPr>
      </w:pPr>
    </w:p>
    <w:p w:rsidR="0019689F" w:rsidRDefault="0019689F">
      <w:pPr>
        <w:pStyle w:val="BodyText"/>
        <w:rPr>
          <w:rFonts w:ascii="Myriad Pro"/>
          <w:b/>
          <w:i/>
          <w:sz w:val="20"/>
        </w:rPr>
      </w:pPr>
    </w:p>
    <w:p w:rsidR="0019689F" w:rsidRDefault="0019689F">
      <w:pPr>
        <w:pStyle w:val="BodyText"/>
        <w:rPr>
          <w:rFonts w:ascii="Myriad Pro"/>
          <w:b/>
          <w:i/>
          <w:sz w:val="20"/>
        </w:rPr>
      </w:pPr>
    </w:p>
    <w:p w:rsidR="0019689F" w:rsidRDefault="0019689F">
      <w:pPr>
        <w:pStyle w:val="BodyText"/>
        <w:spacing w:before="6"/>
        <w:rPr>
          <w:rFonts w:ascii="Myriad Pro"/>
          <w:b/>
          <w:i/>
          <w:sz w:val="23"/>
        </w:rPr>
      </w:pPr>
    </w:p>
    <w:p w:rsidR="0019689F" w:rsidRDefault="00E52964">
      <w:pPr>
        <w:spacing w:before="98"/>
        <w:ind w:left="133" w:right="175"/>
        <w:rPr>
          <w:b/>
          <w:sz w:val="16"/>
        </w:rPr>
      </w:pPr>
      <w:r>
        <w:rPr>
          <w:b/>
          <w:color w:val="6D6E71"/>
          <w:sz w:val="16"/>
        </w:rPr>
        <w:t>Module 1 - INTRODUCING THE UNITED NATIONS CONVENTION ON THE RIGHTS OF PERSONS WITH DISABILITIES</w:t>
      </w:r>
    </w:p>
    <w:p w:rsidR="0019689F" w:rsidRDefault="0019689F">
      <w:pPr>
        <w:rPr>
          <w:sz w:val="16"/>
        </w:rPr>
        <w:sectPr w:rsidR="0019689F">
          <w:pgSz w:w="11910" w:h="16840"/>
          <w:pgMar w:top="620" w:right="0" w:bottom="0" w:left="1000" w:header="421" w:footer="0" w:gutter="0"/>
          <w:cols w:space="720"/>
        </w:sectPr>
      </w:pPr>
    </w:p>
    <w:p w:rsidR="0019689F" w:rsidRDefault="00E52964">
      <w:pPr>
        <w:pStyle w:val="BodyText"/>
        <w:rPr>
          <w:b/>
          <w:sz w:val="20"/>
        </w:rPr>
      </w:pPr>
      <w:r>
        <w:rPr>
          <w:noProof/>
        </w:rPr>
        <w:lastRenderedPageBreak/>
        <mc:AlternateContent>
          <mc:Choice Requires="wpg">
            <w:drawing>
              <wp:anchor distT="0" distB="0" distL="114300" distR="114300" simplePos="0" relativeHeight="503250680"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27"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28" name="Picture 23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9" name="Rectangle 229"/>
                        <wps:cNvSpPr>
                          <a:spLocks noChangeArrowheads="1"/>
                        </wps:cNvSpPr>
                        <wps:spPr bwMode="auto">
                          <a:xfrm>
                            <a:off x="0"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 name="Freeform 228"/>
                        <wps:cNvSpPr>
                          <a:spLocks/>
                        </wps:cNvSpPr>
                        <wps:spPr bwMode="auto">
                          <a:xfrm>
                            <a:off x="838" y="1271"/>
                            <a:ext cx="1370" cy="1370"/>
                          </a:xfrm>
                          <a:custGeom>
                            <a:avLst/>
                            <a:gdLst>
                              <a:gd name="T0" fmla="+- 0 1523 838"/>
                              <a:gd name="T1" fmla="*/ T0 w 1370"/>
                              <a:gd name="T2" fmla="+- 0 1271 1271"/>
                              <a:gd name="T3" fmla="*/ 1271 h 1370"/>
                              <a:gd name="T4" fmla="+- 0 1448 838"/>
                              <a:gd name="T5" fmla="*/ T4 w 1370"/>
                              <a:gd name="T6" fmla="+- 0 1275 1271"/>
                              <a:gd name="T7" fmla="*/ 1275 h 1370"/>
                              <a:gd name="T8" fmla="+- 0 1376 838"/>
                              <a:gd name="T9" fmla="*/ T8 w 1370"/>
                              <a:gd name="T10" fmla="+- 0 1287 1271"/>
                              <a:gd name="T11" fmla="*/ 1287 h 1370"/>
                              <a:gd name="T12" fmla="+- 0 1307 838"/>
                              <a:gd name="T13" fmla="*/ T12 w 1370"/>
                              <a:gd name="T14" fmla="+- 0 1306 1271"/>
                              <a:gd name="T15" fmla="*/ 1306 h 1370"/>
                              <a:gd name="T16" fmla="+- 0 1240 838"/>
                              <a:gd name="T17" fmla="*/ T16 w 1370"/>
                              <a:gd name="T18" fmla="+- 0 1332 1271"/>
                              <a:gd name="T19" fmla="*/ 1332 h 1370"/>
                              <a:gd name="T20" fmla="+- 0 1177 838"/>
                              <a:gd name="T21" fmla="*/ T20 w 1370"/>
                              <a:gd name="T22" fmla="+- 0 1364 1271"/>
                              <a:gd name="T23" fmla="*/ 1364 h 1370"/>
                              <a:gd name="T24" fmla="+- 0 1119 838"/>
                              <a:gd name="T25" fmla="*/ T24 w 1370"/>
                              <a:gd name="T26" fmla="+- 0 1403 1271"/>
                              <a:gd name="T27" fmla="*/ 1403 h 1370"/>
                              <a:gd name="T28" fmla="+- 0 1064 838"/>
                              <a:gd name="T29" fmla="*/ T28 w 1370"/>
                              <a:gd name="T30" fmla="+- 0 1447 1271"/>
                              <a:gd name="T31" fmla="*/ 1447 h 1370"/>
                              <a:gd name="T32" fmla="+- 0 1015 838"/>
                              <a:gd name="T33" fmla="*/ T32 w 1370"/>
                              <a:gd name="T34" fmla="+- 0 1497 1271"/>
                              <a:gd name="T35" fmla="*/ 1497 h 1370"/>
                              <a:gd name="T36" fmla="+- 0 970 838"/>
                              <a:gd name="T37" fmla="*/ T36 w 1370"/>
                              <a:gd name="T38" fmla="+- 0 1551 1271"/>
                              <a:gd name="T39" fmla="*/ 1551 h 1370"/>
                              <a:gd name="T40" fmla="+- 0 932 838"/>
                              <a:gd name="T41" fmla="*/ T40 w 1370"/>
                              <a:gd name="T42" fmla="+- 0 1610 1271"/>
                              <a:gd name="T43" fmla="*/ 1610 h 1370"/>
                              <a:gd name="T44" fmla="+- 0 899 838"/>
                              <a:gd name="T45" fmla="*/ T44 w 1370"/>
                              <a:gd name="T46" fmla="+- 0 1673 1271"/>
                              <a:gd name="T47" fmla="*/ 1673 h 1370"/>
                              <a:gd name="T48" fmla="+- 0 873 838"/>
                              <a:gd name="T49" fmla="*/ T48 w 1370"/>
                              <a:gd name="T50" fmla="+- 0 1739 1271"/>
                              <a:gd name="T51" fmla="*/ 1739 h 1370"/>
                              <a:gd name="T52" fmla="+- 0 854 838"/>
                              <a:gd name="T53" fmla="*/ T52 w 1370"/>
                              <a:gd name="T54" fmla="+- 0 1809 1271"/>
                              <a:gd name="T55" fmla="*/ 1809 h 1370"/>
                              <a:gd name="T56" fmla="+- 0 842 838"/>
                              <a:gd name="T57" fmla="*/ T56 w 1370"/>
                              <a:gd name="T58" fmla="+- 0 1881 1271"/>
                              <a:gd name="T59" fmla="*/ 1881 h 1370"/>
                              <a:gd name="T60" fmla="+- 0 838 838"/>
                              <a:gd name="T61" fmla="*/ T60 w 1370"/>
                              <a:gd name="T62" fmla="+- 0 1956 1271"/>
                              <a:gd name="T63" fmla="*/ 1956 h 1370"/>
                              <a:gd name="T64" fmla="+- 0 842 838"/>
                              <a:gd name="T65" fmla="*/ T64 w 1370"/>
                              <a:gd name="T66" fmla="+- 0 2030 1271"/>
                              <a:gd name="T67" fmla="*/ 2030 h 1370"/>
                              <a:gd name="T68" fmla="+- 0 854 838"/>
                              <a:gd name="T69" fmla="*/ T68 w 1370"/>
                              <a:gd name="T70" fmla="+- 0 2103 1271"/>
                              <a:gd name="T71" fmla="*/ 2103 h 1370"/>
                              <a:gd name="T72" fmla="+- 0 873 838"/>
                              <a:gd name="T73" fmla="*/ T72 w 1370"/>
                              <a:gd name="T74" fmla="+- 0 2172 1271"/>
                              <a:gd name="T75" fmla="*/ 2172 h 1370"/>
                              <a:gd name="T76" fmla="+- 0 899 838"/>
                              <a:gd name="T77" fmla="*/ T76 w 1370"/>
                              <a:gd name="T78" fmla="+- 0 2238 1271"/>
                              <a:gd name="T79" fmla="*/ 2238 h 1370"/>
                              <a:gd name="T80" fmla="+- 0 932 838"/>
                              <a:gd name="T81" fmla="*/ T80 w 1370"/>
                              <a:gd name="T82" fmla="+- 0 2301 1271"/>
                              <a:gd name="T83" fmla="*/ 2301 h 1370"/>
                              <a:gd name="T84" fmla="+- 0 970 838"/>
                              <a:gd name="T85" fmla="*/ T84 w 1370"/>
                              <a:gd name="T86" fmla="+- 0 2360 1271"/>
                              <a:gd name="T87" fmla="*/ 2360 h 1370"/>
                              <a:gd name="T88" fmla="+- 0 1015 838"/>
                              <a:gd name="T89" fmla="*/ T88 w 1370"/>
                              <a:gd name="T90" fmla="+- 0 2414 1271"/>
                              <a:gd name="T91" fmla="*/ 2414 h 1370"/>
                              <a:gd name="T92" fmla="+- 0 1064 838"/>
                              <a:gd name="T93" fmla="*/ T92 w 1370"/>
                              <a:gd name="T94" fmla="+- 0 2464 1271"/>
                              <a:gd name="T95" fmla="*/ 2464 h 1370"/>
                              <a:gd name="T96" fmla="+- 0 1119 838"/>
                              <a:gd name="T97" fmla="*/ T96 w 1370"/>
                              <a:gd name="T98" fmla="+- 0 2508 1271"/>
                              <a:gd name="T99" fmla="*/ 2508 h 1370"/>
                              <a:gd name="T100" fmla="+- 0 1177 838"/>
                              <a:gd name="T101" fmla="*/ T100 w 1370"/>
                              <a:gd name="T102" fmla="+- 0 2547 1271"/>
                              <a:gd name="T103" fmla="*/ 2547 h 1370"/>
                              <a:gd name="T104" fmla="+- 0 1240 838"/>
                              <a:gd name="T105" fmla="*/ T104 w 1370"/>
                              <a:gd name="T106" fmla="+- 0 2580 1271"/>
                              <a:gd name="T107" fmla="*/ 2580 h 1370"/>
                              <a:gd name="T108" fmla="+- 0 1307 838"/>
                              <a:gd name="T109" fmla="*/ T108 w 1370"/>
                              <a:gd name="T110" fmla="+- 0 2606 1271"/>
                              <a:gd name="T111" fmla="*/ 2606 h 1370"/>
                              <a:gd name="T112" fmla="+- 0 1376 838"/>
                              <a:gd name="T113" fmla="*/ T112 w 1370"/>
                              <a:gd name="T114" fmla="+- 0 2625 1271"/>
                              <a:gd name="T115" fmla="*/ 2625 h 1370"/>
                              <a:gd name="T116" fmla="+- 0 1448 838"/>
                              <a:gd name="T117" fmla="*/ T116 w 1370"/>
                              <a:gd name="T118" fmla="+- 0 2636 1271"/>
                              <a:gd name="T119" fmla="*/ 2636 h 1370"/>
                              <a:gd name="T120" fmla="+- 0 1523 838"/>
                              <a:gd name="T121" fmla="*/ T120 w 1370"/>
                              <a:gd name="T122" fmla="+- 0 2640 1271"/>
                              <a:gd name="T123" fmla="*/ 2640 h 1370"/>
                              <a:gd name="T124" fmla="+- 0 1598 838"/>
                              <a:gd name="T125" fmla="*/ T124 w 1370"/>
                              <a:gd name="T126" fmla="+- 0 2636 1271"/>
                              <a:gd name="T127" fmla="*/ 2636 h 1370"/>
                              <a:gd name="T128" fmla="+- 0 1670 838"/>
                              <a:gd name="T129" fmla="*/ T128 w 1370"/>
                              <a:gd name="T130" fmla="+- 0 2625 1271"/>
                              <a:gd name="T131" fmla="*/ 2625 h 1370"/>
                              <a:gd name="T132" fmla="+- 0 1739 838"/>
                              <a:gd name="T133" fmla="*/ T132 w 1370"/>
                              <a:gd name="T134" fmla="+- 0 2606 1271"/>
                              <a:gd name="T135" fmla="*/ 2606 h 1370"/>
                              <a:gd name="T136" fmla="+- 0 1806 838"/>
                              <a:gd name="T137" fmla="*/ T136 w 1370"/>
                              <a:gd name="T138" fmla="+- 0 2580 1271"/>
                              <a:gd name="T139" fmla="*/ 2580 h 1370"/>
                              <a:gd name="T140" fmla="+- 0 1869 838"/>
                              <a:gd name="T141" fmla="*/ T140 w 1370"/>
                              <a:gd name="T142" fmla="+- 0 2547 1271"/>
                              <a:gd name="T143" fmla="*/ 2547 h 1370"/>
                              <a:gd name="T144" fmla="+- 0 1927 838"/>
                              <a:gd name="T145" fmla="*/ T144 w 1370"/>
                              <a:gd name="T146" fmla="+- 0 2508 1271"/>
                              <a:gd name="T147" fmla="*/ 2508 h 1370"/>
                              <a:gd name="T148" fmla="+- 0 1982 838"/>
                              <a:gd name="T149" fmla="*/ T148 w 1370"/>
                              <a:gd name="T150" fmla="+- 0 2464 1271"/>
                              <a:gd name="T151" fmla="*/ 2464 h 1370"/>
                              <a:gd name="T152" fmla="+- 0 2031 838"/>
                              <a:gd name="T153" fmla="*/ T152 w 1370"/>
                              <a:gd name="T154" fmla="+- 0 2414 1271"/>
                              <a:gd name="T155" fmla="*/ 2414 h 1370"/>
                              <a:gd name="T156" fmla="+- 0 2076 838"/>
                              <a:gd name="T157" fmla="*/ T156 w 1370"/>
                              <a:gd name="T158" fmla="+- 0 2360 1271"/>
                              <a:gd name="T159" fmla="*/ 2360 h 1370"/>
                              <a:gd name="T160" fmla="+- 0 2114 838"/>
                              <a:gd name="T161" fmla="*/ T160 w 1370"/>
                              <a:gd name="T162" fmla="+- 0 2301 1271"/>
                              <a:gd name="T163" fmla="*/ 2301 h 1370"/>
                              <a:gd name="T164" fmla="+- 0 2147 838"/>
                              <a:gd name="T165" fmla="*/ T164 w 1370"/>
                              <a:gd name="T166" fmla="+- 0 2238 1271"/>
                              <a:gd name="T167" fmla="*/ 2238 h 1370"/>
                              <a:gd name="T168" fmla="+- 0 2173 838"/>
                              <a:gd name="T169" fmla="*/ T168 w 1370"/>
                              <a:gd name="T170" fmla="+- 0 2172 1271"/>
                              <a:gd name="T171" fmla="*/ 2172 h 1370"/>
                              <a:gd name="T172" fmla="+- 0 2192 838"/>
                              <a:gd name="T173" fmla="*/ T172 w 1370"/>
                              <a:gd name="T174" fmla="+- 0 2103 1271"/>
                              <a:gd name="T175" fmla="*/ 2103 h 1370"/>
                              <a:gd name="T176" fmla="+- 0 2204 838"/>
                              <a:gd name="T177" fmla="*/ T176 w 1370"/>
                              <a:gd name="T178" fmla="+- 0 2030 1271"/>
                              <a:gd name="T179" fmla="*/ 2030 h 1370"/>
                              <a:gd name="T180" fmla="+- 0 2208 838"/>
                              <a:gd name="T181" fmla="*/ T180 w 1370"/>
                              <a:gd name="T182" fmla="+- 0 1956 1271"/>
                              <a:gd name="T183" fmla="*/ 1956 h 1370"/>
                              <a:gd name="T184" fmla="+- 0 2204 838"/>
                              <a:gd name="T185" fmla="*/ T184 w 1370"/>
                              <a:gd name="T186" fmla="+- 0 1881 1271"/>
                              <a:gd name="T187" fmla="*/ 1881 h 1370"/>
                              <a:gd name="T188" fmla="+- 0 2192 838"/>
                              <a:gd name="T189" fmla="*/ T188 w 1370"/>
                              <a:gd name="T190" fmla="+- 0 1809 1271"/>
                              <a:gd name="T191" fmla="*/ 1809 h 1370"/>
                              <a:gd name="T192" fmla="+- 0 2173 838"/>
                              <a:gd name="T193" fmla="*/ T192 w 1370"/>
                              <a:gd name="T194" fmla="+- 0 1739 1271"/>
                              <a:gd name="T195" fmla="*/ 1739 h 1370"/>
                              <a:gd name="T196" fmla="+- 0 2147 838"/>
                              <a:gd name="T197" fmla="*/ T196 w 1370"/>
                              <a:gd name="T198" fmla="+- 0 1673 1271"/>
                              <a:gd name="T199" fmla="*/ 1673 h 1370"/>
                              <a:gd name="T200" fmla="+- 0 2114 838"/>
                              <a:gd name="T201" fmla="*/ T200 w 1370"/>
                              <a:gd name="T202" fmla="+- 0 1610 1271"/>
                              <a:gd name="T203" fmla="*/ 1610 h 1370"/>
                              <a:gd name="T204" fmla="+- 0 2076 838"/>
                              <a:gd name="T205" fmla="*/ T204 w 1370"/>
                              <a:gd name="T206" fmla="+- 0 1551 1271"/>
                              <a:gd name="T207" fmla="*/ 1551 h 1370"/>
                              <a:gd name="T208" fmla="+- 0 2031 838"/>
                              <a:gd name="T209" fmla="*/ T208 w 1370"/>
                              <a:gd name="T210" fmla="+- 0 1497 1271"/>
                              <a:gd name="T211" fmla="*/ 1497 h 1370"/>
                              <a:gd name="T212" fmla="+- 0 1982 838"/>
                              <a:gd name="T213" fmla="*/ T212 w 1370"/>
                              <a:gd name="T214" fmla="+- 0 1447 1271"/>
                              <a:gd name="T215" fmla="*/ 1447 h 1370"/>
                              <a:gd name="T216" fmla="+- 0 1927 838"/>
                              <a:gd name="T217" fmla="*/ T216 w 1370"/>
                              <a:gd name="T218" fmla="+- 0 1403 1271"/>
                              <a:gd name="T219" fmla="*/ 1403 h 1370"/>
                              <a:gd name="T220" fmla="+- 0 1869 838"/>
                              <a:gd name="T221" fmla="*/ T220 w 1370"/>
                              <a:gd name="T222" fmla="+- 0 1364 1271"/>
                              <a:gd name="T223" fmla="*/ 1364 h 1370"/>
                              <a:gd name="T224" fmla="+- 0 1806 838"/>
                              <a:gd name="T225" fmla="*/ T224 w 1370"/>
                              <a:gd name="T226" fmla="+- 0 1332 1271"/>
                              <a:gd name="T227" fmla="*/ 1332 h 1370"/>
                              <a:gd name="T228" fmla="+- 0 1739 838"/>
                              <a:gd name="T229" fmla="*/ T228 w 1370"/>
                              <a:gd name="T230" fmla="+- 0 1306 1271"/>
                              <a:gd name="T231" fmla="*/ 1306 h 1370"/>
                              <a:gd name="T232" fmla="+- 0 1670 838"/>
                              <a:gd name="T233" fmla="*/ T232 w 1370"/>
                              <a:gd name="T234" fmla="+- 0 1287 1271"/>
                              <a:gd name="T235" fmla="*/ 1287 h 1370"/>
                              <a:gd name="T236" fmla="+- 0 1598 838"/>
                              <a:gd name="T237" fmla="*/ T236 w 1370"/>
                              <a:gd name="T238" fmla="+- 0 1275 1271"/>
                              <a:gd name="T239" fmla="*/ 1275 h 1370"/>
                              <a:gd name="T240" fmla="+- 0 1523 838"/>
                              <a:gd name="T241" fmla="*/ T240 w 1370"/>
                              <a:gd name="T242" fmla="+- 0 1271 1271"/>
                              <a:gd name="T243" fmla="*/ 1271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0" y="4"/>
                                </a:lnTo>
                                <a:lnTo>
                                  <a:pt x="538" y="16"/>
                                </a:lnTo>
                                <a:lnTo>
                                  <a:pt x="469" y="35"/>
                                </a:lnTo>
                                <a:lnTo>
                                  <a:pt x="402" y="61"/>
                                </a:lnTo>
                                <a:lnTo>
                                  <a:pt x="339" y="93"/>
                                </a:lnTo>
                                <a:lnTo>
                                  <a:pt x="281" y="132"/>
                                </a:lnTo>
                                <a:lnTo>
                                  <a:pt x="226" y="176"/>
                                </a:lnTo>
                                <a:lnTo>
                                  <a:pt x="177" y="226"/>
                                </a:lnTo>
                                <a:lnTo>
                                  <a:pt x="132" y="280"/>
                                </a:lnTo>
                                <a:lnTo>
                                  <a:pt x="94" y="339"/>
                                </a:lnTo>
                                <a:lnTo>
                                  <a:pt x="61" y="402"/>
                                </a:lnTo>
                                <a:lnTo>
                                  <a:pt x="35" y="468"/>
                                </a:lnTo>
                                <a:lnTo>
                                  <a:pt x="16" y="538"/>
                                </a:lnTo>
                                <a:lnTo>
                                  <a:pt x="4" y="610"/>
                                </a:lnTo>
                                <a:lnTo>
                                  <a:pt x="0" y="685"/>
                                </a:lnTo>
                                <a:lnTo>
                                  <a:pt x="4" y="759"/>
                                </a:lnTo>
                                <a:lnTo>
                                  <a:pt x="16" y="832"/>
                                </a:lnTo>
                                <a:lnTo>
                                  <a:pt x="35" y="901"/>
                                </a:lnTo>
                                <a:lnTo>
                                  <a:pt x="61" y="967"/>
                                </a:lnTo>
                                <a:lnTo>
                                  <a:pt x="94" y="1030"/>
                                </a:lnTo>
                                <a:lnTo>
                                  <a:pt x="132" y="1089"/>
                                </a:lnTo>
                                <a:lnTo>
                                  <a:pt x="177" y="1143"/>
                                </a:lnTo>
                                <a:lnTo>
                                  <a:pt x="226" y="1193"/>
                                </a:lnTo>
                                <a:lnTo>
                                  <a:pt x="281" y="1237"/>
                                </a:lnTo>
                                <a:lnTo>
                                  <a:pt x="339" y="1276"/>
                                </a:lnTo>
                                <a:lnTo>
                                  <a:pt x="402" y="1309"/>
                                </a:lnTo>
                                <a:lnTo>
                                  <a:pt x="469" y="1335"/>
                                </a:lnTo>
                                <a:lnTo>
                                  <a:pt x="538" y="1354"/>
                                </a:lnTo>
                                <a:lnTo>
                                  <a:pt x="610" y="1365"/>
                                </a:lnTo>
                                <a:lnTo>
                                  <a:pt x="685" y="1369"/>
                                </a:lnTo>
                                <a:lnTo>
                                  <a:pt x="760" y="1365"/>
                                </a:lnTo>
                                <a:lnTo>
                                  <a:pt x="832" y="1354"/>
                                </a:lnTo>
                                <a:lnTo>
                                  <a:pt x="901" y="1335"/>
                                </a:lnTo>
                                <a:lnTo>
                                  <a:pt x="968" y="1309"/>
                                </a:lnTo>
                                <a:lnTo>
                                  <a:pt x="1031" y="1276"/>
                                </a:lnTo>
                                <a:lnTo>
                                  <a:pt x="1089" y="1237"/>
                                </a:lnTo>
                                <a:lnTo>
                                  <a:pt x="1144" y="1193"/>
                                </a:lnTo>
                                <a:lnTo>
                                  <a:pt x="1193" y="1143"/>
                                </a:lnTo>
                                <a:lnTo>
                                  <a:pt x="1238" y="1089"/>
                                </a:lnTo>
                                <a:lnTo>
                                  <a:pt x="1276" y="1030"/>
                                </a:lnTo>
                                <a:lnTo>
                                  <a:pt x="1309" y="967"/>
                                </a:lnTo>
                                <a:lnTo>
                                  <a:pt x="1335" y="901"/>
                                </a:lnTo>
                                <a:lnTo>
                                  <a:pt x="1354" y="832"/>
                                </a:lnTo>
                                <a:lnTo>
                                  <a:pt x="1366" y="759"/>
                                </a:lnTo>
                                <a:lnTo>
                                  <a:pt x="1370" y="685"/>
                                </a:lnTo>
                                <a:lnTo>
                                  <a:pt x="1366" y="610"/>
                                </a:lnTo>
                                <a:lnTo>
                                  <a:pt x="1354" y="538"/>
                                </a:lnTo>
                                <a:lnTo>
                                  <a:pt x="1335" y="468"/>
                                </a:lnTo>
                                <a:lnTo>
                                  <a:pt x="1309" y="402"/>
                                </a:lnTo>
                                <a:lnTo>
                                  <a:pt x="1276" y="339"/>
                                </a:lnTo>
                                <a:lnTo>
                                  <a:pt x="1238" y="280"/>
                                </a:lnTo>
                                <a:lnTo>
                                  <a:pt x="1193" y="226"/>
                                </a:lnTo>
                                <a:lnTo>
                                  <a:pt x="1144" y="176"/>
                                </a:lnTo>
                                <a:lnTo>
                                  <a:pt x="1089" y="132"/>
                                </a:lnTo>
                                <a:lnTo>
                                  <a:pt x="1031" y="93"/>
                                </a:lnTo>
                                <a:lnTo>
                                  <a:pt x="968" y="61"/>
                                </a:lnTo>
                                <a:lnTo>
                                  <a:pt x="901" y="35"/>
                                </a:lnTo>
                                <a:lnTo>
                                  <a:pt x="832" y="16"/>
                                </a:lnTo>
                                <a:lnTo>
                                  <a:pt x="760" y="4"/>
                                </a:lnTo>
                                <a:lnTo>
                                  <a:pt x="685"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Freeform 227"/>
                        <wps:cNvSpPr>
                          <a:spLocks/>
                        </wps:cNvSpPr>
                        <wps:spPr bwMode="auto">
                          <a:xfrm>
                            <a:off x="1472" y="1579"/>
                            <a:ext cx="489" cy="122"/>
                          </a:xfrm>
                          <a:custGeom>
                            <a:avLst/>
                            <a:gdLst>
                              <a:gd name="T0" fmla="+- 0 1913 1472"/>
                              <a:gd name="T1" fmla="*/ T0 w 489"/>
                              <a:gd name="T2" fmla="+- 0 1579 1579"/>
                              <a:gd name="T3" fmla="*/ 1579 h 122"/>
                              <a:gd name="T4" fmla="+- 0 1520 1472"/>
                              <a:gd name="T5" fmla="*/ T4 w 489"/>
                              <a:gd name="T6" fmla="+- 0 1579 1579"/>
                              <a:gd name="T7" fmla="*/ 1579 h 122"/>
                              <a:gd name="T8" fmla="+- 0 1501 1472"/>
                              <a:gd name="T9" fmla="*/ T8 w 489"/>
                              <a:gd name="T10" fmla="+- 0 1583 1579"/>
                              <a:gd name="T11" fmla="*/ 1583 h 122"/>
                              <a:gd name="T12" fmla="+- 0 1486 1472"/>
                              <a:gd name="T13" fmla="*/ T12 w 489"/>
                              <a:gd name="T14" fmla="+- 0 1593 1579"/>
                              <a:gd name="T15" fmla="*/ 1593 h 122"/>
                              <a:gd name="T16" fmla="+- 0 1476 1472"/>
                              <a:gd name="T17" fmla="*/ T16 w 489"/>
                              <a:gd name="T18" fmla="+- 0 1608 1579"/>
                              <a:gd name="T19" fmla="*/ 1608 h 122"/>
                              <a:gd name="T20" fmla="+- 0 1472 1472"/>
                              <a:gd name="T21" fmla="*/ T20 w 489"/>
                              <a:gd name="T22" fmla="+- 0 1626 1579"/>
                              <a:gd name="T23" fmla="*/ 1626 h 122"/>
                              <a:gd name="T24" fmla="+- 0 1472 1472"/>
                              <a:gd name="T25" fmla="*/ T24 w 489"/>
                              <a:gd name="T26" fmla="+- 0 1653 1579"/>
                              <a:gd name="T27" fmla="*/ 1653 h 122"/>
                              <a:gd name="T28" fmla="+- 0 1476 1472"/>
                              <a:gd name="T29" fmla="*/ T28 w 489"/>
                              <a:gd name="T30" fmla="+- 0 1672 1579"/>
                              <a:gd name="T31" fmla="*/ 1672 h 122"/>
                              <a:gd name="T32" fmla="+- 0 1486 1472"/>
                              <a:gd name="T33" fmla="*/ T32 w 489"/>
                              <a:gd name="T34" fmla="+- 0 1687 1579"/>
                              <a:gd name="T35" fmla="*/ 1687 h 122"/>
                              <a:gd name="T36" fmla="+- 0 1501 1472"/>
                              <a:gd name="T37" fmla="*/ T36 w 489"/>
                              <a:gd name="T38" fmla="+- 0 1697 1579"/>
                              <a:gd name="T39" fmla="*/ 1697 h 122"/>
                              <a:gd name="T40" fmla="+- 0 1520 1472"/>
                              <a:gd name="T41" fmla="*/ T40 w 489"/>
                              <a:gd name="T42" fmla="+- 0 1701 1579"/>
                              <a:gd name="T43" fmla="*/ 1701 h 122"/>
                              <a:gd name="T44" fmla="+- 0 1913 1472"/>
                              <a:gd name="T45" fmla="*/ T44 w 489"/>
                              <a:gd name="T46" fmla="+- 0 1701 1579"/>
                              <a:gd name="T47" fmla="*/ 1701 h 122"/>
                              <a:gd name="T48" fmla="+- 0 1932 1472"/>
                              <a:gd name="T49" fmla="*/ T48 w 489"/>
                              <a:gd name="T50" fmla="+- 0 1697 1579"/>
                              <a:gd name="T51" fmla="*/ 1697 h 122"/>
                              <a:gd name="T52" fmla="+- 0 1947 1472"/>
                              <a:gd name="T53" fmla="*/ T52 w 489"/>
                              <a:gd name="T54" fmla="+- 0 1687 1579"/>
                              <a:gd name="T55" fmla="*/ 1687 h 122"/>
                              <a:gd name="T56" fmla="+- 0 1957 1472"/>
                              <a:gd name="T57" fmla="*/ T56 w 489"/>
                              <a:gd name="T58" fmla="+- 0 1672 1579"/>
                              <a:gd name="T59" fmla="*/ 1672 h 122"/>
                              <a:gd name="T60" fmla="+- 0 1961 1472"/>
                              <a:gd name="T61" fmla="*/ T60 w 489"/>
                              <a:gd name="T62" fmla="+- 0 1653 1579"/>
                              <a:gd name="T63" fmla="*/ 1653 h 122"/>
                              <a:gd name="T64" fmla="+- 0 1961 1472"/>
                              <a:gd name="T65" fmla="*/ T64 w 489"/>
                              <a:gd name="T66" fmla="+- 0 1626 1579"/>
                              <a:gd name="T67" fmla="*/ 1626 h 122"/>
                              <a:gd name="T68" fmla="+- 0 1957 1472"/>
                              <a:gd name="T69" fmla="*/ T68 w 489"/>
                              <a:gd name="T70" fmla="+- 0 1608 1579"/>
                              <a:gd name="T71" fmla="*/ 1608 h 122"/>
                              <a:gd name="T72" fmla="+- 0 1947 1472"/>
                              <a:gd name="T73" fmla="*/ T72 w 489"/>
                              <a:gd name="T74" fmla="+- 0 1593 1579"/>
                              <a:gd name="T75" fmla="*/ 1593 h 122"/>
                              <a:gd name="T76" fmla="+- 0 1932 1472"/>
                              <a:gd name="T77" fmla="*/ T76 w 489"/>
                              <a:gd name="T78" fmla="+- 0 1583 1579"/>
                              <a:gd name="T79" fmla="*/ 1583 h 122"/>
                              <a:gd name="T80" fmla="+- 0 1913 1472"/>
                              <a:gd name="T81" fmla="*/ T80 w 489"/>
                              <a:gd name="T82" fmla="+- 0 1579 1579"/>
                              <a:gd name="T83" fmla="*/ 1579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9" h="122">
                                <a:moveTo>
                                  <a:pt x="441" y="0"/>
                                </a:moveTo>
                                <a:lnTo>
                                  <a:pt x="48" y="0"/>
                                </a:lnTo>
                                <a:lnTo>
                                  <a:pt x="29" y="4"/>
                                </a:lnTo>
                                <a:lnTo>
                                  <a:pt x="14" y="14"/>
                                </a:lnTo>
                                <a:lnTo>
                                  <a:pt x="4" y="29"/>
                                </a:lnTo>
                                <a:lnTo>
                                  <a:pt x="0" y="47"/>
                                </a:lnTo>
                                <a:lnTo>
                                  <a:pt x="0" y="74"/>
                                </a:lnTo>
                                <a:lnTo>
                                  <a:pt x="4" y="93"/>
                                </a:lnTo>
                                <a:lnTo>
                                  <a:pt x="14" y="108"/>
                                </a:lnTo>
                                <a:lnTo>
                                  <a:pt x="29" y="118"/>
                                </a:lnTo>
                                <a:lnTo>
                                  <a:pt x="48" y="122"/>
                                </a:lnTo>
                                <a:lnTo>
                                  <a:pt x="441" y="122"/>
                                </a:lnTo>
                                <a:lnTo>
                                  <a:pt x="460" y="118"/>
                                </a:lnTo>
                                <a:lnTo>
                                  <a:pt x="475" y="108"/>
                                </a:lnTo>
                                <a:lnTo>
                                  <a:pt x="485" y="93"/>
                                </a:lnTo>
                                <a:lnTo>
                                  <a:pt x="489" y="74"/>
                                </a:lnTo>
                                <a:lnTo>
                                  <a:pt x="489" y="47"/>
                                </a:lnTo>
                                <a:lnTo>
                                  <a:pt x="485" y="29"/>
                                </a:lnTo>
                                <a:lnTo>
                                  <a:pt x="475" y="14"/>
                                </a:lnTo>
                                <a:lnTo>
                                  <a:pt x="460" y="4"/>
                                </a:lnTo>
                                <a:lnTo>
                                  <a:pt x="44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Freeform 226"/>
                        <wps:cNvSpPr>
                          <a:spLocks/>
                        </wps:cNvSpPr>
                        <wps:spPr bwMode="auto">
                          <a:xfrm>
                            <a:off x="1472" y="1892"/>
                            <a:ext cx="489" cy="122"/>
                          </a:xfrm>
                          <a:custGeom>
                            <a:avLst/>
                            <a:gdLst>
                              <a:gd name="T0" fmla="+- 0 1913 1472"/>
                              <a:gd name="T1" fmla="*/ T0 w 489"/>
                              <a:gd name="T2" fmla="+- 0 1892 1892"/>
                              <a:gd name="T3" fmla="*/ 1892 h 122"/>
                              <a:gd name="T4" fmla="+- 0 1520 1472"/>
                              <a:gd name="T5" fmla="*/ T4 w 489"/>
                              <a:gd name="T6" fmla="+- 0 1892 1892"/>
                              <a:gd name="T7" fmla="*/ 1892 h 122"/>
                              <a:gd name="T8" fmla="+- 0 1501 1472"/>
                              <a:gd name="T9" fmla="*/ T8 w 489"/>
                              <a:gd name="T10" fmla="+- 0 1896 1892"/>
                              <a:gd name="T11" fmla="*/ 1896 h 122"/>
                              <a:gd name="T12" fmla="+- 0 1486 1472"/>
                              <a:gd name="T13" fmla="*/ T12 w 489"/>
                              <a:gd name="T14" fmla="+- 0 1906 1892"/>
                              <a:gd name="T15" fmla="*/ 1906 h 122"/>
                              <a:gd name="T16" fmla="+- 0 1476 1472"/>
                              <a:gd name="T17" fmla="*/ T16 w 489"/>
                              <a:gd name="T18" fmla="+- 0 1921 1892"/>
                              <a:gd name="T19" fmla="*/ 1921 h 122"/>
                              <a:gd name="T20" fmla="+- 0 1472 1472"/>
                              <a:gd name="T21" fmla="*/ T20 w 489"/>
                              <a:gd name="T22" fmla="+- 0 1940 1892"/>
                              <a:gd name="T23" fmla="*/ 1940 h 122"/>
                              <a:gd name="T24" fmla="+- 0 1472 1472"/>
                              <a:gd name="T25" fmla="*/ T24 w 489"/>
                              <a:gd name="T26" fmla="+- 0 1966 1892"/>
                              <a:gd name="T27" fmla="*/ 1966 h 122"/>
                              <a:gd name="T28" fmla="+- 0 1476 1472"/>
                              <a:gd name="T29" fmla="*/ T28 w 489"/>
                              <a:gd name="T30" fmla="+- 0 1985 1892"/>
                              <a:gd name="T31" fmla="*/ 1985 h 122"/>
                              <a:gd name="T32" fmla="+- 0 1486 1472"/>
                              <a:gd name="T33" fmla="*/ T32 w 489"/>
                              <a:gd name="T34" fmla="+- 0 2000 1892"/>
                              <a:gd name="T35" fmla="*/ 2000 h 122"/>
                              <a:gd name="T36" fmla="+- 0 1501 1472"/>
                              <a:gd name="T37" fmla="*/ T36 w 489"/>
                              <a:gd name="T38" fmla="+- 0 2010 1892"/>
                              <a:gd name="T39" fmla="*/ 2010 h 122"/>
                              <a:gd name="T40" fmla="+- 0 1520 1472"/>
                              <a:gd name="T41" fmla="*/ T40 w 489"/>
                              <a:gd name="T42" fmla="+- 0 2014 1892"/>
                              <a:gd name="T43" fmla="*/ 2014 h 122"/>
                              <a:gd name="T44" fmla="+- 0 1913 1472"/>
                              <a:gd name="T45" fmla="*/ T44 w 489"/>
                              <a:gd name="T46" fmla="+- 0 2014 1892"/>
                              <a:gd name="T47" fmla="*/ 2014 h 122"/>
                              <a:gd name="T48" fmla="+- 0 1932 1472"/>
                              <a:gd name="T49" fmla="*/ T48 w 489"/>
                              <a:gd name="T50" fmla="+- 0 2010 1892"/>
                              <a:gd name="T51" fmla="*/ 2010 h 122"/>
                              <a:gd name="T52" fmla="+- 0 1947 1472"/>
                              <a:gd name="T53" fmla="*/ T52 w 489"/>
                              <a:gd name="T54" fmla="+- 0 2000 1892"/>
                              <a:gd name="T55" fmla="*/ 2000 h 122"/>
                              <a:gd name="T56" fmla="+- 0 1957 1472"/>
                              <a:gd name="T57" fmla="*/ T56 w 489"/>
                              <a:gd name="T58" fmla="+- 0 1985 1892"/>
                              <a:gd name="T59" fmla="*/ 1985 h 122"/>
                              <a:gd name="T60" fmla="+- 0 1961 1472"/>
                              <a:gd name="T61" fmla="*/ T60 w 489"/>
                              <a:gd name="T62" fmla="+- 0 1966 1892"/>
                              <a:gd name="T63" fmla="*/ 1966 h 122"/>
                              <a:gd name="T64" fmla="+- 0 1961 1472"/>
                              <a:gd name="T65" fmla="*/ T64 w 489"/>
                              <a:gd name="T66" fmla="+- 0 1940 1892"/>
                              <a:gd name="T67" fmla="*/ 1940 h 122"/>
                              <a:gd name="T68" fmla="+- 0 1957 1472"/>
                              <a:gd name="T69" fmla="*/ T68 w 489"/>
                              <a:gd name="T70" fmla="+- 0 1921 1892"/>
                              <a:gd name="T71" fmla="*/ 1921 h 122"/>
                              <a:gd name="T72" fmla="+- 0 1947 1472"/>
                              <a:gd name="T73" fmla="*/ T72 w 489"/>
                              <a:gd name="T74" fmla="+- 0 1906 1892"/>
                              <a:gd name="T75" fmla="*/ 1906 h 122"/>
                              <a:gd name="T76" fmla="+- 0 1932 1472"/>
                              <a:gd name="T77" fmla="*/ T76 w 489"/>
                              <a:gd name="T78" fmla="+- 0 1896 1892"/>
                              <a:gd name="T79" fmla="*/ 1896 h 122"/>
                              <a:gd name="T80" fmla="+- 0 1913 1472"/>
                              <a:gd name="T81" fmla="*/ T80 w 489"/>
                              <a:gd name="T82" fmla="+- 0 1892 1892"/>
                              <a:gd name="T83" fmla="*/ 1892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9" h="122">
                                <a:moveTo>
                                  <a:pt x="441" y="0"/>
                                </a:moveTo>
                                <a:lnTo>
                                  <a:pt x="48" y="0"/>
                                </a:lnTo>
                                <a:lnTo>
                                  <a:pt x="29" y="4"/>
                                </a:lnTo>
                                <a:lnTo>
                                  <a:pt x="14" y="14"/>
                                </a:lnTo>
                                <a:lnTo>
                                  <a:pt x="4" y="29"/>
                                </a:lnTo>
                                <a:lnTo>
                                  <a:pt x="0" y="48"/>
                                </a:lnTo>
                                <a:lnTo>
                                  <a:pt x="0" y="74"/>
                                </a:lnTo>
                                <a:lnTo>
                                  <a:pt x="4" y="93"/>
                                </a:lnTo>
                                <a:lnTo>
                                  <a:pt x="14" y="108"/>
                                </a:lnTo>
                                <a:lnTo>
                                  <a:pt x="29" y="118"/>
                                </a:lnTo>
                                <a:lnTo>
                                  <a:pt x="48" y="122"/>
                                </a:lnTo>
                                <a:lnTo>
                                  <a:pt x="441" y="122"/>
                                </a:lnTo>
                                <a:lnTo>
                                  <a:pt x="460" y="118"/>
                                </a:lnTo>
                                <a:lnTo>
                                  <a:pt x="475" y="108"/>
                                </a:lnTo>
                                <a:lnTo>
                                  <a:pt x="485" y="93"/>
                                </a:lnTo>
                                <a:lnTo>
                                  <a:pt x="489" y="74"/>
                                </a:lnTo>
                                <a:lnTo>
                                  <a:pt x="489" y="48"/>
                                </a:lnTo>
                                <a:lnTo>
                                  <a:pt x="485" y="29"/>
                                </a:lnTo>
                                <a:lnTo>
                                  <a:pt x="475" y="14"/>
                                </a:lnTo>
                                <a:lnTo>
                                  <a:pt x="460" y="4"/>
                                </a:lnTo>
                                <a:lnTo>
                                  <a:pt x="44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Freeform 225"/>
                        <wps:cNvSpPr>
                          <a:spLocks/>
                        </wps:cNvSpPr>
                        <wps:spPr bwMode="auto">
                          <a:xfrm>
                            <a:off x="1472" y="2205"/>
                            <a:ext cx="489" cy="122"/>
                          </a:xfrm>
                          <a:custGeom>
                            <a:avLst/>
                            <a:gdLst>
                              <a:gd name="T0" fmla="+- 0 1913 1472"/>
                              <a:gd name="T1" fmla="*/ T0 w 489"/>
                              <a:gd name="T2" fmla="+- 0 2205 2205"/>
                              <a:gd name="T3" fmla="*/ 2205 h 122"/>
                              <a:gd name="T4" fmla="+- 0 1520 1472"/>
                              <a:gd name="T5" fmla="*/ T4 w 489"/>
                              <a:gd name="T6" fmla="+- 0 2205 2205"/>
                              <a:gd name="T7" fmla="*/ 2205 h 122"/>
                              <a:gd name="T8" fmla="+- 0 1501 1472"/>
                              <a:gd name="T9" fmla="*/ T8 w 489"/>
                              <a:gd name="T10" fmla="+- 0 2209 2205"/>
                              <a:gd name="T11" fmla="*/ 2209 h 122"/>
                              <a:gd name="T12" fmla="+- 0 1486 1472"/>
                              <a:gd name="T13" fmla="*/ T12 w 489"/>
                              <a:gd name="T14" fmla="+- 0 2219 2205"/>
                              <a:gd name="T15" fmla="*/ 2219 h 122"/>
                              <a:gd name="T16" fmla="+- 0 1476 1472"/>
                              <a:gd name="T17" fmla="*/ T16 w 489"/>
                              <a:gd name="T18" fmla="+- 0 2234 2205"/>
                              <a:gd name="T19" fmla="*/ 2234 h 122"/>
                              <a:gd name="T20" fmla="+- 0 1472 1472"/>
                              <a:gd name="T21" fmla="*/ T20 w 489"/>
                              <a:gd name="T22" fmla="+- 0 2253 2205"/>
                              <a:gd name="T23" fmla="*/ 2253 h 122"/>
                              <a:gd name="T24" fmla="+- 0 1472 1472"/>
                              <a:gd name="T25" fmla="*/ T24 w 489"/>
                              <a:gd name="T26" fmla="+- 0 2280 2205"/>
                              <a:gd name="T27" fmla="*/ 2280 h 122"/>
                              <a:gd name="T28" fmla="+- 0 1476 1472"/>
                              <a:gd name="T29" fmla="*/ T28 w 489"/>
                              <a:gd name="T30" fmla="+- 0 2298 2205"/>
                              <a:gd name="T31" fmla="*/ 2298 h 122"/>
                              <a:gd name="T32" fmla="+- 0 1486 1472"/>
                              <a:gd name="T33" fmla="*/ T32 w 489"/>
                              <a:gd name="T34" fmla="+- 0 2313 2205"/>
                              <a:gd name="T35" fmla="*/ 2313 h 122"/>
                              <a:gd name="T36" fmla="+- 0 1501 1472"/>
                              <a:gd name="T37" fmla="*/ T36 w 489"/>
                              <a:gd name="T38" fmla="+- 0 2323 2205"/>
                              <a:gd name="T39" fmla="*/ 2323 h 122"/>
                              <a:gd name="T40" fmla="+- 0 1520 1472"/>
                              <a:gd name="T41" fmla="*/ T40 w 489"/>
                              <a:gd name="T42" fmla="+- 0 2327 2205"/>
                              <a:gd name="T43" fmla="*/ 2327 h 122"/>
                              <a:gd name="T44" fmla="+- 0 1913 1472"/>
                              <a:gd name="T45" fmla="*/ T44 w 489"/>
                              <a:gd name="T46" fmla="+- 0 2327 2205"/>
                              <a:gd name="T47" fmla="*/ 2327 h 122"/>
                              <a:gd name="T48" fmla="+- 0 1932 1472"/>
                              <a:gd name="T49" fmla="*/ T48 w 489"/>
                              <a:gd name="T50" fmla="+- 0 2323 2205"/>
                              <a:gd name="T51" fmla="*/ 2323 h 122"/>
                              <a:gd name="T52" fmla="+- 0 1947 1472"/>
                              <a:gd name="T53" fmla="*/ T52 w 489"/>
                              <a:gd name="T54" fmla="+- 0 2313 2205"/>
                              <a:gd name="T55" fmla="*/ 2313 h 122"/>
                              <a:gd name="T56" fmla="+- 0 1957 1472"/>
                              <a:gd name="T57" fmla="*/ T56 w 489"/>
                              <a:gd name="T58" fmla="+- 0 2298 2205"/>
                              <a:gd name="T59" fmla="*/ 2298 h 122"/>
                              <a:gd name="T60" fmla="+- 0 1961 1472"/>
                              <a:gd name="T61" fmla="*/ T60 w 489"/>
                              <a:gd name="T62" fmla="+- 0 2280 2205"/>
                              <a:gd name="T63" fmla="*/ 2280 h 122"/>
                              <a:gd name="T64" fmla="+- 0 1961 1472"/>
                              <a:gd name="T65" fmla="*/ T64 w 489"/>
                              <a:gd name="T66" fmla="+- 0 2253 2205"/>
                              <a:gd name="T67" fmla="*/ 2253 h 122"/>
                              <a:gd name="T68" fmla="+- 0 1957 1472"/>
                              <a:gd name="T69" fmla="*/ T68 w 489"/>
                              <a:gd name="T70" fmla="+- 0 2234 2205"/>
                              <a:gd name="T71" fmla="*/ 2234 h 122"/>
                              <a:gd name="T72" fmla="+- 0 1947 1472"/>
                              <a:gd name="T73" fmla="*/ T72 w 489"/>
                              <a:gd name="T74" fmla="+- 0 2219 2205"/>
                              <a:gd name="T75" fmla="*/ 2219 h 122"/>
                              <a:gd name="T76" fmla="+- 0 1932 1472"/>
                              <a:gd name="T77" fmla="*/ T76 w 489"/>
                              <a:gd name="T78" fmla="+- 0 2209 2205"/>
                              <a:gd name="T79" fmla="*/ 2209 h 122"/>
                              <a:gd name="T80" fmla="+- 0 1913 1472"/>
                              <a:gd name="T81" fmla="*/ T80 w 489"/>
                              <a:gd name="T82" fmla="+- 0 2205 2205"/>
                              <a:gd name="T83" fmla="*/ 2205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9" h="122">
                                <a:moveTo>
                                  <a:pt x="441" y="0"/>
                                </a:moveTo>
                                <a:lnTo>
                                  <a:pt x="48" y="0"/>
                                </a:lnTo>
                                <a:lnTo>
                                  <a:pt x="29" y="4"/>
                                </a:lnTo>
                                <a:lnTo>
                                  <a:pt x="14" y="14"/>
                                </a:lnTo>
                                <a:lnTo>
                                  <a:pt x="4" y="29"/>
                                </a:lnTo>
                                <a:lnTo>
                                  <a:pt x="0" y="48"/>
                                </a:lnTo>
                                <a:lnTo>
                                  <a:pt x="0" y="75"/>
                                </a:lnTo>
                                <a:lnTo>
                                  <a:pt x="4" y="93"/>
                                </a:lnTo>
                                <a:lnTo>
                                  <a:pt x="14" y="108"/>
                                </a:lnTo>
                                <a:lnTo>
                                  <a:pt x="29" y="118"/>
                                </a:lnTo>
                                <a:lnTo>
                                  <a:pt x="48" y="122"/>
                                </a:lnTo>
                                <a:lnTo>
                                  <a:pt x="441" y="122"/>
                                </a:lnTo>
                                <a:lnTo>
                                  <a:pt x="460" y="118"/>
                                </a:lnTo>
                                <a:lnTo>
                                  <a:pt x="475" y="108"/>
                                </a:lnTo>
                                <a:lnTo>
                                  <a:pt x="485" y="93"/>
                                </a:lnTo>
                                <a:lnTo>
                                  <a:pt x="489" y="75"/>
                                </a:lnTo>
                                <a:lnTo>
                                  <a:pt x="489" y="48"/>
                                </a:lnTo>
                                <a:lnTo>
                                  <a:pt x="485" y="29"/>
                                </a:lnTo>
                                <a:lnTo>
                                  <a:pt x="475" y="14"/>
                                </a:lnTo>
                                <a:lnTo>
                                  <a:pt x="460" y="4"/>
                                </a:lnTo>
                                <a:lnTo>
                                  <a:pt x="44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4" name="Picture 22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1053" y="1450"/>
                            <a:ext cx="362" cy="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 name="Text Box 223"/>
                        <wps:cNvSpPr txBox="1">
                          <a:spLocks noChangeArrowheads="1"/>
                        </wps:cNvSpPr>
                        <wps:spPr bwMode="auto">
                          <a:xfrm>
                            <a:off x="1739"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tabs>
                                  <w:tab w:val="left" w:pos="583"/>
                                  <w:tab w:val="left" w:pos="907"/>
                                </w:tabs>
                                <w:spacing w:line="260" w:lineRule="exact"/>
                                <w:rPr>
                                  <w:rFonts w:ascii="Myriad Pro"/>
                                  <w:sz w:val="26"/>
                                </w:rPr>
                              </w:pPr>
                              <w:r>
                                <w:rPr>
                                  <w:rFonts w:ascii="Myriad Pro"/>
                                  <w:color w:val="FFFFFF"/>
                                  <w:sz w:val="26"/>
                                  <w:shd w:val="clear" w:color="auto" w:fill="EA1C2D"/>
                                </w:rPr>
                                <w:t xml:space="preserve"> </w:t>
                              </w:r>
                              <w:r>
                                <w:rPr>
                                  <w:rFonts w:ascii="Myriad Pro"/>
                                  <w:color w:val="FFFFFF"/>
                                  <w:sz w:val="26"/>
                                  <w:shd w:val="clear" w:color="auto" w:fill="EA1C2D"/>
                                </w:rPr>
                                <w:tab/>
                                <w:t>18</w:t>
                              </w:r>
                              <w:r>
                                <w:rPr>
                                  <w:rFonts w:ascii="Myriad Pro"/>
                                  <w:color w:val="FFFFFF"/>
                                  <w:sz w:val="26"/>
                                  <w:shd w:val="clear" w:color="auto" w:fill="EA1C2D"/>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2" o:spid="_x0000_s1357" style="position:absolute;margin-left:0;margin-top:0;width:133.25pt;height:841.9pt;z-index:-65800;mso-position-horizontal-relative:page;mso-position-vertical-relative:page"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">
                <v:shape id="Picture 230" o:spid="_x0000_s1358"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6upq/AAAA3AAAAA8AAABkcnMvZG93bnJldi54bWxET02LwjAQvQv7H8IseNN0e1ikGkUWVnTx&#10;ovbgcWjGpthMSpNt4783B8Hj432vNtG2YqDeN44VfM0zEMSV0w3XCsrL72wBwgdkja1jUvAgD5v1&#10;x2SFhXYjn2g4h1qkEPYFKjAhdIWUvjJk0c9dR5y4m+sthgT7WuoexxRuW5ln2be02HBqMNjRj6Hq&#10;fv63Cobbwbi40+4wjLG8tn9H0+28UtPPuF2CCBTDW/xy77WCPE9r05l0BOT6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HOrqavwAAANwAAAAPAAAAAAAAAAAAAAAAAJ8CAABk&#10;cnMvZG93bnJldi54bWxQSwUGAAAAAAQABAD3AAAAiwMAAAAA&#10;">
                  <v:imagedata r:id="rId44" o:title=""/>
                </v:shape>
                <v:rect id="Rectangle 229" o:spid="_x0000_s135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tdacYA&#10;AADcAAAADwAAAGRycy9kb3ducmV2LnhtbESPQWvCQBSE7wX/w/KE3urGpEgbXUUKBT0Ualra6yP7&#10;TKLZtyG7iTG/vlsQPA4z8w2z2gymFj21rrKsYD6LQBDnVldcKPj+en96AeE8ssbaMim4koPNevKw&#10;wlTbCx+oz3whAoRdigpK75tUSpeXZNDNbEMcvKNtDfog20LqFi8BbmoZR9FCGqw4LJTY0FtJ+Tnr&#10;jIJf/5E8D/txpJ/D7rrPuvGUfI5KPU6H7RKEp8Hfw7f2TiuI41f4PxOO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tdacYAAADcAAAADwAAAAAAAAAAAAAAAACYAgAAZHJz&#10;L2Rvd25yZXYueG1sUEsFBgAAAAAEAAQA9QAAAIsDAAAAAA==&#10;" fillcolor="#ea1c2d" stroked="f"/>
                <v:shape id="Freeform 228" o:spid="_x0000_s1360" style="position:absolute;left:838;top:1271;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LR5sQA&#10;AADcAAAADwAAAGRycy9kb3ducmV2LnhtbERPy2rCQBTdF/yH4Qrd1YmWFolOghRapaULo/jYXTLX&#10;JDRzJ2ZGnf59Z1FweTjveR5MK67Uu8aygvEoAUFcWt1wpWC7eX+agnAeWWNrmRT8koM8GzzMMdX2&#10;xmu6Fr4SMYRdigpq77tUSlfWZNCNbEccuZPtDfoI+0rqHm8x3LRykiSv0mDDsaHGjt5qKn+Ki1Hw&#10;0hy/lsfgPz6/90Uo3PI83R3OSj0Ow2IGwlPwd/G/e6UVTJ7j/HgmHgG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i0ebEAAAA3AAAAA8AAAAAAAAAAAAAAAAAmAIAAGRycy9k&#10;b3ducmV2LnhtbFBLBQYAAAAABAAEAPUAAACJAwAAAAA=&#10;" path="m685,l610,4,538,16,469,35,402,61,339,93r-58,39l226,176r-49,50l132,280,94,339,61,402,35,468,16,538,4,610,,685r4,74l16,832r19,69l61,967r33,63l132,1089r45,54l226,1193r55,44l339,1276r63,33l469,1335r69,19l610,1365r75,4l760,1365r72,-11l901,1335r67,-26l1031,1276r58,-39l1144,1193r49,-50l1238,1089r38,-59l1309,967r26,-66l1354,832r12,-73l1370,685r-4,-75l1354,538r-19,-70l1309,402r-33,-63l1238,280r-45,-54l1144,176r-55,-44l1031,93,968,61,901,35,832,16,760,4,685,xe" fillcolor="#ea1c2d" stroked="f">
                  <v:path arrowok="t" o:connecttype="custom" o:connectlocs="685,1271;610,1275;538,1287;469,1306;402,1332;339,1364;281,1403;226,1447;177,1497;132,1551;94,1610;61,1673;35,1739;16,1809;4,1881;0,1956;4,2030;16,2103;35,2172;61,2238;94,2301;132,2360;177,2414;226,2464;281,2508;339,2547;402,2580;469,2606;538,2625;610,2636;685,2640;760,2636;832,2625;901,2606;968,2580;1031,2547;1089,2508;1144,2464;1193,2414;1238,2360;1276,2301;1309,2238;1335,2172;1354,2103;1366,2030;1370,1956;1366,1881;1354,1809;1335,1739;1309,1673;1276,1610;1238,1551;1193,1497;1144,1447;1089,1403;1031,1364;968,1332;901,1306;832,1287;760,1275;685,1271" o:connectangles="0,0,0,0,0,0,0,0,0,0,0,0,0,0,0,0,0,0,0,0,0,0,0,0,0,0,0,0,0,0,0,0,0,0,0,0,0,0,0,0,0,0,0,0,0,0,0,0,0,0,0,0,0,0,0,0,0,0,0,0,0"/>
                </v:shape>
                <v:shape id="Freeform 227" o:spid="_x0000_s1361" style="position:absolute;left:1472;top:1579;width:489;height:122;visibility:visible;mso-wrap-style:square;v-text-anchor:top" coordsize="48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OERMAA&#10;AADcAAAADwAAAGRycy9kb3ducmV2LnhtbESP3YrCMBSE7xd8h3AE79bUyopUo4hQEG9cfx7g0Byb&#10;YnNSmljr2xtB8HKYmW+Y5bq3teio9ZVjBZNxAoK4cLriUsHlnP/OQfiArLF2TAqe5GG9GvwsMdPu&#10;wUfqTqEUEcI+QwUmhCaT0heGLPqxa4ijd3WtxRBlW0rd4iPCbS3TJJlJixXHBYMNbQ0Vt9PdKrDF&#10;n0uTKnf/eehN3qHe00ErNRr2mwWIQH34hj/tnVaQTifwPhOPgFy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uOERMAAAADcAAAADwAAAAAAAAAAAAAAAACYAgAAZHJzL2Rvd25y&#10;ZXYueG1sUEsFBgAAAAAEAAQA9QAAAIUDAAAAAA==&#10;" path="m441,l48,,29,4,14,14,4,29,,47,,74,4,93r10,15l29,118r19,4l441,122r19,-4l475,108,485,93r4,-19l489,47,485,29,475,14,460,4,441,xe" stroked="f">
                  <v:path arrowok="t" o:connecttype="custom" o:connectlocs="441,1579;48,1579;29,1583;14,1593;4,1608;0,1626;0,1653;4,1672;14,1687;29,1697;48,1701;441,1701;460,1697;475,1687;485,1672;489,1653;489,1626;485,1608;475,1593;460,1583;441,1579" o:connectangles="0,0,0,0,0,0,0,0,0,0,0,0,0,0,0,0,0,0,0,0,0"/>
                </v:shape>
                <v:shape id="Freeform 226" o:spid="_x0000_s1362" style="position:absolute;left:1472;top:1892;width:489;height:122;visibility:visible;mso-wrap-style:square;v-text-anchor:top" coordsize="48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EaM8IA&#10;AADcAAAADwAAAGRycy9kb3ducmV2LnhtbESPwWrDMBBE74X8g9hAb7Uch5bgWAkhYAi5tHXyAYu1&#10;sUyslbEU2/n7qlDocZiZN0yxn20nRhp861jBKklBENdOt9wouF7Ktw0IH5A1do5JwZM87HeLlwJz&#10;7Sb+prEKjYgQ9jkqMCH0uZS+NmTRJ64njt7NDRZDlEMj9YBThNtOZmn6IS22HBcM9nQ0VN+rh1Vg&#10;63eXpW3pvsowm3JEfaZPrdTrcj5sQQSaw3/4r33SCrJ1Br9n4hGQu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MRozwgAAANwAAAAPAAAAAAAAAAAAAAAAAJgCAABkcnMvZG93&#10;bnJldi54bWxQSwUGAAAAAAQABAD1AAAAhwMAAAAA&#10;" path="m441,l48,,29,4,14,14,4,29,,48,,74,4,93r10,15l29,118r19,4l441,122r19,-4l475,108,485,93r4,-19l489,48,485,29,475,14,460,4,441,xe" stroked="f">
                  <v:path arrowok="t" o:connecttype="custom" o:connectlocs="441,1892;48,1892;29,1896;14,1906;4,1921;0,1940;0,1966;4,1985;14,2000;29,2010;48,2014;441,2014;460,2010;475,2000;485,1985;489,1966;489,1940;485,1921;475,1906;460,1896;441,1892" o:connectangles="0,0,0,0,0,0,0,0,0,0,0,0,0,0,0,0,0,0,0,0,0"/>
                </v:shape>
                <v:shape id="Freeform 225" o:spid="_x0000_s1363" style="position:absolute;left:1472;top:2205;width:489;height:122;visibility:visible;mso-wrap-style:square;v-text-anchor:top" coordsize="48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2/qL8A&#10;AADcAAAADwAAAGRycy9kb3ducmV2LnhtbESP3YrCMBSE7xd8h3AE79bUiiLVKCIUFm/8fYBDc2yK&#10;zUlpsrW+vREEL4eZ+YZZbXpbi45aXzlWMBknIIgLpysuFVwv+e8ChA/IGmvHpOBJHjbrwc8KM+0e&#10;fKLuHEoRIewzVGBCaDIpfWHIoh+7hjh6N9daDFG2pdQtPiLc1jJNkrm0WHFcMNjQzlBxP/9bBbaY&#10;uTSpcnfMQ2/yDvWeDlqp0bDfLkEE6sM3/Gn/aQXpdArvM/EIyP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fb+ovwAAANwAAAAPAAAAAAAAAAAAAAAAAJgCAABkcnMvZG93bnJl&#10;di54bWxQSwUGAAAAAAQABAD1AAAAhAMAAAAA&#10;" path="m441,l48,,29,4,14,14,4,29,,48,,75,4,93r10,15l29,118r19,4l441,122r19,-4l475,108,485,93r4,-18l489,48,485,29,475,14,460,4,441,xe" stroked="f">
                  <v:path arrowok="t" o:connecttype="custom" o:connectlocs="441,2205;48,2205;29,2209;14,2219;4,2234;0,2253;0,2280;4,2298;14,2313;29,2323;48,2327;441,2327;460,2323;475,2313;485,2298;489,2280;489,2253;485,2234;475,2219;460,2209;441,2205" o:connectangles="0,0,0,0,0,0,0,0,0,0,0,0,0,0,0,0,0,0,0,0,0"/>
                </v:shape>
                <v:shape id="Picture 224" o:spid="_x0000_s1364" type="#_x0000_t75" style="position:absolute;left:1053;top:1450;width:362;height: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8CbzEAAAA3AAAAA8AAABkcnMvZG93bnJldi54bWxEj1trAjEUhN8L/odwBN9q1gtFVqOIFyi0&#10;Ba/4etgcd1c3J0sS3e2/bwqFPg4z3wwzW7SmEk9yvrSsYNBPQBBnVpecKzgdt68TED4ga6wsk4Jv&#10;8rCYd15mmGrb8J6eh5CLWMI+RQVFCHUqpc8KMuj7tiaO3tU6gyFKl0vtsInlppLDJHmTBkuOCwXW&#10;tCooux8eRsHQfY51/aX95bbebEfN9eNsd06pXrddTkEEasN/+I9+15EbjeH3TDwCcv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j8CbzEAAAA3AAAAA8AAAAAAAAAAAAAAAAA&#10;nwIAAGRycy9kb3ducmV2LnhtbFBLBQYAAAAABAAEAPcAAACQAwAAAAA=&#10;">
                  <v:imagedata r:id="rId96" o:title=""/>
                </v:shape>
                <v:shape id="Text Box 223" o:spid="_x0000_s1365" type="#_x0000_t202" style="position:absolute;left:1739;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BZtsYA&#10;AADcAAAADwAAAGRycy9kb3ducmV2LnhtbESPQWvCQBSE70L/w/IK3nRTp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BZtsYAAADcAAAADwAAAAAAAAAAAAAAAACYAgAAZHJz&#10;L2Rvd25yZXYueG1sUEsFBgAAAAAEAAQA9QAAAIsDAAAAAA==&#10;" filled="f" stroked="f">
                  <v:textbox inset="0,0,0,0">
                    <w:txbxContent>
                      <w:p w:rsidR="0019689F" w:rsidRDefault="00E52964">
                        <w:pPr>
                          <w:tabs>
                            <w:tab w:val="left" w:pos="583"/>
                            <w:tab w:val="left" w:pos="907"/>
                          </w:tabs>
                          <w:spacing w:line="260" w:lineRule="exact"/>
                          <w:rPr>
                            <w:rFonts w:ascii="Myriad Pro"/>
                            <w:sz w:val="26"/>
                          </w:rPr>
                        </w:pPr>
                        <w:r>
                          <w:rPr>
                            <w:rFonts w:ascii="Myriad Pro"/>
                            <w:color w:val="FFFFFF"/>
                            <w:sz w:val="26"/>
                            <w:shd w:val="clear" w:color="auto" w:fill="EA1C2D"/>
                          </w:rPr>
                          <w:t xml:space="preserve"> </w:t>
                        </w:r>
                        <w:r>
                          <w:rPr>
                            <w:rFonts w:ascii="Myriad Pro"/>
                            <w:color w:val="FFFFFF"/>
                            <w:sz w:val="26"/>
                            <w:shd w:val="clear" w:color="auto" w:fill="EA1C2D"/>
                          </w:rPr>
                          <w:tab/>
                          <w:t>18</w:t>
                        </w:r>
                        <w:r>
                          <w:rPr>
                            <w:rFonts w:ascii="Myriad Pro"/>
                            <w:color w:val="FFFFFF"/>
                            <w:sz w:val="26"/>
                            <w:shd w:val="clear" w:color="auto" w:fill="EA1C2D"/>
                          </w:rPr>
                          <w:tab/>
                        </w:r>
                      </w:p>
                    </w:txbxContent>
                  </v:textbox>
                </v:shape>
                <w10:wrap anchorx="page" anchory="page"/>
              </v:group>
            </w:pict>
          </mc:Fallback>
        </mc:AlternateContent>
      </w:r>
    </w:p>
    <w:p w:rsidR="0019689F" w:rsidRDefault="0019689F">
      <w:pPr>
        <w:pStyle w:val="BodyText"/>
        <w:rPr>
          <w:b/>
          <w:sz w:val="20"/>
        </w:rPr>
      </w:pPr>
    </w:p>
    <w:p w:rsidR="0019689F" w:rsidRDefault="0019689F">
      <w:pPr>
        <w:pStyle w:val="BodyText"/>
        <w:rPr>
          <w:b/>
          <w:sz w:val="20"/>
        </w:rPr>
      </w:pPr>
    </w:p>
    <w:p w:rsidR="0019689F" w:rsidRDefault="00E52964">
      <w:pPr>
        <w:pStyle w:val="Heading1"/>
        <w:numPr>
          <w:ilvl w:val="0"/>
          <w:numId w:val="9"/>
        </w:numPr>
        <w:tabs>
          <w:tab w:val="left" w:pos="3612"/>
        </w:tabs>
        <w:ind w:left="3611"/>
        <w:jc w:val="left"/>
        <w:rPr>
          <w:b/>
        </w:rPr>
      </w:pPr>
      <w:r>
        <w:rPr>
          <w:noProof/>
        </w:rPr>
        <mc:AlternateContent>
          <mc:Choice Requires="wps">
            <w:drawing>
              <wp:anchor distT="0" distB="0" distL="0" distR="0" simplePos="0" relativeHeight="3976" behindDoc="0" locked="0" layoutInCell="1" allowOverlap="1">
                <wp:simplePos x="0" y="0"/>
                <wp:positionH relativeFrom="page">
                  <wp:posOffset>1835785</wp:posOffset>
                </wp:positionH>
                <wp:positionV relativeFrom="paragraph">
                  <wp:posOffset>375285</wp:posOffset>
                </wp:positionV>
                <wp:extent cx="5004435" cy="0"/>
                <wp:effectExtent l="16510" t="13335" r="17780" b="15240"/>
                <wp:wrapTopAndBottom/>
                <wp:docPr id="226" name="Line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19050">
                          <a:solidFill>
                            <a:srgbClr val="EA1C2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1" o:spid="_x0000_s1026" style="position:absolute;z-index:3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29.55pt" to="538.6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" strokecolor="#ea1c2d" strokeweight="1.5pt">
                <w10:wrap type="topAndBottom" anchorx="page"/>
              </v:line>
            </w:pict>
          </mc:Fallback>
        </mc:AlternateContent>
      </w:r>
      <w:bookmarkStart w:id="8" w:name="_TOC_250009"/>
      <w:r>
        <w:rPr>
          <w:b/>
          <w:color w:val="EA1C2D"/>
        </w:rPr>
        <w:t>SUMMARY &amp; KEY LEARNING</w:t>
      </w:r>
      <w:r>
        <w:rPr>
          <w:b/>
          <w:color w:val="EA1C2D"/>
          <w:spacing w:val="-14"/>
        </w:rPr>
        <w:t xml:space="preserve"> </w:t>
      </w:r>
      <w:bookmarkEnd w:id="8"/>
      <w:r>
        <w:rPr>
          <w:b/>
          <w:color w:val="EA1C2D"/>
        </w:rPr>
        <w:t>POINTS</w:t>
      </w:r>
    </w:p>
    <w:p w:rsidR="0019689F" w:rsidRDefault="0019689F">
      <w:pPr>
        <w:pStyle w:val="BodyText"/>
        <w:spacing w:before="2"/>
        <w:rPr>
          <w:b/>
          <w:sz w:val="32"/>
        </w:rPr>
      </w:pPr>
    </w:p>
    <w:p w:rsidR="0019689F" w:rsidRDefault="00E52964">
      <w:pPr>
        <w:pStyle w:val="BodyText"/>
        <w:spacing w:line="266" w:lineRule="auto"/>
        <w:ind w:left="2891" w:right="462"/>
      </w:pPr>
      <w:r>
        <w:rPr>
          <w:color w:val="231F20"/>
        </w:rPr>
        <w:t>Traditional approaches to disability have, in many ways, given rise to stigmatization and discrimination against persons with disabilities. Although this is increasingly well recognized, the charity and medical models continue to be reflected in the laws and policies of many countries in Africa and elsewhere around the globe. Legal and policy frameworks based on these older models contribute to the marginalization of persons</w:t>
      </w:r>
    </w:p>
    <w:p w:rsidR="0019689F" w:rsidRDefault="00E52964">
      <w:pPr>
        <w:pStyle w:val="BodyText"/>
        <w:spacing w:line="266" w:lineRule="auto"/>
        <w:ind w:left="2891" w:right="175"/>
      </w:pPr>
      <w:r>
        <w:rPr>
          <w:color w:val="231F20"/>
        </w:rPr>
        <w:t>with disabilities, for example by excluding persons with disabilities from decision-making processes and by separating persons with disabilities into segregated schools, long- term care institutions, and sheltered workshops for employment. When persons with disabilities are unable to participate fully in development, the result is social isolation and human rights violations.</w:t>
      </w:r>
    </w:p>
    <w:p w:rsidR="0019689F" w:rsidRDefault="00E52964">
      <w:pPr>
        <w:pStyle w:val="BodyText"/>
        <w:spacing w:before="114" w:line="266" w:lineRule="auto"/>
        <w:ind w:left="2891" w:right="253"/>
        <w:jc w:val="both"/>
      </w:pPr>
      <w:r>
        <w:rPr>
          <w:color w:val="231F20"/>
        </w:rPr>
        <w:t>The Convention moves away from traditional models of disability, and views disability as a rights issue as well as a development issue, with a focus on the participation of persons with disabilities in asserting their rights and development.</w:t>
      </w:r>
    </w:p>
    <w:p w:rsidR="0019689F" w:rsidRDefault="00E52964">
      <w:pPr>
        <w:pStyle w:val="BodyText"/>
        <w:spacing w:before="114" w:line="266" w:lineRule="auto"/>
        <w:ind w:left="2891"/>
      </w:pPr>
      <w:r>
        <w:rPr>
          <w:color w:val="231F20"/>
        </w:rPr>
        <w:t>States are held accountable for implementation of the CRPD by the monitoring mechanisms and reporting requirements of the CRPD. This is the focus of this toolkit’s Module on Frameworks for Implementing and Monitoring the United Nations Convention on the Rights of Persons with Disabilities.</w:t>
      </w:r>
    </w:p>
    <w:p w:rsidR="0019689F" w:rsidRDefault="00E52964">
      <w:pPr>
        <w:pStyle w:val="BodyText"/>
        <w:spacing w:before="114" w:line="266" w:lineRule="auto"/>
        <w:ind w:left="2891"/>
      </w:pPr>
      <w:r>
        <w:rPr>
          <w:color w:val="231F20"/>
        </w:rPr>
        <w:t>You are encouraged to do additional reading on the subject. You will find useful resources on human rights and the CRPD at the end of this module.</w:t>
      </w: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spacing w:before="3"/>
        <w:rPr>
          <w:sz w:val="23"/>
        </w:rPr>
      </w:pPr>
    </w:p>
    <w:p w:rsidR="0019689F" w:rsidRDefault="00E52964">
      <w:pPr>
        <w:spacing w:before="117"/>
        <w:ind w:left="2891" w:right="175"/>
        <w:rPr>
          <w:rFonts w:ascii="Myriad Pro"/>
          <w:sz w:val="16"/>
        </w:rPr>
      </w:pPr>
      <w:r>
        <w:rPr>
          <w:rFonts w:ascii="Myriad Pro"/>
          <w:color w:val="6D6E71"/>
          <w:sz w:val="16"/>
        </w:rPr>
        <w:t>Module 1 - INTRODUCING THE UNITED NATIONS CONVENTION ON THE RIGHTS OF PERSONS WITH DISABILITIES</w:t>
      </w:r>
    </w:p>
    <w:p w:rsidR="0019689F" w:rsidRDefault="0019689F">
      <w:pPr>
        <w:rPr>
          <w:rFonts w:ascii="Myriad Pro"/>
          <w:sz w:val="16"/>
        </w:rPr>
        <w:sectPr w:rsidR="0019689F">
          <w:pgSz w:w="11910" w:h="16840"/>
          <w:pgMar w:top="620" w:right="1000" w:bottom="0" w:left="0" w:header="421" w:footer="0" w:gutter="0"/>
          <w:cols w:space="720"/>
        </w:sectPr>
      </w:pPr>
    </w:p>
    <w:p w:rsidR="0019689F" w:rsidRDefault="00E52964">
      <w:pPr>
        <w:pStyle w:val="BodyText"/>
        <w:spacing w:before="6"/>
        <w:rPr>
          <w:rFonts w:ascii="Myriad Pro"/>
          <w:sz w:val="28"/>
        </w:rPr>
      </w:pPr>
      <w:r>
        <w:rPr>
          <w:noProof/>
        </w:rPr>
        <w:lastRenderedPageBreak/>
        <mc:AlternateContent>
          <mc:Choice Requires="wpg">
            <w:drawing>
              <wp:anchor distT="0" distB="0" distL="114300" distR="114300" simplePos="0" relativeHeight="4096"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20"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21" name="Picture 2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2" name="Rectangle 219"/>
                        <wps:cNvSpPr>
                          <a:spLocks noChangeArrowheads="1"/>
                        </wps:cNvSpPr>
                        <wps:spPr bwMode="auto">
                          <a:xfrm>
                            <a:off x="11509"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3" name="Freeform 218"/>
                        <wps:cNvSpPr>
                          <a:spLocks/>
                        </wps:cNvSpPr>
                        <wps:spPr bwMode="auto">
                          <a:xfrm>
                            <a:off x="9690" y="1271"/>
                            <a:ext cx="1370" cy="1370"/>
                          </a:xfrm>
                          <a:custGeom>
                            <a:avLst/>
                            <a:gdLst>
                              <a:gd name="T0" fmla="+- 0 10375 9690"/>
                              <a:gd name="T1" fmla="*/ T0 w 1370"/>
                              <a:gd name="T2" fmla="+- 0 1271 1271"/>
                              <a:gd name="T3" fmla="*/ 1271 h 1370"/>
                              <a:gd name="T4" fmla="+- 0 10300 9690"/>
                              <a:gd name="T5" fmla="*/ T4 w 1370"/>
                              <a:gd name="T6" fmla="+- 0 1275 1271"/>
                              <a:gd name="T7" fmla="*/ 1275 h 1370"/>
                              <a:gd name="T8" fmla="+- 0 10228 9690"/>
                              <a:gd name="T9" fmla="*/ T8 w 1370"/>
                              <a:gd name="T10" fmla="+- 0 1287 1271"/>
                              <a:gd name="T11" fmla="*/ 1287 h 1370"/>
                              <a:gd name="T12" fmla="+- 0 10159 9690"/>
                              <a:gd name="T13" fmla="*/ T12 w 1370"/>
                              <a:gd name="T14" fmla="+- 0 1306 1271"/>
                              <a:gd name="T15" fmla="*/ 1306 h 1370"/>
                              <a:gd name="T16" fmla="+- 0 10092 9690"/>
                              <a:gd name="T17" fmla="*/ T16 w 1370"/>
                              <a:gd name="T18" fmla="+- 0 1332 1271"/>
                              <a:gd name="T19" fmla="*/ 1332 h 1370"/>
                              <a:gd name="T20" fmla="+- 0 10029 9690"/>
                              <a:gd name="T21" fmla="*/ T20 w 1370"/>
                              <a:gd name="T22" fmla="+- 0 1364 1271"/>
                              <a:gd name="T23" fmla="*/ 1364 h 1370"/>
                              <a:gd name="T24" fmla="+- 0 9971 9690"/>
                              <a:gd name="T25" fmla="*/ T24 w 1370"/>
                              <a:gd name="T26" fmla="+- 0 1403 1271"/>
                              <a:gd name="T27" fmla="*/ 1403 h 1370"/>
                              <a:gd name="T28" fmla="+- 0 9916 9690"/>
                              <a:gd name="T29" fmla="*/ T28 w 1370"/>
                              <a:gd name="T30" fmla="+- 0 1447 1271"/>
                              <a:gd name="T31" fmla="*/ 1447 h 1370"/>
                              <a:gd name="T32" fmla="+- 0 9867 9690"/>
                              <a:gd name="T33" fmla="*/ T32 w 1370"/>
                              <a:gd name="T34" fmla="+- 0 1497 1271"/>
                              <a:gd name="T35" fmla="*/ 1497 h 1370"/>
                              <a:gd name="T36" fmla="+- 0 9822 9690"/>
                              <a:gd name="T37" fmla="*/ T36 w 1370"/>
                              <a:gd name="T38" fmla="+- 0 1551 1271"/>
                              <a:gd name="T39" fmla="*/ 1551 h 1370"/>
                              <a:gd name="T40" fmla="+- 0 9784 9690"/>
                              <a:gd name="T41" fmla="*/ T40 w 1370"/>
                              <a:gd name="T42" fmla="+- 0 1610 1271"/>
                              <a:gd name="T43" fmla="*/ 1610 h 1370"/>
                              <a:gd name="T44" fmla="+- 0 9751 9690"/>
                              <a:gd name="T45" fmla="*/ T44 w 1370"/>
                              <a:gd name="T46" fmla="+- 0 1673 1271"/>
                              <a:gd name="T47" fmla="*/ 1673 h 1370"/>
                              <a:gd name="T48" fmla="+- 0 9725 9690"/>
                              <a:gd name="T49" fmla="*/ T48 w 1370"/>
                              <a:gd name="T50" fmla="+- 0 1739 1271"/>
                              <a:gd name="T51" fmla="*/ 1739 h 1370"/>
                              <a:gd name="T52" fmla="+- 0 9706 9690"/>
                              <a:gd name="T53" fmla="*/ T52 w 1370"/>
                              <a:gd name="T54" fmla="+- 0 1809 1271"/>
                              <a:gd name="T55" fmla="*/ 1809 h 1370"/>
                              <a:gd name="T56" fmla="+- 0 9694 9690"/>
                              <a:gd name="T57" fmla="*/ T56 w 1370"/>
                              <a:gd name="T58" fmla="+- 0 1881 1271"/>
                              <a:gd name="T59" fmla="*/ 1881 h 1370"/>
                              <a:gd name="T60" fmla="+- 0 9690 9690"/>
                              <a:gd name="T61" fmla="*/ T60 w 1370"/>
                              <a:gd name="T62" fmla="+- 0 1956 1271"/>
                              <a:gd name="T63" fmla="*/ 1956 h 1370"/>
                              <a:gd name="T64" fmla="+- 0 9694 9690"/>
                              <a:gd name="T65" fmla="*/ T64 w 1370"/>
                              <a:gd name="T66" fmla="+- 0 2030 1271"/>
                              <a:gd name="T67" fmla="*/ 2030 h 1370"/>
                              <a:gd name="T68" fmla="+- 0 9706 9690"/>
                              <a:gd name="T69" fmla="*/ T68 w 1370"/>
                              <a:gd name="T70" fmla="+- 0 2103 1271"/>
                              <a:gd name="T71" fmla="*/ 2103 h 1370"/>
                              <a:gd name="T72" fmla="+- 0 9725 9690"/>
                              <a:gd name="T73" fmla="*/ T72 w 1370"/>
                              <a:gd name="T74" fmla="+- 0 2172 1271"/>
                              <a:gd name="T75" fmla="*/ 2172 h 1370"/>
                              <a:gd name="T76" fmla="+- 0 9751 9690"/>
                              <a:gd name="T77" fmla="*/ T76 w 1370"/>
                              <a:gd name="T78" fmla="+- 0 2238 1271"/>
                              <a:gd name="T79" fmla="*/ 2238 h 1370"/>
                              <a:gd name="T80" fmla="+- 0 9784 9690"/>
                              <a:gd name="T81" fmla="*/ T80 w 1370"/>
                              <a:gd name="T82" fmla="+- 0 2301 1271"/>
                              <a:gd name="T83" fmla="*/ 2301 h 1370"/>
                              <a:gd name="T84" fmla="+- 0 9822 9690"/>
                              <a:gd name="T85" fmla="*/ T84 w 1370"/>
                              <a:gd name="T86" fmla="+- 0 2360 1271"/>
                              <a:gd name="T87" fmla="*/ 2360 h 1370"/>
                              <a:gd name="T88" fmla="+- 0 9867 9690"/>
                              <a:gd name="T89" fmla="*/ T88 w 1370"/>
                              <a:gd name="T90" fmla="+- 0 2414 1271"/>
                              <a:gd name="T91" fmla="*/ 2414 h 1370"/>
                              <a:gd name="T92" fmla="+- 0 9916 9690"/>
                              <a:gd name="T93" fmla="*/ T92 w 1370"/>
                              <a:gd name="T94" fmla="+- 0 2464 1271"/>
                              <a:gd name="T95" fmla="*/ 2464 h 1370"/>
                              <a:gd name="T96" fmla="+- 0 9971 9690"/>
                              <a:gd name="T97" fmla="*/ T96 w 1370"/>
                              <a:gd name="T98" fmla="+- 0 2508 1271"/>
                              <a:gd name="T99" fmla="*/ 2508 h 1370"/>
                              <a:gd name="T100" fmla="+- 0 10029 9690"/>
                              <a:gd name="T101" fmla="*/ T100 w 1370"/>
                              <a:gd name="T102" fmla="+- 0 2547 1271"/>
                              <a:gd name="T103" fmla="*/ 2547 h 1370"/>
                              <a:gd name="T104" fmla="+- 0 10092 9690"/>
                              <a:gd name="T105" fmla="*/ T104 w 1370"/>
                              <a:gd name="T106" fmla="+- 0 2580 1271"/>
                              <a:gd name="T107" fmla="*/ 2580 h 1370"/>
                              <a:gd name="T108" fmla="+- 0 10159 9690"/>
                              <a:gd name="T109" fmla="*/ T108 w 1370"/>
                              <a:gd name="T110" fmla="+- 0 2606 1271"/>
                              <a:gd name="T111" fmla="*/ 2606 h 1370"/>
                              <a:gd name="T112" fmla="+- 0 10228 9690"/>
                              <a:gd name="T113" fmla="*/ T112 w 1370"/>
                              <a:gd name="T114" fmla="+- 0 2625 1271"/>
                              <a:gd name="T115" fmla="*/ 2625 h 1370"/>
                              <a:gd name="T116" fmla="+- 0 10300 9690"/>
                              <a:gd name="T117" fmla="*/ T116 w 1370"/>
                              <a:gd name="T118" fmla="+- 0 2636 1271"/>
                              <a:gd name="T119" fmla="*/ 2636 h 1370"/>
                              <a:gd name="T120" fmla="+- 0 10375 9690"/>
                              <a:gd name="T121" fmla="*/ T120 w 1370"/>
                              <a:gd name="T122" fmla="+- 0 2640 1271"/>
                              <a:gd name="T123" fmla="*/ 2640 h 1370"/>
                              <a:gd name="T124" fmla="+- 0 10450 9690"/>
                              <a:gd name="T125" fmla="*/ T124 w 1370"/>
                              <a:gd name="T126" fmla="+- 0 2636 1271"/>
                              <a:gd name="T127" fmla="*/ 2636 h 1370"/>
                              <a:gd name="T128" fmla="+- 0 10522 9690"/>
                              <a:gd name="T129" fmla="*/ T128 w 1370"/>
                              <a:gd name="T130" fmla="+- 0 2625 1271"/>
                              <a:gd name="T131" fmla="*/ 2625 h 1370"/>
                              <a:gd name="T132" fmla="+- 0 10591 9690"/>
                              <a:gd name="T133" fmla="*/ T132 w 1370"/>
                              <a:gd name="T134" fmla="+- 0 2606 1271"/>
                              <a:gd name="T135" fmla="*/ 2606 h 1370"/>
                              <a:gd name="T136" fmla="+- 0 10658 9690"/>
                              <a:gd name="T137" fmla="*/ T136 w 1370"/>
                              <a:gd name="T138" fmla="+- 0 2580 1271"/>
                              <a:gd name="T139" fmla="*/ 2580 h 1370"/>
                              <a:gd name="T140" fmla="+- 0 10721 9690"/>
                              <a:gd name="T141" fmla="*/ T140 w 1370"/>
                              <a:gd name="T142" fmla="+- 0 2547 1271"/>
                              <a:gd name="T143" fmla="*/ 2547 h 1370"/>
                              <a:gd name="T144" fmla="+- 0 10779 9690"/>
                              <a:gd name="T145" fmla="*/ T144 w 1370"/>
                              <a:gd name="T146" fmla="+- 0 2508 1271"/>
                              <a:gd name="T147" fmla="*/ 2508 h 1370"/>
                              <a:gd name="T148" fmla="+- 0 10834 9690"/>
                              <a:gd name="T149" fmla="*/ T148 w 1370"/>
                              <a:gd name="T150" fmla="+- 0 2464 1271"/>
                              <a:gd name="T151" fmla="*/ 2464 h 1370"/>
                              <a:gd name="T152" fmla="+- 0 10883 9690"/>
                              <a:gd name="T153" fmla="*/ T152 w 1370"/>
                              <a:gd name="T154" fmla="+- 0 2414 1271"/>
                              <a:gd name="T155" fmla="*/ 2414 h 1370"/>
                              <a:gd name="T156" fmla="+- 0 10928 9690"/>
                              <a:gd name="T157" fmla="*/ T156 w 1370"/>
                              <a:gd name="T158" fmla="+- 0 2360 1271"/>
                              <a:gd name="T159" fmla="*/ 2360 h 1370"/>
                              <a:gd name="T160" fmla="+- 0 10966 9690"/>
                              <a:gd name="T161" fmla="*/ T160 w 1370"/>
                              <a:gd name="T162" fmla="+- 0 2301 1271"/>
                              <a:gd name="T163" fmla="*/ 2301 h 1370"/>
                              <a:gd name="T164" fmla="+- 0 10999 9690"/>
                              <a:gd name="T165" fmla="*/ T164 w 1370"/>
                              <a:gd name="T166" fmla="+- 0 2238 1271"/>
                              <a:gd name="T167" fmla="*/ 2238 h 1370"/>
                              <a:gd name="T168" fmla="+- 0 11025 9690"/>
                              <a:gd name="T169" fmla="*/ T168 w 1370"/>
                              <a:gd name="T170" fmla="+- 0 2172 1271"/>
                              <a:gd name="T171" fmla="*/ 2172 h 1370"/>
                              <a:gd name="T172" fmla="+- 0 11044 9690"/>
                              <a:gd name="T173" fmla="*/ T172 w 1370"/>
                              <a:gd name="T174" fmla="+- 0 2103 1271"/>
                              <a:gd name="T175" fmla="*/ 2103 h 1370"/>
                              <a:gd name="T176" fmla="+- 0 11056 9690"/>
                              <a:gd name="T177" fmla="*/ T176 w 1370"/>
                              <a:gd name="T178" fmla="+- 0 2030 1271"/>
                              <a:gd name="T179" fmla="*/ 2030 h 1370"/>
                              <a:gd name="T180" fmla="+- 0 11060 9690"/>
                              <a:gd name="T181" fmla="*/ T180 w 1370"/>
                              <a:gd name="T182" fmla="+- 0 1956 1271"/>
                              <a:gd name="T183" fmla="*/ 1956 h 1370"/>
                              <a:gd name="T184" fmla="+- 0 11056 9690"/>
                              <a:gd name="T185" fmla="*/ T184 w 1370"/>
                              <a:gd name="T186" fmla="+- 0 1881 1271"/>
                              <a:gd name="T187" fmla="*/ 1881 h 1370"/>
                              <a:gd name="T188" fmla="+- 0 11044 9690"/>
                              <a:gd name="T189" fmla="*/ T188 w 1370"/>
                              <a:gd name="T190" fmla="+- 0 1809 1271"/>
                              <a:gd name="T191" fmla="*/ 1809 h 1370"/>
                              <a:gd name="T192" fmla="+- 0 11025 9690"/>
                              <a:gd name="T193" fmla="*/ T192 w 1370"/>
                              <a:gd name="T194" fmla="+- 0 1739 1271"/>
                              <a:gd name="T195" fmla="*/ 1739 h 1370"/>
                              <a:gd name="T196" fmla="+- 0 10999 9690"/>
                              <a:gd name="T197" fmla="*/ T196 w 1370"/>
                              <a:gd name="T198" fmla="+- 0 1673 1271"/>
                              <a:gd name="T199" fmla="*/ 1673 h 1370"/>
                              <a:gd name="T200" fmla="+- 0 10966 9690"/>
                              <a:gd name="T201" fmla="*/ T200 w 1370"/>
                              <a:gd name="T202" fmla="+- 0 1610 1271"/>
                              <a:gd name="T203" fmla="*/ 1610 h 1370"/>
                              <a:gd name="T204" fmla="+- 0 10928 9690"/>
                              <a:gd name="T205" fmla="*/ T204 w 1370"/>
                              <a:gd name="T206" fmla="+- 0 1551 1271"/>
                              <a:gd name="T207" fmla="*/ 1551 h 1370"/>
                              <a:gd name="T208" fmla="+- 0 10883 9690"/>
                              <a:gd name="T209" fmla="*/ T208 w 1370"/>
                              <a:gd name="T210" fmla="+- 0 1497 1271"/>
                              <a:gd name="T211" fmla="*/ 1497 h 1370"/>
                              <a:gd name="T212" fmla="+- 0 10834 9690"/>
                              <a:gd name="T213" fmla="*/ T212 w 1370"/>
                              <a:gd name="T214" fmla="+- 0 1447 1271"/>
                              <a:gd name="T215" fmla="*/ 1447 h 1370"/>
                              <a:gd name="T216" fmla="+- 0 10779 9690"/>
                              <a:gd name="T217" fmla="*/ T216 w 1370"/>
                              <a:gd name="T218" fmla="+- 0 1403 1271"/>
                              <a:gd name="T219" fmla="*/ 1403 h 1370"/>
                              <a:gd name="T220" fmla="+- 0 10721 9690"/>
                              <a:gd name="T221" fmla="*/ T220 w 1370"/>
                              <a:gd name="T222" fmla="+- 0 1364 1271"/>
                              <a:gd name="T223" fmla="*/ 1364 h 1370"/>
                              <a:gd name="T224" fmla="+- 0 10658 9690"/>
                              <a:gd name="T225" fmla="*/ T224 w 1370"/>
                              <a:gd name="T226" fmla="+- 0 1332 1271"/>
                              <a:gd name="T227" fmla="*/ 1332 h 1370"/>
                              <a:gd name="T228" fmla="+- 0 10591 9690"/>
                              <a:gd name="T229" fmla="*/ T228 w 1370"/>
                              <a:gd name="T230" fmla="+- 0 1306 1271"/>
                              <a:gd name="T231" fmla="*/ 1306 h 1370"/>
                              <a:gd name="T232" fmla="+- 0 10522 9690"/>
                              <a:gd name="T233" fmla="*/ T232 w 1370"/>
                              <a:gd name="T234" fmla="+- 0 1287 1271"/>
                              <a:gd name="T235" fmla="*/ 1287 h 1370"/>
                              <a:gd name="T236" fmla="+- 0 10450 9690"/>
                              <a:gd name="T237" fmla="*/ T236 w 1370"/>
                              <a:gd name="T238" fmla="+- 0 1275 1271"/>
                              <a:gd name="T239" fmla="*/ 1275 h 1370"/>
                              <a:gd name="T240" fmla="+- 0 10375 9690"/>
                              <a:gd name="T241" fmla="*/ T240 w 1370"/>
                              <a:gd name="T242" fmla="+- 0 1271 1271"/>
                              <a:gd name="T243" fmla="*/ 1271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0" y="4"/>
                                </a:lnTo>
                                <a:lnTo>
                                  <a:pt x="538" y="16"/>
                                </a:lnTo>
                                <a:lnTo>
                                  <a:pt x="469" y="35"/>
                                </a:lnTo>
                                <a:lnTo>
                                  <a:pt x="402" y="61"/>
                                </a:lnTo>
                                <a:lnTo>
                                  <a:pt x="339" y="93"/>
                                </a:lnTo>
                                <a:lnTo>
                                  <a:pt x="281" y="132"/>
                                </a:lnTo>
                                <a:lnTo>
                                  <a:pt x="226" y="176"/>
                                </a:lnTo>
                                <a:lnTo>
                                  <a:pt x="177" y="226"/>
                                </a:lnTo>
                                <a:lnTo>
                                  <a:pt x="132" y="280"/>
                                </a:lnTo>
                                <a:lnTo>
                                  <a:pt x="94" y="339"/>
                                </a:lnTo>
                                <a:lnTo>
                                  <a:pt x="61" y="402"/>
                                </a:lnTo>
                                <a:lnTo>
                                  <a:pt x="35" y="468"/>
                                </a:lnTo>
                                <a:lnTo>
                                  <a:pt x="16" y="538"/>
                                </a:lnTo>
                                <a:lnTo>
                                  <a:pt x="4" y="610"/>
                                </a:lnTo>
                                <a:lnTo>
                                  <a:pt x="0" y="685"/>
                                </a:lnTo>
                                <a:lnTo>
                                  <a:pt x="4" y="759"/>
                                </a:lnTo>
                                <a:lnTo>
                                  <a:pt x="16" y="832"/>
                                </a:lnTo>
                                <a:lnTo>
                                  <a:pt x="35" y="901"/>
                                </a:lnTo>
                                <a:lnTo>
                                  <a:pt x="61" y="967"/>
                                </a:lnTo>
                                <a:lnTo>
                                  <a:pt x="94" y="1030"/>
                                </a:lnTo>
                                <a:lnTo>
                                  <a:pt x="132" y="1089"/>
                                </a:lnTo>
                                <a:lnTo>
                                  <a:pt x="177" y="1143"/>
                                </a:lnTo>
                                <a:lnTo>
                                  <a:pt x="226" y="1193"/>
                                </a:lnTo>
                                <a:lnTo>
                                  <a:pt x="281" y="1237"/>
                                </a:lnTo>
                                <a:lnTo>
                                  <a:pt x="339" y="1276"/>
                                </a:lnTo>
                                <a:lnTo>
                                  <a:pt x="402" y="1309"/>
                                </a:lnTo>
                                <a:lnTo>
                                  <a:pt x="469" y="1335"/>
                                </a:lnTo>
                                <a:lnTo>
                                  <a:pt x="538" y="1354"/>
                                </a:lnTo>
                                <a:lnTo>
                                  <a:pt x="610" y="1365"/>
                                </a:lnTo>
                                <a:lnTo>
                                  <a:pt x="685" y="1369"/>
                                </a:lnTo>
                                <a:lnTo>
                                  <a:pt x="760" y="1365"/>
                                </a:lnTo>
                                <a:lnTo>
                                  <a:pt x="832" y="1354"/>
                                </a:lnTo>
                                <a:lnTo>
                                  <a:pt x="901" y="1335"/>
                                </a:lnTo>
                                <a:lnTo>
                                  <a:pt x="968" y="1309"/>
                                </a:lnTo>
                                <a:lnTo>
                                  <a:pt x="1031" y="1276"/>
                                </a:lnTo>
                                <a:lnTo>
                                  <a:pt x="1089" y="1237"/>
                                </a:lnTo>
                                <a:lnTo>
                                  <a:pt x="1144" y="1193"/>
                                </a:lnTo>
                                <a:lnTo>
                                  <a:pt x="1193" y="1143"/>
                                </a:lnTo>
                                <a:lnTo>
                                  <a:pt x="1238" y="1089"/>
                                </a:lnTo>
                                <a:lnTo>
                                  <a:pt x="1276" y="1030"/>
                                </a:lnTo>
                                <a:lnTo>
                                  <a:pt x="1309" y="967"/>
                                </a:lnTo>
                                <a:lnTo>
                                  <a:pt x="1335" y="901"/>
                                </a:lnTo>
                                <a:lnTo>
                                  <a:pt x="1354" y="832"/>
                                </a:lnTo>
                                <a:lnTo>
                                  <a:pt x="1366" y="759"/>
                                </a:lnTo>
                                <a:lnTo>
                                  <a:pt x="1370" y="685"/>
                                </a:lnTo>
                                <a:lnTo>
                                  <a:pt x="1366" y="610"/>
                                </a:lnTo>
                                <a:lnTo>
                                  <a:pt x="1354" y="538"/>
                                </a:lnTo>
                                <a:lnTo>
                                  <a:pt x="1335" y="468"/>
                                </a:lnTo>
                                <a:lnTo>
                                  <a:pt x="1309" y="402"/>
                                </a:lnTo>
                                <a:lnTo>
                                  <a:pt x="1276" y="339"/>
                                </a:lnTo>
                                <a:lnTo>
                                  <a:pt x="1238" y="280"/>
                                </a:lnTo>
                                <a:lnTo>
                                  <a:pt x="1193" y="226"/>
                                </a:lnTo>
                                <a:lnTo>
                                  <a:pt x="1144" y="176"/>
                                </a:lnTo>
                                <a:lnTo>
                                  <a:pt x="1089" y="132"/>
                                </a:lnTo>
                                <a:lnTo>
                                  <a:pt x="1031" y="93"/>
                                </a:lnTo>
                                <a:lnTo>
                                  <a:pt x="968" y="61"/>
                                </a:lnTo>
                                <a:lnTo>
                                  <a:pt x="901" y="35"/>
                                </a:lnTo>
                                <a:lnTo>
                                  <a:pt x="832" y="16"/>
                                </a:lnTo>
                                <a:lnTo>
                                  <a:pt x="760" y="4"/>
                                </a:lnTo>
                                <a:lnTo>
                                  <a:pt x="685"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AutoShape 217"/>
                        <wps:cNvSpPr>
                          <a:spLocks/>
                        </wps:cNvSpPr>
                        <wps:spPr bwMode="auto">
                          <a:xfrm>
                            <a:off x="9926" y="1407"/>
                            <a:ext cx="908" cy="1042"/>
                          </a:xfrm>
                          <a:custGeom>
                            <a:avLst/>
                            <a:gdLst>
                              <a:gd name="T0" fmla="+- 0 10508 9926"/>
                              <a:gd name="T1" fmla="*/ T0 w 908"/>
                              <a:gd name="T2" fmla="+- 0 1589 1407"/>
                              <a:gd name="T3" fmla="*/ 1589 h 1042"/>
                              <a:gd name="T4" fmla="+- 0 10281 9926"/>
                              <a:gd name="T5" fmla="*/ T4 w 908"/>
                              <a:gd name="T6" fmla="+- 0 1687 1407"/>
                              <a:gd name="T7" fmla="*/ 1687 h 1042"/>
                              <a:gd name="T8" fmla="+- 0 10197 9926"/>
                              <a:gd name="T9" fmla="*/ T8 w 908"/>
                              <a:gd name="T10" fmla="+- 0 1732 1407"/>
                              <a:gd name="T11" fmla="*/ 1732 h 1042"/>
                              <a:gd name="T12" fmla="+- 0 10206 9926"/>
                              <a:gd name="T13" fmla="*/ T12 w 908"/>
                              <a:gd name="T14" fmla="+- 0 2406 1407"/>
                              <a:gd name="T15" fmla="*/ 2406 h 1042"/>
                              <a:gd name="T16" fmla="+- 0 10364 9926"/>
                              <a:gd name="T17" fmla="*/ T16 w 908"/>
                              <a:gd name="T18" fmla="+- 0 2448 1407"/>
                              <a:gd name="T19" fmla="*/ 2448 h 1042"/>
                              <a:gd name="T20" fmla="+- 0 10464 9926"/>
                              <a:gd name="T21" fmla="*/ T20 w 908"/>
                              <a:gd name="T22" fmla="+- 0 2418 1407"/>
                              <a:gd name="T23" fmla="*/ 2418 h 1042"/>
                              <a:gd name="T24" fmla="+- 0 10829 9926"/>
                              <a:gd name="T25" fmla="*/ T24 w 908"/>
                              <a:gd name="T26" fmla="+- 0 2248 1407"/>
                              <a:gd name="T27" fmla="*/ 2248 h 1042"/>
                              <a:gd name="T28" fmla="+- 0 10497 9926"/>
                              <a:gd name="T29" fmla="*/ T28 w 908"/>
                              <a:gd name="T30" fmla="+- 0 1989 1407"/>
                              <a:gd name="T31" fmla="*/ 1989 h 1042"/>
                              <a:gd name="T32" fmla="+- 0 10327 9926"/>
                              <a:gd name="T33" fmla="*/ T32 w 908"/>
                              <a:gd name="T34" fmla="+- 0 1791 1407"/>
                              <a:gd name="T35" fmla="*/ 1791 h 1042"/>
                              <a:gd name="T36" fmla="+- 0 10262 9926"/>
                              <a:gd name="T37" fmla="*/ T36 w 908"/>
                              <a:gd name="T38" fmla="+- 0 1776 1407"/>
                              <a:gd name="T39" fmla="*/ 1776 h 1042"/>
                              <a:gd name="T40" fmla="+- 0 10398 9926"/>
                              <a:gd name="T41" fmla="*/ T40 w 908"/>
                              <a:gd name="T42" fmla="+- 0 1704 1407"/>
                              <a:gd name="T43" fmla="*/ 1704 h 1042"/>
                              <a:gd name="T44" fmla="+- 0 10607 9926"/>
                              <a:gd name="T45" fmla="*/ T44 w 908"/>
                              <a:gd name="T46" fmla="+- 0 1617 1407"/>
                              <a:gd name="T47" fmla="*/ 1617 h 1042"/>
                              <a:gd name="T48" fmla="+- 0 10647 9926"/>
                              <a:gd name="T49" fmla="*/ T48 w 908"/>
                              <a:gd name="T50" fmla="+- 0 1548 1407"/>
                              <a:gd name="T51" fmla="*/ 1548 h 1042"/>
                              <a:gd name="T52" fmla="+- 0 10325 9926"/>
                              <a:gd name="T53" fmla="*/ T52 w 908"/>
                              <a:gd name="T54" fmla="+- 0 1421 1407"/>
                              <a:gd name="T55" fmla="*/ 1421 h 1042"/>
                              <a:gd name="T56" fmla="+- 0 9980 9926"/>
                              <a:gd name="T57" fmla="*/ T56 w 908"/>
                              <a:gd name="T58" fmla="+- 0 1571 1407"/>
                              <a:gd name="T59" fmla="*/ 1571 h 1042"/>
                              <a:gd name="T60" fmla="+- 0 9926 9926"/>
                              <a:gd name="T61" fmla="*/ T60 w 908"/>
                              <a:gd name="T62" fmla="+- 0 1645 1407"/>
                              <a:gd name="T63" fmla="*/ 1645 h 1042"/>
                              <a:gd name="T64" fmla="+- 0 9998 9926"/>
                              <a:gd name="T65" fmla="*/ T64 w 908"/>
                              <a:gd name="T66" fmla="+- 0 2299 1407"/>
                              <a:gd name="T67" fmla="*/ 2299 h 1042"/>
                              <a:gd name="T68" fmla="+- 0 10136 9926"/>
                              <a:gd name="T69" fmla="*/ T68 w 908"/>
                              <a:gd name="T70" fmla="+- 0 2306 1407"/>
                              <a:gd name="T71" fmla="*/ 2306 h 1042"/>
                              <a:gd name="T72" fmla="+- 0 10140 9926"/>
                              <a:gd name="T73" fmla="*/ T72 w 908"/>
                              <a:gd name="T74" fmla="+- 0 2250 1407"/>
                              <a:gd name="T75" fmla="*/ 2250 h 1042"/>
                              <a:gd name="T76" fmla="+- 0 10144 9926"/>
                              <a:gd name="T77" fmla="*/ T76 w 908"/>
                              <a:gd name="T78" fmla="+- 0 1730 1407"/>
                              <a:gd name="T79" fmla="*/ 1730 h 1042"/>
                              <a:gd name="T80" fmla="+- 0 10192 9926"/>
                              <a:gd name="T81" fmla="*/ T80 w 908"/>
                              <a:gd name="T82" fmla="+- 0 1675 1407"/>
                              <a:gd name="T83" fmla="*/ 1675 h 1042"/>
                              <a:gd name="T84" fmla="+- 0 10093 9926"/>
                              <a:gd name="T85" fmla="*/ T84 w 908"/>
                              <a:gd name="T86" fmla="+- 0 1661 1407"/>
                              <a:gd name="T87" fmla="*/ 1661 h 1042"/>
                              <a:gd name="T88" fmla="+- 0 10010 9926"/>
                              <a:gd name="T89" fmla="*/ T88 w 908"/>
                              <a:gd name="T90" fmla="+- 0 1642 1407"/>
                              <a:gd name="T91" fmla="*/ 1642 h 1042"/>
                              <a:gd name="T92" fmla="+- 0 10090 9926"/>
                              <a:gd name="T93" fmla="*/ T92 w 908"/>
                              <a:gd name="T94" fmla="+- 0 1592 1407"/>
                              <a:gd name="T95" fmla="*/ 1592 h 1042"/>
                              <a:gd name="T96" fmla="+- 0 10347 9926"/>
                              <a:gd name="T97" fmla="*/ T96 w 908"/>
                              <a:gd name="T98" fmla="+- 0 1482 1407"/>
                              <a:gd name="T99" fmla="*/ 1482 h 1042"/>
                              <a:gd name="T100" fmla="+- 0 10381 9926"/>
                              <a:gd name="T101" fmla="*/ T100 w 908"/>
                              <a:gd name="T102" fmla="+- 0 1408 1407"/>
                              <a:gd name="T103" fmla="*/ 1408 h 1042"/>
                              <a:gd name="T104" fmla="+- 0 10723 9926"/>
                              <a:gd name="T105" fmla="*/ T104 w 908"/>
                              <a:gd name="T106" fmla="+- 0 1790 1407"/>
                              <a:gd name="T107" fmla="*/ 1790 h 1042"/>
                              <a:gd name="T108" fmla="+- 0 10833 9926"/>
                              <a:gd name="T109" fmla="*/ T108 w 908"/>
                              <a:gd name="T110" fmla="+- 0 1989 1407"/>
                              <a:gd name="T111" fmla="*/ 1989 h 1042"/>
                              <a:gd name="T112" fmla="+- 0 10756 9926"/>
                              <a:gd name="T113" fmla="*/ T112 w 908"/>
                              <a:gd name="T114" fmla="+- 0 1632 1407"/>
                              <a:gd name="T115" fmla="*/ 1632 h 1042"/>
                              <a:gd name="T116" fmla="+- 0 10434 9926"/>
                              <a:gd name="T117" fmla="*/ T116 w 908"/>
                              <a:gd name="T118" fmla="+- 0 1772 1407"/>
                              <a:gd name="T119" fmla="*/ 1772 h 1042"/>
                              <a:gd name="T120" fmla="+- 0 10327 9926"/>
                              <a:gd name="T121" fmla="*/ T120 w 908"/>
                              <a:gd name="T122" fmla="+- 0 1791 1407"/>
                              <a:gd name="T123" fmla="*/ 1791 h 1042"/>
                              <a:gd name="T124" fmla="+- 0 10833 9926"/>
                              <a:gd name="T125" fmla="*/ T124 w 908"/>
                              <a:gd name="T126" fmla="+- 0 1790 1407"/>
                              <a:gd name="T127" fmla="*/ 1790 h 1042"/>
                              <a:gd name="T128" fmla="+- 0 10826 9926"/>
                              <a:gd name="T129" fmla="*/ T128 w 908"/>
                              <a:gd name="T130" fmla="+- 0 1625 1407"/>
                              <a:gd name="T131" fmla="*/ 1625 h 1042"/>
                              <a:gd name="T132" fmla="+- 0 10557 9926"/>
                              <a:gd name="T133" fmla="*/ T132 w 908"/>
                              <a:gd name="T134" fmla="+- 0 1478 1407"/>
                              <a:gd name="T135" fmla="*/ 1478 h 1042"/>
                              <a:gd name="T136" fmla="+- 0 10429 9926"/>
                              <a:gd name="T137" fmla="*/ T136 w 908"/>
                              <a:gd name="T138" fmla="+- 0 1526 1407"/>
                              <a:gd name="T139" fmla="*/ 1526 h 1042"/>
                              <a:gd name="T140" fmla="+- 0 10146 9926"/>
                              <a:gd name="T141" fmla="*/ T140 w 908"/>
                              <a:gd name="T142" fmla="+- 0 1647 1407"/>
                              <a:gd name="T143" fmla="*/ 1647 h 1042"/>
                              <a:gd name="T144" fmla="+- 0 10245 9926"/>
                              <a:gd name="T145" fmla="*/ T144 w 908"/>
                              <a:gd name="T146" fmla="+- 0 1651 1407"/>
                              <a:gd name="T147" fmla="*/ 1651 h 1042"/>
                              <a:gd name="T148" fmla="+- 0 10572 9926"/>
                              <a:gd name="T149" fmla="*/ T148 w 908"/>
                              <a:gd name="T150" fmla="+- 0 1504 1407"/>
                              <a:gd name="T151" fmla="*/ 1504 h 1042"/>
                              <a:gd name="T152" fmla="+- 0 10557 9926"/>
                              <a:gd name="T153" fmla="*/ T152 w 908"/>
                              <a:gd name="T154" fmla="+- 0 1478 1407"/>
                              <a:gd name="T155" fmla="*/ 1478 h 1042"/>
                              <a:gd name="T156" fmla="+- 0 10621 9926"/>
                              <a:gd name="T157" fmla="*/ T156 w 908"/>
                              <a:gd name="T158" fmla="+- 0 1623 1407"/>
                              <a:gd name="T159" fmla="*/ 1623 h 1042"/>
                              <a:gd name="T160" fmla="+- 0 10565 9926"/>
                              <a:gd name="T161" fmla="*/ T160 w 908"/>
                              <a:gd name="T162" fmla="+- 0 1514 1407"/>
                              <a:gd name="T163" fmla="*/ 1514 h 1042"/>
                              <a:gd name="T164" fmla="+- 0 10565 9926"/>
                              <a:gd name="T165" fmla="*/ T164 w 908"/>
                              <a:gd name="T166" fmla="+- 0 1514 1407"/>
                              <a:gd name="T167" fmla="*/ 1514 h 1042"/>
                              <a:gd name="T168" fmla="+- 0 10358 9926"/>
                              <a:gd name="T169" fmla="*/ T168 w 908"/>
                              <a:gd name="T170" fmla="+- 0 1484 1407"/>
                              <a:gd name="T171" fmla="*/ 1484 h 1042"/>
                              <a:gd name="T172" fmla="+- 0 10400 9926"/>
                              <a:gd name="T173" fmla="*/ T172 w 908"/>
                              <a:gd name="T174" fmla="+- 0 1499 1407"/>
                              <a:gd name="T175" fmla="*/ 1499 h 10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08" h="1042">
                                <a:moveTo>
                                  <a:pt x="700" y="134"/>
                                </a:moveTo>
                                <a:lnTo>
                                  <a:pt x="656" y="149"/>
                                </a:lnTo>
                                <a:lnTo>
                                  <a:pt x="582" y="182"/>
                                </a:lnTo>
                                <a:lnTo>
                                  <a:pt x="471" y="230"/>
                                </a:lnTo>
                                <a:lnTo>
                                  <a:pt x="412" y="255"/>
                                </a:lnTo>
                                <a:lnTo>
                                  <a:pt x="355" y="280"/>
                                </a:lnTo>
                                <a:lnTo>
                                  <a:pt x="326" y="291"/>
                                </a:lnTo>
                                <a:lnTo>
                                  <a:pt x="295" y="306"/>
                                </a:lnTo>
                                <a:lnTo>
                                  <a:pt x="271" y="325"/>
                                </a:lnTo>
                                <a:lnTo>
                                  <a:pt x="261" y="353"/>
                                </a:lnTo>
                                <a:lnTo>
                                  <a:pt x="261" y="958"/>
                                </a:lnTo>
                                <a:lnTo>
                                  <a:pt x="280" y="999"/>
                                </a:lnTo>
                                <a:lnTo>
                                  <a:pt x="327" y="1025"/>
                                </a:lnTo>
                                <a:lnTo>
                                  <a:pt x="385" y="1037"/>
                                </a:lnTo>
                                <a:lnTo>
                                  <a:pt x="438" y="1041"/>
                                </a:lnTo>
                                <a:lnTo>
                                  <a:pt x="472" y="1036"/>
                                </a:lnTo>
                                <a:lnTo>
                                  <a:pt x="506" y="1025"/>
                                </a:lnTo>
                                <a:lnTo>
                                  <a:pt x="538" y="1011"/>
                                </a:lnTo>
                                <a:lnTo>
                                  <a:pt x="881" y="862"/>
                                </a:lnTo>
                                <a:lnTo>
                                  <a:pt x="894" y="854"/>
                                </a:lnTo>
                                <a:lnTo>
                                  <a:pt x="903" y="841"/>
                                </a:lnTo>
                                <a:lnTo>
                                  <a:pt x="907" y="822"/>
                                </a:lnTo>
                                <a:lnTo>
                                  <a:pt x="907" y="582"/>
                                </a:lnTo>
                                <a:lnTo>
                                  <a:pt x="571" y="582"/>
                                </a:lnTo>
                                <a:lnTo>
                                  <a:pt x="571" y="469"/>
                                </a:lnTo>
                                <a:lnTo>
                                  <a:pt x="793" y="384"/>
                                </a:lnTo>
                                <a:lnTo>
                                  <a:pt x="401" y="384"/>
                                </a:lnTo>
                                <a:lnTo>
                                  <a:pt x="378" y="382"/>
                                </a:lnTo>
                                <a:lnTo>
                                  <a:pt x="356" y="378"/>
                                </a:lnTo>
                                <a:lnTo>
                                  <a:pt x="336" y="369"/>
                                </a:lnTo>
                                <a:lnTo>
                                  <a:pt x="323" y="358"/>
                                </a:lnTo>
                                <a:lnTo>
                                  <a:pt x="377" y="337"/>
                                </a:lnTo>
                                <a:lnTo>
                                  <a:pt x="472" y="297"/>
                                </a:lnTo>
                                <a:lnTo>
                                  <a:pt x="569" y="255"/>
                                </a:lnTo>
                                <a:lnTo>
                                  <a:pt x="665" y="213"/>
                                </a:lnTo>
                                <a:lnTo>
                                  <a:pt x="681" y="210"/>
                                </a:lnTo>
                                <a:lnTo>
                                  <a:pt x="729" y="210"/>
                                </a:lnTo>
                                <a:lnTo>
                                  <a:pt x="729" y="171"/>
                                </a:lnTo>
                                <a:lnTo>
                                  <a:pt x="721" y="141"/>
                                </a:lnTo>
                                <a:lnTo>
                                  <a:pt x="700" y="134"/>
                                </a:lnTo>
                                <a:close/>
                                <a:moveTo>
                                  <a:pt x="436" y="0"/>
                                </a:moveTo>
                                <a:lnTo>
                                  <a:pt x="399" y="14"/>
                                </a:lnTo>
                                <a:lnTo>
                                  <a:pt x="325" y="47"/>
                                </a:lnTo>
                                <a:lnTo>
                                  <a:pt x="85" y="151"/>
                                </a:lnTo>
                                <a:lnTo>
                                  <a:pt x="54" y="164"/>
                                </a:lnTo>
                                <a:lnTo>
                                  <a:pt x="26" y="179"/>
                                </a:lnTo>
                                <a:lnTo>
                                  <a:pt x="7" y="202"/>
                                </a:lnTo>
                                <a:lnTo>
                                  <a:pt x="0" y="238"/>
                                </a:lnTo>
                                <a:lnTo>
                                  <a:pt x="0" y="806"/>
                                </a:lnTo>
                                <a:lnTo>
                                  <a:pt x="21" y="862"/>
                                </a:lnTo>
                                <a:lnTo>
                                  <a:pt x="72" y="892"/>
                                </a:lnTo>
                                <a:lnTo>
                                  <a:pt x="137" y="903"/>
                                </a:lnTo>
                                <a:lnTo>
                                  <a:pt x="198" y="905"/>
                                </a:lnTo>
                                <a:lnTo>
                                  <a:pt x="210" y="899"/>
                                </a:lnTo>
                                <a:lnTo>
                                  <a:pt x="215" y="884"/>
                                </a:lnTo>
                                <a:lnTo>
                                  <a:pt x="215" y="863"/>
                                </a:lnTo>
                                <a:lnTo>
                                  <a:pt x="214" y="843"/>
                                </a:lnTo>
                                <a:lnTo>
                                  <a:pt x="213" y="352"/>
                                </a:lnTo>
                                <a:lnTo>
                                  <a:pt x="214" y="336"/>
                                </a:lnTo>
                                <a:lnTo>
                                  <a:pt x="218" y="323"/>
                                </a:lnTo>
                                <a:lnTo>
                                  <a:pt x="225" y="307"/>
                                </a:lnTo>
                                <a:lnTo>
                                  <a:pt x="243" y="284"/>
                                </a:lnTo>
                                <a:lnTo>
                                  <a:pt x="266" y="268"/>
                                </a:lnTo>
                                <a:lnTo>
                                  <a:pt x="291" y="255"/>
                                </a:lnTo>
                                <a:lnTo>
                                  <a:pt x="295" y="254"/>
                                </a:lnTo>
                                <a:lnTo>
                                  <a:pt x="167" y="254"/>
                                </a:lnTo>
                                <a:lnTo>
                                  <a:pt x="139" y="252"/>
                                </a:lnTo>
                                <a:lnTo>
                                  <a:pt x="110" y="245"/>
                                </a:lnTo>
                                <a:lnTo>
                                  <a:pt x="84" y="235"/>
                                </a:lnTo>
                                <a:lnTo>
                                  <a:pt x="68" y="222"/>
                                </a:lnTo>
                                <a:lnTo>
                                  <a:pt x="103" y="210"/>
                                </a:lnTo>
                                <a:lnTo>
                                  <a:pt x="164" y="185"/>
                                </a:lnTo>
                                <a:lnTo>
                                  <a:pt x="349" y="103"/>
                                </a:lnTo>
                                <a:lnTo>
                                  <a:pt x="396" y="83"/>
                                </a:lnTo>
                                <a:lnTo>
                                  <a:pt x="421" y="75"/>
                                </a:lnTo>
                                <a:lnTo>
                                  <a:pt x="474" y="75"/>
                                </a:lnTo>
                                <a:lnTo>
                                  <a:pt x="474" y="14"/>
                                </a:lnTo>
                                <a:lnTo>
                                  <a:pt x="455" y="1"/>
                                </a:lnTo>
                                <a:lnTo>
                                  <a:pt x="436" y="0"/>
                                </a:lnTo>
                                <a:close/>
                                <a:moveTo>
                                  <a:pt x="907" y="383"/>
                                </a:moveTo>
                                <a:lnTo>
                                  <a:pt x="797" y="383"/>
                                </a:lnTo>
                                <a:lnTo>
                                  <a:pt x="797" y="495"/>
                                </a:lnTo>
                                <a:lnTo>
                                  <a:pt x="571" y="582"/>
                                </a:lnTo>
                                <a:lnTo>
                                  <a:pt x="907" y="582"/>
                                </a:lnTo>
                                <a:lnTo>
                                  <a:pt x="907" y="383"/>
                                </a:lnTo>
                                <a:close/>
                                <a:moveTo>
                                  <a:pt x="881" y="207"/>
                                </a:moveTo>
                                <a:lnTo>
                                  <a:pt x="830" y="225"/>
                                </a:lnTo>
                                <a:lnTo>
                                  <a:pt x="731" y="266"/>
                                </a:lnTo>
                                <a:lnTo>
                                  <a:pt x="558" y="342"/>
                                </a:lnTo>
                                <a:lnTo>
                                  <a:pt x="508" y="365"/>
                                </a:lnTo>
                                <a:lnTo>
                                  <a:pt x="478" y="377"/>
                                </a:lnTo>
                                <a:lnTo>
                                  <a:pt x="448" y="383"/>
                                </a:lnTo>
                                <a:lnTo>
                                  <a:pt x="401" y="384"/>
                                </a:lnTo>
                                <a:lnTo>
                                  <a:pt x="793" y="384"/>
                                </a:lnTo>
                                <a:lnTo>
                                  <a:pt x="797" y="383"/>
                                </a:lnTo>
                                <a:lnTo>
                                  <a:pt x="907" y="383"/>
                                </a:lnTo>
                                <a:lnTo>
                                  <a:pt x="907" y="242"/>
                                </a:lnTo>
                                <a:lnTo>
                                  <a:pt x="905" y="230"/>
                                </a:lnTo>
                                <a:lnTo>
                                  <a:pt x="900" y="218"/>
                                </a:lnTo>
                                <a:lnTo>
                                  <a:pt x="892" y="210"/>
                                </a:lnTo>
                                <a:lnTo>
                                  <a:pt x="881" y="207"/>
                                </a:lnTo>
                                <a:close/>
                                <a:moveTo>
                                  <a:pt x="631" y="71"/>
                                </a:moveTo>
                                <a:lnTo>
                                  <a:pt x="620" y="71"/>
                                </a:lnTo>
                                <a:lnTo>
                                  <a:pt x="581" y="85"/>
                                </a:lnTo>
                                <a:lnTo>
                                  <a:pt x="503" y="119"/>
                                </a:lnTo>
                                <a:lnTo>
                                  <a:pt x="406" y="162"/>
                                </a:lnTo>
                                <a:lnTo>
                                  <a:pt x="305" y="206"/>
                                </a:lnTo>
                                <a:lnTo>
                                  <a:pt x="220" y="240"/>
                                </a:lnTo>
                                <a:lnTo>
                                  <a:pt x="167" y="254"/>
                                </a:lnTo>
                                <a:lnTo>
                                  <a:pt x="295" y="254"/>
                                </a:lnTo>
                                <a:lnTo>
                                  <a:pt x="319" y="244"/>
                                </a:lnTo>
                                <a:lnTo>
                                  <a:pt x="634" y="107"/>
                                </a:lnTo>
                                <a:lnTo>
                                  <a:pt x="639" y="107"/>
                                </a:lnTo>
                                <a:lnTo>
                                  <a:pt x="646" y="97"/>
                                </a:lnTo>
                                <a:lnTo>
                                  <a:pt x="640" y="77"/>
                                </a:lnTo>
                                <a:lnTo>
                                  <a:pt x="627" y="73"/>
                                </a:lnTo>
                                <a:lnTo>
                                  <a:pt x="631" y="71"/>
                                </a:lnTo>
                                <a:close/>
                                <a:moveTo>
                                  <a:pt x="729" y="210"/>
                                </a:moveTo>
                                <a:lnTo>
                                  <a:pt x="681" y="210"/>
                                </a:lnTo>
                                <a:lnTo>
                                  <a:pt x="695" y="216"/>
                                </a:lnTo>
                                <a:lnTo>
                                  <a:pt x="730" y="228"/>
                                </a:lnTo>
                                <a:lnTo>
                                  <a:pt x="729" y="210"/>
                                </a:lnTo>
                                <a:close/>
                                <a:moveTo>
                                  <a:pt x="639" y="107"/>
                                </a:moveTo>
                                <a:lnTo>
                                  <a:pt x="634" y="107"/>
                                </a:lnTo>
                                <a:lnTo>
                                  <a:pt x="638" y="109"/>
                                </a:lnTo>
                                <a:lnTo>
                                  <a:pt x="639" y="107"/>
                                </a:lnTo>
                                <a:close/>
                                <a:moveTo>
                                  <a:pt x="474" y="75"/>
                                </a:moveTo>
                                <a:lnTo>
                                  <a:pt x="421" y="75"/>
                                </a:lnTo>
                                <a:lnTo>
                                  <a:pt x="432" y="77"/>
                                </a:lnTo>
                                <a:lnTo>
                                  <a:pt x="444" y="83"/>
                                </a:lnTo>
                                <a:lnTo>
                                  <a:pt x="459" y="89"/>
                                </a:lnTo>
                                <a:lnTo>
                                  <a:pt x="474" y="92"/>
                                </a:lnTo>
                                <a:lnTo>
                                  <a:pt x="474" y="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Text Box 216"/>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tabs>
                                  <w:tab w:val="left" w:pos="906"/>
                                </w:tabs>
                                <w:spacing w:line="260" w:lineRule="exact"/>
                                <w:rPr>
                                  <w:rFonts w:ascii="Myriad Pro"/>
                                  <w:sz w:val="26"/>
                                </w:rPr>
                              </w:pPr>
                              <w:r>
                                <w:rPr>
                                  <w:rFonts w:ascii="Myriad Pro"/>
                                  <w:color w:val="FFFFFF"/>
                                  <w:spacing w:val="21"/>
                                  <w:sz w:val="26"/>
                                  <w:shd w:val="clear" w:color="auto" w:fill="EA1C2D"/>
                                </w:rPr>
                                <w:t xml:space="preserve"> </w:t>
                              </w:r>
                              <w:r>
                                <w:rPr>
                                  <w:rFonts w:ascii="Myriad Pro"/>
                                  <w:color w:val="FFFFFF"/>
                                  <w:sz w:val="26"/>
                                  <w:shd w:val="clear" w:color="auto" w:fill="EA1C2D"/>
                                </w:rPr>
                                <w:t>19</w:t>
                              </w:r>
                              <w:r>
                                <w:rPr>
                                  <w:rFonts w:ascii="Myriad Pro"/>
                                  <w:color w:val="FFFFFF"/>
                                  <w:sz w:val="26"/>
                                  <w:shd w:val="clear" w:color="auto" w:fill="EA1C2D"/>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5" o:spid="_x0000_s1366" style="position:absolute;margin-left:462.05pt;margin-top:0;width:133.25pt;height:841.9pt;z-index:4096;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">
                <v:shape id="Picture 220" o:spid="_x0000_s136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2p3BAAAA3AAAAA8AAABkcnMvZG93bnJldi54bWxEj0GLwjAUhO8L/ofwBG9ragWRahQRRD25&#10;Vi/eHs2zrTYvtYla//1GEDwOM/MNM523phIPalxpWcGgH4EgzqwuOVdwPKx+xyCcR9ZYWSYFL3Iw&#10;n3V+ppho++Q9PVKfiwBhl6CCwvs6kdJlBRl0fVsTB+9sG4M+yCaXusFngJtKxlE0kgZLDgsF1rQs&#10;KLumd6Pg4rYnjOjvbGV6s3F9HK5326FSvW67mIDw1Ppv+NPeaAVxPID3mXAE5O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12p3BAAAA3AAAAA8AAAAAAAAAAAAAAAAAnwIA&#10;AGRycy9kb3ducmV2LnhtbFBLBQYAAAAABAAEAPcAAACNAwAAAAA=&#10;">
                  <v:imagedata r:id="rId38" o:title=""/>
                </v:shape>
                <v:rect id="Rectangle 219" o:spid="_x0000_s136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PGMQA&#10;AADcAAAADwAAAGRycy9kb3ducmV2LnhtbESPQYvCMBSE78L+h/AEb5paRZZqFFkQ9CBolfX6aN62&#10;XZuX0kSt/fVmYcHjMDPfMItVaypxp8aVlhWMRxEI4szqknMF59Nm+AnCeWSNlWVS8CQHq+VHb4GJ&#10;tg8+0j31uQgQdgkqKLyvEyldVpBBN7I1cfB+bGPQB9nkUjf4CHBTyTiKZtJgyWGhwJq+Csqu6c0o&#10;uPj9ZNruuo6+j9vnLr11v5NDp9Sg367nIDy1/h3+b2+1gjiO4e9MO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PzxjEAAAA3AAAAA8AAAAAAAAAAAAAAAAAmAIAAGRycy9k&#10;b3ducmV2LnhtbFBLBQYAAAAABAAEAPUAAACJAwAAAAA=&#10;" fillcolor="#ea1c2d" stroked="f"/>
                <v:shape id="Freeform 218" o:spid="_x0000_s1369" style="position:absolute;left:9690;top:1271;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nZTMcA&#10;AADcAAAADwAAAGRycy9kb3ducmV2LnhtbESPW2vCQBSE3wv9D8sp9K1uTGmR6CpS8EKlD43i5e2Q&#10;PSah2bMxu+r677uFgo/DzHzDjCbBNOJCnastK+j3EhDEhdU1lwo269nLAITzyBoby6TgRg4m48eH&#10;EWbaXvmbLrkvRYSwy1BB5X2bSemKigy6nm2Jo3e0nUEfZVdK3eE1wk0j0yR5lwZrjgsVtvRRUfGT&#10;n42Ct/qwWhyCn39+7fKQu8VpsN2flHp+CtMhCE/B38P/7aVWkKav8HcmHgE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p2UzHAAAA3AAAAA8AAAAAAAAAAAAAAAAAmAIAAGRy&#10;cy9kb3ducmV2LnhtbFBLBQYAAAAABAAEAPUAAACMAwAAAAA=&#10;" path="m685,l610,4,538,16,469,35,402,61,339,93r-58,39l226,176r-49,50l132,280,94,339,61,402,35,468,16,538,4,610,,685r4,74l16,832r19,69l61,967r33,63l132,1089r45,54l226,1193r55,44l339,1276r63,33l469,1335r69,19l610,1365r75,4l760,1365r72,-11l901,1335r67,-26l1031,1276r58,-39l1144,1193r49,-50l1238,1089r38,-59l1309,967r26,-66l1354,832r12,-73l1370,685r-4,-75l1354,538r-19,-70l1309,402r-33,-63l1238,280r-45,-54l1144,176r-55,-44l1031,93,968,61,901,35,832,16,760,4,685,xe" fillcolor="#ea1c2d" stroked="f">
                  <v:path arrowok="t" o:connecttype="custom" o:connectlocs="685,1271;610,1275;538,1287;469,1306;402,1332;339,1364;281,1403;226,1447;177,1497;132,1551;94,1610;61,1673;35,1739;16,1809;4,1881;0,1956;4,2030;16,2103;35,2172;61,2238;94,2301;132,2360;177,2414;226,2464;281,2508;339,2547;402,2580;469,2606;538,2625;610,2636;685,2640;760,2636;832,2625;901,2606;968,2580;1031,2547;1089,2508;1144,2464;1193,2414;1238,2360;1276,2301;1309,2238;1335,2172;1354,2103;1366,2030;1370,1956;1366,1881;1354,1809;1335,1739;1309,1673;1276,1610;1238,1551;1193,1497;1144,1447;1089,1403;1031,1364;968,1332;901,1306;832,1287;760,1275;685,1271" o:connectangles="0,0,0,0,0,0,0,0,0,0,0,0,0,0,0,0,0,0,0,0,0,0,0,0,0,0,0,0,0,0,0,0,0,0,0,0,0,0,0,0,0,0,0,0,0,0,0,0,0,0,0,0,0,0,0,0,0,0,0,0,0"/>
                </v:shape>
                <v:shape id="AutoShape 217" o:spid="_x0000_s1370" style="position:absolute;left:9926;top:1407;width:908;height:1042;visibility:visible;mso-wrap-style:square;v-text-anchor:top" coordsize="908,1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IAwcQA&#10;AADcAAAADwAAAGRycy9kb3ducmV2LnhtbESPQWvCQBSE7wX/w/KE3uqmoYhEVwlFoaUnY0C8PbLP&#10;JLj7Nuyumv77bkHwOMzMN8xqM1ojbuRD71jB+ywDQdw43XOroD7s3hYgQkTWaByTgl8KsFlPXlZY&#10;aHfnPd2q2IoE4VCggi7GoZAyNB1ZDDM3ECfv7LzFmKRvpfZ4T3BrZJ5lc2mx57TQ4UCfHTWX6moV&#10;lD+nsp6fjtVFXr+3C2e8N2ev1Ot0LJcgIo3xGX60v7SCPP+A/zPpCM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yAMHEAAAA3AAAAA8AAAAAAAAAAAAAAAAAmAIAAGRycy9k&#10;b3ducmV2LnhtbFBLBQYAAAAABAAEAPUAAACJAwAAAAA=&#10;" path="m700,134r-44,15l582,182,471,230r-59,25l355,280r-29,11l295,306r-24,19l261,353r,605l280,999r47,26l385,1037r53,4l472,1036r34,-11l538,1011,881,862r13,-8l903,841r4,-19l907,582r-336,l571,469,793,384r-392,l378,382r-22,-4l336,369,323,358r54,-21l472,297r97,-42l665,213r16,-3l729,210r,-39l721,141r-21,-7xm436,l399,14,325,47,85,151,54,164,26,179,7,202,,238,,806r21,56l72,892r65,11l198,905r12,-6l215,884r,-21l214,843,213,352r1,-16l218,323r7,-16l243,284r23,-16l291,255r4,-1l167,254r-28,-2l110,245,84,235,68,222r35,-12l164,185,349,103,396,83r25,-8l474,75r,-61l455,1,436,xm907,383r-110,l797,495,571,582r336,l907,383xm881,207r-51,18l731,266,558,342r-50,23l478,377r-30,6l401,384r392,l797,383r110,l907,242r-2,-12l900,218r-8,-8l881,207xm631,71r-11,l581,85r-78,34l406,162,305,206r-85,34l167,254r128,l319,244,634,107r5,l646,97,640,77,627,73r4,-2xm729,210r-48,l695,216r35,12l729,210xm639,107r-5,l638,109r1,-2xm474,75r-53,l432,77r12,6l459,89r15,3l474,75xe" stroked="f">
                  <v:path arrowok="t" o:connecttype="custom" o:connectlocs="582,1589;355,1687;271,1732;280,2406;438,2448;538,2418;903,2248;571,1989;401,1791;336,1776;472,1704;681,1617;721,1548;399,1421;54,1571;0,1645;72,2299;210,2306;214,2250;218,1730;266,1675;167,1661;84,1642;164,1592;421,1482;455,1408;797,1790;907,1989;830,1632;508,1772;401,1791;907,1790;900,1625;631,1478;503,1526;220,1647;319,1651;646,1504;631,1478;695,1623;639,1514;639,1514;432,1484;474,1499" o:connectangles="0,0,0,0,0,0,0,0,0,0,0,0,0,0,0,0,0,0,0,0,0,0,0,0,0,0,0,0,0,0,0,0,0,0,0,0,0,0,0,0,0,0,0,0"/>
                </v:shape>
                <v:shape id="Text Box 216" o:spid="_x0000_s1371"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nPa8UA&#10;AADcAAAADwAAAGRycy9kb3ducmV2LnhtbESPQWvCQBSE7wX/w/KE3urGQKVGVxFpQSgUYzx4fGaf&#10;yWL2bcyumv77rlDwOMzMN8x82dtG3KjzxrGC8SgBQVw6bbhSsC++3j5A+ICssXFMCn7Jw3IxeJlj&#10;pt2dc7rtQiUihH2GCuoQ2kxKX9Zk0Y9cSxy9k+sshii7SuoO7xFuG5kmyURaNBwXamxpXVN53l2t&#10;gtWB809z+Tlu81NuimKa8PfkrNTrsF/NQATqwzP8395oBW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Oc9rxQAAANwAAAAPAAAAAAAAAAAAAAAAAJgCAABkcnMv&#10;ZG93bnJldi54bWxQSwUGAAAAAAQABAD1AAAAigMAAAAA&#10;" filled="f" stroked="f">
                  <v:textbox inset="0,0,0,0">
                    <w:txbxContent>
                      <w:p w:rsidR="0019689F" w:rsidRDefault="00E52964">
                        <w:pPr>
                          <w:tabs>
                            <w:tab w:val="left" w:pos="906"/>
                          </w:tabs>
                          <w:spacing w:line="260" w:lineRule="exact"/>
                          <w:rPr>
                            <w:rFonts w:ascii="Myriad Pro"/>
                            <w:sz w:val="26"/>
                          </w:rPr>
                        </w:pPr>
                        <w:r>
                          <w:rPr>
                            <w:rFonts w:ascii="Myriad Pro"/>
                            <w:color w:val="FFFFFF"/>
                            <w:spacing w:val="21"/>
                            <w:sz w:val="26"/>
                            <w:shd w:val="clear" w:color="auto" w:fill="EA1C2D"/>
                          </w:rPr>
                          <w:t xml:space="preserve"> </w:t>
                        </w:r>
                        <w:r>
                          <w:rPr>
                            <w:rFonts w:ascii="Myriad Pro"/>
                            <w:color w:val="FFFFFF"/>
                            <w:sz w:val="26"/>
                            <w:shd w:val="clear" w:color="auto" w:fill="EA1C2D"/>
                          </w:rPr>
                          <w:t>19</w:t>
                        </w:r>
                        <w:r>
                          <w:rPr>
                            <w:rFonts w:ascii="Myriad Pro"/>
                            <w:color w:val="FFFFFF"/>
                            <w:sz w:val="26"/>
                            <w:shd w:val="clear" w:color="auto" w:fill="EA1C2D"/>
                          </w:rPr>
                          <w:tab/>
                        </w:r>
                      </w:p>
                    </w:txbxContent>
                  </v:textbox>
                </v:shape>
                <w10:wrap anchorx="page" anchory="page"/>
              </v:group>
            </w:pict>
          </mc:Fallback>
        </mc:AlternateContent>
      </w:r>
    </w:p>
    <w:p w:rsidR="0019689F" w:rsidRDefault="00E52964">
      <w:pPr>
        <w:spacing w:before="75"/>
        <w:ind w:left="5590" w:right="175"/>
        <w:rPr>
          <w:rFonts w:ascii="Myriad Pro"/>
          <w:sz w:val="16"/>
        </w:rPr>
      </w:pPr>
      <w:r>
        <w:rPr>
          <w:rFonts w:ascii="Myriad Pro"/>
          <w:color w:val="EA1C2D"/>
          <w:sz w:val="16"/>
        </w:rPr>
        <w:t>TOOLKIT ON DISABILITY FOR AFRICA</w:t>
      </w: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spacing w:before="6"/>
        <w:rPr>
          <w:rFonts w:ascii="Myriad Pro"/>
          <w:sz w:val="20"/>
        </w:rPr>
      </w:pPr>
    </w:p>
    <w:p w:rsidR="0019689F" w:rsidRDefault="00E52964">
      <w:pPr>
        <w:pStyle w:val="Heading1"/>
        <w:numPr>
          <w:ilvl w:val="0"/>
          <w:numId w:val="9"/>
        </w:numPr>
        <w:tabs>
          <w:tab w:val="left" w:pos="854"/>
        </w:tabs>
        <w:jc w:val="left"/>
        <w:rPr>
          <w:b/>
        </w:rPr>
      </w:pPr>
      <w:r>
        <w:rPr>
          <w:noProof/>
        </w:rPr>
        <mc:AlternateContent>
          <mc:Choice Requires="wps">
            <w:drawing>
              <wp:anchor distT="0" distB="0" distL="0" distR="0" simplePos="0" relativeHeight="4048"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219" name="Lin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EA1C2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4" o:spid="_x0000_s1026" style="position:absolute;z-index:4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" strokecolor="#ea1c2d" strokeweight="1.5pt">
                <w10:wrap type="topAndBottom" anchorx="page"/>
              </v:line>
            </w:pict>
          </mc:Fallback>
        </mc:AlternateContent>
      </w:r>
      <w:bookmarkStart w:id="9" w:name="_TOC_250008"/>
      <w:bookmarkEnd w:id="9"/>
      <w:r>
        <w:rPr>
          <w:b/>
          <w:color w:val="EA1C2D"/>
        </w:rPr>
        <w:t>USEFUL RESOURCES</w:t>
      </w:r>
    </w:p>
    <w:p w:rsidR="0019689F" w:rsidRDefault="0019689F">
      <w:pPr>
        <w:pStyle w:val="BodyText"/>
        <w:spacing w:before="3"/>
        <w:rPr>
          <w:b/>
          <w:sz w:val="31"/>
        </w:rPr>
      </w:pPr>
    </w:p>
    <w:p w:rsidR="0019689F" w:rsidRDefault="00E52964">
      <w:pPr>
        <w:pStyle w:val="Heading5"/>
        <w:ind w:left="133" w:right="175"/>
      </w:pPr>
      <w:r>
        <w:rPr>
          <w:color w:val="231F20"/>
        </w:rPr>
        <w:t>General Resources on Human Rights and Disability</w:t>
      </w:r>
    </w:p>
    <w:p w:rsidR="0019689F" w:rsidRDefault="00E52964">
      <w:pPr>
        <w:pStyle w:val="BodyText"/>
        <w:spacing w:before="142"/>
        <w:ind w:left="133" w:right="175"/>
      </w:pPr>
      <w:r>
        <w:rPr>
          <w:rFonts w:ascii="Arial"/>
          <w:color w:val="231F20"/>
        </w:rPr>
        <w:t xml:space="preserve">W   </w:t>
      </w:r>
      <w:r>
        <w:rPr>
          <w:color w:val="231F20"/>
        </w:rPr>
        <w:t xml:space="preserve">United Nations Enable: </w:t>
      </w:r>
      <w:hyperlink r:id="rId97">
        <w:r>
          <w:rPr>
            <w:color w:val="EA1C2D"/>
          </w:rPr>
          <w:t>http://www.un.org/disabilities/</w:t>
        </w:r>
      </w:hyperlink>
    </w:p>
    <w:p w:rsidR="0019689F" w:rsidRDefault="00E52964">
      <w:pPr>
        <w:pStyle w:val="BodyText"/>
        <w:spacing w:before="142" w:line="266" w:lineRule="auto"/>
        <w:ind w:left="533" w:right="175" w:hanging="400"/>
      </w:pPr>
      <w:r>
        <w:rPr>
          <w:rFonts w:ascii="Arial"/>
          <w:color w:val="231F20"/>
        </w:rPr>
        <w:t xml:space="preserve">W </w:t>
      </w:r>
      <w:r>
        <w:rPr>
          <w:color w:val="231F20"/>
        </w:rPr>
        <w:t xml:space="preserve">World Health Organization and the World Bank, World Report on Disability: </w:t>
      </w:r>
      <w:hyperlink r:id="rId98">
        <w:r>
          <w:rPr>
            <w:color w:val="EA1C2D"/>
          </w:rPr>
          <w:t>http://www.who.int/disabilities/world_report/2011/en/index.html</w:t>
        </w:r>
      </w:hyperlink>
    </w:p>
    <w:p w:rsidR="0019689F" w:rsidRDefault="00E52964">
      <w:pPr>
        <w:pStyle w:val="BodyText"/>
        <w:spacing w:before="113" w:line="266" w:lineRule="auto"/>
        <w:ind w:left="533" w:right="3446" w:hanging="400"/>
      </w:pPr>
      <w:r>
        <w:rPr>
          <w:rFonts w:ascii="Arial"/>
          <w:color w:val="231F20"/>
        </w:rPr>
        <w:t xml:space="preserve">W </w:t>
      </w:r>
      <w:r>
        <w:rPr>
          <w:color w:val="231F20"/>
        </w:rPr>
        <w:t xml:space="preserve">Committee on the Rights of Persons with Disabilities: </w:t>
      </w:r>
      <w:hyperlink r:id="rId99">
        <w:r>
          <w:rPr>
            <w:color w:val="EA1C2D"/>
          </w:rPr>
          <w:t>http://www.ohchr.org/en/hrbodies/crpd/pages/crpdindex.aspx</w:t>
        </w:r>
      </w:hyperlink>
    </w:p>
    <w:p w:rsidR="0019689F" w:rsidRDefault="00E52964">
      <w:pPr>
        <w:pStyle w:val="BodyText"/>
        <w:spacing w:before="113" w:line="266" w:lineRule="auto"/>
        <w:ind w:left="533" w:right="5867" w:hanging="400"/>
      </w:pPr>
      <w:r>
        <w:rPr>
          <w:rFonts w:ascii="Arial"/>
          <w:color w:val="231F20"/>
        </w:rPr>
        <w:t xml:space="preserve">W </w:t>
      </w:r>
      <w:r>
        <w:rPr>
          <w:color w:val="231F20"/>
        </w:rPr>
        <w:t xml:space="preserve">Conference of States Parties to the CRPD: </w:t>
      </w:r>
      <w:hyperlink r:id="rId100">
        <w:r>
          <w:rPr>
            <w:color w:val="EA1C2D"/>
          </w:rPr>
          <w:t>http://www.un.org/disabilities/default.asp?id=1433</w:t>
        </w:r>
      </w:hyperlink>
    </w:p>
    <w:p w:rsidR="0019689F" w:rsidRDefault="0019689F">
      <w:pPr>
        <w:pStyle w:val="BodyText"/>
      </w:pPr>
    </w:p>
    <w:p w:rsidR="0019689F" w:rsidRDefault="0019689F">
      <w:pPr>
        <w:pStyle w:val="BodyText"/>
        <w:spacing w:before="7"/>
        <w:rPr>
          <w:sz w:val="20"/>
        </w:rPr>
      </w:pPr>
    </w:p>
    <w:p w:rsidR="0019689F" w:rsidRDefault="00E52964">
      <w:pPr>
        <w:pStyle w:val="Heading5"/>
        <w:spacing w:before="1"/>
        <w:ind w:left="133" w:right="175"/>
      </w:pPr>
      <w:r>
        <w:rPr>
          <w:color w:val="231F20"/>
        </w:rPr>
        <w:t>CRPD Manuals and Handbooks</w:t>
      </w:r>
    </w:p>
    <w:p w:rsidR="0019689F" w:rsidRDefault="00E52964">
      <w:pPr>
        <w:pStyle w:val="BodyText"/>
        <w:spacing w:before="142" w:line="266" w:lineRule="auto"/>
        <w:ind w:left="533" w:right="2965" w:hanging="400"/>
      </w:pPr>
      <w:r>
        <w:rPr>
          <w:rFonts w:ascii="Arial"/>
          <w:color w:val="231F20"/>
        </w:rPr>
        <w:t xml:space="preserve">W </w:t>
      </w:r>
      <w:r>
        <w:rPr>
          <w:color w:val="231F20"/>
        </w:rPr>
        <w:t xml:space="preserve">United Nations, United Nations Office of the High Commissioner for Human Rights, Inter-Parliamentary Union, From Exclusion to Equality: Realizing the Rights of Persons with Disabilities (2007): </w:t>
      </w:r>
      <w:hyperlink r:id="rId101">
        <w:r>
          <w:rPr>
            <w:color w:val="EA1C2D"/>
          </w:rPr>
          <w:t>http://www.ohchr.org/Documents/Publications/training14en.pdf</w:t>
        </w:r>
      </w:hyperlink>
    </w:p>
    <w:p w:rsidR="0019689F" w:rsidRDefault="00E52964">
      <w:pPr>
        <w:spacing w:before="113" w:line="266" w:lineRule="auto"/>
        <w:ind w:left="533" w:right="3334" w:hanging="400"/>
      </w:pPr>
      <w:r>
        <w:rPr>
          <w:rFonts w:ascii="Arial"/>
          <w:color w:val="231F20"/>
        </w:rPr>
        <w:t xml:space="preserve">W  </w:t>
      </w:r>
      <w:r>
        <w:rPr>
          <w:color w:val="231F20"/>
        </w:rPr>
        <w:t xml:space="preserve">United Nations Office of the High Commissioner for Human Rights, </w:t>
      </w:r>
      <w:r>
        <w:rPr>
          <w:i/>
          <w:color w:val="231F20"/>
        </w:rPr>
        <w:t xml:space="preserve">Monitoring  the Convention on the Rights of Persons with Disabilities: Guidance for Human Rights Monitors </w:t>
      </w:r>
      <w:r>
        <w:rPr>
          <w:color w:val="231F20"/>
        </w:rPr>
        <w:t xml:space="preserve">(2010): </w:t>
      </w:r>
      <w:hyperlink r:id="rId102">
        <w:r>
          <w:rPr>
            <w:color w:val="EA1C2D"/>
          </w:rPr>
          <w:t>http://www.ohchr.org/Documents/Publications/Disabilities_training_17EN.pdf</w:t>
        </w:r>
      </w:hyperlink>
    </w:p>
    <w:p w:rsidR="0019689F" w:rsidRDefault="00E52964">
      <w:pPr>
        <w:pStyle w:val="BodyText"/>
        <w:spacing w:before="113" w:line="266" w:lineRule="auto"/>
        <w:ind w:left="533" w:right="2965" w:hanging="400"/>
      </w:pPr>
      <w:r>
        <w:rPr>
          <w:rFonts w:ascii="Arial"/>
          <w:color w:val="231F20"/>
        </w:rPr>
        <w:t xml:space="preserve">W </w:t>
      </w:r>
      <w:r>
        <w:rPr>
          <w:color w:val="231F20"/>
        </w:rPr>
        <w:t xml:space="preserve">Janet E. Lord et al., Human Rights. YES! Action and Advocacy on the Rights of Persons with Disabilities, Second Edition (2012): </w:t>
      </w:r>
      <w:hyperlink r:id="rId103">
        <w:r>
          <w:rPr>
            <w:color w:val="EA1C2D"/>
          </w:rPr>
          <w:t>http://www1.umn.edu/humanrts/edumat/hreduseries/HR-YES/index.html</w:t>
        </w:r>
      </w:hyperlink>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spacing w:before="1"/>
        <w:rPr>
          <w:sz w:val="17"/>
        </w:rPr>
      </w:pPr>
    </w:p>
    <w:p w:rsidR="0019689F" w:rsidRDefault="00E52964">
      <w:pPr>
        <w:spacing w:before="98"/>
        <w:ind w:left="133" w:right="175"/>
        <w:rPr>
          <w:b/>
          <w:sz w:val="16"/>
        </w:rPr>
      </w:pPr>
      <w:r>
        <w:rPr>
          <w:b/>
          <w:color w:val="6D6E71"/>
          <w:sz w:val="16"/>
        </w:rPr>
        <w:t>Module 1 - INTRODUCING THE UNITED NATIONS CONVENTION ON THE RIGHTS OF PERSONS WITH DISABILITIES</w:t>
      </w:r>
    </w:p>
    <w:p w:rsidR="0019689F" w:rsidRDefault="0019689F">
      <w:pPr>
        <w:rPr>
          <w:sz w:val="16"/>
        </w:rPr>
        <w:sectPr w:rsidR="0019689F">
          <w:headerReference w:type="default" r:id="rId104"/>
          <w:pgSz w:w="11910" w:h="16840"/>
          <w:pgMar w:top="0" w:right="0" w:bottom="0" w:left="1000" w:header="0" w:footer="0" w:gutter="0"/>
          <w:cols w:space="720"/>
        </w:sectPr>
      </w:pPr>
    </w:p>
    <w:p w:rsidR="0019689F" w:rsidRDefault="00E52964">
      <w:pPr>
        <w:spacing w:before="57"/>
        <w:ind w:left="1211" w:right="40"/>
        <w:rPr>
          <w:rFonts w:ascii="Myriad Pro"/>
          <w:sz w:val="16"/>
        </w:rPr>
      </w:pPr>
      <w:r>
        <w:rPr>
          <w:noProof/>
        </w:rPr>
        <w:lastRenderedPageBreak/>
        <mc:AlternateContent>
          <mc:Choice Requires="wpg">
            <w:drawing>
              <wp:anchor distT="0" distB="0" distL="114300" distR="114300" simplePos="0" relativeHeight="503250776"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212"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213" name="Rectangle 213"/>
                        <wps:cNvSpPr>
                          <a:spLocks noChangeArrowheads="1"/>
                        </wps:cNvSpPr>
                        <wps:spPr bwMode="auto">
                          <a:xfrm>
                            <a:off x="2665" y="0"/>
                            <a:ext cx="9241" cy="16838"/>
                          </a:xfrm>
                          <a:prstGeom prst="rect">
                            <a:avLst/>
                          </a:prstGeom>
                          <a:solidFill>
                            <a:srgbClr val="FDE7D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4" name="Picture 21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5" name="AutoShape 211"/>
                        <wps:cNvSpPr>
                          <a:spLocks/>
                        </wps:cNvSpPr>
                        <wps:spPr bwMode="auto">
                          <a:xfrm>
                            <a:off x="0" y="0"/>
                            <a:ext cx="2646" cy="16838"/>
                          </a:xfrm>
                          <a:custGeom>
                            <a:avLst/>
                            <a:gdLst>
                              <a:gd name="T0" fmla="*/ 397 w 2646"/>
                              <a:gd name="T1" fmla="*/ 0 h 16838"/>
                              <a:gd name="T2" fmla="*/ 0 w 2646"/>
                              <a:gd name="T3" fmla="*/ 0 h 16838"/>
                              <a:gd name="T4" fmla="*/ 0 w 2646"/>
                              <a:gd name="T5" fmla="*/ 16838 h 16838"/>
                              <a:gd name="T6" fmla="*/ 397 w 2646"/>
                              <a:gd name="T7" fmla="*/ 16838 h 16838"/>
                              <a:gd name="T8" fmla="*/ 397 w 2646"/>
                              <a:gd name="T9" fmla="*/ 0 h 16838"/>
                              <a:gd name="T10" fmla="*/ 2646 w 2646"/>
                              <a:gd name="T11" fmla="*/ 16142 h 16838"/>
                              <a:gd name="T12" fmla="*/ 1739 w 2646"/>
                              <a:gd name="T13" fmla="*/ 16142 h 16838"/>
                              <a:gd name="T14" fmla="*/ 1739 w 2646"/>
                              <a:gd name="T15" fmla="*/ 16462 h 16838"/>
                              <a:gd name="T16" fmla="*/ 2646 w 2646"/>
                              <a:gd name="T17" fmla="*/ 16462 h 16838"/>
                              <a:gd name="T18" fmla="*/ 2646 w 2646"/>
                              <a:gd name="T19" fmla="*/ 16142 h 168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646" h="16838">
                                <a:moveTo>
                                  <a:pt x="397" y="0"/>
                                </a:moveTo>
                                <a:lnTo>
                                  <a:pt x="0" y="0"/>
                                </a:lnTo>
                                <a:lnTo>
                                  <a:pt x="0" y="16838"/>
                                </a:lnTo>
                                <a:lnTo>
                                  <a:pt x="397" y="16838"/>
                                </a:lnTo>
                                <a:lnTo>
                                  <a:pt x="397" y="0"/>
                                </a:lnTo>
                                <a:moveTo>
                                  <a:pt x="2646" y="16142"/>
                                </a:moveTo>
                                <a:lnTo>
                                  <a:pt x="1739" y="16142"/>
                                </a:lnTo>
                                <a:lnTo>
                                  <a:pt x="1739" y="16462"/>
                                </a:lnTo>
                                <a:lnTo>
                                  <a:pt x="2646" y="16462"/>
                                </a:lnTo>
                                <a:lnTo>
                                  <a:pt x="2646" y="16142"/>
                                </a:lnTo>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Line 210"/>
                        <wps:cNvCnPr/>
                        <wps:spPr bwMode="auto">
                          <a:xfrm>
                            <a:off x="2891" y="1946"/>
                            <a:ext cx="7881" cy="0"/>
                          </a:xfrm>
                          <a:prstGeom prst="line">
                            <a:avLst/>
                          </a:prstGeom>
                          <a:noFill/>
                          <a:ln w="19050">
                            <a:solidFill>
                              <a:srgbClr val="EA1C2D"/>
                            </a:solidFill>
                            <a:round/>
                            <a:headEnd/>
                            <a:tailEnd/>
                          </a:ln>
                          <a:extLst>
                            <a:ext uri="{909E8E84-426E-40DD-AFC4-6F175D3DCCD1}">
                              <a14:hiddenFill xmlns:a14="http://schemas.microsoft.com/office/drawing/2010/main">
                                <a:noFill/>
                              </a14:hiddenFill>
                            </a:ext>
                          </a:extLst>
                        </wps:spPr>
                        <wps:bodyPr/>
                      </wps:wsp>
                      <wps:wsp>
                        <wps:cNvPr id="217" name="Freeform 209"/>
                        <wps:cNvSpPr>
                          <a:spLocks/>
                        </wps:cNvSpPr>
                        <wps:spPr bwMode="auto">
                          <a:xfrm>
                            <a:off x="838" y="1278"/>
                            <a:ext cx="1370" cy="1370"/>
                          </a:xfrm>
                          <a:custGeom>
                            <a:avLst/>
                            <a:gdLst>
                              <a:gd name="T0" fmla="+- 0 1523 838"/>
                              <a:gd name="T1" fmla="*/ T0 w 1370"/>
                              <a:gd name="T2" fmla="+- 0 1278 1278"/>
                              <a:gd name="T3" fmla="*/ 1278 h 1370"/>
                              <a:gd name="T4" fmla="+- 0 1448 838"/>
                              <a:gd name="T5" fmla="*/ T4 w 1370"/>
                              <a:gd name="T6" fmla="+- 0 1282 1278"/>
                              <a:gd name="T7" fmla="*/ 1282 h 1370"/>
                              <a:gd name="T8" fmla="+- 0 1376 838"/>
                              <a:gd name="T9" fmla="*/ T8 w 1370"/>
                              <a:gd name="T10" fmla="+- 0 1294 1278"/>
                              <a:gd name="T11" fmla="*/ 1294 h 1370"/>
                              <a:gd name="T12" fmla="+- 0 1307 838"/>
                              <a:gd name="T13" fmla="*/ T12 w 1370"/>
                              <a:gd name="T14" fmla="+- 0 1313 1278"/>
                              <a:gd name="T15" fmla="*/ 1313 h 1370"/>
                              <a:gd name="T16" fmla="+- 0 1240 838"/>
                              <a:gd name="T17" fmla="*/ T16 w 1370"/>
                              <a:gd name="T18" fmla="+- 0 1339 1278"/>
                              <a:gd name="T19" fmla="*/ 1339 h 1370"/>
                              <a:gd name="T20" fmla="+- 0 1177 838"/>
                              <a:gd name="T21" fmla="*/ T20 w 1370"/>
                              <a:gd name="T22" fmla="+- 0 1372 1278"/>
                              <a:gd name="T23" fmla="*/ 1372 h 1370"/>
                              <a:gd name="T24" fmla="+- 0 1119 838"/>
                              <a:gd name="T25" fmla="*/ T24 w 1370"/>
                              <a:gd name="T26" fmla="+- 0 1410 1278"/>
                              <a:gd name="T27" fmla="*/ 1410 h 1370"/>
                              <a:gd name="T28" fmla="+- 0 1064 838"/>
                              <a:gd name="T29" fmla="*/ T28 w 1370"/>
                              <a:gd name="T30" fmla="+- 0 1455 1278"/>
                              <a:gd name="T31" fmla="*/ 1455 h 1370"/>
                              <a:gd name="T32" fmla="+- 0 1015 838"/>
                              <a:gd name="T33" fmla="*/ T32 w 1370"/>
                              <a:gd name="T34" fmla="+- 0 1504 1278"/>
                              <a:gd name="T35" fmla="*/ 1504 h 1370"/>
                              <a:gd name="T36" fmla="+- 0 970 838"/>
                              <a:gd name="T37" fmla="*/ T36 w 1370"/>
                              <a:gd name="T38" fmla="+- 0 1559 1278"/>
                              <a:gd name="T39" fmla="*/ 1559 h 1370"/>
                              <a:gd name="T40" fmla="+- 0 932 838"/>
                              <a:gd name="T41" fmla="*/ T40 w 1370"/>
                              <a:gd name="T42" fmla="+- 0 1617 1278"/>
                              <a:gd name="T43" fmla="*/ 1617 h 1370"/>
                              <a:gd name="T44" fmla="+- 0 899 838"/>
                              <a:gd name="T45" fmla="*/ T44 w 1370"/>
                              <a:gd name="T46" fmla="+- 0 1680 1278"/>
                              <a:gd name="T47" fmla="*/ 1680 h 1370"/>
                              <a:gd name="T48" fmla="+- 0 873 838"/>
                              <a:gd name="T49" fmla="*/ T48 w 1370"/>
                              <a:gd name="T50" fmla="+- 0 1747 1278"/>
                              <a:gd name="T51" fmla="*/ 1747 h 1370"/>
                              <a:gd name="T52" fmla="+- 0 854 838"/>
                              <a:gd name="T53" fmla="*/ T52 w 1370"/>
                              <a:gd name="T54" fmla="+- 0 1816 1278"/>
                              <a:gd name="T55" fmla="*/ 1816 h 1370"/>
                              <a:gd name="T56" fmla="+- 0 842 838"/>
                              <a:gd name="T57" fmla="*/ T56 w 1370"/>
                              <a:gd name="T58" fmla="+- 0 1889 1278"/>
                              <a:gd name="T59" fmla="*/ 1889 h 1370"/>
                              <a:gd name="T60" fmla="+- 0 838 838"/>
                              <a:gd name="T61" fmla="*/ T60 w 1370"/>
                              <a:gd name="T62" fmla="+- 0 1963 1278"/>
                              <a:gd name="T63" fmla="*/ 1963 h 1370"/>
                              <a:gd name="T64" fmla="+- 0 842 838"/>
                              <a:gd name="T65" fmla="*/ T64 w 1370"/>
                              <a:gd name="T66" fmla="+- 0 2038 1278"/>
                              <a:gd name="T67" fmla="*/ 2038 h 1370"/>
                              <a:gd name="T68" fmla="+- 0 854 838"/>
                              <a:gd name="T69" fmla="*/ T68 w 1370"/>
                              <a:gd name="T70" fmla="+- 0 2110 1278"/>
                              <a:gd name="T71" fmla="*/ 2110 h 1370"/>
                              <a:gd name="T72" fmla="+- 0 873 838"/>
                              <a:gd name="T73" fmla="*/ T72 w 1370"/>
                              <a:gd name="T74" fmla="+- 0 2180 1278"/>
                              <a:gd name="T75" fmla="*/ 2180 h 1370"/>
                              <a:gd name="T76" fmla="+- 0 899 838"/>
                              <a:gd name="T77" fmla="*/ T76 w 1370"/>
                              <a:gd name="T78" fmla="+- 0 2246 1278"/>
                              <a:gd name="T79" fmla="*/ 2246 h 1370"/>
                              <a:gd name="T80" fmla="+- 0 932 838"/>
                              <a:gd name="T81" fmla="*/ T80 w 1370"/>
                              <a:gd name="T82" fmla="+- 0 2309 1278"/>
                              <a:gd name="T83" fmla="*/ 2309 h 1370"/>
                              <a:gd name="T84" fmla="+- 0 970 838"/>
                              <a:gd name="T85" fmla="*/ T84 w 1370"/>
                              <a:gd name="T86" fmla="+- 0 2368 1278"/>
                              <a:gd name="T87" fmla="*/ 2368 h 1370"/>
                              <a:gd name="T88" fmla="+- 0 1015 838"/>
                              <a:gd name="T89" fmla="*/ T88 w 1370"/>
                              <a:gd name="T90" fmla="+- 0 2422 1278"/>
                              <a:gd name="T91" fmla="*/ 2422 h 1370"/>
                              <a:gd name="T92" fmla="+- 0 1064 838"/>
                              <a:gd name="T93" fmla="*/ T92 w 1370"/>
                              <a:gd name="T94" fmla="+- 0 2472 1278"/>
                              <a:gd name="T95" fmla="*/ 2472 h 1370"/>
                              <a:gd name="T96" fmla="+- 0 1119 838"/>
                              <a:gd name="T97" fmla="*/ T96 w 1370"/>
                              <a:gd name="T98" fmla="+- 0 2516 1278"/>
                              <a:gd name="T99" fmla="*/ 2516 h 1370"/>
                              <a:gd name="T100" fmla="+- 0 1177 838"/>
                              <a:gd name="T101" fmla="*/ T100 w 1370"/>
                              <a:gd name="T102" fmla="+- 0 2554 1278"/>
                              <a:gd name="T103" fmla="*/ 2554 h 1370"/>
                              <a:gd name="T104" fmla="+- 0 1240 838"/>
                              <a:gd name="T105" fmla="*/ T104 w 1370"/>
                              <a:gd name="T106" fmla="+- 0 2587 1278"/>
                              <a:gd name="T107" fmla="*/ 2587 h 1370"/>
                              <a:gd name="T108" fmla="+- 0 1307 838"/>
                              <a:gd name="T109" fmla="*/ T108 w 1370"/>
                              <a:gd name="T110" fmla="+- 0 2613 1278"/>
                              <a:gd name="T111" fmla="*/ 2613 h 1370"/>
                              <a:gd name="T112" fmla="+- 0 1376 838"/>
                              <a:gd name="T113" fmla="*/ T112 w 1370"/>
                              <a:gd name="T114" fmla="+- 0 2632 1278"/>
                              <a:gd name="T115" fmla="*/ 2632 h 1370"/>
                              <a:gd name="T116" fmla="+- 0 1448 838"/>
                              <a:gd name="T117" fmla="*/ T116 w 1370"/>
                              <a:gd name="T118" fmla="+- 0 2644 1278"/>
                              <a:gd name="T119" fmla="*/ 2644 h 1370"/>
                              <a:gd name="T120" fmla="+- 0 1523 838"/>
                              <a:gd name="T121" fmla="*/ T120 w 1370"/>
                              <a:gd name="T122" fmla="+- 0 2648 1278"/>
                              <a:gd name="T123" fmla="*/ 2648 h 1370"/>
                              <a:gd name="T124" fmla="+- 0 1598 838"/>
                              <a:gd name="T125" fmla="*/ T124 w 1370"/>
                              <a:gd name="T126" fmla="+- 0 2644 1278"/>
                              <a:gd name="T127" fmla="*/ 2644 h 1370"/>
                              <a:gd name="T128" fmla="+- 0 1670 838"/>
                              <a:gd name="T129" fmla="*/ T128 w 1370"/>
                              <a:gd name="T130" fmla="+- 0 2632 1278"/>
                              <a:gd name="T131" fmla="*/ 2632 h 1370"/>
                              <a:gd name="T132" fmla="+- 0 1739 838"/>
                              <a:gd name="T133" fmla="*/ T132 w 1370"/>
                              <a:gd name="T134" fmla="+- 0 2613 1278"/>
                              <a:gd name="T135" fmla="*/ 2613 h 1370"/>
                              <a:gd name="T136" fmla="+- 0 1806 838"/>
                              <a:gd name="T137" fmla="*/ T136 w 1370"/>
                              <a:gd name="T138" fmla="+- 0 2587 1278"/>
                              <a:gd name="T139" fmla="*/ 2587 h 1370"/>
                              <a:gd name="T140" fmla="+- 0 1869 838"/>
                              <a:gd name="T141" fmla="*/ T140 w 1370"/>
                              <a:gd name="T142" fmla="+- 0 2554 1278"/>
                              <a:gd name="T143" fmla="*/ 2554 h 1370"/>
                              <a:gd name="T144" fmla="+- 0 1927 838"/>
                              <a:gd name="T145" fmla="*/ T144 w 1370"/>
                              <a:gd name="T146" fmla="+- 0 2516 1278"/>
                              <a:gd name="T147" fmla="*/ 2516 h 1370"/>
                              <a:gd name="T148" fmla="+- 0 1982 838"/>
                              <a:gd name="T149" fmla="*/ T148 w 1370"/>
                              <a:gd name="T150" fmla="+- 0 2472 1278"/>
                              <a:gd name="T151" fmla="*/ 2472 h 1370"/>
                              <a:gd name="T152" fmla="+- 0 2031 838"/>
                              <a:gd name="T153" fmla="*/ T152 w 1370"/>
                              <a:gd name="T154" fmla="+- 0 2422 1278"/>
                              <a:gd name="T155" fmla="*/ 2422 h 1370"/>
                              <a:gd name="T156" fmla="+- 0 2076 838"/>
                              <a:gd name="T157" fmla="*/ T156 w 1370"/>
                              <a:gd name="T158" fmla="+- 0 2368 1278"/>
                              <a:gd name="T159" fmla="*/ 2368 h 1370"/>
                              <a:gd name="T160" fmla="+- 0 2114 838"/>
                              <a:gd name="T161" fmla="*/ T160 w 1370"/>
                              <a:gd name="T162" fmla="+- 0 2309 1278"/>
                              <a:gd name="T163" fmla="*/ 2309 h 1370"/>
                              <a:gd name="T164" fmla="+- 0 2147 838"/>
                              <a:gd name="T165" fmla="*/ T164 w 1370"/>
                              <a:gd name="T166" fmla="+- 0 2246 1278"/>
                              <a:gd name="T167" fmla="*/ 2246 h 1370"/>
                              <a:gd name="T168" fmla="+- 0 2173 838"/>
                              <a:gd name="T169" fmla="*/ T168 w 1370"/>
                              <a:gd name="T170" fmla="+- 0 2180 1278"/>
                              <a:gd name="T171" fmla="*/ 2180 h 1370"/>
                              <a:gd name="T172" fmla="+- 0 2192 838"/>
                              <a:gd name="T173" fmla="*/ T172 w 1370"/>
                              <a:gd name="T174" fmla="+- 0 2110 1278"/>
                              <a:gd name="T175" fmla="*/ 2110 h 1370"/>
                              <a:gd name="T176" fmla="+- 0 2204 838"/>
                              <a:gd name="T177" fmla="*/ T176 w 1370"/>
                              <a:gd name="T178" fmla="+- 0 2038 1278"/>
                              <a:gd name="T179" fmla="*/ 2038 h 1370"/>
                              <a:gd name="T180" fmla="+- 0 2208 838"/>
                              <a:gd name="T181" fmla="*/ T180 w 1370"/>
                              <a:gd name="T182" fmla="+- 0 1963 1278"/>
                              <a:gd name="T183" fmla="*/ 1963 h 1370"/>
                              <a:gd name="T184" fmla="+- 0 2204 838"/>
                              <a:gd name="T185" fmla="*/ T184 w 1370"/>
                              <a:gd name="T186" fmla="+- 0 1889 1278"/>
                              <a:gd name="T187" fmla="*/ 1889 h 1370"/>
                              <a:gd name="T188" fmla="+- 0 2192 838"/>
                              <a:gd name="T189" fmla="*/ T188 w 1370"/>
                              <a:gd name="T190" fmla="+- 0 1816 1278"/>
                              <a:gd name="T191" fmla="*/ 1816 h 1370"/>
                              <a:gd name="T192" fmla="+- 0 2173 838"/>
                              <a:gd name="T193" fmla="*/ T192 w 1370"/>
                              <a:gd name="T194" fmla="+- 0 1747 1278"/>
                              <a:gd name="T195" fmla="*/ 1747 h 1370"/>
                              <a:gd name="T196" fmla="+- 0 2147 838"/>
                              <a:gd name="T197" fmla="*/ T196 w 1370"/>
                              <a:gd name="T198" fmla="+- 0 1680 1278"/>
                              <a:gd name="T199" fmla="*/ 1680 h 1370"/>
                              <a:gd name="T200" fmla="+- 0 2114 838"/>
                              <a:gd name="T201" fmla="*/ T200 w 1370"/>
                              <a:gd name="T202" fmla="+- 0 1617 1278"/>
                              <a:gd name="T203" fmla="*/ 1617 h 1370"/>
                              <a:gd name="T204" fmla="+- 0 2076 838"/>
                              <a:gd name="T205" fmla="*/ T204 w 1370"/>
                              <a:gd name="T206" fmla="+- 0 1559 1278"/>
                              <a:gd name="T207" fmla="*/ 1559 h 1370"/>
                              <a:gd name="T208" fmla="+- 0 2031 838"/>
                              <a:gd name="T209" fmla="*/ T208 w 1370"/>
                              <a:gd name="T210" fmla="+- 0 1504 1278"/>
                              <a:gd name="T211" fmla="*/ 1504 h 1370"/>
                              <a:gd name="T212" fmla="+- 0 1982 838"/>
                              <a:gd name="T213" fmla="*/ T212 w 1370"/>
                              <a:gd name="T214" fmla="+- 0 1455 1278"/>
                              <a:gd name="T215" fmla="*/ 1455 h 1370"/>
                              <a:gd name="T216" fmla="+- 0 1927 838"/>
                              <a:gd name="T217" fmla="*/ T216 w 1370"/>
                              <a:gd name="T218" fmla="+- 0 1410 1278"/>
                              <a:gd name="T219" fmla="*/ 1410 h 1370"/>
                              <a:gd name="T220" fmla="+- 0 1869 838"/>
                              <a:gd name="T221" fmla="*/ T220 w 1370"/>
                              <a:gd name="T222" fmla="+- 0 1372 1278"/>
                              <a:gd name="T223" fmla="*/ 1372 h 1370"/>
                              <a:gd name="T224" fmla="+- 0 1806 838"/>
                              <a:gd name="T225" fmla="*/ T224 w 1370"/>
                              <a:gd name="T226" fmla="+- 0 1339 1278"/>
                              <a:gd name="T227" fmla="*/ 1339 h 1370"/>
                              <a:gd name="T228" fmla="+- 0 1739 838"/>
                              <a:gd name="T229" fmla="*/ T228 w 1370"/>
                              <a:gd name="T230" fmla="+- 0 1313 1278"/>
                              <a:gd name="T231" fmla="*/ 1313 h 1370"/>
                              <a:gd name="T232" fmla="+- 0 1670 838"/>
                              <a:gd name="T233" fmla="*/ T232 w 1370"/>
                              <a:gd name="T234" fmla="+- 0 1294 1278"/>
                              <a:gd name="T235" fmla="*/ 1294 h 1370"/>
                              <a:gd name="T236" fmla="+- 0 1598 838"/>
                              <a:gd name="T237" fmla="*/ T236 w 1370"/>
                              <a:gd name="T238" fmla="+- 0 1282 1278"/>
                              <a:gd name="T239" fmla="*/ 1282 h 1370"/>
                              <a:gd name="T240" fmla="+- 0 1523 838"/>
                              <a:gd name="T241" fmla="*/ T240 w 1370"/>
                              <a:gd name="T242" fmla="+- 0 1278 1278"/>
                              <a:gd name="T243" fmla="*/ 1278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0" y="4"/>
                                </a:lnTo>
                                <a:lnTo>
                                  <a:pt x="538" y="16"/>
                                </a:lnTo>
                                <a:lnTo>
                                  <a:pt x="469" y="35"/>
                                </a:lnTo>
                                <a:lnTo>
                                  <a:pt x="402" y="61"/>
                                </a:lnTo>
                                <a:lnTo>
                                  <a:pt x="339" y="94"/>
                                </a:lnTo>
                                <a:lnTo>
                                  <a:pt x="281" y="132"/>
                                </a:lnTo>
                                <a:lnTo>
                                  <a:pt x="226" y="177"/>
                                </a:lnTo>
                                <a:lnTo>
                                  <a:pt x="177" y="226"/>
                                </a:lnTo>
                                <a:lnTo>
                                  <a:pt x="132" y="281"/>
                                </a:lnTo>
                                <a:lnTo>
                                  <a:pt x="94" y="339"/>
                                </a:lnTo>
                                <a:lnTo>
                                  <a:pt x="61" y="402"/>
                                </a:lnTo>
                                <a:lnTo>
                                  <a:pt x="35" y="469"/>
                                </a:lnTo>
                                <a:lnTo>
                                  <a:pt x="16" y="538"/>
                                </a:lnTo>
                                <a:lnTo>
                                  <a:pt x="4" y="611"/>
                                </a:lnTo>
                                <a:lnTo>
                                  <a:pt x="0" y="685"/>
                                </a:lnTo>
                                <a:lnTo>
                                  <a:pt x="4" y="760"/>
                                </a:lnTo>
                                <a:lnTo>
                                  <a:pt x="16" y="832"/>
                                </a:lnTo>
                                <a:lnTo>
                                  <a:pt x="35" y="902"/>
                                </a:lnTo>
                                <a:lnTo>
                                  <a:pt x="61" y="968"/>
                                </a:lnTo>
                                <a:lnTo>
                                  <a:pt x="94" y="1031"/>
                                </a:lnTo>
                                <a:lnTo>
                                  <a:pt x="132" y="1090"/>
                                </a:lnTo>
                                <a:lnTo>
                                  <a:pt x="177" y="1144"/>
                                </a:lnTo>
                                <a:lnTo>
                                  <a:pt x="226" y="1194"/>
                                </a:lnTo>
                                <a:lnTo>
                                  <a:pt x="281" y="1238"/>
                                </a:lnTo>
                                <a:lnTo>
                                  <a:pt x="339" y="1276"/>
                                </a:lnTo>
                                <a:lnTo>
                                  <a:pt x="402" y="1309"/>
                                </a:lnTo>
                                <a:lnTo>
                                  <a:pt x="469" y="1335"/>
                                </a:lnTo>
                                <a:lnTo>
                                  <a:pt x="538" y="1354"/>
                                </a:lnTo>
                                <a:lnTo>
                                  <a:pt x="610" y="1366"/>
                                </a:lnTo>
                                <a:lnTo>
                                  <a:pt x="685" y="1370"/>
                                </a:lnTo>
                                <a:lnTo>
                                  <a:pt x="760" y="1366"/>
                                </a:lnTo>
                                <a:lnTo>
                                  <a:pt x="832" y="1354"/>
                                </a:lnTo>
                                <a:lnTo>
                                  <a:pt x="901" y="1335"/>
                                </a:lnTo>
                                <a:lnTo>
                                  <a:pt x="968" y="1309"/>
                                </a:lnTo>
                                <a:lnTo>
                                  <a:pt x="1031" y="1276"/>
                                </a:lnTo>
                                <a:lnTo>
                                  <a:pt x="1089" y="1238"/>
                                </a:lnTo>
                                <a:lnTo>
                                  <a:pt x="1144" y="1194"/>
                                </a:lnTo>
                                <a:lnTo>
                                  <a:pt x="1193" y="1144"/>
                                </a:lnTo>
                                <a:lnTo>
                                  <a:pt x="1238" y="1090"/>
                                </a:lnTo>
                                <a:lnTo>
                                  <a:pt x="1276" y="1031"/>
                                </a:lnTo>
                                <a:lnTo>
                                  <a:pt x="1309" y="968"/>
                                </a:lnTo>
                                <a:lnTo>
                                  <a:pt x="1335" y="902"/>
                                </a:lnTo>
                                <a:lnTo>
                                  <a:pt x="1354" y="832"/>
                                </a:lnTo>
                                <a:lnTo>
                                  <a:pt x="1366" y="760"/>
                                </a:lnTo>
                                <a:lnTo>
                                  <a:pt x="1370" y="685"/>
                                </a:lnTo>
                                <a:lnTo>
                                  <a:pt x="1366" y="611"/>
                                </a:lnTo>
                                <a:lnTo>
                                  <a:pt x="1354" y="538"/>
                                </a:lnTo>
                                <a:lnTo>
                                  <a:pt x="1335" y="469"/>
                                </a:lnTo>
                                <a:lnTo>
                                  <a:pt x="1309" y="402"/>
                                </a:lnTo>
                                <a:lnTo>
                                  <a:pt x="1276" y="339"/>
                                </a:lnTo>
                                <a:lnTo>
                                  <a:pt x="1238" y="281"/>
                                </a:lnTo>
                                <a:lnTo>
                                  <a:pt x="1193" y="226"/>
                                </a:lnTo>
                                <a:lnTo>
                                  <a:pt x="1144" y="177"/>
                                </a:lnTo>
                                <a:lnTo>
                                  <a:pt x="1089" y="132"/>
                                </a:lnTo>
                                <a:lnTo>
                                  <a:pt x="1031" y="94"/>
                                </a:lnTo>
                                <a:lnTo>
                                  <a:pt x="968" y="61"/>
                                </a:lnTo>
                                <a:lnTo>
                                  <a:pt x="901" y="35"/>
                                </a:lnTo>
                                <a:lnTo>
                                  <a:pt x="832" y="16"/>
                                </a:lnTo>
                                <a:lnTo>
                                  <a:pt x="760" y="4"/>
                                </a:lnTo>
                                <a:lnTo>
                                  <a:pt x="685"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AutoShape 208"/>
                        <wps:cNvSpPr>
                          <a:spLocks/>
                        </wps:cNvSpPr>
                        <wps:spPr bwMode="auto">
                          <a:xfrm>
                            <a:off x="1033" y="1458"/>
                            <a:ext cx="1002" cy="996"/>
                          </a:xfrm>
                          <a:custGeom>
                            <a:avLst/>
                            <a:gdLst>
                              <a:gd name="T0" fmla="+- 0 1148 1033"/>
                              <a:gd name="T1" fmla="*/ T0 w 1002"/>
                              <a:gd name="T2" fmla="+- 0 1492 1458"/>
                              <a:gd name="T3" fmla="*/ 1492 h 996"/>
                              <a:gd name="T4" fmla="+- 0 1104 1033"/>
                              <a:gd name="T5" fmla="*/ T4 w 1002"/>
                              <a:gd name="T6" fmla="+- 0 1514 1458"/>
                              <a:gd name="T7" fmla="*/ 1514 h 996"/>
                              <a:gd name="T8" fmla="+- 0 1070 1033"/>
                              <a:gd name="T9" fmla="*/ T8 w 1002"/>
                              <a:gd name="T10" fmla="+- 0 1544 1458"/>
                              <a:gd name="T11" fmla="*/ 1544 h 996"/>
                              <a:gd name="T12" fmla="+- 0 1035 1033"/>
                              <a:gd name="T13" fmla="*/ T12 w 1002"/>
                              <a:gd name="T14" fmla="+- 0 1621 1458"/>
                              <a:gd name="T15" fmla="*/ 1621 h 996"/>
                              <a:gd name="T16" fmla="+- 0 1033 1033"/>
                              <a:gd name="T17" fmla="*/ T16 w 1002"/>
                              <a:gd name="T18" fmla="+- 0 2254 1458"/>
                              <a:gd name="T19" fmla="*/ 2254 h 996"/>
                              <a:gd name="T20" fmla="+- 0 1051 1033"/>
                              <a:gd name="T21" fmla="*/ T20 w 1002"/>
                              <a:gd name="T22" fmla="+- 0 2366 1458"/>
                              <a:gd name="T23" fmla="*/ 2366 h 996"/>
                              <a:gd name="T24" fmla="+- 0 1114 1033"/>
                              <a:gd name="T25" fmla="*/ T24 w 1002"/>
                              <a:gd name="T26" fmla="+- 0 2431 1458"/>
                              <a:gd name="T27" fmla="*/ 2431 h 996"/>
                              <a:gd name="T28" fmla="+- 0 1223 1033"/>
                              <a:gd name="T29" fmla="*/ T28 w 1002"/>
                              <a:gd name="T30" fmla="+- 0 2454 1458"/>
                              <a:gd name="T31" fmla="*/ 2454 h 996"/>
                              <a:gd name="T32" fmla="+- 0 1841 1033"/>
                              <a:gd name="T33" fmla="*/ T32 w 1002"/>
                              <a:gd name="T34" fmla="+- 0 2453 1458"/>
                              <a:gd name="T35" fmla="*/ 2453 h 996"/>
                              <a:gd name="T36" fmla="+- 0 1895 1033"/>
                              <a:gd name="T37" fmla="*/ T36 w 1002"/>
                              <a:gd name="T38" fmla="+- 0 2443 1458"/>
                              <a:gd name="T39" fmla="*/ 2443 h 996"/>
                              <a:gd name="T40" fmla="+- 0 1985 1033"/>
                              <a:gd name="T41" fmla="*/ T40 w 1002"/>
                              <a:gd name="T42" fmla="+- 0 2357 1458"/>
                              <a:gd name="T43" fmla="*/ 2357 h 996"/>
                              <a:gd name="T44" fmla="+- 0 1191 1033"/>
                              <a:gd name="T45" fmla="*/ T44 w 1002"/>
                              <a:gd name="T46" fmla="+- 0 2349 1458"/>
                              <a:gd name="T47" fmla="*/ 2349 h 996"/>
                              <a:gd name="T48" fmla="+- 0 1133 1033"/>
                              <a:gd name="T49" fmla="*/ T48 w 1002"/>
                              <a:gd name="T50" fmla="+- 0 2285 1458"/>
                              <a:gd name="T51" fmla="*/ 2285 h 996"/>
                              <a:gd name="T52" fmla="+- 0 1129 1033"/>
                              <a:gd name="T53" fmla="*/ T52 w 1002"/>
                              <a:gd name="T54" fmla="+- 0 1790 1458"/>
                              <a:gd name="T55" fmla="*/ 1790 h 996"/>
                              <a:gd name="T56" fmla="+- 0 1129 1033"/>
                              <a:gd name="T57" fmla="*/ T56 w 1002"/>
                              <a:gd name="T58" fmla="+- 0 1684 1458"/>
                              <a:gd name="T59" fmla="*/ 1684 h 996"/>
                              <a:gd name="T60" fmla="+- 0 1143 1033"/>
                              <a:gd name="T61" fmla="*/ T60 w 1002"/>
                              <a:gd name="T62" fmla="+- 0 1630 1458"/>
                              <a:gd name="T63" fmla="*/ 1630 h 996"/>
                              <a:gd name="T64" fmla="+- 0 1167 1033"/>
                              <a:gd name="T65" fmla="*/ T64 w 1002"/>
                              <a:gd name="T66" fmla="+- 0 1603 1458"/>
                              <a:gd name="T67" fmla="*/ 1603 h 996"/>
                              <a:gd name="T68" fmla="+- 0 1205 1033"/>
                              <a:gd name="T69" fmla="*/ T68 w 1002"/>
                              <a:gd name="T70" fmla="+- 0 1585 1458"/>
                              <a:gd name="T71" fmla="*/ 1585 h 996"/>
                              <a:gd name="T72" fmla="+- 0 1601 1033"/>
                              <a:gd name="T73" fmla="*/ T72 w 1002"/>
                              <a:gd name="T74" fmla="+- 0 1581 1458"/>
                              <a:gd name="T75" fmla="*/ 1581 h 996"/>
                              <a:gd name="T76" fmla="+- 0 1648 1033"/>
                              <a:gd name="T77" fmla="*/ T76 w 1002"/>
                              <a:gd name="T78" fmla="+- 0 1547 1458"/>
                              <a:gd name="T79" fmla="*/ 1547 h 996"/>
                              <a:gd name="T80" fmla="+- 0 1701 1033"/>
                              <a:gd name="T81" fmla="*/ T80 w 1002"/>
                              <a:gd name="T82" fmla="+- 0 1494 1458"/>
                              <a:gd name="T83" fmla="*/ 1494 h 996"/>
                              <a:gd name="T84" fmla="+- 0 1167 1033"/>
                              <a:gd name="T85" fmla="*/ T84 w 1002"/>
                              <a:gd name="T86" fmla="+- 0 1490 1458"/>
                              <a:gd name="T87" fmla="*/ 1490 h 996"/>
                              <a:gd name="T88" fmla="+- 0 1986 1033"/>
                              <a:gd name="T89" fmla="*/ T88 w 1002"/>
                              <a:gd name="T90" fmla="+- 0 1790 1458"/>
                              <a:gd name="T91" fmla="*/ 1790 h 996"/>
                              <a:gd name="T92" fmla="+- 0 1907 1033"/>
                              <a:gd name="T93" fmla="*/ T92 w 1002"/>
                              <a:gd name="T94" fmla="+- 0 1869 1458"/>
                              <a:gd name="T95" fmla="*/ 1869 h 996"/>
                              <a:gd name="T96" fmla="+- 0 1903 1033"/>
                              <a:gd name="T97" fmla="*/ T96 w 1002"/>
                              <a:gd name="T98" fmla="+- 0 2255 1458"/>
                              <a:gd name="T99" fmla="*/ 2255 h 996"/>
                              <a:gd name="T100" fmla="+- 0 1872 1033"/>
                              <a:gd name="T101" fmla="*/ T100 w 1002"/>
                              <a:gd name="T102" fmla="+- 0 2331 1458"/>
                              <a:gd name="T103" fmla="*/ 2331 h 996"/>
                              <a:gd name="T104" fmla="+- 0 1823 1033"/>
                              <a:gd name="T105" fmla="*/ T104 w 1002"/>
                              <a:gd name="T106" fmla="+- 0 2355 1458"/>
                              <a:gd name="T107" fmla="*/ 2355 h 996"/>
                              <a:gd name="T108" fmla="+- 0 1250 1033"/>
                              <a:gd name="T109" fmla="*/ T108 w 1002"/>
                              <a:gd name="T110" fmla="+- 0 2357 1458"/>
                              <a:gd name="T111" fmla="*/ 2357 h 996"/>
                              <a:gd name="T112" fmla="+- 0 2000 1033"/>
                              <a:gd name="T113" fmla="*/ T112 w 1002"/>
                              <a:gd name="T114" fmla="+- 0 2292 1458"/>
                              <a:gd name="T115" fmla="*/ 2292 h 996"/>
                              <a:gd name="T116" fmla="+- 0 2000 1033"/>
                              <a:gd name="T117" fmla="*/ T116 w 1002"/>
                              <a:gd name="T118" fmla="+- 0 1968 1458"/>
                              <a:gd name="T119" fmla="*/ 1968 h 996"/>
                              <a:gd name="T120" fmla="+- 0 2001 1033"/>
                              <a:gd name="T121" fmla="*/ T120 w 1002"/>
                              <a:gd name="T122" fmla="+- 0 1876 1458"/>
                              <a:gd name="T123" fmla="*/ 1876 h 996"/>
                              <a:gd name="T124" fmla="+- 0 2000 1033"/>
                              <a:gd name="T125" fmla="*/ T124 w 1002"/>
                              <a:gd name="T126" fmla="+- 0 1777 1458"/>
                              <a:gd name="T127" fmla="*/ 1777 h 996"/>
                              <a:gd name="T128" fmla="+- 0 1315 1033"/>
                              <a:gd name="T129" fmla="*/ T128 w 1002"/>
                              <a:gd name="T130" fmla="+- 0 2160 1458"/>
                              <a:gd name="T131" fmla="*/ 2160 h 996"/>
                              <a:gd name="T132" fmla="+- 0 1322 1033"/>
                              <a:gd name="T133" fmla="*/ T132 w 1002"/>
                              <a:gd name="T134" fmla="+- 0 2174 1458"/>
                              <a:gd name="T135" fmla="*/ 2174 h 996"/>
                              <a:gd name="T136" fmla="+- 0 1315 1033"/>
                              <a:gd name="T137" fmla="*/ T136 w 1002"/>
                              <a:gd name="T138" fmla="+- 0 2166 1458"/>
                              <a:gd name="T139" fmla="*/ 2166 h 996"/>
                              <a:gd name="T140" fmla="+- 0 1378 1033"/>
                              <a:gd name="T141" fmla="*/ T140 w 1002"/>
                              <a:gd name="T142" fmla="+- 0 1943 1458"/>
                              <a:gd name="T143" fmla="*/ 1943 h 996"/>
                              <a:gd name="T144" fmla="+- 0 1327 1033"/>
                              <a:gd name="T145" fmla="*/ T144 w 1002"/>
                              <a:gd name="T146" fmla="+- 0 2122 1458"/>
                              <a:gd name="T147" fmla="*/ 2122 h 996"/>
                              <a:gd name="T148" fmla="+- 0 1315 1033"/>
                              <a:gd name="T149" fmla="*/ T148 w 1002"/>
                              <a:gd name="T150" fmla="+- 0 2166 1458"/>
                              <a:gd name="T151" fmla="*/ 2166 h 996"/>
                              <a:gd name="T152" fmla="+- 0 1546 1033"/>
                              <a:gd name="T153" fmla="*/ T152 w 1002"/>
                              <a:gd name="T154" fmla="+- 0 2109 1458"/>
                              <a:gd name="T155" fmla="*/ 2109 h 996"/>
                              <a:gd name="T156" fmla="+- 0 1405 1033"/>
                              <a:gd name="T157" fmla="*/ T156 w 1002"/>
                              <a:gd name="T158" fmla="+- 0 1968 1458"/>
                              <a:gd name="T159" fmla="*/ 1968 h 996"/>
                              <a:gd name="T160" fmla="+- 0 1314 1033"/>
                              <a:gd name="T161" fmla="*/ T160 w 1002"/>
                              <a:gd name="T162" fmla="+- 0 2174 1458"/>
                              <a:gd name="T163" fmla="*/ 2174 h 996"/>
                              <a:gd name="T164" fmla="+- 0 1774 1033"/>
                              <a:gd name="T165" fmla="*/ T164 w 1002"/>
                              <a:gd name="T166" fmla="+- 0 1549 1458"/>
                              <a:gd name="T167" fmla="*/ 1549 h 996"/>
                              <a:gd name="T168" fmla="+- 0 1728 1033"/>
                              <a:gd name="T169" fmla="*/ T168 w 1002"/>
                              <a:gd name="T170" fmla="+- 0 1594 1458"/>
                              <a:gd name="T171" fmla="*/ 1594 h 996"/>
                              <a:gd name="T172" fmla="+- 0 1443 1033"/>
                              <a:gd name="T173" fmla="*/ T172 w 1002"/>
                              <a:gd name="T174" fmla="+- 0 1959 1458"/>
                              <a:gd name="T175" fmla="*/ 1959 h 996"/>
                              <a:gd name="T176" fmla="+- 0 1557 1033"/>
                              <a:gd name="T177" fmla="*/ T176 w 1002"/>
                              <a:gd name="T178" fmla="+- 0 2071 1458"/>
                              <a:gd name="T179" fmla="*/ 2071 h 996"/>
                              <a:gd name="T180" fmla="+- 0 1925 1033"/>
                              <a:gd name="T181" fmla="*/ T180 w 1002"/>
                              <a:gd name="T182" fmla="+- 0 1734 1458"/>
                              <a:gd name="T183" fmla="*/ 1734 h 996"/>
                              <a:gd name="T184" fmla="+- 0 1915 1033"/>
                              <a:gd name="T185" fmla="*/ T184 w 1002"/>
                              <a:gd name="T186" fmla="+- 0 1689 1458"/>
                              <a:gd name="T187" fmla="*/ 1689 h 996"/>
                              <a:gd name="T188" fmla="+- 0 1774 1033"/>
                              <a:gd name="T189" fmla="*/ T188 w 1002"/>
                              <a:gd name="T190" fmla="+- 0 1549 1458"/>
                              <a:gd name="T191" fmla="*/ 1549 h 996"/>
                              <a:gd name="T192" fmla="+- 0 1856 1033"/>
                              <a:gd name="T193" fmla="*/ T192 w 1002"/>
                              <a:gd name="T194" fmla="+- 0 1467 1458"/>
                              <a:gd name="T195" fmla="*/ 1467 h 996"/>
                              <a:gd name="T196" fmla="+- 0 1818 1033"/>
                              <a:gd name="T197" fmla="*/ T196 w 1002"/>
                              <a:gd name="T198" fmla="+- 0 1504 1458"/>
                              <a:gd name="T199" fmla="*/ 1504 h 996"/>
                              <a:gd name="T200" fmla="+- 0 1969 1033"/>
                              <a:gd name="T201" fmla="*/ T200 w 1002"/>
                              <a:gd name="T202" fmla="+- 0 1690 1458"/>
                              <a:gd name="T203" fmla="*/ 1690 h 996"/>
                              <a:gd name="T204" fmla="+- 0 2006 1033"/>
                              <a:gd name="T205" fmla="*/ T204 w 1002"/>
                              <a:gd name="T206" fmla="+- 0 1653 1458"/>
                              <a:gd name="T207" fmla="*/ 1653 h 996"/>
                              <a:gd name="T208" fmla="+- 0 2031 1033"/>
                              <a:gd name="T209" fmla="*/ T208 w 1002"/>
                              <a:gd name="T210" fmla="+- 0 1622 1458"/>
                              <a:gd name="T211" fmla="*/ 1622 h 996"/>
                              <a:gd name="T212" fmla="+- 0 2024 1033"/>
                              <a:gd name="T213" fmla="*/ T212 w 1002"/>
                              <a:gd name="T214" fmla="+- 0 1579 1458"/>
                              <a:gd name="T215" fmla="*/ 1579 h 996"/>
                              <a:gd name="T216" fmla="+- 0 1941 1033"/>
                              <a:gd name="T217" fmla="*/ T216 w 1002"/>
                              <a:gd name="T218" fmla="+- 0 1495 1458"/>
                              <a:gd name="T219" fmla="*/ 1495 h 996"/>
                              <a:gd name="T220" fmla="+- 0 1913 1033"/>
                              <a:gd name="T221" fmla="*/ T220 w 1002"/>
                              <a:gd name="T222" fmla="+- 0 1468 1458"/>
                              <a:gd name="T223" fmla="*/ 1468 h 996"/>
                              <a:gd name="T224" fmla="+- 0 1601 1033"/>
                              <a:gd name="T225" fmla="*/ T224 w 1002"/>
                              <a:gd name="T226" fmla="+- 0 1581 1458"/>
                              <a:gd name="T227" fmla="*/ 1581 h 996"/>
                              <a:gd name="T228" fmla="+- 0 1278 1033"/>
                              <a:gd name="T229" fmla="*/ T228 w 1002"/>
                              <a:gd name="T230" fmla="+- 0 1582 1458"/>
                              <a:gd name="T231" fmla="*/ 1582 h 996"/>
                              <a:gd name="T232" fmla="+- 0 1601 1033"/>
                              <a:gd name="T233" fmla="*/ T232 w 1002"/>
                              <a:gd name="T234" fmla="+- 0 1581 1458"/>
                              <a:gd name="T235" fmla="*/ 1581 h 996"/>
                              <a:gd name="T236" fmla="+- 0 1168 1033"/>
                              <a:gd name="T237" fmla="*/ T236 w 1002"/>
                              <a:gd name="T238" fmla="+- 0 1488 1458"/>
                              <a:gd name="T239" fmla="*/ 1488 h 996"/>
                              <a:gd name="T240" fmla="+- 0 1706 1033"/>
                              <a:gd name="T241" fmla="*/ T240 w 1002"/>
                              <a:gd name="T242" fmla="+- 0 1489 1458"/>
                              <a:gd name="T243" fmla="*/ 1489 h 996"/>
                              <a:gd name="T244" fmla="+- 0 1453 1033"/>
                              <a:gd name="T245" fmla="*/ T244 w 1002"/>
                              <a:gd name="T246" fmla="+- 0 1486 1458"/>
                              <a:gd name="T247" fmla="*/ 1486 h 996"/>
                              <a:gd name="T248" fmla="+- 0 1706 1033"/>
                              <a:gd name="T249" fmla="*/ T248 w 1002"/>
                              <a:gd name="T250" fmla="+- 0 1489 1458"/>
                              <a:gd name="T251" fmla="*/ 1489 h 9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002" h="996">
                                <a:moveTo>
                                  <a:pt x="132" y="31"/>
                                </a:moveTo>
                                <a:lnTo>
                                  <a:pt x="130" y="31"/>
                                </a:lnTo>
                                <a:lnTo>
                                  <a:pt x="115" y="34"/>
                                </a:lnTo>
                                <a:lnTo>
                                  <a:pt x="98" y="41"/>
                                </a:lnTo>
                                <a:lnTo>
                                  <a:pt x="82" y="49"/>
                                </a:lnTo>
                                <a:lnTo>
                                  <a:pt x="71" y="56"/>
                                </a:lnTo>
                                <a:lnTo>
                                  <a:pt x="58" y="65"/>
                                </a:lnTo>
                                <a:lnTo>
                                  <a:pt x="47" y="75"/>
                                </a:lnTo>
                                <a:lnTo>
                                  <a:pt x="37" y="86"/>
                                </a:lnTo>
                                <a:lnTo>
                                  <a:pt x="28" y="98"/>
                                </a:lnTo>
                                <a:lnTo>
                                  <a:pt x="10" y="131"/>
                                </a:lnTo>
                                <a:lnTo>
                                  <a:pt x="2" y="163"/>
                                </a:lnTo>
                                <a:lnTo>
                                  <a:pt x="0" y="199"/>
                                </a:lnTo>
                                <a:lnTo>
                                  <a:pt x="0" y="769"/>
                                </a:lnTo>
                                <a:lnTo>
                                  <a:pt x="0" y="796"/>
                                </a:lnTo>
                                <a:lnTo>
                                  <a:pt x="0" y="836"/>
                                </a:lnTo>
                                <a:lnTo>
                                  <a:pt x="5" y="872"/>
                                </a:lnTo>
                                <a:lnTo>
                                  <a:pt x="18" y="908"/>
                                </a:lnTo>
                                <a:lnTo>
                                  <a:pt x="34" y="933"/>
                                </a:lnTo>
                                <a:lnTo>
                                  <a:pt x="55" y="955"/>
                                </a:lnTo>
                                <a:lnTo>
                                  <a:pt x="81" y="973"/>
                                </a:lnTo>
                                <a:lnTo>
                                  <a:pt x="111" y="987"/>
                                </a:lnTo>
                                <a:lnTo>
                                  <a:pt x="146" y="994"/>
                                </a:lnTo>
                                <a:lnTo>
                                  <a:pt x="190" y="996"/>
                                </a:lnTo>
                                <a:lnTo>
                                  <a:pt x="274" y="995"/>
                                </a:lnTo>
                                <a:lnTo>
                                  <a:pt x="787" y="995"/>
                                </a:lnTo>
                                <a:lnTo>
                                  <a:pt x="808" y="995"/>
                                </a:lnTo>
                                <a:lnTo>
                                  <a:pt x="826" y="993"/>
                                </a:lnTo>
                                <a:lnTo>
                                  <a:pt x="843" y="990"/>
                                </a:lnTo>
                                <a:lnTo>
                                  <a:pt x="862" y="985"/>
                                </a:lnTo>
                                <a:lnTo>
                                  <a:pt x="903" y="962"/>
                                </a:lnTo>
                                <a:lnTo>
                                  <a:pt x="936" y="928"/>
                                </a:lnTo>
                                <a:lnTo>
                                  <a:pt x="952" y="899"/>
                                </a:lnTo>
                                <a:lnTo>
                                  <a:pt x="217" y="899"/>
                                </a:lnTo>
                                <a:lnTo>
                                  <a:pt x="186" y="898"/>
                                </a:lnTo>
                                <a:lnTo>
                                  <a:pt x="158" y="891"/>
                                </a:lnTo>
                                <a:lnTo>
                                  <a:pt x="132" y="876"/>
                                </a:lnTo>
                                <a:lnTo>
                                  <a:pt x="111" y="853"/>
                                </a:lnTo>
                                <a:lnTo>
                                  <a:pt x="100" y="827"/>
                                </a:lnTo>
                                <a:lnTo>
                                  <a:pt x="97" y="799"/>
                                </a:lnTo>
                                <a:lnTo>
                                  <a:pt x="96" y="769"/>
                                </a:lnTo>
                                <a:lnTo>
                                  <a:pt x="96" y="332"/>
                                </a:lnTo>
                                <a:lnTo>
                                  <a:pt x="95" y="276"/>
                                </a:lnTo>
                                <a:lnTo>
                                  <a:pt x="95" y="258"/>
                                </a:lnTo>
                                <a:lnTo>
                                  <a:pt x="96" y="226"/>
                                </a:lnTo>
                                <a:lnTo>
                                  <a:pt x="99" y="198"/>
                                </a:lnTo>
                                <a:lnTo>
                                  <a:pt x="104" y="184"/>
                                </a:lnTo>
                                <a:lnTo>
                                  <a:pt x="110" y="172"/>
                                </a:lnTo>
                                <a:lnTo>
                                  <a:pt x="117" y="161"/>
                                </a:lnTo>
                                <a:lnTo>
                                  <a:pt x="125" y="152"/>
                                </a:lnTo>
                                <a:lnTo>
                                  <a:pt x="134" y="145"/>
                                </a:lnTo>
                                <a:lnTo>
                                  <a:pt x="145" y="137"/>
                                </a:lnTo>
                                <a:lnTo>
                                  <a:pt x="159" y="130"/>
                                </a:lnTo>
                                <a:lnTo>
                                  <a:pt x="172" y="127"/>
                                </a:lnTo>
                                <a:lnTo>
                                  <a:pt x="186" y="124"/>
                                </a:lnTo>
                                <a:lnTo>
                                  <a:pt x="208" y="123"/>
                                </a:lnTo>
                                <a:lnTo>
                                  <a:pt x="568" y="123"/>
                                </a:lnTo>
                                <a:lnTo>
                                  <a:pt x="580" y="123"/>
                                </a:lnTo>
                                <a:lnTo>
                                  <a:pt x="592" y="112"/>
                                </a:lnTo>
                                <a:lnTo>
                                  <a:pt x="615" y="89"/>
                                </a:lnTo>
                                <a:lnTo>
                                  <a:pt x="659" y="45"/>
                                </a:lnTo>
                                <a:lnTo>
                                  <a:pt x="661" y="43"/>
                                </a:lnTo>
                                <a:lnTo>
                                  <a:pt x="668" y="36"/>
                                </a:lnTo>
                                <a:lnTo>
                                  <a:pt x="672" y="34"/>
                                </a:lnTo>
                                <a:lnTo>
                                  <a:pt x="672" y="32"/>
                                </a:lnTo>
                                <a:lnTo>
                                  <a:pt x="134" y="32"/>
                                </a:lnTo>
                                <a:lnTo>
                                  <a:pt x="132" y="31"/>
                                </a:lnTo>
                                <a:close/>
                                <a:moveTo>
                                  <a:pt x="967" y="319"/>
                                </a:moveTo>
                                <a:lnTo>
                                  <a:pt x="953" y="332"/>
                                </a:lnTo>
                                <a:lnTo>
                                  <a:pt x="926" y="359"/>
                                </a:lnTo>
                                <a:lnTo>
                                  <a:pt x="878" y="407"/>
                                </a:lnTo>
                                <a:lnTo>
                                  <a:pt x="874" y="411"/>
                                </a:lnTo>
                                <a:lnTo>
                                  <a:pt x="871" y="412"/>
                                </a:lnTo>
                                <a:lnTo>
                                  <a:pt x="870" y="418"/>
                                </a:lnTo>
                                <a:lnTo>
                                  <a:pt x="870" y="797"/>
                                </a:lnTo>
                                <a:lnTo>
                                  <a:pt x="866" y="828"/>
                                </a:lnTo>
                                <a:lnTo>
                                  <a:pt x="855" y="853"/>
                                </a:lnTo>
                                <a:lnTo>
                                  <a:pt x="839" y="873"/>
                                </a:lnTo>
                                <a:lnTo>
                                  <a:pt x="818" y="887"/>
                                </a:lnTo>
                                <a:lnTo>
                                  <a:pt x="804" y="893"/>
                                </a:lnTo>
                                <a:lnTo>
                                  <a:pt x="790" y="897"/>
                                </a:lnTo>
                                <a:lnTo>
                                  <a:pt x="775" y="898"/>
                                </a:lnTo>
                                <a:lnTo>
                                  <a:pt x="254" y="898"/>
                                </a:lnTo>
                                <a:lnTo>
                                  <a:pt x="217" y="899"/>
                                </a:lnTo>
                                <a:lnTo>
                                  <a:pt x="952" y="899"/>
                                </a:lnTo>
                                <a:lnTo>
                                  <a:pt x="959" y="885"/>
                                </a:lnTo>
                                <a:lnTo>
                                  <a:pt x="967" y="834"/>
                                </a:lnTo>
                                <a:lnTo>
                                  <a:pt x="967" y="769"/>
                                </a:lnTo>
                                <a:lnTo>
                                  <a:pt x="967" y="588"/>
                                </a:lnTo>
                                <a:lnTo>
                                  <a:pt x="967" y="510"/>
                                </a:lnTo>
                                <a:lnTo>
                                  <a:pt x="967" y="459"/>
                                </a:lnTo>
                                <a:lnTo>
                                  <a:pt x="967" y="443"/>
                                </a:lnTo>
                                <a:lnTo>
                                  <a:pt x="968" y="418"/>
                                </a:lnTo>
                                <a:lnTo>
                                  <a:pt x="968" y="388"/>
                                </a:lnTo>
                                <a:lnTo>
                                  <a:pt x="968" y="351"/>
                                </a:lnTo>
                                <a:lnTo>
                                  <a:pt x="967" y="319"/>
                                </a:lnTo>
                                <a:close/>
                                <a:moveTo>
                                  <a:pt x="285" y="697"/>
                                </a:moveTo>
                                <a:lnTo>
                                  <a:pt x="283" y="701"/>
                                </a:lnTo>
                                <a:lnTo>
                                  <a:pt x="282" y="702"/>
                                </a:lnTo>
                                <a:lnTo>
                                  <a:pt x="278" y="718"/>
                                </a:lnTo>
                                <a:lnTo>
                                  <a:pt x="285" y="717"/>
                                </a:lnTo>
                                <a:lnTo>
                                  <a:pt x="289" y="716"/>
                                </a:lnTo>
                                <a:lnTo>
                                  <a:pt x="290" y="716"/>
                                </a:lnTo>
                                <a:lnTo>
                                  <a:pt x="281" y="716"/>
                                </a:lnTo>
                                <a:lnTo>
                                  <a:pt x="282" y="708"/>
                                </a:lnTo>
                                <a:lnTo>
                                  <a:pt x="284" y="702"/>
                                </a:lnTo>
                                <a:lnTo>
                                  <a:pt x="285" y="697"/>
                                </a:lnTo>
                                <a:close/>
                                <a:moveTo>
                                  <a:pt x="345" y="485"/>
                                </a:moveTo>
                                <a:lnTo>
                                  <a:pt x="333" y="525"/>
                                </a:lnTo>
                                <a:lnTo>
                                  <a:pt x="313" y="596"/>
                                </a:lnTo>
                                <a:lnTo>
                                  <a:pt x="294" y="664"/>
                                </a:lnTo>
                                <a:lnTo>
                                  <a:pt x="285" y="697"/>
                                </a:lnTo>
                                <a:lnTo>
                                  <a:pt x="284" y="702"/>
                                </a:lnTo>
                                <a:lnTo>
                                  <a:pt x="282" y="708"/>
                                </a:lnTo>
                                <a:lnTo>
                                  <a:pt x="281" y="716"/>
                                </a:lnTo>
                                <a:lnTo>
                                  <a:pt x="294" y="713"/>
                                </a:lnTo>
                                <a:lnTo>
                                  <a:pt x="513" y="651"/>
                                </a:lnTo>
                                <a:lnTo>
                                  <a:pt x="486" y="623"/>
                                </a:lnTo>
                                <a:lnTo>
                                  <a:pt x="429" y="566"/>
                                </a:lnTo>
                                <a:lnTo>
                                  <a:pt x="372" y="510"/>
                                </a:lnTo>
                                <a:lnTo>
                                  <a:pt x="345" y="485"/>
                                </a:lnTo>
                                <a:close/>
                                <a:moveTo>
                                  <a:pt x="294" y="713"/>
                                </a:moveTo>
                                <a:lnTo>
                                  <a:pt x="281" y="716"/>
                                </a:lnTo>
                                <a:lnTo>
                                  <a:pt x="290" y="716"/>
                                </a:lnTo>
                                <a:lnTo>
                                  <a:pt x="294" y="713"/>
                                </a:lnTo>
                                <a:close/>
                                <a:moveTo>
                                  <a:pt x="741" y="91"/>
                                </a:moveTo>
                                <a:lnTo>
                                  <a:pt x="732" y="99"/>
                                </a:lnTo>
                                <a:lnTo>
                                  <a:pt x="718" y="112"/>
                                </a:lnTo>
                                <a:lnTo>
                                  <a:pt x="695" y="136"/>
                                </a:lnTo>
                                <a:lnTo>
                                  <a:pt x="370" y="459"/>
                                </a:lnTo>
                                <a:lnTo>
                                  <a:pt x="383" y="474"/>
                                </a:lnTo>
                                <a:lnTo>
                                  <a:pt x="410" y="501"/>
                                </a:lnTo>
                                <a:lnTo>
                                  <a:pt x="453" y="543"/>
                                </a:lnTo>
                                <a:lnTo>
                                  <a:pt x="498" y="588"/>
                                </a:lnTo>
                                <a:lnTo>
                                  <a:pt x="524" y="613"/>
                                </a:lnTo>
                                <a:lnTo>
                                  <a:pt x="539" y="626"/>
                                </a:lnTo>
                                <a:lnTo>
                                  <a:pt x="570" y="596"/>
                                </a:lnTo>
                                <a:lnTo>
                                  <a:pt x="892" y="276"/>
                                </a:lnTo>
                                <a:lnTo>
                                  <a:pt x="904" y="266"/>
                                </a:lnTo>
                                <a:lnTo>
                                  <a:pt x="908" y="258"/>
                                </a:lnTo>
                                <a:lnTo>
                                  <a:pt x="882" y="231"/>
                                </a:lnTo>
                                <a:lnTo>
                                  <a:pt x="827" y="175"/>
                                </a:lnTo>
                                <a:lnTo>
                                  <a:pt x="770" y="119"/>
                                </a:lnTo>
                                <a:lnTo>
                                  <a:pt x="741" y="91"/>
                                </a:lnTo>
                                <a:close/>
                                <a:moveTo>
                                  <a:pt x="852" y="0"/>
                                </a:moveTo>
                                <a:lnTo>
                                  <a:pt x="836" y="3"/>
                                </a:lnTo>
                                <a:lnTo>
                                  <a:pt x="823" y="9"/>
                                </a:lnTo>
                                <a:lnTo>
                                  <a:pt x="813" y="18"/>
                                </a:lnTo>
                                <a:lnTo>
                                  <a:pt x="805" y="27"/>
                                </a:lnTo>
                                <a:lnTo>
                                  <a:pt x="785" y="46"/>
                                </a:lnTo>
                                <a:lnTo>
                                  <a:pt x="774" y="57"/>
                                </a:lnTo>
                                <a:lnTo>
                                  <a:pt x="768" y="65"/>
                                </a:lnTo>
                                <a:lnTo>
                                  <a:pt x="936" y="232"/>
                                </a:lnTo>
                                <a:lnTo>
                                  <a:pt x="945" y="223"/>
                                </a:lnTo>
                                <a:lnTo>
                                  <a:pt x="955" y="214"/>
                                </a:lnTo>
                                <a:lnTo>
                                  <a:pt x="973" y="195"/>
                                </a:lnTo>
                                <a:lnTo>
                                  <a:pt x="982" y="186"/>
                                </a:lnTo>
                                <a:lnTo>
                                  <a:pt x="991" y="176"/>
                                </a:lnTo>
                                <a:lnTo>
                                  <a:pt x="998" y="164"/>
                                </a:lnTo>
                                <a:lnTo>
                                  <a:pt x="1001" y="149"/>
                                </a:lnTo>
                                <a:lnTo>
                                  <a:pt x="998" y="133"/>
                                </a:lnTo>
                                <a:lnTo>
                                  <a:pt x="991" y="121"/>
                                </a:lnTo>
                                <a:lnTo>
                                  <a:pt x="982" y="111"/>
                                </a:lnTo>
                                <a:lnTo>
                                  <a:pt x="974" y="102"/>
                                </a:lnTo>
                                <a:lnTo>
                                  <a:pt x="908" y="37"/>
                                </a:lnTo>
                                <a:lnTo>
                                  <a:pt x="899" y="28"/>
                                </a:lnTo>
                                <a:lnTo>
                                  <a:pt x="890" y="19"/>
                                </a:lnTo>
                                <a:lnTo>
                                  <a:pt x="880" y="10"/>
                                </a:lnTo>
                                <a:lnTo>
                                  <a:pt x="868" y="3"/>
                                </a:lnTo>
                                <a:lnTo>
                                  <a:pt x="852" y="0"/>
                                </a:lnTo>
                                <a:close/>
                                <a:moveTo>
                                  <a:pt x="568" y="123"/>
                                </a:moveTo>
                                <a:lnTo>
                                  <a:pt x="208" y="123"/>
                                </a:lnTo>
                                <a:lnTo>
                                  <a:pt x="230" y="123"/>
                                </a:lnTo>
                                <a:lnTo>
                                  <a:pt x="245" y="124"/>
                                </a:lnTo>
                                <a:lnTo>
                                  <a:pt x="422" y="124"/>
                                </a:lnTo>
                                <a:lnTo>
                                  <a:pt x="530" y="124"/>
                                </a:lnTo>
                                <a:lnTo>
                                  <a:pt x="568" y="123"/>
                                </a:lnTo>
                                <a:close/>
                                <a:moveTo>
                                  <a:pt x="135" y="30"/>
                                </a:moveTo>
                                <a:lnTo>
                                  <a:pt x="135" y="30"/>
                                </a:lnTo>
                                <a:lnTo>
                                  <a:pt x="134" y="32"/>
                                </a:lnTo>
                                <a:lnTo>
                                  <a:pt x="672" y="32"/>
                                </a:lnTo>
                                <a:lnTo>
                                  <a:pt x="673" y="31"/>
                                </a:lnTo>
                                <a:lnTo>
                                  <a:pt x="145" y="31"/>
                                </a:lnTo>
                                <a:lnTo>
                                  <a:pt x="135" y="30"/>
                                </a:lnTo>
                                <a:close/>
                                <a:moveTo>
                                  <a:pt x="420" y="28"/>
                                </a:moveTo>
                                <a:lnTo>
                                  <a:pt x="157" y="29"/>
                                </a:lnTo>
                                <a:lnTo>
                                  <a:pt x="145" y="31"/>
                                </a:lnTo>
                                <a:lnTo>
                                  <a:pt x="673" y="31"/>
                                </a:lnTo>
                                <a:lnTo>
                                  <a:pt x="673" y="29"/>
                                </a:lnTo>
                                <a:lnTo>
                                  <a:pt x="420" y="2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7" o:spid="_x0000_s1026" style="position:absolute;margin-left:0;margin-top:0;width:595.3pt;height:841.9pt;z-index:-65704;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">
                <v:rect id="Rectangle 213"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8lT8UA&#10;AADcAAAADwAAAGRycy9kb3ducmV2LnhtbESP3WrCQBSE7wu+w3KE3ulGBSnRVURRLNTSRkG8O2RP&#10;fjB7NmS3Mb69Kwi9HGbmG2a+7EwlWmpcaVnBaBiBIE6tLjlXcDpuBx8gnEfWWFkmBXdysFz03uYY&#10;a3vjX2oTn4sAYRejgsL7OpbSpQUZdENbEwcvs41BH2STS93gLcBNJcdRNJUGSw4LBda0Lii9Jn9G&#10;wdc6aQ/nn2qXfU+TT3eJjpnZbJR673erGQhPnf8Pv9p7rWA8msDzTDg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jyVPxQAAANwAAAAPAAAAAAAAAAAAAAAAAJgCAABkcnMv&#10;ZG93bnJldi54bWxQSwUGAAAAAAQABAD1AAAAigMAAAAA&#10;" fillcolor="#fde7de" stroked="f"/>
                <v:shape id="Picture 212"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6APFAAAA3AAAAA8AAABkcnMvZG93bnJldi54bWxEj91qwkAUhO8LvsNyCr2rG6UUjW6k2BZK&#10;oYK2D3DIHvNj9mzMHmN8+64geDnMzDfMcjW4RvXUhcqzgck4AUWce1txYeDv9/N5BioIssXGMxm4&#10;UIBVNnpYYmr9mbfU76RQEcIhRQOlSJtqHfKSHIaxb4mjt/edQ4myK7Tt8BzhrtHTJHnVDiuOCyW2&#10;tC4pP+xOzsDWN+/u4xKGenM89T/Hev69FzHm6XF4W4ASGuQevrW/rIHp5AWuZ+IR0N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fugDxQAAANwAAAAPAAAAAAAAAAAAAAAA&#10;AJ8CAABkcnMvZG93bnJldi54bWxQSwUGAAAAAAQABAD3AAAAkQMAAAAA&#10;">
                  <v:imagedata r:id="rId106" o:title=""/>
                </v:shape>
                <v:shape id="AutoShape 211" o:spid="_x0000_s1029" style="position:absolute;width:2646;height:16838;visibility:visible;mso-wrap-style:square;v-text-anchor:top" coordsize="2646,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FrNMQA&#10;AADcAAAADwAAAGRycy9kb3ducmV2LnhtbESPQWvCQBSE74L/YXkFb7pRqZXUVUSwLV7EtHh+Zl+y&#10;wezbkN3G9N+7gtDjMDPfMKtNb2vRUesrxwqmkwQEce50xaWCn+/9eAnCB2SNtWNS8EceNuvhYIWp&#10;djc+UZeFUkQI+xQVmBCaVEqfG7LoJ64hjl7hWoshyraUusVbhNtazpJkIS1WHBcMNrQzlF+zX6vA&#10;d8fsdJlfqf98OxRmuTgfuPhQavTSb99BBOrDf/jZ/tIKZtNXeJyJR0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BazTEAAAA3AAAAA8AAAAAAAAAAAAAAAAAmAIAAGRycy9k&#10;b3ducmV2LnhtbFBLBQYAAAAABAAEAPUAAACJAwAAAAA=&#10;" path="m397,l,,,16838r397,l397,m2646,16142r-907,l1739,16462r907,l2646,16142e" fillcolor="#ea1c2d" stroked="f">
                  <v:path arrowok="t" o:connecttype="custom" o:connectlocs="397,0;0,0;0,16838;397,16838;397,0;2646,16142;1739,16142;1739,16462;2646,16462;2646,16142" o:connectangles="0,0,0,0,0,0,0,0,0,0"/>
                </v:shape>
                <v:line id="Line 210" o:spid="_x0000_s1030" style="position:absolute;visibility:visible;mso-wrap-style:square" from="2891,1946" to="10772,1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Qgy8IAAADcAAAADwAAAGRycy9kb3ducmV2LnhtbESPQYvCMBSE74L/IbyFvWlaDyLVKIus&#10;uJ5E1x/waJ5N2ealNrGN/94Iwh6HmfmGWW2ibURPna8dK8inGQji0umaKwWX391kAcIHZI2NY1Lw&#10;IA+b9Xi0wkK7gU/Un0MlEoR9gQpMCG0hpS8NWfRT1xIn7+o6iyHJrpK6wyHBbSNnWTaXFmtOCwZb&#10;2hoq/853q+DgL4f94jvH7NibW5SlGY6PqNTnR/xagggUw3/43f7RCmb5HF5n0hGQ6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6Qgy8IAAADcAAAADwAAAAAAAAAAAAAA&#10;AAChAgAAZHJzL2Rvd25yZXYueG1sUEsFBgAAAAAEAAQA+QAAAJADAAAAAA==&#10;" strokecolor="#ea1c2d" strokeweight="1.5pt"/>
                <v:shape id="Freeform 209" o:spid="_x0000_s1031" style="position:absolute;left:838;top:1278;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4V8scA&#10;AADcAAAADwAAAGRycy9kb3ducmV2LnhtbESPT2sCMRTE7wW/Q3hCbzWr0FZWo4jQKi09uIp/bo/N&#10;c3dx87JuoqbfvikIHoeZ+Q0zngZTiyu1rrKsoN9LQBDnVldcKNisP16GIJxH1lhbJgW/5GA66TyN&#10;MdX2xiu6Zr4QEcIuRQWl900qpctLMuh6tiGO3tG2Bn2UbSF1i7cIN7UcJMmbNFhxXCixoXlJ+Sm7&#10;GAWv1eF7cQj+8+tnl4XMLc7D7f6s1HM3zEYgPAX/CN/bS61g0H+H/zPxCMjJ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FfLHAAAA3AAAAA8AAAAAAAAAAAAAAAAAmAIAAGRy&#10;cy9kb3ducmV2LnhtbFBLBQYAAAAABAAEAPUAAACMAwAAAAA=&#10;" path="m685,l610,4,538,16,469,35,402,61,339,94r-58,38l226,177r-49,49l132,281,94,339,61,402,35,469,16,538,4,611,,685r4,75l16,832r19,70l61,968r33,63l132,1090r45,54l226,1194r55,44l339,1276r63,33l469,1335r69,19l610,1366r75,4l760,1366r72,-12l901,1335r67,-26l1031,1276r58,-38l1144,1194r49,-50l1238,1090r38,-59l1309,968r26,-66l1354,832r12,-72l1370,685r-4,-74l1354,538r-19,-69l1309,402r-33,-63l1238,281r-45,-55l1144,177r-55,-45l1031,94,968,61,901,35,832,16,760,4,685,xe" fillcolor="#ea1c2d" stroked="f">
                  <v:path arrowok="t" o:connecttype="custom" o:connectlocs="685,1278;610,1282;538,1294;469,1313;402,1339;339,1372;281,1410;226,1455;177,1504;132,1559;94,1617;61,1680;35,1747;16,1816;4,1889;0,1963;4,2038;16,2110;35,2180;61,2246;94,2309;132,2368;177,2422;226,2472;281,2516;339,2554;402,2587;469,2613;538,2632;610,2644;685,2648;760,2644;832,2632;901,2613;968,2587;1031,2554;1089,2516;1144,2472;1193,2422;1238,2368;1276,2309;1309,2246;1335,2180;1354,2110;1366,2038;1370,1963;1366,1889;1354,1816;1335,1747;1309,1680;1276,1617;1238,1559;1193,1504;1144,1455;1089,1410;1031,1372;968,1339;901,1313;832,1294;760,1282;685,1278" o:connectangles="0,0,0,0,0,0,0,0,0,0,0,0,0,0,0,0,0,0,0,0,0,0,0,0,0,0,0,0,0,0,0,0,0,0,0,0,0,0,0,0,0,0,0,0,0,0,0,0,0,0,0,0,0,0,0,0,0,0,0,0,0"/>
                </v:shape>
                <v:shape id="AutoShape 208" o:spid="_x0000_s1032" style="position:absolute;left:1033;top:1458;width:1002;height:996;visibility:visible;mso-wrap-style:square;v-text-anchor:top" coordsize="1002,9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TRLsAA&#10;AADcAAAADwAAAGRycy9kb3ducmV2LnhtbERPPW/CMBDdK/EfrENiQeCQoUIBgxCoQEeg3U/xkQTi&#10;c4jdEP59b6jU8el9L9e9q1VHbag8G5hNE1DEubcVFwa+Lh+TOagQkS3WnsnAiwKsV4O3JWbWP/lE&#10;3TkWSkI4ZGigjLHJtA55SQ7D1DfEwl196zAKbAttW3xKuKt1miTv2mHF0lBiQ9uS8vv5x0nJ7TIO&#10;9pt31/Qw3ifdY37af+bGjIb9ZgEqUh//xX/uozWQzmStnJEjoF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1TRLsAAAADcAAAADwAAAAAAAAAAAAAAAACYAgAAZHJzL2Rvd25y&#10;ZXYueG1sUEsFBgAAAAAEAAQA9QAAAIUDAAAAAA==&#10;" path="m132,31r-2,l115,34,98,41,82,49,71,56,58,65,47,75,37,86,28,98,10,131,2,163,,199,,769r,27l,836r5,36l18,908r16,25l55,955r26,18l111,987r35,7l190,996r84,-1l787,995r21,l826,993r17,-3l862,985r41,-23l936,928r16,-29l217,899r-31,-1l158,891,132,876,111,853,100,827,97,799,96,769r,-437l95,276r,-18l96,226r3,-28l104,184r6,-12l117,161r8,-9l134,145r11,-8l159,130r13,-3l186,124r22,-1l568,123r12,l592,112,615,89,659,45r2,-2l668,36r4,-2l672,32r-538,l132,31xm967,319r-14,13l926,359r-48,48l874,411r-3,1l870,418r,379l866,828r-11,25l839,873r-21,14l804,893r-14,4l775,898r-521,l217,899r735,l959,885r8,-51l967,769r,-181l967,510r,-51l967,443r1,-25l968,388r,-37l967,319xm285,697r-2,4l282,702r-4,16l285,717r4,-1l290,716r-9,l282,708r2,-6l285,697xm345,485r-12,40l313,596r-19,68l285,697r-1,5l282,708r-1,8l294,713,513,651,486,623,429,566,372,510,345,485xm294,713r-13,3l290,716r4,-3xm741,91r-9,8l718,112r-23,24l370,459r13,15l410,501r43,42l498,588r26,25l539,626r31,-30l892,276r12,-10l908,258,882,231,827,175,770,119,741,91xm852,l836,3,823,9r-10,9l805,27,785,46,774,57r-6,8l936,232r9,-9l955,214r18,-19l982,186r9,-10l998,164r3,-15l998,133r-7,-12l982,111r-8,-9l908,37r-9,-9l890,19,880,10,868,3,852,xm568,123r-360,l230,123r15,1l422,124r108,l568,123xm135,30r,l134,32r538,l673,31r-528,l135,30xm420,28l157,29r-12,2l673,31r,-2l420,28xe" stroked="f">
                  <v:path arrowok="t" o:connecttype="custom" o:connectlocs="115,1492;71,1514;37,1544;2,1621;0,2254;18,2366;81,2431;190,2454;808,2453;862,2443;952,2357;158,2349;100,2285;96,1790;96,1684;110,1630;134,1603;172,1585;568,1581;615,1547;668,1494;134,1490;953,1790;874,1869;870,2255;839,2331;790,2355;217,2357;967,2292;967,1968;968,1876;967,1777;282,2160;289,2174;282,2166;345,1943;294,2122;282,2166;513,2109;372,1968;281,2174;741,1549;695,1594;410,1959;524,2071;892,1734;882,1689;741,1549;823,1467;785,1504;936,1690;973,1653;998,1622;991,1579;908,1495;880,1468;568,1581;245,1582;568,1581;135,1488;673,1489;420,1486;673,1489" o:connectangles="0,0,0,0,0,0,0,0,0,0,0,0,0,0,0,0,0,0,0,0,0,0,0,0,0,0,0,0,0,0,0,0,0,0,0,0,0,0,0,0,0,0,0,0,0,0,0,0,0,0,0,0,0,0,0,0,0,0,0,0,0,0,0"/>
                </v:shape>
                <w10:wrap anchorx="page" anchory="page"/>
              </v:group>
            </w:pict>
          </mc:Fallback>
        </mc:AlternateContent>
      </w:r>
      <w:r>
        <w:rPr>
          <w:rFonts w:ascii="Myriad Pro"/>
          <w:color w:val="EA1C2D"/>
          <w:sz w:val="16"/>
        </w:rPr>
        <w:t>TOOLKIT ON DISABILITY FOR AFRICA</w:t>
      </w: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spacing w:before="6"/>
        <w:rPr>
          <w:rFonts w:ascii="Myriad Pro"/>
          <w:sz w:val="20"/>
        </w:rPr>
      </w:pPr>
    </w:p>
    <w:p w:rsidR="0019689F" w:rsidRDefault="00E52964">
      <w:pPr>
        <w:pStyle w:val="Heading1"/>
        <w:numPr>
          <w:ilvl w:val="0"/>
          <w:numId w:val="9"/>
        </w:numPr>
        <w:tabs>
          <w:tab w:val="left" w:pos="1932"/>
        </w:tabs>
        <w:ind w:left="1931"/>
        <w:jc w:val="left"/>
        <w:rPr>
          <w:b/>
        </w:rPr>
      </w:pPr>
      <w:bookmarkStart w:id="10" w:name="_TOC_250007"/>
      <w:r>
        <w:rPr>
          <w:b/>
          <w:color w:val="EA1C2D"/>
        </w:rPr>
        <w:t>LEARNING</w:t>
      </w:r>
      <w:r>
        <w:rPr>
          <w:b/>
          <w:color w:val="EA1C2D"/>
          <w:spacing w:val="-1"/>
        </w:rPr>
        <w:t xml:space="preserve"> </w:t>
      </w:r>
      <w:bookmarkEnd w:id="10"/>
      <w:r>
        <w:rPr>
          <w:b/>
          <w:color w:val="EA1C2D"/>
        </w:rPr>
        <w:t>ACTIVITIES</w:t>
      </w:r>
    </w:p>
    <w:p w:rsidR="0019689F" w:rsidRDefault="0019689F">
      <w:pPr>
        <w:pStyle w:val="BodyText"/>
        <w:spacing w:before="1"/>
        <w:rPr>
          <w:b/>
          <w:sz w:val="39"/>
        </w:rPr>
      </w:pPr>
    </w:p>
    <w:p w:rsidR="0019689F" w:rsidRDefault="00E52964">
      <w:pPr>
        <w:pStyle w:val="Heading5"/>
        <w:ind w:left="1211" w:right="40"/>
      </w:pPr>
      <w:bookmarkStart w:id="11" w:name="_TOC_250006"/>
      <w:bookmarkEnd w:id="11"/>
      <w:r>
        <w:rPr>
          <w:color w:val="231F20"/>
        </w:rPr>
        <w:t>Session Sheet for the Trainer – CRPD, Session 1</w:t>
      </w:r>
    </w:p>
    <w:p w:rsidR="0019689F" w:rsidRDefault="00E52964">
      <w:pPr>
        <w:pStyle w:val="BodyText"/>
        <w:spacing w:before="142" w:line="372" w:lineRule="auto"/>
        <w:ind w:left="1664" w:right="3468" w:hanging="454"/>
      </w:pPr>
      <w:r>
        <w:rPr>
          <w:color w:val="231F20"/>
        </w:rPr>
        <w:t>Technical Content 2.B.: Defining Disability Learning Activity 2.B.: Defining Disability</w:t>
      </w:r>
    </w:p>
    <w:p w:rsidR="0019689F" w:rsidRDefault="00E52964">
      <w:pPr>
        <w:pStyle w:val="BodyText"/>
        <w:spacing w:line="372" w:lineRule="auto"/>
        <w:ind w:left="1664" w:right="40" w:hanging="454"/>
      </w:pPr>
      <w:r>
        <w:rPr>
          <w:color w:val="231F20"/>
        </w:rPr>
        <w:t>Technical Content 2.C: Approaches to Understanding and Addressing Disability Learning Activity 2.C.: Language</w:t>
      </w:r>
    </w:p>
    <w:p w:rsidR="0019689F" w:rsidRDefault="0019689F">
      <w:pPr>
        <w:pStyle w:val="BodyText"/>
        <w:spacing w:before="11"/>
        <w:rPr>
          <w:sz w:val="32"/>
        </w:rPr>
      </w:pPr>
    </w:p>
    <w:p w:rsidR="0019689F" w:rsidRDefault="00E52964">
      <w:pPr>
        <w:pStyle w:val="Heading5"/>
        <w:ind w:left="1211" w:right="40"/>
      </w:pPr>
      <w:r>
        <w:rPr>
          <w:color w:val="231F20"/>
        </w:rPr>
        <w:t>Session Sheet for the Trainer – CRPD, Session 2</w:t>
      </w:r>
    </w:p>
    <w:p w:rsidR="0019689F" w:rsidRDefault="00E52964">
      <w:pPr>
        <w:pStyle w:val="BodyText"/>
        <w:spacing w:before="142" w:line="372" w:lineRule="auto"/>
        <w:ind w:left="1664" w:right="40" w:hanging="454"/>
      </w:pPr>
      <w:r>
        <w:rPr>
          <w:color w:val="231F20"/>
        </w:rPr>
        <w:t>Technical Content 2.D: Convention on the Rights of Persons with Disabilities Learning Activity 2.D: The CRPD in Practice</w:t>
      </w:r>
    </w:p>
    <w:p w:rsidR="0019689F" w:rsidRDefault="00E52964">
      <w:pPr>
        <w:pStyle w:val="BodyText"/>
        <w:spacing w:line="372" w:lineRule="auto"/>
        <w:ind w:left="1211" w:right="1882" w:firstLine="453"/>
      </w:pPr>
      <w:r>
        <w:rPr>
          <w:color w:val="231F20"/>
        </w:rPr>
        <w:t>Handout: The CRPD’s Guiding Principles: Article 3 Technical Content 2.F: Monitoring and implementation</w:t>
      </w:r>
    </w:p>
    <w:p w:rsidR="0019689F" w:rsidRDefault="00E52964">
      <w:pPr>
        <w:pStyle w:val="BodyText"/>
        <w:spacing w:line="260" w:lineRule="exact"/>
        <w:ind w:left="1664" w:right="40"/>
      </w:pPr>
      <w:r>
        <w:rPr>
          <w:color w:val="231F20"/>
        </w:rPr>
        <w:t>Learning Activity 2.F: Identifying Key Concepts in Context</w:t>
      </w: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spacing w:before="6"/>
        <w:rPr>
          <w:sz w:val="20"/>
        </w:rPr>
      </w:pPr>
    </w:p>
    <w:p w:rsidR="0019689F" w:rsidRDefault="00E52964">
      <w:pPr>
        <w:tabs>
          <w:tab w:val="left" w:pos="1211"/>
        </w:tabs>
        <w:spacing w:before="61"/>
        <w:ind w:left="642" w:right="40"/>
        <w:rPr>
          <w:rFonts w:ascii="Myriad Pro"/>
          <w:sz w:val="16"/>
        </w:rPr>
      </w:pPr>
      <w:r>
        <w:rPr>
          <w:rFonts w:ascii="Myriad Pro"/>
          <w:color w:val="FFFFFF"/>
          <w:position w:val="-3"/>
          <w:sz w:val="26"/>
        </w:rPr>
        <w:t>20</w:t>
      </w:r>
      <w:r>
        <w:rPr>
          <w:rFonts w:ascii="Myriad Pro"/>
          <w:color w:val="FFFFFF"/>
          <w:position w:val="-3"/>
          <w:sz w:val="26"/>
        </w:rPr>
        <w:tab/>
      </w:r>
      <w:r>
        <w:rPr>
          <w:rFonts w:ascii="Myriad Pro"/>
          <w:color w:val="6D6E71"/>
          <w:sz w:val="16"/>
        </w:rPr>
        <w:t>Module</w:t>
      </w:r>
      <w:r>
        <w:rPr>
          <w:rFonts w:ascii="Myriad Pro"/>
          <w:color w:val="6D6E71"/>
          <w:spacing w:val="-2"/>
          <w:sz w:val="16"/>
        </w:rPr>
        <w:t xml:space="preserve"> </w:t>
      </w:r>
      <w:r>
        <w:rPr>
          <w:rFonts w:ascii="Myriad Pro"/>
          <w:color w:val="6D6E71"/>
          <w:sz w:val="16"/>
        </w:rPr>
        <w:t>1</w:t>
      </w:r>
      <w:r>
        <w:rPr>
          <w:rFonts w:ascii="Myriad Pro"/>
          <w:color w:val="6D6E71"/>
          <w:spacing w:val="-2"/>
          <w:sz w:val="16"/>
        </w:rPr>
        <w:t xml:space="preserve"> </w:t>
      </w:r>
      <w:r>
        <w:rPr>
          <w:rFonts w:ascii="Myriad Pro"/>
          <w:color w:val="6D6E71"/>
          <w:sz w:val="16"/>
        </w:rPr>
        <w:t>-</w:t>
      </w:r>
      <w:r>
        <w:rPr>
          <w:rFonts w:ascii="Myriad Pro"/>
          <w:color w:val="6D6E71"/>
          <w:spacing w:val="-2"/>
          <w:sz w:val="16"/>
        </w:rPr>
        <w:t xml:space="preserve"> </w:t>
      </w:r>
      <w:r>
        <w:rPr>
          <w:rFonts w:ascii="Myriad Pro"/>
          <w:color w:val="6D6E71"/>
          <w:sz w:val="16"/>
        </w:rPr>
        <w:t>INTRODUCING</w:t>
      </w:r>
      <w:r>
        <w:rPr>
          <w:rFonts w:ascii="Myriad Pro"/>
          <w:color w:val="6D6E71"/>
          <w:spacing w:val="-9"/>
          <w:sz w:val="16"/>
        </w:rPr>
        <w:t xml:space="preserve"> </w:t>
      </w:r>
      <w:r>
        <w:rPr>
          <w:rFonts w:ascii="Myriad Pro"/>
          <w:color w:val="6D6E71"/>
          <w:sz w:val="16"/>
        </w:rPr>
        <w:t>THE</w:t>
      </w:r>
      <w:r>
        <w:rPr>
          <w:rFonts w:ascii="Myriad Pro"/>
          <w:color w:val="6D6E71"/>
          <w:spacing w:val="-2"/>
          <w:sz w:val="16"/>
        </w:rPr>
        <w:t xml:space="preserve"> </w:t>
      </w:r>
      <w:r>
        <w:rPr>
          <w:rFonts w:ascii="Myriad Pro"/>
          <w:color w:val="6D6E71"/>
          <w:sz w:val="16"/>
        </w:rPr>
        <w:t>UNITED</w:t>
      </w:r>
      <w:r>
        <w:rPr>
          <w:rFonts w:ascii="Myriad Pro"/>
          <w:color w:val="6D6E71"/>
          <w:spacing w:val="-2"/>
          <w:sz w:val="16"/>
        </w:rPr>
        <w:t xml:space="preserve"> </w:t>
      </w:r>
      <w:r>
        <w:rPr>
          <w:rFonts w:ascii="Myriad Pro"/>
          <w:color w:val="6D6E71"/>
          <w:sz w:val="16"/>
        </w:rPr>
        <w:t>NATIONS</w:t>
      </w:r>
      <w:r>
        <w:rPr>
          <w:rFonts w:ascii="Myriad Pro"/>
          <w:color w:val="6D6E71"/>
          <w:spacing w:val="-2"/>
          <w:sz w:val="16"/>
        </w:rPr>
        <w:t xml:space="preserve"> </w:t>
      </w:r>
      <w:r>
        <w:rPr>
          <w:rFonts w:ascii="Myriad Pro"/>
          <w:color w:val="6D6E71"/>
          <w:sz w:val="16"/>
        </w:rPr>
        <w:t>CONVENTION</w:t>
      </w:r>
      <w:r>
        <w:rPr>
          <w:rFonts w:ascii="Myriad Pro"/>
          <w:color w:val="6D6E71"/>
          <w:spacing w:val="-2"/>
          <w:sz w:val="16"/>
        </w:rPr>
        <w:t xml:space="preserve"> </w:t>
      </w:r>
      <w:r>
        <w:rPr>
          <w:rFonts w:ascii="Myriad Pro"/>
          <w:color w:val="6D6E71"/>
          <w:sz w:val="16"/>
        </w:rPr>
        <w:t>ON</w:t>
      </w:r>
      <w:r>
        <w:rPr>
          <w:rFonts w:ascii="Myriad Pro"/>
          <w:color w:val="6D6E71"/>
          <w:spacing w:val="-9"/>
          <w:sz w:val="16"/>
        </w:rPr>
        <w:t xml:space="preserve"> </w:t>
      </w:r>
      <w:r>
        <w:rPr>
          <w:rFonts w:ascii="Myriad Pro"/>
          <w:color w:val="6D6E71"/>
          <w:sz w:val="16"/>
        </w:rPr>
        <w:t>THE</w:t>
      </w:r>
      <w:r>
        <w:rPr>
          <w:rFonts w:ascii="Myriad Pro"/>
          <w:color w:val="6D6E71"/>
          <w:spacing w:val="-2"/>
          <w:sz w:val="16"/>
        </w:rPr>
        <w:t xml:space="preserve"> </w:t>
      </w:r>
      <w:r>
        <w:rPr>
          <w:rFonts w:ascii="Myriad Pro"/>
          <w:color w:val="6D6E71"/>
          <w:sz w:val="16"/>
        </w:rPr>
        <w:t>RIGHTS</w:t>
      </w:r>
      <w:r>
        <w:rPr>
          <w:rFonts w:ascii="Myriad Pro"/>
          <w:color w:val="6D6E71"/>
          <w:spacing w:val="-2"/>
          <w:sz w:val="16"/>
        </w:rPr>
        <w:t xml:space="preserve"> </w:t>
      </w:r>
      <w:r>
        <w:rPr>
          <w:rFonts w:ascii="Myriad Pro"/>
          <w:color w:val="6D6E71"/>
          <w:sz w:val="16"/>
        </w:rPr>
        <w:t>OF</w:t>
      </w:r>
      <w:r>
        <w:rPr>
          <w:rFonts w:ascii="Myriad Pro"/>
          <w:color w:val="6D6E71"/>
          <w:spacing w:val="-2"/>
          <w:sz w:val="16"/>
        </w:rPr>
        <w:t xml:space="preserve"> </w:t>
      </w:r>
      <w:r>
        <w:rPr>
          <w:rFonts w:ascii="Myriad Pro"/>
          <w:color w:val="6D6E71"/>
          <w:sz w:val="16"/>
        </w:rPr>
        <w:t>PERSONS</w:t>
      </w:r>
      <w:r>
        <w:rPr>
          <w:rFonts w:ascii="Myriad Pro"/>
          <w:color w:val="6D6E71"/>
          <w:spacing w:val="-8"/>
          <w:sz w:val="16"/>
        </w:rPr>
        <w:t xml:space="preserve"> </w:t>
      </w:r>
      <w:r>
        <w:rPr>
          <w:rFonts w:ascii="Myriad Pro"/>
          <w:color w:val="6D6E71"/>
          <w:sz w:val="16"/>
        </w:rPr>
        <w:t>WITH</w:t>
      </w:r>
      <w:r>
        <w:rPr>
          <w:rFonts w:ascii="Myriad Pro"/>
          <w:color w:val="6D6E71"/>
          <w:spacing w:val="-2"/>
          <w:sz w:val="16"/>
        </w:rPr>
        <w:t xml:space="preserve"> </w:t>
      </w:r>
      <w:r>
        <w:rPr>
          <w:rFonts w:ascii="Myriad Pro"/>
          <w:color w:val="6D6E71"/>
          <w:sz w:val="16"/>
        </w:rPr>
        <w:t>DISABILITIES</w:t>
      </w:r>
    </w:p>
    <w:p w:rsidR="0019689F" w:rsidRDefault="0019689F">
      <w:pPr>
        <w:rPr>
          <w:rFonts w:ascii="Myriad Pro"/>
          <w:sz w:val="16"/>
        </w:rPr>
        <w:sectPr w:rsidR="0019689F">
          <w:headerReference w:type="even" r:id="rId107"/>
          <w:pgSz w:w="11910" w:h="16840"/>
          <w:pgMar w:top="360" w:right="1580" w:bottom="280" w:left="1680" w:header="0" w:footer="0" w:gutter="0"/>
          <w:cols w:space="720"/>
        </w:sectPr>
      </w:pPr>
    </w:p>
    <w:p w:rsidR="0019689F" w:rsidRDefault="00E52964">
      <w:pPr>
        <w:spacing w:before="57"/>
        <w:ind w:left="5590"/>
        <w:rPr>
          <w:rFonts w:ascii="Myriad Pro"/>
          <w:sz w:val="16"/>
        </w:rPr>
      </w:pPr>
      <w:r>
        <w:rPr>
          <w:rFonts w:ascii="Myriad Pro"/>
          <w:color w:val="EA1C2D"/>
          <w:sz w:val="16"/>
        </w:rPr>
        <w:lastRenderedPageBreak/>
        <w:t>TOOLKIT ON DISABILITY FOR AFRICA</w:t>
      </w: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1"/>
        </w:rPr>
      </w:pPr>
    </w:p>
    <w:p w:rsidR="0019689F" w:rsidRDefault="00E52964">
      <w:pPr>
        <w:spacing w:before="51"/>
        <w:ind w:left="133"/>
        <w:rPr>
          <w:b/>
          <w:sz w:val="28"/>
        </w:rPr>
      </w:pPr>
      <w:r>
        <w:rPr>
          <w:b/>
          <w:color w:val="231F20"/>
          <w:sz w:val="28"/>
        </w:rPr>
        <w:t>Session Sheet for the Trainer – CRPD, Session 1</w:t>
      </w:r>
    </w:p>
    <w:p w:rsidR="0019689F" w:rsidRDefault="0019689F">
      <w:pPr>
        <w:pStyle w:val="BodyText"/>
        <w:spacing w:before="1"/>
        <w:rPr>
          <w:b/>
          <w:sz w:val="10"/>
        </w:rPr>
      </w:pPr>
    </w:p>
    <w:tbl>
      <w:tblPr>
        <w:tblW w:w="0" w:type="auto"/>
        <w:tblInd w:w="118" w:type="dxa"/>
        <w:tblBorders>
          <w:top w:val="single" w:sz="4" w:space="0" w:color="EA1C2D"/>
          <w:left w:val="single" w:sz="4" w:space="0" w:color="EA1C2D"/>
          <w:bottom w:val="single" w:sz="4" w:space="0" w:color="EA1C2D"/>
          <w:right w:val="single" w:sz="4" w:space="0" w:color="EA1C2D"/>
          <w:insideH w:val="single" w:sz="4" w:space="0" w:color="EA1C2D"/>
          <w:insideV w:val="single" w:sz="4" w:space="0" w:color="EA1C2D"/>
        </w:tblBorders>
        <w:tblLayout w:type="fixed"/>
        <w:tblCellMar>
          <w:left w:w="0" w:type="dxa"/>
          <w:right w:w="0" w:type="dxa"/>
        </w:tblCellMar>
        <w:tblLook w:val="01E0" w:firstRow="1" w:lastRow="1" w:firstColumn="1" w:lastColumn="1" w:noHBand="0" w:noVBand="0"/>
      </w:tblPr>
      <w:tblGrid>
        <w:gridCol w:w="1134"/>
        <w:gridCol w:w="1389"/>
        <w:gridCol w:w="5357"/>
      </w:tblGrid>
      <w:tr w:rsidR="0019689F">
        <w:trPr>
          <w:trHeight w:hRule="exact" w:val="1010"/>
        </w:trPr>
        <w:tc>
          <w:tcPr>
            <w:tcW w:w="1134" w:type="dxa"/>
            <w:tcBorders>
              <w:top w:val="single" w:sz="12" w:space="0" w:color="EA1C2D"/>
              <w:left w:val="nil"/>
              <w:right w:val="single" w:sz="8" w:space="0" w:color="EA1C2D"/>
            </w:tcBorders>
          </w:tcPr>
          <w:p w:rsidR="0019689F" w:rsidRDefault="0019689F"/>
        </w:tc>
        <w:tc>
          <w:tcPr>
            <w:tcW w:w="1389" w:type="dxa"/>
            <w:tcBorders>
              <w:top w:val="single" w:sz="12" w:space="0" w:color="EA1C2D"/>
              <w:left w:val="single" w:sz="8" w:space="0" w:color="EA1C2D"/>
              <w:right w:val="single" w:sz="8" w:space="0" w:color="EA1C2D"/>
            </w:tcBorders>
            <w:shd w:val="clear" w:color="auto" w:fill="FDE7DE"/>
          </w:tcPr>
          <w:p w:rsidR="0019689F" w:rsidRDefault="00E52964">
            <w:pPr>
              <w:pStyle w:val="TableParagraph"/>
              <w:spacing w:before="50"/>
              <w:ind w:right="0"/>
              <w:rPr>
                <w:b/>
                <w:sz w:val="20"/>
              </w:rPr>
            </w:pPr>
            <w:r>
              <w:rPr>
                <w:b/>
                <w:color w:val="231F20"/>
                <w:sz w:val="20"/>
              </w:rPr>
              <w:t>Key Messages</w:t>
            </w:r>
          </w:p>
        </w:tc>
        <w:tc>
          <w:tcPr>
            <w:tcW w:w="5357" w:type="dxa"/>
            <w:tcBorders>
              <w:top w:val="single" w:sz="12" w:space="0" w:color="EA1C2D"/>
              <w:left w:val="single" w:sz="8" w:space="0" w:color="EA1C2D"/>
              <w:right w:val="nil"/>
            </w:tcBorders>
            <w:shd w:val="clear" w:color="auto" w:fill="FDE7DE"/>
          </w:tcPr>
          <w:p w:rsidR="0019689F" w:rsidRDefault="00E52964">
            <w:pPr>
              <w:pStyle w:val="TableParagraph"/>
              <w:spacing w:before="58"/>
              <w:ind w:right="675"/>
              <w:rPr>
                <w:sz w:val="20"/>
              </w:rPr>
            </w:pPr>
            <w:r>
              <w:rPr>
                <w:color w:val="231F20"/>
                <w:sz w:val="20"/>
              </w:rPr>
              <w:t>See the summary and key learning points.</w:t>
            </w:r>
          </w:p>
        </w:tc>
      </w:tr>
      <w:tr w:rsidR="0019689F">
        <w:trPr>
          <w:trHeight w:hRule="exact" w:val="1337"/>
        </w:trPr>
        <w:tc>
          <w:tcPr>
            <w:tcW w:w="1134" w:type="dxa"/>
            <w:tcBorders>
              <w:left w:val="nil"/>
              <w:right w:val="single" w:sz="8" w:space="0" w:color="EA1C2D"/>
            </w:tcBorders>
          </w:tcPr>
          <w:p w:rsidR="0019689F" w:rsidRDefault="0019689F"/>
        </w:tc>
        <w:tc>
          <w:tcPr>
            <w:tcW w:w="1389" w:type="dxa"/>
            <w:tcBorders>
              <w:left w:val="single" w:sz="8" w:space="0" w:color="EA1C2D"/>
              <w:right w:val="single" w:sz="8" w:space="0" w:color="EA1C2D"/>
            </w:tcBorders>
            <w:shd w:val="clear" w:color="auto" w:fill="FDE7DE"/>
          </w:tcPr>
          <w:p w:rsidR="0019689F" w:rsidRDefault="00E52964">
            <w:pPr>
              <w:pStyle w:val="TableParagraph"/>
              <w:spacing w:before="27"/>
              <w:ind w:right="0"/>
              <w:rPr>
                <w:b/>
                <w:sz w:val="20"/>
              </w:rPr>
            </w:pPr>
            <w:r>
              <w:rPr>
                <w:b/>
                <w:color w:val="231F20"/>
                <w:sz w:val="20"/>
              </w:rPr>
              <w:t>Objectives</w:t>
            </w:r>
          </w:p>
        </w:tc>
        <w:tc>
          <w:tcPr>
            <w:tcW w:w="5357" w:type="dxa"/>
            <w:tcBorders>
              <w:left w:val="single" w:sz="8" w:space="0" w:color="EA1C2D"/>
              <w:right w:val="nil"/>
            </w:tcBorders>
            <w:shd w:val="clear" w:color="auto" w:fill="FDE7DE"/>
          </w:tcPr>
          <w:p w:rsidR="0019689F" w:rsidRDefault="00E52964">
            <w:pPr>
              <w:pStyle w:val="TableParagraph"/>
              <w:spacing w:before="34"/>
              <w:ind w:right="675"/>
              <w:rPr>
                <w:sz w:val="20"/>
              </w:rPr>
            </w:pPr>
            <w:r>
              <w:rPr>
                <w:color w:val="231F20"/>
                <w:sz w:val="20"/>
              </w:rPr>
              <w:t>By the end of this session, participants will have:</w:t>
            </w:r>
          </w:p>
          <w:p w:rsidR="0019689F" w:rsidRDefault="00E52964">
            <w:pPr>
              <w:pStyle w:val="TableParagraph"/>
              <w:numPr>
                <w:ilvl w:val="0"/>
                <w:numId w:val="5"/>
              </w:numPr>
              <w:tabs>
                <w:tab w:val="left" w:pos="217"/>
              </w:tabs>
              <w:spacing w:before="50" w:line="220" w:lineRule="exact"/>
              <w:ind w:right="1061" w:hanging="149"/>
              <w:rPr>
                <w:sz w:val="20"/>
              </w:rPr>
            </w:pPr>
            <w:r>
              <w:rPr>
                <w:color w:val="231F20"/>
                <w:sz w:val="20"/>
              </w:rPr>
              <w:t>discussed the definition of disability in an African development</w:t>
            </w:r>
            <w:r>
              <w:rPr>
                <w:color w:val="231F20"/>
                <w:spacing w:val="-7"/>
                <w:sz w:val="20"/>
              </w:rPr>
              <w:t xml:space="preserve"> </w:t>
            </w:r>
            <w:r>
              <w:rPr>
                <w:color w:val="231F20"/>
                <w:sz w:val="20"/>
              </w:rPr>
              <w:t>context;</w:t>
            </w:r>
          </w:p>
          <w:p w:rsidR="0019689F" w:rsidRDefault="00E52964">
            <w:pPr>
              <w:pStyle w:val="TableParagraph"/>
              <w:numPr>
                <w:ilvl w:val="0"/>
                <w:numId w:val="5"/>
              </w:numPr>
              <w:tabs>
                <w:tab w:val="left" w:pos="174"/>
              </w:tabs>
              <w:spacing w:line="220" w:lineRule="exact"/>
              <w:ind w:left="182" w:right="675" w:hanging="112"/>
              <w:rPr>
                <w:sz w:val="20"/>
              </w:rPr>
            </w:pPr>
            <w:r>
              <w:rPr>
                <w:color w:val="231F20"/>
                <w:sz w:val="20"/>
              </w:rPr>
              <w:t>explored how language manifests cultural attitudes</w:t>
            </w:r>
            <w:r>
              <w:rPr>
                <w:color w:val="231F20"/>
                <w:spacing w:val="-12"/>
                <w:sz w:val="20"/>
              </w:rPr>
              <w:t xml:space="preserve"> </w:t>
            </w:r>
            <w:r>
              <w:rPr>
                <w:color w:val="231F20"/>
                <w:sz w:val="20"/>
              </w:rPr>
              <w:t>to disability, in an African development</w:t>
            </w:r>
            <w:r>
              <w:rPr>
                <w:color w:val="231F20"/>
                <w:spacing w:val="-17"/>
                <w:sz w:val="20"/>
              </w:rPr>
              <w:t xml:space="preserve"> </w:t>
            </w:r>
            <w:r>
              <w:rPr>
                <w:color w:val="231F20"/>
                <w:sz w:val="20"/>
              </w:rPr>
              <w:t>context.</w:t>
            </w:r>
          </w:p>
        </w:tc>
      </w:tr>
      <w:tr w:rsidR="0019689F">
        <w:trPr>
          <w:trHeight w:hRule="exact" w:val="977"/>
        </w:trPr>
        <w:tc>
          <w:tcPr>
            <w:tcW w:w="1134" w:type="dxa"/>
            <w:tcBorders>
              <w:left w:val="nil"/>
              <w:right w:val="single" w:sz="8" w:space="0" w:color="EA1C2D"/>
            </w:tcBorders>
            <w:shd w:val="clear" w:color="auto" w:fill="FDE7DE"/>
          </w:tcPr>
          <w:p w:rsidR="0019689F" w:rsidRDefault="0019689F"/>
        </w:tc>
        <w:tc>
          <w:tcPr>
            <w:tcW w:w="1389" w:type="dxa"/>
            <w:tcBorders>
              <w:left w:val="single" w:sz="8" w:space="0" w:color="EA1C2D"/>
              <w:right w:val="single" w:sz="8" w:space="0" w:color="EA1C2D"/>
            </w:tcBorders>
            <w:shd w:val="clear" w:color="auto" w:fill="FDE7DE"/>
          </w:tcPr>
          <w:p w:rsidR="0019689F" w:rsidRDefault="00E52964">
            <w:pPr>
              <w:pStyle w:val="TableParagraph"/>
              <w:spacing w:before="49" w:line="220" w:lineRule="exact"/>
              <w:ind w:right="0"/>
              <w:rPr>
                <w:b/>
                <w:sz w:val="20"/>
              </w:rPr>
            </w:pPr>
            <w:r>
              <w:rPr>
                <w:b/>
                <w:color w:val="231F20"/>
                <w:sz w:val="20"/>
              </w:rPr>
              <w:t>Room Arrangement</w:t>
            </w:r>
          </w:p>
        </w:tc>
        <w:tc>
          <w:tcPr>
            <w:tcW w:w="5357" w:type="dxa"/>
            <w:tcBorders>
              <w:left w:val="single" w:sz="8" w:space="0" w:color="EA1C2D"/>
              <w:right w:val="nil"/>
            </w:tcBorders>
            <w:shd w:val="clear" w:color="auto" w:fill="FDE7DE"/>
          </w:tcPr>
          <w:p w:rsidR="0019689F" w:rsidRDefault="00E52964">
            <w:pPr>
              <w:pStyle w:val="TableParagraph"/>
              <w:spacing w:before="34" w:line="276" w:lineRule="auto"/>
              <w:ind w:right="675"/>
              <w:rPr>
                <w:sz w:val="20"/>
              </w:rPr>
            </w:pPr>
            <w:r>
              <w:rPr>
                <w:color w:val="231F20"/>
                <w:sz w:val="20"/>
              </w:rPr>
              <w:t>Tables for small group work with 4-6 people. Computers and internet connection for research.</w:t>
            </w:r>
          </w:p>
        </w:tc>
      </w:tr>
      <w:tr w:rsidR="0019689F">
        <w:trPr>
          <w:trHeight w:hRule="exact" w:val="1337"/>
        </w:trPr>
        <w:tc>
          <w:tcPr>
            <w:tcW w:w="1134" w:type="dxa"/>
            <w:tcBorders>
              <w:left w:val="nil"/>
              <w:right w:val="single" w:sz="8" w:space="0" w:color="EA1C2D"/>
            </w:tcBorders>
            <w:shd w:val="clear" w:color="auto" w:fill="FDE7DE"/>
          </w:tcPr>
          <w:p w:rsidR="0019689F" w:rsidRDefault="0019689F"/>
        </w:tc>
        <w:tc>
          <w:tcPr>
            <w:tcW w:w="1389" w:type="dxa"/>
            <w:tcBorders>
              <w:left w:val="single" w:sz="8" w:space="0" w:color="EA1C2D"/>
              <w:right w:val="single" w:sz="8" w:space="0" w:color="EA1C2D"/>
            </w:tcBorders>
            <w:shd w:val="clear" w:color="auto" w:fill="FDE7DE"/>
          </w:tcPr>
          <w:p w:rsidR="0019689F" w:rsidRDefault="00E52964">
            <w:pPr>
              <w:pStyle w:val="TableParagraph"/>
              <w:spacing w:before="27"/>
              <w:ind w:right="0"/>
              <w:rPr>
                <w:b/>
                <w:sz w:val="20"/>
              </w:rPr>
            </w:pPr>
            <w:r>
              <w:rPr>
                <w:b/>
                <w:color w:val="231F20"/>
                <w:sz w:val="20"/>
              </w:rPr>
              <w:t>Activity</w:t>
            </w:r>
          </w:p>
        </w:tc>
        <w:tc>
          <w:tcPr>
            <w:tcW w:w="5357" w:type="dxa"/>
            <w:tcBorders>
              <w:left w:val="single" w:sz="8" w:space="0" w:color="EA1C2D"/>
              <w:right w:val="nil"/>
            </w:tcBorders>
            <w:shd w:val="clear" w:color="auto" w:fill="FDE7DE"/>
          </w:tcPr>
          <w:p w:rsidR="0019689F" w:rsidRDefault="00E52964">
            <w:pPr>
              <w:pStyle w:val="TableParagraph"/>
              <w:spacing w:before="49" w:line="220" w:lineRule="exact"/>
              <w:ind w:right="114"/>
              <w:rPr>
                <w:sz w:val="20"/>
              </w:rPr>
            </w:pPr>
            <w:r>
              <w:rPr>
                <w:color w:val="231F20"/>
                <w:sz w:val="20"/>
              </w:rPr>
              <w:t>30 mins – Presentation on defining disability and approaches to understanding disability.</w:t>
            </w:r>
          </w:p>
          <w:p w:rsidR="0019689F" w:rsidRDefault="00E52964">
            <w:pPr>
              <w:pStyle w:val="TableParagraph"/>
              <w:spacing w:line="220" w:lineRule="exact"/>
              <w:ind w:right="114"/>
              <w:rPr>
                <w:sz w:val="20"/>
              </w:rPr>
            </w:pPr>
            <w:r>
              <w:rPr>
                <w:color w:val="231F20"/>
                <w:sz w:val="20"/>
              </w:rPr>
              <w:t>30 mins – Group work: Learning Activity 2.B OR Learning Activity 2.C.</w:t>
            </w:r>
          </w:p>
          <w:p w:rsidR="0019689F" w:rsidRDefault="00E52964">
            <w:pPr>
              <w:pStyle w:val="TableParagraph"/>
              <w:spacing w:before="42"/>
              <w:ind w:right="675"/>
              <w:rPr>
                <w:sz w:val="20"/>
              </w:rPr>
            </w:pPr>
            <w:r>
              <w:rPr>
                <w:color w:val="231F20"/>
                <w:sz w:val="20"/>
              </w:rPr>
              <w:t>30 mins – Feedback and summary discussion</w:t>
            </w:r>
          </w:p>
        </w:tc>
      </w:tr>
      <w:tr w:rsidR="0019689F">
        <w:trPr>
          <w:trHeight w:hRule="exact" w:val="1067"/>
        </w:trPr>
        <w:tc>
          <w:tcPr>
            <w:tcW w:w="1134" w:type="dxa"/>
            <w:tcBorders>
              <w:left w:val="nil"/>
              <w:right w:val="single" w:sz="8" w:space="0" w:color="EA1C2D"/>
            </w:tcBorders>
            <w:shd w:val="clear" w:color="auto" w:fill="FDE7DE"/>
          </w:tcPr>
          <w:p w:rsidR="0019689F" w:rsidRDefault="0019689F"/>
        </w:tc>
        <w:tc>
          <w:tcPr>
            <w:tcW w:w="1389" w:type="dxa"/>
            <w:tcBorders>
              <w:left w:val="single" w:sz="8" w:space="0" w:color="EA1C2D"/>
              <w:right w:val="single" w:sz="8" w:space="0" w:color="EA1C2D"/>
            </w:tcBorders>
            <w:shd w:val="clear" w:color="auto" w:fill="FDE7DE"/>
          </w:tcPr>
          <w:p w:rsidR="0019689F" w:rsidRDefault="00E52964">
            <w:pPr>
              <w:pStyle w:val="TableParagraph"/>
              <w:spacing w:before="27"/>
              <w:ind w:right="0"/>
              <w:rPr>
                <w:b/>
                <w:sz w:val="20"/>
              </w:rPr>
            </w:pPr>
            <w:r>
              <w:rPr>
                <w:b/>
                <w:color w:val="231F20"/>
                <w:sz w:val="20"/>
              </w:rPr>
              <w:t>Duration</w:t>
            </w:r>
          </w:p>
        </w:tc>
        <w:tc>
          <w:tcPr>
            <w:tcW w:w="5357" w:type="dxa"/>
            <w:tcBorders>
              <w:left w:val="single" w:sz="8" w:space="0" w:color="EA1C2D"/>
              <w:right w:val="nil"/>
            </w:tcBorders>
            <w:shd w:val="clear" w:color="auto" w:fill="FDE7DE"/>
          </w:tcPr>
          <w:p w:rsidR="0019689F" w:rsidRDefault="00E52964">
            <w:pPr>
              <w:pStyle w:val="TableParagraph"/>
              <w:spacing w:before="34"/>
              <w:ind w:right="675"/>
              <w:rPr>
                <w:sz w:val="20"/>
              </w:rPr>
            </w:pPr>
            <w:r>
              <w:rPr>
                <w:color w:val="231F20"/>
                <w:sz w:val="20"/>
              </w:rPr>
              <w:t>90 minutes</w:t>
            </w:r>
          </w:p>
        </w:tc>
      </w:tr>
      <w:tr w:rsidR="0019689F">
        <w:trPr>
          <w:trHeight w:hRule="exact" w:val="1500"/>
        </w:trPr>
        <w:tc>
          <w:tcPr>
            <w:tcW w:w="1134" w:type="dxa"/>
            <w:tcBorders>
              <w:left w:val="nil"/>
              <w:right w:val="single" w:sz="8" w:space="0" w:color="EA1C2D"/>
            </w:tcBorders>
          </w:tcPr>
          <w:p w:rsidR="0019689F" w:rsidRDefault="0019689F"/>
        </w:tc>
        <w:tc>
          <w:tcPr>
            <w:tcW w:w="1389" w:type="dxa"/>
            <w:tcBorders>
              <w:left w:val="single" w:sz="8" w:space="0" w:color="EA1C2D"/>
              <w:right w:val="single" w:sz="8" w:space="0" w:color="EA1C2D"/>
            </w:tcBorders>
            <w:shd w:val="clear" w:color="auto" w:fill="FDE7DE"/>
          </w:tcPr>
          <w:p w:rsidR="0019689F" w:rsidRDefault="00E52964">
            <w:pPr>
              <w:pStyle w:val="TableParagraph"/>
              <w:spacing w:before="49" w:line="220" w:lineRule="exact"/>
              <w:ind w:right="419"/>
              <w:jc w:val="both"/>
              <w:rPr>
                <w:b/>
                <w:sz w:val="20"/>
              </w:rPr>
            </w:pPr>
            <w:r>
              <w:rPr>
                <w:b/>
                <w:color w:val="231F20"/>
                <w:sz w:val="20"/>
              </w:rPr>
              <w:t>Notes for a</w:t>
            </w:r>
            <w:r>
              <w:rPr>
                <w:b/>
                <w:color w:val="231F20"/>
                <w:spacing w:val="-21"/>
                <w:sz w:val="20"/>
              </w:rPr>
              <w:t xml:space="preserve"> </w:t>
            </w:r>
            <w:r>
              <w:rPr>
                <w:b/>
                <w:color w:val="231F20"/>
                <w:sz w:val="20"/>
              </w:rPr>
              <w:t xml:space="preserve">Training </w:t>
            </w:r>
            <w:r>
              <w:rPr>
                <w:b/>
                <w:color w:val="231F20"/>
                <w:spacing w:val="-5"/>
                <w:sz w:val="20"/>
              </w:rPr>
              <w:t>Team</w:t>
            </w:r>
          </w:p>
        </w:tc>
        <w:tc>
          <w:tcPr>
            <w:tcW w:w="5357" w:type="dxa"/>
            <w:tcBorders>
              <w:left w:val="single" w:sz="8" w:space="0" w:color="EA1C2D"/>
              <w:right w:val="nil"/>
            </w:tcBorders>
            <w:shd w:val="clear" w:color="auto" w:fill="FDE7DE"/>
          </w:tcPr>
          <w:p w:rsidR="0019689F" w:rsidRDefault="00E52964">
            <w:pPr>
              <w:pStyle w:val="TableParagraph"/>
              <w:spacing w:before="49" w:line="220" w:lineRule="exact"/>
              <w:ind w:right="398"/>
              <w:rPr>
                <w:sz w:val="20"/>
              </w:rPr>
            </w:pPr>
            <w:r>
              <w:rPr>
                <w:color w:val="231F20"/>
                <w:sz w:val="20"/>
              </w:rPr>
              <w:t>Choose one of the two activities depending on your target group. The first activity looks at the definition of disability in legal and policy frameworks, the second looks at how</w:t>
            </w:r>
          </w:p>
          <w:p w:rsidR="0019689F" w:rsidRDefault="00E52964">
            <w:pPr>
              <w:pStyle w:val="TableParagraph"/>
              <w:spacing w:before="0" w:line="220" w:lineRule="exact"/>
              <w:ind w:right="114"/>
              <w:rPr>
                <w:sz w:val="20"/>
              </w:rPr>
            </w:pPr>
            <w:r>
              <w:rPr>
                <w:color w:val="231F20"/>
                <w:sz w:val="20"/>
              </w:rPr>
              <w:t>disability is perceived and defined in society. Participants can work in small groups or pairs.</w:t>
            </w:r>
          </w:p>
          <w:p w:rsidR="0019689F" w:rsidRDefault="00E52964">
            <w:pPr>
              <w:pStyle w:val="TableParagraph"/>
              <w:spacing w:before="42"/>
              <w:ind w:right="675"/>
              <w:rPr>
                <w:sz w:val="20"/>
              </w:rPr>
            </w:pPr>
            <w:r>
              <w:rPr>
                <w:color w:val="231F20"/>
                <w:sz w:val="20"/>
              </w:rPr>
              <w:t>Be sure to fill in the gaps when taking feedback.</w:t>
            </w:r>
          </w:p>
        </w:tc>
      </w:tr>
      <w:tr w:rsidR="0019689F">
        <w:trPr>
          <w:trHeight w:hRule="exact" w:val="977"/>
        </w:trPr>
        <w:tc>
          <w:tcPr>
            <w:tcW w:w="1134" w:type="dxa"/>
            <w:tcBorders>
              <w:left w:val="nil"/>
              <w:right w:val="single" w:sz="8" w:space="0" w:color="EA1C2D"/>
            </w:tcBorders>
          </w:tcPr>
          <w:p w:rsidR="0019689F" w:rsidRDefault="0019689F"/>
        </w:tc>
        <w:tc>
          <w:tcPr>
            <w:tcW w:w="1389" w:type="dxa"/>
            <w:tcBorders>
              <w:left w:val="single" w:sz="8" w:space="0" w:color="EA1C2D"/>
              <w:right w:val="single" w:sz="8" w:space="0" w:color="EA1C2D"/>
            </w:tcBorders>
            <w:shd w:val="clear" w:color="auto" w:fill="FDE7DE"/>
          </w:tcPr>
          <w:p w:rsidR="0019689F" w:rsidRDefault="00E52964">
            <w:pPr>
              <w:pStyle w:val="TableParagraph"/>
              <w:spacing w:before="27"/>
              <w:ind w:right="0"/>
              <w:rPr>
                <w:b/>
                <w:sz w:val="20"/>
              </w:rPr>
            </w:pPr>
            <w:r>
              <w:rPr>
                <w:b/>
                <w:color w:val="231F20"/>
                <w:sz w:val="20"/>
              </w:rPr>
              <w:t>Task Sheets</w:t>
            </w:r>
          </w:p>
        </w:tc>
        <w:tc>
          <w:tcPr>
            <w:tcW w:w="5357" w:type="dxa"/>
            <w:tcBorders>
              <w:left w:val="single" w:sz="8" w:space="0" w:color="EA1C2D"/>
              <w:right w:val="nil"/>
            </w:tcBorders>
            <w:shd w:val="clear" w:color="auto" w:fill="FDE7DE"/>
          </w:tcPr>
          <w:p w:rsidR="0019689F" w:rsidRDefault="00E52964">
            <w:pPr>
              <w:pStyle w:val="TableParagraph"/>
              <w:spacing w:before="34" w:line="276" w:lineRule="auto"/>
              <w:ind w:right="1897"/>
              <w:rPr>
                <w:sz w:val="20"/>
              </w:rPr>
            </w:pPr>
            <w:r>
              <w:rPr>
                <w:color w:val="231F20"/>
                <w:sz w:val="20"/>
              </w:rPr>
              <w:t>Learning Activity 2.B.: Defining Disability Learning Activity 2.C.: Language</w:t>
            </w:r>
          </w:p>
        </w:tc>
      </w:tr>
      <w:tr w:rsidR="0019689F">
        <w:trPr>
          <w:trHeight w:hRule="exact" w:val="977"/>
        </w:trPr>
        <w:tc>
          <w:tcPr>
            <w:tcW w:w="1134" w:type="dxa"/>
            <w:tcBorders>
              <w:left w:val="nil"/>
              <w:bottom w:val="single" w:sz="12" w:space="0" w:color="EA1C2D"/>
              <w:right w:val="single" w:sz="8" w:space="0" w:color="EA1C2D"/>
            </w:tcBorders>
          </w:tcPr>
          <w:p w:rsidR="0019689F" w:rsidRDefault="0019689F"/>
        </w:tc>
        <w:tc>
          <w:tcPr>
            <w:tcW w:w="1389" w:type="dxa"/>
            <w:tcBorders>
              <w:left w:val="single" w:sz="8" w:space="0" w:color="EA1C2D"/>
              <w:bottom w:val="single" w:sz="12" w:space="0" w:color="EA1C2D"/>
              <w:right w:val="single" w:sz="8" w:space="0" w:color="EA1C2D"/>
            </w:tcBorders>
            <w:shd w:val="clear" w:color="auto" w:fill="FDE7DE"/>
          </w:tcPr>
          <w:p w:rsidR="0019689F" w:rsidRDefault="00E52964">
            <w:pPr>
              <w:pStyle w:val="TableParagraph"/>
              <w:spacing w:before="27"/>
              <w:ind w:right="0"/>
              <w:rPr>
                <w:b/>
                <w:sz w:val="20"/>
              </w:rPr>
            </w:pPr>
            <w:r>
              <w:rPr>
                <w:b/>
                <w:color w:val="231F20"/>
                <w:sz w:val="20"/>
              </w:rPr>
              <w:t>Handouts</w:t>
            </w:r>
          </w:p>
        </w:tc>
        <w:tc>
          <w:tcPr>
            <w:tcW w:w="5357" w:type="dxa"/>
            <w:tcBorders>
              <w:left w:val="single" w:sz="8" w:space="0" w:color="EA1C2D"/>
              <w:bottom w:val="single" w:sz="12" w:space="0" w:color="EA1C2D"/>
              <w:right w:val="nil"/>
            </w:tcBorders>
            <w:shd w:val="clear" w:color="auto" w:fill="FDE7DE"/>
          </w:tcPr>
          <w:p w:rsidR="0019689F" w:rsidRDefault="00E52964">
            <w:pPr>
              <w:pStyle w:val="TableParagraph"/>
              <w:spacing w:before="34"/>
              <w:ind w:right="675"/>
              <w:rPr>
                <w:sz w:val="20"/>
              </w:rPr>
            </w:pPr>
            <w:r>
              <w:rPr>
                <w:color w:val="231F20"/>
                <w:sz w:val="20"/>
              </w:rPr>
              <w:t>N/A</w:t>
            </w:r>
          </w:p>
        </w:tc>
      </w:tr>
    </w:tbl>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spacing w:before="8"/>
        <w:rPr>
          <w:b/>
          <w:sz w:val="29"/>
        </w:rPr>
      </w:pPr>
    </w:p>
    <w:p w:rsidR="0019689F" w:rsidRDefault="0019689F">
      <w:pPr>
        <w:rPr>
          <w:sz w:val="29"/>
        </w:rPr>
        <w:sectPr w:rsidR="0019689F">
          <w:headerReference w:type="default" r:id="rId108"/>
          <w:pgSz w:w="11910" w:h="16840"/>
          <w:pgMar w:top="360" w:right="1640" w:bottom="280" w:left="1000" w:header="0" w:footer="0" w:gutter="0"/>
          <w:cols w:space="720"/>
        </w:sectPr>
      </w:pPr>
    </w:p>
    <w:p w:rsidR="0019689F" w:rsidRDefault="00E52964">
      <w:pPr>
        <w:spacing w:before="98"/>
        <w:ind w:left="133" w:right="-7"/>
        <w:rPr>
          <w:b/>
          <w:sz w:val="16"/>
        </w:rPr>
      </w:pPr>
      <w:r>
        <w:rPr>
          <w:noProof/>
        </w:rPr>
        <w:lastRenderedPageBreak/>
        <mc:AlternateContent>
          <mc:Choice Requires="wpg">
            <w:drawing>
              <wp:anchor distT="0" distB="0" distL="114300" distR="114300" simplePos="0" relativeHeight="503250800"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83"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84" name="Rectangle 206"/>
                        <wps:cNvSpPr>
                          <a:spLocks noChangeArrowheads="1"/>
                        </wps:cNvSpPr>
                        <wps:spPr bwMode="auto">
                          <a:xfrm>
                            <a:off x="0" y="0"/>
                            <a:ext cx="9241" cy="16838"/>
                          </a:xfrm>
                          <a:prstGeom prst="rect">
                            <a:avLst/>
                          </a:prstGeom>
                          <a:solidFill>
                            <a:srgbClr val="FDE7D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5" name="Picture 20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6" name="Rectangle 204"/>
                        <wps:cNvSpPr>
                          <a:spLocks noChangeArrowheads="1"/>
                        </wps:cNvSpPr>
                        <wps:spPr bwMode="auto">
                          <a:xfrm>
                            <a:off x="11509"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 name="Freeform 203"/>
                        <wps:cNvSpPr>
                          <a:spLocks/>
                        </wps:cNvSpPr>
                        <wps:spPr bwMode="auto">
                          <a:xfrm>
                            <a:off x="1152" y="2987"/>
                            <a:ext cx="822" cy="822"/>
                          </a:xfrm>
                          <a:custGeom>
                            <a:avLst/>
                            <a:gdLst>
                              <a:gd name="T0" fmla="+- 0 1563 1152"/>
                              <a:gd name="T1" fmla="*/ T0 w 822"/>
                              <a:gd name="T2" fmla="+- 0 2987 2987"/>
                              <a:gd name="T3" fmla="*/ 2987 h 822"/>
                              <a:gd name="T4" fmla="+- 0 1489 1152"/>
                              <a:gd name="T5" fmla="*/ T4 w 822"/>
                              <a:gd name="T6" fmla="+- 0 2994 2987"/>
                              <a:gd name="T7" fmla="*/ 2994 h 822"/>
                              <a:gd name="T8" fmla="+- 0 1420 1152"/>
                              <a:gd name="T9" fmla="*/ T8 w 822"/>
                              <a:gd name="T10" fmla="+- 0 3013 2987"/>
                              <a:gd name="T11" fmla="*/ 3013 h 822"/>
                              <a:gd name="T12" fmla="+- 0 1356 1152"/>
                              <a:gd name="T13" fmla="*/ T12 w 822"/>
                              <a:gd name="T14" fmla="+- 0 3043 2987"/>
                              <a:gd name="T15" fmla="*/ 3043 h 822"/>
                              <a:gd name="T16" fmla="+- 0 1298 1152"/>
                              <a:gd name="T17" fmla="*/ T16 w 822"/>
                              <a:gd name="T18" fmla="+- 0 3084 2987"/>
                              <a:gd name="T19" fmla="*/ 3084 h 822"/>
                              <a:gd name="T20" fmla="+- 0 1249 1152"/>
                              <a:gd name="T21" fmla="*/ T20 w 822"/>
                              <a:gd name="T22" fmla="+- 0 3133 2987"/>
                              <a:gd name="T23" fmla="*/ 3133 h 822"/>
                              <a:gd name="T24" fmla="+- 0 1208 1152"/>
                              <a:gd name="T25" fmla="*/ T24 w 822"/>
                              <a:gd name="T26" fmla="+- 0 3191 2987"/>
                              <a:gd name="T27" fmla="*/ 3191 h 822"/>
                              <a:gd name="T28" fmla="+- 0 1178 1152"/>
                              <a:gd name="T29" fmla="*/ T28 w 822"/>
                              <a:gd name="T30" fmla="+- 0 3255 2987"/>
                              <a:gd name="T31" fmla="*/ 3255 h 822"/>
                              <a:gd name="T32" fmla="+- 0 1159 1152"/>
                              <a:gd name="T33" fmla="*/ T32 w 822"/>
                              <a:gd name="T34" fmla="+- 0 3324 2987"/>
                              <a:gd name="T35" fmla="*/ 3324 h 822"/>
                              <a:gd name="T36" fmla="+- 0 1152 1152"/>
                              <a:gd name="T37" fmla="*/ T36 w 822"/>
                              <a:gd name="T38" fmla="+- 0 3398 2987"/>
                              <a:gd name="T39" fmla="*/ 3398 h 822"/>
                              <a:gd name="T40" fmla="+- 0 1159 1152"/>
                              <a:gd name="T41" fmla="*/ T40 w 822"/>
                              <a:gd name="T42" fmla="+- 0 3472 2987"/>
                              <a:gd name="T43" fmla="*/ 3472 h 822"/>
                              <a:gd name="T44" fmla="+- 0 1178 1152"/>
                              <a:gd name="T45" fmla="*/ T44 w 822"/>
                              <a:gd name="T46" fmla="+- 0 3541 2987"/>
                              <a:gd name="T47" fmla="*/ 3541 h 822"/>
                              <a:gd name="T48" fmla="+- 0 1208 1152"/>
                              <a:gd name="T49" fmla="*/ T48 w 822"/>
                              <a:gd name="T50" fmla="+- 0 3605 2987"/>
                              <a:gd name="T51" fmla="*/ 3605 h 822"/>
                              <a:gd name="T52" fmla="+- 0 1249 1152"/>
                              <a:gd name="T53" fmla="*/ T52 w 822"/>
                              <a:gd name="T54" fmla="+- 0 3663 2987"/>
                              <a:gd name="T55" fmla="*/ 3663 h 822"/>
                              <a:gd name="T56" fmla="+- 0 1298 1152"/>
                              <a:gd name="T57" fmla="*/ T56 w 822"/>
                              <a:gd name="T58" fmla="+- 0 3712 2987"/>
                              <a:gd name="T59" fmla="*/ 3712 h 822"/>
                              <a:gd name="T60" fmla="+- 0 1356 1152"/>
                              <a:gd name="T61" fmla="*/ T60 w 822"/>
                              <a:gd name="T62" fmla="+- 0 3753 2987"/>
                              <a:gd name="T63" fmla="*/ 3753 h 822"/>
                              <a:gd name="T64" fmla="+- 0 1420 1152"/>
                              <a:gd name="T65" fmla="*/ T64 w 822"/>
                              <a:gd name="T66" fmla="+- 0 3783 2987"/>
                              <a:gd name="T67" fmla="*/ 3783 h 822"/>
                              <a:gd name="T68" fmla="+- 0 1489 1152"/>
                              <a:gd name="T69" fmla="*/ T68 w 822"/>
                              <a:gd name="T70" fmla="+- 0 3802 2987"/>
                              <a:gd name="T71" fmla="*/ 3802 h 822"/>
                              <a:gd name="T72" fmla="+- 0 1563 1152"/>
                              <a:gd name="T73" fmla="*/ T72 w 822"/>
                              <a:gd name="T74" fmla="+- 0 3809 2987"/>
                              <a:gd name="T75" fmla="*/ 3809 h 822"/>
                              <a:gd name="T76" fmla="+- 0 1637 1152"/>
                              <a:gd name="T77" fmla="*/ T76 w 822"/>
                              <a:gd name="T78" fmla="+- 0 3802 2987"/>
                              <a:gd name="T79" fmla="*/ 3802 h 822"/>
                              <a:gd name="T80" fmla="+- 0 1707 1152"/>
                              <a:gd name="T81" fmla="*/ T80 w 822"/>
                              <a:gd name="T82" fmla="+- 0 3783 2987"/>
                              <a:gd name="T83" fmla="*/ 3783 h 822"/>
                              <a:gd name="T84" fmla="+- 0 1771 1152"/>
                              <a:gd name="T85" fmla="*/ T84 w 822"/>
                              <a:gd name="T86" fmla="+- 0 3753 2987"/>
                              <a:gd name="T87" fmla="*/ 3753 h 822"/>
                              <a:gd name="T88" fmla="+- 0 1828 1152"/>
                              <a:gd name="T89" fmla="*/ T88 w 822"/>
                              <a:gd name="T90" fmla="+- 0 3712 2987"/>
                              <a:gd name="T91" fmla="*/ 3712 h 822"/>
                              <a:gd name="T92" fmla="+- 0 1877 1152"/>
                              <a:gd name="T93" fmla="*/ T92 w 822"/>
                              <a:gd name="T94" fmla="+- 0 3663 2987"/>
                              <a:gd name="T95" fmla="*/ 3663 h 822"/>
                              <a:gd name="T96" fmla="+- 0 1918 1152"/>
                              <a:gd name="T97" fmla="*/ T96 w 822"/>
                              <a:gd name="T98" fmla="+- 0 3605 2987"/>
                              <a:gd name="T99" fmla="*/ 3605 h 822"/>
                              <a:gd name="T100" fmla="+- 0 1948 1152"/>
                              <a:gd name="T101" fmla="*/ T100 w 822"/>
                              <a:gd name="T102" fmla="+- 0 3541 2987"/>
                              <a:gd name="T103" fmla="*/ 3541 h 822"/>
                              <a:gd name="T104" fmla="+- 0 1967 1152"/>
                              <a:gd name="T105" fmla="*/ T104 w 822"/>
                              <a:gd name="T106" fmla="+- 0 3472 2987"/>
                              <a:gd name="T107" fmla="*/ 3472 h 822"/>
                              <a:gd name="T108" fmla="+- 0 1974 1152"/>
                              <a:gd name="T109" fmla="*/ T108 w 822"/>
                              <a:gd name="T110" fmla="+- 0 3398 2987"/>
                              <a:gd name="T111" fmla="*/ 3398 h 822"/>
                              <a:gd name="T112" fmla="+- 0 1967 1152"/>
                              <a:gd name="T113" fmla="*/ T112 w 822"/>
                              <a:gd name="T114" fmla="+- 0 3324 2987"/>
                              <a:gd name="T115" fmla="*/ 3324 h 822"/>
                              <a:gd name="T116" fmla="+- 0 1948 1152"/>
                              <a:gd name="T117" fmla="*/ T116 w 822"/>
                              <a:gd name="T118" fmla="+- 0 3255 2987"/>
                              <a:gd name="T119" fmla="*/ 3255 h 822"/>
                              <a:gd name="T120" fmla="+- 0 1918 1152"/>
                              <a:gd name="T121" fmla="*/ T120 w 822"/>
                              <a:gd name="T122" fmla="+- 0 3191 2987"/>
                              <a:gd name="T123" fmla="*/ 3191 h 822"/>
                              <a:gd name="T124" fmla="+- 0 1877 1152"/>
                              <a:gd name="T125" fmla="*/ T124 w 822"/>
                              <a:gd name="T126" fmla="+- 0 3133 2987"/>
                              <a:gd name="T127" fmla="*/ 3133 h 822"/>
                              <a:gd name="T128" fmla="+- 0 1828 1152"/>
                              <a:gd name="T129" fmla="*/ T128 w 822"/>
                              <a:gd name="T130" fmla="+- 0 3084 2987"/>
                              <a:gd name="T131" fmla="*/ 3084 h 822"/>
                              <a:gd name="T132" fmla="+- 0 1771 1152"/>
                              <a:gd name="T133" fmla="*/ T132 w 822"/>
                              <a:gd name="T134" fmla="+- 0 3043 2987"/>
                              <a:gd name="T135" fmla="*/ 3043 h 822"/>
                              <a:gd name="T136" fmla="+- 0 1707 1152"/>
                              <a:gd name="T137" fmla="*/ T136 w 822"/>
                              <a:gd name="T138" fmla="+- 0 3013 2987"/>
                              <a:gd name="T139" fmla="*/ 3013 h 822"/>
                              <a:gd name="T140" fmla="+- 0 1637 1152"/>
                              <a:gd name="T141" fmla="*/ T140 w 822"/>
                              <a:gd name="T142" fmla="+- 0 2994 2987"/>
                              <a:gd name="T143" fmla="*/ 2994 h 822"/>
                              <a:gd name="T144" fmla="+- 0 1563 1152"/>
                              <a:gd name="T145" fmla="*/ T144 w 822"/>
                              <a:gd name="T146" fmla="+- 0 2987 2987"/>
                              <a:gd name="T147" fmla="*/ 2987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8" y="26"/>
                                </a:lnTo>
                                <a:lnTo>
                                  <a:pt x="204" y="56"/>
                                </a:lnTo>
                                <a:lnTo>
                                  <a:pt x="146" y="97"/>
                                </a:lnTo>
                                <a:lnTo>
                                  <a:pt x="97" y="146"/>
                                </a:lnTo>
                                <a:lnTo>
                                  <a:pt x="56" y="204"/>
                                </a:lnTo>
                                <a:lnTo>
                                  <a:pt x="26" y="268"/>
                                </a:lnTo>
                                <a:lnTo>
                                  <a:pt x="7" y="337"/>
                                </a:lnTo>
                                <a:lnTo>
                                  <a:pt x="0" y="411"/>
                                </a:lnTo>
                                <a:lnTo>
                                  <a:pt x="7" y="485"/>
                                </a:lnTo>
                                <a:lnTo>
                                  <a:pt x="26" y="554"/>
                                </a:lnTo>
                                <a:lnTo>
                                  <a:pt x="56" y="618"/>
                                </a:lnTo>
                                <a:lnTo>
                                  <a:pt x="97" y="676"/>
                                </a:lnTo>
                                <a:lnTo>
                                  <a:pt x="146" y="725"/>
                                </a:lnTo>
                                <a:lnTo>
                                  <a:pt x="204" y="766"/>
                                </a:lnTo>
                                <a:lnTo>
                                  <a:pt x="268" y="796"/>
                                </a:lnTo>
                                <a:lnTo>
                                  <a:pt x="337" y="815"/>
                                </a:lnTo>
                                <a:lnTo>
                                  <a:pt x="411" y="822"/>
                                </a:lnTo>
                                <a:lnTo>
                                  <a:pt x="485" y="815"/>
                                </a:lnTo>
                                <a:lnTo>
                                  <a:pt x="555" y="796"/>
                                </a:lnTo>
                                <a:lnTo>
                                  <a:pt x="619" y="766"/>
                                </a:lnTo>
                                <a:lnTo>
                                  <a:pt x="676" y="725"/>
                                </a:lnTo>
                                <a:lnTo>
                                  <a:pt x="725" y="676"/>
                                </a:lnTo>
                                <a:lnTo>
                                  <a:pt x="766" y="618"/>
                                </a:lnTo>
                                <a:lnTo>
                                  <a:pt x="796" y="554"/>
                                </a:lnTo>
                                <a:lnTo>
                                  <a:pt x="815" y="485"/>
                                </a:lnTo>
                                <a:lnTo>
                                  <a:pt x="822" y="411"/>
                                </a:lnTo>
                                <a:lnTo>
                                  <a:pt x="815" y="337"/>
                                </a:lnTo>
                                <a:lnTo>
                                  <a:pt x="796" y="268"/>
                                </a:lnTo>
                                <a:lnTo>
                                  <a:pt x="766" y="204"/>
                                </a:lnTo>
                                <a:lnTo>
                                  <a:pt x="725" y="146"/>
                                </a:lnTo>
                                <a:lnTo>
                                  <a:pt x="676" y="97"/>
                                </a:lnTo>
                                <a:lnTo>
                                  <a:pt x="619" y="56"/>
                                </a:lnTo>
                                <a:lnTo>
                                  <a:pt x="555" y="26"/>
                                </a:lnTo>
                                <a:lnTo>
                                  <a:pt x="485" y="7"/>
                                </a:lnTo>
                                <a:lnTo>
                                  <a:pt x="411"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AutoShape 202"/>
                        <wps:cNvSpPr>
                          <a:spLocks/>
                        </wps:cNvSpPr>
                        <wps:spPr bwMode="auto">
                          <a:xfrm>
                            <a:off x="1215" y="3050"/>
                            <a:ext cx="697" cy="697"/>
                          </a:xfrm>
                          <a:custGeom>
                            <a:avLst/>
                            <a:gdLst>
                              <a:gd name="T0" fmla="+- 0 1493 1215"/>
                              <a:gd name="T1" fmla="*/ T0 w 697"/>
                              <a:gd name="T2" fmla="+- 0 3057 3050"/>
                              <a:gd name="T3" fmla="*/ 3057 h 697"/>
                              <a:gd name="T4" fmla="+- 0 1368 1215"/>
                              <a:gd name="T5" fmla="*/ T4 w 697"/>
                              <a:gd name="T6" fmla="+- 0 3109 3050"/>
                              <a:gd name="T7" fmla="*/ 3109 h 697"/>
                              <a:gd name="T8" fmla="+- 0 1274 1215"/>
                              <a:gd name="T9" fmla="*/ T8 w 697"/>
                              <a:gd name="T10" fmla="+- 0 3203 3050"/>
                              <a:gd name="T11" fmla="*/ 3203 h 697"/>
                              <a:gd name="T12" fmla="+- 0 1222 1215"/>
                              <a:gd name="T13" fmla="*/ T12 w 697"/>
                              <a:gd name="T14" fmla="+- 0 3328 3050"/>
                              <a:gd name="T15" fmla="*/ 3328 h 697"/>
                              <a:gd name="T16" fmla="+- 0 1222 1215"/>
                              <a:gd name="T17" fmla="*/ T16 w 697"/>
                              <a:gd name="T18" fmla="+- 0 3468 3050"/>
                              <a:gd name="T19" fmla="*/ 3468 h 697"/>
                              <a:gd name="T20" fmla="+- 0 1274 1215"/>
                              <a:gd name="T21" fmla="*/ T20 w 697"/>
                              <a:gd name="T22" fmla="+- 0 3593 3050"/>
                              <a:gd name="T23" fmla="*/ 3593 h 697"/>
                              <a:gd name="T24" fmla="+- 0 1368 1215"/>
                              <a:gd name="T25" fmla="*/ T24 w 697"/>
                              <a:gd name="T26" fmla="+- 0 3687 3050"/>
                              <a:gd name="T27" fmla="*/ 3687 h 697"/>
                              <a:gd name="T28" fmla="+- 0 1493 1215"/>
                              <a:gd name="T29" fmla="*/ T28 w 697"/>
                              <a:gd name="T30" fmla="+- 0 3739 3050"/>
                              <a:gd name="T31" fmla="*/ 3739 h 697"/>
                              <a:gd name="T32" fmla="+- 0 1633 1215"/>
                              <a:gd name="T33" fmla="*/ T32 w 697"/>
                              <a:gd name="T34" fmla="+- 0 3739 3050"/>
                              <a:gd name="T35" fmla="*/ 3739 h 697"/>
                              <a:gd name="T36" fmla="+- 0 1758 1215"/>
                              <a:gd name="T37" fmla="*/ T36 w 697"/>
                              <a:gd name="T38" fmla="+- 0 3687 3050"/>
                              <a:gd name="T39" fmla="*/ 3687 h 697"/>
                              <a:gd name="T40" fmla="+- 0 1563 1215"/>
                              <a:gd name="T41" fmla="*/ T40 w 697"/>
                              <a:gd name="T42" fmla="+- 0 3686 3050"/>
                              <a:gd name="T43" fmla="*/ 3686 h 697"/>
                              <a:gd name="T44" fmla="+- 0 1418 1215"/>
                              <a:gd name="T45" fmla="*/ T44 w 697"/>
                              <a:gd name="T46" fmla="+- 0 3647 3050"/>
                              <a:gd name="T47" fmla="*/ 3647 h 697"/>
                              <a:gd name="T48" fmla="+- 0 1314 1215"/>
                              <a:gd name="T49" fmla="*/ T48 w 697"/>
                              <a:gd name="T50" fmla="+- 0 3543 3050"/>
                              <a:gd name="T51" fmla="*/ 3543 h 697"/>
                              <a:gd name="T52" fmla="+- 0 1275 1215"/>
                              <a:gd name="T53" fmla="*/ T52 w 697"/>
                              <a:gd name="T54" fmla="+- 0 3398 3050"/>
                              <a:gd name="T55" fmla="*/ 3398 h 697"/>
                              <a:gd name="T56" fmla="+- 0 1314 1215"/>
                              <a:gd name="T57" fmla="*/ T56 w 697"/>
                              <a:gd name="T58" fmla="+- 0 3253 3050"/>
                              <a:gd name="T59" fmla="*/ 3253 h 697"/>
                              <a:gd name="T60" fmla="+- 0 1418 1215"/>
                              <a:gd name="T61" fmla="*/ T60 w 697"/>
                              <a:gd name="T62" fmla="+- 0 3149 3050"/>
                              <a:gd name="T63" fmla="*/ 3149 h 697"/>
                              <a:gd name="T64" fmla="+- 0 1563 1215"/>
                              <a:gd name="T65" fmla="*/ T64 w 697"/>
                              <a:gd name="T66" fmla="+- 0 3110 3050"/>
                              <a:gd name="T67" fmla="*/ 3110 h 697"/>
                              <a:gd name="T68" fmla="+- 0 1758 1215"/>
                              <a:gd name="T69" fmla="*/ T68 w 697"/>
                              <a:gd name="T70" fmla="+- 0 3109 3050"/>
                              <a:gd name="T71" fmla="*/ 3109 h 697"/>
                              <a:gd name="T72" fmla="+- 0 1633 1215"/>
                              <a:gd name="T73" fmla="*/ T72 w 697"/>
                              <a:gd name="T74" fmla="+- 0 3057 3050"/>
                              <a:gd name="T75" fmla="*/ 3057 h 697"/>
                              <a:gd name="T76" fmla="+- 0 1759 1215"/>
                              <a:gd name="T77" fmla="*/ T76 w 697"/>
                              <a:gd name="T78" fmla="+- 0 3110 3050"/>
                              <a:gd name="T79" fmla="*/ 3110 h 697"/>
                              <a:gd name="T80" fmla="+- 0 1640 1215"/>
                              <a:gd name="T81" fmla="*/ T80 w 697"/>
                              <a:gd name="T82" fmla="+- 0 3120 3050"/>
                              <a:gd name="T83" fmla="*/ 3120 h 697"/>
                              <a:gd name="T84" fmla="+- 0 1767 1215"/>
                              <a:gd name="T85" fmla="*/ T84 w 697"/>
                              <a:gd name="T86" fmla="+- 0 3194 3050"/>
                              <a:gd name="T87" fmla="*/ 3194 h 697"/>
                              <a:gd name="T88" fmla="+- 0 1841 1215"/>
                              <a:gd name="T89" fmla="*/ T88 w 697"/>
                              <a:gd name="T90" fmla="+- 0 3322 3050"/>
                              <a:gd name="T91" fmla="*/ 3322 h 697"/>
                              <a:gd name="T92" fmla="+- 0 1841 1215"/>
                              <a:gd name="T93" fmla="*/ T92 w 697"/>
                              <a:gd name="T94" fmla="+- 0 3475 3050"/>
                              <a:gd name="T95" fmla="*/ 3475 h 697"/>
                              <a:gd name="T96" fmla="+- 0 1767 1215"/>
                              <a:gd name="T97" fmla="*/ T96 w 697"/>
                              <a:gd name="T98" fmla="+- 0 3602 3050"/>
                              <a:gd name="T99" fmla="*/ 3602 h 697"/>
                              <a:gd name="T100" fmla="+- 0 1640 1215"/>
                              <a:gd name="T101" fmla="*/ T100 w 697"/>
                              <a:gd name="T102" fmla="+- 0 3676 3050"/>
                              <a:gd name="T103" fmla="*/ 3676 h 697"/>
                              <a:gd name="T104" fmla="+- 0 1759 1215"/>
                              <a:gd name="T105" fmla="*/ T104 w 697"/>
                              <a:gd name="T106" fmla="+- 0 3686 3050"/>
                              <a:gd name="T107" fmla="*/ 3686 h 697"/>
                              <a:gd name="T108" fmla="+- 0 1852 1215"/>
                              <a:gd name="T109" fmla="*/ T108 w 697"/>
                              <a:gd name="T110" fmla="+- 0 3593 3050"/>
                              <a:gd name="T111" fmla="*/ 3593 h 697"/>
                              <a:gd name="T112" fmla="+- 0 1904 1215"/>
                              <a:gd name="T113" fmla="*/ T112 w 697"/>
                              <a:gd name="T114" fmla="+- 0 3468 3050"/>
                              <a:gd name="T115" fmla="*/ 3468 h 697"/>
                              <a:gd name="T116" fmla="+- 0 1904 1215"/>
                              <a:gd name="T117" fmla="*/ T116 w 697"/>
                              <a:gd name="T118" fmla="+- 0 3328 3050"/>
                              <a:gd name="T119" fmla="*/ 3328 h 697"/>
                              <a:gd name="T120" fmla="+- 0 1852 1215"/>
                              <a:gd name="T121" fmla="*/ T120 w 697"/>
                              <a:gd name="T122" fmla="+- 0 3203 3050"/>
                              <a:gd name="T123" fmla="*/ 3203 h 697"/>
                              <a:gd name="T124" fmla="+- 0 1759 1215"/>
                              <a:gd name="T125" fmla="*/ T124 w 697"/>
                              <a:gd name="T126" fmla="+- 0 3110 3050"/>
                              <a:gd name="T127" fmla="*/ 3110 h 697"/>
                              <a:gd name="T128" fmla="+- 0 1491 1215"/>
                              <a:gd name="T129" fmla="*/ T128 w 697"/>
                              <a:gd name="T130" fmla="+- 0 3183 3050"/>
                              <a:gd name="T131" fmla="*/ 3183 h 697"/>
                              <a:gd name="T132" fmla="+- 0 1380 1215"/>
                              <a:gd name="T133" fmla="*/ T132 w 697"/>
                              <a:gd name="T134" fmla="+- 0 3264 3050"/>
                              <a:gd name="T135" fmla="*/ 3264 h 697"/>
                              <a:gd name="T136" fmla="+- 0 1336 1215"/>
                              <a:gd name="T137" fmla="*/ T136 w 697"/>
                              <a:gd name="T138" fmla="+- 0 3398 3050"/>
                              <a:gd name="T139" fmla="*/ 3398 h 697"/>
                              <a:gd name="T140" fmla="+- 0 1380 1215"/>
                              <a:gd name="T141" fmla="*/ T140 w 697"/>
                              <a:gd name="T142" fmla="+- 0 3532 3050"/>
                              <a:gd name="T143" fmla="*/ 3532 h 697"/>
                              <a:gd name="T144" fmla="+- 0 1491 1215"/>
                              <a:gd name="T145" fmla="*/ T144 w 697"/>
                              <a:gd name="T146" fmla="+- 0 3613 3050"/>
                              <a:gd name="T147" fmla="*/ 3613 h 697"/>
                              <a:gd name="T148" fmla="+- 0 1635 1215"/>
                              <a:gd name="T149" fmla="*/ T148 w 697"/>
                              <a:gd name="T150" fmla="+- 0 3613 3050"/>
                              <a:gd name="T151" fmla="*/ 3613 h 697"/>
                              <a:gd name="T152" fmla="+- 0 1716 1215"/>
                              <a:gd name="T153" fmla="*/ T152 w 697"/>
                              <a:gd name="T154" fmla="+- 0 3562 3050"/>
                              <a:gd name="T155" fmla="*/ 3562 h 697"/>
                              <a:gd name="T156" fmla="+- 0 1499 1215"/>
                              <a:gd name="T157" fmla="*/ T156 w 697"/>
                              <a:gd name="T158" fmla="+- 0 3549 3050"/>
                              <a:gd name="T159" fmla="*/ 3549 h 697"/>
                              <a:gd name="T160" fmla="+- 0 1412 1215"/>
                              <a:gd name="T161" fmla="*/ T160 w 697"/>
                              <a:gd name="T162" fmla="+- 0 3462 3050"/>
                              <a:gd name="T163" fmla="*/ 3462 h 697"/>
                              <a:gd name="T164" fmla="+- 0 1412 1215"/>
                              <a:gd name="T165" fmla="*/ T164 w 697"/>
                              <a:gd name="T166" fmla="+- 0 3334 3050"/>
                              <a:gd name="T167" fmla="*/ 3334 h 697"/>
                              <a:gd name="T168" fmla="+- 0 1499 1215"/>
                              <a:gd name="T169" fmla="*/ T168 w 697"/>
                              <a:gd name="T170" fmla="+- 0 3247 3050"/>
                              <a:gd name="T171" fmla="*/ 3247 h 697"/>
                              <a:gd name="T172" fmla="+- 0 1716 1215"/>
                              <a:gd name="T173" fmla="*/ T172 w 697"/>
                              <a:gd name="T174" fmla="+- 0 3234 3050"/>
                              <a:gd name="T175" fmla="*/ 3234 h 697"/>
                              <a:gd name="T176" fmla="+- 0 1635 1215"/>
                              <a:gd name="T177" fmla="*/ T176 w 697"/>
                              <a:gd name="T178" fmla="+- 0 3183 3050"/>
                              <a:gd name="T179" fmla="*/ 3183 h 697"/>
                              <a:gd name="T180" fmla="+- 0 1716 1215"/>
                              <a:gd name="T181" fmla="*/ T180 w 697"/>
                              <a:gd name="T182" fmla="+- 0 3234 3050"/>
                              <a:gd name="T183" fmla="*/ 3234 h 697"/>
                              <a:gd name="T184" fmla="+- 0 1627 1215"/>
                              <a:gd name="T185" fmla="*/ T184 w 697"/>
                              <a:gd name="T186" fmla="+- 0 3247 3050"/>
                              <a:gd name="T187" fmla="*/ 3247 h 697"/>
                              <a:gd name="T188" fmla="+- 0 1714 1215"/>
                              <a:gd name="T189" fmla="*/ T188 w 697"/>
                              <a:gd name="T190" fmla="+- 0 3334 3050"/>
                              <a:gd name="T191" fmla="*/ 3334 h 697"/>
                              <a:gd name="T192" fmla="+- 0 1714 1215"/>
                              <a:gd name="T193" fmla="*/ T192 w 697"/>
                              <a:gd name="T194" fmla="+- 0 3462 3050"/>
                              <a:gd name="T195" fmla="*/ 3462 h 697"/>
                              <a:gd name="T196" fmla="+- 0 1627 1215"/>
                              <a:gd name="T197" fmla="*/ T196 w 697"/>
                              <a:gd name="T198" fmla="+- 0 3549 3050"/>
                              <a:gd name="T199" fmla="*/ 3549 h 697"/>
                              <a:gd name="T200" fmla="+- 0 1716 1215"/>
                              <a:gd name="T201" fmla="*/ T200 w 697"/>
                              <a:gd name="T202" fmla="+- 0 3562 3050"/>
                              <a:gd name="T203" fmla="*/ 3562 h 697"/>
                              <a:gd name="T204" fmla="+- 0 1779 1215"/>
                              <a:gd name="T205" fmla="*/ T204 w 697"/>
                              <a:gd name="T206" fmla="+- 0 3470 3050"/>
                              <a:gd name="T207" fmla="*/ 3470 h 697"/>
                              <a:gd name="T208" fmla="+- 0 1779 1215"/>
                              <a:gd name="T209" fmla="*/ T208 w 697"/>
                              <a:gd name="T210" fmla="+- 0 3326 3050"/>
                              <a:gd name="T211" fmla="*/ 3326 h 697"/>
                              <a:gd name="T212" fmla="+- 0 1716 1215"/>
                              <a:gd name="T213" fmla="*/ T212 w 697"/>
                              <a:gd name="T214" fmla="+- 0 3234 3050"/>
                              <a:gd name="T215" fmla="*/ 3234 h 697"/>
                              <a:gd name="T216" fmla="+- 0 1527 1215"/>
                              <a:gd name="T217" fmla="*/ T216 w 697"/>
                              <a:gd name="T218" fmla="+- 0 3312 3050"/>
                              <a:gd name="T219" fmla="*/ 3312 h 697"/>
                              <a:gd name="T220" fmla="+- 0 1477 1215"/>
                              <a:gd name="T221" fmla="*/ T220 w 697"/>
                              <a:gd name="T222" fmla="+- 0 3362 3050"/>
                              <a:gd name="T223" fmla="*/ 3362 h 697"/>
                              <a:gd name="T224" fmla="+- 0 1477 1215"/>
                              <a:gd name="T225" fmla="*/ T224 w 697"/>
                              <a:gd name="T226" fmla="+- 0 3435 3050"/>
                              <a:gd name="T227" fmla="*/ 3435 h 697"/>
                              <a:gd name="T228" fmla="+- 0 1527 1215"/>
                              <a:gd name="T229" fmla="*/ T228 w 697"/>
                              <a:gd name="T230" fmla="+- 0 3484 3050"/>
                              <a:gd name="T231" fmla="*/ 3484 h 697"/>
                              <a:gd name="T232" fmla="+- 0 1600 1215"/>
                              <a:gd name="T233" fmla="*/ T232 w 697"/>
                              <a:gd name="T234" fmla="+- 0 3484 3050"/>
                              <a:gd name="T235" fmla="*/ 3484 h 697"/>
                              <a:gd name="T236" fmla="+- 0 1649 1215"/>
                              <a:gd name="T237" fmla="*/ T236 w 697"/>
                              <a:gd name="T238" fmla="+- 0 3435 3050"/>
                              <a:gd name="T239" fmla="*/ 3435 h 697"/>
                              <a:gd name="T240" fmla="+- 0 1649 1215"/>
                              <a:gd name="T241" fmla="*/ T240 w 697"/>
                              <a:gd name="T242" fmla="+- 0 3362 3050"/>
                              <a:gd name="T243" fmla="*/ 3362 h 697"/>
                              <a:gd name="T244" fmla="+- 0 1600 1215"/>
                              <a:gd name="T245" fmla="*/ T244 w 697"/>
                              <a:gd name="T246" fmla="+- 0 3312 3050"/>
                              <a:gd name="T247" fmla="*/ 3312 h 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97" h="697">
                                <a:moveTo>
                                  <a:pt x="348" y="0"/>
                                </a:moveTo>
                                <a:lnTo>
                                  <a:pt x="278" y="7"/>
                                </a:lnTo>
                                <a:lnTo>
                                  <a:pt x="213" y="27"/>
                                </a:lnTo>
                                <a:lnTo>
                                  <a:pt x="153" y="59"/>
                                </a:lnTo>
                                <a:lnTo>
                                  <a:pt x="102" y="102"/>
                                </a:lnTo>
                                <a:lnTo>
                                  <a:pt x="59" y="153"/>
                                </a:lnTo>
                                <a:lnTo>
                                  <a:pt x="27" y="212"/>
                                </a:lnTo>
                                <a:lnTo>
                                  <a:pt x="7" y="278"/>
                                </a:lnTo>
                                <a:lnTo>
                                  <a:pt x="0" y="348"/>
                                </a:lnTo>
                                <a:lnTo>
                                  <a:pt x="7" y="418"/>
                                </a:lnTo>
                                <a:lnTo>
                                  <a:pt x="27" y="484"/>
                                </a:lnTo>
                                <a:lnTo>
                                  <a:pt x="59" y="543"/>
                                </a:lnTo>
                                <a:lnTo>
                                  <a:pt x="102" y="594"/>
                                </a:lnTo>
                                <a:lnTo>
                                  <a:pt x="153" y="637"/>
                                </a:lnTo>
                                <a:lnTo>
                                  <a:pt x="213" y="669"/>
                                </a:lnTo>
                                <a:lnTo>
                                  <a:pt x="278" y="689"/>
                                </a:lnTo>
                                <a:lnTo>
                                  <a:pt x="348" y="696"/>
                                </a:lnTo>
                                <a:lnTo>
                                  <a:pt x="418" y="689"/>
                                </a:lnTo>
                                <a:lnTo>
                                  <a:pt x="484" y="669"/>
                                </a:lnTo>
                                <a:lnTo>
                                  <a:pt x="543" y="637"/>
                                </a:lnTo>
                                <a:lnTo>
                                  <a:pt x="544" y="636"/>
                                </a:lnTo>
                                <a:lnTo>
                                  <a:pt x="348" y="636"/>
                                </a:lnTo>
                                <a:lnTo>
                                  <a:pt x="272" y="626"/>
                                </a:lnTo>
                                <a:lnTo>
                                  <a:pt x="203" y="597"/>
                                </a:lnTo>
                                <a:lnTo>
                                  <a:pt x="145" y="552"/>
                                </a:lnTo>
                                <a:lnTo>
                                  <a:pt x="99" y="493"/>
                                </a:lnTo>
                                <a:lnTo>
                                  <a:pt x="70" y="425"/>
                                </a:lnTo>
                                <a:lnTo>
                                  <a:pt x="60" y="348"/>
                                </a:lnTo>
                                <a:lnTo>
                                  <a:pt x="70" y="272"/>
                                </a:lnTo>
                                <a:lnTo>
                                  <a:pt x="99" y="203"/>
                                </a:lnTo>
                                <a:lnTo>
                                  <a:pt x="145" y="144"/>
                                </a:lnTo>
                                <a:lnTo>
                                  <a:pt x="203" y="99"/>
                                </a:lnTo>
                                <a:lnTo>
                                  <a:pt x="272" y="70"/>
                                </a:lnTo>
                                <a:lnTo>
                                  <a:pt x="348" y="60"/>
                                </a:lnTo>
                                <a:lnTo>
                                  <a:pt x="544" y="60"/>
                                </a:lnTo>
                                <a:lnTo>
                                  <a:pt x="543" y="59"/>
                                </a:lnTo>
                                <a:lnTo>
                                  <a:pt x="484" y="27"/>
                                </a:lnTo>
                                <a:lnTo>
                                  <a:pt x="418" y="7"/>
                                </a:lnTo>
                                <a:lnTo>
                                  <a:pt x="348" y="0"/>
                                </a:lnTo>
                                <a:close/>
                                <a:moveTo>
                                  <a:pt x="544" y="60"/>
                                </a:moveTo>
                                <a:lnTo>
                                  <a:pt x="348" y="60"/>
                                </a:lnTo>
                                <a:lnTo>
                                  <a:pt x="425" y="70"/>
                                </a:lnTo>
                                <a:lnTo>
                                  <a:pt x="494" y="99"/>
                                </a:lnTo>
                                <a:lnTo>
                                  <a:pt x="552" y="144"/>
                                </a:lnTo>
                                <a:lnTo>
                                  <a:pt x="597" y="203"/>
                                </a:lnTo>
                                <a:lnTo>
                                  <a:pt x="626" y="272"/>
                                </a:lnTo>
                                <a:lnTo>
                                  <a:pt x="636" y="348"/>
                                </a:lnTo>
                                <a:lnTo>
                                  <a:pt x="626" y="425"/>
                                </a:lnTo>
                                <a:lnTo>
                                  <a:pt x="597" y="493"/>
                                </a:lnTo>
                                <a:lnTo>
                                  <a:pt x="552" y="552"/>
                                </a:lnTo>
                                <a:lnTo>
                                  <a:pt x="494" y="597"/>
                                </a:lnTo>
                                <a:lnTo>
                                  <a:pt x="425" y="626"/>
                                </a:lnTo>
                                <a:lnTo>
                                  <a:pt x="348" y="636"/>
                                </a:lnTo>
                                <a:lnTo>
                                  <a:pt x="544" y="636"/>
                                </a:lnTo>
                                <a:lnTo>
                                  <a:pt x="595" y="594"/>
                                </a:lnTo>
                                <a:lnTo>
                                  <a:pt x="637" y="543"/>
                                </a:lnTo>
                                <a:lnTo>
                                  <a:pt x="669" y="484"/>
                                </a:lnTo>
                                <a:lnTo>
                                  <a:pt x="689" y="418"/>
                                </a:lnTo>
                                <a:lnTo>
                                  <a:pt x="697" y="348"/>
                                </a:lnTo>
                                <a:lnTo>
                                  <a:pt x="689" y="278"/>
                                </a:lnTo>
                                <a:lnTo>
                                  <a:pt x="669" y="212"/>
                                </a:lnTo>
                                <a:lnTo>
                                  <a:pt x="637" y="153"/>
                                </a:lnTo>
                                <a:lnTo>
                                  <a:pt x="595" y="102"/>
                                </a:lnTo>
                                <a:lnTo>
                                  <a:pt x="544" y="60"/>
                                </a:lnTo>
                                <a:close/>
                                <a:moveTo>
                                  <a:pt x="348" y="121"/>
                                </a:moveTo>
                                <a:lnTo>
                                  <a:pt x="276" y="133"/>
                                </a:lnTo>
                                <a:lnTo>
                                  <a:pt x="214" y="165"/>
                                </a:lnTo>
                                <a:lnTo>
                                  <a:pt x="165" y="214"/>
                                </a:lnTo>
                                <a:lnTo>
                                  <a:pt x="133" y="276"/>
                                </a:lnTo>
                                <a:lnTo>
                                  <a:pt x="121" y="348"/>
                                </a:lnTo>
                                <a:lnTo>
                                  <a:pt x="133" y="420"/>
                                </a:lnTo>
                                <a:lnTo>
                                  <a:pt x="165" y="482"/>
                                </a:lnTo>
                                <a:lnTo>
                                  <a:pt x="214" y="531"/>
                                </a:lnTo>
                                <a:lnTo>
                                  <a:pt x="276" y="563"/>
                                </a:lnTo>
                                <a:lnTo>
                                  <a:pt x="348" y="575"/>
                                </a:lnTo>
                                <a:lnTo>
                                  <a:pt x="420" y="563"/>
                                </a:lnTo>
                                <a:lnTo>
                                  <a:pt x="482" y="531"/>
                                </a:lnTo>
                                <a:lnTo>
                                  <a:pt x="501" y="512"/>
                                </a:lnTo>
                                <a:lnTo>
                                  <a:pt x="348" y="512"/>
                                </a:lnTo>
                                <a:lnTo>
                                  <a:pt x="284" y="499"/>
                                </a:lnTo>
                                <a:lnTo>
                                  <a:pt x="232" y="464"/>
                                </a:lnTo>
                                <a:lnTo>
                                  <a:pt x="197" y="412"/>
                                </a:lnTo>
                                <a:lnTo>
                                  <a:pt x="184" y="348"/>
                                </a:lnTo>
                                <a:lnTo>
                                  <a:pt x="197" y="284"/>
                                </a:lnTo>
                                <a:lnTo>
                                  <a:pt x="232" y="232"/>
                                </a:lnTo>
                                <a:lnTo>
                                  <a:pt x="284" y="197"/>
                                </a:lnTo>
                                <a:lnTo>
                                  <a:pt x="348" y="184"/>
                                </a:lnTo>
                                <a:lnTo>
                                  <a:pt x="501" y="184"/>
                                </a:lnTo>
                                <a:lnTo>
                                  <a:pt x="482" y="165"/>
                                </a:lnTo>
                                <a:lnTo>
                                  <a:pt x="420" y="133"/>
                                </a:lnTo>
                                <a:lnTo>
                                  <a:pt x="348" y="121"/>
                                </a:lnTo>
                                <a:close/>
                                <a:moveTo>
                                  <a:pt x="501" y="184"/>
                                </a:moveTo>
                                <a:lnTo>
                                  <a:pt x="348" y="184"/>
                                </a:lnTo>
                                <a:lnTo>
                                  <a:pt x="412" y="197"/>
                                </a:lnTo>
                                <a:lnTo>
                                  <a:pt x="464" y="232"/>
                                </a:lnTo>
                                <a:lnTo>
                                  <a:pt x="499" y="284"/>
                                </a:lnTo>
                                <a:lnTo>
                                  <a:pt x="512" y="348"/>
                                </a:lnTo>
                                <a:lnTo>
                                  <a:pt x="499" y="412"/>
                                </a:lnTo>
                                <a:lnTo>
                                  <a:pt x="464" y="464"/>
                                </a:lnTo>
                                <a:lnTo>
                                  <a:pt x="412" y="499"/>
                                </a:lnTo>
                                <a:lnTo>
                                  <a:pt x="348" y="512"/>
                                </a:lnTo>
                                <a:lnTo>
                                  <a:pt x="501" y="512"/>
                                </a:lnTo>
                                <a:lnTo>
                                  <a:pt x="531" y="482"/>
                                </a:lnTo>
                                <a:lnTo>
                                  <a:pt x="564" y="420"/>
                                </a:lnTo>
                                <a:lnTo>
                                  <a:pt x="575" y="348"/>
                                </a:lnTo>
                                <a:lnTo>
                                  <a:pt x="564" y="276"/>
                                </a:lnTo>
                                <a:lnTo>
                                  <a:pt x="531" y="214"/>
                                </a:lnTo>
                                <a:lnTo>
                                  <a:pt x="501" y="184"/>
                                </a:lnTo>
                                <a:close/>
                                <a:moveTo>
                                  <a:pt x="348" y="255"/>
                                </a:moveTo>
                                <a:lnTo>
                                  <a:pt x="312" y="262"/>
                                </a:lnTo>
                                <a:lnTo>
                                  <a:pt x="282" y="282"/>
                                </a:lnTo>
                                <a:lnTo>
                                  <a:pt x="262" y="312"/>
                                </a:lnTo>
                                <a:lnTo>
                                  <a:pt x="255" y="348"/>
                                </a:lnTo>
                                <a:lnTo>
                                  <a:pt x="262" y="385"/>
                                </a:lnTo>
                                <a:lnTo>
                                  <a:pt x="282" y="414"/>
                                </a:lnTo>
                                <a:lnTo>
                                  <a:pt x="312" y="434"/>
                                </a:lnTo>
                                <a:lnTo>
                                  <a:pt x="348" y="442"/>
                                </a:lnTo>
                                <a:lnTo>
                                  <a:pt x="385" y="434"/>
                                </a:lnTo>
                                <a:lnTo>
                                  <a:pt x="414" y="414"/>
                                </a:lnTo>
                                <a:lnTo>
                                  <a:pt x="434" y="385"/>
                                </a:lnTo>
                                <a:lnTo>
                                  <a:pt x="442" y="348"/>
                                </a:lnTo>
                                <a:lnTo>
                                  <a:pt x="434" y="312"/>
                                </a:lnTo>
                                <a:lnTo>
                                  <a:pt x="414" y="282"/>
                                </a:lnTo>
                                <a:lnTo>
                                  <a:pt x="385" y="262"/>
                                </a:lnTo>
                                <a:lnTo>
                                  <a:pt x="348" y="2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9" name="Picture 20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140" y="4305"/>
                            <a:ext cx="841" cy="8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0" name="AutoShape 200"/>
                        <wps:cNvSpPr>
                          <a:spLocks/>
                        </wps:cNvSpPr>
                        <wps:spPr bwMode="auto">
                          <a:xfrm>
                            <a:off x="1137" y="6681"/>
                            <a:ext cx="834" cy="880"/>
                          </a:xfrm>
                          <a:custGeom>
                            <a:avLst/>
                            <a:gdLst>
                              <a:gd name="T0" fmla="+- 0 1510 1137"/>
                              <a:gd name="T1" fmla="*/ T0 w 834"/>
                              <a:gd name="T2" fmla="+- 0 6724 6681"/>
                              <a:gd name="T3" fmla="*/ 6724 h 880"/>
                              <a:gd name="T4" fmla="+- 0 1478 1137"/>
                              <a:gd name="T5" fmla="*/ T4 w 834"/>
                              <a:gd name="T6" fmla="+- 0 6735 6681"/>
                              <a:gd name="T7" fmla="*/ 6735 h 880"/>
                              <a:gd name="T8" fmla="+- 0 1378 1137"/>
                              <a:gd name="T9" fmla="*/ T8 w 834"/>
                              <a:gd name="T10" fmla="+- 0 6767 6681"/>
                              <a:gd name="T11" fmla="*/ 6767 h 880"/>
                              <a:gd name="T12" fmla="+- 0 1286 1137"/>
                              <a:gd name="T13" fmla="*/ T12 w 834"/>
                              <a:gd name="T14" fmla="+- 0 6824 6681"/>
                              <a:gd name="T15" fmla="*/ 6824 h 880"/>
                              <a:gd name="T16" fmla="+- 0 1271 1137"/>
                              <a:gd name="T17" fmla="*/ T16 w 834"/>
                              <a:gd name="T18" fmla="+- 0 6839 6681"/>
                              <a:gd name="T19" fmla="*/ 6839 h 880"/>
                              <a:gd name="T20" fmla="+- 0 1254 1137"/>
                              <a:gd name="T21" fmla="*/ T20 w 834"/>
                              <a:gd name="T22" fmla="+- 0 6855 6681"/>
                              <a:gd name="T23" fmla="*/ 6855 h 880"/>
                              <a:gd name="T24" fmla="+- 0 1223 1137"/>
                              <a:gd name="T25" fmla="*/ T24 w 834"/>
                              <a:gd name="T26" fmla="+- 0 6890 6681"/>
                              <a:gd name="T27" fmla="*/ 6890 h 880"/>
                              <a:gd name="T28" fmla="+- 0 1192 1137"/>
                              <a:gd name="T29" fmla="*/ T28 w 834"/>
                              <a:gd name="T30" fmla="+- 0 6937 6681"/>
                              <a:gd name="T31" fmla="*/ 6937 h 880"/>
                              <a:gd name="T32" fmla="+- 0 1168 1137"/>
                              <a:gd name="T33" fmla="*/ T32 w 834"/>
                              <a:gd name="T34" fmla="+- 0 6985 6681"/>
                              <a:gd name="T35" fmla="*/ 6985 h 880"/>
                              <a:gd name="T36" fmla="+- 0 1142 1137"/>
                              <a:gd name="T37" fmla="*/ T36 w 834"/>
                              <a:gd name="T38" fmla="+- 0 7074 6681"/>
                              <a:gd name="T39" fmla="*/ 7074 h 880"/>
                              <a:gd name="T40" fmla="+- 0 1138 1137"/>
                              <a:gd name="T41" fmla="*/ T40 w 834"/>
                              <a:gd name="T42" fmla="+- 0 7174 6681"/>
                              <a:gd name="T43" fmla="*/ 7174 h 880"/>
                              <a:gd name="T44" fmla="+- 0 1153 1137"/>
                              <a:gd name="T45" fmla="*/ T44 w 834"/>
                              <a:gd name="T46" fmla="+- 0 7260 6681"/>
                              <a:gd name="T47" fmla="*/ 7260 h 880"/>
                              <a:gd name="T48" fmla="+- 0 1173 1137"/>
                              <a:gd name="T49" fmla="*/ T48 w 834"/>
                              <a:gd name="T50" fmla="+- 0 7316 6681"/>
                              <a:gd name="T51" fmla="*/ 7316 h 880"/>
                              <a:gd name="T52" fmla="+- 0 1191 1137"/>
                              <a:gd name="T53" fmla="*/ T52 w 834"/>
                              <a:gd name="T54" fmla="+- 0 7353 6681"/>
                              <a:gd name="T55" fmla="*/ 7353 h 880"/>
                              <a:gd name="T56" fmla="+- 0 1205 1137"/>
                              <a:gd name="T57" fmla="*/ T56 w 834"/>
                              <a:gd name="T58" fmla="+- 0 7375 6681"/>
                              <a:gd name="T59" fmla="*/ 7375 h 880"/>
                              <a:gd name="T60" fmla="+- 0 1327 1137"/>
                              <a:gd name="T61" fmla="*/ T60 w 834"/>
                              <a:gd name="T62" fmla="+- 0 7496 6681"/>
                              <a:gd name="T63" fmla="*/ 7496 h 880"/>
                              <a:gd name="T64" fmla="+- 0 1496 1137"/>
                              <a:gd name="T65" fmla="*/ T64 w 834"/>
                              <a:gd name="T66" fmla="+- 0 7557 6681"/>
                              <a:gd name="T67" fmla="*/ 7557 h 880"/>
                              <a:gd name="T68" fmla="+- 0 1538 1137"/>
                              <a:gd name="T69" fmla="*/ T68 w 834"/>
                              <a:gd name="T70" fmla="+- 0 7561 6681"/>
                              <a:gd name="T71" fmla="*/ 7561 h 880"/>
                              <a:gd name="T72" fmla="+- 0 1626 1137"/>
                              <a:gd name="T73" fmla="*/ T72 w 834"/>
                              <a:gd name="T74" fmla="+- 0 7555 6681"/>
                              <a:gd name="T75" fmla="*/ 7555 h 880"/>
                              <a:gd name="T76" fmla="+- 0 1741 1137"/>
                              <a:gd name="T77" fmla="*/ T76 w 834"/>
                              <a:gd name="T78" fmla="+- 0 7517 6681"/>
                              <a:gd name="T79" fmla="*/ 7517 h 880"/>
                              <a:gd name="T80" fmla="+- 0 1557 1137"/>
                              <a:gd name="T81" fmla="*/ T80 w 834"/>
                              <a:gd name="T82" fmla="+- 0 7477 6681"/>
                              <a:gd name="T83" fmla="*/ 7477 h 880"/>
                              <a:gd name="T84" fmla="+- 0 1509 1137"/>
                              <a:gd name="T85" fmla="*/ T84 w 834"/>
                              <a:gd name="T86" fmla="+- 0 7473 6681"/>
                              <a:gd name="T87" fmla="*/ 7473 h 880"/>
                              <a:gd name="T88" fmla="+- 0 1451 1137"/>
                              <a:gd name="T89" fmla="*/ T88 w 834"/>
                              <a:gd name="T90" fmla="+- 0 7460 6681"/>
                              <a:gd name="T91" fmla="*/ 7460 h 880"/>
                              <a:gd name="T92" fmla="+- 0 1366 1137"/>
                              <a:gd name="T93" fmla="*/ T92 w 834"/>
                              <a:gd name="T94" fmla="+- 0 7419 6681"/>
                              <a:gd name="T95" fmla="*/ 7419 h 880"/>
                              <a:gd name="T96" fmla="+- 0 1331 1137"/>
                              <a:gd name="T97" fmla="*/ T96 w 834"/>
                              <a:gd name="T98" fmla="+- 0 7391 6681"/>
                              <a:gd name="T99" fmla="*/ 7391 h 880"/>
                              <a:gd name="T100" fmla="+- 0 1252 1137"/>
                              <a:gd name="T101" fmla="*/ T100 w 834"/>
                              <a:gd name="T102" fmla="+- 0 7283 6681"/>
                              <a:gd name="T103" fmla="*/ 7283 h 880"/>
                              <a:gd name="T104" fmla="+- 0 1227 1137"/>
                              <a:gd name="T105" fmla="*/ T104 w 834"/>
                              <a:gd name="T106" fmla="+- 0 7087 6681"/>
                              <a:gd name="T107" fmla="*/ 7087 h 880"/>
                              <a:gd name="T108" fmla="+- 0 1295 1137"/>
                              <a:gd name="T109" fmla="*/ T108 w 834"/>
                              <a:gd name="T110" fmla="+- 0 6937 6681"/>
                              <a:gd name="T111" fmla="*/ 6937 h 880"/>
                              <a:gd name="T112" fmla="+- 0 1341 1137"/>
                              <a:gd name="T113" fmla="*/ T112 w 834"/>
                              <a:gd name="T114" fmla="+- 0 6891 6681"/>
                              <a:gd name="T115" fmla="*/ 6891 h 880"/>
                              <a:gd name="T116" fmla="+- 0 1440 1137"/>
                              <a:gd name="T117" fmla="*/ T116 w 834"/>
                              <a:gd name="T118" fmla="+- 0 6834 6681"/>
                              <a:gd name="T119" fmla="*/ 6834 h 880"/>
                              <a:gd name="T120" fmla="+- 0 1862 1137"/>
                              <a:gd name="T121" fmla="*/ T120 w 834"/>
                              <a:gd name="T122" fmla="+- 0 6815 6681"/>
                              <a:gd name="T123" fmla="*/ 6815 h 880"/>
                              <a:gd name="T124" fmla="+- 0 1887 1137"/>
                              <a:gd name="T125" fmla="*/ T124 w 834"/>
                              <a:gd name="T126" fmla="+- 0 6787 6681"/>
                              <a:gd name="T127" fmla="*/ 6787 h 880"/>
                              <a:gd name="T128" fmla="+- 0 1756 1137"/>
                              <a:gd name="T129" fmla="*/ T128 w 834"/>
                              <a:gd name="T130" fmla="+- 0 6781 6681"/>
                              <a:gd name="T131" fmla="*/ 6781 h 880"/>
                              <a:gd name="T132" fmla="+- 0 1708 1137"/>
                              <a:gd name="T133" fmla="*/ T132 w 834"/>
                              <a:gd name="T134" fmla="+- 0 6758 6681"/>
                              <a:gd name="T135" fmla="*/ 6758 h 880"/>
                              <a:gd name="T136" fmla="+- 0 1617 1137"/>
                              <a:gd name="T137" fmla="*/ T136 w 834"/>
                              <a:gd name="T138" fmla="+- 0 6727 6681"/>
                              <a:gd name="T139" fmla="*/ 6727 h 880"/>
                              <a:gd name="T140" fmla="+- 0 1862 1137"/>
                              <a:gd name="T141" fmla="*/ T140 w 834"/>
                              <a:gd name="T142" fmla="+- 0 6815 6681"/>
                              <a:gd name="T143" fmla="*/ 6815 h 880"/>
                              <a:gd name="T144" fmla="+- 0 1618 1137"/>
                              <a:gd name="T145" fmla="*/ T144 w 834"/>
                              <a:gd name="T146" fmla="+- 0 6820 6681"/>
                              <a:gd name="T147" fmla="*/ 6820 h 880"/>
                              <a:gd name="T148" fmla="+- 0 1712 1137"/>
                              <a:gd name="T149" fmla="*/ T148 w 834"/>
                              <a:gd name="T150" fmla="+- 0 6855 6681"/>
                              <a:gd name="T151" fmla="*/ 6855 h 880"/>
                              <a:gd name="T152" fmla="+- 0 1749 1137"/>
                              <a:gd name="T153" fmla="*/ T152 w 834"/>
                              <a:gd name="T154" fmla="+- 0 6878 6681"/>
                              <a:gd name="T155" fmla="*/ 6878 h 880"/>
                              <a:gd name="T156" fmla="+- 0 1836 1137"/>
                              <a:gd name="T157" fmla="*/ T156 w 834"/>
                              <a:gd name="T158" fmla="+- 0 6972 6681"/>
                              <a:gd name="T159" fmla="*/ 6972 h 880"/>
                              <a:gd name="T160" fmla="+- 0 1884 1137"/>
                              <a:gd name="T161" fmla="*/ T160 w 834"/>
                              <a:gd name="T162" fmla="+- 0 7130 6681"/>
                              <a:gd name="T163" fmla="*/ 7130 h 880"/>
                              <a:gd name="T164" fmla="+- 0 1842 1137"/>
                              <a:gd name="T165" fmla="*/ T164 w 834"/>
                              <a:gd name="T166" fmla="+- 0 7309 6681"/>
                              <a:gd name="T167" fmla="*/ 7309 h 880"/>
                              <a:gd name="T168" fmla="+- 0 1717 1137"/>
                              <a:gd name="T169" fmla="*/ T168 w 834"/>
                              <a:gd name="T170" fmla="+- 0 7433 6681"/>
                              <a:gd name="T171" fmla="*/ 7433 h 880"/>
                              <a:gd name="T172" fmla="+- 0 1610 1137"/>
                              <a:gd name="T173" fmla="*/ T172 w 834"/>
                              <a:gd name="T174" fmla="+- 0 7471 6681"/>
                              <a:gd name="T175" fmla="*/ 7471 h 880"/>
                              <a:gd name="T176" fmla="+- 0 1557 1137"/>
                              <a:gd name="T177" fmla="*/ T176 w 834"/>
                              <a:gd name="T178" fmla="+- 0 7477 6681"/>
                              <a:gd name="T179" fmla="*/ 7477 h 880"/>
                              <a:gd name="T180" fmla="+- 0 1899 1137"/>
                              <a:gd name="T181" fmla="*/ T180 w 834"/>
                              <a:gd name="T182" fmla="+- 0 7378 6681"/>
                              <a:gd name="T183" fmla="*/ 7378 h 880"/>
                              <a:gd name="T184" fmla="+- 0 1931 1137"/>
                              <a:gd name="T185" fmla="*/ T184 w 834"/>
                              <a:gd name="T186" fmla="+- 0 7322 6681"/>
                              <a:gd name="T187" fmla="*/ 7322 h 880"/>
                              <a:gd name="T188" fmla="+- 0 1958 1137"/>
                              <a:gd name="T189" fmla="*/ T188 w 834"/>
                              <a:gd name="T190" fmla="+- 0 7239 6681"/>
                              <a:gd name="T191" fmla="*/ 7239 h 880"/>
                              <a:gd name="T192" fmla="+- 0 1967 1137"/>
                              <a:gd name="T193" fmla="*/ T192 w 834"/>
                              <a:gd name="T194" fmla="+- 0 7161 6681"/>
                              <a:gd name="T195" fmla="*/ 7161 h 880"/>
                              <a:gd name="T196" fmla="+- 0 1968 1137"/>
                              <a:gd name="T197" fmla="*/ T196 w 834"/>
                              <a:gd name="T198" fmla="+- 0 7121 6681"/>
                              <a:gd name="T199" fmla="*/ 7121 h 880"/>
                              <a:gd name="T200" fmla="+- 0 1962 1137"/>
                              <a:gd name="T201" fmla="*/ T200 w 834"/>
                              <a:gd name="T202" fmla="+- 0 7068 6681"/>
                              <a:gd name="T203" fmla="*/ 7068 h 880"/>
                              <a:gd name="T204" fmla="+- 0 1955 1137"/>
                              <a:gd name="T205" fmla="*/ T204 w 834"/>
                              <a:gd name="T206" fmla="+- 0 7036 6681"/>
                              <a:gd name="T207" fmla="*/ 7036 h 880"/>
                              <a:gd name="T208" fmla="+- 0 1901 1137"/>
                              <a:gd name="T209" fmla="*/ T208 w 834"/>
                              <a:gd name="T210" fmla="+- 0 6917 6681"/>
                              <a:gd name="T211" fmla="*/ 6917 h 880"/>
                              <a:gd name="T212" fmla="+- 0 1857 1137"/>
                              <a:gd name="T213" fmla="*/ T212 w 834"/>
                              <a:gd name="T214" fmla="+- 0 6860 6681"/>
                              <a:gd name="T215" fmla="*/ 6860 h 880"/>
                              <a:gd name="T216" fmla="+- 0 1839 1137"/>
                              <a:gd name="T217" fmla="*/ T216 w 834"/>
                              <a:gd name="T218" fmla="+- 0 6835 6681"/>
                              <a:gd name="T219" fmla="*/ 6835 h 880"/>
                              <a:gd name="T220" fmla="+- 0 1862 1137"/>
                              <a:gd name="T221" fmla="*/ T220 w 834"/>
                              <a:gd name="T222" fmla="+- 0 6815 6681"/>
                              <a:gd name="T223" fmla="*/ 6815 h 880"/>
                              <a:gd name="T224" fmla="+- 0 1887 1137"/>
                              <a:gd name="T225" fmla="*/ T224 w 834"/>
                              <a:gd name="T226" fmla="+- 0 6787 6681"/>
                              <a:gd name="T227" fmla="*/ 6787 h 880"/>
                              <a:gd name="T228" fmla="+- 0 1870 1137"/>
                              <a:gd name="T229" fmla="*/ T228 w 834"/>
                              <a:gd name="T230" fmla="+- 0 6763 6681"/>
                              <a:gd name="T231" fmla="*/ 6763 h 880"/>
                              <a:gd name="T232" fmla="+- 0 1837 1137"/>
                              <a:gd name="T233" fmla="*/ T232 w 834"/>
                              <a:gd name="T234" fmla="+- 0 6728 6681"/>
                              <a:gd name="T235" fmla="*/ 6728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834" h="880">
                                <a:moveTo>
                                  <a:pt x="459" y="0"/>
                                </a:moveTo>
                                <a:lnTo>
                                  <a:pt x="373" y="7"/>
                                </a:lnTo>
                                <a:lnTo>
                                  <a:pt x="373" y="43"/>
                                </a:lnTo>
                                <a:lnTo>
                                  <a:pt x="364" y="45"/>
                                </a:lnTo>
                                <a:lnTo>
                                  <a:pt x="352" y="49"/>
                                </a:lnTo>
                                <a:lnTo>
                                  <a:pt x="341" y="54"/>
                                </a:lnTo>
                                <a:lnTo>
                                  <a:pt x="331" y="57"/>
                                </a:lnTo>
                                <a:lnTo>
                                  <a:pt x="285" y="68"/>
                                </a:lnTo>
                                <a:lnTo>
                                  <a:pt x="241" y="86"/>
                                </a:lnTo>
                                <a:lnTo>
                                  <a:pt x="199" y="109"/>
                                </a:lnTo>
                                <a:lnTo>
                                  <a:pt x="160" y="135"/>
                                </a:lnTo>
                                <a:lnTo>
                                  <a:pt x="149" y="143"/>
                                </a:lnTo>
                                <a:lnTo>
                                  <a:pt x="145" y="148"/>
                                </a:lnTo>
                                <a:lnTo>
                                  <a:pt x="141" y="151"/>
                                </a:lnTo>
                                <a:lnTo>
                                  <a:pt x="134" y="158"/>
                                </a:lnTo>
                                <a:lnTo>
                                  <a:pt x="123" y="167"/>
                                </a:lnTo>
                                <a:lnTo>
                                  <a:pt x="121" y="170"/>
                                </a:lnTo>
                                <a:lnTo>
                                  <a:pt x="117" y="174"/>
                                </a:lnTo>
                                <a:lnTo>
                                  <a:pt x="109" y="183"/>
                                </a:lnTo>
                                <a:lnTo>
                                  <a:pt x="97" y="197"/>
                                </a:lnTo>
                                <a:lnTo>
                                  <a:pt x="86" y="209"/>
                                </a:lnTo>
                                <a:lnTo>
                                  <a:pt x="76" y="222"/>
                                </a:lnTo>
                                <a:lnTo>
                                  <a:pt x="65" y="239"/>
                                </a:lnTo>
                                <a:lnTo>
                                  <a:pt x="55" y="256"/>
                                </a:lnTo>
                                <a:lnTo>
                                  <a:pt x="47" y="270"/>
                                </a:lnTo>
                                <a:lnTo>
                                  <a:pt x="40" y="285"/>
                                </a:lnTo>
                                <a:lnTo>
                                  <a:pt x="31" y="304"/>
                                </a:lnTo>
                                <a:lnTo>
                                  <a:pt x="21" y="333"/>
                                </a:lnTo>
                                <a:lnTo>
                                  <a:pt x="12" y="363"/>
                                </a:lnTo>
                                <a:lnTo>
                                  <a:pt x="5" y="393"/>
                                </a:lnTo>
                                <a:lnTo>
                                  <a:pt x="1" y="424"/>
                                </a:lnTo>
                                <a:lnTo>
                                  <a:pt x="0" y="458"/>
                                </a:lnTo>
                                <a:lnTo>
                                  <a:pt x="1" y="493"/>
                                </a:lnTo>
                                <a:lnTo>
                                  <a:pt x="4" y="527"/>
                                </a:lnTo>
                                <a:lnTo>
                                  <a:pt x="11" y="560"/>
                                </a:lnTo>
                                <a:lnTo>
                                  <a:pt x="16" y="579"/>
                                </a:lnTo>
                                <a:lnTo>
                                  <a:pt x="22" y="598"/>
                                </a:lnTo>
                                <a:lnTo>
                                  <a:pt x="28" y="617"/>
                                </a:lnTo>
                                <a:lnTo>
                                  <a:pt x="36" y="635"/>
                                </a:lnTo>
                                <a:lnTo>
                                  <a:pt x="42" y="648"/>
                                </a:lnTo>
                                <a:lnTo>
                                  <a:pt x="48" y="660"/>
                                </a:lnTo>
                                <a:lnTo>
                                  <a:pt x="54" y="672"/>
                                </a:lnTo>
                                <a:lnTo>
                                  <a:pt x="61" y="683"/>
                                </a:lnTo>
                                <a:lnTo>
                                  <a:pt x="65" y="689"/>
                                </a:lnTo>
                                <a:lnTo>
                                  <a:pt x="68" y="694"/>
                                </a:lnTo>
                                <a:lnTo>
                                  <a:pt x="71" y="699"/>
                                </a:lnTo>
                                <a:lnTo>
                                  <a:pt x="125" y="763"/>
                                </a:lnTo>
                                <a:lnTo>
                                  <a:pt x="190" y="815"/>
                                </a:lnTo>
                                <a:lnTo>
                                  <a:pt x="265" y="853"/>
                                </a:lnTo>
                                <a:lnTo>
                                  <a:pt x="345" y="874"/>
                                </a:lnTo>
                                <a:lnTo>
                                  <a:pt x="359" y="876"/>
                                </a:lnTo>
                                <a:lnTo>
                                  <a:pt x="373" y="878"/>
                                </a:lnTo>
                                <a:lnTo>
                                  <a:pt x="387" y="879"/>
                                </a:lnTo>
                                <a:lnTo>
                                  <a:pt x="401" y="880"/>
                                </a:lnTo>
                                <a:lnTo>
                                  <a:pt x="440" y="880"/>
                                </a:lnTo>
                                <a:lnTo>
                                  <a:pt x="464" y="878"/>
                                </a:lnTo>
                                <a:lnTo>
                                  <a:pt x="489" y="874"/>
                                </a:lnTo>
                                <a:lnTo>
                                  <a:pt x="514" y="869"/>
                                </a:lnTo>
                                <a:lnTo>
                                  <a:pt x="539" y="862"/>
                                </a:lnTo>
                                <a:lnTo>
                                  <a:pt x="604" y="836"/>
                                </a:lnTo>
                                <a:lnTo>
                                  <a:pt x="665" y="798"/>
                                </a:lnTo>
                                <a:lnTo>
                                  <a:pt x="668" y="796"/>
                                </a:lnTo>
                                <a:lnTo>
                                  <a:pt x="420" y="796"/>
                                </a:lnTo>
                                <a:lnTo>
                                  <a:pt x="415" y="795"/>
                                </a:lnTo>
                                <a:lnTo>
                                  <a:pt x="398" y="794"/>
                                </a:lnTo>
                                <a:lnTo>
                                  <a:pt x="372" y="792"/>
                                </a:lnTo>
                                <a:lnTo>
                                  <a:pt x="360" y="791"/>
                                </a:lnTo>
                                <a:lnTo>
                                  <a:pt x="343" y="787"/>
                                </a:lnTo>
                                <a:lnTo>
                                  <a:pt x="314" y="779"/>
                                </a:lnTo>
                                <a:lnTo>
                                  <a:pt x="283" y="768"/>
                                </a:lnTo>
                                <a:lnTo>
                                  <a:pt x="254" y="754"/>
                                </a:lnTo>
                                <a:lnTo>
                                  <a:pt x="229" y="738"/>
                                </a:lnTo>
                                <a:lnTo>
                                  <a:pt x="217" y="729"/>
                                </a:lnTo>
                                <a:lnTo>
                                  <a:pt x="205" y="720"/>
                                </a:lnTo>
                                <a:lnTo>
                                  <a:pt x="194" y="710"/>
                                </a:lnTo>
                                <a:lnTo>
                                  <a:pt x="183" y="700"/>
                                </a:lnTo>
                                <a:lnTo>
                                  <a:pt x="146" y="656"/>
                                </a:lnTo>
                                <a:lnTo>
                                  <a:pt x="115" y="602"/>
                                </a:lnTo>
                                <a:lnTo>
                                  <a:pt x="93" y="539"/>
                                </a:lnTo>
                                <a:lnTo>
                                  <a:pt x="85" y="467"/>
                                </a:lnTo>
                                <a:lnTo>
                                  <a:pt x="90" y="406"/>
                                </a:lnTo>
                                <a:lnTo>
                                  <a:pt x="104" y="353"/>
                                </a:lnTo>
                                <a:lnTo>
                                  <a:pt x="127" y="303"/>
                                </a:lnTo>
                                <a:lnTo>
                                  <a:pt x="158" y="256"/>
                                </a:lnTo>
                                <a:lnTo>
                                  <a:pt x="171" y="240"/>
                                </a:lnTo>
                                <a:lnTo>
                                  <a:pt x="187" y="225"/>
                                </a:lnTo>
                                <a:lnTo>
                                  <a:pt x="204" y="210"/>
                                </a:lnTo>
                                <a:lnTo>
                                  <a:pt x="220" y="197"/>
                                </a:lnTo>
                                <a:lnTo>
                                  <a:pt x="258" y="173"/>
                                </a:lnTo>
                                <a:lnTo>
                                  <a:pt x="303" y="153"/>
                                </a:lnTo>
                                <a:lnTo>
                                  <a:pt x="350" y="139"/>
                                </a:lnTo>
                                <a:lnTo>
                                  <a:pt x="397" y="134"/>
                                </a:lnTo>
                                <a:lnTo>
                                  <a:pt x="725" y="134"/>
                                </a:lnTo>
                                <a:lnTo>
                                  <a:pt x="735" y="125"/>
                                </a:lnTo>
                                <a:lnTo>
                                  <a:pt x="747" y="112"/>
                                </a:lnTo>
                                <a:lnTo>
                                  <a:pt x="750" y="106"/>
                                </a:lnTo>
                                <a:lnTo>
                                  <a:pt x="630" y="106"/>
                                </a:lnTo>
                                <a:lnTo>
                                  <a:pt x="624" y="103"/>
                                </a:lnTo>
                                <a:lnTo>
                                  <a:pt x="619" y="100"/>
                                </a:lnTo>
                                <a:lnTo>
                                  <a:pt x="597" y="89"/>
                                </a:lnTo>
                                <a:lnTo>
                                  <a:pt x="584" y="83"/>
                                </a:lnTo>
                                <a:lnTo>
                                  <a:pt x="571" y="77"/>
                                </a:lnTo>
                                <a:lnTo>
                                  <a:pt x="532" y="63"/>
                                </a:lnTo>
                                <a:lnTo>
                                  <a:pt x="506" y="54"/>
                                </a:lnTo>
                                <a:lnTo>
                                  <a:pt x="480" y="46"/>
                                </a:lnTo>
                                <a:lnTo>
                                  <a:pt x="459" y="43"/>
                                </a:lnTo>
                                <a:lnTo>
                                  <a:pt x="459" y="0"/>
                                </a:lnTo>
                                <a:close/>
                                <a:moveTo>
                                  <a:pt x="725" y="134"/>
                                </a:moveTo>
                                <a:lnTo>
                                  <a:pt x="397" y="134"/>
                                </a:lnTo>
                                <a:lnTo>
                                  <a:pt x="442" y="135"/>
                                </a:lnTo>
                                <a:lnTo>
                                  <a:pt x="481" y="139"/>
                                </a:lnTo>
                                <a:lnTo>
                                  <a:pt x="520" y="149"/>
                                </a:lnTo>
                                <a:lnTo>
                                  <a:pt x="562" y="167"/>
                                </a:lnTo>
                                <a:lnTo>
                                  <a:pt x="575" y="174"/>
                                </a:lnTo>
                                <a:lnTo>
                                  <a:pt x="588" y="181"/>
                                </a:lnTo>
                                <a:lnTo>
                                  <a:pt x="600" y="189"/>
                                </a:lnTo>
                                <a:lnTo>
                                  <a:pt x="612" y="197"/>
                                </a:lnTo>
                                <a:lnTo>
                                  <a:pt x="645" y="225"/>
                                </a:lnTo>
                                <a:lnTo>
                                  <a:pt x="674" y="256"/>
                                </a:lnTo>
                                <a:lnTo>
                                  <a:pt x="699" y="291"/>
                                </a:lnTo>
                                <a:lnTo>
                                  <a:pt x="719" y="330"/>
                                </a:lnTo>
                                <a:lnTo>
                                  <a:pt x="738" y="389"/>
                                </a:lnTo>
                                <a:lnTo>
                                  <a:pt x="747" y="449"/>
                                </a:lnTo>
                                <a:lnTo>
                                  <a:pt x="744" y="510"/>
                                </a:lnTo>
                                <a:lnTo>
                                  <a:pt x="729" y="572"/>
                                </a:lnTo>
                                <a:lnTo>
                                  <a:pt x="705" y="628"/>
                                </a:lnTo>
                                <a:lnTo>
                                  <a:pt x="671" y="676"/>
                                </a:lnTo>
                                <a:lnTo>
                                  <a:pt x="630" y="717"/>
                                </a:lnTo>
                                <a:lnTo>
                                  <a:pt x="580" y="752"/>
                                </a:lnTo>
                                <a:lnTo>
                                  <a:pt x="547" y="769"/>
                                </a:lnTo>
                                <a:lnTo>
                                  <a:pt x="511" y="782"/>
                                </a:lnTo>
                                <a:lnTo>
                                  <a:pt x="473" y="790"/>
                                </a:lnTo>
                                <a:lnTo>
                                  <a:pt x="435" y="794"/>
                                </a:lnTo>
                                <a:lnTo>
                                  <a:pt x="423" y="795"/>
                                </a:lnTo>
                                <a:lnTo>
                                  <a:pt x="420" y="796"/>
                                </a:lnTo>
                                <a:lnTo>
                                  <a:pt x="668" y="796"/>
                                </a:lnTo>
                                <a:lnTo>
                                  <a:pt x="719" y="751"/>
                                </a:lnTo>
                                <a:lnTo>
                                  <a:pt x="762" y="697"/>
                                </a:lnTo>
                                <a:lnTo>
                                  <a:pt x="774" y="678"/>
                                </a:lnTo>
                                <a:lnTo>
                                  <a:pt x="784" y="660"/>
                                </a:lnTo>
                                <a:lnTo>
                                  <a:pt x="794" y="641"/>
                                </a:lnTo>
                                <a:lnTo>
                                  <a:pt x="803" y="620"/>
                                </a:lnTo>
                                <a:lnTo>
                                  <a:pt x="812" y="592"/>
                                </a:lnTo>
                                <a:lnTo>
                                  <a:pt x="821" y="558"/>
                                </a:lnTo>
                                <a:lnTo>
                                  <a:pt x="828" y="524"/>
                                </a:lnTo>
                                <a:lnTo>
                                  <a:pt x="831" y="494"/>
                                </a:lnTo>
                                <a:lnTo>
                                  <a:pt x="830" y="480"/>
                                </a:lnTo>
                                <a:lnTo>
                                  <a:pt x="833" y="472"/>
                                </a:lnTo>
                                <a:lnTo>
                                  <a:pt x="833" y="457"/>
                                </a:lnTo>
                                <a:lnTo>
                                  <a:pt x="831" y="440"/>
                                </a:lnTo>
                                <a:lnTo>
                                  <a:pt x="830" y="422"/>
                                </a:lnTo>
                                <a:lnTo>
                                  <a:pt x="828" y="404"/>
                                </a:lnTo>
                                <a:lnTo>
                                  <a:pt x="825" y="387"/>
                                </a:lnTo>
                                <a:lnTo>
                                  <a:pt x="823" y="375"/>
                                </a:lnTo>
                                <a:lnTo>
                                  <a:pt x="821" y="367"/>
                                </a:lnTo>
                                <a:lnTo>
                                  <a:pt x="818" y="355"/>
                                </a:lnTo>
                                <a:lnTo>
                                  <a:pt x="804" y="310"/>
                                </a:lnTo>
                                <a:lnTo>
                                  <a:pt x="786" y="272"/>
                                </a:lnTo>
                                <a:lnTo>
                                  <a:pt x="764" y="236"/>
                                </a:lnTo>
                                <a:lnTo>
                                  <a:pt x="739" y="200"/>
                                </a:lnTo>
                                <a:lnTo>
                                  <a:pt x="731" y="191"/>
                                </a:lnTo>
                                <a:lnTo>
                                  <a:pt x="720" y="179"/>
                                </a:lnTo>
                                <a:lnTo>
                                  <a:pt x="709" y="167"/>
                                </a:lnTo>
                                <a:lnTo>
                                  <a:pt x="700" y="161"/>
                                </a:lnTo>
                                <a:lnTo>
                                  <a:pt x="702" y="154"/>
                                </a:lnTo>
                                <a:lnTo>
                                  <a:pt x="707" y="151"/>
                                </a:lnTo>
                                <a:lnTo>
                                  <a:pt x="712" y="146"/>
                                </a:lnTo>
                                <a:lnTo>
                                  <a:pt x="725" y="134"/>
                                </a:lnTo>
                                <a:close/>
                                <a:moveTo>
                                  <a:pt x="692" y="44"/>
                                </a:moveTo>
                                <a:lnTo>
                                  <a:pt x="630" y="106"/>
                                </a:lnTo>
                                <a:lnTo>
                                  <a:pt x="750" y="106"/>
                                </a:lnTo>
                                <a:lnTo>
                                  <a:pt x="753" y="103"/>
                                </a:lnTo>
                                <a:lnTo>
                                  <a:pt x="745" y="94"/>
                                </a:lnTo>
                                <a:lnTo>
                                  <a:pt x="733" y="82"/>
                                </a:lnTo>
                                <a:lnTo>
                                  <a:pt x="709" y="59"/>
                                </a:lnTo>
                                <a:lnTo>
                                  <a:pt x="704" y="53"/>
                                </a:lnTo>
                                <a:lnTo>
                                  <a:pt x="700" y="47"/>
                                </a:lnTo>
                                <a:lnTo>
                                  <a:pt x="692" y="44"/>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1" name="Picture 19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1463" y="6942"/>
                            <a:ext cx="294"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2" name="Line 198"/>
                        <wps:cNvCnPr/>
                        <wps:spPr bwMode="auto">
                          <a:xfrm>
                            <a:off x="1457" y="6654"/>
                            <a:ext cx="192" cy="0"/>
                          </a:xfrm>
                          <a:prstGeom prst="line">
                            <a:avLst/>
                          </a:prstGeom>
                          <a:noFill/>
                          <a:ln w="46215">
                            <a:solidFill>
                              <a:srgbClr val="EA1C2D"/>
                            </a:solidFill>
                            <a:round/>
                            <a:headEnd/>
                            <a:tailEnd/>
                          </a:ln>
                          <a:extLst>
                            <a:ext uri="{909E8E84-426E-40DD-AFC4-6F175D3DCCD1}">
                              <a14:hiddenFill xmlns:a14="http://schemas.microsoft.com/office/drawing/2010/main">
                                <a:noFill/>
                              </a14:hiddenFill>
                            </a:ext>
                          </a:extLst>
                        </wps:spPr>
                        <wps:bodyPr/>
                      </wps:wsp>
                      <wps:wsp>
                        <wps:cNvPr id="193" name="Freeform 197"/>
                        <wps:cNvSpPr>
                          <a:spLocks/>
                        </wps:cNvSpPr>
                        <wps:spPr bwMode="auto">
                          <a:xfrm>
                            <a:off x="1148" y="7684"/>
                            <a:ext cx="822" cy="822"/>
                          </a:xfrm>
                          <a:custGeom>
                            <a:avLst/>
                            <a:gdLst>
                              <a:gd name="T0" fmla="+- 0 1559 1148"/>
                              <a:gd name="T1" fmla="*/ T0 w 822"/>
                              <a:gd name="T2" fmla="+- 0 7684 7684"/>
                              <a:gd name="T3" fmla="*/ 7684 h 822"/>
                              <a:gd name="T4" fmla="+- 0 1485 1148"/>
                              <a:gd name="T5" fmla="*/ T4 w 822"/>
                              <a:gd name="T6" fmla="+- 0 7691 7684"/>
                              <a:gd name="T7" fmla="*/ 7691 h 822"/>
                              <a:gd name="T8" fmla="+- 0 1416 1148"/>
                              <a:gd name="T9" fmla="*/ T8 w 822"/>
                              <a:gd name="T10" fmla="+- 0 7710 7684"/>
                              <a:gd name="T11" fmla="*/ 7710 h 822"/>
                              <a:gd name="T12" fmla="+- 0 1352 1148"/>
                              <a:gd name="T13" fmla="*/ T12 w 822"/>
                              <a:gd name="T14" fmla="+- 0 7740 7684"/>
                              <a:gd name="T15" fmla="*/ 7740 h 822"/>
                              <a:gd name="T16" fmla="+- 0 1294 1148"/>
                              <a:gd name="T17" fmla="*/ T16 w 822"/>
                              <a:gd name="T18" fmla="+- 0 7781 7684"/>
                              <a:gd name="T19" fmla="*/ 7781 h 822"/>
                              <a:gd name="T20" fmla="+- 0 1245 1148"/>
                              <a:gd name="T21" fmla="*/ T20 w 822"/>
                              <a:gd name="T22" fmla="+- 0 7830 7684"/>
                              <a:gd name="T23" fmla="*/ 7830 h 822"/>
                              <a:gd name="T24" fmla="+- 0 1204 1148"/>
                              <a:gd name="T25" fmla="*/ T24 w 822"/>
                              <a:gd name="T26" fmla="+- 0 7888 7684"/>
                              <a:gd name="T27" fmla="*/ 7888 h 822"/>
                              <a:gd name="T28" fmla="+- 0 1174 1148"/>
                              <a:gd name="T29" fmla="*/ T28 w 822"/>
                              <a:gd name="T30" fmla="+- 0 7952 7684"/>
                              <a:gd name="T31" fmla="*/ 7952 h 822"/>
                              <a:gd name="T32" fmla="+- 0 1155 1148"/>
                              <a:gd name="T33" fmla="*/ T32 w 822"/>
                              <a:gd name="T34" fmla="+- 0 8021 7684"/>
                              <a:gd name="T35" fmla="*/ 8021 h 822"/>
                              <a:gd name="T36" fmla="+- 0 1148 1148"/>
                              <a:gd name="T37" fmla="*/ T36 w 822"/>
                              <a:gd name="T38" fmla="+- 0 8095 7684"/>
                              <a:gd name="T39" fmla="*/ 8095 h 822"/>
                              <a:gd name="T40" fmla="+- 0 1155 1148"/>
                              <a:gd name="T41" fmla="*/ T40 w 822"/>
                              <a:gd name="T42" fmla="+- 0 8169 7684"/>
                              <a:gd name="T43" fmla="*/ 8169 h 822"/>
                              <a:gd name="T44" fmla="+- 0 1174 1148"/>
                              <a:gd name="T45" fmla="*/ T44 w 822"/>
                              <a:gd name="T46" fmla="+- 0 8239 7684"/>
                              <a:gd name="T47" fmla="*/ 8239 h 822"/>
                              <a:gd name="T48" fmla="+- 0 1204 1148"/>
                              <a:gd name="T49" fmla="*/ T48 w 822"/>
                              <a:gd name="T50" fmla="+- 0 8303 7684"/>
                              <a:gd name="T51" fmla="*/ 8303 h 822"/>
                              <a:gd name="T52" fmla="+- 0 1245 1148"/>
                              <a:gd name="T53" fmla="*/ T52 w 822"/>
                              <a:gd name="T54" fmla="+- 0 8360 7684"/>
                              <a:gd name="T55" fmla="*/ 8360 h 822"/>
                              <a:gd name="T56" fmla="+- 0 1294 1148"/>
                              <a:gd name="T57" fmla="*/ T56 w 822"/>
                              <a:gd name="T58" fmla="+- 0 8409 7684"/>
                              <a:gd name="T59" fmla="*/ 8409 h 822"/>
                              <a:gd name="T60" fmla="+- 0 1352 1148"/>
                              <a:gd name="T61" fmla="*/ T60 w 822"/>
                              <a:gd name="T62" fmla="+- 0 8450 7684"/>
                              <a:gd name="T63" fmla="*/ 8450 h 822"/>
                              <a:gd name="T64" fmla="+- 0 1416 1148"/>
                              <a:gd name="T65" fmla="*/ T64 w 822"/>
                              <a:gd name="T66" fmla="+- 0 8480 7684"/>
                              <a:gd name="T67" fmla="*/ 8480 h 822"/>
                              <a:gd name="T68" fmla="+- 0 1485 1148"/>
                              <a:gd name="T69" fmla="*/ T68 w 822"/>
                              <a:gd name="T70" fmla="+- 0 8499 7684"/>
                              <a:gd name="T71" fmla="*/ 8499 h 822"/>
                              <a:gd name="T72" fmla="+- 0 1559 1148"/>
                              <a:gd name="T73" fmla="*/ T72 w 822"/>
                              <a:gd name="T74" fmla="+- 0 8506 7684"/>
                              <a:gd name="T75" fmla="*/ 8506 h 822"/>
                              <a:gd name="T76" fmla="+- 0 1633 1148"/>
                              <a:gd name="T77" fmla="*/ T76 w 822"/>
                              <a:gd name="T78" fmla="+- 0 8499 7684"/>
                              <a:gd name="T79" fmla="*/ 8499 h 822"/>
                              <a:gd name="T80" fmla="+- 0 1702 1148"/>
                              <a:gd name="T81" fmla="*/ T80 w 822"/>
                              <a:gd name="T82" fmla="+- 0 8480 7684"/>
                              <a:gd name="T83" fmla="*/ 8480 h 822"/>
                              <a:gd name="T84" fmla="+- 0 1766 1148"/>
                              <a:gd name="T85" fmla="*/ T84 w 822"/>
                              <a:gd name="T86" fmla="+- 0 8450 7684"/>
                              <a:gd name="T87" fmla="*/ 8450 h 822"/>
                              <a:gd name="T88" fmla="+- 0 1824 1148"/>
                              <a:gd name="T89" fmla="*/ T88 w 822"/>
                              <a:gd name="T90" fmla="+- 0 8409 7684"/>
                              <a:gd name="T91" fmla="*/ 8409 h 822"/>
                              <a:gd name="T92" fmla="+- 0 1873 1148"/>
                              <a:gd name="T93" fmla="*/ T92 w 822"/>
                              <a:gd name="T94" fmla="+- 0 8360 7684"/>
                              <a:gd name="T95" fmla="*/ 8360 h 822"/>
                              <a:gd name="T96" fmla="+- 0 1914 1148"/>
                              <a:gd name="T97" fmla="*/ T96 w 822"/>
                              <a:gd name="T98" fmla="+- 0 8303 7684"/>
                              <a:gd name="T99" fmla="*/ 8303 h 822"/>
                              <a:gd name="T100" fmla="+- 0 1944 1148"/>
                              <a:gd name="T101" fmla="*/ T100 w 822"/>
                              <a:gd name="T102" fmla="+- 0 8239 7684"/>
                              <a:gd name="T103" fmla="*/ 8239 h 822"/>
                              <a:gd name="T104" fmla="+- 0 1963 1148"/>
                              <a:gd name="T105" fmla="*/ T104 w 822"/>
                              <a:gd name="T106" fmla="+- 0 8169 7684"/>
                              <a:gd name="T107" fmla="*/ 8169 h 822"/>
                              <a:gd name="T108" fmla="+- 0 1970 1148"/>
                              <a:gd name="T109" fmla="*/ T108 w 822"/>
                              <a:gd name="T110" fmla="+- 0 8095 7684"/>
                              <a:gd name="T111" fmla="*/ 8095 h 822"/>
                              <a:gd name="T112" fmla="+- 0 1963 1148"/>
                              <a:gd name="T113" fmla="*/ T112 w 822"/>
                              <a:gd name="T114" fmla="+- 0 8021 7684"/>
                              <a:gd name="T115" fmla="*/ 8021 h 822"/>
                              <a:gd name="T116" fmla="+- 0 1944 1148"/>
                              <a:gd name="T117" fmla="*/ T116 w 822"/>
                              <a:gd name="T118" fmla="+- 0 7952 7684"/>
                              <a:gd name="T119" fmla="*/ 7952 h 822"/>
                              <a:gd name="T120" fmla="+- 0 1914 1148"/>
                              <a:gd name="T121" fmla="*/ T120 w 822"/>
                              <a:gd name="T122" fmla="+- 0 7888 7684"/>
                              <a:gd name="T123" fmla="*/ 7888 h 822"/>
                              <a:gd name="T124" fmla="+- 0 1873 1148"/>
                              <a:gd name="T125" fmla="*/ T124 w 822"/>
                              <a:gd name="T126" fmla="+- 0 7830 7684"/>
                              <a:gd name="T127" fmla="*/ 7830 h 822"/>
                              <a:gd name="T128" fmla="+- 0 1824 1148"/>
                              <a:gd name="T129" fmla="*/ T128 w 822"/>
                              <a:gd name="T130" fmla="+- 0 7781 7684"/>
                              <a:gd name="T131" fmla="*/ 7781 h 822"/>
                              <a:gd name="T132" fmla="+- 0 1766 1148"/>
                              <a:gd name="T133" fmla="*/ T132 w 822"/>
                              <a:gd name="T134" fmla="+- 0 7740 7684"/>
                              <a:gd name="T135" fmla="*/ 7740 h 822"/>
                              <a:gd name="T136" fmla="+- 0 1702 1148"/>
                              <a:gd name="T137" fmla="*/ T136 w 822"/>
                              <a:gd name="T138" fmla="+- 0 7710 7684"/>
                              <a:gd name="T139" fmla="*/ 7710 h 822"/>
                              <a:gd name="T140" fmla="+- 0 1633 1148"/>
                              <a:gd name="T141" fmla="*/ T140 w 822"/>
                              <a:gd name="T142" fmla="+- 0 7691 7684"/>
                              <a:gd name="T143" fmla="*/ 7691 h 822"/>
                              <a:gd name="T144" fmla="+- 0 1559 1148"/>
                              <a:gd name="T145" fmla="*/ T144 w 822"/>
                              <a:gd name="T146" fmla="+- 0 7684 7684"/>
                              <a:gd name="T147" fmla="*/ 7684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8" y="26"/>
                                </a:lnTo>
                                <a:lnTo>
                                  <a:pt x="204" y="56"/>
                                </a:lnTo>
                                <a:lnTo>
                                  <a:pt x="146" y="97"/>
                                </a:lnTo>
                                <a:lnTo>
                                  <a:pt x="97" y="146"/>
                                </a:lnTo>
                                <a:lnTo>
                                  <a:pt x="56" y="204"/>
                                </a:lnTo>
                                <a:lnTo>
                                  <a:pt x="26" y="268"/>
                                </a:lnTo>
                                <a:lnTo>
                                  <a:pt x="7" y="337"/>
                                </a:lnTo>
                                <a:lnTo>
                                  <a:pt x="0" y="411"/>
                                </a:lnTo>
                                <a:lnTo>
                                  <a:pt x="7" y="485"/>
                                </a:lnTo>
                                <a:lnTo>
                                  <a:pt x="26" y="555"/>
                                </a:lnTo>
                                <a:lnTo>
                                  <a:pt x="56" y="619"/>
                                </a:lnTo>
                                <a:lnTo>
                                  <a:pt x="97" y="676"/>
                                </a:lnTo>
                                <a:lnTo>
                                  <a:pt x="146" y="725"/>
                                </a:lnTo>
                                <a:lnTo>
                                  <a:pt x="204" y="766"/>
                                </a:lnTo>
                                <a:lnTo>
                                  <a:pt x="268" y="796"/>
                                </a:lnTo>
                                <a:lnTo>
                                  <a:pt x="337" y="815"/>
                                </a:lnTo>
                                <a:lnTo>
                                  <a:pt x="411" y="822"/>
                                </a:lnTo>
                                <a:lnTo>
                                  <a:pt x="485" y="815"/>
                                </a:lnTo>
                                <a:lnTo>
                                  <a:pt x="554" y="796"/>
                                </a:lnTo>
                                <a:lnTo>
                                  <a:pt x="618" y="766"/>
                                </a:lnTo>
                                <a:lnTo>
                                  <a:pt x="676" y="725"/>
                                </a:lnTo>
                                <a:lnTo>
                                  <a:pt x="725" y="676"/>
                                </a:lnTo>
                                <a:lnTo>
                                  <a:pt x="766" y="619"/>
                                </a:lnTo>
                                <a:lnTo>
                                  <a:pt x="796" y="555"/>
                                </a:lnTo>
                                <a:lnTo>
                                  <a:pt x="815" y="485"/>
                                </a:lnTo>
                                <a:lnTo>
                                  <a:pt x="822" y="411"/>
                                </a:lnTo>
                                <a:lnTo>
                                  <a:pt x="815" y="337"/>
                                </a:lnTo>
                                <a:lnTo>
                                  <a:pt x="796" y="268"/>
                                </a:lnTo>
                                <a:lnTo>
                                  <a:pt x="766" y="204"/>
                                </a:lnTo>
                                <a:lnTo>
                                  <a:pt x="725" y="146"/>
                                </a:lnTo>
                                <a:lnTo>
                                  <a:pt x="676" y="97"/>
                                </a:lnTo>
                                <a:lnTo>
                                  <a:pt x="618" y="56"/>
                                </a:lnTo>
                                <a:lnTo>
                                  <a:pt x="554" y="26"/>
                                </a:lnTo>
                                <a:lnTo>
                                  <a:pt x="485" y="7"/>
                                </a:lnTo>
                                <a:lnTo>
                                  <a:pt x="411"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AutoShape 196"/>
                        <wps:cNvSpPr>
                          <a:spLocks/>
                        </wps:cNvSpPr>
                        <wps:spPr bwMode="auto">
                          <a:xfrm>
                            <a:off x="1248" y="7750"/>
                            <a:ext cx="654" cy="587"/>
                          </a:xfrm>
                          <a:custGeom>
                            <a:avLst/>
                            <a:gdLst>
                              <a:gd name="T0" fmla="+- 0 1650 1248"/>
                              <a:gd name="T1" fmla="*/ T0 w 654"/>
                              <a:gd name="T2" fmla="+- 0 7775 7750"/>
                              <a:gd name="T3" fmla="*/ 7775 h 587"/>
                              <a:gd name="T4" fmla="+- 0 1530 1248"/>
                              <a:gd name="T5" fmla="*/ T4 w 654"/>
                              <a:gd name="T6" fmla="+- 0 7911 7750"/>
                              <a:gd name="T7" fmla="*/ 7911 h 587"/>
                              <a:gd name="T8" fmla="+- 0 1423 1248"/>
                              <a:gd name="T9" fmla="*/ T8 w 654"/>
                              <a:gd name="T10" fmla="+- 0 7944 7750"/>
                              <a:gd name="T11" fmla="*/ 7944 h 587"/>
                              <a:gd name="T12" fmla="+- 0 1350 1248"/>
                              <a:gd name="T13" fmla="*/ T12 w 654"/>
                              <a:gd name="T14" fmla="+- 0 7994 7750"/>
                              <a:gd name="T15" fmla="*/ 7994 h 587"/>
                              <a:gd name="T16" fmla="+- 0 1269 1248"/>
                              <a:gd name="T17" fmla="*/ T16 w 654"/>
                              <a:gd name="T18" fmla="+- 0 8102 7750"/>
                              <a:gd name="T19" fmla="*/ 8102 h 587"/>
                              <a:gd name="T20" fmla="+- 0 1254 1248"/>
                              <a:gd name="T21" fmla="*/ T20 w 654"/>
                              <a:gd name="T22" fmla="+- 0 8191 7750"/>
                              <a:gd name="T23" fmla="*/ 8191 h 587"/>
                              <a:gd name="T24" fmla="+- 0 1278 1248"/>
                              <a:gd name="T25" fmla="*/ T24 w 654"/>
                              <a:gd name="T26" fmla="+- 0 8241 7750"/>
                              <a:gd name="T27" fmla="*/ 8241 h 587"/>
                              <a:gd name="T28" fmla="+- 0 1265 1248"/>
                              <a:gd name="T29" fmla="*/ T28 w 654"/>
                              <a:gd name="T30" fmla="+- 0 8326 7750"/>
                              <a:gd name="T31" fmla="*/ 8326 h 587"/>
                              <a:gd name="T32" fmla="+- 0 1354 1248"/>
                              <a:gd name="T33" fmla="*/ T32 w 654"/>
                              <a:gd name="T34" fmla="+- 0 8297 7750"/>
                              <a:gd name="T35" fmla="*/ 8297 h 587"/>
                              <a:gd name="T36" fmla="+- 0 1467 1248"/>
                              <a:gd name="T37" fmla="*/ T36 w 654"/>
                              <a:gd name="T38" fmla="+- 0 8265 7750"/>
                              <a:gd name="T39" fmla="*/ 8265 h 587"/>
                              <a:gd name="T40" fmla="+- 0 1390 1248"/>
                              <a:gd name="T41" fmla="*/ T40 w 654"/>
                              <a:gd name="T42" fmla="+- 0 8239 7750"/>
                              <a:gd name="T43" fmla="*/ 8239 h 587"/>
                              <a:gd name="T44" fmla="+- 0 1431 1248"/>
                              <a:gd name="T45" fmla="*/ T44 w 654"/>
                              <a:gd name="T46" fmla="+- 0 8191 7750"/>
                              <a:gd name="T47" fmla="*/ 8191 h 587"/>
                              <a:gd name="T48" fmla="+- 0 1293 1248"/>
                              <a:gd name="T49" fmla="*/ T48 w 654"/>
                              <a:gd name="T50" fmla="+- 0 8161 7750"/>
                              <a:gd name="T51" fmla="*/ 8161 h 587"/>
                              <a:gd name="T52" fmla="+- 0 1414 1248"/>
                              <a:gd name="T53" fmla="*/ T52 w 654"/>
                              <a:gd name="T54" fmla="+- 0 8000 7750"/>
                              <a:gd name="T55" fmla="*/ 8000 h 587"/>
                              <a:gd name="T56" fmla="+- 0 1465 1248"/>
                              <a:gd name="T57" fmla="*/ T56 w 654"/>
                              <a:gd name="T58" fmla="+- 0 7977 7750"/>
                              <a:gd name="T59" fmla="*/ 7977 h 587"/>
                              <a:gd name="T60" fmla="+- 0 1545 1248"/>
                              <a:gd name="T61" fmla="*/ T60 w 654"/>
                              <a:gd name="T62" fmla="+- 0 7969 7750"/>
                              <a:gd name="T63" fmla="*/ 7969 h 587"/>
                              <a:gd name="T64" fmla="+- 0 1654 1248"/>
                              <a:gd name="T65" fmla="*/ T64 w 654"/>
                              <a:gd name="T66" fmla="+- 0 7843 7750"/>
                              <a:gd name="T67" fmla="*/ 7843 h 587"/>
                              <a:gd name="T68" fmla="+- 0 1701 1248"/>
                              <a:gd name="T69" fmla="*/ T68 w 654"/>
                              <a:gd name="T70" fmla="+- 0 7799 7750"/>
                              <a:gd name="T71" fmla="*/ 7799 h 587"/>
                              <a:gd name="T72" fmla="+- 0 1779 1248"/>
                              <a:gd name="T73" fmla="*/ T72 w 654"/>
                              <a:gd name="T74" fmla="+- 0 8245 7750"/>
                              <a:gd name="T75" fmla="*/ 8245 h 587"/>
                              <a:gd name="T76" fmla="+- 0 1656 1248"/>
                              <a:gd name="T77" fmla="*/ T76 w 654"/>
                              <a:gd name="T78" fmla="+- 0 8251 7750"/>
                              <a:gd name="T79" fmla="*/ 8251 h 587"/>
                              <a:gd name="T80" fmla="+- 0 1822 1248"/>
                              <a:gd name="T81" fmla="*/ T80 w 654"/>
                              <a:gd name="T82" fmla="+- 0 8318 7750"/>
                              <a:gd name="T83" fmla="*/ 8318 h 587"/>
                              <a:gd name="T84" fmla="+- 0 1785 1248"/>
                              <a:gd name="T85" fmla="*/ T84 w 654"/>
                              <a:gd name="T86" fmla="+- 0 8248 7750"/>
                              <a:gd name="T87" fmla="*/ 8248 h 587"/>
                              <a:gd name="T88" fmla="+- 0 1392 1248"/>
                              <a:gd name="T89" fmla="*/ T88 w 654"/>
                              <a:gd name="T90" fmla="+- 0 8285 7750"/>
                              <a:gd name="T91" fmla="*/ 8285 h 587"/>
                              <a:gd name="T92" fmla="+- 0 1497 1248"/>
                              <a:gd name="T93" fmla="*/ T92 w 654"/>
                              <a:gd name="T94" fmla="+- 0 8203 7750"/>
                              <a:gd name="T95" fmla="*/ 8203 h 587"/>
                              <a:gd name="T96" fmla="+- 0 1415 1248"/>
                              <a:gd name="T97" fmla="*/ T96 w 654"/>
                              <a:gd name="T98" fmla="+- 0 8239 7750"/>
                              <a:gd name="T99" fmla="*/ 8239 h 587"/>
                              <a:gd name="T100" fmla="+- 0 1644 1248"/>
                              <a:gd name="T101" fmla="*/ T100 w 654"/>
                              <a:gd name="T102" fmla="+- 0 8202 7750"/>
                              <a:gd name="T103" fmla="*/ 8202 h 587"/>
                              <a:gd name="T104" fmla="+- 0 1560 1248"/>
                              <a:gd name="T105" fmla="*/ T104 w 654"/>
                              <a:gd name="T106" fmla="+- 0 8197 7750"/>
                              <a:gd name="T107" fmla="*/ 8197 h 587"/>
                              <a:gd name="T108" fmla="+- 0 1412 1248"/>
                              <a:gd name="T109" fmla="*/ T108 w 654"/>
                              <a:gd name="T110" fmla="+- 0 8050 7750"/>
                              <a:gd name="T111" fmla="*/ 8050 h 587"/>
                              <a:gd name="T112" fmla="+- 0 1313 1248"/>
                              <a:gd name="T113" fmla="*/ T112 w 654"/>
                              <a:gd name="T114" fmla="+- 0 8175 7750"/>
                              <a:gd name="T115" fmla="*/ 8175 h 587"/>
                              <a:gd name="T116" fmla="+- 0 1378 1248"/>
                              <a:gd name="T117" fmla="*/ T116 w 654"/>
                              <a:gd name="T118" fmla="+- 0 8163 7750"/>
                              <a:gd name="T119" fmla="*/ 8163 h 587"/>
                              <a:gd name="T120" fmla="+- 0 1448 1248"/>
                              <a:gd name="T121" fmla="*/ T120 w 654"/>
                              <a:gd name="T122" fmla="+- 0 8081 7750"/>
                              <a:gd name="T123" fmla="*/ 8081 h 587"/>
                              <a:gd name="T124" fmla="+- 0 1488 1248"/>
                              <a:gd name="T125" fmla="*/ T124 w 654"/>
                              <a:gd name="T126" fmla="+- 0 8035 7750"/>
                              <a:gd name="T127" fmla="*/ 8035 h 587"/>
                              <a:gd name="T128" fmla="+- 0 1498 1248"/>
                              <a:gd name="T129" fmla="*/ T128 w 654"/>
                              <a:gd name="T130" fmla="+- 0 8024 7750"/>
                              <a:gd name="T131" fmla="*/ 8024 h 587"/>
                              <a:gd name="T132" fmla="+- 0 1476 1248"/>
                              <a:gd name="T133" fmla="*/ T132 w 654"/>
                              <a:gd name="T134" fmla="+- 0 7979 7750"/>
                              <a:gd name="T135" fmla="*/ 7979 h 587"/>
                              <a:gd name="T136" fmla="+- 0 1727 1248"/>
                              <a:gd name="T137" fmla="*/ T136 w 654"/>
                              <a:gd name="T138" fmla="+- 0 7818 7750"/>
                              <a:gd name="T139" fmla="*/ 7818 h 587"/>
                              <a:gd name="T140" fmla="+- 0 1624 1248"/>
                              <a:gd name="T141" fmla="*/ T140 w 654"/>
                              <a:gd name="T142" fmla="+- 0 7960 7750"/>
                              <a:gd name="T143" fmla="*/ 7960 h 587"/>
                              <a:gd name="T144" fmla="+- 0 1538 1248"/>
                              <a:gd name="T145" fmla="*/ T144 w 654"/>
                              <a:gd name="T146" fmla="+- 0 8059 7750"/>
                              <a:gd name="T147" fmla="*/ 8059 h 587"/>
                              <a:gd name="T148" fmla="+- 0 1520 1248"/>
                              <a:gd name="T149" fmla="*/ T148 w 654"/>
                              <a:gd name="T150" fmla="+- 0 8081 7750"/>
                              <a:gd name="T151" fmla="*/ 8081 h 587"/>
                              <a:gd name="T152" fmla="+- 0 1492 1248"/>
                              <a:gd name="T153" fmla="*/ T152 w 654"/>
                              <a:gd name="T154" fmla="+- 0 8104 7750"/>
                              <a:gd name="T155" fmla="*/ 8104 h 587"/>
                              <a:gd name="T156" fmla="+- 0 1487 1248"/>
                              <a:gd name="T157" fmla="*/ T156 w 654"/>
                              <a:gd name="T158" fmla="+- 0 8163 7750"/>
                              <a:gd name="T159" fmla="*/ 8163 h 587"/>
                              <a:gd name="T160" fmla="+- 0 1541 1248"/>
                              <a:gd name="T161" fmla="*/ T160 w 654"/>
                              <a:gd name="T162" fmla="+- 0 8128 7750"/>
                              <a:gd name="T163" fmla="*/ 8128 h 587"/>
                              <a:gd name="T164" fmla="+- 0 1563 1248"/>
                              <a:gd name="T165" fmla="*/ T164 w 654"/>
                              <a:gd name="T166" fmla="+- 0 8103 7750"/>
                              <a:gd name="T167" fmla="*/ 8103 h 587"/>
                              <a:gd name="T168" fmla="+- 0 1614 1248"/>
                              <a:gd name="T169" fmla="*/ T168 w 654"/>
                              <a:gd name="T170" fmla="+- 0 8045 7750"/>
                              <a:gd name="T171" fmla="*/ 8045 h 587"/>
                              <a:gd name="T172" fmla="+- 0 1651 1248"/>
                              <a:gd name="T173" fmla="*/ T172 w 654"/>
                              <a:gd name="T174" fmla="+- 0 8002 7750"/>
                              <a:gd name="T175" fmla="*/ 8002 h 587"/>
                              <a:gd name="T176" fmla="+- 0 1707 1248"/>
                              <a:gd name="T177" fmla="*/ T176 w 654"/>
                              <a:gd name="T178" fmla="+- 0 7937 7750"/>
                              <a:gd name="T179" fmla="*/ 7937 h 587"/>
                              <a:gd name="T180" fmla="+- 0 1721 1248"/>
                              <a:gd name="T181" fmla="*/ T180 w 654"/>
                              <a:gd name="T182" fmla="+- 0 7921 7750"/>
                              <a:gd name="T183" fmla="*/ 7921 h 587"/>
                              <a:gd name="T184" fmla="+- 0 1776 1248"/>
                              <a:gd name="T185" fmla="*/ T184 w 654"/>
                              <a:gd name="T186" fmla="+- 0 7857 7750"/>
                              <a:gd name="T187" fmla="*/ 7857 h 587"/>
                              <a:gd name="T188" fmla="+- 0 1770 1248"/>
                              <a:gd name="T189" fmla="*/ T188 w 654"/>
                              <a:gd name="T190" fmla="+- 0 7799 7750"/>
                              <a:gd name="T191" fmla="*/ 7799 h 587"/>
                              <a:gd name="T192" fmla="+- 0 1668 1248"/>
                              <a:gd name="T193" fmla="*/ T192 w 654"/>
                              <a:gd name="T194" fmla="+- 0 8006 7750"/>
                              <a:gd name="T195" fmla="*/ 8006 h 587"/>
                              <a:gd name="T196" fmla="+- 0 1902 1248"/>
                              <a:gd name="T197" fmla="*/ T196 w 654"/>
                              <a:gd name="T198" fmla="+- 0 8076 7750"/>
                              <a:gd name="T199" fmla="*/ 8076 h 587"/>
                              <a:gd name="T200" fmla="+- 0 1488 1248"/>
                              <a:gd name="T201" fmla="*/ T200 w 654"/>
                              <a:gd name="T202" fmla="+- 0 8035 7750"/>
                              <a:gd name="T203" fmla="*/ 8035 h 587"/>
                              <a:gd name="T204" fmla="+- 0 1537 1248"/>
                              <a:gd name="T205" fmla="*/ T204 w 654"/>
                              <a:gd name="T206" fmla="+- 0 7979 7750"/>
                              <a:gd name="T207" fmla="*/ 7979 h 587"/>
                              <a:gd name="T208" fmla="+- 0 1587 1248"/>
                              <a:gd name="T209" fmla="*/ T208 w 654"/>
                              <a:gd name="T210" fmla="+- 0 7921 7750"/>
                              <a:gd name="T211" fmla="*/ 7921 h 5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54" h="587">
                                <a:moveTo>
                                  <a:pt x="439" y="0"/>
                                </a:moveTo>
                                <a:lnTo>
                                  <a:pt x="408" y="18"/>
                                </a:lnTo>
                                <a:lnTo>
                                  <a:pt x="406" y="21"/>
                                </a:lnTo>
                                <a:lnTo>
                                  <a:pt x="405" y="22"/>
                                </a:lnTo>
                                <a:lnTo>
                                  <a:pt x="402" y="25"/>
                                </a:lnTo>
                                <a:lnTo>
                                  <a:pt x="317" y="124"/>
                                </a:lnTo>
                                <a:lnTo>
                                  <a:pt x="300" y="143"/>
                                </a:lnTo>
                                <a:lnTo>
                                  <a:pt x="290" y="154"/>
                                </a:lnTo>
                                <a:lnTo>
                                  <a:pt x="285" y="160"/>
                                </a:lnTo>
                                <a:lnTo>
                                  <a:pt x="282" y="161"/>
                                </a:lnTo>
                                <a:lnTo>
                                  <a:pt x="269" y="164"/>
                                </a:lnTo>
                                <a:lnTo>
                                  <a:pt x="264" y="165"/>
                                </a:lnTo>
                                <a:lnTo>
                                  <a:pt x="234" y="172"/>
                                </a:lnTo>
                                <a:lnTo>
                                  <a:pt x="204" y="182"/>
                                </a:lnTo>
                                <a:lnTo>
                                  <a:pt x="175" y="194"/>
                                </a:lnTo>
                                <a:lnTo>
                                  <a:pt x="147" y="207"/>
                                </a:lnTo>
                                <a:lnTo>
                                  <a:pt x="130" y="215"/>
                                </a:lnTo>
                                <a:lnTo>
                                  <a:pt x="128" y="220"/>
                                </a:lnTo>
                                <a:lnTo>
                                  <a:pt x="117" y="229"/>
                                </a:lnTo>
                                <a:lnTo>
                                  <a:pt x="102" y="244"/>
                                </a:lnTo>
                                <a:lnTo>
                                  <a:pt x="85" y="263"/>
                                </a:lnTo>
                                <a:lnTo>
                                  <a:pt x="69" y="283"/>
                                </a:lnTo>
                                <a:lnTo>
                                  <a:pt x="55" y="300"/>
                                </a:lnTo>
                                <a:lnTo>
                                  <a:pt x="39" y="324"/>
                                </a:lnTo>
                                <a:lnTo>
                                  <a:pt x="21" y="352"/>
                                </a:lnTo>
                                <a:lnTo>
                                  <a:pt x="6" y="381"/>
                                </a:lnTo>
                                <a:lnTo>
                                  <a:pt x="0" y="405"/>
                                </a:lnTo>
                                <a:lnTo>
                                  <a:pt x="1" y="418"/>
                                </a:lnTo>
                                <a:lnTo>
                                  <a:pt x="2" y="430"/>
                                </a:lnTo>
                                <a:lnTo>
                                  <a:pt x="6" y="441"/>
                                </a:lnTo>
                                <a:lnTo>
                                  <a:pt x="12" y="453"/>
                                </a:lnTo>
                                <a:lnTo>
                                  <a:pt x="17" y="461"/>
                                </a:lnTo>
                                <a:lnTo>
                                  <a:pt x="27" y="472"/>
                                </a:lnTo>
                                <a:lnTo>
                                  <a:pt x="38" y="475"/>
                                </a:lnTo>
                                <a:lnTo>
                                  <a:pt x="30" y="491"/>
                                </a:lnTo>
                                <a:lnTo>
                                  <a:pt x="20" y="512"/>
                                </a:lnTo>
                                <a:lnTo>
                                  <a:pt x="12" y="534"/>
                                </a:lnTo>
                                <a:lnTo>
                                  <a:pt x="9" y="553"/>
                                </a:lnTo>
                                <a:lnTo>
                                  <a:pt x="11" y="565"/>
                                </a:lnTo>
                                <a:lnTo>
                                  <a:pt x="17" y="576"/>
                                </a:lnTo>
                                <a:lnTo>
                                  <a:pt x="27" y="584"/>
                                </a:lnTo>
                                <a:lnTo>
                                  <a:pt x="38" y="587"/>
                                </a:lnTo>
                                <a:lnTo>
                                  <a:pt x="55" y="582"/>
                                </a:lnTo>
                                <a:lnTo>
                                  <a:pt x="73" y="572"/>
                                </a:lnTo>
                                <a:lnTo>
                                  <a:pt x="106" y="547"/>
                                </a:lnTo>
                                <a:lnTo>
                                  <a:pt x="112" y="542"/>
                                </a:lnTo>
                                <a:lnTo>
                                  <a:pt x="122" y="531"/>
                                </a:lnTo>
                                <a:lnTo>
                                  <a:pt x="178" y="531"/>
                                </a:lnTo>
                                <a:lnTo>
                                  <a:pt x="188" y="528"/>
                                </a:lnTo>
                                <a:lnTo>
                                  <a:pt x="219" y="515"/>
                                </a:lnTo>
                                <a:lnTo>
                                  <a:pt x="256" y="501"/>
                                </a:lnTo>
                                <a:lnTo>
                                  <a:pt x="302" y="495"/>
                                </a:lnTo>
                                <a:lnTo>
                                  <a:pt x="531" y="495"/>
                                </a:lnTo>
                                <a:lnTo>
                                  <a:pt x="519" y="489"/>
                                </a:lnTo>
                                <a:lnTo>
                                  <a:pt x="142" y="489"/>
                                </a:lnTo>
                                <a:lnTo>
                                  <a:pt x="138" y="484"/>
                                </a:lnTo>
                                <a:lnTo>
                                  <a:pt x="135" y="478"/>
                                </a:lnTo>
                                <a:lnTo>
                                  <a:pt x="142" y="465"/>
                                </a:lnTo>
                                <a:lnTo>
                                  <a:pt x="161" y="452"/>
                                </a:lnTo>
                                <a:lnTo>
                                  <a:pt x="183" y="441"/>
                                </a:lnTo>
                                <a:lnTo>
                                  <a:pt x="197" y="434"/>
                                </a:lnTo>
                                <a:lnTo>
                                  <a:pt x="199" y="433"/>
                                </a:lnTo>
                                <a:lnTo>
                                  <a:pt x="60" y="433"/>
                                </a:lnTo>
                                <a:lnTo>
                                  <a:pt x="47" y="430"/>
                                </a:lnTo>
                                <a:lnTo>
                                  <a:pt x="45" y="411"/>
                                </a:lnTo>
                                <a:lnTo>
                                  <a:pt x="50" y="399"/>
                                </a:lnTo>
                                <a:lnTo>
                                  <a:pt x="71" y="362"/>
                                </a:lnTo>
                                <a:lnTo>
                                  <a:pt x="103" y="316"/>
                                </a:lnTo>
                                <a:lnTo>
                                  <a:pt x="138" y="274"/>
                                </a:lnTo>
                                <a:lnTo>
                                  <a:pt x="166" y="250"/>
                                </a:lnTo>
                                <a:lnTo>
                                  <a:pt x="169" y="248"/>
                                </a:lnTo>
                                <a:lnTo>
                                  <a:pt x="171" y="247"/>
                                </a:lnTo>
                                <a:lnTo>
                                  <a:pt x="180" y="242"/>
                                </a:lnTo>
                                <a:lnTo>
                                  <a:pt x="203" y="233"/>
                                </a:lnTo>
                                <a:lnTo>
                                  <a:pt x="217" y="227"/>
                                </a:lnTo>
                                <a:lnTo>
                                  <a:pt x="229" y="224"/>
                                </a:lnTo>
                                <a:lnTo>
                                  <a:pt x="293" y="224"/>
                                </a:lnTo>
                                <a:lnTo>
                                  <a:pt x="295" y="222"/>
                                </a:lnTo>
                                <a:lnTo>
                                  <a:pt x="297" y="219"/>
                                </a:lnTo>
                                <a:lnTo>
                                  <a:pt x="337" y="173"/>
                                </a:lnTo>
                                <a:lnTo>
                                  <a:pt x="339" y="171"/>
                                </a:lnTo>
                                <a:lnTo>
                                  <a:pt x="341" y="168"/>
                                </a:lnTo>
                                <a:lnTo>
                                  <a:pt x="406" y="93"/>
                                </a:lnTo>
                                <a:lnTo>
                                  <a:pt x="410" y="89"/>
                                </a:lnTo>
                                <a:lnTo>
                                  <a:pt x="412" y="86"/>
                                </a:lnTo>
                                <a:lnTo>
                                  <a:pt x="416" y="82"/>
                                </a:lnTo>
                                <a:lnTo>
                                  <a:pt x="443" y="50"/>
                                </a:lnTo>
                                <a:lnTo>
                                  <a:pt x="453" y="49"/>
                                </a:lnTo>
                                <a:lnTo>
                                  <a:pt x="522" y="49"/>
                                </a:lnTo>
                                <a:lnTo>
                                  <a:pt x="505" y="28"/>
                                </a:lnTo>
                                <a:lnTo>
                                  <a:pt x="474" y="7"/>
                                </a:lnTo>
                                <a:lnTo>
                                  <a:pt x="439" y="0"/>
                                </a:lnTo>
                                <a:close/>
                                <a:moveTo>
                                  <a:pt x="531" y="495"/>
                                </a:moveTo>
                                <a:lnTo>
                                  <a:pt x="302" y="495"/>
                                </a:lnTo>
                                <a:lnTo>
                                  <a:pt x="330" y="495"/>
                                </a:lnTo>
                                <a:lnTo>
                                  <a:pt x="355" y="496"/>
                                </a:lnTo>
                                <a:lnTo>
                                  <a:pt x="379" y="498"/>
                                </a:lnTo>
                                <a:lnTo>
                                  <a:pt x="408" y="501"/>
                                </a:lnTo>
                                <a:lnTo>
                                  <a:pt x="431" y="504"/>
                                </a:lnTo>
                                <a:lnTo>
                                  <a:pt x="444" y="507"/>
                                </a:lnTo>
                                <a:lnTo>
                                  <a:pt x="456" y="512"/>
                                </a:lnTo>
                                <a:lnTo>
                                  <a:pt x="476" y="522"/>
                                </a:lnTo>
                                <a:lnTo>
                                  <a:pt x="574" y="568"/>
                                </a:lnTo>
                                <a:lnTo>
                                  <a:pt x="593" y="576"/>
                                </a:lnTo>
                                <a:lnTo>
                                  <a:pt x="606" y="528"/>
                                </a:lnTo>
                                <a:lnTo>
                                  <a:pt x="592" y="523"/>
                                </a:lnTo>
                                <a:lnTo>
                                  <a:pt x="567" y="511"/>
                                </a:lnTo>
                                <a:lnTo>
                                  <a:pt x="537" y="498"/>
                                </a:lnTo>
                                <a:lnTo>
                                  <a:pt x="531" y="495"/>
                                </a:lnTo>
                                <a:close/>
                                <a:moveTo>
                                  <a:pt x="178" y="531"/>
                                </a:moveTo>
                                <a:lnTo>
                                  <a:pt x="122" y="531"/>
                                </a:lnTo>
                                <a:lnTo>
                                  <a:pt x="126" y="532"/>
                                </a:lnTo>
                                <a:lnTo>
                                  <a:pt x="144" y="535"/>
                                </a:lnTo>
                                <a:lnTo>
                                  <a:pt x="161" y="535"/>
                                </a:lnTo>
                                <a:lnTo>
                                  <a:pt x="178" y="531"/>
                                </a:lnTo>
                                <a:close/>
                                <a:moveTo>
                                  <a:pt x="312" y="447"/>
                                </a:moveTo>
                                <a:lnTo>
                                  <a:pt x="276" y="448"/>
                                </a:lnTo>
                                <a:lnTo>
                                  <a:pt x="249" y="453"/>
                                </a:lnTo>
                                <a:lnTo>
                                  <a:pt x="225" y="461"/>
                                </a:lnTo>
                                <a:lnTo>
                                  <a:pt x="189" y="476"/>
                                </a:lnTo>
                                <a:lnTo>
                                  <a:pt x="184" y="479"/>
                                </a:lnTo>
                                <a:lnTo>
                                  <a:pt x="163" y="488"/>
                                </a:lnTo>
                                <a:lnTo>
                                  <a:pt x="167" y="489"/>
                                </a:lnTo>
                                <a:lnTo>
                                  <a:pt x="519" y="489"/>
                                </a:lnTo>
                                <a:lnTo>
                                  <a:pt x="509" y="485"/>
                                </a:lnTo>
                                <a:lnTo>
                                  <a:pt x="458" y="462"/>
                                </a:lnTo>
                                <a:lnTo>
                                  <a:pt x="441" y="459"/>
                                </a:lnTo>
                                <a:lnTo>
                                  <a:pt x="396" y="452"/>
                                </a:lnTo>
                                <a:lnTo>
                                  <a:pt x="380" y="450"/>
                                </a:lnTo>
                                <a:lnTo>
                                  <a:pt x="365" y="449"/>
                                </a:lnTo>
                                <a:lnTo>
                                  <a:pt x="347" y="448"/>
                                </a:lnTo>
                                <a:lnTo>
                                  <a:pt x="328" y="447"/>
                                </a:lnTo>
                                <a:lnTo>
                                  <a:pt x="312" y="447"/>
                                </a:lnTo>
                                <a:close/>
                                <a:moveTo>
                                  <a:pt x="228" y="227"/>
                                </a:moveTo>
                                <a:lnTo>
                                  <a:pt x="224" y="231"/>
                                </a:lnTo>
                                <a:lnTo>
                                  <a:pt x="209" y="248"/>
                                </a:lnTo>
                                <a:lnTo>
                                  <a:pt x="185" y="276"/>
                                </a:lnTo>
                                <a:lnTo>
                                  <a:pt x="164" y="300"/>
                                </a:lnTo>
                                <a:lnTo>
                                  <a:pt x="142" y="326"/>
                                </a:lnTo>
                                <a:lnTo>
                                  <a:pt x="98" y="377"/>
                                </a:lnTo>
                                <a:lnTo>
                                  <a:pt x="88" y="390"/>
                                </a:lnTo>
                                <a:lnTo>
                                  <a:pt x="76" y="409"/>
                                </a:lnTo>
                                <a:lnTo>
                                  <a:pt x="65" y="425"/>
                                </a:lnTo>
                                <a:lnTo>
                                  <a:pt x="60" y="433"/>
                                </a:lnTo>
                                <a:lnTo>
                                  <a:pt x="199" y="433"/>
                                </a:lnTo>
                                <a:lnTo>
                                  <a:pt x="218" y="423"/>
                                </a:lnTo>
                                <a:lnTo>
                                  <a:pt x="239" y="413"/>
                                </a:lnTo>
                                <a:lnTo>
                                  <a:pt x="130" y="413"/>
                                </a:lnTo>
                                <a:lnTo>
                                  <a:pt x="139" y="402"/>
                                </a:lnTo>
                                <a:lnTo>
                                  <a:pt x="149" y="390"/>
                                </a:lnTo>
                                <a:lnTo>
                                  <a:pt x="160" y="378"/>
                                </a:lnTo>
                                <a:lnTo>
                                  <a:pt x="169" y="367"/>
                                </a:lnTo>
                                <a:lnTo>
                                  <a:pt x="200" y="331"/>
                                </a:lnTo>
                                <a:lnTo>
                                  <a:pt x="201" y="330"/>
                                </a:lnTo>
                                <a:lnTo>
                                  <a:pt x="228" y="299"/>
                                </a:lnTo>
                                <a:lnTo>
                                  <a:pt x="232" y="295"/>
                                </a:lnTo>
                                <a:lnTo>
                                  <a:pt x="234" y="292"/>
                                </a:lnTo>
                                <a:lnTo>
                                  <a:pt x="240" y="285"/>
                                </a:lnTo>
                                <a:lnTo>
                                  <a:pt x="245" y="279"/>
                                </a:lnTo>
                                <a:lnTo>
                                  <a:pt x="250" y="274"/>
                                </a:lnTo>
                                <a:lnTo>
                                  <a:pt x="254" y="268"/>
                                </a:lnTo>
                                <a:lnTo>
                                  <a:pt x="255" y="268"/>
                                </a:lnTo>
                                <a:lnTo>
                                  <a:pt x="257" y="265"/>
                                </a:lnTo>
                                <a:lnTo>
                                  <a:pt x="289" y="229"/>
                                </a:lnTo>
                                <a:lnTo>
                                  <a:pt x="228" y="229"/>
                                </a:lnTo>
                                <a:lnTo>
                                  <a:pt x="228" y="227"/>
                                </a:lnTo>
                                <a:close/>
                                <a:moveTo>
                                  <a:pt x="522" y="49"/>
                                </a:moveTo>
                                <a:lnTo>
                                  <a:pt x="453" y="49"/>
                                </a:lnTo>
                                <a:lnTo>
                                  <a:pt x="471" y="61"/>
                                </a:lnTo>
                                <a:lnTo>
                                  <a:pt x="479" y="68"/>
                                </a:lnTo>
                                <a:lnTo>
                                  <a:pt x="482" y="72"/>
                                </a:lnTo>
                                <a:lnTo>
                                  <a:pt x="487" y="83"/>
                                </a:lnTo>
                                <a:lnTo>
                                  <a:pt x="418" y="162"/>
                                </a:lnTo>
                                <a:lnTo>
                                  <a:pt x="390" y="194"/>
                                </a:lnTo>
                                <a:lnTo>
                                  <a:pt x="376" y="210"/>
                                </a:lnTo>
                                <a:lnTo>
                                  <a:pt x="363" y="226"/>
                                </a:lnTo>
                                <a:lnTo>
                                  <a:pt x="298" y="300"/>
                                </a:lnTo>
                                <a:lnTo>
                                  <a:pt x="296" y="303"/>
                                </a:lnTo>
                                <a:lnTo>
                                  <a:pt x="295" y="304"/>
                                </a:lnTo>
                                <a:lnTo>
                                  <a:pt x="290" y="309"/>
                                </a:lnTo>
                                <a:lnTo>
                                  <a:pt x="291" y="310"/>
                                </a:lnTo>
                                <a:lnTo>
                                  <a:pt x="284" y="317"/>
                                </a:lnTo>
                                <a:lnTo>
                                  <a:pt x="282" y="320"/>
                                </a:lnTo>
                                <a:lnTo>
                                  <a:pt x="274" y="328"/>
                                </a:lnTo>
                                <a:lnTo>
                                  <a:pt x="272" y="331"/>
                                </a:lnTo>
                                <a:lnTo>
                                  <a:pt x="264" y="340"/>
                                </a:lnTo>
                                <a:lnTo>
                                  <a:pt x="263" y="342"/>
                                </a:lnTo>
                                <a:lnTo>
                                  <a:pt x="253" y="349"/>
                                </a:lnTo>
                                <a:lnTo>
                                  <a:pt x="249" y="351"/>
                                </a:lnTo>
                                <a:lnTo>
                                  <a:pt x="244" y="354"/>
                                </a:lnTo>
                                <a:lnTo>
                                  <a:pt x="188" y="385"/>
                                </a:lnTo>
                                <a:lnTo>
                                  <a:pt x="153" y="402"/>
                                </a:lnTo>
                                <a:lnTo>
                                  <a:pt x="137" y="411"/>
                                </a:lnTo>
                                <a:lnTo>
                                  <a:pt x="130" y="413"/>
                                </a:lnTo>
                                <a:lnTo>
                                  <a:pt x="239" y="413"/>
                                </a:lnTo>
                                <a:lnTo>
                                  <a:pt x="241" y="412"/>
                                </a:lnTo>
                                <a:lnTo>
                                  <a:pt x="262" y="400"/>
                                </a:lnTo>
                                <a:lnTo>
                                  <a:pt x="282" y="387"/>
                                </a:lnTo>
                                <a:lnTo>
                                  <a:pt x="289" y="381"/>
                                </a:lnTo>
                                <a:lnTo>
                                  <a:pt x="293" y="378"/>
                                </a:lnTo>
                                <a:lnTo>
                                  <a:pt x="302" y="368"/>
                                </a:lnTo>
                                <a:lnTo>
                                  <a:pt x="303" y="366"/>
                                </a:lnTo>
                                <a:lnTo>
                                  <a:pt x="310" y="359"/>
                                </a:lnTo>
                                <a:lnTo>
                                  <a:pt x="311" y="357"/>
                                </a:lnTo>
                                <a:lnTo>
                                  <a:pt x="315" y="353"/>
                                </a:lnTo>
                                <a:lnTo>
                                  <a:pt x="325" y="342"/>
                                </a:lnTo>
                                <a:lnTo>
                                  <a:pt x="339" y="326"/>
                                </a:lnTo>
                                <a:lnTo>
                                  <a:pt x="350" y="312"/>
                                </a:lnTo>
                                <a:lnTo>
                                  <a:pt x="361" y="300"/>
                                </a:lnTo>
                                <a:lnTo>
                                  <a:pt x="366" y="295"/>
                                </a:lnTo>
                                <a:lnTo>
                                  <a:pt x="371" y="289"/>
                                </a:lnTo>
                                <a:lnTo>
                                  <a:pt x="379" y="279"/>
                                </a:lnTo>
                                <a:lnTo>
                                  <a:pt x="381" y="278"/>
                                </a:lnTo>
                                <a:lnTo>
                                  <a:pt x="399" y="256"/>
                                </a:lnTo>
                                <a:lnTo>
                                  <a:pt x="403" y="252"/>
                                </a:lnTo>
                                <a:lnTo>
                                  <a:pt x="404" y="251"/>
                                </a:lnTo>
                                <a:lnTo>
                                  <a:pt x="407" y="246"/>
                                </a:lnTo>
                                <a:lnTo>
                                  <a:pt x="482" y="246"/>
                                </a:lnTo>
                                <a:lnTo>
                                  <a:pt x="441" y="208"/>
                                </a:lnTo>
                                <a:lnTo>
                                  <a:pt x="459" y="187"/>
                                </a:lnTo>
                                <a:lnTo>
                                  <a:pt x="462" y="184"/>
                                </a:lnTo>
                                <a:lnTo>
                                  <a:pt x="463" y="183"/>
                                </a:lnTo>
                                <a:lnTo>
                                  <a:pt x="469" y="177"/>
                                </a:lnTo>
                                <a:lnTo>
                                  <a:pt x="469" y="176"/>
                                </a:lnTo>
                                <a:lnTo>
                                  <a:pt x="473" y="171"/>
                                </a:lnTo>
                                <a:lnTo>
                                  <a:pt x="497" y="143"/>
                                </a:lnTo>
                                <a:lnTo>
                                  <a:pt x="504" y="135"/>
                                </a:lnTo>
                                <a:lnTo>
                                  <a:pt x="513" y="125"/>
                                </a:lnTo>
                                <a:lnTo>
                                  <a:pt x="522" y="115"/>
                                </a:lnTo>
                                <a:lnTo>
                                  <a:pt x="528" y="107"/>
                                </a:lnTo>
                                <a:lnTo>
                                  <a:pt x="534" y="93"/>
                                </a:lnTo>
                                <a:lnTo>
                                  <a:pt x="535" y="80"/>
                                </a:lnTo>
                                <a:lnTo>
                                  <a:pt x="531" y="66"/>
                                </a:lnTo>
                                <a:lnTo>
                                  <a:pt x="525" y="53"/>
                                </a:lnTo>
                                <a:lnTo>
                                  <a:pt x="522" y="49"/>
                                </a:lnTo>
                                <a:close/>
                                <a:moveTo>
                                  <a:pt x="482" y="246"/>
                                </a:moveTo>
                                <a:lnTo>
                                  <a:pt x="407" y="246"/>
                                </a:lnTo>
                                <a:lnTo>
                                  <a:pt x="413" y="248"/>
                                </a:lnTo>
                                <a:lnTo>
                                  <a:pt x="413" y="249"/>
                                </a:lnTo>
                                <a:lnTo>
                                  <a:pt x="420" y="256"/>
                                </a:lnTo>
                                <a:lnTo>
                                  <a:pt x="422" y="257"/>
                                </a:lnTo>
                                <a:lnTo>
                                  <a:pt x="425" y="260"/>
                                </a:lnTo>
                                <a:lnTo>
                                  <a:pt x="502" y="331"/>
                                </a:lnTo>
                                <a:lnTo>
                                  <a:pt x="641" y="374"/>
                                </a:lnTo>
                                <a:lnTo>
                                  <a:pt x="654" y="326"/>
                                </a:lnTo>
                                <a:lnTo>
                                  <a:pt x="527" y="287"/>
                                </a:lnTo>
                                <a:lnTo>
                                  <a:pt x="482" y="246"/>
                                </a:lnTo>
                                <a:close/>
                                <a:moveTo>
                                  <a:pt x="240" y="285"/>
                                </a:moveTo>
                                <a:lnTo>
                                  <a:pt x="240" y="285"/>
                                </a:lnTo>
                                <a:close/>
                                <a:moveTo>
                                  <a:pt x="293" y="224"/>
                                </a:moveTo>
                                <a:lnTo>
                                  <a:pt x="229" y="224"/>
                                </a:lnTo>
                                <a:lnTo>
                                  <a:pt x="228" y="229"/>
                                </a:lnTo>
                                <a:lnTo>
                                  <a:pt x="289" y="229"/>
                                </a:lnTo>
                                <a:lnTo>
                                  <a:pt x="292" y="225"/>
                                </a:lnTo>
                                <a:lnTo>
                                  <a:pt x="293" y="224"/>
                                </a:lnTo>
                                <a:close/>
                                <a:moveTo>
                                  <a:pt x="339" y="171"/>
                                </a:moveTo>
                                <a:lnTo>
                                  <a:pt x="339" y="17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Freeform 195"/>
                        <wps:cNvSpPr>
                          <a:spLocks/>
                        </wps:cNvSpPr>
                        <wps:spPr bwMode="auto">
                          <a:xfrm>
                            <a:off x="1152" y="9197"/>
                            <a:ext cx="822" cy="822"/>
                          </a:xfrm>
                          <a:custGeom>
                            <a:avLst/>
                            <a:gdLst>
                              <a:gd name="T0" fmla="+- 0 1563 1152"/>
                              <a:gd name="T1" fmla="*/ T0 w 822"/>
                              <a:gd name="T2" fmla="+- 0 9197 9197"/>
                              <a:gd name="T3" fmla="*/ 9197 h 822"/>
                              <a:gd name="T4" fmla="+- 0 1489 1152"/>
                              <a:gd name="T5" fmla="*/ T4 w 822"/>
                              <a:gd name="T6" fmla="+- 0 9204 9197"/>
                              <a:gd name="T7" fmla="*/ 9204 h 822"/>
                              <a:gd name="T8" fmla="+- 0 1419 1152"/>
                              <a:gd name="T9" fmla="*/ T8 w 822"/>
                              <a:gd name="T10" fmla="+- 0 9223 9197"/>
                              <a:gd name="T11" fmla="*/ 9223 h 822"/>
                              <a:gd name="T12" fmla="+- 0 1355 1152"/>
                              <a:gd name="T13" fmla="*/ T12 w 822"/>
                              <a:gd name="T14" fmla="+- 0 9254 9197"/>
                              <a:gd name="T15" fmla="*/ 9254 h 822"/>
                              <a:gd name="T16" fmla="+- 0 1298 1152"/>
                              <a:gd name="T17" fmla="*/ T16 w 822"/>
                              <a:gd name="T18" fmla="+- 0 9294 9197"/>
                              <a:gd name="T19" fmla="*/ 9294 h 822"/>
                              <a:gd name="T20" fmla="+- 0 1248 1152"/>
                              <a:gd name="T21" fmla="*/ T20 w 822"/>
                              <a:gd name="T22" fmla="+- 0 9344 9197"/>
                              <a:gd name="T23" fmla="*/ 9344 h 822"/>
                              <a:gd name="T24" fmla="+- 0 1208 1152"/>
                              <a:gd name="T25" fmla="*/ T24 w 822"/>
                              <a:gd name="T26" fmla="+- 0 9401 9197"/>
                              <a:gd name="T27" fmla="*/ 9401 h 822"/>
                              <a:gd name="T28" fmla="+- 0 1177 1152"/>
                              <a:gd name="T29" fmla="*/ T28 w 822"/>
                              <a:gd name="T30" fmla="+- 0 9465 9197"/>
                              <a:gd name="T31" fmla="*/ 9465 h 822"/>
                              <a:gd name="T32" fmla="+- 0 1158 1152"/>
                              <a:gd name="T33" fmla="*/ T32 w 822"/>
                              <a:gd name="T34" fmla="+- 0 9534 9197"/>
                              <a:gd name="T35" fmla="*/ 9534 h 822"/>
                              <a:gd name="T36" fmla="+- 0 1152 1152"/>
                              <a:gd name="T37" fmla="*/ T36 w 822"/>
                              <a:gd name="T38" fmla="+- 0 9608 9197"/>
                              <a:gd name="T39" fmla="*/ 9608 h 822"/>
                              <a:gd name="T40" fmla="+- 0 1158 1152"/>
                              <a:gd name="T41" fmla="*/ T40 w 822"/>
                              <a:gd name="T42" fmla="+- 0 9682 9197"/>
                              <a:gd name="T43" fmla="*/ 9682 h 822"/>
                              <a:gd name="T44" fmla="+- 0 1177 1152"/>
                              <a:gd name="T45" fmla="*/ T44 w 822"/>
                              <a:gd name="T46" fmla="+- 0 9752 9197"/>
                              <a:gd name="T47" fmla="*/ 9752 h 822"/>
                              <a:gd name="T48" fmla="+- 0 1208 1152"/>
                              <a:gd name="T49" fmla="*/ T48 w 822"/>
                              <a:gd name="T50" fmla="+- 0 9816 9197"/>
                              <a:gd name="T51" fmla="*/ 9816 h 822"/>
                              <a:gd name="T52" fmla="+- 0 1248 1152"/>
                              <a:gd name="T53" fmla="*/ T52 w 822"/>
                              <a:gd name="T54" fmla="+- 0 9873 9197"/>
                              <a:gd name="T55" fmla="*/ 9873 h 822"/>
                              <a:gd name="T56" fmla="+- 0 1298 1152"/>
                              <a:gd name="T57" fmla="*/ T56 w 822"/>
                              <a:gd name="T58" fmla="+- 0 9923 9197"/>
                              <a:gd name="T59" fmla="*/ 9923 h 822"/>
                              <a:gd name="T60" fmla="+- 0 1355 1152"/>
                              <a:gd name="T61" fmla="*/ T60 w 822"/>
                              <a:gd name="T62" fmla="+- 0 9963 9197"/>
                              <a:gd name="T63" fmla="*/ 9963 h 822"/>
                              <a:gd name="T64" fmla="+- 0 1419 1152"/>
                              <a:gd name="T65" fmla="*/ T64 w 822"/>
                              <a:gd name="T66" fmla="+- 0 9994 9197"/>
                              <a:gd name="T67" fmla="*/ 9994 h 822"/>
                              <a:gd name="T68" fmla="+- 0 1489 1152"/>
                              <a:gd name="T69" fmla="*/ T68 w 822"/>
                              <a:gd name="T70" fmla="+- 0 10013 9197"/>
                              <a:gd name="T71" fmla="*/ 10013 h 822"/>
                              <a:gd name="T72" fmla="+- 0 1563 1152"/>
                              <a:gd name="T73" fmla="*/ T72 w 822"/>
                              <a:gd name="T74" fmla="+- 0 10019 9197"/>
                              <a:gd name="T75" fmla="*/ 10019 h 822"/>
                              <a:gd name="T76" fmla="+- 0 1636 1152"/>
                              <a:gd name="T77" fmla="*/ T76 w 822"/>
                              <a:gd name="T78" fmla="+- 0 10013 9197"/>
                              <a:gd name="T79" fmla="*/ 10013 h 822"/>
                              <a:gd name="T80" fmla="+- 0 1706 1152"/>
                              <a:gd name="T81" fmla="*/ T80 w 822"/>
                              <a:gd name="T82" fmla="+- 0 9994 9197"/>
                              <a:gd name="T83" fmla="*/ 9994 h 822"/>
                              <a:gd name="T84" fmla="+- 0 1770 1152"/>
                              <a:gd name="T85" fmla="*/ T84 w 822"/>
                              <a:gd name="T86" fmla="+- 0 9963 9197"/>
                              <a:gd name="T87" fmla="*/ 9963 h 822"/>
                              <a:gd name="T88" fmla="+- 0 1827 1152"/>
                              <a:gd name="T89" fmla="*/ T88 w 822"/>
                              <a:gd name="T90" fmla="+- 0 9923 9197"/>
                              <a:gd name="T91" fmla="*/ 9923 h 822"/>
                              <a:gd name="T92" fmla="+- 0 1877 1152"/>
                              <a:gd name="T93" fmla="*/ T92 w 822"/>
                              <a:gd name="T94" fmla="+- 0 9873 9197"/>
                              <a:gd name="T95" fmla="*/ 9873 h 822"/>
                              <a:gd name="T96" fmla="+- 0 1917 1152"/>
                              <a:gd name="T97" fmla="*/ T96 w 822"/>
                              <a:gd name="T98" fmla="+- 0 9816 9197"/>
                              <a:gd name="T99" fmla="*/ 9816 h 822"/>
                              <a:gd name="T100" fmla="+- 0 1948 1152"/>
                              <a:gd name="T101" fmla="*/ T100 w 822"/>
                              <a:gd name="T102" fmla="+- 0 9752 9197"/>
                              <a:gd name="T103" fmla="*/ 9752 h 822"/>
                              <a:gd name="T104" fmla="+- 0 1967 1152"/>
                              <a:gd name="T105" fmla="*/ T104 w 822"/>
                              <a:gd name="T106" fmla="+- 0 9682 9197"/>
                              <a:gd name="T107" fmla="*/ 9682 h 822"/>
                              <a:gd name="T108" fmla="+- 0 1973 1152"/>
                              <a:gd name="T109" fmla="*/ T108 w 822"/>
                              <a:gd name="T110" fmla="+- 0 9608 9197"/>
                              <a:gd name="T111" fmla="*/ 9608 h 822"/>
                              <a:gd name="T112" fmla="+- 0 1967 1152"/>
                              <a:gd name="T113" fmla="*/ T112 w 822"/>
                              <a:gd name="T114" fmla="+- 0 9534 9197"/>
                              <a:gd name="T115" fmla="*/ 9534 h 822"/>
                              <a:gd name="T116" fmla="+- 0 1948 1152"/>
                              <a:gd name="T117" fmla="*/ T116 w 822"/>
                              <a:gd name="T118" fmla="+- 0 9465 9197"/>
                              <a:gd name="T119" fmla="*/ 9465 h 822"/>
                              <a:gd name="T120" fmla="+- 0 1917 1152"/>
                              <a:gd name="T121" fmla="*/ T120 w 822"/>
                              <a:gd name="T122" fmla="+- 0 9401 9197"/>
                              <a:gd name="T123" fmla="*/ 9401 h 822"/>
                              <a:gd name="T124" fmla="+- 0 1877 1152"/>
                              <a:gd name="T125" fmla="*/ T124 w 822"/>
                              <a:gd name="T126" fmla="+- 0 9344 9197"/>
                              <a:gd name="T127" fmla="*/ 9344 h 822"/>
                              <a:gd name="T128" fmla="+- 0 1827 1152"/>
                              <a:gd name="T129" fmla="*/ T128 w 822"/>
                              <a:gd name="T130" fmla="+- 0 9294 9197"/>
                              <a:gd name="T131" fmla="*/ 9294 h 822"/>
                              <a:gd name="T132" fmla="+- 0 1770 1152"/>
                              <a:gd name="T133" fmla="*/ T132 w 822"/>
                              <a:gd name="T134" fmla="+- 0 9254 9197"/>
                              <a:gd name="T135" fmla="*/ 9254 h 822"/>
                              <a:gd name="T136" fmla="+- 0 1706 1152"/>
                              <a:gd name="T137" fmla="*/ T136 w 822"/>
                              <a:gd name="T138" fmla="+- 0 9223 9197"/>
                              <a:gd name="T139" fmla="*/ 9223 h 822"/>
                              <a:gd name="T140" fmla="+- 0 1636 1152"/>
                              <a:gd name="T141" fmla="*/ T140 w 822"/>
                              <a:gd name="T142" fmla="+- 0 9204 9197"/>
                              <a:gd name="T143" fmla="*/ 9204 h 822"/>
                              <a:gd name="T144" fmla="+- 0 1563 1152"/>
                              <a:gd name="T145" fmla="*/ T144 w 822"/>
                              <a:gd name="T146" fmla="+- 0 9197 9197"/>
                              <a:gd name="T147" fmla="*/ 9197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7" y="26"/>
                                </a:lnTo>
                                <a:lnTo>
                                  <a:pt x="203" y="57"/>
                                </a:lnTo>
                                <a:lnTo>
                                  <a:pt x="146" y="97"/>
                                </a:lnTo>
                                <a:lnTo>
                                  <a:pt x="96" y="147"/>
                                </a:lnTo>
                                <a:lnTo>
                                  <a:pt x="56" y="204"/>
                                </a:lnTo>
                                <a:lnTo>
                                  <a:pt x="25" y="268"/>
                                </a:lnTo>
                                <a:lnTo>
                                  <a:pt x="6" y="337"/>
                                </a:lnTo>
                                <a:lnTo>
                                  <a:pt x="0" y="411"/>
                                </a:lnTo>
                                <a:lnTo>
                                  <a:pt x="6" y="485"/>
                                </a:lnTo>
                                <a:lnTo>
                                  <a:pt x="25" y="555"/>
                                </a:lnTo>
                                <a:lnTo>
                                  <a:pt x="56" y="619"/>
                                </a:lnTo>
                                <a:lnTo>
                                  <a:pt x="96" y="676"/>
                                </a:lnTo>
                                <a:lnTo>
                                  <a:pt x="146" y="726"/>
                                </a:lnTo>
                                <a:lnTo>
                                  <a:pt x="203" y="766"/>
                                </a:lnTo>
                                <a:lnTo>
                                  <a:pt x="267" y="797"/>
                                </a:lnTo>
                                <a:lnTo>
                                  <a:pt x="337" y="816"/>
                                </a:lnTo>
                                <a:lnTo>
                                  <a:pt x="411" y="822"/>
                                </a:lnTo>
                                <a:lnTo>
                                  <a:pt x="484" y="816"/>
                                </a:lnTo>
                                <a:lnTo>
                                  <a:pt x="554" y="797"/>
                                </a:lnTo>
                                <a:lnTo>
                                  <a:pt x="618" y="766"/>
                                </a:lnTo>
                                <a:lnTo>
                                  <a:pt x="675" y="726"/>
                                </a:lnTo>
                                <a:lnTo>
                                  <a:pt x="725" y="676"/>
                                </a:lnTo>
                                <a:lnTo>
                                  <a:pt x="765" y="619"/>
                                </a:lnTo>
                                <a:lnTo>
                                  <a:pt x="796" y="555"/>
                                </a:lnTo>
                                <a:lnTo>
                                  <a:pt x="815" y="485"/>
                                </a:lnTo>
                                <a:lnTo>
                                  <a:pt x="821" y="411"/>
                                </a:lnTo>
                                <a:lnTo>
                                  <a:pt x="815" y="337"/>
                                </a:lnTo>
                                <a:lnTo>
                                  <a:pt x="796" y="268"/>
                                </a:lnTo>
                                <a:lnTo>
                                  <a:pt x="765" y="204"/>
                                </a:lnTo>
                                <a:lnTo>
                                  <a:pt x="725" y="147"/>
                                </a:lnTo>
                                <a:lnTo>
                                  <a:pt x="675" y="97"/>
                                </a:lnTo>
                                <a:lnTo>
                                  <a:pt x="618" y="57"/>
                                </a:lnTo>
                                <a:lnTo>
                                  <a:pt x="554" y="26"/>
                                </a:lnTo>
                                <a:lnTo>
                                  <a:pt x="484" y="7"/>
                                </a:lnTo>
                                <a:lnTo>
                                  <a:pt x="411"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AutoShape 194"/>
                        <wps:cNvSpPr>
                          <a:spLocks/>
                        </wps:cNvSpPr>
                        <wps:spPr bwMode="auto">
                          <a:xfrm>
                            <a:off x="1285" y="9311"/>
                            <a:ext cx="511" cy="304"/>
                          </a:xfrm>
                          <a:custGeom>
                            <a:avLst/>
                            <a:gdLst>
                              <a:gd name="T0" fmla="+- 0 1622 1285"/>
                              <a:gd name="T1" fmla="*/ T0 w 511"/>
                              <a:gd name="T2" fmla="+- 0 9396 9311"/>
                              <a:gd name="T3" fmla="*/ 9396 h 304"/>
                              <a:gd name="T4" fmla="+- 0 1620 1285"/>
                              <a:gd name="T5" fmla="*/ T4 w 511"/>
                              <a:gd name="T6" fmla="+- 0 9401 9311"/>
                              <a:gd name="T7" fmla="*/ 9401 h 304"/>
                              <a:gd name="T8" fmla="+- 0 1583 1285"/>
                              <a:gd name="T9" fmla="*/ T8 w 511"/>
                              <a:gd name="T10" fmla="+- 0 9426 9311"/>
                              <a:gd name="T11" fmla="*/ 9426 h 304"/>
                              <a:gd name="T12" fmla="+- 0 1558 1285"/>
                              <a:gd name="T13" fmla="*/ T12 w 511"/>
                              <a:gd name="T14" fmla="+- 0 9442 9311"/>
                              <a:gd name="T15" fmla="*/ 9442 h 304"/>
                              <a:gd name="T16" fmla="+- 0 1532 1285"/>
                              <a:gd name="T17" fmla="*/ T16 w 511"/>
                              <a:gd name="T18" fmla="+- 0 9457 9311"/>
                              <a:gd name="T19" fmla="*/ 9457 h 304"/>
                              <a:gd name="T20" fmla="+- 0 1508 1285"/>
                              <a:gd name="T21" fmla="*/ T20 w 511"/>
                              <a:gd name="T22" fmla="+- 0 9470 9311"/>
                              <a:gd name="T23" fmla="*/ 9470 h 304"/>
                              <a:gd name="T24" fmla="+- 0 1462 1285"/>
                              <a:gd name="T25" fmla="*/ T24 w 511"/>
                              <a:gd name="T26" fmla="+- 0 9493 9311"/>
                              <a:gd name="T27" fmla="*/ 9493 h 304"/>
                              <a:gd name="T28" fmla="+- 0 1440 1285"/>
                              <a:gd name="T29" fmla="*/ T28 w 511"/>
                              <a:gd name="T30" fmla="+- 0 9502 9311"/>
                              <a:gd name="T31" fmla="*/ 9502 h 304"/>
                              <a:gd name="T32" fmla="+- 0 1405 1285"/>
                              <a:gd name="T33" fmla="*/ T32 w 511"/>
                              <a:gd name="T34" fmla="+- 0 9515 9311"/>
                              <a:gd name="T35" fmla="*/ 9515 h 304"/>
                              <a:gd name="T36" fmla="+- 0 1381 1285"/>
                              <a:gd name="T37" fmla="*/ T36 w 511"/>
                              <a:gd name="T38" fmla="+- 0 9523 9311"/>
                              <a:gd name="T39" fmla="*/ 9523 h 304"/>
                              <a:gd name="T40" fmla="+- 0 1354 1285"/>
                              <a:gd name="T41" fmla="*/ T40 w 511"/>
                              <a:gd name="T42" fmla="+- 0 9530 9311"/>
                              <a:gd name="T43" fmla="*/ 9530 h 304"/>
                              <a:gd name="T44" fmla="+- 0 1302 1285"/>
                              <a:gd name="T45" fmla="*/ T44 w 511"/>
                              <a:gd name="T46" fmla="+- 0 9543 9311"/>
                              <a:gd name="T47" fmla="*/ 9543 h 304"/>
                              <a:gd name="T48" fmla="+- 0 1286 1285"/>
                              <a:gd name="T49" fmla="*/ T48 w 511"/>
                              <a:gd name="T50" fmla="+- 0 9564 9311"/>
                              <a:gd name="T51" fmla="*/ 9564 h 304"/>
                              <a:gd name="T52" fmla="+- 0 1285 1285"/>
                              <a:gd name="T53" fmla="*/ T52 w 511"/>
                              <a:gd name="T54" fmla="+- 0 9579 9311"/>
                              <a:gd name="T55" fmla="*/ 9579 h 304"/>
                              <a:gd name="T56" fmla="+- 0 1296 1285"/>
                              <a:gd name="T57" fmla="*/ T56 w 511"/>
                              <a:gd name="T58" fmla="+- 0 9603 9311"/>
                              <a:gd name="T59" fmla="*/ 9603 h 304"/>
                              <a:gd name="T60" fmla="+- 0 1319 1285"/>
                              <a:gd name="T61" fmla="*/ T60 w 511"/>
                              <a:gd name="T62" fmla="+- 0 9614 9311"/>
                              <a:gd name="T63" fmla="*/ 9614 h 304"/>
                              <a:gd name="T64" fmla="+- 0 1362 1285"/>
                              <a:gd name="T65" fmla="*/ T64 w 511"/>
                              <a:gd name="T66" fmla="+- 0 9608 9311"/>
                              <a:gd name="T67" fmla="*/ 9608 h 304"/>
                              <a:gd name="T68" fmla="+- 0 1412 1285"/>
                              <a:gd name="T69" fmla="*/ T68 w 511"/>
                              <a:gd name="T70" fmla="+- 0 9595 9311"/>
                              <a:gd name="T71" fmla="*/ 9595 h 304"/>
                              <a:gd name="T72" fmla="+- 0 1427 1285"/>
                              <a:gd name="T73" fmla="*/ T72 w 511"/>
                              <a:gd name="T74" fmla="+- 0 9589 9311"/>
                              <a:gd name="T75" fmla="*/ 9589 h 304"/>
                              <a:gd name="T76" fmla="+- 0 1483 1285"/>
                              <a:gd name="T77" fmla="*/ T76 w 511"/>
                              <a:gd name="T78" fmla="+- 0 9568 9311"/>
                              <a:gd name="T79" fmla="*/ 9568 h 304"/>
                              <a:gd name="T80" fmla="+- 0 1537 1285"/>
                              <a:gd name="T81" fmla="*/ T80 w 511"/>
                              <a:gd name="T82" fmla="+- 0 9543 9311"/>
                              <a:gd name="T83" fmla="*/ 9543 h 304"/>
                              <a:gd name="T84" fmla="+- 0 1620 1285"/>
                              <a:gd name="T85" fmla="*/ T84 w 511"/>
                              <a:gd name="T86" fmla="+- 0 9495 9311"/>
                              <a:gd name="T87" fmla="*/ 9495 h 304"/>
                              <a:gd name="T88" fmla="+- 0 1674 1285"/>
                              <a:gd name="T89" fmla="*/ T88 w 511"/>
                              <a:gd name="T90" fmla="+- 0 9459 9311"/>
                              <a:gd name="T91" fmla="*/ 9459 h 304"/>
                              <a:gd name="T92" fmla="+- 0 1747 1285"/>
                              <a:gd name="T93" fmla="*/ T92 w 511"/>
                              <a:gd name="T94" fmla="+- 0 9436 9311"/>
                              <a:gd name="T95" fmla="*/ 9436 h 304"/>
                              <a:gd name="T96" fmla="+- 0 1738 1285"/>
                              <a:gd name="T97" fmla="*/ T96 w 511"/>
                              <a:gd name="T98" fmla="+- 0 9459 9311"/>
                              <a:gd name="T99" fmla="*/ 9459 h 304"/>
                              <a:gd name="T100" fmla="+- 0 1678 1285"/>
                              <a:gd name="T101" fmla="*/ T100 w 511"/>
                              <a:gd name="T102" fmla="+- 0 9462 9311"/>
                              <a:gd name="T103" fmla="*/ 9462 h 304"/>
                              <a:gd name="T104" fmla="+- 0 1685 1285"/>
                              <a:gd name="T105" fmla="*/ T104 w 511"/>
                              <a:gd name="T106" fmla="+- 0 9472 9311"/>
                              <a:gd name="T107" fmla="*/ 9472 h 304"/>
                              <a:gd name="T108" fmla="+- 0 1711 1285"/>
                              <a:gd name="T109" fmla="*/ T108 w 511"/>
                              <a:gd name="T110" fmla="+- 0 9501 9311"/>
                              <a:gd name="T111" fmla="*/ 9501 h 304"/>
                              <a:gd name="T112" fmla="+- 0 1719 1285"/>
                              <a:gd name="T113" fmla="*/ T112 w 511"/>
                              <a:gd name="T114" fmla="+- 0 9510 9311"/>
                              <a:gd name="T115" fmla="*/ 9510 h 304"/>
                              <a:gd name="T116" fmla="+- 0 1738 1285"/>
                              <a:gd name="T117" fmla="*/ T116 w 511"/>
                              <a:gd name="T118" fmla="+- 0 9459 9311"/>
                              <a:gd name="T119" fmla="*/ 9459 h 304"/>
                              <a:gd name="T120" fmla="+- 0 1765 1285"/>
                              <a:gd name="T121" fmla="*/ T120 w 511"/>
                              <a:gd name="T122" fmla="+- 0 9315 9311"/>
                              <a:gd name="T123" fmla="*/ 9315 h 304"/>
                              <a:gd name="T124" fmla="+- 0 1587 1285"/>
                              <a:gd name="T125" fmla="*/ T124 w 511"/>
                              <a:gd name="T126" fmla="+- 0 9345 9311"/>
                              <a:gd name="T127" fmla="*/ 9345 h 304"/>
                              <a:gd name="T128" fmla="+- 0 1580 1285"/>
                              <a:gd name="T129" fmla="*/ T128 w 511"/>
                              <a:gd name="T130" fmla="+- 0 9349 9311"/>
                              <a:gd name="T131" fmla="*/ 9349 h 304"/>
                              <a:gd name="T132" fmla="+- 0 1601 1285"/>
                              <a:gd name="T133" fmla="*/ T132 w 511"/>
                              <a:gd name="T134" fmla="+- 0 9373 9311"/>
                              <a:gd name="T135" fmla="*/ 9373 h 304"/>
                              <a:gd name="T136" fmla="+- 0 1621 1285"/>
                              <a:gd name="T137" fmla="*/ T136 w 511"/>
                              <a:gd name="T138" fmla="+- 0 9396 9311"/>
                              <a:gd name="T139" fmla="*/ 9396 h 304"/>
                              <a:gd name="T140" fmla="+- 0 1763 1285"/>
                              <a:gd name="T141" fmla="*/ T140 w 511"/>
                              <a:gd name="T142" fmla="+- 0 9396 9311"/>
                              <a:gd name="T143" fmla="*/ 9396 h 304"/>
                              <a:gd name="T144" fmla="+- 0 1780 1285"/>
                              <a:gd name="T145" fmla="*/ T144 w 511"/>
                              <a:gd name="T146" fmla="+- 0 9351 9311"/>
                              <a:gd name="T147" fmla="*/ 9351 h 304"/>
                              <a:gd name="T148" fmla="+- 0 1792 1285"/>
                              <a:gd name="T149" fmla="*/ T148 w 511"/>
                              <a:gd name="T150" fmla="+- 0 9319 9311"/>
                              <a:gd name="T151" fmla="*/ 9319 h 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511" h="304">
                                <a:moveTo>
                                  <a:pt x="478" y="85"/>
                                </a:moveTo>
                                <a:lnTo>
                                  <a:pt x="337" y="85"/>
                                </a:lnTo>
                                <a:lnTo>
                                  <a:pt x="338" y="89"/>
                                </a:lnTo>
                                <a:lnTo>
                                  <a:pt x="335" y="90"/>
                                </a:lnTo>
                                <a:lnTo>
                                  <a:pt x="315" y="104"/>
                                </a:lnTo>
                                <a:lnTo>
                                  <a:pt x="298" y="115"/>
                                </a:lnTo>
                                <a:lnTo>
                                  <a:pt x="285" y="123"/>
                                </a:lnTo>
                                <a:lnTo>
                                  <a:pt x="273" y="131"/>
                                </a:lnTo>
                                <a:lnTo>
                                  <a:pt x="261" y="138"/>
                                </a:lnTo>
                                <a:lnTo>
                                  <a:pt x="247" y="146"/>
                                </a:lnTo>
                                <a:lnTo>
                                  <a:pt x="235" y="152"/>
                                </a:lnTo>
                                <a:lnTo>
                                  <a:pt x="223" y="159"/>
                                </a:lnTo>
                                <a:lnTo>
                                  <a:pt x="209" y="166"/>
                                </a:lnTo>
                                <a:lnTo>
                                  <a:pt x="177" y="182"/>
                                </a:lnTo>
                                <a:lnTo>
                                  <a:pt x="166" y="186"/>
                                </a:lnTo>
                                <a:lnTo>
                                  <a:pt x="155" y="191"/>
                                </a:lnTo>
                                <a:lnTo>
                                  <a:pt x="132" y="200"/>
                                </a:lnTo>
                                <a:lnTo>
                                  <a:pt x="120" y="204"/>
                                </a:lnTo>
                                <a:lnTo>
                                  <a:pt x="108" y="208"/>
                                </a:lnTo>
                                <a:lnTo>
                                  <a:pt x="96" y="212"/>
                                </a:lnTo>
                                <a:lnTo>
                                  <a:pt x="83" y="216"/>
                                </a:lnTo>
                                <a:lnTo>
                                  <a:pt x="69" y="219"/>
                                </a:lnTo>
                                <a:lnTo>
                                  <a:pt x="21" y="230"/>
                                </a:lnTo>
                                <a:lnTo>
                                  <a:pt x="17" y="232"/>
                                </a:lnTo>
                                <a:lnTo>
                                  <a:pt x="4" y="245"/>
                                </a:lnTo>
                                <a:lnTo>
                                  <a:pt x="1" y="253"/>
                                </a:lnTo>
                                <a:lnTo>
                                  <a:pt x="0" y="261"/>
                                </a:lnTo>
                                <a:lnTo>
                                  <a:pt x="0" y="268"/>
                                </a:lnTo>
                                <a:lnTo>
                                  <a:pt x="3" y="281"/>
                                </a:lnTo>
                                <a:lnTo>
                                  <a:pt x="11" y="292"/>
                                </a:lnTo>
                                <a:lnTo>
                                  <a:pt x="21" y="300"/>
                                </a:lnTo>
                                <a:lnTo>
                                  <a:pt x="34" y="303"/>
                                </a:lnTo>
                                <a:lnTo>
                                  <a:pt x="55" y="301"/>
                                </a:lnTo>
                                <a:lnTo>
                                  <a:pt x="77" y="297"/>
                                </a:lnTo>
                                <a:lnTo>
                                  <a:pt x="98" y="292"/>
                                </a:lnTo>
                                <a:lnTo>
                                  <a:pt x="127" y="284"/>
                                </a:lnTo>
                                <a:lnTo>
                                  <a:pt x="135" y="281"/>
                                </a:lnTo>
                                <a:lnTo>
                                  <a:pt x="142" y="278"/>
                                </a:lnTo>
                                <a:lnTo>
                                  <a:pt x="168" y="269"/>
                                </a:lnTo>
                                <a:lnTo>
                                  <a:pt x="198" y="257"/>
                                </a:lnTo>
                                <a:lnTo>
                                  <a:pt x="227" y="244"/>
                                </a:lnTo>
                                <a:lnTo>
                                  <a:pt x="252" y="232"/>
                                </a:lnTo>
                                <a:lnTo>
                                  <a:pt x="322" y="192"/>
                                </a:lnTo>
                                <a:lnTo>
                                  <a:pt x="335" y="184"/>
                                </a:lnTo>
                                <a:lnTo>
                                  <a:pt x="346" y="176"/>
                                </a:lnTo>
                                <a:lnTo>
                                  <a:pt x="389" y="148"/>
                                </a:lnTo>
                                <a:lnTo>
                                  <a:pt x="453" y="148"/>
                                </a:lnTo>
                                <a:lnTo>
                                  <a:pt x="462" y="125"/>
                                </a:lnTo>
                                <a:lnTo>
                                  <a:pt x="478" y="85"/>
                                </a:lnTo>
                                <a:close/>
                                <a:moveTo>
                                  <a:pt x="453" y="148"/>
                                </a:moveTo>
                                <a:lnTo>
                                  <a:pt x="389" y="148"/>
                                </a:lnTo>
                                <a:lnTo>
                                  <a:pt x="393" y="151"/>
                                </a:lnTo>
                                <a:lnTo>
                                  <a:pt x="397" y="156"/>
                                </a:lnTo>
                                <a:lnTo>
                                  <a:pt x="400" y="161"/>
                                </a:lnTo>
                                <a:lnTo>
                                  <a:pt x="422" y="186"/>
                                </a:lnTo>
                                <a:lnTo>
                                  <a:pt x="426" y="190"/>
                                </a:lnTo>
                                <a:lnTo>
                                  <a:pt x="431" y="197"/>
                                </a:lnTo>
                                <a:lnTo>
                                  <a:pt x="434" y="199"/>
                                </a:lnTo>
                                <a:lnTo>
                                  <a:pt x="443" y="174"/>
                                </a:lnTo>
                                <a:lnTo>
                                  <a:pt x="453" y="148"/>
                                </a:lnTo>
                                <a:close/>
                                <a:moveTo>
                                  <a:pt x="510" y="0"/>
                                </a:moveTo>
                                <a:lnTo>
                                  <a:pt x="480" y="4"/>
                                </a:lnTo>
                                <a:lnTo>
                                  <a:pt x="314" y="31"/>
                                </a:lnTo>
                                <a:lnTo>
                                  <a:pt x="302" y="34"/>
                                </a:lnTo>
                                <a:lnTo>
                                  <a:pt x="294" y="34"/>
                                </a:lnTo>
                                <a:lnTo>
                                  <a:pt x="295" y="38"/>
                                </a:lnTo>
                                <a:lnTo>
                                  <a:pt x="312" y="57"/>
                                </a:lnTo>
                                <a:lnTo>
                                  <a:pt x="316" y="62"/>
                                </a:lnTo>
                                <a:lnTo>
                                  <a:pt x="333" y="81"/>
                                </a:lnTo>
                                <a:lnTo>
                                  <a:pt x="336" y="85"/>
                                </a:lnTo>
                                <a:lnTo>
                                  <a:pt x="337" y="85"/>
                                </a:lnTo>
                                <a:lnTo>
                                  <a:pt x="478" y="85"/>
                                </a:lnTo>
                                <a:lnTo>
                                  <a:pt x="491" y="50"/>
                                </a:lnTo>
                                <a:lnTo>
                                  <a:pt x="495" y="40"/>
                                </a:lnTo>
                                <a:lnTo>
                                  <a:pt x="501" y="24"/>
                                </a:lnTo>
                                <a:lnTo>
                                  <a:pt x="507" y="8"/>
                                </a:lnTo>
                                <a:lnTo>
                                  <a:pt x="5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7" name="Picture 19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1646" y="9529"/>
                            <a:ext cx="12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8" name="Picture 19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1481" y="9609"/>
                            <a:ext cx="124"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9" name="Picture 19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1315" y="9689"/>
                            <a:ext cx="124"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0" name="Freeform 190"/>
                        <wps:cNvSpPr>
                          <a:spLocks/>
                        </wps:cNvSpPr>
                        <wps:spPr bwMode="auto">
                          <a:xfrm>
                            <a:off x="1151" y="10167"/>
                            <a:ext cx="822" cy="822"/>
                          </a:xfrm>
                          <a:custGeom>
                            <a:avLst/>
                            <a:gdLst>
                              <a:gd name="T0" fmla="+- 0 1562 1151"/>
                              <a:gd name="T1" fmla="*/ T0 w 822"/>
                              <a:gd name="T2" fmla="+- 0 10167 10167"/>
                              <a:gd name="T3" fmla="*/ 10167 h 822"/>
                              <a:gd name="T4" fmla="+- 0 1488 1151"/>
                              <a:gd name="T5" fmla="*/ T4 w 822"/>
                              <a:gd name="T6" fmla="+- 0 10174 10167"/>
                              <a:gd name="T7" fmla="*/ 10174 h 822"/>
                              <a:gd name="T8" fmla="+- 0 1418 1151"/>
                              <a:gd name="T9" fmla="*/ T8 w 822"/>
                              <a:gd name="T10" fmla="+- 0 10193 10167"/>
                              <a:gd name="T11" fmla="*/ 10193 h 822"/>
                              <a:gd name="T12" fmla="+- 0 1354 1151"/>
                              <a:gd name="T13" fmla="*/ T12 w 822"/>
                              <a:gd name="T14" fmla="+- 0 10223 10167"/>
                              <a:gd name="T15" fmla="*/ 10223 h 822"/>
                              <a:gd name="T16" fmla="+- 0 1297 1151"/>
                              <a:gd name="T17" fmla="*/ T16 w 822"/>
                              <a:gd name="T18" fmla="+- 0 10264 10167"/>
                              <a:gd name="T19" fmla="*/ 10264 h 822"/>
                              <a:gd name="T20" fmla="+- 0 1247 1151"/>
                              <a:gd name="T21" fmla="*/ T20 w 822"/>
                              <a:gd name="T22" fmla="+- 0 10313 10167"/>
                              <a:gd name="T23" fmla="*/ 10313 h 822"/>
                              <a:gd name="T24" fmla="+- 0 1207 1151"/>
                              <a:gd name="T25" fmla="*/ T24 w 822"/>
                              <a:gd name="T26" fmla="+- 0 10370 10167"/>
                              <a:gd name="T27" fmla="*/ 10370 h 822"/>
                              <a:gd name="T28" fmla="+- 0 1176 1151"/>
                              <a:gd name="T29" fmla="*/ T28 w 822"/>
                              <a:gd name="T30" fmla="+- 0 10434 10167"/>
                              <a:gd name="T31" fmla="*/ 10434 h 822"/>
                              <a:gd name="T32" fmla="+- 0 1157 1151"/>
                              <a:gd name="T33" fmla="*/ T32 w 822"/>
                              <a:gd name="T34" fmla="+- 0 10504 10167"/>
                              <a:gd name="T35" fmla="*/ 10504 h 822"/>
                              <a:gd name="T36" fmla="+- 0 1151 1151"/>
                              <a:gd name="T37" fmla="*/ T36 w 822"/>
                              <a:gd name="T38" fmla="+- 0 10578 10167"/>
                              <a:gd name="T39" fmla="*/ 10578 h 822"/>
                              <a:gd name="T40" fmla="+- 0 1157 1151"/>
                              <a:gd name="T41" fmla="*/ T40 w 822"/>
                              <a:gd name="T42" fmla="+- 0 10652 10167"/>
                              <a:gd name="T43" fmla="*/ 10652 h 822"/>
                              <a:gd name="T44" fmla="+- 0 1176 1151"/>
                              <a:gd name="T45" fmla="*/ T44 w 822"/>
                              <a:gd name="T46" fmla="+- 0 10721 10167"/>
                              <a:gd name="T47" fmla="*/ 10721 h 822"/>
                              <a:gd name="T48" fmla="+- 0 1207 1151"/>
                              <a:gd name="T49" fmla="*/ T48 w 822"/>
                              <a:gd name="T50" fmla="+- 0 10785 10167"/>
                              <a:gd name="T51" fmla="*/ 10785 h 822"/>
                              <a:gd name="T52" fmla="+- 0 1247 1151"/>
                              <a:gd name="T53" fmla="*/ T52 w 822"/>
                              <a:gd name="T54" fmla="+- 0 10843 10167"/>
                              <a:gd name="T55" fmla="*/ 10843 h 822"/>
                              <a:gd name="T56" fmla="+- 0 1297 1151"/>
                              <a:gd name="T57" fmla="*/ T56 w 822"/>
                              <a:gd name="T58" fmla="+- 0 10892 10167"/>
                              <a:gd name="T59" fmla="*/ 10892 h 822"/>
                              <a:gd name="T60" fmla="+- 0 1354 1151"/>
                              <a:gd name="T61" fmla="*/ T60 w 822"/>
                              <a:gd name="T62" fmla="+- 0 10933 10167"/>
                              <a:gd name="T63" fmla="*/ 10933 h 822"/>
                              <a:gd name="T64" fmla="+- 0 1418 1151"/>
                              <a:gd name="T65" fmla="*/ T64 w 822"/>
                              <a:gd name="T66" fmla="+- 0 10963 10167"/>
                              <a:gd name="T67" fmla="*/ 10963 h 822"/>
                              <a:gd name="T68" fmla="+- 0 1488 1151"/>
                              <a:gd name="T69" fmla="*/ T68 w 822"/>
                              <a:gd name="T70" fmla="+- 0 10982 10167"/>
                              <a:gd name="T71" fmla="*/ 10982 h 822"/>
                              <a:gd name="T72" fmla="+- 0 1562 1151"/>
                              <a:gd name="T73" fmla="*/ T72 w 822"/>
                              <a:gd name="T74" fmla="+- 0 10989 10167"/>
                              <a:gd name="T75" fmla="*/ 10989 h 822"/>
                              <a:gd name="T76" fmla="+- 0 1635 1151"/>
                              <a:gd name="T77" fmla="*/ T76 w 822"/>
                              <a:gd name="T78" fmla="+- 0 10982 10167"/>
                              <a:gd name="T79" fmla="*/ 10982 h 822"/>
                              <a:gd name="T80" fmla="+- 0 1705 1151"/>
                              <a:gd name="T81" fmla="*/ T80 w 822"/>
                              <a:gd name="T82" fmla="+- 0 10963 10167"/>
                              <a:gd name="T83" fmla="*/ 10963 h 822"/>
                              <a:gd name="T84" fmla="+- 0 1769 1151"/>
                              <a:gd name="T85" fmla="*/ T84 w 822"/>
                              <a:gd name="T86" fmla="+- 0 10933 10167"/>
                              <a:gd name="T87" fmla="*/ 10933 h 822"/>
                              <a:gd name="T88" fmla="+- 0 1826 1151"/>
                              <a:gd name="T89" fmla="*/ T88 w 822"/>
                              <a:gd name="T90" fmla="+- 0 10892 10167"/>
                              <a:gd name="T91" fmla="*/ 10892 h 822"/>
                              <a:gd name="T92" fmla="+- 0 1876 1151"/>
                              <a:gd name="T93" fmla="*/ T92 w 822"/>
                              <a:gd name="T94" fmla="+- 0 10843 10167"/>
                              <a:gd name="T95" fmla="*/ 10843 h 822"/>
                              <a:gd name="T96" fmla="+- 0 1916 1151"/>
                              <a:gd name="T97" fmla="*/ T96 w 822"/>
                              <a:gd name="T98" fmla="+- 0 10785 10167"/>
                              <a:gd name="T99" fmla="*/ 10785 h 822"/>
                              <a:gd name="T100" fmla="+- 0 1947 1151"/>
                              <a:gd name="T101" fmla="*/ T100 w 822"/>
                              <a:gd name="T102" fmla="+- 0 10721 10167"/>
                              <a:gd name="T103" fmla="*/ 10721 h 822"/>
                              <a:gd name="T104" fmla="+- 0 1966 1151"/>
                              <a:gd name="T105" fmla="*/ T104 w 822"/>
                              <a:gd name="T106" fmla="+- 0 10652 10167"/>
                              <a:gd name="T107" fmla="*/ 10652 h 822"/>
                              <a:gd name="T108" fmla="+- 0 1972 1151"/>
                              <a:gd name="T109" fmla="*/ T108 w 822"/>
                              <a:gd name="T110" fmla="+- 0 10578 10167"/>
                              <a:gd name="T111" fmla="*/ 10578 h 822"/>
                              <a:gd name="T112" fmla="+- 0 1966 1151"/>
                              <a:gd name="T113" fmla="*/ T112 w 822"/>
                              <a:gd name="T114" fmla="+- 0 10504 10167"/>
                              <a:gd name="T115" fmla="*/ 10504 h 822"/>
                              <a:gd name="T116" fmla="+- 0 1947 1151"/>
                              <a:gd name="T117" fmla="*/ T116 w 822"/>
                              <a:gd name="T118" fmla="+- 0 10434 10167"/>
                              <a:gd name="T119" fmla="*/ 10434 h 822"/>
                              <a:gd name="T120" fmla="+- 0 1916 1151"/>
                              <a:gd name="T121" fmla="*/ T120 w 822"/>
                              <a:gd name="T122" fmla="+- 0 10370 10167"/>
                              <a:gd name="T123" fmla="*/ 10370 h 822"/>
                              <a:gd name="T124" fmla="+- 0 1876 1151"/>
                              <a:gd name="T125" fmla="*/ T124 w 822"/>
                              <a:gd name="T126" fmla="+- 0 10313 10167"/>
                              <a:gd name="T127" fmla="*/ 10313 h 822"/>
                              <a:gd name="T128" fmla="+- 0 1826 1151"/>
                              <a:gd name="T129" fmla="*/ T128 w 822"/>
                              <a:gd name="T130" fmla="+- 0 10264 10167"/>
                              <a:gd name="T131" fmla="*/ 10264 h 822"/>
                              <a:gd name="T132" fmla="+- 0 1769 1151"/>
                              <a:gd name="T133" fmla="*/ T132 w 822"/>
                              <a:gd name="T134" fmla="+- 0 10223 10167"/>
                              <a:gd name="T135" fmla="*/ 10223 h 822"/>
                              <a:gd name="T136" fmla="+- 0 1705 1151"/>
                              <a:gd name="T137" fmla="*/ T136 w 822"/>
                              <a:gd name="T138" fmla="+- 0 10193 10167"/>
                              <a:gd name="T139" fmla="*/ 10193 h 822"/>
                              <a:gd name="T140" fmla="+- 0 1635 1151"/>
                              <a:gd name="T141" fmla="*/ T140 w 822"/>
                              <a:gd name="T142" fmla="+- 0 10174 10167"/>
                              <a:gd name="T143" fmla="*/ 10174 h 822"/>
                              <a:gd name="T144" fmla="+- 0 1562 1151"/>
                              <a:gd name="T145" fmla="*/ T144 w 822"/>
                              <a:gd name="T146" fmla="+- 0 10167 10167"/>
                              <a:gd name="T147" fmla="*/ 10167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7" y="26"/>
                                </a:lnTo>
                                <a:lnTo>
                                  <a:pt x="203" y="56"/>
                                </a:lnTo>
                                <a:lnTo>
                                  <a:pt x="146" y="97"/>
                                </a:lnTo>
                                <a:lnTo>
                                  <a:pt x="96" y="146"/>
                                </a:lnTo>
                                <a:lnTo>
                                  <a:pt x="56" y="203"/>
                                </a:lnTo>
                                <a:lnTo>
                                  <a:pt x="25" y="267"/>
                                </a:lnTo>
                                <a:lnTo>
                                  <a:pt x="6" y="337"/>
                                </a:lnTo>
                                <a:lnTo>
                                  <a:pt x="0" y="411"/>
                                </a:lnTo>
                                <a:lnTo>
                                  <a:pt x="6" y="485"/>
                                </a:lnTo>
                                <a:lnTo>
                                  <a:pt x="25" y="554"/>
                                </a:lnTo>
                                <a:lnTo>
                                  <a:pt x="56" y="618"/>
                                </a:lnTo>
                                <a:lnTo>
                                  <a:pt x="96" y="676"/>
                                </a:lnTo>
                                <a:lnTo>
                                  <a:pt x="146" y="725"/>
                                </a:lnTo>
                                <a:lnTo>
                                  <a:pt x="203" y="766"/>
                                </a:lnTo>
                                <a:lnTo>
                                  <a:pt x="267" y="796"/>
                                </a:lnTo>
                                <a:lnTo>
                                  <a:pt x="337" y="815"/>
                                </a:lnTo>
                                <a:lnTo>
                                  <a:pt x="411" y="822"/>
                                </a:lnTo>
                                <a:lnTo>
                                  <a:pt x="484" y="815"/>
                                </a:lnTo>
                                <a:lnTo>
                                  <a:pt x="554" y="796"/>
                                </a:lnTo>
                                <a:lnTo>
                                  <a:pt x="618" y="766"/>
                                </a:lnTo>
                                <a:lnTo>
                                  <a:pt x="675" y="725"/>
                                </a:lnTo>
                                <a:lnTo>
                                  <a:pt x="725" y="676"/>
                                </a:lnTo>
                                <a:lnTo>
                                  <a:pt x="765" y="618"/>
                                </a:lnTo>
                                <a:lnTo>
                                  <a:pt x="796" y="554"/>
                                </a:lnTo>
                                <a:lnTo>
                                  <a:pt x="815" y="485"/>
                                </a:lnTo>
                                <a:lnTo>
                                  <a:pt x="821" y="411"/>
                                </a:lnTo>
                                <a:lnTo>
                                  <a:pt x="815" y="337"/>
                                </a:lnTo>
                                <a:lnTo>
                                  <a:pt x="796" y="267"/>
                                </a:lnTo>
                                <a:lnTo>
                                  <a:pt x="765" y="203"/>
                                </a:lnTo>
                                <a:lnTo>
                                  <a:pt x="725" y="146"/>
                                </a:lnTo>
                                <a:lnTo>
                                  <a:pt x="675" y="97"/>
                                </a:lnTo>
                                <a:lnTo>
                                  <a:pt x="618" y="56"/>
                                </a:lnTo>
                                <a:lnTo>
                                  <a:pt x="554" y="26"/>
                                </a:lnTo>
                                <a:lnTo>
                                  <a:pt x="484" y="7"/>
                                </a:lnTo>
                                <a:lnTo>
                                  <a:pt x="411"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Line 189"/>
                        <wps:cNvCnPr/>
                        <wps:spPr bwMode="auto">
                          <a:xfrm>
                            <a:off x="1458" y="10413"/>
                            <a:ext cx="217" cy="0"/>
                          </a:xfrm>
                          <a:prstGeom prst="line">
                            <a:avLst/>
                          </a:prstGeom>
                          <a:noFill/>
                          <a:ln w="23203">
                            <a:solidFill>
                              <a:srgbClr val="FFFFFF"/>
                            </a:solidFill>
                            <a:round/>
                            <a:headEnd/>
                            <a:tailEnd/>
                          </a:ln>
                          <a:extLst>
                            <a:ext uri="{909E8E84-426E-40DD-AFC4-6F175D3DCCD1}">
                              <a14:hiddenFill xmlns:a14="http://schemas.microsoft.com/office/drawing/2010/main">
                                <a:noFill/>
                              </a14:hiddenFill>
                            </a:ext>
                          </a:extLst>
                        </wps:spPr>
                        <wps:bodyPr/>
                      </wps:wsp>
                      <wps:wsp>
                        <wps:cNvPr id="202" name="Line 188"/>
                        <wps:cNvCnPr/>
                        <wps:spPr bwMode="auto">
                          <a:xfrm>
                            <a:off x="1458" y="10592"/>
                            <a:ext cx="217" cy="0"/>
                          </a:xfrm>
                          <a:prstGeom prst="line">
                            <a:avLst/>
                          </a:prstGeom>
                          <a:noFill/>
                          <a:ln w="23178">
                            <a:solidFill>
                              <a:srgbClr val="FFFFFF"/>
                            </a:solidFill>
                            <a:round/>
                            <a:headEnd/>
                            <a:tailEnd/>
                          </a:ln>
                          <a:extLst>
                            <a:ext uri="{909E8E84-426E-40DD-AFC4-6F175D3DCCD1}">
                              <a14:hiddenFill xmlns:a14="http://schemas.microsoft.com/office/drawing/2010/main">
                                <a:noFill/>
                              </a14:hiddenFill>
                            </a:ext>
                          </a:extLst>
                        </wps:spPr>
                        <wps:bodyPr/>
                      </wps:wsp>
                      <wps:wsp>
                        <wps:cNvPr id="203" name="Line 187"/>
                        <wps:cNvCnPr/>
                        <wps:spPr bwMode="auto">
                          <a:xfrm>
                            <a:off x="1458" y="10503"/>
                            <a:ext cx="217" cy="0"/>
                          </a:xfrm>
                          <a:prstGeom prst="line">
                            <a:avLst/>
                          </a:prstGeom>
                          <a:noFill/>
                          <a:ln w="23152">
                            <a:solidFill>
                              <a:srgbClr val="FFFFFF"/>
                            </a:solidFill>
                            <a:round/>
                            <a:headEnd/>
                            <a:tailEnd/>
                          </a:ln>
                          <a:extLst>
                            <a:ext uri="{909E8E84-426E-40DD-AFC4-6F175D3DCCD1}">
                              <a14:hiddenFill xmlns:a14="http://schemas.microsoft.com/office/drawing/2010/main">
                                <a:noFill/>
                              </a14:hiddenFill>
                            </a:ext>
                          </a:extLst>
                        </wps:spPr>
                        <wps:bodyPr/>
                      </wps:wsp>
                      <wps:wsp>
                        <wps:cNvPr id="204" name="Line 186"/>
                        <wps:cNvCnPr/>
                        <wps:spPr bwMode="auto">
                          <a:xfrm>
                            <a:off x="1458" y="10682"/>
                            <a:ext cx="218" cy="0"/>
                          </a:xfrm>
                          <a:prstGeom prst="line">
                            <a:avLst/>
                          </a:prstGeom>
                          <a:noFill/>
                          <a:ln w="23457">
                            <a:solidFill>
                              <a:srgbClr val="FFFFFF"/>
                            </a:solidFill>
                            <a:round/>
                            <a:headEnd/>
                            <a:tailEnd/>
                          </a:ln>
                          <a:extLst>
                            <a:ext uri="{909E8E84-426E-40DD-AFC4-6F175D3DCCD1}">
                              <a14:hiddenFill xmlns:a14="http://schemas.microsoft.com/office/drawing/2010/main">
                                <a:noFill/>
                              </a14:hiddenFill>
                            </a:ext>
                          </a:extLst>
                        </wps:spPr>
                        <wps:bodyPr/>
                      </wps:wsp>
                      <wps:wsp>
                        <wps:cNvPr id="205" name="AutoShape 185"/>
                        <wps:cNvSpPr>
                          <a:spLocks/>
                        </wps:cNvSpPr>
                        <wps:spPr bwMode="auto">
                          <a:xfrm>
                            <a:off x="1356" y="10296"/>
                            <a:ext cx="403" cy="518"/>
                          </a:xfrm>
                          <a:custGeom>
                            <a:avLst/>
                            <a:gdLst>
                              <a:gd name="T0" fmla="+- 0 1428 1356"/>
                              <a:gd name="T1" fmla="*/ T0 w 403"/>
                              <a:gd name="T2" fmla="+- 0 10296 10296"/>
                              <a:gd name="T3" fmla="*/ 10296 h 518"/>
                              <a:gd name="T4" fmla="+- 0 1400 1356"/>
                              <a:gd name="T5" fmla="*/ T4 w 403"/>
                              <a:gd name="T6" fmla="+- 0 10302 10296"/>
                              <a:gd name="T7" fmla="*/ 10302 h 518"/>
                              <a:gd name="T8" fmla="+- 0 1377 1356"/>
                              <a:gd name="T9" fmla="*/ T8 w 403"/>
                              <a:gd name="T10" fmla="+- 0 10317 10296"/>
                              <a:gd name="T11" fmla="*/ 10317 h 518"/>
                              <a:gd name="T12" fmla="+- 0 1362 1356"/>
                              <a:gd name="T13" fmla="*/ T12 w 403"/>
                              <a:gd name="T14" fmla="+- 0 10340 10296"/>
                              <a:gd name="T15" fmla="*/ 10340 h 518"/>
                              <a:gd name="T16" fmla="+- 0 1356 1356"/>
                              <a:gd name="T17" fmla="*/ T16 w 403"/>
                              <a:gd name="T18" fmla="+- 0 10368 10296"/>
                              <a:gd name="T19" fmla="*/ 10368 h 518"/>
                              <a:gd name="T20" fmla="+- 0 1357 1356"/>
                              <a:gd name="T21" fmla="*/ T20 w 403"/>
                              <a:gd name="T22" fmla="+- 0 10756 10296"/>
                              <a:gd name="T23" fmla="*/ 10756 h 518"/>
                              <a:gd name="T24" fmla="+- 0 1368 1356"/>
                              <a:gd name="T25" fmla="*/ T24 w 403"/>
                              <a:gd name="T26" fmla="+- 0 10782 10296"/>
                              <a:gd name="T27" fmla="*/ 10782 h 518"/>
                              <a:gd name="T28" fmla="+- 0 1377 1356"/>
                              <a:gd name="T29" fmla="*/ T28 w 403"/>
                              <a:gd name="T30" fmla="+- 0 10792 10296"/>
                              <a:gd name="T31" fmla="*/ 10792 h 518"/>
                              <a:gd name="T32" fmla="+- 0 1400 1356"/>
                              <a:gd name="T33" fmla="*/ T32 w 403"/>
                              <a:gd name="T34" fmla="+- 0 10808 10296"/>
                              <a:gd name="T35" fmla="*/ 10808 h 518"/>
                              <a:gd name="T36" fmla="+- 0 1428 1356"/>
                              <a:gd name="T37" fmla="*/ T36 w 403"/>
                              <a:gd name="T38" fmla="+- 0 10814 10296"/>
                              <a:gd name="T39" fmla="*/ 10814 h 518"/>
                              <a:gd name="T40" fmla="+- 0 1701 1356"/>
                              <a:gd name="T41" fmla="*/ T40 w 403"/>
                              <a:gd name="T42" fmla="+- 0 10812 10296"/>
                              <a:gd name="T43" fmla="*/ 10812 h 518"/>
                              <a:gd name="T44" fmla="+- 0 1727 1356"/>
                              <a:gd name="T45" fmla="*/ T44 w 403"/>
                              <a:gd name="T46" fmla="+- 0 10801 10296"/>
                              <a:gd name="T47" fmla="*/ 10801 h 518"/>
                              <a:gd name="T48" fmla="+- 0 1746 1356"/>
                              <a:gd name="T49" fmla="*/ T48 w 403"/>
                              <a:gd name="T50" fmla="+- 0 10782 10296"/>
                              <a:gd name="T51" fmla="*/ 10782 h 518"/>
                              <a:gd name="T52" fmla="+- 0 1419 1356"/>
                              <a:gd name="T53" fmla="*/ T52 w 403"/>
                              <a:gd name="T54" fmla="+- 0 10775 10296"/>
                              <a:gd name="T55" fmla="*/ 10775 h 518"/>
                              <a:gd name="T56" fmla="+- 0 1404 1356"/>
                              <a:gd name="T57" fmla="*/ T56 w 403"/>
                              <a:gd name="T58" fmla="+- 0 10765 10296"/>
                              <a:gd name="T59" fmla="*/ 10765 h 518"/>
                              <a:gd name="T60" fmla="+- 0 1398 1356"/>
                              <a:gd name="T61" fmla="*/ T60 w 403"/>
                              <a:gd name="T62" fmla="+- 0 10759 10296"/>
                              <a:gd name="T63" fmla="*/ 10759 h 518"/>
                              <a:gd name="T64" fmla="+- 0 1395 1356"/>
                              <a:gd name="T65" fmla="*/ T64 w 403"/>
                              <a:gd name="T66" fmla="+- 0 10359 10296"/>
                              <a:gd name="T67" fmla="*/ 10359 h 518"/>
                              <a:gd name="T68" fmla="+- 0 1410 1356"/>
                              <a:gd name="T69" fmla="*/ T68 w 403"/>
                              <a:gd name="T70" fmla="+- 0 10338 10296"/>
                              <a:gd name="T71" fmla="*/ 10338 h 518"/>
                              <a:gd name="T72" fmla="+- 0 1750 1356"/>
                              <a:gd name="T73" fmla="*/ T72 w 403"/>
                              <a:gd name="T74" fmla="+- 0 10335 10296"/>
                              <a:gd name="T75" fmla="*/ 10335 h 518"/>
                              <a:gd name="T76" fmla="+- 0 1737 1356"/>
                              <a:gd name="T77" fmla="*/ T76 w 403"/>
                              <a:gd name="T78" fmla="+- 0 10317 10296"/>
                              <a:gd name="T79" fmla="*/ 10317 h 518"/>
                              <a:gd name="T80" fmla="+- 0 1727 1356"/>
                              <a:gd name="T81" fmla="*/ T80 w 403"/>
                              <a:gd name="T82" fmla="+- 0 10308 10296"/>
                              <a:gd name="T83" fmla="*/ 10308 h 518"/>
                              <a:gd name="T84" fmla="+- 0 1701 1356"/>
                              <a:gd name="T85" fmla="*/ T84 w 403"/>
                              <a:gd name="T86" fmla="+- 0 10297 10296"/>
                              <a:gd name="T87" fmla="*/ 10297 h 518"/>
                              <a:gd name="T88" fmla="+- 0 1750 1356"/>
                              <a:gd name="T89" fmla="*/ T88 w 403"/>
                              <a:gd name="T90" fmla="+- 0 10335 10296"/>
                              <a:gd name="T91" fmla="*/ 10335 h 518"/>
                              <a:gd name="T92" fmla="+- 0 1704 1356"/>
                              <a:gd name="T93" fmla="*/ T92 w 403"/>
                              <a:gd name="T94" fmla="+- 0 10338 10296"/>
                              <a:gd name="T95" fmla="*/ 10338 h 518"/>
                              <a:gd name="T96" fmla="+- 0 1710 1356"/>
                              <a:gd name="T97" fmla="*/ T96 w 403"/>
                              <a:gd name="T98" fmla="+- 0 10344 10296"/>
                              <a:gd name="T99" fmla="*/ 10344 h 518"/>
                              <a:gd name="T100" fmla="+- 0 1720 1356"/>
                              <a:gd name="T101" fmla="*/ T100 w 403"/>
                              <a:gd name="T102" fmla="+- 0 10359 10296"/>
                              <a:gd name="T103" fmla="*/ 10359 h 518"/>
                              <a:gd name="T104" fmla="+- 0 1716 1356"/>
                              <a:gd name="T105" fmla="*/ T104 w 403"/>
                              <a:gd name="T106" fmla="+- 0 10759 10296"/>
                              <a:gd name="T107" fmla="*/ 10759 h 518"/>
                              <a:gd name="T108" fmla="+- 0 1696 1356"/>
                              <a:gd name="T109" fmla="*/ T108 w 403"/>
                              <a:gd name="T110" fmla="+- 0 10775 10296"/>
                              <a:gd name="T111" fmla="*/ 10775 h 518"/>
                              <a:gd name="T112" fmla="+- 0 1753 1356"/>
                              <a:gd name="T113" fmla="*/ T112 w 403"/>
                              <a:gd name="T114" fmla="+- 0 10769 10296"/>
                              <a:gd name="T115" fmla="*/ 10769 h 518"/>
                              <a:gd name="T116" fmla="+- 0 1758 1356"/>
                              <a:gd name="T117" fmla="*/ T116 w 403"/>
                              <a:gd name="T118" fmla="+- 0 10742 10296"/>
                              <a:gd name="T119" fmla="*/ 10742 h 518"/>
                              <a:gd name="T120" fmla="+- 0 1757 1356"/>
                              <a:gd name="T121" fmla="*/ T120 w 403"/>
                              <a:gd name="T122" fmla="+- 0 10353 10296"/>
                              <a:gd name="T123" fmla="*/ 10353 h 518"/>
                              <a:gd name="T124" fmla="+- 0 1750 1356"/>
                              <a:gd name="T125" fmla="*/ T124 w 403"/>
                              <a:gd name="T126" fmla="+- 0 10335 10296"/>
                              <a:gd name="T127" fmla="*/ 10335 h 518"/>
                              <a:gd name="T128" fmla="+- 0 1404 1356"/>
                              <a:gd name="T129" fmla="*/ T128 w 403"/>
                              <a:gd name="T130" fmla="+- 0 10765 10296"/>
                              <a:gd name="T131" fmla="*/ 10765 h 518"/>
                              <a:gd name="T132" fmla="+- 0 1404 1356"/>
                              <a:gd name="T133" fmla="*/ T132 w 403"/>
                              <a:gd name="T134" fmla="+- 0 10765 10296"/>
                              <a:gd name="T135" fmla="*/ 10765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3" h="518">
                                <a:moveTo>
                                  <a:pt x="330" y="0"/>
                                </a:moveTo>
                                <a:lnTo>
                                  <a:pt x="72" y="0"/>
                                </a:lnTo>
                                <a:lnTo>
                                  <a:pt x="57" y="1"/>
                                </a:lnTo>
                                <a:lnTo>
                                  <a:pt x="44" y="6"/>
                                </a:lnTo>
                                <a:lnTo>
                                  <a:pt x="32" y="12"/>
                                </a:lnTo>
                                <a:lnTo>
                                  <a:pt x="21" y="21"/>
                                </a:lnTo>
                                <a:lnTo>
                                  <a:pt x="12" y="32"/>
                                </a:lnTo>
                                <a:lnTo>
                                  <a:pt x="6" y="44"/>
                                </a:lnTo>
                                <a:lnTo>
                                  <a:pt x="1" y="58"/>
                                </a:lnTo>
                                <a:lnTo>
                                  <a:pt x="0" y="72"/>
                                </a:lnTo>
                                <a:lnTo>
                                  <a:pt x="0" y="446"/>
                                </a:lnTo>
                                <a:lnTo>
                                  <a:pt x="1" y="460"/>
                                </a:lnTo>
                                <a:lnTo>
                                  <a:pt x="6" y="473"/>
                                </a:lnTo>
                                <a:lnTo>
                                  <a:pt x="12" y="486"/>
                                </a:lnTo>
                                <a:lnTo>
                                  <a:pt x="21" y="496"/>
                                </a:lnTo>
                                <a:lnTo>
                                  <a:pt x="32" y="505"/>
                                </a:lnTo>
                                <a:lnTo>
                                  <a:pt x="44" y="512"/>
                                </a:lnTo>
                                <a:lnTo>
                                  <a:pt x="57" y="516"/>
                                </a:lnTo>
                                <a:lnTo>
                                  <a:pt x="72" y="518"/>
                                </a:lnTo>
                                <a:lnTo>
                                  <a:pt x="330" y="518"/>
                                </a:lnTo>
                                <a:lnTo>
                                  <a:pt x="345" y="516"/>
                                </a:lnTo>
                                <a:lnTo>
                                  <a:pt x="358" y="512"/>
                                </a:lnTo>
                                <a:lnTo>
                                  <a:pt x="371" y="505"/>
                                </a:lnTo>
                                <a:lnTo>
                                  <a:pt x="381" y="496"/>
                                </a:lnTo>
                                <a:lnTo>
                                  <a:pt x="390" y="486"/>
                                </a:lnTo>
                                <a:lnTo>
                                  <a:pt x="394" y="479"/>
                                </a:lnTo>
                                <a:lnTo>
                                  <a:pt x="63" y="479"/>
                                </a:lnTo>
                                <a:lnTo>
                                  <a:pt x="54" y="475"/>
                                </a:lnTo>
                                <a:lnTo>
                                  <a:pt x="48" y="469"/>
                                </a:lnTo>
                                <a:lnTo>
                                  <a:pt x="42" y="463"/>
                                </a:lnTo>
                                <a:lnTo>
                                  <a:pt x="39" y="455"/>
                                </a:lnTo>
                                <a:lnTo>
                                  <a:pt x="39" y="63"/>
                                </a:lnTo>
                                <a:lnTo>
                                  <a:pt x="42" y="54"/>
                                </a:lnTo>
                                <a:lnTo>
                                  <a:pt x="54" y="42"/>
                                </a:lnTo>
                                <a:lnTo>
                                  <a:pt x="63" y="39"/>
                                </a:lnTo>
                                <a:lnTo>
                                  <a:pt x="394" y="39"/>
                                </a:lnTo>
                                <a:lnTo>
                                  <a:pt x="390" y="32"/>
                                </a:lnTo>
                                <a:lnTo>
                                  <a:pt x="381" y="21"/>
                                </a:lnTo>
                                <a:lnTo>
                                  <a:pt x="371" y="12"/>
                                </a:lnTo>
                                <a:lnTo>
                                  <a:pt x="358" y="6"/>
                                </a:lnTo>
                                <a:lnTo>
                                  <a:pt x="345" y="1"/>
                                </a:lnTo>
                                <a:lnTo>
                                  <a:pt x="330" y="0"/>
                                </a:lnTo>
                                <a:close/>
                                <a:moveTo>
                                  <a:pt x="394" y="39"/>
                                </a:moveTo>
                                <a:lnTo>
                                  <a:pt x="340" y="39"/>
                                </a:lnTo>
                                <a:lnTo>
                                  <a:pt x="348" y="42"/>
                                </a:lnTo>
                                <a:lnTo>
                                  <a:pt x="354" y="48"/>
                                </a:lnTo>
                                <a:lnTo>
                                  <a:pt x="360" y="55"/>
                                </a:lnTo>
                                <a:lnTo>
                                  <a:pt x="364" y="63"/>
                                </a:lnTo>
                                <a:lnTo>
                                  <a:pt x="364" y="455"/>
                                </a:lnTo>
                                <a:lnTo>
                                  <a:pt x="360" y="463"/>
                                </a:lnTo>
                                <a:lnTo>
                                  <a:pt x="348" y="475"/>
                                </a:lnTo>
                                <a:lnTo>
                                  <a:pt x="340" y="479"/>
                                </a:lnTo>
                                <a:lnTo>
                                  <a:pt x="394" y="479"/>
                                </a:lnTo>
                                <a:lnTo>
                                  <a:pt x="397" y="473"/>
                                </a:lnTo>
                                <a:lnTo>
                                  <a:pt x="401" y="460"/>
                                </a:lnTo>
                                <a:lnTo>
                                  <a:pt x="402" y="446"/>
                                </a:lnTo>
                                <a:lnTo>
                                  <a:pt x="402" y="72"/>
                                </a:lnTo>
                                <a:lnTo>
                                  <a:pt x="401" y="57"/>
                                </a:lnTo>
                                <a:lnTo>
                                  <a:pt x="397" y="44"/>
                                </a:lnTo>
                                <a:lnTo>
                                  <a:pt x="394" y="39"/>
                                </a:lnTo>
                                <a:close/>
                                <a:moveTo>
                                  <a:pt x="48" y="469"/>
                                </a:moveTo>
                                <a:lnTo>
                                  <a:pt x="48" y="4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6" name="Picture 18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211" y="10490"/>
                            <a:ext cx="234" cy="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7" name="Picture 18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1680" y="10490"/>
                            <a:ext cx="234" cy="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8" name="Picture 18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1144" y="5286"/>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 name="Picture 18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1292" y="5336"/>
                            <a:ext cx="310"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0" name="Freeform 180"/>
                        <wps:cNvSpPr>
                          <a:spLocks/>
                        </wps:cNvSpPr>
                        <wps:spPr bwMode="auto">
                          <a:xfrm>
                            <a:off x="1151" y="1987"/>
                            <a:ext cx="822" cy="822"/>
                          </a:xfrm>
                          <a:custGeom>
                            <a:avLst/>
                            <a:gdLst>
                              <a:gd name="T0" fmla="+- 0 1562 1151"/>
                              <a:gd name="T1" fmla="*/ T0 w 822"/>
                              <a:gd name="T2" fmla="+- 0 1987 1987"/>
                              <a:gd name="T3" fmla="*/ 1987 h 822"/>
                              <a:gd name="T4" fmla="+- 0 1488 1151"/>
                              <a:gd name="T5" fmla="*/ T4 w 822"/>
                              <a:gd name="T6" fmla="+- 0 1993 1987"/>
                              <a:gd name="T7" fmla="*/ 1993 h 822"/>
                              <a:gd name="T8" fmla="+- 0 1418 1151"/>
                              <a:gd name="T9" fmla="*/ T8 w 822"/>
                              <a:gd name="T10" fmla="+- 0 2012 1987"/>
                              <a:gd name="T11" fmla="*/ 2012 h 822"/>
                              <a:gd name="T12" fmla="+- 0 1354 1151"/>
                              <a:gd name="T13" fmla="*/ T12 w 822"/>
                              <a:gd name="T14" fmla="+- 0 2043 1987"/>
                              <a:gd name="T15" fmla="*/ 2043 h 822"/>
                              <a:gd name="T16" fmla="+- 0 1297 1151"/>
                              <a:gd name="T17" fmla="*/ T16 w 822"/>
                              <a:gd name="T18" fmla="+- 0 2083 1987"/>
                              <a:gd name="T19" fmla="*/ 2083 h 822"/>
                              <a:gd name="T20" fmla="+- 0 1247 1151"/>
                              <a:gd name="T21" fmla="*/ T20 w 822"/>
                              <a:gd name="T22" fmla="+- 0 2133 1987"/>
                              <a:gd name="T23" fmla="*/ 2133 h 822"/>
                              <a:gd name="T24" fmla="+- 0 1207 1151"/>
                              <a:gd name="T25" fmla="*/ T24 w 822"/>
                              <a:gd name="T26" fmla="+- 0 2190 1987"/>
                              <a:gd name="T27" fmla="*/ 2190 h 822"/>
                              <a:gd name="T28" fmla="+- 0 1176 1151"/>
                              <a:gd name="T29" fmla="*/ T28 w 822"/>
                              <a:gd name="T30" fmla="+- 0 2254 1987"/>
                              <a:gd name="T31" fmla="*/ 2254 h 822"/>
                              <a:gd name="T32" fmla="+- 0 1157 1151"/>
                              <a:gd name="T33" fmla="*/ T32 w 822"/>
                              <a:gd name="T34" fmla="+- 0 2324 1987"/>
                              <a:gd name="T35" fmla="*/ 2324 h 822"/>
                              <a:gd name="T36" fmla="+- 0 1151 1151"/>
                              <a:gd name="T37" fmla="*/ T36 w 822"/>
                              <a:gd name="T38" fmla="+- 0 2397 1987"/>
                              <a:gd name="T39" fmla="*/ 2397 h 822"/>
                              <a:gd name="T40" fmla="+- 0 1157 1151"/>
                              <a:gd name="T41" fmla="*/ T40 w 822"/>
                              <a:gd name="T42" fmla="+- 0 2471 1987"/>
                              <a:gd name="T43" fmla="*/ 2471 h 822"/>
                              <a:gd name="T44" fmla="+- 0 1176 1151"/>
                              <a:gd name="T45" fmla="*/ T44 w 822"/>
                              <a:gd name="T46" fmla="+- 0 2541 1987"/>
                              <a:gd name="T47" fmla="*/ 2541 h 822"/>
                              <a:gd name="T48" fmla="+- 0 1207 1151"/>
                              <a:gd name="T49" fmla="*/ T48 w 822"/>
                              <a:gd name="T50" fmla="+- 0 2605 1987"/>
                              <a:gd name="T51" fmla="*/ 2605 h 822"/>
                              <a:gd name="T52" fmla="+- 0 1247 1151"/>
                              <a:gd name="T53" fmla="*/ T52 w 822"/>
                              <a:gd name="T54" fmla="+- 0 2662 1987"/>
                              <a:gd name="T55" fmla="*/ 2662 h 822"/>
                              <a:gd name="T56" fmla="+- 0 1297 1151"/>
                              <a:gd name="T57" fmla="*/ T56 w 822"/>
                              <a:gd name="T58" fmla="+- 0 2712 1987"/>
                              <a:gd name="T59" fmla="*/ 2712 h 822"/>
                              <a:gd name="T60" fmla="+- 0 1354 1151"/>
                              <a:gd name="T61" fmla="*/ T60 w 822"/>
                              <a:gd name="T62" fmla="+- 0 2752 1987"/>
                              <a:gd name="T63" fmla="*/ 2752 h 822"/>
                              <a:gd name="T64" fmla="+- 0 1418 1151"/>
                              <a:gd name="T65" fmla="*/ T64 w 822"/>
                              <a:gd name="T66" fmla="+- 0 2783 1987"/>
                              <a:gd name="T67" fmla="*/ 2783 h 822"/>
                              <a:gd name="T68" fmla="+- 0 1488 1151"/>
                              <a:gd name="T69" fmla="*/ T68 w 822"/>
                              <a:gd name="T70" fmla="+- 0 2802 1987"/>
                              <a:gd name="T71" fmla="*/ 2802 h 822"/>
                              <a:gd name="T72" fmla="+- 0 1562 1151"/>
                              <a:gd name="T73" fmla="*/ T72 w 822"/>
                              <a:gd name="T74" fmla="+- 0 2808 1987"/>
                              <a:gd name="T75" fmla="*/ 2808 h 822"/>
                              <a:gd name="T76" fmla="+- 0 1635 1151"/>
                              <a:gd name="T77" fmla="*/ T76 w 822"/>
                              <a:gd name="T78" fmla="+- 0 2802 1987"/>
                              <a:gd name="T79" fmla="*/ 2802 h 822"/>
                              <a:gd name="T80" fmla="+- 0 1705 1151"/>
                              <a:gd name="T81" fmla="*/ T80 w 822"/>
                              <a:gd name="T82" fmla="+- 0 2783 1987"/>
                              <a:gd name="T83" fmla="*/ 2783 h 822"/>
                              <a:gd name="T84" fmla="+- 0 1769 1151"/>
                              <a:gd name="T85" fmla="*/ T84 w 822"/>
                              <a:gd name="T86" fmla="+- 0 2752 1987"/>
                              <a:gd name="T87" fmla="*/ 2752 h 822"/>
                              <a:gd name="T88" fmla="+- 0 1826 1151"/>
                              <a:gd name="T89" fmla="*/ T88 w 822"/>
                              <a:gd name="T90" fmla="+- 0 2712 1987"/>
                              <a:gd name="T91" fmla="*/ 2712 h 822"/>
                              <a:gd name="T92" fmla="+- 0 1876 1151"/>
                              <a:gd name="T93" fmla="*/ T92 w 822"/>
                              <a:gd name="T94" fmla="+- 0 2662 1987"/>
                              <a:gd name="T95" fmla="*/ 2662 h 822"/>
                              <a:gd name="T96" fmla="+- 0 1916 1151"/>
                              <a:gd name="T97" fmla="*/ T96 w 822"/>
                              <a:gd name="T98" fmla="+- 0 2605 1987"/>
                              <a:gd name="T99" fmla="*/ 2605 h 822"/>
                              <a:gd name="T100" fmla="+- 0 1947 1151"/>
                              <a:gd name="T101" fmla="*/ T100 w 822"/>
                              <a:gd name="T102" fmla="+- 0 2541 1987"/>
                              <a:gd name="T103" fmla="*/ 2541 h 822"/>
                              <a:gd name="T104" fmla="+- 0 1966 1151"/>
                              <a:gd name="T105" fmla="*/ T104 w 822"/>
                              <a:gd name="T106" fmla="+- 0 2471 1987"/>
                              <a:gd name="T107" fmla="*/ 2471 h 822"/>
                              <a:gd name="T108" fmla="+- 0 1972 1151"/>
                              <a:gd name="T109" fmla="*/ T108 w 822"/>
                              <a:gd name="T110" fmla="+- 0 2397 1987"/>
                              <a:gd name="T111" fmla="*/ 2397 h 822"/>
                              <a:gd name="T112" fmla="+- 0 1966 1151"/>
                              <a:gd name="T113" fmla="*/ T112 w 822"/>
                              <a:gd name="T114" fmla="+- 0 2324 1987"/>
                              <a:gd name="T115" fmla="*/ 2324 h 822"/>
                              <a:gd name="T116" fmla="+- 0 1947 1151"/>
                              <a:gd name="T117" fmla="*/ T116 w 822"/>
                              <a:gd name="T118" fmla="+- 0 2254 1987"/>
                              <a:gd name="T119" fmla="*/ 2254 h 822"/>
                              <a:gd name="T120" fmla="+- 0 1916 1151"/>
                              <a:gd name="T121" fmla="*/ T120 w 822"/>
                              <a:gd name="T122" fmla="+- 0 2190 1987"/>
                              <a:gd name="T123" fmla="*/ 2190 h 822"/>
                              <a:gd name="T124" fmla="+- 0 1876 1151"/>
                              <a:gd name="T125" fmla="*/ T124 w 822"/>
                              <a:gd name="T126" fmla="+- 0 2133 1987"/>
                              <a:gd name="T127" fmla="*/ 2133 h 822"/>
                              <a:gd name="T128" fmla="+- 0 1826 1151"/>
                              <a:gd name="T129" fmla="*/ T128 w 822"/>
                              <a:gd name="T130" fmla="+- 0 2083 1987"/>
                              <a:gd name="T131" fmla="*/ 2083 h 822"/>
                              <a:gd name="T132" fmla="+- 0 1769 1151"/>
                              <a:gd name="T133" fmla="*/ T132 w 822"/>
                              <a:gd name="T134" fmla="+- 0 2043 1987"/>
                              <a:gd name="T135" fmla="*/ 2043 h 822"/>
                              <a:gd name="T136" fmla="+- 0 1705 1151"/>
                              <a:gd name="T137" fmla="*/ T136 w 822"/>
                              <a:gd name="T138" fmla="+- 0 2012 1987"/>
                              <a:gd name="T139" fmla="*/ 2012 h 822"/>
                              <a:gd name="T140" fmla="+- 0 1635 1151"/>
                              <a:gd name="T141" fmla="*/ T140 w 822"/>
                              <a:gd name="T142" fmla="+- 0 1993 1987"/>
                              <a:gd name="T143" fmla="*/ 1993 h 822"/>
                              <a:gd name="T144" fmla="+- 0 1562 1151"/>
                              <a:gd name="T145" fmla="*/ T144 w 822"/>
                              <a:gd name="T146" fmla="+- 0 1987 1987"/>
                              <a:gd name="T147" fmla="*/ 1987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7" y="25"/>
                                </a:lnTo>
                                <a:lnTo>
                                  <a:pt x="203" y="56"/>
                                </a:lnTo>
                                <a:lnTo>
                                  <a:pt x="146" y="96"/>
                                </a:lnTo>
                                <a:lnTo>
                                  <a:pt x="96" y="146"/>
                                </a:lnTo>
                                <a:lnTo>
                                  <a:pt x="56" y="203"/>
                                </a:lnTo>
                                <a:lnTo>
                                  <a:pt x="25" y="267"/>
                                </a:lnTo>
                                <a:lnTo>
                                  <a:pt x="6" y="337"/>
                                </a:lnTo>
                                <a:lnTo>
                                  <a:pt x="0" y="410"/>
                                </a:lnTo>
                                <a:lnTo>
                                  <a:pt x="6" y="484"/>
                                </a:lnTo>
                                <a:lnTo>
                                  <a:pt x="25" y="554"/>
                                </a:lnTo>
                                <a:lnTo>
                                  <a:pt x="56" y="618"/>
                                </a:lnTo>
                                <a:lnTo>
                                  <a:pt x="96" y="675"/>
                                </a:lnTo>
                                <a:lnTo>
                                  <a:pt x="146" y="725"/>
                                </a:lnTo>
                                <a:lnTo>
                                  <a:pt x="203" y="765"/>
                                </a:lnTo>
                                <a:lnTo>
                                  <a:pt x="267" y="796"/>
                                </a:lnTo>
                                <a:lnTo>
                                  <a:pt x="337" y="815"/>
                                </a:lnTo>
                                <a:lnTo>
                                  <a:pt x="411" y="821"/>
                                </a:lnTo>
                                <a:lnTo>
                                  <a:pt x="484" y="815"/>
                                </a:lnTo>
                                <a:lnTo>
                                  <a:pt x="554" y="796"/>
                                </a:lnTo>
                                <a:lnTo>
                                  <a:pt x="618" y="765"/>
                                </a:lnTo>
                                <a:lnTo>
                                  <a:pt x="675" y="725"/>
                                </a:lnTo>
                                <a:lnTo>
                                  <a:pt x="725" y="675"/>
                                </a:lnTo>
                                <a:lnTo>
                                  <a:pt x="765" y="618"/>
                                </a:lnTo>
                                <a:lnTo>
                                  <a:pt x="796" y="554"/>
                                </a:lnTo>
                                <a:lnTo>
                                  <a:pt x="815" y="484"/>
                                </a:lnTo>
                                <a:lnTo>
                                  <a:pt x="821" y="410"/>
                                </a:lnTo>
                                <a:lnTo>
                                  <a:pt x="815" y="337"/>
                                </a:lnTo>
                                <a:lnTo>
                                  <a:pt x="796" y="267"/>
                                </a:lnTo>
                                <a:lnTo>
                                  <a:pt x="765" y="203"/>
                                </a:lnTo>
                                <a:lnTo>
                                  <a:pt x="725" y="146"/>
                                </a:lnTo>
                                <a:lnTo>
                                  <a:pt x="675" y="96"/>
                                </a:lnTo>
                                <a:lnTo>
                                  <a:pt x="618" y="56"/>
                                </a:lnTo>
                                <a:lnTo>
                                  <a:pt x="554" y="25"/>
                                </a:lnTo>
                                <a:lnTo>
                                  <a:pt x="484" y="6"/>
                                </a:lnTo>
                                <a:lnTo>
                                  <a:pt x="411"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AutoShape 179"/>
                        <wps:cNvSpPr>
                          <a:spLocks/>
                        </wps:cNvSpPr>
                        <wps:spPr bwMode="auto">
                          <a:xfrm>
                            <a:off x="1263" y="2098"/>
                            <a:ext cx="599" cy="556"/>
                          </a:xfrm>
                          <a:custGeom>
                            <a:avLst/>
                            <a:gdLst>
                              <a:gd name="T0" fmla="+- 0 1646 1263"/>
                              <a:gd name="T1" fmla="*/ T0 w 599"/>
                              <a:gd name="T2" fmla="+- 0 2103 2098"/>
                              <a:gd name="T3" fmla="*/ 2103 h 556"/>
                              <a:gd name="T4" fmla="+- 0 1604 1263"/>
                              <a:gd name="T5" fmla="*/ T4 w 599"/>
                              <a:gd name="T6" fmla="+- 0 2121 2098"/>
                              <a:gd name="T7" fmla="*/ 2121 h 556"/>
                              <a:gd name="T8" fmla="+- 0 1573 1263"/>
                              <a:gd name="T9" fmla="*/ T8 w 599"/>
                              <a:gd name="T10" fmla="+- 0 2145 2098"/>
                              <a:gd name="T11" fmla="*/ 2145 h 556"/>
                              <a:gd name="T12" fmla="+- 0 1555 1263"/>
                              <a:gd name="T13" fmla="*/ T12 w 599"/>
                              <a:gd name="T14" fmla="+- 0 2163 2098"/>
                              <a:gd name="T15" fmla="*/ 2163 h 556"/>
                              <a:gd name="T16" fmla="+- 0 1527 1263"/>
                              <a:gd name="T17" fmla="*/ T16 w 599"/>
                              <a:gd name="T18" fmla="+- 0 2218 2098"/>
                              <a:gd name="T19" fmla="*/ 2218 h 556"/>
                              <a:gd name="T20" fmla="+- 0 1521 1263"/>
                              <a:gd name="T21" fmla="*/ T20 w 599"/>
                              <a:gd name="T22" fmla="+- 0 2293 2098"/>
                              <a:gd name="T23" fmla="*/ 2293 h 556"/>
                              <a:gd name="T24" fmla="+- 0 1509 1263"/>
                              <a:gd name="T25" fmla="*/ T24 w 599"/>
                              <a:gd name="T26" fmla="+- 0 2321 2098"/>
                              <a:gd name="T27" fmla="*/ 2321 h 556"/>
                              <a:gd name="T28" fmla="+- 0 1263 1263"/>
                              <a:gd name="T29" fmla="*/ T28 w 599"/>
                              <a:gd name="T30" fmla="+- 0 2571 2098"/>
                              <a:gd name="T31" fmla="*/ 2571 h 556"/>
                              <a:gd name="T32" fmla="+- 0 1287 1263"/>
                              <a:gd name="T33" fmla="*/ T32 w 599"/>
                              <a:gd name="T34" fmla="+- 0 2636 2098"/>
                              <a:gd name="T35" fmla="*/ 2636 h 556"/>
                              <a:gd name="T36" fmla="+- 0 1398 1263"/>
                              <a:gd name="T37" fmla="*/ T36 w 599"/>
                              <a:gd name="T38" fmla="+- 0 2647 2098"/>
                              <a:gd name="T39" fmla="*/ 2647 h 556"/>
                              <a:gd name="T40" fmla="+- 0 1433 1263"/>
                              <a:gd name="T41" fmla="*/ T40 w 599"/>
                              <a:gd name="T42" fmla="+- 0 2609 2098"/>
                              <a:gd name="T43" fmla="*/ 2609 h 556"/>
                              <a:gd name="T44" fmla="+- 0 1305 1263"/>
                              <a:gd name="T45" fmla="*/ T44 w 599"/>
                              <a:gd name="T46" fmla="+- 0 2569 2098"/>
                              <a:gd name="T47" fmla="*/ 2569 h 556"/>
                              <a:gd name="T48" fmla="+- 0 1402 1263"/>
                              <a:gd name="T49" fmla="*/ T48 w 599"/>
                              <a:gd name="T50" fmla="+- 0 2472 2098"/>
                              <a:gd name="T51" fmla="*/ 2472 h 556"/>
                              <a:gd name="T52" fmla="+- 0 1519 1263"/>
                              <a:gd name="T53" fmla="*/ T52 w 599"/>
                              <a:gd name="T54" fmla="+- 0 2356 2098"/>
                              <a:gd name="T55" fmla="*/ 2356 h 556"/>
                              <a:gd name="T56" fmla="+- 0 1853 1263"/>
                              <a:gd name="T57" fmla="*/ T56 w 599"/>
                              <a:gd name="T58" fmla="+- 0 2321 2098"/>
                              <a:gd name="T59" fmla="*/ 2321 h 556"/>
                              <a:gd name="T60" fmla="+- 0 1861 1263"/>
                              <a:gd name="T61" fmla="*/ T60 w 599"/>
                              <a:gd name="T62" fmla="+- 0 2268 2098"/>
                              <a:gd name="T63" fmla="*/ 2268 h 556"/>
                              <a:gd name="T64" fmla="+- 0 1706 1263"/>
                              <a:gd name="T65" fmla="*/ T64 w 599"/>
                              <a:gd name="T66" fmla="+- 0 2259 2098"/>
                              <a:gd name="T67" fmla="*/ 2259 h 556"/>
                              <a:gd name="T68" fmla="+- 0 1690 1263"/>
                              <a:gd name="T69" fmla="*/ T68 w 599"/>
                              <a:gd name="T70" fmla="+- 0 2226 2098"/>
                              <a:gd name="T71" fmla="*/ 2226 h 556"/>
                              <a:gd name="T72" fmla="+- 0 1840 1263"/>
                              <a:gd name="T73" fmla="*/ T72 w 599"/>
                              <a:gd name="T74" fmla="+- 0 2185 2098"/>
                              <a:gd name="T75" fmla="*/ 2185 h 556"/>
                              <a:gd name="T76" fmla="+- 0 1799 1263"/>
                              <a:gd name="T77" fmla="*/ T76 w 599"/>
                              <a:gd name="T78" fmla="+- 0 2136 2098"/>
                              <a:gd name="T79" fmla="*/ 2136 h 556"/>
                              <a:gd name="T80" fmla="+- 0 1743 1263"/>
                              <a:gd name="T81" fmla="*/ T80 w 599"/>
                              <a:gd name="T82" fmla="+- 0 2105 2098"/>
                              <a:gd name="T83" fmla="*/ 2105 h 556"/>
                              <a:gd name="T84" fmla="+- 0 1682 1263"/>
                              <a:gd name="T85" fmla="*/ T84 w 599"/>
                              <a:gd name="T86" fmla="+- 0 2098 2098"/>
                              <a:gd name="T87" fmla="*/ 2098 h 556"/>
                              <a:gd name="T88" fmla="+- 0 1335 1263"/>
                              <a:gd name="T89" fmla="*/ T88 w 599"/>
                              <a:gd name="T90" fmla="+- 0 2580 2098"/>
                              <a:gd name="T91" fmla="*/ 2580 h 556"/>
                              <a:gd name="T92" fmla="+- 0 1305 1263"/>
                              <a:gd name="T93" fmla="*/ T92 w 599"/>
                              <a:gd name="T94" fmla="+- 0 2609 2098"/>
                              <a:gd name="T95" fmla="*/ 2609 h 556"/>
                              <a:gd name="T96" fmla="+- 0 1476 1263"/>
                              <a:gd name="T97" fmla="*/ T96 w 599"/>
                              <a:gd name="T98" fmla="+- 0 2568 2098"/>
                              <a:gd name="T99" fmla="*/ 2568 h 556"/>
                              <a:gd name="T100" fmla="+- 0 1519 1263"/>
                              <a:gd name="T101" fmla="*/ T100 w 599"/>
                              <a:gd name="T102" fmla="+- 0 2482 2098"/>
                              <a:gd name="T103" fmla="*/ 2482 h 556"/>
                              <a:gd name="T104" fmla="+- 0 1628 1263"/>
                              <a:gd name="T105" fmla="*/ T104 w 599"/>
                              <a:gd name="T106" fmla="+- 0 2460 2098"/>
                              <a:gd name="T107" fmla="*/ 2460 h 556"/>
                              <a:gd name="T108" fmla="+- 0 1724 1263"/>
                              <a:gd name="T109" fmla="*/ T108 w 599"/>
                              <a:gd name="T110" fmla="+- 0 2436 2098"/>
                              <a:gd name="T111" fmla="*/ 2436 h 556"/>
                              <a:gd name="T112" fmla="+- 0 1798 1263"/>
                              <a:gd name="T113" fmla="*/ T112 w 599"/>
                              <a:gd name="T114" fmla="+- 0 2400 2098"/>
                              <a:gd name="T115" fmla="*/ 2400 h 556"/>
                              <a:gd name="T116" fmla="+- 0 1305 1263"/>
                              <a:gd name="T117" fmla="*/ T116 w 599"/>
                              <a:gd name="T118" fmla="+- 0 2569 2098"/>
                              <a:gd name="T119" fmla="*/ 2569 h 556"/>
                              <a:gd name="T120" fmla="+- 0 1305 1263"/>
                              <a:gd name="T121" fmla="*/ T120 w 599"/>
                              <a:gd name="T122" fmla="+- 0 2569 2098"/>
                              <a:gd name="T123" fmla="*/ 2569 h 556"/>
                              <a:gd name="T124" fmla="+- 0 1305 1263"/>
                              <a:gd name="T125" fmla="*/ T124 w 599"/>
                              <a:gd name="T126" fmla="+- 0 2569 2098"/>
                              <a:gd name="T127" fmla="*/ 2569 h 556"/>
                              <a:gd name="T128" fmla="+- 0 1651 1263"/>
                              <a:gd name="T129" fmla="*/ T128 w 599"/>
                              <a:gd name="T130" fmla="+- 0 2436 2098"/>
                              <a:gd name="T131" fmla="*/ 2436 h 556"/>
                              <a:gd name="T132" fmla="+- 0 1681 1263"/>
                              <a:gd name="T133" fmla="*/ T132 w 599"/>
                              <a:gd name="T134" fmla="+- 0 2439 2098"/>
                              <a:gd name="T135" fmla="*/ 2439 h 556"/>
                              <a:gd name="T136" fmla="+- 0 1803 1263"/>
                              <a:gd name="T137" fmla="*/ T136 w 599"/>
                              <a:gd name="T138" fmla="+- 0 2396 2098"/>
                              <a:gd name="T139" fmla="*/ 2396 h 556"/>
                              <a:gd name="T140" fmla="+- 0 1798 1263"/>
                              <a:gd name="T141" fmla="*/ T140 w 599"/>
                              <a:gd name="T142" fmla="+- 0 2400 2098"/>
                              <a:gd name="T143" fmla="*/ 2400 h 556"/>
                              <a:gd name="T144" fmla="+- 0 1519 1263"/>
                              <a:gd name="T145" fmla="*/ T144 w 599"/>
                              <a:gd name="T146" fmla="+- 0 2356 2098"/>
                              <a:gd name="T147" fmla="*/ 2356 h 556"/>
                              <a:gd name="T148" fmla="+- 0 1803 1263"/>
                              <a:gd name="T149" fmla="*/ T148 w 599"/>
                              <a:gd name="T150" fmla="+- 0 2396 2098"/>
                              <a:gd name="T151" fmla="*/ 2396 h 556"/>
                              <a:gd name="T152" fmla="+- 0 1838 1263"/>
                              <a:gd name="T153" fmla="*/ T152 w 599"/>
                              <a:gd name="T154" fmla="+- 0 2356 2098"/>
                              <a:gd name="T155" fmla="*/ 2356 h 556"/>
                              <a:gd name="T156" fmla="+- 0 1750 1263"/>
                              <a:gd name="T157" fmla="*/ T156 w 599"/>
                              <a:gd name="T158" fmla="+- 0 2187 2098"/>
                              <a:gd name="T159" fmla="*/ 2187 h 556"/>
                              <a:gd name="T160" fmla="+- 0 1762 1263"/>
                              <a:gd name="T161" fmla="*/ T160 w 599"/>
                              <a:gd name="T162" fmla="+- 0 2256 2098"/>
                              <a:gd name="T163" fmla="*/ 2256 h 556"/>
                              <a:gd name="T164" fmla="+- 0 1861 1263"/>
                              <a:gd name="T165" fmla="*/ T164 w 599"/>
                              <a:gd name="T166" fmla="+- 0 2254 2098"/>
                              <a:gd name="T167" fmla="*/ 2254 h 556"/>
                              <a:gd name="T168" fmla="+- 0 1841 1263"/>
                              <a:gd name="T169" fmla="*/ T168 w 599"/>
                              <a:gd name="T170" fmla="+- 0 2187 2098"/>
                              <a:gd name="T171" fmla="*/ 2187 h 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99" h="556">
                                <a:moveTo>
                                  <a:pt x="419" y="0"/>
                                </a:moveTo>
                                <a:lnTo>
                                  <a:pt x="400" y="1"/>
                                </a:lnTo>
                                <a:lnTo>
                                  <a:pt x="383" y="5"/>
                                </a:lnTo>
                                <a:lnTo>
                                  <a:pt x="367" y="10"/>
                                </a:lnTo>
                                <a:lnTo>
                                  <a:pt x="353" y="16"/>
                                </a:lnTo>
                                <a:lnTo>
                                  <a:pt x="341" y="23"/>
                                </a:lnTo>
                                <a:lnTo>
                                  <a:pt x="330" y="30"/>
                                </a:lnTo>
                                <a:lnTo>
                                  <a:pt x="319" y="38"/>
                                </a:lnTo>
                                <a:lnTo>
                                  <a:pt x="310" y="47"/>
                                </a:lnTo>
                                <a:lnTo>
                                  <a:pt x="304" y="52"/>
                                </a:lnTo>
                                <a:lnTo>
                                  <a:pt x="297" y="60"/>
                                </a:lnTo>
                                <a:lnTo>
                                  <a:pt x="292" y="65"/>
                                </a:lnTo>
                                <a:lnTo>
                                  <a:pt x="286" y="75"/>
                                </a:lnTo>
                                <a:lnTo>
                                  <a:pt x="273" y="97"/>
                                </a:lnTo>
                                <a:lnTo>
                                  <a:pt x="264" y="120"/>
                                </a:lnTo>
                                <a:lnTo>
                                  <a:pt x="258" y="145"/>
                                </a:lnTo>
                                <a:lnTo>
                                  <a:pt x="256" y="172"/>
                                </a:lnTo>
                                <a:lnTo>
                                  <a:pt x="258" y="195"/>
                                </a:lnTo>
                                <a:lnTo>
                                  <a:pt x="260" y="205"/>
                                </a:lnTo>
                                <a:lnTo>
                                  <a:pt x="258" y="211"/>
                                </a:lnTo>
                                <a:lnTo>
                                  <a:pt x="246" y="223"/>
                                </a:lnTo>
                                <a:lnTo>
                                  <a:pt x="5" y="464"/>
                                </a:lnTo>
                                <a:lnTo>
                                  <a:pt x="1" y="465"/>
                                </a:lnTo>
                                <a:lnTo>
                                  <a:pt x="0" y="473"/>
                                </a:lnTo>
                                <a:lnTo>
                                  <a:pt x="0" y="516"/>
                                </a:lnTo>
                                <a:lnTo>
                                  <a:pt x="17" y="530"/>
                                </a:lnTo>
                                <a:lnTo>
                                  <a:pt x="24" y="538"/>
                                </a:lnTo>
                                <a:lnTo>
                                  <a:pt x="39" y="555"/>
                                </a:lnTo>
                                <a:lnTo>
                                  <a:pt x="126" y="555"/>
                                </a:lnTo>
                                <a:lnTo>
                                  <a:pt x="135" y="549"/>
                                </a:lnTo>
                                <a:lnTo>
                                  <a:pt x="150" y="535"/>
                                </a:lnTo>
                                <a:lnTo>
                                  <a:pt x="164" y="520"/>
                                </a:lnTo>
                                <a:lnTo>
                                  <a:pt x="170" y="511"/>
                                </a:lnTo>
                                <a:lnTo>
                                  <a:pt x="42" y="511"/>
                                </a:lnTo>
                                <a:lnTo>
                                  <a:pt x="42" y="471"/>
                                </a:lnTo>
                                <a:lnTo>
                                  <a:pt x="42" y="467"/>
                                </a:lnTo>
                                <a:lnTo>
                                  <a:pt x="46" y="467"/>
                                </a:lnTo>
                                <a:lnTo>
                                  <a:pt x="139" y="374"/>
                                </a:lnTo>
                                <a:lnTo>
                                  <a:pt x="198" y="314"/>
                                </a:lnTo>
                                <a:lnTo>
                                  <a:pt x="236" y="276"/>
                                </a:lnTo>
                                <a:lnTo>
                                  <a:pt x="256" y="258"/>
                                </a:lnTo>
                                <a:lnTo>
                                  <a:pt x="575" y="258"/>
                                </a:lnTo>
                                <a:lnTo>
                                  <a:pt x="583" y="242"/>
                                </a:lnTo>
                                <a:lnTo>
                                  <a:pt x="590" y="223"/>
                                </a:lnTo>
                                <a:lnTo>
                                  <a:pt x="595" y="204"/>
                                </a:lnTo>
                                <a:lnTo>
                                  <a:pt x="598" y="184"/>
                                </a:lnTo>
                                <a:lnTo>
                                  <a:pt x="598" y="170"/>
                                </a:lnTo>
                                <a:lnTo>
                                  <a:pt x="478" y="170"/>
                                </a:lnTo>
                                <a:lnTo>
                                  <a:pt x="452" y="167"/>
                                </a:lnTo>
                                <a:lnTo>
                                  <a:pt x="443" y="161"/>
                                </a:lnTo>
                                <a:lnTo>
                                  <a:pt x="435" y="152"/>
                                </a:lnTo>
                                <a:lnTo>
                                  <a:pt x="429" y="141"/>
                                </a:lnTo>
                                <a:lnTo>
                                  <a:pt x="427" y="128"/>
                                </a:lnTo>
                                <a:lnTo>
                                  <a:pt x="437" y="101"/>
                                </a:lnTo>
                                <a:lnTo>
                                  <a:pt x="460" y="87"/>
                                </a:lnTo>
                                <a:lnTo>
                                  <a:pt x="577" y="87"/>
                                </a:lnTo>
                                <a:lnTo>
                                  <a:pt x="565" y="69"/>
                                </a:lnTo>
                                <a:lnTo>
                                  <a:pt x="551" y="52"/>
                                </a:lnTo>
                                <a:lnTo>
                                  <a:pt x="536" y="38"/>
                                </a:lnTo>
                                <a:lnTo>
                                  <a:pt x="519" y="27"/>
                                </a:lnTo>
                                <a:lnTo>
                                  <a:pt x="500" y="16"/>
                                </a:lnTo>
                                <a:lnTo>
                                  <a:pt x="480" y="7"/>
                                </a:lnTo>
                                <a:lnTo>
                                  <a:pt x="461" y="3"/>
                                </a:lnTo>
                                <a:lnTo>
                                  <a:pt x="441" y="0"/>
                                </a:lnTo>
                                <a:lnTo>
                                  <a:pt x="419" y="0"/>
                                </a:lnTo>
                                <a:close/>
                                <a:moveTo>
                                  <a:pt x="256" y="298"/>
                                </a:moveTo>
                                <a:lnTo>
                                  <a:pt x="240" y="314"/>
                                </a:lnTo>
                                <a:lnTo>
                                  <a:pt x="72" y="482"/>
                                </a:lnTo>
                                <a:lnTo>
                                  <a:pt x="57" y="498"/>
                                </a:lnTo>
                                <a:lnTo>
                                  <a:pt x="49" y="506"/>
                                </a:lnTo>
                                <a:lnTo>
                                  <a:pt x="42" y="511"/>
                                </a:lnTo>
                                <a:lnTo>
                                  <a:pt x="170" y="511"/>
                                </a:lnTo>
                                <a:lnTo>
                                  <a:pt x="170" y="470"/>
                                </a:lnTo>
                                <a:lnTo>
                                  <a:pt x="213" y="470"/>
                                </a:lnTo>
                                <a:lnTo>
                                  <a:pt x="213" y="427"/>
                                </a:lnTo>
                                <a:lnTo>
                                  <a:pt x="256" y="427"/>
                                </a:lnTo>
                                <a:lnTo>
                                  <a:pt x="256" y="384"/>
                                </a:lnTo>
                                <a:lnTo>
                                  <a:pt x="340" y="384"/>
                                </a:lnTo>
                                <a:lnTo>
                                  <a:pt x="349" y="377"/>
                                </a:lnTo>
                                <a:lnTo>
                                  <a:pt x="365" y="362"/>
                                </a:lnTo>
                                <a:lnTo>
                                  <a:pt x="380" y="346"/>
                                </a:lnTo>
                                <a:lnTo>
                                  <a:pt x="388" y="338"/>
                                </a:lnTo>
                                <a:lnTo>
                                  <a:pt x="461" y="338"/>
                                </a:lnTo>
                                <a:lnTo>
                                  <a:pt x="476" y="335"/>
                                </a:lnTo>
                                <a:lnTo>
                                  <a:pt x="514" y="318"/>
                                </a:lnTo>
                                <a:lnTo>
                                  <a:pt x="535" y="302"/>
                                </a:lnTo>
                                <a:lnTo>
                                  <a:pt x="256" y="302"/>
                                </a:lnTo>
                                <a:lnTo>
                                  <a:pt x="256" y="298"/>
                                </a:lnTo>
                                <a:close/>
                                <a:moveTo>
                                  <a:pt x="42" y="471"/>
                                </a:moveTo>
                                <a:lnTo>
                                  <a:pt x="42" y="471"/>
                                </a:lnTo>
                                <a:close/>
                                <a:moveTo>
                                  <a:pt x="46" y="467"/>
                                </a:moveTo>
                                <a:lnTo>
                                  <a:pt x="42" y="467"/>
                                </a:lnTo>
                                <a:lnTo>
                                  <a:pt x="42" y="471"/>
                                </a:lnTo>
                                <a:lnTo>
                                  <a:pt x="46" y="467"/>
                                </a:lnTo>
                                <a:close/>
                                <a:moveTo>
                                  <a:pt x="461" y="338"/>
                                </a:moveTo>
                                <a:lnTo>
                                  <a:pt x="388" y="338"/>
                                </a:lnTo>
                                <a:lnTo>
                                  <a:pt x="400" y="339"/>
                                </a:lnTo>
                                <a:lnTo>
                                  <a:pt x="408" y="340"/>
                                </a:lnTo>
                                <a:lnTo>
                                  <a:pt x="418" y="341"/>
                                </a:lnTo>
                                <a:lnTo>
                                  <a:pt x="435" y="342"/>
                                </a:lnTo>
                                <a:lnTo>
                                  <a:pt x="461" y="338"/>
                                </a:lnTo>
                                <a:close/>
                                <a:moveTo>
                                  <a:pt x="540" y="298"/>
                                </a:moveTo>
                                <a:lnTo>
                                  <a:pt x="256" y="298"/>
                                </a:lnTo>
                                <a:lnTo>
                                  <a:pt x="256" y="302"/>
                                </a:lnTo>
                                <a:lnTo>
                                  <a:pt x="535" y="302"/>
                                </a:lnTo>
                                <a:lnTo>
                                  <a:pt x="540" y="298"/>
                                </a:lnTo>
                                <a:close/>
                                <a:moveTo>
                                  <a:pt x="575" y="258"/>
                                </a:moveTo>
                                <a:lnTo>
                                  <a:pt x="256" y="258"/>
                                </a:lnTo>
                                <a:lnTo>
                                  <a:pt x="256" y="298"/>
                                </a:lnTo>
                                <a:lnTo>
                                  <a:pt x="540" y="298"/>
                                </a:lnTo>
                                <a:lnTo>
                                  <a:pt x="548" y="292"/>
                                </a:lnTo>
                                <a:lnTo>
                                  <a:pt x="573" y="260"/>
                                </a:lnTo>
                                <a:lnTo>
                                  <a:pt x="575" y="258"/>
                                </a:lnTo>
                                <a:close/>
                                <a:moveTo>
                                  <a:pt x="577" y="87"/>
                                </a:moveTo>
                                <a:lnTo>
                                  <a:pt x="460" y="87"/>
                                </a:lnTo>
                                <a:lnTo>
                                  <a:pt x="487" y="89"/>
                                </a:lnTo>
                                <a:lnTo>
                                  <a:pt x="508" y="111"/>
                                </a:lnTo>
                                <a:lnTo>
                                  <a:pt x="511" y="136"/>
                                </a:lnTo>
                                <a:lnTo>
                                  <a:pt x="499" y="158"/>
                                </a:lnTo>
                                <a:lnTo>
                                  <a:pt x="478" y="170"/>
                                </a:lnTo>
                                <a:lnTo>
                                  <a:pt x="598" y="170"/>
                                </a:lnTo>
                                <a:lnTo>
                                  <a:pt x="598" y="156"/>
                                </a:lnTo>
                                <a:lnTo>
                                  <a:pt x="594" y="133"/>
                                </a:lnTo>
                                <a:lnTo>
                                  <a:pt x="588" y="111"/>
                                </a:lnTo>
                                <a:lnTo>
                                  <a:pt x="578" y="89"/>
                                </a:lnTo>
                                <a:lnTo>
                                  <a:pt x="577"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8" o:spid="_x0000_s1026" style="position:absolute;margin-left:0;margin-top:0;width:595.3pt;height:841.9pt;z-index:-65680;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">
                <v:rect id="Rectangle 206"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lJwMMA&#10;AADcAAAADwAAAGRycy9kb3ducmV2LnhtbERP22rCQBB9L/gPywi+6UYRkegqolhaqEWjIL4N2ckF&#10;s7Mhu43p37sFoW9zONdZrjtTiZYaV1pWMB5FIIhTq0vOFVzO++EchPPIGivLpOCXHKxXvbclxto+&#10;+ERt4nMRQtjFqKDwvo6ldGlBBt3I1sSBy2xj0AfY5FI3+AjhppKTKJpJgyWHhgJr2haU3pMfo+Br&#10;m7SH67F6z75nyae7RefM7HZKDfrdZgHCU+f/xS/3hw7z51P4eyZc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lJwMMAAADcAAAADwAAAAAAAAAAAAAAAACYAgAAZHJzL2Rv&#10;d25yZXYueG1sUEsFBgAAAAAEAAQA9QAAAIgDAAAAAA==&#10;" fillcolor="#fde7de" stroked="f"/>
                <v:shape id="Picture 205"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W4BLDAAAA3AAAAA8AAABkcnMvZG93bnJldi54bWxEj0GLwjAQhe/C/ocwwt401UWRapSurChe&#10;XF0v3oZmbIvNpCRZrf/eCIK3Gd773ryZLVpTiys5X1lWMOgnIIhzqysuFBz/Vr0JCB+QNdaWScGd&#10;PCzmH50ZptreeE/XQyhEDGGfooIyhCaV0uclGfR92xBH7WydwRBXV0jt8BbDTS2HSTKWBiuOF0ps&#10;aFlSfjn8GwXJKYuIz874+71y+/vX9me33ir12W2zKYhAbXibX/RGx/qTETyfiRPI+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pbgEsMAAADcAAAADwAAAAAAAAAAAAAAAACf&#10;AgAAZHJzL2Rvd25yZXYueG1sUEsFBgAAAAAEAAQA9wAAAI8DAAAAAA==&#10;">
                  <v:imagedata r:id="rId119" o:title=""/>
                </v:shape>
                <v:rect id="Rectangle 204"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f3XcIA&#10;AADcAAAADwAAAGRycy9kb3ducmV2LnhtbERPTYvCMBC9C/sfwix4W9NVkVKNsiwIehC0il6HZmzr&#10;NpPSRK399UZY8DaP9zmzRWsqcaPGlZYVfA8iEMSZ1SXnCg775VcMwnlkjZVlUvAgB4v5R2+GibZ3&#10;3tEt9bkIIewSVFB4XydSuqwgg25ga+LAnW1j0AfY5FI3eA/hppLDKJpIgyWHhgJr+i0o+0uvRsHJ&#10;b0bjdt11dNytHuv02l1G206p/mf7MwXhqfVv8b97pcP8eAKvZ8IF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t/ddwgAAANwAAAAPAAAAAAAAAAAAAAAAAJgCAABkcnMvZG93&#10;bnJldi54bWxQSwUGAAAAAAQABAD1AAAAhwMAAAAA&#10;" fillcolor="#ea1c2d" stroked="f"/>
                <v:shape id="Freeform 203" o:spid="_x0000_s1030" style="position:absolute;left:1152;top:2987;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VGD8MA&#10;AADcAAAADwAAAGRycy9kb3ducmV2LnhtbERPTWvCQBC9F/oflil4KbrRQhujq4gQqtQe1OB5yI7Z&#10;YHY2ZLea/nu3UPA2j/c582VvG3GlzteOFYxHCQji0umaKwXFMR+mIHxA1tg4JgW/5GG5eH6aY6bd&#10;jfd0PYRKxBD2GSowIbSZlL40ZNGPXEscubPrLIYIu0rqDm8x3DZykiTv0mLNscFgS2tD5eXwYxVs&#10;zdc0X336tMj7Gl83xe7t9L1TavDSr2YgAvXhIf53b3Scn37A3zPxAr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VGD8MAAADcAAAADwAAAAAAAAAAAAAAAACYAgAAZHJzL2Rv&#10;d25yZXYueG1sUEsFBgAAAAAEAAQA9QAAAIgDAAAAAA==&#10;" path="m411,l337,7,268,26,204,56,146,97,97,146,56,204,26,268,7,337,,411r7,74l26,554r30,64l97,676r49,49l204,766r64,30l337,815r74,7l485,815r70,-19l619,766r57,-41l725,676r41,-58l796,554r19,-69l822,411r-7,-74l796,268,766,204,725,146,676,97,619,56,555,26,485,7,411,xe" fillcolor="#ea1c2d" stroked="f">
                  <v:path arrowok="t" o:connecttype="custom" o:connectlocs="411,2987;337,2994;268,3013;204,3043;146,3084;97,3133;56,3191;26,3255;7,3324;0,3398;7,3472;26,3541;56,3605;97,3663;146,3712;204,3753;268,3783;337,3802;411,3809;485,3802;555,3783;619,3753;676,3712;725,3663;766,3605;796,3541;815,3472;822,3398;815,3324;796,3255;766,3191;725,3133;676,3084;619,3043;555,3013;485,2994;411,2987" o:connectangles="0,0,0,0,0,0,0,0,0,0,0,0,0,0,0,0,0,0,0,0,0,0,0,0,0,0,0,0,0,0,0,0,0,0,0,0,0"/>
                </v:shape>
                <v:shape id="AutoShape 202" o:spid="_x0000_s1031" style="position:absolute;left:1215;top:3050;width:697;height:697;visibility:visible;mso-wrap-style:square;v-text-anchor:top" coordsize="697,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nZi8cA&#10;AADcAAAADwAAAGRycy9kb3ducmV2LnhtbESPQUvDQBCF74L/YRnBm93UQkljN0WFlh6qYupBb0N2&#10;kg1mZ0N2bdN/7xwEbzO8N+99s95MvlcnGmMX2MB8loEiroPtuDXwcdze5aBiQrbYByYDF4qwKa+v&#10;1ljYcOZ3OlWpVRLCsUADLqWh0DrWjjzGWRiIRWvC6DHJOrbajniWcN/r+yxbao8dS4PDgZ4d1d/V&#10;jzewoOZrd6iO26fXz9yt5v3L2/6wMub2Znp8AJVoSv/mv+u9FfxcaOUZmU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J2YvHAAAA3AAAAA8AAAAAAAAAAAAAAAAAmAIAAGRy&#10;cy9kb3ducmV2LnhtbFBLBQYAAAAABAAEAPUAAACMAwAAAAA=&#10;" path="m348,l278,7,213,27,153,59r-51,43l59,153,27,212,7,278,,348r7,70l27,484r32,59l102,594r51,43l213,669r65,20l348,696r70,-7l484,669r59,-32l544,636r-196,l272,626,203,597,145,552,99,493,70,425,60,348,70,272,99,203r46,-59l203,99,272,70,348,60r196,l543,59,484,27,418,7,348,xm544,60r-196,l425,70r69,29l552,144r45,59l626,272r10,76l626,425r-29,68l552,552r-58,45l425,626r-77,10l544,636r51,-42l637,543r32,-59l689,418r8,-70l689,278,669,212,637,153,595,102,544,60xm348,121r-72,12l214,165r-49,49l133,276r-12,72l133,420r32,62l214,531r62,32l348,575r72,-12l482,531r19,-19l348,512,284,499,232,464,197,412,184,348r13,-64l232,232r52,-35l348,184r153,l482,165,420,133,348,121xm501,184r-153,l412,197r52,35l499,284r13,64l499,412r-35,52l412,499r-64,13l501,512r30,-30l564,420r11,-72l564,276,531,214,501,184xm348,255r-36,7l282,282r-20,30l255,348r7,37l282,414r30,20l348,442r37,-8l414,414r20,-29l442,348r-8,-36l414,282,385,262r-37,-7xe" stroked="f">
                  <v:path arrowok="t" o:connecttype="custom" o:connectlocs="278,3057;153,3109;59,3203;7,3328;7,3468;59,3593;153,3687;278,3739;418,3739;543,3687;348,3686;203,3647;99,3543;60,3398;99,3253;203,3149;348,3110;543,3109;418,3057;544,3110;425,3120;552,3194;626,3322;626,3475;552,3602;425,3676;544,3686;637,3593;689,3468;689,3328;637,3203;544,3110;276,3183;165,3264;121,3398;165,3532;276,3613;420,3613;501,3562;284,3549;197,3462;197,3334;284,3247;501,3234;420,3183;501,3234;412,3247;499,3334;499,3462;412,3549;501,3562;564,3470;564,3326;501,3234;312,3312;262,3362;262,3435;312,3484;385,3484;434,3435;434,3362;385,3312" o:connectangles="0,0,0,0,0,0,0,0,0,0,0,0,0,0,0,0,0,0,0,0,0,0,0,0,0,0,0,0,0,0,0,0,0,0,0,0,0,0,0,0,0,0,0,0,0,0,0,0,0,0,0,0,0,0,0,0,0,0,0,0,0,0"/>
                </v:shape>
                <v:shape id="Picture 201" o:spid="_x0000_s1032" type="#_x0000_t75" style="position:absolute;left:1140;top:4305;width:841;height: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NeBLDAAAA3AAAAA8AAABkcnMvZG93bnJldi54bWxET01rwkAQvRf8D8sI3uomCq1Ns4qKou2t&#10;iYcch+w0Cc3Oxuyq8d93hUJv83ifk64G04or9a6xrCCeRiCIS6sbrhSc8v3zAoTzyBpby6TgTg5W&#10;y9FTiom2N/6ia+YrEULYJaig9r5LpHRlTQbd1HbEgfu2vUEfYF9J3eMthJtWzqLoRRpsODTU2NG2&#10;pvInuxgFWVG+FvfLefO5ruJ8F+eH08d2rtRkPKzfQXga/L/4z33UYf7iDR7PhAv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I14EsMAAADcAAAADwAAAAAAAAAAAAAAAACf&#10;AgAAZHJzL2Rvd25yZXYueG1sUEsFBgAAAAAEAAQA9wAAAI8DAAAAAA==&#10;">
                  <v:imagedata r:id="rId120" o:title=""/>
                </v:shape>
                <v:shape id="AutoShape 200" o:spid="_x0000_s1033" style="position:absolute;left:1137;top:6681;width:834;height:880;visibility:visible;mso-wrap-style:square;v-text-anchor:top" coordsize="834,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uzv8QA&#10;AADcAAAADwAAAGRycy9kb3ducmV2LnhtbESPT2vCQBDF70K/wzJCb7rRgtjoRkJRKPVUK6XHITv5&#10;g9nZkF1j2k/vHAreZnhv3vvNdje6Vg3Uh8azgcU8AUVceNtwZeD8dZitQYWIbLH1TAZ+KcAue5ps&#10;MbX+xp80nGKlJIRDigbqGLtU61DU5DDMfUcsWul7h1HWvtK2x5uEu1Yvk2SlHTYsDTV29FZTcTld&#10;nYGXY77H7z/9E45uOXxUV8rPJRnzPB3zDahIY3yY/6/freC/Cr48IxPo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7s7/EAAAA3AAAAA8AAAAAAAAAAAAAAAAAmAIAAGRycy9k&#10;b3ducmV2LnhtbFBLBQYAAAAABAAEAPUAAACJAwAAAAA=&#10;" path="m459,l373,7r,36l364,45r-12,4l341,54r-10,3l285,68,241,86r-42,23l160,135r-11,8l145,148r-4,3l134,158r-11,9l121,170r-4,4l109,183,97,197,86,209,76,222,65,239,55,256r-8,14l40,285r-9,19l21,333r-9,30l5,393,1,424,,458r1,35l4,527r7,33l16,579r6,19l28,617r8,18l42,648r6,12l54,672r7,11l65,689r3,5l71,699r54,64l190,815r75,38l345,874r14,2l373,878r14,1l401,880r39,l464,878r25,-4l514,869r25,-7l604,836r61,-38l668,796r-248,l415,795r-17,-1l372,792r-12,-1l343,787r-29,-8l283,768,254,754,229,738r-12,-9l205,720,194,710,183,700,146,656,115,602,93,539,85,467r5,-61l104,353r23,-50l158,256r13,-16l187,225r17,-15l220,197r38,-24l303,153r47,-14l397,134r328,l735,125r12,-13l750,106r-120,l624,103r-5,-3l597,89,584,83,571,77,532,63,506,54,480,46,459,43,459,xm725,134r-328,l442,135r39,4l520,149r42,18l575,174r13,7l600,189r12,8l645,225r29,31l699,291r20,39l738,389r9,60l744,510r-15,62l705,628r-34,48l630,717r-50,35l547,769r-36,13l473,790r-38,4l423,795r-3,1l668,796r51,-45l762,697r12,-19l784,660r10,-19l803,620r9,-28l821,558r7,-34l831,494r-1,-14l833,472r,-15l831,440r-1,-18l828,404r-3,-17l823,375r-2,-8l818,355,804,310,786,272,764,236,739,200r-8,-9l720,179,709,167r-9,-6l702,154r5,-3l712,146r13,-12xm692,44r-62,62l750,106r3,-3l745,94,733,82,709,59r-5,-6l700,47r-8,-3xe" fillcolor="#ea1c2d" stroked="f">
                  <v:path arrowok="t" o:connecttype="custom" o:connectlocs="373,6724;341,6735;241,6767;149,6824;134,6839;117,6855;86,6890;55,6937;31,6985;5,7074;1,7174;16,7260;36,7316;54,7353;68,7375;190,7496;359,7557;401,7561;489,7555;604,7517;420,7477;372,7473;314,7460;229,7419;194,7391;115,7283;90,7087;158,6937;204,6891;303,6834;725,6815;750,6787;619,6781;571,6758;480,6727;725,6815;481,6820;575,6855;612,6878;699,6972;747,7130;705,7309;580,7433;473,7471;420,7477;762,7378;794,7322;821,7239;830,7161;831,7121;825,7068;818,7036;764,6917;720,6860;702,6835;725,6815;750,6787;733,6763;700,6728" o:connectangles="0,0,0,0,0,0,0,0,0,0,0,0,0,0,0,0,0,0,0,0,0,0,0,0,0,0,0,0,0,0,0,0,0,0,0,0,0,0,0,0,0,0,0,0,0,0,0,0,0,0,0,0,0,0,0,0,0,0,0"/>
                </v:shape>
                <v:shape id="Picture 199" o:spid="_x0000_s1034" type="#_x0000_t75" style="position:absolute;left:1463;top:6942;width:294;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T5HnEAAAA3AAAAA8AAABkcnMvZG93bnJldi54bWxET9tqAjEQfS/4D2GEvtWsIsWuRtmKFinS&#10;ixf6Omymm62bybKJuv69EYS+zeFcZzJrbSVO1PjSsYJ+LwFBnDtdcqFgt10+jUD4gKyxckwKLuRh&#10;Nu08TDDV7szfdNqEQsQQ9ikqMCHUqZQ+N2TR91xNHLlf11gMETaF1A2eY7it5CBJnqXFkmODwZrm&#10;hvLD5mgV7H/+hh/ybfu1XnwejmuzyF7f95lSj902G4MI1IZ/8d290nH+Sx9uz8QL5PQ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QT5HnEAAAA3AAAAA8AAAAAAAAAAAAAAAAA&#10;nwIAAGRycy9kb3ducmV2LnhtbFBLBQYAAAAABAAEAPcAAACQAwAAAAA=&#10;">
                  <v:imagedata r:id="rId121" o:title=""/>
                </v:shape>
                <v:line id="Line 198" o:spid="_x0000_s1035" style="position:absolute;visibility:visible;mso-wrap-style:square" from="1457,6654" to="1649,6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Kos78AAADcAAAADwAAAGRycy9kb3ducmV2LnhtbERPTWvCQBC9C/6HZYTezEYL0kRXEW1L&#10;r416H7JjEszOhuyabP59t1DobR7vc3aHYFoxUO8aywpWSQqCuLS64UrB9fKxfAPhPLLG1jIpmMjB&#10;YT+f7TDXduRvGgpfiRjCLkcFtfddLqUrazLoEtsRR+5ue4M+wr6SuscxhptWrtN0Iw02HBtq7OhU&#10;U/konkbB+f2Bn5vB2lC4rJlew+DvN6nUyyIctyA8Bf8v/nN/6Tg/W8PvM/ECuf8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5CKos78AAADcAAAADwAAAAAAAAAAAAAAAACh&#10;AgAAZHJzL2Rvd25yZXYueG1sUEsFBgAAAAAEAAQA+QAAAI0DAAAAAA==&#10;" strokecolor="#ea1c2d" strokeweight="1.28375mm"/>
                <v:shape id="Freeform 197" o:spid="_x0000_s1036" style="position:absolute;left:1148;top:7684;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fW0cIA&#10;AADcAAAADwAAAGRycy9kb3ducmV2LnhtbERPTYvCMBC9L/gfwgheFk1VWLQaRYSyyupBLZ6HZmyK&#10;zaQ0Wa3/frOwsLd5vM9Zrjtbiwe1vnKsYDxKQBAXTldcKsgv2XAGwgdkjbVjUvAiD+tV722JqXZP&#10;PtHjHEoRQ9inqMCE0KRS+sKQRT9yDXHkbq61GCJsS6lbfMZwW8tJknxIixXHBoMNbQ0V9/O3VbA3&#10;X/Ns8+lnedZV+L7LD9Pr8aDUoN9tFiACdeFf/Ofe6Th/PoXfZ+IF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V9bRwgAAANwAAAAPAAAAAAAAAAAAAAAAAJgCAABkcnMvZG93&#10;bnJldi54bWxQSwUGAAAAAAQABAD1AAAAhwMAAAAA&#10;" path="m411,l337,7,268,26,204,56,146,97,97,146,56,204,26,268,7,337,,411r7,74l26,555r30,64l97,676r49,49l204,766r64,30l337,815r74,7l485,815r69,-19l618,766r58,-41l725,676r41,-57l796,555r19,-70l822,411r-7,-74l796,268,766,204,725,146,676,97,618,56,554,26,485,7,411,xe" fillcolor="#ea1c2d" stroked="f">
                  <v:path arrowok="t" o:connecttype="custom" o:connectlocs="411,7684;337,7691;268,7710;204,7740;146,7781;97,7830;56,7888;26,7952;7,8021;0,8095;7,8169;26,8239;56,8303;97,8360;146,8409;204,8450;268,8480;337,8499;411,8506;485,8499;554,8480;618,8450;676,8409;725,8360;766,8303;796,8239;815,8169;822,8095;815,8021;796,7952;766,7888;725,7830;676,7781;618,7740;554,7710;485,7691;411,7684" o:connectangles="0,0,0,0,0,0,0,0,0,0,0,0,0,0,0,0,0,0,0,0,0,0,0,0,0,0,0,0,0,0,0,0,0,0,0,0,0"/>
                </v:shape>
                <v:shape id="AutoShape 196" o:spid="_x0000_s1037" style="position:absolute;left:1248;top:7750;width:654;height:587;visibility:visible;mso-wrap-style:square;v-text-anchor:top" coordsize="654,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70FMQA&#10;AADcAAAADwAAAGRycy9kb3ducmV2LnhtbERPTWsCMRC9F/wPYQRvNasWtatRpNBSWi9qofQ2bsbd&#10;xc1kSaK7+utNQfA2j/c582VrKnEm50vLCgb9BARxZnXJuYKf3fvzFIQPyBory6TgQh6Wi87THFNt&#10;G97QeRtyEUPYp6igCKFOpfRZQQZ939bEkTtYZzBE6HKpHTYx3FRymCRjabDk2FBgTW8FZcftyShY&#10;/Z0M7puvy24wGX6v3cfoOqVfpXrddjUDEagND/Hd/anj/NcX+H8mXi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u9BTEAAAA3AAAAA8AAAAAAAAAAAAAAAAAmAIAAGRycy9k&#10;b3ducmV2LnhtbFBLBQYAAAAABAAEAPUAAACJAwAAAAA=&#10;" path="m439,l408,18r-2,3l405,22r-3,3l317,124r-17,19l290,154r-5,6l282,161r-13,3l264,165r-30,7l204,182r-29,12l147,207r-17,8l128,220r-11,9l102,244,85,263,69,283,55,300,39,324,21,352,6,381,,405r1,13l2,430r4,11l12,453r5,8l27,472r11,3l30,491,20,512r-8,22l9,553r2,12l17,576r10,8l38,587r17,-5l73,572r33,-25l112,542r10,-11l178,531r10,-3l219,515r37,-14l302,495r229,l519,489r-377,l138,484r-3,-6l142,465r19,-13l183,441r14,-7l199,433r-139,l47,430,45,411r5,-12l71,362r32,-46l138,274r28,-24l169,248r2,-1l180,242r23,-9l217,227r12,-3l293,224r2,-2l297,219r40,-46l339,171r2,-3l406,93r4,-4l412,86r4,-4l443,50r10,-1l522,49,505,28,474,7,439,xm531,495r-229,l330,495r25,1l379,498r29,3l431,504r13,3l456,512r20,10l574,568r19,8l606,528r-14,-5l567,511,537,498r-6,-3xm178,531r-56,l126,532r18,3l161,535r17,-4xm312,447r-36,1l249,453r-24,8l189,476r-5,3l163,488r4,1l519,489r-10,-4l458,462r-17,-3l396,452r-16,-2l365,449r-18,-1l328,447r-16,xm228,227r-4,4l209,248r-24,28l164,300r-22,26l98,377,88,390,76,409,65,425r-5,8l199,433r19,-10l239,413r-109,l139,402r10,-12l160,378r9,-11l200,331r1,-1l228,299r4,-4l234,292r6,-7l245,279r5,-5l254,268r1,l257,265r32,-36l228,229r,-2xm522,49r-69,l471,61r8,7l482,72r5,11l418,162r-28,32l376,210r-13,16l298,300r-2,3l295,304r-5,5l291,310r-7,7l282,320r-8,8l272,331r-8,9l263,342r-10,7l249,351r-5,3l188,385r-35,17l137,411r-7,2l239,413r2,-1l262,400r20,-13l289,381r4,-3l302,368r1,-2l310,359r1,-2l315,353r10,-11l339,326r11,-14l361,300r5,-5l371,289r8,-10l381,278r18,-22l403,252r1,-1l407,246r75,l441,208r18,-21l462,184r1,-1l469,177r,-1l473,171r24,-28l504,135r9,-10l522,115r6,-8l534,93r1,-13l531,66,525,53r-3,-4xm482,246r-75,l413,248r,1l420,256r2,1l425,260r77,71l641,374r13,-48l527,287,482,246xm240,285r,xm293,224r-64,l228,229r61,l292,225r1,-1xm339,171r,xe" stroked="f">
                  <v:path arrowok="t" o:connecttype="custom" o:connectlocs="402,7775;282,7911;175,7944;102,7994;21,8102;6,8191;30,8241;17,8326;106,8297;219,8265;142,8239;183,8191;45,8161;166,8000;217,7977;297,7969;406,7843;453,7799;531,8245;408,8251;574,8318;537,8248;144,8285;249,8203;167,8239;396,8202;312,8197;164,8050;65,8175;130,8163;200,8081;240,8035;250,8024;228,7979;479,7818;376,7960;290,8059;272,8081;244,8104;239,8163;293,8128;315,8103;366,8045;403,8002;459,7937;473,7921;528,7857;522,7799;420,8006;654,8076;240,8035;289,7979;339,7921" o:connectangles="0,0,0,0,0,0,0,0,0,0,0,0,0,0,0,0,0,0,0,0,0,0,0,0,0,0,0,0,0,0,0,0,0,0,0,0,0,0,0,0,0,0,0,0,0,0,0,0,0,0,0,0,0"/>
                </v:shape>
                <v:shape id="Freeform 195" o:spid="_x0000_s1038" style="position:absolute;left:1152;top:9197;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rPsMA&#10;AADcAAAADwAAAGRycy9kb3ducmV2LnhtbERPTWvCQBC9C/0PyxS8iG60WDS6ighBS/VQDZ6H7DQb&#10;mp0N2VXTf98tCN7m8T5nue5sLW7U+sqxgvEoAUFcOF1xqSA/Z8MZCB+QNdaOScEveVivXnpLTLW7&#10;8xfdTqEUMYR9igpMCE0qpS8MWfQj1xBH7tu1FkOEbSl1i/cYbms5SZJ3abHi2GCwoa2h4ud0tQo+&#10;zOc82+z8LM+6Cgf7/PB2OR6U6r92mwWIQF14ih/uvY7z51P4fyZe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rPsMAAADcAAAADwAAAAAAAAAAAAAAAACYAgAAZHJzL2Rv&#10;d25yZXYueG1sUEsFBgAAAAAEAAQA9QAAAIgDAAAAAA==&#10;" path="m411,l337,7,267,26,203,57,146,97,96,147,56,204,25,268,6,337,,411r6,74l25,555r31,64l96,676r50,50l203,766r64,31l337,816r74,6l484,816r70,-19l618,766r57,-40l725,676r40,-57l796,555r19,-70l821,411r-6,-74l796,268,765,204,725,147,675,97,618,57,554,26,484,7,411,xe" fillcolor="#ea1c2d" stroked="f">
                  <v:path arrowok="t" o:connecttype="custom" o:connectlocs="411,9197;337,9204;267,9223;203,9254;146,9294;96,9344;56,9401;25,9465;6,9534;0,9608;6,9682;25,9752;56,9816;96,9873;146,9923;203,9963;267,9994;337,10013;411,10019;484,10013;554,9994;618,9963;675,9923;725,9873;765,9816;796,9752;815,9682;821,9608;815,9534;796,9465;765,9401;725,9344;675,9294;618,9254;554,9223;484,9204;411,9197" o:connectangles="0,0,0,0,0,0,0,0,0,0,0,0,0,0,0,0,0,0,0,0,0,0,0,0,0,0,0,0,0,0,0,0,0,0,0,0,0"/>
                </v:shape>
                <v:shape id="AutoShape 194" o:spid="_x0000_s1039" style="position:absolute;left:1285;top:9311;width:511;height:304;visibility:visible;mso-wrap-style:square;v-text-anchor:top" coordsize="511,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qFzMMA&#10;AADcAAAADwAAAGRycy9kb3ducmV2LnhtbERP22rCQBB9F/yHZQTfdBMttqauIkKgxYfi5QOm2WkS&#10;zc6G3Y1J/75bKPRtDuc6m91gGvEg52vLCtJ5AoK4sLrmUsH1ks9eQPiArLGxTAq+ycNuOx5tMNO2&#10;5xM9zqEUMYR9hgqqENpMSl9UZNDPbUscuS/rDIYIXSm1wz6Gm0YukmQlDdYcGyps6VBRcT93RsH7&#10;k7nlaf6x+PTpsu+O7rk7rY9KTSfD/hVEoCH8i//cbzrOX6/g95l4gd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qFzMMAAADcAAAADwAAAAAAAAAAAAAAAACYAgAAZHJzL2Rv&#10;d25yZXYueG1sUEsFBgAAAAAEAAQA9QAAAIgDAAAAAA==&#10;" path="m478,85r-141,l338,89r-3,1l315,104r-17,11l285,123r-12,8l261,138r-14,8l235,152r-12,7l209,166r-32,16l166,186r-11,5l132,200r-12,4l108,208r-12,4l83,216r-14,3l21,230r-4,2l4,245r-3,8l,261r,7l3,281r8,11l21,300r13,3l55,301r22,-4l98,292r29,-8l135,281r7,-3l168,269r30,-12l227,244r25,-12l322,192r13,-8l346,176r43,-28l453,148r9,-23l478,85xm453,148r-64,l393,151r4,5l400,161r22,25l426,190r5,7l434,199r9,-25l453,148xm510,l480,4,314,31r-12,3l294,34r1,4l312,57r4,5l333,81r3,4l337,85r141,l491,50r4,-10l501,24,507,8,510,xe" stroked="f">
                  <v:path arrowok="t" o:connecttype="custom" o:connectlocs="337,9396;335,9401;298,9426;273,9442;247,9457;223,9470;177,9493;155,9502;120,9515;96,9523;69,9530;17,9543;1,9564;0,9579;11,9603;34,9614;77,9608;127,9595;142,9589;198,9568;252,9543;335,9495;389,9459;462,9436;453,9459;393,9462;400,9472;426,9501;434,9510;453,9459;480,9315;302,9345;295,9349;316,9373;336,9396;478,9396;495,9351;507,9319" o:connectangles="0,0,0,0,0,0,0,0,0,0,0,0,0,0,0,0,0,0,0,0,0,0,0,0,0,0,0,0,0,0,0,0,0,0,0,0,0,0"/>
                </v:shape>
                <v:shape id="Picture 193" o:spid="_x0000_s1040" type="#_x0000_t75" style="position:absolute;left:1646;top:9529;width:124;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TYxfCAAAA3AAAAA8AAABkcnMvZG93bnJldi54bWxET81OAjEQvpv4Ds2QeJMWDiIrhYDGBA4e&#10;BB5g3A7bDdvpZjvA4tNbExJu8+X7ndmiD406U5fqyBZGQwOKuIyu5srCfvf5/AoqCbLDJjJZuFKC&#10;xfzxYYaFixf+pvNWKpVDOBVowYu0hdap9BQwDWNLnLlD7AJKhl2lXYeXHB4aPTbmRQesOTd4bOnd&#10;U3ncnoKFsfi4P612rq9Wv61sfszo48tY+zTol2+ghHq5i2/utcvzpxP4fyZfoO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k2MXwgAAANwAAAAPAAAAAAAAAAAAAAAAAJ8C&#10;AABkcnMvZG93bnJldi54bWxQSwUGAAAAAAQABAD3AAAAjgMAAAAA&#10;">
                  <v:imagedata r:id="rId122" o:title=""/>
                </v:shape>
                <v:shape id="Picture 192" o:spid="_x0000_s1041" type="#_x0000_t75" style="position:absolute;left:1481;top:9609;width:124;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iAl7EAAAA3AAAAA8AAABkcnMvZG93bnJldi54bWxEj09LAzEQxe8Fv0MYwVubVaTWtWkpgiBo&#10;D/bPfdiMm9DNZE1id/32zqHQ2wzvzXu/Wa7H0KkzpewjG7ifVaCIm2g9twYO+7fpAlQuyBa7yGTg&#10;jzKsVzeTJdY2DvxF511plYRwrtGAK6Wvtc6No4B5Fnti0b5jClhkTa22CQcJD51+qKq5DuhZGhz2&#10;9OqoOe1+g4FNeozDofJeb+3pJ/THD7f4fDLm7nbcvIAqNJar+XL9bgX/WWjlGZlAr/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NiAl7EAAAA3AAAAA8AAAAAAAAAAAAAAAAA&#10;nwIAAGRycy9kb3ducmV2LnhtbFBLBQYAAAAABAAEAPcAAACQAwAAAAA=&#10;">
                  <v:imagedata r:id="rId123" o:title=""/>
                </v:shape>
                <v:shape id="Picture 191" o:spid="_x0000_s1042" type="#_x0000_t75" style="position:absolute;left:1315;top:9689;width:124;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bFjbDAAAA3AAAAA8AAABkcnMvZG93bnJldi54bWxET8lqwzAQvQf6D2IKuYRabgomdiObkAV6&#10;bVoIvQ3W1DaxRo6lKs7fR4VCb/N466yryfQi0Og6ywqekxQEcW11x42Cz4/D0wqE88gae8uk4EYO&#10;qvJhtsZC2yu/Uzj6RsQQdgUqaL0fCild3ZJBl9iBOHLfdjToIxwbqUe8xnDTy2WaZtJgx7GhxYG2&#10;LdXn449RsDD7XbYdzrvbIcvDy+kruEsXlJo/TptXEJ4m/y/+c7/pOD/P4feZeIEs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5sWNsMAAADcAAAADwAAAAAAAAAAAAAAAACf&#10;AgAAZHJzL2Rvd25yZXYueG1sUEsFBgAAAAAEAAQA9wAAAI8DAAAAAA==&#10;">
                  <v:imagedata r:id="rId124" o:title=""/>
                </v:shape>
                <v:shape id="Freeform 190" o:spid="_x0000_s1043" style="position:absolute;left:1151;top:10167;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q8XcMA&#10;AADcAAAADwAAAGRycy9kb3ducmV2LnhtbESPQWvCQBSE7wX/w/IKvYhuVBBNXUWEoKI9VIPnR/Y1&#10;G5p9G7Krpv/eFYQeh5n5hlmsOluLG7W+cqxgNExAEBdOV1wqyM/ZYAbCB2SNtWNS8EceVsve2wJT&#10;7e78TbdTKEWEsE9RgQmhSaX0hSGLfuga4uj9uNZiiLItpW7xHuG2luMkmUqLFccFgw1tDBW/p6tV&#10;sDeHebbe+lmedRX2d/lxcvk6KvXx3q0/QQTqwn/41d5pBZEIzzPxCM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q8XcMAAADcAAAADwAAAAAAAAAAAAAAAACYAgAAZHJzL2Rv&#10;d25yZXYueG1sUEsFBgAAAAAEAAQA9QAAAIgDAAAAAA==&#10;" path="m411,l337,7,267,26,203,56,146,97,96,146,56,203,25,267,6,337,,411r6,74l25,554r31,64l96,676r50,49l203,766r64,30l337,815r74,7l484,815r70,-19l618,766r57,-41l725,676r40,-58l796,554r19,-69l821,411r-6,-74l796,267,765,203,725,146,675,97,618,56,554,26,484,7,411,xe" fillcolor="#ea1c2d" stroked="f">
                  <v:path arrowok="t" o:connecttype="custom" o:connectlocs="411,10167;337,10174;267,10193;203,10223;146,10264;96,10313;56,10370;25,10434;6,10504;0,10578;6,10652;25,10721;56,10785;96,10843;146,10892;203,10933;267,10963;337,10982;411,10989;484,10982;554,10963;618,10933;675,10892;725,10843;765,10785;796,10721;815,10652;821,10578;815,10504;796,10434;765,10370;725,10313;675,10264;618,10223;554,10193;484,10174;411,10167" o:connectangles="0,0,0,0,0,0,0,0,0,0,0,0,0,0,0,0,0,0,0,0,0,0,0,0,0,0,0,0,0,0,0,0,0,0,0,0,0"/>
                </v:shape>
                <v:line id="Line 189" o:spid="_x0000_s1044" style="position:absolute;visibility:visible;mso-wrap-style:square" from="1458,10413" to="1675,10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RejsQAAADcAAAADwAAAGRycy9kb3ducmV2LnhtbESPzW7CMBCE75V4B2uReisOOVCaxiCE&#10;VEFv5af3bbyJI+J1FLtJ4OlxpUocRzPzjSZfj7YRPXW+dqxgPktAEBdO11wpOJ8+XpYgfEDW2Dgm&#10;BVfysF5NnnLMtBv4QP0xVCJC2GeowITQZlL6wpBFP3MtcfRK11kMUXaV1B0OEW4bmSbJQlqsOS4Y&#10;bGlrqLgcf62CXV+Yt9tYvuIPHr68/rwuvi+1Us/TcfMOItAYHuH/9l4rSJM5/J2JR0C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pF6OxAAAANwAAAAPAAAAAAAAAAAA&#10;AAAAAKECAABkcnMvZG93bnJldi54bWxQSwUGAAAAAAQABAD5AAAAkgMAAAAA&#10;" strokecolor="white" strokeweight=".64453mm"/>
                <v:line id="Line 188" o:spid="_x0000_s1045" style="position:absolute;visibility:visible;mso-wrap-style:square" from="1458,10592" to="1675,10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NWK8QAAADcAAAADwAAAGRycy9kb3ducmV2LnhtbESPQWsCMRSE7wX/Q3iCt5p0QSlbo7RS&#10;QfbmttDrY/PcLG5e1k2qq7/eCILHYWa+YRarwbXiRH1oPGt4myoQxJU3Ddcafn82r+8gQkQ22Hom&#10;DRcKsFqOXhaYG3/mHZ3KWIsE4ZCjBhtjl0sZKksOw9R3xMnb+95hTLKvpenxnOCulZlSc+mw4bRg&#10;saO1pepQ/jsN2/l++K6LjZ3N2qL5uh4PRfmntJ6Mh88PEJGG+Aw/2lujIVMZ3M+kIy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Y1YrxAAAANwAAAAPAAAAAAAAAAAA&#10;AAAAAKECAABkcnMvZG93bnJldi54bWxQSwUGAAAAAAQABAD5AAAAkgMAAAAA&#10;" strokecolor="white" strokeweight=".64383mm"/>
                <v:line id="Line 187" o:spid="_x0000_s1046" style="position:absolute;visibility:visible;mso-wrap-style:square" from="1458,10503" to="1675,10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yGgMUAAADcAAAADwAAAGRycy9kb3ducmV2LnhtbESP0WrCQBRE34X+w3ILvummCiKpq5RU&#10;IUUKNskHXLK3SWj2bppdk9Sv7xYKPg4zc4bZHSbTioF611hW8LSMQBCXVjdcKSjy02ILwnlkja1l&#10;UvBDDg77h9kOY21H/qAh85UIEHYxKqi972IpXVmTQbe0HXHwPm1v0AfZV1L3OAa4aeUqijbSYMNh&#10;ocaOkprKr+xqFJzeTXI7l0ebks7f7Ovm8p0Uo1Lzx+nlGYSnyd/D/+1UK1hFa/g7E46A3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0yGgMUAAADcAAAADwAAAAAAAAAA&#10;AAAAAAChAgAAZHJzL2Rvd25yZXYueG1sUEsFBgAAAAAEAAQA+QAAAJMDAAAAAA==&#10;" strokecolor="white" strokeweight=".64311mm"/>
                <v:line id="Line 186" o:spid="_x0000_s1047" style="position:absolute;visibility:visible;mso-wrap-style:square" from="1458,10682" to="1676,10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4+ucUAAADcAAAADwAAAGRycy9kb3ducmV2LnhtbESPT2vCQBTE74LfYXlCL1I3DSIldRWt&#10;CDlG29IeH9mXP232bchudPvt3ULB4zAzv2HW22A6caHBtZYVPC0SEMSl1S3XCt7fjo/PIJxH1thZ&#10;JgW/5GC7mU7WmGl75RNdzr4WEcIuQwWN930mpSsbMugWtieOXmUHgz7KoZZ6wGuEm06mSbKSBluO&#10;Cw329NpQ+XMejYLDXFfL0bf9x2delEFX+6/iOyj1MAu7FxCegr+H/9u5VpAmS/g7E4+A3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4+ucUAAADcAAAADwAAAAAAAAAA&#10;AAAAAAChAgAAZHJzL2Rvd25yZXYueG1sUEsFBgAAAAAEAAQA+QAAAJMDAAAAAA==&#10;" strokecolor="white" strokeweight=".65158mm"/>
                <v:shape id="AutoShape 185" o:spid="_x0000_s1048" style="position:absolute;left:1356;top:10296;width:403;height:518;visibility:visible;mso-wrap-style:square;v-text-anchor:top" coordsize="40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8BcsMA&#10;AADcAAAADwAAAGRycy9kb3ducmV2LnhtbESPQYvCMBSE7wv+h/AEb2uqoCzVKKIIirBW68Hjo3m2&#10;xealNNHWf78RhD0OM/MNM192phJPalxpWcFoGIEgzqwuOVdwSbffPyCcR9ZYWSYFL3KwXPS+5hhr&#10;2/KJnmefiwBhF6OCwvs6ltJlBRl0Q1sTB+9mG4M+yCaXusE2wE0lx1E0lQZLDgsF1rQuKLufH0ZB&#10;uq2STZrx/pjQdZIfRr9tmzyUGvS71QyEp87/hz/tnVYwjibwPhOOgF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w8BcsMAAADcAAAADwAAAAAAAAAAAAAAAACYAgAAZHJzL2Rv&#10;d25yZXYueG1sUEsFBgAAAAAEAAQA9QAAAIgDAAAAAA==&#10;" path="m330,l72,,57,1,44,6,32,12,21,21,12,32,6,44,1,58,,72,,446r1,14l6,473r6,13l21,496r11,9l44,512r13,4l72,518r258,l345,516r13,-4l371,505r10,-9l390,486r4,-7l63,479r-9,-4l48,469r-6,-6l39,455,39,63r3,-9l54,42r9,-3l394,39r-4,-7l381,21,371,12,358,6,345,1,330,xm394,39r-54,l348,42r6,6l360,55r4,8l364,455r-4,8l348,475r-8,4l394,479r3,-6l401,460r1,-14l402,72,401,57,397,44r-3,-5xm48,469r,xe" stroked="f">
                  <v:path arrowok="t" o:connecttype="custom" o:connectlocs="72,10296;44,10302;21,10317;6,10340;0,10368;1,10756;12,10782;21,10792;44,10808;72,10814;345,10812;371,10801;390,10782;63,10775;48,10765;42,10759;39,10359;54,10338;394,10335;381,10317;371,10308;345,10297;394,10335;348,10338;354,10344;364,10359;360,10759;340,10775;397,10769;402,10742;401,10353;394,10335;48,10765;48,10765" o:connectangles="0,0,0,0,0,0,0,0,0,0,0,0,0,0,0,0,0,0,0,0,0,0,0,0,0,0,0,0,0,0,0,0,0,0"/>
                </v:shape>
                <v:shape id="Picture 184" o:spid="_x0000_s1049" type="#_x0000_t75" style="position:absolute;left:1211;top:10490;width:234;height: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f/TDAAAA3AAAAA8AAABkcnMvZG93bnJldi54bWxEj82KwjAUhfeC7xCu4E5TXchQjWIVQRcu&#10;xnFEd5fm2lSbm9JErW8/GRiY5eH8fJzZorWVeFLjS8cKRsMEBHHudMmFguPXZvABwgdkjZVjUvAm&#10;D4t5tzPDVLsXf9LzEAoRR9inqMCEUKdS+tyQRT90NXH0rq6xGKJsCqkbfMVxW8lxkkykxZIjwWBN&#10;K0P5/fCwCtbnfFfespP+PkYo3bKLyfYXpfq9djkFEagN/+G/9lYrGCcT+D0Tj4C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5t/9MMAAADcAAAADwAAAAAAAAAAAAAAAACf&#10;AgAAZHJzL2Rvd25yZXYueG1sUEsFBgAAAAAEAAQA9wAAAI8DAAAAAA==&#10;">
                  <v:imagedata r:id="rId125" o:title=""/>
                </v:shape>
                <v:shape id="Picture 183" o:spid="_x0000_s1050" type="#_x0000_t75" style="position:absolute;left:1680;top:10490;width:234;height: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5ysbDAAAA3AAAAA8AAABkcnMvZG93bnJldi54bWxEj91qAjEUhO8LvkM4gjeLZhWpuhpFiqVe&#10;Ffx5gMPmuLu4OVmS1E3fvhGEXg4z8w2z2UXTigc531hWMJ3kIIhLqxuuFFwvn+MlCB+QNbaWScEv&#10;edhtB28bLLTt+USPc6hEgrAvUEEdQldI6cuaDPqJ7YiTd7POYEjSVVI77BPctHKW5+/SYMNpocaO&#10;Pmoq7+cfo8D1Wfa9P+jVV4iLWMp7zOa3qNRoGPdrEIFi+A+/2ketYJYv4HkmHQG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bnKxsMAAADcAAAADwAAAAAAAAAAAAAAAACf&#10;AgAAZHJzL2Rvd25yZXYueG1sUEsFBgAAAAAEAAQA9wAAAI8DAAAAAA==&#10;">
                  <v:imagedata r:id="rId126" o:title=""/>
                </v:shape>
                <v:shape id="Picture 182" o:spid="_x0000_s1051" type="#_x0000_t75" style="position:absolute;left:1144;top:5286;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0cQ/AAAAA3AAAAA8AAABkcnMvZG93bnJldi54bWxET02LwjAQvQv+hzDC3jTVBXGrUVRQXG92&#10;PXgcmrGtNpPQRFv315vDwh4f73ux6kwtntT4yrKC8SgBQZxbXXGh4PyzG85A+ICssbZMCl7kYbXs&#10;9xaYatvyiZ5ZKEQMYZ+igjIEl0rp85IM+pF1xJG72sZgiLAppG6wjeGmlpMkmUqDFceGEh1tS8rv&#10;2cMo0Df3u/5sr2fH7vtrf8Gp39RHpT4G3XoOIlAX/sV/7oNWMEni2ngmHgG5f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TRxD8AAAADcAAAADwAAAAAAAAAAAAAAAACfAgAA&#10;ZHJzL2Rvd25yZXYueG1sUEsFBgAAAAAEAAQA9wAAAIwDAAAAAA==&#10;">
                  <v:imagedata r:id="rId127" o:title=""/>
                </v:shape>
                <v:shape id="Picture 181" o:spid="_x0000_s1052" type="#_x0000_t75" style="position:absolute;left:1292;top:5336;width:310;height: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kINvGAAAA3AAAAA8AAABkcnMvZG93bnJldi54bWxEj0+LwjAUxO/CfofwFrxpuiKi1ShbQRQ9&#10;+Gf34PHRPNu6zUu3iVq/vREEj8PM/IaZzBpTiivVrrCs4KsbgSBOrS44U/D7s+gMQTiPrLG0TAru&#10;5GA2/WhNMNb2xnu6HnwmAoRdjApy76tYSpfmZNB1bUUcvJOtDfog60zqGm8BbkrZi6KBNFhwWMix&#10;onlO6d/hYhRs1lWz3s2Xu9Hxf9g/77dJ0l8mSrU/m+8xCE+Nf4df7ZVW0ItG8DwTjoCcP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OQg28YAAADcAAAADwAAAAAAAAAAAAAA&#10;AACfAgAAZHJzL2Rvd25yZXYueG1sUEsFBgAAAAAEAAQA9wAAAJIDAAAAAA==&#10;">
                  <v:imagedata r:id="rId128" o:title=""/>
                </v:shape>
                <v:shape id="Freeform 180" o:spid="_x0000_s1053" style="position:absolute;left:1151;top:1987;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MqgMEA&#10;AADcAAAADwAAAGRycy9kb3ducmV2LnhtbERPTYvCMBC9C/6HMIIX0VQXFu0aRYSioh7UsuehmW3K&#10;NpPSRK3/fnMQ9vh438t1Z2vxoNZXjhVMJwkI4sLpiksF+S0bz0H4gKyxdkwKXuRhver3lphq9+QL&#10;Pa6hFDGEfYoKTAhNKqUvDFn0E9cQR+7HtRZDhG0pdYvPGG5rOUuST2mx4thgsKGtoeL3ercKDua4&#10;yDY7P8+zrsLRPj99fJ9PSg0H3eYLRKAu/Ivf7r1WMJvG+fFMPAJ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zKoDBAAAA3AAAAA8AAAAAAAAAAAAAAAAAmAIAAGRycy9kb3du&#10;cmV2LnhtbFBLBQYAAAAABAAEAPUAAACGAwAAAAA=&#10;" path="m411,l337,6,267,25,203,56,146,96,96,146,56,203,25,267,6,337,,410r6,74l25,554r31,64l96,675r50,50l203,765r64,31l337,815r74,6l484,815r70,-19l618,765r57,-40l725,675r40,-57l796,554r19,-70l821,410r-6,-73l796,267,765,203,725,146,675,96,618,56,554,25,484,6,411,xe" fillcolor="#ea1c2d" stroked="f">
                  <v:path arrowok="t" o:connecttype="custom" o:connectlocs="411,1987;337,1993;267,2012;203,2043;146,2083;96,2133;56,2190;25,2254;6,2324;0,2397;6,2471;25,2541;56,2605;96,2662;146,2712;203,2752;267,2783;337,2802;411,2808;484,2802;554,2783;618,2752;675,2712;725,2662;765,2605;796,2541;815,2471;821,2397;815,2324;796,2254;765,2190;725,2133;675,2083;618,2043;554,2012;484,1993;411,1987" o:connectangles="0,0,0,0,0,0,0,0,0,0,0,0,0,0,0,0,0,0,0,0,0,0,0,0,0,0,0,0,0,0,0,0,0,0,0,0,0"/>
                </v:shape>
                <v:shape id="AutoShape 179" o:spid="_x0000_s1054" style="position:absolute;left:1263;top:2098;width:599;height:556;visibility:visible;mso-wrap-style:square;v-text-anchor:top" coordsize="599,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C0uMQA&#10;AADcAAAADwAAAGRycy9kb3ducmV2LnhtbESPQWvCQBSE7wX/w/IEb3WTHKTErKKCIPUgtdHzM/vM&#10;BrNvY3ar6b/vFgo9DjPzDVMsB9uKB/W+cawgnSYgiCunG64VlJ/b1zcQPiBrbB2Tgm/ysFyMXgrM&#10;tXvyBz2OoRYRwj5HBSaELpfSV4Ys+qnriKN3db3FEGVfS93jM8JtK7MkmUmLDccFgx1tDFW345dV&#10;wGt3OZc7Y99Lfcju6+1p7y+pUpPxsJqDCDSE//Bfe6cVZGkKv2fiEZ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wtLjEAAAA3AAAAA8AAAAAAAAAAAAAAAAAmAIAAGRycy9k&#10;b3ducmV2LnhtbFBLBQYAAAAABAAEAPUAAACJAwAAAAA=&#10;" path="m419,l400,1,383,5r-16,5l353,16r-12,7l330,30r-11,8l310,47r-6,5l297,60r-5,5l286,75,273,97r-9,23l258,145r-2,27l258,195r2,10l258,211r-12,12l5,464r-4,1l,473r,43l17,530r7,8l39,555r87,l135,549r15,-14l164,520r6,-9l42,511r,-40l42,467r4,l139,374r59,-60l236,276r20,-18l575,258r8,-16l590,223r5,-19l598,184r,-14l478,170r-26,-3l443,161r-8,-9l429,141r-2,-13l437,101,460,87r117,l565,69,551,52,536,38,519,27,500,16,480,7,461,3,441,,419,xm256,298r-16,16l72,482,57,498r-8,8l42,511r128,l170,470r43,l213,427r43,l256,384r84,l349,377r16,-15l380,346r8,-8l461,338r15,-3l514,318r21,-16l256,302r,-4xm42,471r,xm46,467r-4,l42,471r4,-4xm461,338r-73,l400,339r8,1l418,341r17,1l461,338xm540,298r-284,l256,302r279,l540,298xm575,258r-319,l256,298r284,l548,292r25,-32l575,258xm577,87r-117,l487,89r21,22l511,136r-12,22l478,170r120,l598,156r-4,-23l588,111,578,89r-1,-2xe" stroked="f">
                  <v:path arrowok="t" o:connecttype="custom" o:connectlocs="383,2103;341,2121;310,2145;292,2163;264,2218;258,2293;246,2321;0,2571;24,2636;135,2647;170,2609;42,2569;139,2472;256,2356;590,2321;598,2268;443,2259;427,2226;577,2185;536,2136;480,2105;419,2098;72,2580;42,2609;213,2568;256,2482;365,2460;461,2436;535,2400;42,2569;42,2569;42,2569;388,2436;418,2439;540,2396;535,2400;256,2356;540,2396;575,2356;487,2187;499,2256;598,2254;578,2187" o:connectangles="0,0,0,0,0,0,0,0,0,0,0,0,0,0,0,0,0,0,0,0,0,0,0,0,0,0,0,0,0,0,0,0,0,0,0,0,0,0,0,0,0,0,0"/>
                </v:shape>
                <w10:wrap anchorx="page" anchory="page"/>
              </v:group>
            </w:pict>
          </mc:Fallback>
        </mc:AlternateContent>
      </w:r>
      <w:r>
        <w:rPr>
          <w:b/>
          <w:color w:val="6D6E71"/>
          <w:sz w:val="16"/>
        </w:rPr>
        <w:t>Module</w:t>
      </w:r>
      <w:r>
        <w:rPr>
          <w:b/>
          <w:color w:val="6D6E71"/>
          <w:spacing w:val="-2"/>
          <w:sz w:val="16"/>
        </w:rPr>
        <w:t xml:space="preserve"> </w:t>
      </w:r>
      <w:r>
        <w:rPr>
          <w:b/>
          <w:color w:val="6D6E71"/>
          <w:sz w:val="16"/>
        </w:rPr>
        <w:t>1</w:t>
      </w:r>
      <w:r>
        <w:rPr>
          <w:b/>
          <w:color w:val="6D6E71"/>
          <w:spacing w:val="-2"/>
          <w:sz w:val="16"/>
        </w:rPr>
        <w:t xml:space="preserve"> </w:t>
      </w:r>
      <w:r>
        <w:rPr>
          <w:b/>
          <w:color w:val="6D6E71"/>
          <w:sz w:val="16"/>
        </w:rPr>
        <w:t>-</w:t>
      </w:r>
      <w:r>
        <w:rPr>
          <w:b/>
          <w:color w:val="6D6E71"/>
          <w:spacing w:val="-2"/>
          <w:sz w:val="16"/>
        </w:rPr>
        <w:t xml:space="preserve"> </w:t>
      </w:r>
      <w:r>
        <w:rPr>
          <w:b/>
          <w:color w:val="6D6E71"/>
          <w:sz w:val="16"/>
        </w:rPr>
        <w:t>INTRODUCING</w:t>
      </w:r>
      <w:r>
        <w:rPr>
          <w:b/>
          <w:color w:val="6D6E71"/>
          <w:spacing w:val="-9"/>
          <w:sz w:val="16"/>
        </w:rPr>
        <w:t xml:space="preserve"> </w:t>
      </w:r>
      <w:r>
        <w:rPr>
          <w:b/>
          <w:color w:val="6D6E71"/>
          <w:sz w:val="16"/>
        </w:rPr>
        <w:t>THE</w:t>
      </w:r>
      <w:r>
        <w:rPr>
          <w:b/>
          <w:color w:val="6D6E71"/>
          <w:spacing w:val="-2"/>
          <w:sz w:val="16"/>
        </w:rPr>
        <w:t xml:space="preserve"> </w:t>
      </w:r>
      <w:r>
        <w:rPr>
          <w:b/>
          <w:color w:val="6D6E71"/>
          <w:sz w:val="16"/>
        </w:rPr>
        <w:t>UNITED</w:t>
      </w:r>
      <w:r>
        <w:rPr>
          <w:b/>
          <w:color w:val="6D6E71"/>
          <w:spacing w:val="-2"/>
          <w:sz w:val="16"/>
        </w:rPr>
        <w:t xml:space="preserve"> </w:t>
      </w:r>
      <w:r>
        <w:rPr>
          <w:b/>
          <w:color w:val="6D6E71"/>
          <w:sz w:val="16"/>
        </w:rPr>
        <w:t>NATIONS</w:t>
      </w:r>
      <w:r>
        <w:rPr>
          <w:b/>
          <w:color w:val="6D6E71"/>
          <w:spacing w:val="-2"/>
          <w:sz w:val="16"/>
        </w:rPr>
        <w:t xml:space="preserve"> </w:t>
      </w:r>
      <w:r>
        <w:rPr>
          <w:b/>
          <w:color w:val="6D6E71"/>
          <w:sz w:val="16"/>
        </w:rPr>
        <w:t>CONVENTION</w:t>
      </w:r>
      <w:r>
        <w:rPr>
          <w:b/>
          <w:color w:val="6D6E71"/>
          <w:spacing w:val="-2"/>
          <w:sz w:val="16"/>
        </w:rPr>
        <w:t xml:space="preserve"> </w:t>
      </w:r>
      <w:r>
        <w:rPr>
          <w:b/>
          <w:color w:val="6D6E71"/>
          <w:sz w:val="16"/>
        </w:rPr>
        <w:t>ON</w:t>
      </w:r>
      <w:r>
        <w:rPr>
          <w:b/>
          <w:color w:val="6D6E71"/>
          <w:spacing w:val="-9"/>
          <w:sz w:val="16"/>
        </w:rPr>
        <w:t xml:space="preserve"> </w:t>
      </w:r>
      <w:r>
        <w:rPr>
          <w:b/>
          <w:color w:val="6D6E71"/>
          <w:sz w:val="16"/>
        </w:rPr>
        <w:t>THE</w:t>
      </w:r>
      <w:r>
        <w:rPr>
          <w:b/>
          <w:color w:val="6D6E71"/>
          <w:spacing w:val="-2"/>
          <w:sz w:val="16"/>
        </w:rPr>
        <w:t xml:space="preserve"> </w:t>
      </w:r>
      <w:r>
        <w:rPr>
          <w:b/>
          <w:color w:val="6D6E71"/>
          <w:sz w:val="16"/>
        </w:rPr>
        <w:t>RIGHTS</w:t>
      </w:r>
      <w:r>
        <w:rPr>
          <w:b/>
          <w:color w:val="6D6E71"/>
          <w:spacing w:val="-2"/>
          <w:sz w:val="16"/>
        </w:rPr>
        <w:t xml:space="preserve"> </w:t>
      </w:r>
      <w:r>
        <w:rPr>
          <w:b/>
          <w:color w:val="6D6E71"/>
          <w:sz w:val="16"/>
        </w:rPr>
        <w:t>OF</w:t>
      </w:r>
      <w:r>
        <w:rPr>
          <w:b/>
          <w:color w:val="6D6E71"/>
          <w:spacing w:val="-2"/>
          <w:sz w:val="16"/>
        </w:rPr>
        <w:t xml:space="preserve"> </w:t>
      </w:r>
      <w:r>
        <w:rPr>
          <w:b/>
          <w:color w:val="6D6E71"/>
          <w:sz w:val="16"/>
        </w:rPr>
        <w:t>PERSONS</w:t>
      </w:r>
      <w:r>
        <w:rPr>
          <w:b/>
          <w:color w:val="6D6E71"/>
          <w:spacing w:val="-8"/>
          <w:sz w:val="16"/>
        </w:rPr>
        <w:t xml:space="preserve"> </w:t>
      </w:r>
      <w:r>
        <w:rPr>
          <w:b/>
          <w:color w:val="6D6E71"/>
          <w:sz w:val="16"/>
        </w:rPr>
        <w:t>WITH</w:t>
      </w:r>
      <w:r>
        <w:rPr>
          <w:b/>
          <w:color w:val="6D6E71"/>
          <w:spacing w:val="-2"/>
          <w:sz w:val="16"/>
        </w:rPr>
        <w:t xml:space="preserve"> </w:t>
      </w:r>
      <w:r>
        <w:rPr>
          <w:b/>
          <w:color w:val="6D6E71"/>
          <w:sz w:val="16"/>
        </w:rPr>
        <w:t>DISABILITIES</w:t>
      </w:r>
    </w:p>
    <w:p w:rsidR="0019689F" w:rsidRDefault="00E52964">
      <w:pPr>
        <w:pStyle w:val="Heading4"/>
        <w:tabs>
          <w:tab w:val="left" w:pos="1040"/>
        </w:tabs>
        <w:spacing w:before="59"/>
        <w:ind w:left="133"/>
      </w:pPr>
      <w:r>
        <w:br w:type="column"/>
      </w:r>
      <w:r>
        <w:rPr>
          <w:color w:val="FFFFFF"/>
          <w:spacing w:val="21"/>
          <w:shd w:val="clear" w:color="auto" w:fill="EA1C2D"/>
        </w:rPr>
        <w:lastRenderedPageBreak/>
        <w:t xml:space="preserve"> </w:t>
      </w:r>
      <w:r>
        <w:rPr>
          <w:color w:val="FFFFFF"/>
          <w:shd w:val="clear" w:color="auto" w:fill="EA1C2D"/>
        </w:rPr>
        <w:t>21</w:t>
      </w:r>
      <w:r>
        <w:rPr>
          <w:color w:val="FFFFFF"/>
          <w:shd w:val="clear" w:color="auto" w:fill="EA1C2D"/>
        </w:rPr>
        <w:tab/>
      </w:r>
    </w:p>
    <w:p w:rsidR="0019689F" w:rsidRDefault="0019689F">
      <w:pPr>
        <w:sectPr w:rsidR="0019689F">
          <w:type w:val="continuous"/>
          <w:pgSz w:w="11910" w:h="16840"/>
          <w:pgMar w:top="0" w:right="1640" w:bottom="280" w:left="1000" w:header="720" w:footer="720" w:gutter="0"/>
          <w:cols w:num="2" w:space="720" w:equalWidth="0">
            <w:col w:w="7738" w:space="369"/>
            <w:col w:w="1163"/>
          </w:cols>
        </w:sectPr>
      </w:pPr>
    </w:p>
    <w:p w:rsidR="0019689F" w:rsidRDefault="00E52964">
      <w:pPr>
        <w:spacing w:before="57"/>
        <w:ind w:left="1271"/>
        <w:rPr>
          <w:rFonts w:ascii="Myriad Pro"/>
          <w:sz w:val="16"/>
        </w:rPr>
      </w:pPr>
      <w:r>
        <w:rPr>
          <w:noProof/>
        </w:rPr>
        <w:lastRenderedPageBreak/>
        <mc:AlternateContent>
          <mc:Choice Requires="wpg">
            <w:drawing>
              <wp:anchor distT="0" distB="0" distL="114300" distR="114300" simplePos="0" relativeHeight="503250848"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56"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57" name="Rectangle 177"/>
                        <wps:cNvSpPr>
                          <a:spLocks noChangeArrowheads="1"/>
                        </wps:cNvSpPr>
                        <wps:spPr bwMode="auto">
                          <a:xfrm>
                            <a:off x="2665" y="0"/>
                            <a:ext cx="9241" cy="16838"/>
                          </a:xfrm>
                          <a:prstGeom prst="rect">
                            <a:avLst/>
                          </a:prstGeom>
                          <a:solidFill>
                            <a:srgbClr val="FDE7D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8" name="Picture 17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 name="Rectangle 175"/>
                        <wps:cNvSpPr>
                          <a:spLocks noChangeArrowheads="1"/>
                        </wps:cNvSpPr>
                        <wps:spPr bwMode="auto">
                          <a:xfrm>
                            <a:off x="0"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 name="Line 174"/>
                        <wps:cNvCnPr/>
                        <wps:spPr bwMode="auto">
                          <a:xfrm>
                            <a:off x="2891" y="6781"/>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61" name="Line 173"/>
                        <wps:cNvCnPr/>
                        <wps:spPr bwMode="auto">
                          <a:xfrm>
                            <a:off x="2891" y="722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62" name="Line 172"/>
                        <wps:cNvCnPr/>
                        <wps:spPr bwMode="auto">
                          <a:xfrm>
                            <a:off x="2891" y="7675"/>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63" name="Line 171"/>
                        <wps:cNvCnPr/>
                        <wps:spPr bwMode="auto">
                          <a:xfrm>
                            <a:off x="2891" y="8121"/>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64" name="Line 170"/>
                        <wps:cNvCnPr/>
                        <wps:spPr bwMode="auto">
                          <a:xfrm>
                            <a:off x="2891" y="856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65" name="Line 169"/>
                        <wps:cNvCnPr/>
                        <wps:spPr bwMode="auto">
                          <a:xfrm>
                            <a:off x="2891" y="9015"/>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66" name="Line 168"/>
                        <wps:cNvCnPr/>
                        <wps:spPr bwMode="auto">
                          <a:xfrm>
                            <a:off x="2891" y="9462"/>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67" name="Line 167"/>
                        <wps:cNvCnPr/>
                        <wps:spPr bwMode="auto">
                          <a:xfrm>
                            <a:off x="2891" y="990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68" name="Line 166"/>
                        <wps:cNvCnPr/>
                        <wps:spPr bwMode="auto">
                          <a:xfrm>
                            <a:off x="2891" y="10355"/>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69" name="Line 165"/>
                        <wps:cNvCnPr/>
                        <wps:spPr bwMode="auto">
                          <a:xfrm>
                            <a:off x="2891" y="10802"/>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70" name="Line 164"/>
                        <wps:cNvCnPr/>
                        <wps:spPr bwMode="auto">
                          <a:xfrm>
                            <a:off x="2891" y="11249"/>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71" name="Line 163"/>
                        <wps:cNvCnPr/>
                        <wps:spPr bwMode="auto">
                          <a:xfrm>
                            <a:off x="2891" y="11696"/>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72" name="Line 162"/>
                        <wps:cNvCnPr/>
                        <wps:spPr bwMode="auto">
                          <a:xfrm>
                            <a:off x="2891" y="12142"/>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73" name="Line 161"/>
                        <wps:cNvCnPr/>
                        <wps:spPr bwMode="auto">
                          <a:xfrm>
                            <a:off x="2891" y="12589"/>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74" name="Line 160"/>
                        <wps:cNvCnPr/>
                        <wps:spPr bwMode="auto">
                          <a:xfrm>
                            <a:off x="2891" y="13036"/>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75" name="Line 159"/>
                        <wps:cNvCnPr/>
                        <wps:spPr bwMode="auto">
                          <a:xfrm>
                            <a:off x="2891" y="13483"/>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76" name="Line 158"/>
                        <wps:cNvCnPr/>
                        <wps:spPr bwMode="auto">
                          <a:xfrm>
                            <a:off x="2891" y="13929"/>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77" name="Line 157"/>
                        <wps:cNvCnPr/>
                        <wps:spPr bwMode="auto">
                          <a:xfrm>
                            <a:off x="2891" y="14376"/>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78" name="Line 156"/>
                        <wps:cNvCnPr/>
                        <wps:spPr bwMode="auto">
                          <a:xfrm>
                            <a:off x="2891" y="15367"/>
                            <a:ext cx="7881" cy="0"/>
                          </a:xfrm>
                          <a:prstGeom prst="line">
                            <a:avLst/>
                          </a:prstGeom>
                          <a:noFill/>
                          <a:ln w="12700">
                            <a:solidFill>
                              <a:srgbClr val="EA1C2D"/>
                            </a:solidFill>
                            <a:round/>
                            <a:headEnd/>
                            <a:tailEnd/>
                          </a:ln>
                          <a:extLst>
                            <a:ext uri="{909E8E84-426E-40DD-AFC4-6F175D3DCCD1}">
                              <a14:hiddenFill xmlns:a14="http://schemas.microsoft.com/office/drawing/2010/main">
                                <a:noFill/>
                              </a14:hiddenFill>
                            </a:ext>
                          </a:extLst>
                        </wps:spPr>
                        <wps:bodyPr/>
                      </wps:wsp>
                      <wps:wsp>
                        <wps:cNvPr id="179" name="AutoShape 155"/>
                        <wps:cNvSpPr>
                          <a:spLocks/>
                        </wps:cNvSpPr>
                        <wps:spPr bwMode="auto">
                          <a:xfrm>
                            <a:off x="1806" y="1272"/>
                            <a:ext cx="827" cy="822"/>
                          </a:xfrm>
                          <a:custGeom>
                            <a:avLst/>
                            <a:gdLst>
                              <a:gd name="T0" fmla="+- 0 1901 1806"/>
                              <a:gd name="T1" fmla="*/ T0 w 827"/>
                              <a:gd name="T2" fmla="+- 0 1300 1272"/>
                              <a:gd name="T3" fmla="*/ 1300 h 822"/>
                              <a:gd name="T4" fmla="+- 0 1864 1806"/>
                              <a:gd name="T5" fmla="*/ T4 w 827"/>
                              <a:gd name="T6" fmla="+- 0 1318 1272"/>
                              <a:gd name="T7" fmla="*/ 1318 h 822"/>
                              <a:gd name="T8" fmla="+- 0 1837 1806"/>
                              <a:gd name="T9" fmla="*/ T8 w 827"/>
                              <a:gd name="T10" fmla="+- 0 1343 1272"/>
                              <a:gd name="T11" fmla="*/ 1343 h 822"/>
                              <a:gd name="T12" fmla="+- 0 1808 1806"/>
                              <a:gd name="T13" fmla="*/ T12 w 827"/>
                              <a:gd name="T14" fmla="+- 0 1406 1272"/>
                              <a:gd name="T15" fmla="*/ 1406 h 822"/>
                              <a:gd name="T16" fmla="+- 0 1806 1806"/>
                              <a:gd name="T17" fmla="*/ T16 w 827"/>
                              <a:gd name="T18" fmla="+- 0 1929 1272"/>
                              <a:gd name="T19" fmla="*/ 1929 h 822"/>
                              <a:gd name="T20" fmla="+- 0 1821 1806"/>
                              <a:gd name="T21" fmla="*/ T20 w 827"/>
                              <a:gd name="T22" fmla="+- 0 2021 1272"/>
                              <a:gd name="T23" fmla="*/ 2021 h 822"/>
                              <a:gd name="T24" fmla="+- 0 1873 1806"/>
                              <a:gd name="T25" fmla="*/ T24 w 827"/>
                              <a:gd name="T26" fmla="+- 0 2075 1272"/>
                              <a:gd name="T27" fmla="*/ 2075 h 822"/>
                              <a:gd name="T28" fmla="+- 0 1963 1806"/>
                              <a:gd name="T29" fmla="*/ T28 w 827"/>
                              <a:gd name="T30" fmla="+- 0 2093 1272"/>
                              <a:gd name="T31" fmla="*/ 2093 h 822"/>
                              <a:gd name="T32" fmla="+- 0 2502 1806"/>
                              <a:gd name="T33" fmla="*/ T32 w 827"/>
                              <a:gd name="T34" fmla="+- 0 2089 1272"/>
                              <a:gd name="T35" fmla="*/ 2089 h 822"/>
                              <a:gd name="T36" fmla="+- 0 2579 1806"/>
                              <a:gd name="T37" fmla="*/ T36 w 827"/>
                              <a:gd name="T38" fmla="+- 0 2038 1272"/>
                              <a:gd name="T39" fmla="*/ 2038 h 822"/>
                              <a:gd name="T40" fmla="+- 0 1960 1806"/>
                              <a:gd name="T41" fmla="*/ T40 w 827"/>
                              <a:gd name="T42" fmla="+- 0 2013 1272"/>
                              <a:gd name="T43" fmla="*/ 2013 h 822"/>
                              <a:gd name="T44" fmla="+- 0 1898 1806"/>
                              <a:gd name="T45" fmla="*/ T44 w 827"/>
                              <a:gd name="T46" fmla="+- 0 1976 1272"/>
                              <a:gd name="T47" fmla="*/ 1976 h 822"/>
                              <a:gd name="T48" fmla="+- 0 1886 1806"/>
                              <a:gd name="T49" fmla="*/ T48 w 827"/>
                              <a:gd name="T50" fmla="+- 0 1907 1272"/>
                              <a:gd name="T51" fmla="*/ 1907 h 822"/>
                              <a:gd name="T52" fmla="+- 0 1885 1806"/>
                              <a:gd name="T53" fmla="*/ T52 w 827"/>
                              <a:gd name="T54" fmla="+- 0 1485 1272"/>
                              <a:gd name="T55" fmla="*/ 1485 h 822"/>
                              <a:gd name="T56" fmla="+- 0 1892 1806"/>
                              <a:gd name="T57" fmla="*/ T56 w 827"/>
                              <a:gd name="T58" fmla="+- 0 1424 1272"/>
                              <a:gd name="T59" fmla="*/ 1424 h 822"/>
                              <a:gd name="T60" fmla="+- 0 1910 1806"/>
                              <a:gd name="T61" fmla="*/ T60 w 827"/>
                              <a:gd name="T62" fmla="+- 0 1398 1272"/>
                              <a:gd name="T63" fmla="*/ 1398 h 822"/>
                              <a:gd name="T64" fmla="+- 0 1937 1806"/>
                              <a:gd name="T65" fmla="*/ T64 w 827"/>
                              <a:gd name="T66" fmla="+- 0 1380 1272"/>
                              <a:gd name="T67" fmla="*/ 1380 h 822"/>
                              <a:gd name="T68" fmla="+- 0 1978 1806"/>
                              <a:gd name="T69" fmla="*/ T68 w 827"/>
                              <a:gd name="T70" fmla="+- 0 1374 1272"/>
                              <a:gd name="T71" fmla="*/ 1374 h 822"/>
                              <a:gd name="T72" fmla="+- 0 2294 1806"/>
                              <a:gd name="T73" fmla="*/ T72 w 827"/>
                              <a:gd name="T74" fmla="+- 0 1365 1272"/>
                              <a:gd name="T75" fmla="*/ 1365 h 822"/>
                              <a:gd name="T76" fmla="+- 0 2352 1806"/>
                              <a:gd name="T77" fmla="*/ T76 w 827"/>
                              <a:gd name="T78" fmla="+- 0 1307 1272"/>
                              <a:gd name="T79" fmla="*/ 1307 h 822"/>
                              <a:gd name="T80" fmla="+- 0 2361 1806"/>
                              <a:gd name="T81" fmla="*/ T80 w 827"/>
                              <a:gd name="T82" fmla="+- 0 1298 1272"/>
                              <a:gd name="T83" fmla="*/ 1298 h 822"/>
                              <a:gd name="T84" fmla="+- 0 2604 1806"/>
                              <a:gd name="T85" fmla="*/ T84 w 827"/>
                              <a:gd name="T86" fmla="+- 0 1536 1272"/>
                              <a:gd name="T87" fmla="*/ 1536 h 822"/>
                              <a:gd name="T88" fmla="+- 0 2530 1806"/>
                              <a:gd name="T89" fmla="*/ T88 w 827"/>
                              <a:gd name="T90" fmla="+- 0 1608 1272"/>
                              <a:gd name="T91" fmla="*/ 1608 h 822"/>
                              <a:gd name="T92" fmla="+- 0 2524 1806"/>
                              <a:gd name="T93" fmla="*/ T92 w 827"/>
                              <a:gd name="T94" fmla="+- 0 1617 1272"/>
                              <a:gd name="T95" fmla="*/ 1617 h 822"/>
                              <a:gd name="T96" fmla="+- 0 2512 1806"/>
                              <a:gd name="T97" fmla="*/ T96 w 827"/>
                              <a:gd name="T98" fmla="+- 0 1976 1272"/>
                              <a:gd name="T99" fmla="*/ 1976 h 822"/>
                              <a:gd name="T100" fmla="+- 0 2469 1806"/>
                              <a:gd name="T101" fmla="*/ T100 w 827"/>
                              <a:gd name="T102" fmla="+- 0 2009 1272"/>
                              <a:gd name="T103" fmla="*/ 2009 h 822"/>
                              <a:gd name="T104" fmla="+- 0 2016 1806"/>
                              <a:gd name="T105" fmla="*/ T104 w 827"/>
                              <a:gd name="T106" fmla="+- 0 2013 1272"/>
                              <a:gd name="T107" fmla="*/ 2013 h 822"/>
                              <a:gd name="T108" fmla="+- 0 2597 1806"/>
                              <a:gd name="T109" fmla="*/ T108 w 827"/>
                              <a:gd name="T110" fmla="+- 0 2002 1272"/>
                              <a:gd name="T111" fmla="*/ 2002 h 822"/>
                              <a:gd name="T112" fmla="+- 0 2604 1806"/>
                              <a:gd name="T113" fmla="*/ T112 w 827"/>
                              <a:gd name="T114" fmla="+- 0 1739 1272"/>
                              <a:gd name="T115" fmla="*/ 1739 h 822"/>
                              <a:gd name="T116" fmla="+- 0 2605 1806"/>
                              <a:gd name="T117" fmla="*/ T116 w 827"/>
                              <a:gd name="T118" fmla="+- 0 1568 1272"/>
                              <a:gd name="T119" fmla="*/ 1568 h 822"/>
                              <a:gd name="T120" fmla="+- 0 2039 1806"/>
                              <a:gd name="T121" fmla="*/ T120 w 827"/>
                              <a:gd name="T122" fmla="+- 0 1850 1272"/>
                              <a:gd name="T123" fmla="*/ 1850 h 822"/>
                              <a:gd name="T124" fmla="+- 0 2041 1806"/>
                              <a:gd name="T125" fmla="*/ T124 w 827"/>
                              <a:gd name="T126" fmla="+- 0 1864 1272"/>
                              <a:gd name="T127" fmla="*/ 1864 h 822"/>
                              <a:gd name="T128" fmla="+- 0 2038 1806"/>
                              <a:gd name="T129" fmla="*/ T128 w 827"/>
                              <a:gd name="T130" fmla="+- 0 1862 1272"/>
                              <a:gd name="T131" fmla="*/ 1862 h 822"/>
                              <a:gd name="T132" fmla="+- 0 2042 1806"/>
                              <a:gd name="T133" fmla="*/ T132 w 827"/>
                              <a:gd name="T134" fmla="+- 0 1847 1272"/>
                              <a:gd name="T135" fmla="*/ 1847 h 822"/>
                              <a:gd name="T136" fmla="+- 0 2064 1806"/>
                              <a:gd name="T137" fmla="*/ T136 w 827"/>
                              <a:gd name="T138" fmla="+- 0 1764 1272"/>
                              <a:gd name="T139" fmla="*/ 1764 h 822"/>
                              <a:gd name="T140" fmla="+- 0 2041 1806"/>
                              <a:gd name="T141" fmla="*/ T140 w 827"/>
                              <a:gd name="T142" fmla="+- 0 1851 1272"/>
                              <a:gd name="T143" fmla="*/ 1851 h 822"/>
                              <a:gd name="T144" fmla="+- 0 2049 1806"/>
                              <a:gd name="T145" fmla="*/ T144 w 827"/>
                              <a:gd name="T146" fmla="+- 0 1860 1272"/>
                              <a:gd name="T147" fmla="*/ 1860 h 822"/>
                              <a:gd name="T148" fmla="+- 0 2161 1806"/>
                              <a:gd name="T149" fmla="*/ T148 w 827"/>
                              <a:gd name="T150" fmla="+- 0 1739 1272"/>
                              <a:gd name="T151" fmla="*/ 1739 h 822"/>
                              <a:gd name="T152" fmla="+- 0 2049 1806"/>
                              <a:gd name="T153" fmla="*/ T152 w 827"/>
                              <a:gd name="T154" fmla="+- 0 1860 1272"/>
                              <a:gd name="T155" fmla="*/ 1860 h 822"/>
                              <a:gd name="T156" fmla="+- 0 2049 1806"/>
                              <a:gd name="T157" fmla="*/ T156 w 827"/>
                              <a:gd name="T158" fmla="+- 0 1860 1272"/>
                              <a:gd name="T159" fmla="*/ 1860 h 822"/>
                              <a:gd name="T160" fmla="+- 0 2399 1806"/>
                              <a:gd name="T161" fmla="*/ T160 w 827"/>
                              <a:gd name="T162" fmla="+- 0 1365 1272"/>
                              <a:gd name="T163" fmla="*/ 1365 h 822"/>
                              <a:gd name="T164" fmla="+- 0 2123 1806"/>
                              <a:gd name="T165" fmla="*/ T164 w 827"/>
                              <a:gd name="T166" fmla="+- 0 1663 1272"/>
                              <a:gd name="T167" fmla="*/ 1663 h 822"/>
                              <a:gd name="T168" fmla="+- 0 2217 1806"/>
                              <a:gd name="T169" fmla="*/ T168 w 827"/>
                              <a:gd name="T170" fmla="+- 0 1757 1272"/>
                              <a:gd name="T171" fmla="*/ 1757 h 822"/>
                              <a:gd name="T172" fmla="+- 0 2277 1806"/>
                              <a:gd name="T173" fmla="*/ T172 w 827"/>
                              <a:gd name="T174" fmla="+- 0 1764 1272"/>
                              <a:gd name="T175" fmla="*/ 1764 h 822"/>
                              <a:gd name="T176" fmla="+- 0 2556 1806"/>
                              <a:gd name="T177" fmla="*/ T176 w 827"/>
                              <a:gd name="T178" fmla="+- 0 1485 1272"/>
                              <a:gd name="T179" fmla="*/ 1485 h 822"/>
                              <a:gd name="T180" fmla="+- 0 2442 1806"/>
                              <a:gd name="T181" fmla="*/ T180 w 827"/>
                              <a:gd name="T182" fmla="+- 0 1370 1272"/>
                              <a:gd name="T183" fmla="*/ 1370 h 822"/>
                              <a:gd name="T184" fmla="+- 0 2496 1806"/>
                              <a:gd name="T185" fmla="*/ T184 w 827"/>
                              <a:gd name="T186" fmla="+- 0 1274 1272"/>
                              <a:gd name="T187" fmla="*/ 1274 h 822"/>
                              <a:gd name="T188" fmla="+- 0 2470 1806"/>
                              <a:gd name="T189" fmla="*/ T188 w 827"/>
                              <a:gd name="T190" fmla="+- 0 1294 1272"/>
                              <a:gd name="T191" fmla="*/ 1294 h 822"/>
                              <a:gd name="T192" fmla="+- 0 2440 1806"/>
                              <a:gd name="T193" fmla="*/ T192 w 827"/>
                              <a:gd name="T194" fmla="+- 0 1325 1272"/>
                              <a:gd name="T195" fmla="*/ 1325 h 822"/>
                              <a:gd name="T196" fmla="+- 0 2594 1806"/>
                              <a:gd name="T197" fmla="*/ T196 w 827"/>
                              <a:gd name="T198" fmla="+- 0 1448 1272"/>
                              <a:gd name="T199" fmla="*/ 1448 h 822"/>
                              <a:gd name="T200" fmla="+- 0 2616 1806"/>
                              <a:gd name="T201" fmla="*/ T200 w 827"/>
                              <a:gd name="T202" fmla="+- 0 1426 1272"/>
                              <a:gd name="T203" fmla="*/ 1426 h 822"/>
                              <a:gd name="T204" fmla="+- 0 2632 1806"/>
                              <a:gd name="T205" fmla="*/ T204 w 827"/>
                              <a:gd name="T206" fmla="+- 0 1395 1272"/>
                              <a:gd name="T207" fmla="*/ 1395 h 822"/>
                              <a:gd name="T208" fmla="+- 0 2617 1806"/>
                              <a:gd name="T209" fmla="*/ T208 w 827"/>
                              <a:gd name="T210" fmla="+- 0 1363 1272"/>
                              <a:gd name="T211" fmla="*/ 1363 h 822"/>
                              <a:gd name="T212" fmla="+- 0 2548 1806"/>
                              <a:gd name="T213" fmla="*/ T212 w 827"/>
                              <a:gd name="T214" fmla="+- 0 1295 1272"/>
                              <a:gd name="T215" fmla="*/ 1295 h 822"/>
                              <a:gd name="T216" fmla="+- 0 2522 1806"/>
                              <a:gd name="T217" fmla="*/ T216 w 827"/>
                              <a:gd name="T218" fmla="+- 0 1274 1272"/>
                              <a:gd name="T219" fmla="*/ 1274 h 822"/>
                              <a:gd name="T220" fmla="+- 0 1978 1806"/>
                              <a:gd name="T221" fmla="*/ T220 w 827"/>
                              <a:gd name="T222" fmla="+- 0 1374 1272"/>
                              <a:gd name="T223" fmla="*/ 1374 h 822"/>
                              <a:gd name="T224" fmla="+- 0 2155 1806"/>
                              <a:gd name="T225" fmla="*/ T224 w 827"/>
                              <a:gd name="T226" fmla="+- 0 1374 1272"/>
                              <a:gd name="T227" fmla="*/ 1374 h 822"/>
                              <a:gd name="T228" fmla="+- 0 1918 1806"/>
                              <a:gd name="T229" fmla="*/ T228 w 827"/>
                              <a:gd name="T230" fmla="+- 0 1297 1272"/>
                              <a:gd name="T231" fmla="*/ 1297 h 822"/>
                              <a:gd name="T232" fmla="+- 0 2361 1806"/>
                              <a:gd name="T233" fmla="*/ T232 w 827"/>
                              <a:gd name="T234" fmla="+- 0 1298 1272"/>
                              <a:gd name="T235" fmla="*/ 1298 h 822"/>
                              <a:gd name="T236" fmla="+- 0 1918 1806"/>
                              <a:gd name="T237" fmla="*/ T236 w 827"/>
                              <a:gd name="T238" fmla="+- 0 1297 1272"/>
                              <a:gd name="T239" fmla="*/ 1297 h 822"/>
                              <a:gd name="T240" fmla="+- 0 1926 1806"/>
                              <a:gd name="T241" fmla="*/ T240 w 827"/>
                              <a:gd name="T242" fmla="+- 0 1298 1272"/>
                              <a:gd name="T243" fmla="*/ 1298 h 822"/>
                              <a:gd name="T244" fmla="+- 0 2195 1806"/>
                              <a:gd name="T245" fmla="*/ T244 w 827"/>
                              <a:gd name="T246" fmla="+- 0 1295 1272"/>
                              <a:gd name="T247" fmla="*/ 1295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27" h="822">
                                <a:moveTo>
                                  <a:pt x="109" y="26"/>
                                </a:moveTo>
                                <a:lnTo>
                                  <a:pt x="108" y="26"/>
                                </a:lnTo>
                                <a:lnTo>
                                  <a:pt x="95" y="28"/>
                                </a:lnTo>
                                <a:lnTo>
                                  <a:pt x="81" y="34"/>
                                </a:lnTo>
                                <a:lnTo>
                                  <a:pt x="68" y="40"/>
                                </a:lnTo>
                                <a:lnTo>
                                  <a:pt x="58" y="46"/>
                                </a:lnTo>
                                <a:lnTo>
                                  <a:pt x="48" y="54"/>
                                </a:lnTo>
                                <a:lnTo>
                                  <a:pt x="39" y="62"/>
                                </a:lnTo>
                                <a:lnTo>
                                  <a:pt x="31" y="71"/>
                                </a:lnTo>
                                <a:lnTo>
                                  <a:pt x="23" y="81"/>
                                </a:lnTo>
                                <a:lnTo>
                                  <a:pt x="9" y="108"/>
                                </a:lnTo>
                                <a:lnTo>
                                  <a:pt x="2" y="134"/>
                                </a:lnTo>
                                <a:lnTo>
                                  <a:pt x="0" y="163"/>
                                </a:lnTo>
                                <a:lnTo>
                                  <a:pt x="0" y="635"/>
                                </a:lnTo>
                                <a:lnTo>
                                  <a:pt x="0" y="657"/>
                                </a:lnTo>
                                <a:lnTo>
                                  <a:pt x="0" y="689"/>
                                </a:lnTo>
                                <a:lnTo>
                                  <a:pt x="5" y="720"/>
                                </a:lnTo>
                                <a:lnTo>
                                  <a:pt x="15" y="749"/>
                                </a:lnTo>
                                <a:lnTo>
                                  <a:pt x="28" y="770"/>
                                </a:lnTo>
                                <a:lnTo>
                                  <a:pt x="46" y="788"/>
                                </a:lnTo>
                                <a:lnTo>
                                  <a:pt x="67" y="803"/>
                                </a:lnTo>
                                <a:lnTo>
                                  <a:pt x="92" y="814"/>
                                </a:lnTo>
                                <a:lnTo>
                                  <a:pt x="121" y="820"/>
                                </a:lnTo>
                                <a:lnTo>
                                  <a:pt x="157" y="821"/>
                                </a:lnTo>
                                <a:lnTo>
                                  <a:pt x="666" y="821"/>
                                </a:lnTo>
                                <a:lnTo>
                                  <a:pt x="682" y="820"/>
                                </a:lnTo>
                                <a:lnTo>
                                  <a:pt x="696" y="817"/>
                                </a:lnTo>
                                <a:lnTo>
                                  <a:pt x="711" y="812"/>
                                </a:lnTo>
                                <a:lnTo>
                                  <a:pt x="745" y="794"/>
                                </a:lnTo>
                                <a:lnTo>
                                  <a:pt x="773" y="766"/>
                                </a:lnTo>
                                <a:lnTo>
                                  <a:pt x="785" y="741"/>
                                </a:lnTo>
                                <a:lnTo>
                                  <a:pt x="179" y="741"/>
                                </a:lnTo>
                                <a:lnTo>
                                  <a:pt x="154" y="741"/>
                                </a:lnTo>
                                <a:lnTo>
                                  <a:pt x="131" y="735"/>
                                </a:lnTo>
                                <a:lnTo>
                                  <a:pt x="109" y="723"/>
                                </a:lnTo>
                                <a:lnTo>
                                  <a:pt x="92" y="704"/>
                                </a:lnTo>
                                <a:lnTo>
                                  <a:pt x="83" y="683"/>
                                </a:lnTo>
                                <a:lnTo>
                                  <a:pt x="80" y="660"/>
                                </a:lnTo>
                                <a:lnTo>
                                  <a:pt x="80" y="635"/>
                                </a:lnTo>
                                <a:lnTo>
                                  <a:pt x="80" y="272"/>
                                </a:lnTo>
                                <a:lnTo>
                                  <a:pt x="79" y="228"/>
                                </a:lnTo>
                                <a:lnTo>
                                  <a:pt x="79" y="213"/>
                                </a:lnTo>
                                <a:lnTo>
                                  <a:pt x="79" y="186"/>
                                </a:lnTo>
                                <a:lnTo>
                                  <a:pt x="82" y="163"/>
                                </a:lnTo>
                                <a:lnTo>
                                  <a:pt x="86" y="152"/>
                                </a:lnTo>
                                <a:lnTo>
                                  <a:pt x="91" y="142"/>
                                </a:lnTo>
                                <a:lnTo>
                                  <a:pt x="97" y="133"/>
                                </a:lnTo>
                                <a:lnTo>
                                  <a:pt x="104" y="126"/>
                                </a:lnTo>
                                <a:lnTo>
                                  <a:pt x="110" y="120"/>
                                </a:lnTo>
                                <a:lnTo>
                                  <a:pt x="120" y="113"/>
                                </a:lnTo>
                                <a:lnTo>
                                  <a:pt x="131" y="108"/>
                                </a:lnTo>
                                <a:lnTo>
                                  <a:pt x="142" y="105"/>
                                </a:lnTo>
                                <a:lnTo>
                                  <a:pt x="154" y="102"/>
                                </a:lnTo>
                                <a:lnTo>
                                  <a:pt x="172" y="102"/>
                                </a:lnTo>
                                <a:lnTo>
                                  <a:pt x="469" y="102"/>
                                </a:lnTo>
                                <a:lnTo>
                                  <a:pt x="479" y="102"/>
                                </a:lnTo>
                                <a:lnTo>
                                  <a:pt x="488" y="93"/>
                                </a:lnTo>
                                <a:lnTo>
                                  <a:pt x="508" y="73"/>
                                </a:lnTo>
                                <a:lnTo>
                                  <a:pt x="544" y="37"/>
                                </a:lnTo>
                                <a:lnTo>
                                  <a:pt x="546" y="35"/>
                                </a:lnTo>
                                <a:lnTo>
                                  <a:pt x="551" y="30"/>
                                </a:lnTo>
                                <a:lnTo>
                                  <a:pt x="555" y="28"/>
                                </a:lnTo>
                                <a:lnTo>
                                  <a:pt x="555" y="26"/>
                                </a:lnTo>
                                <a:lnTo>
                                  <a:pt x="111" y="26"/>
                                </a:lnTo>
                                <a:lnTo>
                                  <a:pt x="109" y="26"/>
                                </a:lnTo>
                                <a:close/>
                                <a:moveTo>
                                  <a:pt x="798" y="264"/>
                                </a:moveTo>
                                <a:lnTo>
                                  <a:pt x="787" y="274"/>
                                </a:lnTo>
                                <a:lnTo>
                                  <a:pt x="764" y="296"/>
                                </a:lnTo>
                                <a:lnTo>
                                  <a:pt x="724" y="336"/>
                                </a:lnTo>
                                <a:lnTo>
                                  <a:pt x="722" y="339"/>
                                </a:lnTo>
                                <a:lnTo>
                                  <a:pt x="719" y="340"/>
                                </a:lnTo>
                                <a:lnTo>
                                  <a:pt x="718" y="345"/>
                                </a:lnTo>
                                <a:lnTo>
                                  <a:pt x="718" y="657"/>
                                </a:lnTo>
                                <a:lnTo>
                                  <a:pt x="715" y="683"/>
                                </a:lnTo>
                                <a:lnTo>
                                  <a:pt x="706" y="704"/>
                                </a:lnTo>
                                <a:lnTo>
                                  <a:pt x="692" y="720"/>
                                </a:lnTo>
                                <a:lnTo>
                                  <a:pt x="675" y="732"/>
                                </a:lnTo>
                                <a:lnTo>
                                  <a:pt x="663" y="737"/>
                                </a:lnTo>
                                <a:lnTo>
                                  <a:pt x="652" y="740"/>
                                </a:lnTo>
                                <a:lnTo>
                                  <a:pt x="640" y="741"/>
                                </a:lnTo>
                                <a:lnTo>
                                  <a:pt x="210" y="741"/>
                                </a:lnTo>
                                <a:lnTo>
                                  <a:pt x="179" y="741"/>
                                </a:lnTo>
                                <a:lnTo>
                                  <a:pt x="785" y="741"/>
                                </a:lnTo>
                                <a:lnTo>
                                  <a:pt x="791" y="730"/>
                                </a:lnTo>
                                <a:lnTo>
                                  <a:pt x="798" y="688"/>
                                </a:lnTo>
                                <a:lnTo>
                                  <a:pt x="798" y="635"/>
                                </a:lnTo>
                                <a:lnTo>
                                  <a:pt x="798" y="467"/>
                                </a:lnTo>
                                <a:lnTo>
                                  <a:pt x="798" y="366"/>
                                </a:lnTo>
                                <a:lnTo>
                                  <a:pt x="799" y="345"/>
                                </a:lnTo>
                                <a:lnTo>
                                  <a:pt x="799" y="296"/>
                                </a:lnTo>
                                <a:lnTo>
                                  <a:pt x="798" y="264"/>
                                </a:lnTo>
                                <a:close/>
                                <a:moveTo>
                                  <a:pt x="236" y="575"/>
                                </a:moveTo>
                                <a:lnTo>
                                  <a:pt x="233" y="578"/>
                                </a:lnTo>
                                <a:lnTo>
                                  <a:pt x="233" y="579"/>
                                </a:lnTo>
                                <a:lnTo>
                                  <a:pt x="230" y="593"/>
                                </a:lnTo>
                                <a:lnTo>
                                  <a:pt x="235" y="592"/>
                                </a:lnTo>
                                <a:lnTo>
                                  <a:pt x="239" y="591"/>
                                </a:lnTo>
                                <a:lnTo>
                                  <a:pt x="240" y="590"/>
                                </a:lnTo>
                                <a:lnTo>
                                  <a:pt x="232" y="590"/>
                                </a:lnTo>
                                <a:lnTo>
                                  <a:pt x="233" y="584"/>
                                </a:lnTo>
                                <a:lnTo>
                                  <a:pt x="235" y="579"/>
                                </a:lnTo>
                                <a:lnTo>
                                  <a:pt x="236" y="575"/>
                                </a:lnTo>
                                <a:close/>
                                <a:moveTo>
                                  <a:pt x="285" y="400"/>
                                </a:moveTo>
                                <a:lnTo>
                                  <a:pt x="275" y="433"/>
                                </a:lnTo>
                                <a:lnTo>
                                  <a:pt x="258" y="492"/>
                                </a:lnTo>
                                <a:lnTo>
                                  <a:pt x="243" y="548"/>
                                </a:lnTo>
                                <a:lnTo>
                                  <a:pt x="236" y="575"/>
                                </a:lnTo>
                                <a:lnTo>
                                  <a:pt x="235" y="579"/>
                                </a:lnTo>
                                <a:lnTo>
                                  <a:pt x="233" y="584"/>
                                </a:lnTo>
                                <a:lnTo>
                                  <a:pt x="232" y="590"/>
                                </a:lnTo>
                                <a:lnTo>
                                  <a:pt x="243" y="588"/>
                                </a:lnTo>
                                <a:lnTo>
                                  <a:pt x="424" y="537"/>
                                </a:lnTo>
                                <a:lnTo>
                                  <a:pt x="401" y="514"/>
                                </a:lnTo>
                                <a:lnTo>
                                  <a:pt x="355" y="467"/>
                                </a:lnTo>
                                <a:lnTo>
                                  <a:pt x="308" y="421"/>
                                </a:lnTo>
                                <a:lnTo>
                                  <a:pt x="285" y="400"/>
                                </a:lnTo>
                                <a:close/>
                                <a:moveTo>
                                  <a:pt x="243" y="588"/>
                                </a:moveTo>
                                <a:lnTo>
                                  <a:pt x="232" y="590"/>
                                </a:lnTo>
                                <a:lnTo>
                                  <a:pt x="240" y="590"/>
                                </a:lnTo>
                                <a:lnTo>
                                  <a:pt x="243" y="588"/>
                                </a:lnTo>
                                <a:close/>
                                <a:moveTo>
                                  <a:pt x="612" y="75"/>
                                </a:moveTo>
                                <a:lnTo>
                                  <a:pt x="604" y="82"/>
                                </a:lnTo>
                                <a:lnTo>
                                  <a:pt x="593" y="93"/>
                                </a:lnTo>
                                <a:lnTo>
                                  <a:pt x="573" y="113"/>
                                </a:lnTo>
                                <a:lnTo>
                                  <a:pt x="306" y="378"/>
                                </a:lnTo>
                                <a:lnTo>
                                  <a:pt x="317" y="391"/>
                                </a:lnTo>
                                <a:lnTo>
                                  <a:pt x="339" y="413"/>
                                </a:lnTo>
                                <a:lnTo>
                                  <a:pt x="374" y="448"/>
                                </a:lnTo>
                                <a:lnTo>
                                  <a:pt x="411" y="485"/>
                                </a:lnTo>
                                <a:lnTo>
                                  <a:pt x="433" y="506"/>
                                </a:lnTo>
                                <a:lnTo>
                                  <a:pt x="445" y="517"/>
                                </a:lnTo>
                                <a:lnTo>
                                  <a:pt x="471" y="492"/>
                                </a:lnTo>
                                <a:lnTo>
                                  <a:pt x="736" y="228"/>
                                </a:lnTo>
                                <a:lnTo>
                                  <a:pt x="746" y="220"/>
                                </a:lnTo>
                                <a:lnTo>
                                  <a:pt x="750" y="213"/>
                                </a:lnTo>
                                <a:lnTo>
                                  <a:pt x="728" y="190"/>
                                </a:lnTo>
                                <a:lnTo>
                                  <a:pt x="682" y="144"/>
                                </a:lnTo>
                                <a:lnTo>
                                  <a:pt x="636" y="98"/>
                                </a:lnTo>
                                <a:lnTo>
                                  <a:pt x="612" y="75"/>
                                </a:lnTo>
                                <a:close/>
                                <a:moveTo>
                                  <a:pt x="703" y="0"/>
                                </a:moveTo>
                                <a:lnTo>
                                  <a:pt x="690" y="2"/>
                                </a:lnTo>
                                <a:lnTo>
                                  <a:pt x="680" y="8"/>
                                </a:lnTo>
                                <a:lnTo>
                                  <a:pt x="671" y="15"/>
                                </a:lnTo>
                                <a:lnTo>
                                  <a:pt x="664" y="22"/>
                                </a:lnTo>
                                <a:lnTo>
                                  <a:pt x="648" y="38"/>
                                </a:lnTo>
                                <a:lnTo>
                                  <a:pt x="639" y="47"/>
                                </a:lnTo>
                                <a:lnTo>
                                  <a:pt x="634" y="53"/>
                                </a:lnTo>
                                <a:lnTo>
                                  <a:pt x="772" y="191"/>
                                </a:lnTo>
                                <a:lnTo>
                                  <a:pt x="780" y="184"/>
                                </a:lnTo>
                                <a:lnTo>
                                  <a:pt x="788" y="176"/>
                                </a:lnTo>
                                <a:lnTo>
                                  <a:pt x="796" y="168"/>
                                </a:lnTo>
                                <a:lnTo>
                                  <a:pt x="803" y="161"/>
                                </a:lnTo>
                                <a:lnTo>
                                  <a:pt x="810" y="154"/>
                                </a:lnTo>
                                <a:lnTo>
                                  <a:pt x="818" y="146"/>
                                </a:lnTo>
                                <a:lnTo>
                                  <a:pt x="823" y="135"/>
                                </a:lnTo>
                                <a:lnTo>
                                  <a:pt x="826" y="123"/>
                                </a:lnTo>
                                <a:lnTo>
                                  <a:pt x="824" y="110"/>
                                </a:lnTo>
                                <a:lnTo>
                                  <a:pt x="818" y="100"/>
                                </a:lnTo>
                                <a:lnTo>
                                  <a:pt x="811" y="91"/>
                                </a:lnTo>
                                <a:lnTo>
                                  <a:pt x="803" y="85"/>
                                </a:lnTo>
                                <a:lnTo>
                                  <a:pt x="749" y="31"/>
                                </a:lnTo>
                                <a:lnTo>
                                  <a:pt x="742" y="23"/>
                                </a:lnTo>
                                <a:lnTo>
                                  <a:pt x="735" y="16"/>
                                </a:lnTo>
                                <a:lnTo>
                                  <a:pt x="726" y="8"/>
                                </a:lnTo>
                                <a:lnTo>
                                  <a:pt x="716" y="2"/>
                                </a:lnTo>
                                <a:lnTo>
                                  <a:pt x="703" y="0"/>
                                </a:lnTo>
                                <a:close/>
                                <a:moveTo>
                                  <a:pt x="469" y="102"/>
                                </a:moveTo>
                                <a:lnTo>
                                  <a:pt x="172" y="102"/>
                                </a:lnTo>
                                <a:lnTo>
                                  <a:pt x="190" y="102"/>
                                </a:lnTo>
                                <a:lnTo>
                                  <a:pt x="202" y="102"/>
                                </a:lnTo>
                                <a:lnTo>
                                  <a:pt x="349" y="102"/>
                                </a:lnTo>
                                <a:lnTo>
                                  <a:pt x="438" y="102"/>
                                </a:lnTo>
                                <a:lnTo>
                                  <a:pt x="469" y="102"/>
                                </a:lnTo>
                                <a:close/>
                                <a:moveTo>
                                  <a:pt x="112" y="25"/>
                                </a:moveTo>
                                <a:lnTo>
                                  <a:pt x="111" y="25"/>
                                </a:lnTo>
                                <a:lnTo>
                                  <a:pt x="111" y="26"/>
                                </a:lnTo>
                                <a:lnTo>
                                  <a:pt x="555" y="26"/>
                                </a:lnTo>
                                <a:lnTo>
                                  <a:pt x="120" y="26"/>
                                </a:lnTo>
                                <a:lnTo>
                                  <a:pt x="112" y="25"/>
                                </a:lnTo>
                                <a:close/>
                                <a:moveTo>
                                  <a:pt x="389" y="23"/>
                                </a:moveTo>
                                <a:lnTo>
                                  <a:pt x="130" y="24"/>
                                </a:lnTo>
                                <a:lnTo>
                                  <a:pt x="120" y="26"/>
                                </a:lnTo>
                                <a:lnTo>
                                  <a:pt x="555" y="26"/>
                                </a:lnTo>
                                <a:lnTo>
                                  <a:pt x="556" y="24"/>
                                </a:lnTo>
                                <a:lnTo>
                                  <a:pt x="389" y="23"/>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AutoShape 154"/>
                        <wps:cNvSpPr>
                          <a:spLocks/>
                        </wps:cNvSpPr>
                        <wps:spPr bwMode="auto">
                          <a:xfrm>
                            <a:off x="1844" y="14663"/>
                            <a:ext cx="741" cy="782"/>
                          </a:xfrm>
                          <a:custGeom>
                            <a:avLst/>
                            <a:gdLst>
                              <a:gd name="T0" fmla="+- 0 2176 1844"/>
                              <a:gd name="T1" fmla="*/ T0 w 741"/>
                              <a:gd name="T2" fmla="+- 0 14701 14663"/>
                              <a:gd name="T3" fmla="*/ 14701 h 782"/>
                              <a:gd name="T4" fmla="+- 0 2138 1844"/>
                              <a:gd name="T5" fmla="*/ T4 w 741"/>
                              <a:gd name="T6" fmla="+- 0 14713 14663"/>
                              <a:gd name="T7" fmla="*/ 14713 h 782"/>
                              <a:gd name="T8" fmla="+- 0 2021 1844"/>
                              <a:gd name="T9" fmla="*/ T8 w 741"/>
                              <a:gd name="T10" fmla="+- 0 14760 14663"/>
                              <a:gd name="T11" fmla="*/ 14760 h 782"/>
                              <a:gd name="T12" fmla="+- 0 1973 1844"/>
                              <a:gd name="T13" fmla="*/ T12 w 741"/>
                              <a:gd name="T14" fmla="+- 0 14794 14663"/>
                              <a:gd name="T15" fmla="*/ 14794 h 782"/>
                              <a:gd name="T16" fmla="+- 0 1954 1844"/>
                              <a:gd name="T17" fmla="*/ T16 w 741"/>
                              <a:gd name="T18" fmla="+- 0 14812 14663"/>
                              <a:gd name="T19" fmla="*/ 14812 h 782"/>
                              <a:gd name="T20" fmla="+- 0 1941 1844"/>
                              <a:gd name="T21" fmla="*/ T20 w 741"/>
                              <a:gd name="T22" fmla="+- 0 14826 14663"/>
                              <a:gd name="T23" fmla="*/ 14826 h 782"/>
                              <a:gd name="T24" fmla="+- 0 1912 1844"/>
                              <a:gd name="T25" fmla="*/ T24 w 741"/>
                              <a:gd name="T26" fmla="+- 0 14861 14663"/>
                              <a:gd name="T27" fmla="*/ 14861 h 782"/>
                              <a:gd name="T28" fmla="+- 0 1886 1844"/>
                              <a:gd name="T29" fmla="*/ T28 w 741"/>
                              <a:gd name="T30" fmla="+- 0 14903 14663"/>
                              <a:gd name="T31" fmla="*/ 14903 h 782"/>
                              <a:gd name="T32" fmla="+- 0 1863 1844"/>
                              <a:gd name="T33" fmla="*/ T32 w 741"/>
                              <a:gd name="T34" fmla="+- 0 14959 14663"/>
                              <a:gd name="T35" fmla="*/ 14959 h 782"/>
                              <a:gd name="T36" fmla="+- 0 1846 1844"/>
                              <a:gd name="T37" fmla="*/ T36 w 741"/>
                              <a:gd name="T38" fmla="+- 0 15040 14663"/>
                              <a:gd name="T39" fmla="*/ 15040 h 782"/>
                              <a:gd name="T40" fmla="+- 0 1848 1844"/>
                              <a:gd name="T41" fmla="*/ T40 w 741"/>
                              <a:gd name="T42" fmla="+- 0 15132 14663"/>
                              <a:gd name="T43" fmla="*/ 15132 h 782"/>
                              <a:gd name="T44" fmla="+- 0 1864 1844"/>
                              <a:gd name="T45" fmla="*/ T44 w 741"/>
                              <a:gd name="T46" fmla="+- 0 15195 14663"/>
                              <a:gd name="T47" fmla="*/ 15195 h 782"/>
                              <a:gd name="T48" fmla="+- 0 1882 1844"/>
                              <a:gd name="T49" fmla="*/ T48 w 741"/>
                              <a:gd name="T50" fmla="+- 0 15239 14663"/>
                              <a:gd name="T51" fmla="*/ 15239 h 782"/>
                              <a:gd name="T52" fmla="+- 0 1899 1844"/>
                              <a:gd name="T53" fmla="*/ T52 w 741"/>
                              <a:gd name="T54" fmla="+- 0 15271 14663"/>
                              <a:gd name="T55" fmla="*/ 15271 h 782"/>
                              <a:gd name="T56" fmla="+- 0 1908 1844"/>
                              <a:gd name="T57" fmla="*/ T56 w 741"/>
                              <a:gd name="T58" fmla="+- 0 15284 14663"/>
                              <a:gd name="T59" fmla="*/ 15284 h 782"/>
                              <a:gd name="T60" fmla="+- 0 2080 1844"/>
                              <a:gd name="T61" fmla="*/ T60 w 741"/>
                              <a:gd name="T62" fmla="+- 0 15421 14663"/>
                              <a:gd name="T63" fmla="*/ 15421 h 782"/>
                              <a:gd name="T64" fmla="+- 0 2176 1844"/>
                              <a:gd name="T65" fmla="*/ T64 w 741"/>
                              <a:gd name="T66" fmla="+- 0 15443 14663"/>
                              <a:gd name="T67" fmla="*/ 15443 h 782"/>
                              <a:gd name="T68" fmla="+- 0 2235 1844"/>
                              <a:gd name="T69" fmla="*/ T68 w 741"/>
                              <a:gd name="T70" fmla="+- 0 15445 14663"/>
                              <a:gd name="T71" fmla="*/ 15445 h 782"/>
                              <a:gd name="T72" fmla="+- 0 2301 1844"/>
                              <a:gd name="T73" fmla="*/ T72 w 741"/>
                              <a:gd name="T74" fmla="+- 0 15436 14663"/>
                              <a:gd name="T75" fmla="*/ 15436 h 782"/>
                              <a:gd name="T76" fmla="+- 0 2436 1844"/>
                              <a:gd name="T77" fmla="*/ T76 w 741"/>
                              <a:gd name="T78" fmla="+- 0 15373 14663"/>
                              <a:gd name="T79" fmla="*/ 15373 h 782"/>
                              <a:gd name="T80" fmla="+- 0 2214 1844"/>
                              <a:gd name="T81" fmla="*/ T80 w 741"/>
                              <a:gd name="T82" fmla="+- 0 15370 14663"/>
                              <a:gd name="T83" fmla="*/ 15370 h 782"/>
                              <a:gd name="T84" fmla="+- 0 2165 1844"/>
                              <a:gd name="T85" fmla="*/ T84 w 741"/>
                              <a:gd name="T86" fmla="+- 0 15366 14663"/>
                              <a:gd name="T87" fmla="*/ 15366 h 782"/>
                              <a:gd name="T88" fmla="+- 0 2096 1844"/>
                              <a:gd name="T89" fmla="*/ T88 w 741"/>
                              <a:gd name="T90" fmla="+- 0 15346 14663"/>
                              <a:gd name="T91" fmla="*/ 15346 h 782"/>
                              <a:gd name="T92" fmla="+- 0 2037 1844"/>
                              <a:gd name="T93" fmla="*/ T92 w 741"/>
                              <a:gd name="T94" fmla="+- 0 15311 14663"/>
                              <a:gd name="T95" fmla="*/ 15311 h 782"/>
                              <a:gd name="T96" fmla="+- 0 2007 1844"/>
                              <a:gd name="T97" fmla="*/ T96 w 741"/>
                              <a:gd name="T98" fmla="+- 0 15285 14663"/>
                              <a:gd name="T99" fmla="*/ 15285 h 782"/>
                              <a:gd name="T100" fmla="+- 0 1927 1844"/>
                              <a:gd name="T101" fmla="*/ T100 w 741"/>
                              <a:gd name="T102" fmla="+- 0 15142 14663"/>
                              <a:gd name="T103" fmla="*/ 15142 h 782"/>
                              <a:gd name="T104" fmla="+- 0 1937 1844"/>
                              <a:gd name="T105" fmla="*/ T104 w 741"/>
                              <a:gd name="T106" fmla="+- 0 14977 14663"/>
                              <a:gd name="T107" fmla="*/ 14977 h 782"/>
                              <a:gd name="T108" fmla="+- 0 1997 1844"/>
                              <a:gd name="T109" fmla="*/ T108 w 741"/>
                              <a:gd name="T110" fmla="+- 0 14877 14663"/>
                              <a:gd name="T111" fmla="*/ 14877 h 782"/>
                              <a:gd name="T112" fmla="+- 0 2040 1844"/>
                              <a:gd name="T113" fmla="*/ T112 w 741"/>
                              <a:gd name="T114" fmla="+- 0 14838 14663"/>
                              <a:gd name="T115" fmla="*/ 14838 h 782"/>
                              <a:gd name="T116" fmla="+- 0 2156 1844"/>
                              <a:gd name="T117" fmla="*/ T116 w 741"/>
                              <a:gd name="T118" fmla="+- 0 14787 14663"/>
                              <a:gd name="T119" fmla="*/ 14787 h 782"/>
                              <a:gd name="T120" fmla="+- 0 2497 1844"/>
                              <a:gd name="T121" fmla="*/ T120 w 741"/>
                              <a:gd name="T122" fmla="+- 0 14774 14663"/>
                              <a:gd name="T123" fmla="*/ 14774 h 782"/>
                              <a:gd name="T124" fmla="+- 0 2404 1844"/>
                              <a:gd name="T125" fmla="*/ T124 w 741"/>
                              <a:gd name="T126" fmla="+- 0 14758 14663"/>
                              <a:gd name="T127" fmla="*/ 14758 h 782"/>
                              <a:gd name="T128" fmla="+- 0 2375 1844"/>
                              <a:gd name="T129" fmla="*/ T128 w 741"/>
                              <a:gd name="T130" fmla="+- 0 14742 14663"/>
                              <a:gd name="T131" fmla="*/ 14742 h 782"/>
                              <a:gd name="T132" fmla="+- 0 2317 1844"/>
                              <a:gd name="T133" fmla="*/ T132 w 741"/>
                              <a:gd name="T134" fmla="+- 0 14719 14663"/>
                              <a:gd name="T135" fmla="*/ 14719 h 782"/>
                              <a:gd name="T136" fmla="+- 0 2252 1844"/>
                              <a:gd name="T137" fmla="*/ T136 w 741"/>
                              <a:gd name="T138" fmla="+- 0 14701 14663"/>
                              <a:gd name="T139" fmla="*/ 14701 h 782"/>
                              <a:gd name="T140" fmla="+- 0 2197 1844"/>
                              <a:gd name="T141" fmla="*/ T140 w 741"/>
                              <a:gd name="T142" fmla="+- 0 14782 14663"/>
                              <a:gd name="T143" fmla="*/ 14782 h 782"/>
                              <a:gd name="T144" fmla="+- 0 2307 1844"/>
                              <a:gd name="T145" fmla="*/ T144 w 741"/>
                              <a:gd name="T146" fmla="+- 0 14796 14663"/>
                              <a:gd name="T147" fmla="*/ 14796 h 782"/>
                              <a:gd name="T148" fmla="+- 0 2367 1844"/>
                              <a:gd name="T149" fmla="*/ T148 w 741"/>
                              <a:gd name="T150" fmla="+- 0 14824 14663"/>
                              <a:gd name="T151" fmla="*/ 14824 h 782"/>
                              <a:gd name="T152" fmla="+- 0 2417 1844"/>
                              <a:gd name="T153" fmla="*/ T152 w 741"/>
                              <a:gd name="T154" fmla="+- 0 14863 14663"/>
                              <a:gd name="T155" fmla="*/ 14863 h 782"/>
                              <a:gd name="T156" fmla="+- 0 2483 1844"/>
                              <a:gd name="T157" fmla="*/ T156 w 741"/>
                              <a:gd name="T158" fmla="+- 0 14956 14663"/>
                              <a:gd name="T159" fmla="*/ 14956 h 782"/>
                              <a:gd name="T160" fmla="+- 0 2506 1844"/>
                              <a:gd name="T161" fmla="*/ T160 w 741"/>
                              <a:gd name="T162" fmla="+- 0 15117 14663"/>
                              <a:gd name="T163" fmla="*/ 15117 h 782"/>
                              <a:gd name="T164" fmla="+- 0 2441 1844"/>
                              <a:gd name="T165" fmla="*/ T164 w 741"/>
                              <a:gd name="T166" fmla="+- 0 15264 14663"/>
                              <a:gd name="T167" fmla="*/ 15264 h 782"/>
                              <a:gd name="T168" fmla="+- 0 2330 1844"/>
                              <a:gd name="T169" fmla="*/ T168 w 741"/>
                              <a:gd name="T170" fmla="+- 0 15347 14663"/>
                              <a:gd name="T171" fmla="*/ 15347 h 782"/>
                              <a:gd name="T172" fmla="+- 0 2231 1844"/>
                              <a:gd name="T173" fmla="*/ T172 w 741"/>
                              <a:gd name="T174" fmla="+- 0 15369 14663"/>
                              <a:gd name="T175" fmla="*/ 15369 h 782"/>
                              <a:gd name="T176" fmla="+- 0 2438 1844"/>
                              <a:gd name="T177" fmla="*/ T176 w 741"/>
                              <a:gd name="T178" fmla="+- 0 15370 14663"/>
                              <a:gd name="T179" fmla="*/ 15370 h 782"/>
                              <a:gd name="T180" fmla="+- 0 2532 1844"/>
                              <a:gd name="T181" fmla="*/ T180 w 741"/>
                              <a:gd name="T182" fmla="+- 0 15266 14663"/>
                              <a:gd name="T183" fmla="*/ 15266 h 782"/>
                              <a:gd name="T184" fmla="+- 0 2558 1844"/>
                              <a:gd name="T185" fmla="*/ T184 w 741"/>
                              <a:gd name="T186" fmla="+- 0 15214 14663"/>
                              <a:gd name="T187" fmla="*/ 15214 h 782"/>
                              <a:gd name="T188" fmla="+- 0 2580 1844"/>
                              <a:gd name="T189" fmla="*/ T188 w 741"/>
                              <a:gd name="T190" fmla="+- 0 15129 14663"/>
                              <a:gd name="T191" fmla="*/ 15129 h 782"/>
                              <a:gd name="T192" fmla="+- 0 2585 1844"/>
                              <a:gd name="T193" fmla="*/ T192 w 741"/>
                              <a:gd name="T194" fmla="+- 0 15083 14663"/>
                              <a:gd name="T195" fmla="*/ 15083 h 782"/>
                              <a:gd name="T196" fmla="+- 0 2582 1844"/>
                              <a:gd name="T197" fmla="*/ T196 w 741"/>
                              <a:gd name="T198" fmla="+- 0 15038 14663"/>
                              <a:gd name="T199" fmla="*/ 15038 h 782"/>
                              <a:gd name="T200" fmla="+- 0 2576 1844"/>
                              <a:gd name="T201" fmla="*/ T200 w 741"/>
                              <a:gd name="T202" fmla="+- 0 14996 14663"/>
                              <a:gd name="T203" fmla="*/ 14996 h 782"/>
                              <a:gd name="T204" fmla="+- 0 2559 1844"/>
                              <a:gd name="T205" fmla="*/ T204 w 741"/>
                              <a:gd name="T206" fmla="+- 0 14939 14663"/>
                              <a:gd name="T207" fmla="*/ 14939 h 782"/>
                              <a:gd name="T208" fmla="+- 0 2501 1844"/>
                              <a:gd name="T209" fmla="*/ T208 w 741"/>
                              <a:gd name="T210" fmla="+- 0 14841 14663"/>
                              <a:gd name="T211" fmla="*/ 14841 h 782"/>
                              <a:gd name="T212" fmla="+- 0 2474 1844"/>
                              <a:gd name="T213" fmla="*/ T212 w 741"/>
                              <a:gd name="T214" fmla="+- 0 14812 14663"/>
                              <a:gd name="T215" fmla="*/ 14812 h 782"/>
                              <a:gd name="T216" fmla="+- 0 2473 1844"/>
                              <a:gd name="T217" fmla="*/ T216 w 741"/>
                              <a:gd name="T218" fmla="+- 0 14797 14663"/>
                              <a:gd name="T219" fmla="*/ 14797 h 782"/>
                              <a:gd name="T220" fmla="+- 0 2460 1844"/>
                              <a:gd name="T221" fmla="*/ T220 w 741"/>
                              <a:gd name="T222" fmla="+- 0 14703 14663"/>
                              <a:gd name="T223" fmla="*/ 14703 h 782"/>
                              <a:gd name="T224" fmla="+- 0 2513 1844"/>
                              <a:gd name="T225" fmla="*/ T224 w 741"/>
                              <a:gd name="T226" fmla="+- 0 14755 14663"/>
                              <a:gd name="T227" fmla="*/ 14755 h 782"/>
                              <a:gd name="T228" fmla="+- 0 2475 1844"/>
                              <a:gd name="T229" fmla="*/ T228 w 741"/>
                              <a:gd name="T230" fmla="+- 0 14715 14663"/>
                              <a:gd name="T231" fmla="*/ 14715 h 782"/>
                              <a:gd name="T232" fmla="+- 0 2460 1844"/>
                              <a:gd name="T233" fmla="*/ T232 w 741"/>
                              <a:gd name="T234" fmla="+- 0 14703 14663"/>
                              <a:gd name="T235" fmla="*/ 14703 h 7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741" h="782">
                                <a:moveTo>
                                  <a:pt x="408" y="0"/>
                                </a:moveTo>
                                <a:lnTo>
                                  <a:pt x="332" y="7"/>
                                </a:lnTo>
                                <a:lnTo>
                                  <a:pt x="332" y="38"/>
                                </a:lnTo>
                                <a:lnTo>
                                  <a:pt x="322" y="38"/>
                                </a:lnTo>
                                <a:lnTo>
                                  <a:pt x="305" y="49"/>
                                </a:lnTo>
                                <a:lnTo>
                                  <a:pt x="294" y="50"/>
                                </a:lnTo>
                                <a:lnTo>
                                  <a:pt x="254" y="61"/>
                                </a:lnTo>
                                <a:lnTo>
                                  <a:pt x="215" y="77"/>
                                </a:lnTo>
                                <a:lnTo>
                                  <a:pt x="177" y="97"/>
                                </a:lnTo>
                                <a:lnTo>
                                  <a:pt x="143" y="120"/>
                                </a:lnTo>
                                <a:lnTo>
                                  <a:pt x="133" y="128"/>
                                </a:lnTo>
                                <a:lnTo>
                                  <a:pt x="129" y="131"/>
                                </a:lnTo>
                                <a:lnTo>
                                  <a:pt x="126" y="135"/>
                                </a:lnTo>
                                <a:lnTo>
                                  <a:pt x="120" y="140"/>
                                </a:lnTo>
                                <a:lnTo>
                                  <a:pt x="110" y="149"/>
                                </a:lnTo>
                                <a:lnTo>
                                  <a:pt x="108" y="151"/>
                                </a:lnTo>
                                <a:lnTo>
                                  <a:pt x="105" y="154"/>
                                </a:lnTo>
                                <a:lnTo>
                                  <a:pt x="97" y="163"/>
                                </a:lnTo>
                                <a:lnTo>
                                  <a:pt x="87" y="175"/>
                                </a:lnTo>
                                <a:lnTo>
                                  <a:pt x="77" y="186"/>
                                </a:lnTo>
                                <a:lnTo>
                                  <a:pt x="68" y="198"/>
                                </a:lnTo>
                                <a:lnTo>
                                  <a:pt x="59" y="213"/>
                                </a:lnTo>
                                <a:lnTo>
                                  <a:pt x="49" y="228"/>
                                </a:lnTo>
                                <a:lnTo>
                                  <a:pt x="42" y="240"/>
                                </a:lnTo>
                                <a:lnTo>
                                  <a:pt x="35" y="254"/>
                                </a:lnTo>
                                <a:lnTo>
                                  <a:pt x="28" y="270"/>
                                </a:lnTo>
                                <a:lnTo>
                                  <a:pt x="19" y="296"/>
                                </a:lnTo>
                                <a:lnTo>
                                  <a:pt x="11" y="322"/>
                                </a:lnTo>
                                <a:lnTo>
                                  <a:pt x="5" y="350"/>
                                </a:lnTo>
                                <a:lnTo>
                                  <a:pt x="2" y="377"/>
                                </a:lnTo>
                                <a:lnTo>
                                  <a:pt x="0" y="407"/>
                                </a:lnTo>
                                <a:lnTo>
                                  <a:pt x="1" y="438"/>
                                </a:lnTo>
                                <a:lnTo>
                                  <a:pt x="4" y="469"/>
                                </a:lnTo>
                                <a:lnTo>
                                  <a:pt x="10" y="498"/>
                                </a:lnTo>
                                <a:lnTo>
                                  <a:pt x="15" y="515"/>
                                </a:lnTo>
                                <a:lnTo>
                                  <a:pt x="20" y="532"/>
                                </a:lnTo>
                                <a:lnTo>
                                  <a:pt x="25" y="549"/>
                                </a:lnTo>
                                <a:lnTo>
                                  <a:pt x="32" y="565"/>
                                </a:lnTo>
                                <a:lnTo>
                                  <a:pt x="38" y="576"/>
                                </a:lnTo>
                                <a:lnTo>
                                  <a:pt x="43" y="587"/>
                                </a:lnTo>
                                <a:lnTo>
                                  <a:pt x="49" y="597"/>
                                </a:lnTo>
                                <a:lnTo>
                                  <a:pt x="55" y="608"/>
                                </a:lnTo>
                                <a:lnTo>
                                  <a:pt x="58" y="612"/>
                                </a:lnTo>
                                <a:lnTo>
                                  <a:pt x="61" y="617"/>
                                </a:lnTo>
                                <a:lnTo>
                                  <a:pt x="64" y="621"/>
                                </a:lnTo>
                                <a:lnTo>
                                  <a:pt x="112" y="678"/>
                                </a:lnTo>
                                <a:lnTo>
                                  <a:pt x="170" y="724"/>
                                </a:lnTo>
                                <a:lnTo>
                                  <a:pt x="236" y="758"/>
                                </a:lnTo>
                                <a:lnTo>
                                  <a:pt x="307" y="777"/>
                                </a:lnTo>
                                <a:lnTo>
                                  <a:pt x="320" y="779"/>
                                </a:lnTo>
                                <a:lnTo>
                                  <a:pt x="332" y="780"/>
                                </a:lnTo>
                                <a:lnTo>
                                  <a:pt x="345" y="781"/>
                                </a:lnTo>
                                <a:lnTo>
                                  <a:pt x="357" y="782"/>
                                </a:lnTo>
                                <a:lnTo>
                                  <a:pt x="391" y="782"/>
                                </a:lnTo>
                                <a:lnTo>
                                  <a:pt x="413" y="780"/>
                                </a:lnTo>
                                <a:lnTo>
                                  <a:pt x="435" y="777"/>
                                </a:lnTo>
                                <a:lnTo>
                                  <a:pt x="457" y="773"/>
                                </a:lnTo>
                                <a:lnTo>
                                  <a:pt x="479" y="767"/>
                                </a:lnTo>
                                <a:lnTo>
                                  <a:pt x="537" y="743"/>
                                </a:lnTo>
                                <a:lnTo>
                                  <a:pt x="592" y="710"/>
                                </a:lnTo>
                                <a:lnTo>
                                  <a:pt x="594" y="707"/>
                                </a:lnTo>
                                <a:lnTo>
                                  <a:pt x="374" y="707"/>
                                </a:lnTo>
                                <a:lnTo>
                                  <a:pt x="370" y="707"/>
                                </a:lnTo>
                                <a:lnTo>
                                  <a:pt x="354" y="706"/>
                                </a:lnTo>
                                <a:lnTo>
                                  <a:pt x="331" y="704"/>
                                </a:lnTo>
                                <a:lnTo>
                                  <a:pt x="321" y="703"/>
                                </a:lnTo>
                                <a:lnTo>
                                  <a:pt x="305" y="700"/>
                                </a:lnTo>
                                <a:lnTo>
                                  <a:pt x="279" y="693"/>
                                </a:lnTo>
                                <a:lnTo>
                                  <a:pt x="252" y="683"/>
                                </a:lnTo>
                                <a:lnTo>
                                  <a:pt x="226" y="670"/>
                                </a:lnTo>
                                <a:lnTo>
                                  <a:pt x="204" y="656"/>
                                </a:lnTo>
                                <a:lnTo>
                                  <a:pt x="193" y="648"/>
                                </a:lnTo>
                                <a:lnTo>
                                  <a:pt x="183" y="640"/>
                                </a:lnTo>
                                <a:lnTo>
                                  <a:pt x="173" y="631"/>
                                </a:lnTo>
                                <a:lnTo>
                                  <a:pt x="163" y="622"/>
                                </a:lnTo>
                                <a:lnTo>
                                  <a:pt x="130" y="583"/>
                                </a:lnTo>
                                <a:lnTo>
                                  <a:pt x="102" y="535"/>
                                </a:lnTo>
                                <a:lnTo>
                                  <a:pt x="83" y="479"/>
                                </a:lnTo>
                                <a:lnTo>
                                  <a:pt x="76" y="415"/>
                                </a:lnTo>
                                <a:lnTo>
                                  <a:pt x="80" y="361"/>
                                </a:lnTo>
                                <a:lnTo>
                                  <a:pt x="93" y="314"/>
                                </a:lnTo>
                                <a:lnTo>
                                  <a:pt x="113" y="270"/>
                                </a:lnTo>
                                <a:lnTo>
                                  <a:pt x="141" y="227"/>
                                </a:lnTo>
                                <a:lnTo>
                                  <a:pt x="153" y="214"/>
                                </a:lnTo>
                                <a:lnTo>
                                  <a:pt x="167" y="200"/>
                                </a:lnTo>
                                <a:lnTo>
                                  <a:pt x="182" y="187"/>
                                </a:lnTo>
                                <a:lnTo>
                                  <a:pt x="196" y="175"/>
                                </a:lnTo>
                                <a:lnTo>
                                  <a:pt x="230" y="154"/>
                                </a:lnTo>
                                <a:lnTo>
                                  <a:pt x="269" y="136"/>
                                </a:lnTo>
                                <a:lnTo>
                                  <a:pt x="312" y="124"/>
                                </a:lnTo>
                                <a:lnTo>
                                  <a:pt x="353" y="119"/>
                                </a:lnTo>
                                <a:lnTo>
                                  <a:pt x="645" y="119"/>
                                </a:lnTo>
                                <a:lnTo>
                                  <a:pt x="653" y="111"/>
                                </a:lnTo>
                                <a:lnTo>
                                  <a:pt x="664" y="99"/>
                                </a:lnTo>
                                <a:lnTo>
                                  <a:pt x="667" y="95"/>
                                </a:lnTo>
                                <a:lnTo>
                                  <a:pt x="560" y="95"/>
                                </a:lnTo>
                                <a:lnTo>
                                  <a:pt x="555" y="92"/>
                                </a:lnTo>
                                <a:lnTo>
                                  <a:pt x="551" y="89"/>
                                </a:lnTo>
                                <a:lnTo>
                                  <a:pt x="531" y="79"/>
                                </a:lnTo>
                                <a:lnTo>
                                  <a:pt x="520" y="74"/>
                                </a:lnTo>
                                <a:lnTo>
                                  <a:pt x="508" y="69"/>
                                </a:lnTo>
                                <a:lnTo>
                                  <a:pt x="473" y="56"/>
                                </a:lnTo>
                                <a:lnTo>
                                  <a:pt x="450" y="48"/>
                                </a:lnTo>
                                <a:lnTo>
                                  <a:pt x="427" y="41"/>
                                </a:lnTo>
                                <a:lnTo>
                                  <a:pt x="408" y="38"/>
                                </a:lnTo>
                                <a:lnTo>
                                  <a:pt x="408" y="0"/>
                                </a:lnTo>
                                <a:close/>
                                <a:moveTo>
                                  <a:pt x="645" y="119"/>
                                </a:moveTo>
                                <a:lnTo>
                                  <a:pt x="353" y="119"/>
                                </a:lnTo>
                                <a:lnTo>
                                  <a:pt x="393" y="120"/>
                                </a:lnTo>
                                <a:lnTo>
                                  <a:pt x="428" y="124"/>
                                </a:lnTo>
                                <a:lnTo>
                                  <a:pt x="463" y="133"/>
                                </a:lnTo>
                                <a:lnTo>
                                  <a:pt x="500" y="149"/>
                                </a:lnTo>
                                <a:lnTo>
                                  <a:pt x="512" y="155"/>
                                </a:lnTo>
                                <a:lnTo>
                                  <a:pt x="523" y="161"/>
                                </a:lnTo>
                                <a:lnTo>
                                  <a:pt x="533" y="168"/>
                                </a:lnTo>
                                <a:lnTo>
                                  <a:pt x="544" y="175"/>
                                </a:lnTo>
                                <a:lnTo>
                                  <a:pt x="573" y="200"/>
                                </a:lnTo>
                                <a:lnTo>
                                  <a:pt x="599" y="228"/>
                                </a:lnTo>
                                <a:lnTo>
                                  <a:pt x="622" y="259"/>
                                </a:lnTo>
                                <a:lnTo>
                                  <a:pt x="639" y="293"/>
                                </a:lnTo>
                                <a:lnTo>
                                  <a:pt x="656" y="346"/>
                                </a:lnTo>
                                <a:lnTo>
                                  <a:pt x="664" y="400"/>
                                </a:lnTo>
                                <a:lnTo>
                                  <a:pt x="662" y="454"/>
                                </a:lnTo>
                                <a:lnTo>
                                  <a:pt x="649" y="508"/>
                                </a:lnTo>
                                <a:lnTo>
                                  <a:pt x="627" y="558"/>
                                </a:lnTo>
                                <a:lnTo>
                                  <a:pt x="597" y="601"/>
                                </a:lnTo>
                                <a:lnTo>
                                  <a:pt x="560" y="637"/>
                                </a:lnTo>
                                <a:lnTo>
                                  <a:pt x="516" y="669"/>
                                </a:lnTo>
                                <a:lnTo>
                                  <a:pt x="486" y="684"/>
                                </a:lnTo>
                                <a:lnTo>
                                  <a:pt x="454" y="695"/>
                                </a:lnTo>
                                <a:lnTo>
                                  <a:pt x="421" y="702"/>
                                </a:lnTo>
                                <a:lnTo>
                                  <a:pt x="387" y="706"/>
                                </a:lnTo>
                                <a:lnTo>
                                  <a:pt x="377" y="707"/>
                                </a:lnTo>
                                <a:lnTo>
                                  <a:pt x="374" y="707"/>
                                </a:lnTo>
                                <a:lnTo>
                                  <a:pt x="594" y="707"/>
                                </a:lnTo>
                                <a:lnTo>
                                  <a:pt x="640" y="668"/>
                                </a:lnTo>
                                <a:lnTo>
                                  <a:pt x="678" y="619"/>
                                </a:lnTo>
                                <a:lnTo>
                                  <a:pt x="688" y="603"/>
                                </a:lnTo>
                                <a:lnTo>
                                  <a:pt x="698" y="586"/>
                                </a:lnTo>
                                <a:lnTo>
                                  <a:pt x="706" y="570"/>
                                </a:lnTo>
                                <a:lnTo>
                                  <a:pt x="714" y="551"/>
                                </a:lnTo>
                                <a:lnTo>
                                  <a:pt x="722" y="526"/>
                                </a:lnTo>
                                <a:lnTo>
                                  <a:pt x="730" y="496"/>
                                </a:lnTo>
                                <a:lnTo>
                                  <a:pt x="736" y="466"/>
                                </a:lnTo>
                                <a:lnTo>
                                  <a:pt x="739" y="439"/>
                                </a:lnTo>
                                <a:lnTo>
                                  <a:pt x="739" y="426"/>
                                </a:lnTo>
                                <a:lnTo>
                                  <a:pt x="741" y="420"/>
                                </a:lnTo>
                                <a:lnTo>
                                  <a:pt x="740" y="406"/>
                                </a:lnTo>
                                <a:lnTo>
                                  <a:pt x="739" y="391"/>
                                </a:lnTo>
                                <a:lnTo>
                                  <a:pt x="738" y="375"/>
                                </a:lnTo>
                                <a:lnTo>
                                  <a:pt x="736" y="360"/>
                                </a:lnTo>
                                <a:lnTo>
                                  <a:pt x="734" y="344"/>
                                </a:lnTo>
                                <a:lnTo>
                                  <a:pt x="732" y="333"/>
                                </a:lnTo>
                                <a:lnTo>
                                  <a:pt x="730" y="326"/>
                                </a:lnTo>
                                <a:lnTo>
                                  <a:pt x="727" y="316"/>
                                </a:lnTo>
                                <a:lnTo>
                                  <a:pt x="715" y="276"/>
                                </a:lnTo>
                                <a:lnTo>
                                  <a:pt x="699" y="241"/>
                                </a:lnTo>
                                <a:lnTo>
                                  <a:pt x="680" y="210"/>
                                </a:lnTo>
                                <a:lnTo>
                                  <a:pt x="657" y="178"/>
                                </a:lnTo>
                                <a:lnTo>
                                  <a:pt x="651" y="170"/>
                                </a:lnTo>
                                <a:lnTo>
                                  <a:pt x="641" y="159"/>
                                </a:lnTo>
                                <a:lnTo>
                                  <a:pt x="630" y="149"/>
                                </a:lnTo>
                                <a:lnTo>
                                  <a:pt x="623" y="143"/>
                                </a:lnTo>
                                <a:lnTo>
                                  <a:pt x="624" y="137"/>
                                </a:lnTo>
                                <a:lnTo>
                                  <a:pt x="629" y="134"/>
                                </a:lnTo>
                                <a:lnTo>
                                  <a:pt x="634" y="130"/>
                                </a:lnTo>
                                <a:lnTo>
                                  <a:pt x="645" y="119"/>
                                </a:lnTo>
                                <a:close/>
                                <a:moveTo>
                                  <a:pt x="616" y="40"/>
                                </a:moveTo>
                                <a:lnTo>
                                  <a:pt x="560" y="95"/>
                                </a:lnTo>
                                <a:lnTo>
                                  <a:pt x="667" y="95"/>
                                </a:lnTo>
                                <a:lnTo>
                                  <a:pt x="669" y="92"/>
                                </a:lnTo>
                                <a:lnTo>
                                  <a:pt x="663" y="84"/>
                                </a:lnTo>
                                <a:lnTo>
                                  <a:pt x="652" y="73"/>
                                </a:lnTo>
                                <a:lnTo>
                                  <a:pt x="631" y="52"/>
                                </a:lnTo>
                                <a:lnTo>
                                  <a:pt x="626" y="47"/>
                                </a:lnTo>
                                <a:lnTo>
                                  <a:pt x="623" y="41"/>
                                </a:lnTo>
                                <a:lnTo>
                                  <a:pt x="616" y="4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1" name="Picture 15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2134" y="14895"/>
                            <a:ext cx="262"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2" name="Line 152"/>
                        <wps:cNvCnPr/>
                        <wps:spPr bwMode="auto">
                          <a:xfrm>
                            <a:off x="2129" y="14639"/>
                            <a:ext cx="170" cy="0"/>
                          </a:xfrm>
                          <a:prstGeom prst="line">
                            <a:avLst/>
                          </a:prstGeom>
                          <a:noFill/>
                          <a:ln w="41072">
                            <a:solidFill>
                              <a:srgbClr val="EA1C2D"/>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1" o:spid="_x0000_s1026" style="position:absolute;margin-left:0;margin-top:0;width:595.3pt;height:841.9pt;z-index:-65632;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">
                <v:rect id="Rectangle 177"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v78MMA&#10;AADcAAAADwAAAGRycy9kb3ducmV2LnhtbERP22rCQBB9L/QflhF8042CtkRXKYqiUKVGQfo2ZCcX&#10;mp0N2TWmf+8WhL7N4VxnvuxMJVpqXGlZwWgYgSBOrS45V3A5bwbvIJxH1lhZJgW/5GC5eH2ZY6zt&#10;nU/UJj4XIYRdjAoK7+tYSpcWZNANbU0cuMw2Bn2ATS51g/cQbio5jqKpNFhyaCiwplVB6U9yMwo+&#10;V0l7uH5V2+w4TfbuOzpnZr1Wqt/rPmYgPHX+X/x073SYP3mDv2fCBX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v78MMAAADcAAAADwAAAAAAAAAAAAAAAACYAgAAZHJzL2Rv&#10;d25yZXYueG1sUEsFBgAAAAAEAAQA9QAAAIgDAAAAAA==&#10;" fillcolor="#fde7de" stroked="f"/>
                <v:shape id="Picture 176"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8OrrFAAAA3AAAAA8AAABkcnMvZG93bnJldi54bWxEj81qw0AMhO+FvMOiQG/NuoWUxs0mlKSB&#10;UmghPw8gvIrt1Kt1vIrjvH11KPQmMaOZT/PlEBrTU5fqyA4eJxkY4iL6mksHh/3m4QVMEmSPTWRy&#10;cKMEy8Xobo65j1feUr+T0mgIpxwdVCJtbm0qKgqYJrElVu0Yu4Cia1da3+FVw0Njn7Ls2QasWRsq&#10;bGlVUfGzuwQH29isw/stDafv86X/Op9mn0cR5+7Hw9srGKFB/s1/1x9e8adKq8/oBHbx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Dq6xQAAANwAAAAPAAAAAAAAAAAAAAAA&#10;AJ8CAABkcnMvZG93bnJldi54bWxQSwUGAAAAAAQABAD3AAAAkQMAAAAA&#10;">
                  <v:imagedata r:id="rId106" o:title=""/>
                </v:shape>
                <v:rect id="Rectangle 175"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hPaMQA&#10;AADcAAAADwAAAGRycy9kb3ducmV2LnhtbERPS2vCQBC+F/oflhF6qxvrAxuzkVIo6EHQtNjrkB2T&#10;tNnZkF015te7guBtPr7nJMvO1OJErassKxgNIxDEudUVFwp+vr9e5yCcR9ZYWyYFF3KwTJ+fEoy1&#10;PfOOTpkvRAhhF6OC0vsmltLlJRl0Q9sQB+5gW4M+wLaQusVzCDe1fIuimTRYcWgosaHPkvL/7GgU&#10;/PrNeNKt+572u9VlnR37v/G2V+pl0H0sQHjq/EN8d690mD99h9sz4QKZ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IT2jEAAAA3AAAAA8AAAAAAAAAAAAAAAAAmAIAAGRycy9k&#10;b3ducmV2LnhtbFBLBQYAAAAABAAEAPUAAACJAwAAAAA=&#10;" fillcolor="#ea1c2d" stroked="f"/>
                <v:line id="Line 174" o:spid="_x0000_s1030" style="position:absolute;visibility:visible;mso-wrap-style:square" from="2891,6781" to="10772,6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qGncQAAADcAAAADwAAAGRycy9kb3ducmV2LnhtbESPQW/CMAyF70j7D5En7QYJHFBVCGib&#10;hrTDdhiUu9W4TbfGqZoA3b+fD5O42XrP733e7qfQqyuNqYtsYbkwoIjr6DpuLVSnw7wAlTKywz4y&#10;WfilBPvdw2yLpYs3/qLrMbdKQjiVaMHnPJRap9pTwLSIA7FoTRwDZlnHVrsRbxIeer0yZq0DdiwN&#10;Hgd69VT/HC/BwtvL57kzxTedG/9RFebQLGPU1j49Ts8bUJmmfDf/X787wV8LvjwjE+jd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moadxAAAANwAAAAPAAAAAAAAAAAA&#10;AAAAAKECAABkcnMvZG93bnJldi54bWxQSwUGAAAAAAQABAD5AAAAkgMAAAAA&#10;" strokecolor="#231f20" strokeweight=".35pt"/>
                <v:line id="Line 173" o:spid="_x0000_s1031" style="position:absolute;visibility:visible;mso-wrap-style:square" from="2891,7228" to="10772,7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YjBsAAAADcAAAADwAAAGRycy9kb3ducmV2LnhtbERPS4vCMBC+C/sfwix406R7kFKN4i4r&#10;eHAPvu5DM22qzaQ0Ubv/frMgeJuP7zmL1eBacac+NJ41ZFMFgrj0puFaw+m4meQgQkQ22HomDb8U&#10;YLV8Gy2wMP7Be7ofYi1SCIcCNdgYu0LKUFpyGKa+I05c5XuHMcG+lqbHRwp3rfxQaiYdNpwaLHb0&#10;Zam8Hm5Ow/fnz7lR+YXOld2dcrWpMu+l1uP3YT0HEWmIL/HTvTVp/iyD/2fSBXL5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nWIwbAAAAA3AAAAA8AAAAAAAAAAAAAAAAA&#10;oQIAAGRycy9kb3ducmV2LnhtbFBLBQYAAAAABAAEAPkAAACOAwAAAAA=&#10;" strokecolor="#231f20" strokeweight=".35pt"/>
                <v:line id="Line 172" o:spid="_x0000_s1032" style="position:absolute;visibility:visible;mso-wrap-style:square" from="2891,7675" to="10772,7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S9ccAAAADcAAAADwAAAGRycy9kb3ducmV2LnhtbERPTYvCMBC9L/gfwgje1kQPUqpRVBQ8&#10;6GFdvQ/NtKk2k9JE7f77jbCwt3m8z1mseteIJ3Wh9qxhMlYgiAtvaq40XL73nxmIEJENNp5Jww8F&#10;WC0HHwvMjX/xFz3PsRIphEOOGmyMbS5lKCw5DGPfEieu9J3DmGBXSdPhK4W7Rk6VmkmHNacGiy1t&#10;LRX388Np2G1O11plN7qW9njJ1L6ceC+1Hg379RxEpD7+i//cB5Pmz6bwfiZdIJ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kEvXHAAAAA3AAAAA8AAAAAAAAAAAAAAAAA&#10;oQIAAGRycy9kb3ducmV2LnhtbFBLBQYAAAAABAAEAPkAAACOAwAAAAA=&#10;" strokecolor="#231f20" strokeweight=".35pt"/>
                <v:line id="Line 171" o:spid="_x0000_s1033" style="position:absolute;visibility:visible;mso-wrap-style:square" from="2891,8121" to="10772,8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gY6sEAAADcAAAADwAAAGRycy9kb3ducmV2LnhtbERPS4vCMBC+L/gfwgje1sQVpFSjqKzg&#10;wT2sj/vQTJtqMylN1PrvNwsLe5uP7zmLVe8a8aAu1J41TMYKBHHhTc2VhvNp956BCBHZYOOZNLwo&#10;wGo5eFtgbvyTv+lxjJVIIRxy1GBjbHMpQ2HJYRj7ljhxpe8cxgS7SpoOnyncNfJDqZl0WHNqsNjS&#10;1lJxO96dhs/N16VW2ZUupT2cM7UrJ95LrUfDfj0HEamP/+I/996k+bMp/D6TLpDL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SBjqwQAAANwAAAAPAAAAAAAAAAAAAAAA&#10;AKECAABkcnMvZG93bnJldi54bWxQSwUGAAAAAAQABAD5AAAAjwMAAAAA&#10;" strokecolor="#231f20" strokeweight=".35pt"/>
                <v:line id="Line 170" o:spid="_x0000_s1034" style="position:absolute;visibility:visible;mso-wrap-style:square" from="2891,8568" to="10772,8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GAnsEAAADcAAAADwAAAGRycy9kb3ducmV2LnhtbERPS4vCMBC+L/gfwgje1sRFpFSjqKzg&#10;wT2sj/vQTJtqMylN1PrvNwsLe5uP7zmLVe8a8aAu1J41TMYKBHHhTc2VhvNp956BCBHZYOOZNLwo&#10;wGo5eFtgbvyTv+lxjJVIIRxy1GBjbHMpQ2HJYRj7ljhxpe8cxgS7SpoOnyncNfJDqZl0WHNqsNjS&#10;1lJxO96dhs/N16VW2ZUupT2cM7UrJ95LrUfDfj0HEamP/+I/996k+bMp/D6TLpDL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oYCewQAAANwAAAAPAAAAAAAAAAAAAAAA&#10;AKECAABkcnMvZG93bnJldi54bWxQSwUGAAAAAAQABAD5AAAAjwMAAAAA&#10;" strokecolor="#231f20" strokeweight=".35pt"/>
                <v:line id="Line 169" o:spid="_x0000_s1035" style="position:absolute;visibility:visible;mso-wrap-style:square" from="2891,9015" to="10772,90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0lBcEAAADcAAAADwAAAGRycy9kb3ducmV2LnhtbERPS4vCMBC+L/gfwgje1sQFpVSjqKzg&#10;wT2sj/vQTJtqMylN1PrvNwsLe5uP7zmLVe8a8aAu1J41TMYKBHHhTc2VhvNp956BCBHZYOOZNLwo&#10;wGo5eFtgbvyTv+lxjJVIIRxy1GBjbHMpQ2HJYRj7ljhxpe8cxgS7SpoOnyncNfJDqZl0WHNqsNjS&#10;1lJxO96dhs/N16VW2ZUupT2cM7UrJ95LrUfDfj0HEamP/+I/996k+bMp/D6TLpDL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7SUFwQAAANwAAAAPAAAAAAAAAAAAAAAA&#10;AKECAABkcnMvZG93bnJldi54bWxQSwUGAAAAAAQABAD5AAAAjwMAAAAA&#10;" strokecolor="#231f20" strokeweight=".35pt"/>
                <v:line id="Line 168" o:spid="_x0000_s1036" style="position:absolute;visibility:visible;mso-wrap-style:square" from="2891,9462" to="10772,9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7csEAAADcAAAADwAAAGRycy9kb3ducmV2LnhtbERPPWvDMBDdC/0P4grZGskdjHGjmLQ0&#10;kCEZmjr7YZ0tN9bJWEri/vsqUOh2j/d5q2p2g7jSFHrPGrKlAkHceNNzp6H+2j4XIEJENjh4Jg0/&#10;FKBaPz6ssDT+xp90PcZOpBAOJWqwMY6llKGx5DAs/UicuNZPDmOCUyfNhLcU7gb5olQuHfacGiyO&#10;9G6pOR8vTsPH2+HUq+KbTq3d14Xatpn3UuvF07x5BRFpjv/iP/fOpPl5Dvdn0gVy/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P7tywQAAANwAAAAPAAAAAAAAAAAAAAAA&#10;AKECAABkcnMvZG93bnJldi54bWxQSwUGAAAAAAQABAD5AAAAjwMAAAAA&#10;" strokecolor="#231f20" strokeweight=".35pt"/>
                <v:line id="Line 167" o:spid="_x0000_s1037" style="position:absolute;visibility:visible;mso-wrap-style:square" from="2891,9908" to="10772,9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Me6cIAAADcAAAADwAAAGRycy9kb3ducmV2LnhtbERPO2/CMBDekfofrKvEBnY6QJRiIloV&#10;iaEM5bGf4kucEp+j2ED493WlSt3u0/e8VTm6TtxoCK1nDdlcgSCuvGm50XA6bmc5iBCRDXaeScOD&#10;ApTrp8kKC+Pv/EW3Q2xECuFQoAYbY19IGSpLDsPc98SJq/3gMCY4NNIMeE/hrpMvSi2kw5ZTg8We&#10;3i1Vl8PVafh4259blX/Tubafp1xt68x7qfX0edy8gog0xn/xn3tn0vzFEn6fSRfI9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XMe6cIAAADcAAAADwAAAAAAAAAAAAAA&#10;AAChAgAAZHJzL2Rvd25yZXYueG1sUEsFBgAAAAAEAAQA+QAAAJADAAAAAA==&#10;" strokecolor="#231f20" strokeweight=".35pt"/>
                <v:line id="Line 166" o:spid="_x0000_s1038" style="position:absolute;visibility:visible;mso-wrap-style:square" from="2891,10355" to="10772,10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yKm8QAAADcAAAADwAAAGRycy9kb3ducmV2LnhtbESPQW/CMAyF70j7D5En7QYJHFBVCGib&#10;hrTDdhiUu9W4TbfGqZoA3b+fD5O42XrP733e7qfQqyuNqYtsYbkwoIjr6DpuLVSnw7wAlTKywz4y&#10;WfilBPvdw2yLpYs3/qLrMbdKQjiVaMHnPJRap9pTwLSIA7FoTRwDZlnHVrsRbxIeer0yZq0DdiwN&#10;Hgd69VT/HC/BwtvL57kzxTedG/9RFebQLGPU1j49Ts8bUJmmfDf/X787wV8LrTwjE+jd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7IqbxAAAANwAAAAPAAAAAAAAAAAA&#10;AAAAAKECAABkcnMvZG93bnJldi54bWxQSwUGAAAAAAQABAD5AAAAkgMAAAAA&#10;" strokecolor="#231f20" strokeweight=".35pt"/>
                <v:line id="Line 165" o:spid="_x0000_s1039" style="position:absolute;visibility:visible;mso-wrap-style:square" from="2891,10802" to="10772,108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AvAMEAAADcAAAADwAAAGRycy9kb3ducmV2LnhtbERPO2/CMBDeK/EfrENiKzYdUBowCFCR&#10;GOhQHvspvsSB+BzFBsK/x5UqdbtP3/Pmy9414k5dqD1rmIwVCOLCm5orDafj9j0DESKywcYzaXhS&#10;gOVi8DbH3PgH/9D9ECuRQjjkqMHG2OZShsKSwzD2LXHiSt85jAl2lTQdPlK4a+SHUlPpsObUYLGl&#10;jaXierg5DV/r73OtsgudS7s/ZWpbTryXWo+G/WoGIlIf/8V/7p1J86ef8PtMukAuX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oC8AwQAAANwAAAAPAAAAAAAAAAAAAAAA&#10;AKECAABkcnMvZG93bnJldi54bWxQSwUGAAAAAAQABAD5AAAAjwMAAAAA&#10;" strokecolor="#231f20" strokeweight=".35pt"/>
                <v:line id="Line 164" o:spid="_x0000_s1040" style="position:absolute;visibility:visible;mso-wrap-style:square" from="2891,11249" to="10772,112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MQQMQAAADcAAAADwAAAGRycy9kb3ducmV2LnhtbESPvW7DMAyE9wB9B4EFuiVSOrSGEyVI&#10;iwbo0A752wmLtpxYlGGpifv25VAgG4k73n1crsfQqSsNqY1sYT4zoIir6FpuLBwP22kBKmVkh11k&#10;svBLCdarh8kSSxdvvKPrPjdKQjiVaMHn3Jdap8pTwDSLPbFodRwCZlmHRrsBbxIeOv1szIsO2LI0&#10;eOzp3VN12f8ECx9v36fWFGc61f7rWJhtPY9RW/v0OG4WoDKN+W7+v/50gv8q+PKMTK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QxBAxAAAANwAAAAPAAAAAAAAAAAA&#10;AAAAAKECAABkcnMvZG93bnJldi54bWxQSwUGAAAAAAQABAD5AAAAkgMAAAAA&#10;" strokecolor="#231f20" strokeweight=".35pt"/>
                <v:line id="Line 163" o:spid="_x0000_s1041" style="position:absolute;visibility:visible;mso-wrap-style:square" from="2891,11696" to="10772,11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128EAAADcAAAADwAAAGRycy9kb3ducmV2LnhtbERPPW/CMBDdkfgP1iGxgZ0OEKUY1FZF&#10;YigDFPZTfIkD8TmKXQj/vq5Uie2e3uetNoNrxY360HjWkM0VCOLSm4ZrDafv7SwHESKywdYzaXhQ&#10;gM16PFphYfydD3Q7xlqkEA4FarAxdoWUobTkMMx9R5y4yvcOY4J9LU2P9xTuWvmi1EI6bDg1WOzo&#10;w1J5Pf44DZ/v+3Oj8gudK/t1ytW2yryXWk8nw9sriEhDfIr/3TuT5i8z+HsmXS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D7XbwQAAANwAAAAPAAAAAAAAAAAAAAAA&#10;AKECAABkcnMvZG93bnJldi54bWxQSwUGAAAAAAQABAD5AAAAjwMAAAAA&#10;" strokecolor="#231f20" strokeweight=".35pt"/>
                <v:line id="Line 162" o:spid="_x0000_s1042" style="position:absolute;visibility:visible;mso-wrap-style:square" from="2891,12142" to="10772,12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0rrMEAAADcAAAADwAAAGRycy9kb3ducmV2LnhtbERPO2/CMBDeK/EfrENiKzYMNAoYBKhI&#10;DHQoj/0UX+JAfI5iF8K/x5UqdbtP3/MWq9414k5dqD1rmIwVCOLCm5orDefT7j0DESKywcYzaXhS&#10;gNVy8LbA3PgHf9P9GCuRQjjkqMHG2OZShsKSwzD2LXHiSt85jAl2lTQdPlK4a+RUqZl0WHNqsNjS&#10;1lJxO/44DZ+br0utsitdSns4Z2pXTryXWo+G/XoOIlIf/8V/7r1J8z+m8PtMukA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3SuswQAAANwAAAAPAAAAAAAAAAAAAAAA&#10;AKECAABkcnMvZG93bnJldi54bWxQSwUGAAAAAAQABAD5AAAAjwMAAAAA&#10;" strokecolor="#231f20" strokeweight=".35pt"/>
                <v:line id="Line 161" o:spid="_x0000_s1043" style="position:absolute;visibility:visible;mso-wrap-style:square" from="2891,12589" to="10772,125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GON8EAAADcAAAADwAAAGRycy9kb3ducmV2LnhtbERPS2sCMRC+F/wPYYTeamKFuqxGUanQ&#10;Qz34ug+b2c3qZrJsom7/fSMUepuP7znzZe8acacu1J41jEcKBHHhTc2VhtNx+5aBCBHZYOOZNPxQ&#10;gOVi8DLH3PgH7+l+iJVIIRxy1GBjbHMpQ2HJYRj5ljhxpe8cxgS7SpoOHyncNfJdqQ/psObUYLGl&#10;jaXierg5DZ/r3blW2YXOpf0+ZWpbjr2XWr8O+9UMRKQ+/ov/3F8mzZ9O4PlMukA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kY43wQAAANwAAAAPAAAAAAAAAAAAAAAA&#10;AKECAABkcnMvZG93bnJldi54bWxQSwUGAAAAAAQABAD5AAAAjwMAAAAA&#10;" strokecolor="#231f20" strokeweight=".35pt"/>
                <v:line id="Line 160" o:spid="_x0000_s1044" style="position:absolute;visibility:visible;mso-wrap-style:square" from="2891,13036" to="10772,130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gWQ8EAAADcAAAADwAAAGRycy9kb3ducmV2LnhtbERPS2sCMRC+F/wPYYTeamKRuqxGUanQ&#10;Qz34ug+b2c3qZrJsom7/fSMUepuP7znzZe8acacu1J41jEcKBHHhTc2VhtNx+5aBCBHZYOOZNPxQ&#10;gOVi8DLH3PgH7+l+iJVIIRxy1GBjbHMpQ2HJYRj5ljhxpe8cxgS7SpoOHyncNfJdqQ/psObUYLGl&#10;jaXierg5DZ/r3blW2YXOpf0+ZWpbjr2XWr8O+9UMRKQ+/ov/3F8mzZ9O4PlMukA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eBZDwQAAANwAAAAPAAAAAAAAAAAAAAAA&#10;AKECAABkcnMvZG93bnJldi54bWxQSwUGAAAAAAQABAD5AAAAjwMAAAAA&#10;" strokecolor="#231f20" strokeweight=".35pt"/>
                <v:line id="Line 159" o:spid="_x0000_s1045" style="position:absolute;visibility:visible;mso-wrap-style:square" from="2891,13483" to="10772,134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Sz2MEAAADcAAAADwAAAGRycy9kb3ducmV2LnhtbERPS2sCMRC+F/wPYYTeamLBuqxGUanQ&#10;Qz34ug+b2c3qZrJsom7/fSMUepuP7znzZe8acacu1J41jEcKBHHhTc2VhtNx+5aBCBHZYOOZNPxQ&#10;gOVi8DLH3PgH7+l+iJVIIRxy1GBjbHMpQ2HJYRj5ljhxpe8cxgS7SpoOHyncNfJdqQ/psObUYLGl&#10;jaXierg5DZ/r3blW2YXOpf0+ZWpbjr2XWr8O+9UMRKQ+/ov/3F8mzZ9O4PlMukA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NLPYwQAAANwAAAAPAAAAAAAAAAAAAAAA&#10;AKECAABkcnMvZG93bnJldi54bWxQSwUGAAAAAAQABAD5AAAAjwMAAAAA&#10;" strokecolor="#231f20" strokeweight=".35pt"/>
                <v:line id="Line 158" o:spid="_x0000_s1046" style="position:absolute;visibility:visible;mso-wrap-style:square" from="2891,13929" to="10772,13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tr8IAAADcAAAADwAAAGRycy9kb3ducmV2LnhtbERPO2/CMBDekfofrKvEBnY6QJRiIloV&#10;iaEM5bGf4kucEp+j2ED493WlSt3u0/e8VTm6TtxoCK1nDdlcgSCuvGm50XA6bmc5iBCRDXaeScOD&#10;ApTrp8kKC+Pv/EW3Q2xECuFQoAYbY19IGSpLDsPc98SJq/3gMCY4NNIMeE/hrpMvSi2kw5ZTg8We&#10;3i1Vl8PVafh4259blX/Tubafp1xt68x7qfX0edy8gog0xn/xn3tn0vzlAn6fSRfI9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Ytr8IAAADcAAAADwAAAAAAAAAAAAAA&#10;AAChAgAAZHJzL2Rvd25yZXYueG1sUEsFBgAAAAAEAAQA+QAAAJADAAAAAA==&#10;" strokecolor="#231f20" strokeweight=".35pt"/>
                <v:line id="Line 157" o:spid="_x0000_s1047" style="position:absolute;visibility:visible;mso-wrap-style:square" from="2891,14376" to="10772,14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qINMEAAADcAAAADwAAAGRycy9kb3ducmV2LnhtbERPO2/CMBDeK/EfrENiKzYdIAoYBKhI&#10;DHQoj/0UX+JAfI5iA+Hf15UqdbtP3/MWq9414kFdqD1rmIwVCOLCm5orDefT7j0DESKywcYzaXhR&#10;gNVy8LbA3Pgnf9PjGCuRQjjkqMHG2OZShsKSwzD2LXHiSt85jAl2lTQdPlO4a+SHUlPpsObUYLGl&#10;raXidrw7DZ+br0utsitdSns4Z2pXTryXWo+G/XoOIlIf/8V/7r1J82cz+H0mXSCX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8qog0wQAAANwAAAAPAAAAAAAAAAAAAAAA&#10;AKECAABkcnMvZG93bnJldi54bWxQSwUGAAAAAAQABAD5AAAAjwMAAAAA&#10;" strokecolor="#231f20" strokeweight=".35pt"/>
                <v:line id="Line 156" o:spid="_x0000_s1048" style="position:absolute;visibility:visible;mso-wrap-style:square" from="2891,15367" to="10772,15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BukscAAADcAAAADwAAAGRycy9kb3ducmV2LnhtbESPQUvDQBCF74L/YRnBm90Yikrstoig&#10;eBCxMVp6m2bHJDU7G7JjG/+9cxC8zfDevPfNYjWF3hxoTF1kB5ezDAxxHX3HjYPq7eHiBkwSZI99&#10;ZHLwQwlWy9OTBRY+HnlNh1IaoyGcCnTQigyFtaluKWCaxYFYtc84BhRdx8b6EY8aHnqbZ9mVDdix&#10;NrQ40H1L9Vf5HRxIOd/uN7J/3L1U1ev8+SNfb95z587PprtbMEKT/Jv/rp+84l8rrT6jE9jl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cG6SxwAAANwAAAAPAAAAAAAA&#10;AAAAAAAAAKECAABkcnMvZG93bnJldi54bWxQSwUGAAAAAAQABAD5AAAAlQMAAAAA&#10;" strokecolor="#ea1c2d" strokeweight="1pt"/>
                <v:shape id="AutoShape 155" o:spid="_x0000_s1049" style="position:absolute;left:1806;top:1272;width:827;height:822;visibility:visible;mso-wrap-style:square;v-text-anchor:top" coordsize="827,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iQlMIA&#10;AADcAAAADwAAAGRycy9kb3ducmV2LnhtbERPS2sCMRC+F/wPYQRvNdGCj9UoIliUtoeugtdhM24W&#10;N5NlE3X9902h0Nt8fM9ZrjtXizu1ofKsYTRUIIgLbyouNZyOu9cZiBCRDdaeScOTAqxXvZclZsY/&#10;+JvueSxFCuGQoQYbY5NJGQpLDsPQN8SJu/jWYUywLaVp8ZHCXS3HSk2kw4pTg8WGtpaKa35zGvAj&#10;/3rfT5VqDldrz/PN59sWC60H/W6zABGpi//iP/fepPnTOfw+ky6Q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mJCUwgAAANwAAAAPAAAAAAAAAAAAAAAAAJgCAABkcnMvZG93&#10;bnJldi54bWxQSwUGAAAAAAQABAD1AAAAhwMAAAAA&#10;" path="m109,26r-1,l95,28,81,34,68,40,58,46,48,54r-9,8l31,71,23,81,9,108,2,134,,163,,635r,22l,689r5,31l15,749r13,21l46,788r21,15l92,814r29,6l157,821r509,l682,820r14,-3l711,812r34,-18l773,766r12,-25l179,741r-25,l131,735,109,723,92,704,83,683,80,660r,-25l80,272,79,228r,-15l79,186r3,-23l86,152r5,-10l97,133r7,-7l110,120r10,-7l131,108r11,-3l154,102r18,l469,102r10,l488,93,508,73,544,37r2,-2l551,30r4,-2l555,26r-444,l109,26xm798,264r-11,10l764,296r-40,40l722,339r-3,1l718,345r,312l715,683r-9,21l692,720r-17,12l663,737r-11,3l640,741r-430,l179,741r606,l791,730r7,-42l798,635r,-168l798,366r1,-21l799,296r-1,-32xm236,575r-3,3l233,579r-3,14l235,592r4,-1l240,590r-8,l233,584r2,-5l236,575xm285,400r-10,33l258,492r-15,56l236,575r-1,4l233,584r-1,6l243,588,424,537,401,514,355,467,308,421,285,400xm243,588r-11,2l240,590r3,-2xm612,75r-8,7l593,93r-20,20l306,378r11,13l339,413r35,35l411,485r22,21l445,517r26,-25l736,228r10,-8l750,213,728,190,682,144,636,98,612,75xm703,l690,2,680,8r-9,7l664,22,648,38r-9,9l634,53,772,191r8,-7l788,176r8,-8l803,161r7,-7l818,146r5,-11l826,123r-2,-13l818,100r-7,-9l803,85,749,31r-7,-8l735,16,726,8,716,2,703,xm469,102r-297,l190,102r12,l349,102r89,l469,102xm112,25r-1,l111,26r444,l120,26r-8,-1xm389,23l130,24r-10,2l555,26r1,-2l389,23xe" fillcolor="#ea1c2d" stroked="f">
                  <v:path arrowok="t" o:connecttype="custom" o:connectlocs="95,1300;58,1318;31,1343;2,1406;0,1929;15,2021;67,2075;157,2093;696,2089;773,2038;154,2013;92,1976;80,1907;79,1485;86,1424;104,1398;131,1380;172,1374;488,1365;546,1307;555,1298;798,1536;724,1608;718,1617;706,1976;663,2009;210,2013;791,2002;798,1739;799,1568;233,1850;235,1864;232,1862;236,1847;258,1764;235,1851;243,1860;355,1739;243,1860;243,1860;593,1365;317,1663;411,1757;471,1764;750,1485;636,1370;690,1274;664,1294;634,1325;788,1448;810,1426;826,1395;811,1363;742,1295;716,1274;172,1374;349,1374;112,1297;555,1298;112,1297;120,1298;389,1295" o:connectangles="0,0,0,0,0,0,0,0,0,0,0,0,0,0,0,0,0,0,0,0,0,0,0,0,0,0,0,0,0,0,0,0,0,0,0,0,0,0,0,0,0,0,0,0,0,0,0,0,0,0,0,0,0,0,0,0,0,0,0,0,0,0"/>
                </v:shape>
                <v:shape id="AutoShape 154" o:spid="_x0000_s1050" style="position:absolute;left:1844;top:14663;width:741;height:782;visibility:visible;mso-wrap-style:square;v-text-anchor:top" coordsize="741,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lgicQA&#10;AADcAAAADwAAAGRycy9kb3ducmV2LnhtbESPTWvCQBCG70L/wzKF3nSTgjVN3UgpCEK9aKTQ2zQ7&#10;TUKzsyG7avTXdw6Ctxnm/XhmuRpdp040hNazgXSWgCKuvG25NnAo19MMVIjIFjvPZOBCAVbFw2SJ&#10;ufVn3tFpH2slIRxyNNDE2Odah6ohh2Hme2K5/frBYZR1qLUd8CzhrtPPSfKiHbYsDQ329NFQ9bc/&#10;Oum9Vl+Lq9se52U2T+Mn22/8eTXm6XF8fwMVaYx38c29sYKfCb48IxPo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pYInEAAAA3AAAAA8AAAAAAAAAAAAAAAAAmAIAAGRycy9k&#10;b3ducmV2LnhtbFBLBQYAAAAABAAEAPUAAACJAwAAAAA=&#10;" path="m408,l332,7r,31l322,38,305,49r-11,1l254,61,215,77,177,97r-34,23l133,128r-4,3l126,135r-6,5l110,149r-2,2l105,154r-8,9l87,175,77,186r-9,12l59,213,49,228r-7,12l35,254r-7,16l19,296r-8,26l5,350,2,377,,407r1,31l4,469r6,29l15,515r5,17l25,549r7,16l38,576r5,11l49,597r6,11l58,612r3,5l64,621r48,57l170,724r66,34l307,777r13,2l332,780r13,1l357,782r34,l413,780r22,-3l457,773r22,-6l537,743r55,-33l594,707r-220,l370,707r-16,-1l331,704r-10,-1l305,700r-26,-7l252,683,226,670,204,656r-11,-8l183,640r-10,-9l163,622,130,583,102,535,83,479,76,415r4,-54l93,314r20,-44l141,227r12,-13l167,200r15,-13l196,175r34,-21l269,136r43,-12l353,119r292,l653,111,664,99r3,-4l560,95r-5,-3l551,89,531,79,520,74,508,69,473,56,450,48,427,41,408,38,408,xm645,119r-292,l393,120r35,4l463,133r37,16l512,155r11,6l533,168r11,7l573,200r26,28l622,259r17,34l656,346r8,54l662,454r-13,54l627,558r-30,43l560,637r-44,32l486,684r-32,11l421,702r-34,4l377,707r-3,l594,707r46,-39l678,619r10,-16l698,586r8,-16l714,551r8,-25l730,496r6,-30l739,439r,-13l741,420r-1,-14l739,391r-1,-16l736,360r-2,-16l732,333r-2,-7l727,316,715,276,699,241,680,210,657,178r-6,-8l641,159,630,149r-7,-6l624,137r5,-3l634,130r11,-11xm616,40l560,95r107,l669,92r-6,-8l652,73,631,52r-5,-5l623,41r-7,-1xe" fillcolor="#ea1c2d" stroked="f">
                  <v:path arrowok="t" o:connecttype="custom" o:connectlocs="332,14701;294,14713;177,14760;129,14794;110,14812;97,14826;68,14861;42,14903;19,14959;2,15040;4,15132;20,15195;38,15239;55,15271;64,15284;236,15421;332,15443;391,15445;457,15436;592,15373;370,15370;321,15366;252,15346;193,15311;163,15285;83,15142;93,14977;153,14877;196,14838;312,14787;653,14774;560,14758;531,14742;473,14719;408,14701;353,14782;463,14796;523,14824;573,14863;639,14956;662,15117;597,15264;486,15347;387,15369;594,15370;688,15266;714,15214;736,15129;741,15083;738,15038;732,14996;715,14939;657,14841;630,14812;629,14797;616,14703;669,14755;631,14715;616,14703" o:connectangles="0,0,0,0,0,0,0,0,0,0,0,0,0,0,0,0,0,0,0,0,0,0,0,0,0,0,0,0,0,0,0,0,0,0,0,0,0,0,0,0,0,0,0,0,0,0,0,0,0,0,0,0,0,0,0,0,0,0,0"/>
                </v:shape>
                <v:shape id="Picture 153" o:spid="_x0000_s1051" type="#_x0000_t75" style="position:absolute;left:2134;top:14895;width:262;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to1fBAAAA3AAAAA8AAABkcnMvZG93bnJldi54bWxET82KwjAQvi/4DmEEb2vqHkS6RhFRkAWR&#10;rfsAYzK21WZSkqitT28WFvY2H9/vzJedbcSdfKgdK5iMMxDE2pmaSwU/x+37DESIyAYbx6SgpwDL&#10;xeBtjrlxD/6mexFLkUI45KigirHNpQy6Ioth7FrixJ2dtxgT9KU0Hh8p3DbyI8um0mLNqaHCltYV&#10;6Wtxswq+vF7h6bDThW7622V/OvYbfio1GnarTxCRuvgv/nPvTJo/m8DvM+kCuXg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Wto1fBAAAA3AAAAA8AAAAAAAAAAAAAAAAAnwIA&#10;AGRycy9kb3ducmV2LnhtbFBLBQYAAAAABAAEAPcAAACNAwAAAAA=&#10;">
                  <v:imagedata r:id="rId130" o:title=""/>
                </v:shape>
                <v:line id="Line 152" o:spid="_x0000_s1052" style="position:absolute;visibility:visible;mso-wrap-style:square" from="2129,14639" to="2299,14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5rVM8EAAADcAAAADwAAAGRycy9kb3ducmV2LnhtbERPTYvCMBC9C/6HMII3TS2ySDWKCEpP&#10;onU97G1oxrbYTGoTtf77jSB4m8f7nMWqM7V4UOsqywom4wgEcW51xYWC39N2NAPhPLLG2jIpeJGD&#10;1bLfW2Ci7ZOP9Mh8IUIIuwQVlN43iZQuL8mgG9uGOHAX2xr0AbaF1C0+Q7ipZRxFP9JgxaGhxIY2&#10;JeXX7G4UXI9xlV3W5/PfLtrtu1s6NYdNqtRw0K3nIDx1/iv+uFMd5s9ieD8TLpD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7mtUzwQAAANwAAAAPAAAAAAAAAAAAAAAA&#10;AKECAABkcnMvZG93bnJldi54bWxQSwUGAAAAAAQABAD5AAAAjwMAAAAA&#10;" strokecolor="#ea1c2d" strokeweight="1.1409mm"/>
                <w10:wrap anchorx="page" anchory="page"/>
              </v:group>
            </w:pict>
          </mc:Fallback>
        </mc:AlternateContent>
      </w:r>
      <w:r>
        <w:rPr>
          <w:rFonts w:ascii="Myriad Pro"/>
          <w:color w:val="EA1C2D"/>
          <w:sz w:val="16"/>
        </w:rPr>
        <w:t>TOOLKIT ON DISABILITY FOR AFRICA</w:t>
      </w:r>
    </w:p>
    <w:p w:rsidR="0019689F" w:rsidRDefault="0019689F">
      <w:pPr>
        <w:pStyle w:val="BodyText"/>
        <w:rPr>
          <w:rFonts w:ascii="Myriad Pro"/>
          <w:sz w:val="20"/>
        </w:rPr>
      </w:pPr>
    </w:p>
    <w:p w:rsidR="0019689F" w:rsidRDefault="0019689F">
      <w:pPr>
        <w:pStyle w:val="BodyText"/>
        <w:rPr>
          <w:rFonts w:ascii="Myriad Pro"/>
          <w:sz w:val="20"/>
        </w:rPr>
      </w:pPr>
    </w:p>
    <w:p w:rsidR="0019689F" w:rsidRDefault="00E52964">
      <w:pPr>
        <w:pStyle w:val="BodyText"/>
        <w:spacing w:before="4"/>
        <w:rPr>
          <w:rFonts w:ascii="Myriad Pro"/>
          <w:sz w:val="28"/>
        </w:rPr>
      </w:pPr>
      <w:r>
        <w:rPr>
          <w:noProof/>
        </w:rPr>
        <mc:AlternateContent>
          <mc:Choice Requires="wps">
            <w:drawing>
              <wp:anchor distT="0" distB="0" distL="0" distR="0" simplePos="0" relativeHeight="4168" behindDoc="0" locked="0" layoutInCell="1" allowOverlap="1">
                <wp:simplePos x="0" y="0"/>
                <wp:positionH relativeFrom="page">
                  <wp:posOffset>1835785</wp:posOffset>
                </wp:positionH>
                <wp:positionV relativeFrom="paragraph">
                  <wp:posOffset>231775</wp:posOffset>
                </wp:positionV>
                <wp:extent cx="5004435" cy="231140"/>
                <wp:effectExtent l="0" t="3175" r="0" b="3810"/>
                <wp:wrapTopAndBottom/>
                <wp:docPr id="155"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before="32"/>
                              <w:ind w:left="1960"/>
                              <w:rPr>
                                <w:rFonts w:ascii="Myriad Pro"/>
                                <w:b/>
                              </w:rPr>
                            </w:pPr>
                            <w:bookmarkStart w:id="12" w:name="_TOC_250005"/>
                            <w:bookmarkEnd w:id="12"/>
                            <w:r>
                              <w:rPr>
                                <w:rFonts w:ascii="Myriad Pro"/>
                                <w:b/>
                                <w:color w:val="FFFFFF"/>
                              </w:rPr>
                              <w:t>Learning Activity 2.B: Defining Disability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0" o:spid="_x0000_s1372" type="#_x0000_t202" style="position:absolute;margin-left:144.55pt;margin-top:18.25pt;width:394.05pt;height:18.2pt;z-index:4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" fillcolor="#231f20" stroked="f">
                <v:textbox inset="0,0,0,0">
                  <w:txbxContent>
                    <w:p w:rsidR="0019689F" w:rsidRDefault="00E52964">
                      <w:pPr>
                        <w:spacing w:before="32"/>
                        <w:ind w:left="1960"/>
                        <w:rPr>
                          <w:rFonts w:ascii="Myriad Pro"/>
                          <w:b/>
                        </w:rPr>
                      </w:pPr>
                      <w:bookmarkStart w:id="13" w:name="_TOC_250005"/>
                      <w:bookmarkEnd w:id="13"/>
                      <w:r>
                        <w:rPr>
                          <w:rFonts w:ascii="Myriad Pro"/>
                          <w:b/>
                          <w:color w:val="FFFFFF"/>
                        </w:rPr>
                        <w:t>Learning Activity 2.B: Defining Disability</w:t>
                      </w:r>
                    </w:p>
                  </w:txbxContent>
                </v:textbox>
                <w10:wrap type="topAndBottom" anchorx="page"/>
              </v:shape>
            </w:pict>
          </mc:Fallback>
        </mc:AlternateContent>
      </w:r>
    </w:p>
    <w:p w:rsidR="0019689F" w:rsidRDefault="0019689F">
      <w:pPr>
        <w:pStyle w:val="BodyText"/>
        <w:spacing w:before="4"/>
        <w:rPr>
          <w:rFonts w:ascii="Myriad Pro"/>
          <w:sz w:val="9"/>
        </w:rPr>
      </w:pPr>
    </w:p>
    <w:p w:rsidR="0019689F" w:rsidRDefault="00E52964">
      <w:pPr>
        <w:pStyle w:val="Heading6"/>
        <w:ind w:left="1271"/>
      </w:pPr>
      <w:r>
        <w:rPr>
          <w:color w:val="231F20"/>
        </w:rPr>
        <w:t>Objective: To discuss definitions of disability in an African development context.</w:t>
      </w:r>
    </w:p>
    <w:p w:rsidR="0019689F" w:rsidRDefault="00E52964">
      <w:pPr>
        <w:pStyle w:val="BodyText"/>
        <w:spacing w:before="142" w:line="266" w:lineRule="auto"/>
        <w:ind w:left="1271"/>
      </w:pPr>
      <w:r>
        <w:rPr>
          <w:color w:val="231F20"/>
        </w:rPr>
        <w:t>Undertake some research in your country or countries. Find three or four different definitions of disability. You might find these in national legislation, or developed by disabled persons’ organizations, or in national action plans or policy documents. Analyse each of the definitions and comment on the following issues:</w:t>
      </w:r>
    </w:p>
    <w:p w:rsidR="0019689F" w:rsidRDefault="00E52964">
      <w:pPr>
        <w:pStyle w:val="ListParagraph"/>
        <w:numPr>
          <w:ilvl w:val="0"/>
          <w:numId w:val="1"/>
        </w:numPr>
        <w:tabs>
          <w:tab w:val="left" w:pos="2012"/>
        </w:tabs>
        <w:spacing w:before="84"/>
        <w:ind w:right="123"/>
      </w:pPr>
      <w:r>
        <w:rPr>
          <w:color w:val="231F20"/>
        </w:rPr>
        <w:t>Do you think the language used to refer to people with disabilities is</w:t>
      </w:r>
      <w:r>
        <w:rPr>
          <w:color w:val="231F20"/>
          <w:spacing w:val="-16"/>
        </w:rPr>
        <w:t xml:space="preserve"> </w:t>
      </w:r>
      <w:r>
        <w:rPr>
          <w:color w:val="231F20"/>
        </w:rPr>
        <w:t>appropriate? Does it represent them first as persons who have rights, with many different characteristics, or first as disabled members of</w:t>
      </w:r>
      <w:r>
        <w:rPr>
          <w:color w:val="231F20"/>
          <w:spacing w:val="2"/>
        </w:rPr>
        <w:t xml:space="preserve"> </w:t>
      </w:r>
      <w:r>
        <w:rPr>
          <w:color w:val="231F20"/>
        </w:rPr>
        <w:t>society?</w:t>
      </w:r>
    </w:p>
    <w:p w:rsidR="0019689F" w:rsidRDefault="00E52964">
      <w:pPr>
        <w:pStyle w:val="ListParagraph"/>
        <w:numPr>
          <w:ilvl w:val="0"/>
          <w:numId w:val="1"/>
        </w:numPr>
        <w:tabs>
          <w:tab w:val="left" w:pos="2012"/>
        </w:tabs>
        <w:ind w:right="124"/>
      </w:pPr>
      <w:r>
        <w:rPr>
          <w:color w:val="231F20"/>
        </w:rPr>
        <w:t>What do you think was the root of the definition? Can you relate it to a</w:t>
      </w:r>
      <w:r>
        <w:rPr>
          <w:color w:val="231F20"/>
          <w:spacing w:val="-15"/>
        </w:rPr>
        <w:t xml:space="preserve"> </w:t>
      </w:r>
      <w:r>
        <w:rPr>
          <w:color w:val="231F20"/>
        </w:rPr>
        <w:t>traditional, medical or social approach to</w:t>
      </w:r>
      <w:r>
        <w:rPr>
          <w:color w:val="231F20"/>
          <w:spacing w:val="-3"/>
        </w:rPr>
        <w:t xml:space="preserve"> </w:t>
      </w:r>
      <w:r>
        <w:rPr>
          <w:color w:val="231F20"/>
        </w:rPr>
        <w:t>disability?</w:t>
      </w:r>
    </w:p>
    <w:p w:rsidR="0019689F" w:rsidRDefault="00E52964">
      <w:pPr>
        <w:pStyle w:val="ListParagraph"/>
        <w:numPr>
          <w:ilvl w:val="0"/>
          <w:numId w:val="1"/>
        </w:numPr>
        <w:tabs>
          <w:tab w:val="left" w:pos="2012"/>
        </w:tabs>
        <w:ind w:right="778"/>
      </w:pPr>
      <w:r>
        <w:rPr>
          <w:color w:val="231F20"/>
        </w:rPr>
        <w:t>Is there any attention to women or other social groups such as the</w:t>
      </w:r>
      <w:r>
        <w:rPr>
          <w:color w:val="231F20"/>
          <w:spacing w:val="-24"/>
        </w:rPr>
        <w:t xml:space="preserve"> </w:t>
      </w:r>
      <w:r>
        <w:rPr>
          <w:color w:val="231F20"/>
        </w:rPr>
        <w:t>elderly, children, non-dominant ethnic</w:t>
      </w:r>
      <w:r>
        <w:rPr>
          <w:color w:val="231F20"/>
          <w:spacing w:val="-4"/>
        </w:rPr>
        <w:t xml:space="preserve"> </w:t>
      </w:r>
      <w:r>
        <w:rPr>
          <w:color w:val="231F20"/>
        </w:rPr>
        <w:t>groups?</w:t>
      </w:r>
    </w:p>
    <w:p w:rsidR="0019689F" w:rsidRDefault="00E52964">
      <w:pPr>
        <w:pStyle w:val="ListParagraph"/>
        <w:numPr>
          <w:ilvl w:val="0"/>
          <w:numId w:val="1"/>
        </w:numPr>
        <w:tabs>
          <w:tab w:val="left" w:pos="2012"/>
        </w:tabs>
      </w:pPr>
      <w:r>
        <w:rPr>
          <w:color w:val="231F20"/>
        </w:rPr>
        <w:t>How satisfied do you feel with the definitions you</w:t>
      </w:r>
      <w:r>
        <w:rPr>
          <w:color w:val="231F20"/>
          <w:spacing w:val="-9"/>
        </w:rPr>
        <w:t xml:space="preserve"> </w:t>
      </w:r>
      <w:r>
        <w:rPr>
          <w:color w:val="231F20"/>
        </w:rPr>
        <w:t>found?</w:t>
      </w: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spacing w:before="6"/>
        <w:rPr>
          <w:sz w:val="25"/>
        </w:rPr>
      </w:pPr>
    </w:p>
    <w:p w:rsidR="0019689F" w:rsidRDefault="00E52964">
      <w:pPr>
        <w:pStyle w:val="BodyText"/>
        <w:spacing w:line="266" w:lineRule="auto"/>
        <w:ind w:left="1271"/>
      </w:pPr>
      <w:r>
        <w:rPr>
          <w:color w:val="231F20"/>
        </w:rPr>
        <w:t>You have about 15 minutes to do some preliminary research and another 15 minutes to respond to the questions.</w:t>
      </w:r>
    </w:p>
    <w:p w:rsidR="0019689F" w:rsidRDefault="0019689F">
      <w:pPr>
        <w:pStyle w:val="BodyText"/>
        <w:rPr>
          <w:sz w:val="20"/>
        </w:rPr>
      </w:pPr>
    </w:p>
    <w:p w:rsidR="0019689F" w:rsidRDefault="0019689F">
      <w:pPr>
        <w:pStyle w:val="BodyText"/>
        <w:rPr>
          <w:sz w:val="20"/>
        </w:rPr>
      </w:pPr>
    </w:p>
    <w:p w:rsidR="0019689F" w:rsidRDefault="0019689F">
      <w:pPr>
        <w:pStyle w:val="BodyText"/>
        <w:spacing w:before="8"/>
        <w:rPr>
          <w:sz w:val="24"/>
        </w:rPr>
      </w:pPr>
    </w:p>
    <w:p w:rsidR="0019689F" w:rsidRDefault="00E52964">
      <w:pPr>
        <w:spacing w:before="117"/>
        <w:ind w:left="1271"/>
        <w:rPr>
          <w:rFonts w:ascii="Myriad Pro"/>
          <w:sz w:val="16"/>
        </w:rPr>
      </w:pPr>
      <w:r>
        <w:rPr>
          <w:noProof/>
        </w:rPr>
        <mc:AlternateContent>
          <mc:Choice Requires="wps">
            <w:drawing>
              <wp:anchor distT="0" distB="0" distL="114300" distR="114300" simplePos="0" relativeHeight="4216" behindDoc="0" locked="0" layoutInCell="1" allowOverlap="1">
                <wp:simplePos x="0" y="0"/>
                <wp:positionH relativeFrom="page">
                  <wp:posOffset>1104265</wp:posOffset>
                </wp:positionH>
                <wp:positionV relativeFrom="paragraph">
                  <wp:posOffset>31115</wp:posOffset>
                </wp:positionV>
                <wp:extent cx="576580" cy="203835"/>
                <wp:effectExtent l="0" t="2540" r="0" b="3175"/>
                <wp:wrapNone/>
                <wp:docPr id="154"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580" cy="203835"/>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before="10" w:line="310" w:lineRule="exact"/>
                              <w:ind w:left="583"/>
                              <w:rPr>
                                <w:rFonts w:ascii="Myriad Pro"/>
                                <w:sz w:val="26"/>
                              </w:rPr>
                            </w:pPr>
                            <w:r>
                              <w:rPr>
                                <w:rFonts w:ascii="Myriad Pro"/>
                                <w:color w:val="FFFFFF"/>
                                <w:sz w:val="26"/>
                              </w:rP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9" o:spid="_x0000_s1373" type="#_x0000_t202" style="position:absolute;left:0;text-align:left;margin-left:86.95pt;margin-top:2.45pt;width:45.4pt;height:16.05pt;z-index:4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" fillcolor="#ea1c2d" stroked="f">
                <v:textbox inset="0,0,0,0">
                  <w:txbxContent>
                    <w:p w:rsidR="0019689F" w:rsidRDefault="00E52964">
                      <w:pPr>
                        <w:spacing w:before="10" w:line="310" w:lineRule="exact"/>
                        <w:ind w:left="583"/>
                        <w:rPr>
                          <w:rFonts w:ascii="Myriad Pro"/>
                          <w:sz w:val="26"/>
                        </w:rPr>
                      </w:pPr>
                      <w:r>
                        <w:rPr>
                          <w:rFonts w:ascii="Myriad Pro"/>
                          <w:color w:val="FFFFFF"/>
                          <w:sz w:val="26"/>
                        </w:rPr>
                        <w:t>22</w:t>
                      </w:r>
                    </w:p>
                  </w:txbxContent>
                </v:textbox>
                <w10:wrap anchorx="page"/>
              </v:shape>
            </w:pict>
          </mc:Fallback>
        </mc:AlternateContent>
      </w:r>
      <w:r>
        <w:rPr>
          <w:rFonts w:ascii="Myriad Pro"/>
          <w:color w:val="6D6E71"/>
          <w:sz w:val="16"/>
        </w:rPr>
        <w:t>Module 1 - INTRODUCING THE UNITED NATIONS CONVENTION ON THE RIGHTS OF PERSONS WITH DISABILITIES</w:t>
      </w:r>
    </w:p>
    <w:p w:rsidR="0019689F" w:rsidRDefault="0019689F">
      <w:pPr>
        <w:rPr>
          <w:rFonts w:ascii="Myriad Pro"/>
          <w:sz w:val="16"/>
        </w:rPr>
        <w:sectPr w:rsidR="0019689F">
          <w:headerReference w:type="even" r:id="rId131"/>
          <w:pgSz w:w="11910" w:h="16840"/>
          <w:pgMar w:top="360" w:right="1020" w:bottom="0" w:left="1620" w:header="0" w:footer="0" w:gutter="0"/>
          <w:cols w:space="720"/>
        </w:sectPr>
      </w:pPr>
    </w:p>
    <w:p w:rsidR="0019689F" w:rsidRDefault="00E52964">
      <w:pPr>
        <w:spacing w:before="57"/>
        <w:ind w:left="5570" w:right="1167"/>
        <w:rPr>
          <w:rFonts w:ascii="Myriad Pro"/>
          <w:sz w:val="16"/>
        </w:rPr>
      </w:pPr>
      <w:r>
        <w:rPr>
          <w:rFonts w:ascii="Myriad Pro"/>
          <w:color w:val="EA1C2D"/>
          <w:sz w:val="16"/>
        </w:rPr>
        <w:lastRenderedPageBreak/>
        <w:t>TOOLKIT ON DISABILITY FOR AFRICA</w:t>
      </w:r>
    </w:p>
    <w:p w:rsidR="0019689F" w:rsidRDefault="0019689F">
      <w:pPr>
        <w:pStyle w:val="BodyText"/>
        <w:rPr>
          <w:rFonts w:ascii="Myriad Pro"/>
          <w:sz w:val="20"/>
        </w:rPr>
      </w:pPr>
    </w:p>
    <w:p w:rsidR="0019689F" w:rsidRDefault="0019689F">
      <w:pPr>
        <w:pStyle w:val="BodyText"/>
        <w:rPr>
          <w:rFonts w:ascii="Myriad Pro"/>
          <w:sz w:val="20"/>
        </w:rPr>
      </w:pPr>
    </w:p>
    <w:p w:rsidR="0019689F" w:rsidRDefault="00E52964">
      <w:pPr>
        <w:pStyle w:val="BodyText"/>
        <w:spacing w:before="4"/>
        <w:rPr>
          <w:rFonts w:ascii="Myriad Pro"/>
          <w:sz w:val="28"/>
        </w:rPr>
      </w:pPr>
      <w:r>
        <w:rPr>
          <w:noProof/>
        </w:rPr>
        <mc:AlternateContent>
          <mc:Choice Requires="wps">
            <w:drawing>
              <wp:anchor distT="0" distB="0" distL="0" distR="0" simplePos="0" relativeHeight="4240" behindDoc="0" locked="0" layoutInCell="1" allowOverlap="1">
                <wp:simplePos x="0" y="0"/>
                <wp:positionH relativeFrom="page">
                  <wp:posOffset>720090</wp:posOffset>
                </wp:positionH>
                <wp:positionV relativeFrom="paragraph">
                  <wp:posOffset>231775</wp:posOffset>
                </wp:positionV>
                <wp:extent cx="5004435" cy="231140"/>
                <wp:effectExtent l="0" t="3175" r="0" b="3810"/>
                <wp:wrapTopAndBottom/>
                <wp:docPr id="153"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before="32"/>
                              <w:ind w:left="2357"/>
                              <w:rPr>
                                <w:rFonts w:ascii="Myriad Pro"/>
                                <w:b/>
                              </w:rPr>
                            </w:pPr>
                            <w:bookmarkStart w:id="13" w:name="_TOC_250004"/>
                            <w:bookmarkEnd w:id="13"/>
                            <w:r>
                              <w:rPr>
                                <w:rFonts w:ascii="Myriad Pro"/>
                                <w:b/>
                                <w:color w:val="FFFFFF"/>
                              </w:rPr>
                              <w:t>Learning Activity 2.C.: Language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374" type="#_x0000_t202" style="position:absolute;margin-left:56.7pt;margin-top:18.25pt;width:394.05pt;height:18.2pt;z-index:4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" fillcolor="#231f20" stroked="f">
                <v:textbox inset="0,0,0,0">
                  <w:txbxContent>
                    <w:p w:rsidR="0019689F" w:rsidRDefault="00E52964">
                      <w:pPr>
                        <w:spacing w:before="32"/>
                        <w:ind w:left="2357"/>
                        <w:rPr>
                          <w:rFonts w:ascii="Myriad Pro"/>
                          <w:b/>
                        </w:rPr>
                      </w:pPr>
                      <w:bookmarkStart w:id="15" w:name="_TOC_250004"/>
                      <w:bookmarkEnd w:id="15"/>
                      <w:r>
                        <w:rPr>
                          <w:rFonts w:ascii="Myriad Pro"/>
                          <w:b/>
                          <w:color w:val="FFFFFF"/>
                        </w:rPr>
                        <w:t>Learning Activity 2.C.: Language</w:t>
                      </w:r>
                    </w:p>
                  </w:txbxContent>
                </v:textbox>
                <w10:wrap type="topAndBottom" anchorx="page"/>
              </v:shape>
            </w:pict>
          </mc:Fallback>
        </mc:AlternateContent>
      </w:r>
    </w:p>
    <w:p w:rsidR="0019689F" w:rsidRDefault="0019689F">
      <w:pPr>
        <w:pStyle w:val="BodyText"/>
        <w:spacing w:before="4"/>
        <w:rPr>
          <w:rFonts w:ascii="Myriad Pro"/>
          <w:sz w:val="9"/>
        </w:rPr>
      </w:pPr>
    </w:p>
    <w:p w:rsidR="0019689F" w:rsidRDefault="00E52964">
      <w:pPr>
        <w:pStyle w:val="Heading6"/>
        <w:spacing w:line="256" w:lineRule="auto"/>
        <w:ind w:right="1167"/>
      </w:pPr>
      <w:r>
        <w:rPr>
          <w:color w:val="231F20"/>
        </w:rPr>
        <w:t>Objective: To explore how language manifests cultural attitudes to disability, in an African development context.</w:t>
      </w:r>
    </w:p>
    <w:p w:rsidR="0019689F" w:rsidRDefault="00E52964">
      <w:pPr>
        <w:pStyle w:val="BodyText"/>
        <w:spacing w:before="123"/>
        <w:ind w:left="113" w:right="1167"/>
      </w:pPr>
      <w:r>
        <w:rPr>
          <w:color w:val="231F20"/>
        </w:rPr>
        <w:t>In small groups, discuss the following questions:</w:t>
      </w:r>
    </w:p>
    <w:p w:rsidR="0019689F" w:rsidRDefault="00E52964">
      <w:pPr>
        <w:pStyle w:val="BodyText"/>
        <w:spacing w:before="48" w:line="264" w:lineRule="auto"/>
        <w:ind w:left="793" w:right="1733" w:hanging="340"/>
      </w:pPr>
      <w:r>
        <w:rPr>
          <w:rFonts w:ascii="Arial" w:hAnsi="Arial"/>
          <w:color w:val="EA1C2D"/>
          <w:sz w:val="26"/>
        </w:rPr>
        <w:t xml:space="preserve">► </w:t>
      </w:r>
      <w:r>
        <w:rPr>
          <w:color w:val="231F20"/>
        </w:rPr>
        <w:t>How do the terms used to describe various disabilities in your local language reflect people’s attitudes to disability and persons with disabilities?</w:t>
      </w:r>
    </w:p>
    <w:p w:rsidR="0019689F" w:rsidRDefault="00E52964">
      <w:pPr>
        <w:pStyle w:val="BodyText"/>
        <w:spacing w:before="21"/>
        <w:ind w:left="453" w:right="1167"/>
      </w:pPr>
      <w:r>
        <w:rPr>
          <w:rFonts w:ascii="Arial" w:hAnsi="Arial"/>
          <w:color w:val="EA1C2D"/>
          <w:sz w:val="26"/>
        </w:rPr>
        <w:t xml:space="preserve">► </w:t>
      </w:r>
      <w:r>
        <w:rPr>
          <w:color w:val="231F20"/>
        </w:rPr>
        <w:t>How do these terms refer differently to women and men, and if they do not, why?</w:t>
      </w:r>
    </w:p>
    <w:p w:rsidR="0019689F" w:rsidRDefault="00E52964">
      <w:pPr>
        <w:pStyle w:val="BodyText"/>
        <w:spacing w:before="47" w:line="266" w:lineRule="auto"/>
        <w:ind w:left="793" w:right="1605" w:hanging="340"/>
      </w:pPr>
      <w:r>
        <w:rPr>
          <w:rFonts w:ascii="Arial" w:hAnsi="Arial"/>
          <w:color w:val="EA1C2D"/>
          <w:sz w:val="26"/>
        </w:rPr>
        <w:t xml:space="preserve">► </w:t>
      </w:r>
      <w:r>
        <w:rPr>
          <w:color w:val="231F20"/>
        </w:rPr>
        <w:t>How does this language reflect the older models of disability (for example, the medical or charity models)? How does it support and maintain these older models?</w:t>
      </w:r>
    </w:p>
    <w:p w:rsidR="0019689F" w:rsidRDefault="00E52964">
      <w:pPr>
        <w:pStyle w:val="BodyText"/>
        <w:spacing w:before="19" w:line="264" w:lineRule="auto"/>
        <w:ind w:left="793" w:right="1602" w:hanging="340"/>
      </w:pPr>
      <w:r>
        <w:rPr>
          <w:rFonts w:ascii="Arial" w:hAnsi="Arial"/>
          <w:color w:val="EA1C2D"/>
          <w:sz w:val="26"/>
        </w:rPr>
        <w:t xml:space="preserve">► </w:t>
      </w:r>
      <w:r>
        <w:rPr>
          <w:color w:val="231F20"/>
        </w:rPr>
        <w:t>How does this language reflect positive approaches? How does it support and maintain positive attitudes?</w:t>
      </w:r>
    </w:p>
    <w:p w:rsidR="0019689F" w:rsidRDefault="00E52964">
      <w:pPr>
        <w:pStyle w:val="BodyText"/>
        <w:spacing w:before="21"/>
        <w:ind w:left="453" w:right="1167"/>
      </w:pPr>
      <w:r>
        <w:rPr>
          <w:rFonts w:ascii="Arial" w:hAnsi="Arial"/>
          <w:color w:val="EA1C2D"/>
          <w:sz w:val="26"/>
        </w:rPr>
        <w:t xml:space="preserve">► </w:t>
      </w:r>
      <w:r>
        <w:rPr>
          <w:color w:val="231F20"/>
        </w:rPr>
        <w:t>How does such language affect persons with disabilities?</w:t>
      </w:r>
    </w:p>
    <w:p w:rsidR="0019689F" w:rsidRDefault="00E52964">
      <w:pPr>
        <w:pStyle w:val="BodyText"/>
        <w:spacing w:before="47"/>
        <w:ind w:left="453" w:right="1167"/>
      </w:pPr>
      <w:r>
        <w:rPr>
          <w:rFonts w:ascii="Arial" w:hAnsi="Arial"/>
          <w:color w:val="EA1C2D"/>
          <w:sz w:val="26"/>
        </w:rPr>
        <w:t xml:space="preserve">► </w:t>
      </w:r>
      <w:r>
        <w:rPr>
          <w:color w:val="231F20"/>
        </w:rPr>
        <w:t>What can be done to alter negative or stereotypical language?</w:t>
      </w:r>
    </w:p>
    <w:p w:rsidR="0019689F" w:rsidRDefault="0019689F">
      <w:pPr>
        <w:pStyle w:val="BodyText"/>
        <w:rPr>
          <w:sz w:val="26"/>
        </w:rPr>
      </w:pPr>
    </w:p>
    <w:p w:rsidR="0019689F" w:rsidRDefault="0019689F">
      <w:pPr>
        <w:pStyle w:val="BodyText"/>
        <w:rPr>
          <w:sz w:val="26"/>
        </w:rPr>
      </w:pPr>
    </w:p>
    <w:p w:rsidR="0019689F" w:rsidRDefault="0019689F">
      <w:pPr>
        <w:pStyle w:val="BodyText"/>
        <w:rPr>
          <w:sz w:val="26"/>
        </w:rPr>
      </w:pPr>
    </w:p>
    <w:p w:rsidR="0019689F" w:rsidRDefault="0019689F">
      <w:pPr>
        <w:pStyle w:val="BodyText"/>
        <w:rPr>
          <w:sz w:val="26"/>
        </w:rPr>
      </w:pPr>
    </w:p>
    <w:p w:rsidR="0019689F" w:rsidRDefault="0019689F">
      <w:pPr>
        <w:pStyle w:val="BodyText"/>
        <w:rPr>
          <w:sz w:val="26"/>
        </w:rPr>
      </w:pPr>
    </w:p>
    <w:p w:rsidR="0019689F" w:rsidRDefault="0019689F">
      <w:pPr>
        <w:pStyle w:val="BodyText"/>
        <w:rPr>
          <w:sz w:val="26"/>
        </w:rPr>
      </w:pPr>
    </w:p>
    <w:p w:rsidR="0019689F" w:rsidRDefault="0019689F">
      <w:pPr>
        <w:pStyle w:val="BodyText"/>
        <w:rPr>
          <w:sz w:val="26"/>
        </w:rPr>
      </w:pPr>
    </w:p>
    <w:p w:rsidR="0019689F" w:rsidRDefault="0019689F">
      <w:pPr>
        <w:pStyle w:val="BodyText"/>
        <w:rPr>
          <w:sz w:val="26"/>
        </w:rPr>
      </w:pPr>
    </w:p>
    <w:p w:rsidR="0019689F" w:rsidRDefault="0019689F">
      <w:pPr>
        <w:pStyle w:val="BodyText"/>
        <w:rPr>
          <w:sz w:val="26"/>
        </w:rPr>
      </w:pPr>
    </w:p>
    <w:p w:rsidR="0019689F" w:rsidRDefault="0019689F">
      <w:pPr>
        <w:pStyle w:val="BodyText"/>
        <w:rPr>
          <w:sz w:val="26"/>
        </w:rPr>
      </w:pPr>
    </w:p>
    <w:p w:rsidR="0019689F" w:rsidRDefault="0019689F">
      <w:pPr>
        <w:pStyle w:val="BodyText"/>
        <w:rPr>
          <w:sz w:val="26"/>
        </w:rPr>
      </w:pPr>
    </w:p>
    <w:p w:rsidR="0019689F" w:rsidRDefault="0019689F">
      <w:pPr>
        <w:pStyle w:val="BodyText"/>
        <w:rPr>
          <w:sz w:val="26"/>
        </w:rPr>
      </w:pPr>
    </w:p>
    <w:p w:rsidR="0019689F" w:rsidRDefault="0019689F">
      <w:pPr>
        <w:pStyle w:val="BodyText"/>
        <w:rPr>
          <w:sz w:val="26"/>
        </w:rPr>
      </w:pPr>
    </w:p>
    <w:p w:rsidR="0019689F" w:rsidRDefault="0019689F">
      <w:pPr>
        <w:pStyle w:val="BodyText"/>
        <w:rPr>
          <w:sz w:val="26"/>
        </w:rPr>
      </w:pPr>
    </w:p>
    <w:p w:rsidR="0019689F" w:rsidRDefault="0019689F">
      <w:pPr>
        <w:pStyle w:val="BodyText"/>
        <w:rPr>
          <w:sz w:val="26"/>
        </w:rPr>
      </w:pPr>
    </w:p>
    <w:p w:rsidR="0019689F" w:rsidRDefault="0019689F">
      <w:pPr>
        <w:pStyle w:val="BodyText"/>
        <w:rPr>
          <w:sz w:val="26"/>
        </w:rPr>
      </w:pPr>
    </w:p>
    <w:p w:rsidR="0019689F" w:rsidRDefault="0019689F">
      <w:pPr>
        <w:pStyle w:val="BodyText"/>
        <w:rPr>
          <w:sz w:val="26"/>
        </w:rPr>
      </w:pPr>
    </w:p>
    <w:p w:rsidR="0019689F" w:rsidRDefault="0019689F">
      <w:pPr>
        <w:pStyle w:val="BodyText"/>
        <w:rPr>
          <w:sz w:val="26"/>
        </w:rPr>
      </w:pPr>
    </w:p>
    <w:p w:rsidR="0019689F" w:rsidRDefault="0019689F">
      <w:pPr>
        <w:pStyle w:val="BodyText"/>
        <w:rPr>
          <w:sz w:val="26"/>
        </w:rPr>
      </w:pPr>
    </w:p>
    <w:p w:rsidR="0019689F" w:rsidRDefault="0019689F">
      <w:pPr>
        <w:pStyle w:val="BodyText"/>
        <w:rPr>
          <w:sz w:val="26"/>
        </w:rPr>
      </w:pPr>
    </w:p>
    <w:p w:rsidR="0019689F" w:rsidRDefault="0019689F">
      <w:pPr>
        <w:pStyle w:val="BodyText"/>
        <w:rPr>
          <w:sz w:val="26"/>
        </w:rPr>
      </w:pPr>
    </w:p>
    <w:p w:rsidR="0019689F" w:rsidRDefault="0019689F">
      <w:pPr>
        <w:pStyle w:val="BodyText"/>
        <w:rPr>
          <w:sz w:val="26"/>
        </w:rPr>
      </w:pPr>
    </w:p>
    <w:p w:rsidR="0019689F" w:rsidRDefault="0019689F">
      <w:pPr>
        <w:pStyle w:val="BodyText"/>
        <w:rPr>
          <w:sz w:val="26"/>
        </w:rPr>
      </w:pPr>
    </w:p>
    <w:p w:rsidR="0019689F" w:rsidRDefault="0019689F">
      <w:pPr>
        <w:pStyle w:val="BodyText"/>
        <w:rPr>
          <w:sz w:val="26"/>
        </w:rPr>
      </w:pPr>
    </w:p>
    <w:p w:rsidR="0019689F" w:rsidRDefault="0019689F">
      <w:pPr>
        <w:pStyle w:val="BodyText"/>
        <w:rPr>
          <w:sz w:val="26"/>
        </w:rPr>
      </w:pPr>
    </w:p>
    <w:p w:rsidR="0019689F" w:rsidRDefault="0019689F">
      <w:pPr>
        <w:pStyle w:val="BodyText"/>
        <w:rPr>
          <w:sz w:val="26"/>
        </w:rPr>
      </w:pPr>
    </w:p>
    <w:p w:rsidR="0019689F" w:rsidRDefault="0019689F">
      <w:pPr>
        <w:pStyle w:val="BodyText"/>
        <w:rPr>
          <w:sz w:val="26"/>
        </w:rPr>
      </w:pPr>
    </w:p>
    <w:p w:rsidR="0019689F" w:rsidRDefault="0019689F">
      <w:pPr>
        <w:pStyle w:val="BodyText"/>
        <w:rPr>
          <w:sz w:val="26"/>
        </w:rPr>
      </w:pPr>
    </w:p>
    <w:p w:rsidR="0019689F" w:rsidRDefault="00E52964">
      <w:pPr>
        <w:pStyle w:val="BodyText"/>
        <w:spacing w:before="194"/>
        <w:ind w:left="113" w:right="1167"/>
      </w:pPr>
      <w:r>
        <w:rPr>
          <w:color w:val="231F20"/>
        </w:rPr>
        <w:t>This activity should take approximately 30 minutes.</w:t>
      </w:r>
    </w:p>
    <w:p w:rsidR="0019689F" w:rsidRDefault="0019689F">
      <w:pPr>
        <w:pStyle w:val="BodyText"/>
        <w:rPr>
          <w:sz w:val="20"/>
        </w:rPr>
      </w:pPr>
    </w:p>
    <w:p w:rsidR="0019689F" w:rsidRDefault="0019689F">
      <w:pPr>
        <w:pStyle w:val="BodyText"/>
        <w:rPr>
          <w:sz w:val="20"/>
        </w:rPr>
      </w:pPr>
    </w:p>
    <w:p w:rsidR="0019689F" w:rsidRDefault="0019689F">
      <w:pPr>
        <w:pStyle w:val="BodyText"/>
        <w:spacing w:before="1"/>
        <w:rPr>
          <w:sz w:val="26"/>
        </w:rPr>
      </w:pPr>
    </w:p>
    <w:p w:rsidR="0019689F" w:rsidRDefault="0019689F">
      <w:pPr>
        <w:rPr>
          <w:sz w:val="26"/>
        </w:rPr>
        <w:sectPr w:rsidR="0019689F">
          <w:headerReference w:type="default" r:id="rId132"/>
          <w:pgSz w:w="11910" w:h="16840"/>
          <w:pgMar w:top="360" w:right="1640" w:bottom="280" w:left="1020" w:header="0" w:footer="0" w:gutter="0"/>
          <w:cols w:space="720"/>
        </w:sectPr>
      </w:pPr>
    </w:p>
    <w:p w:rsidR="0019689F" w:rsidRDefault="00E52964">
      <w:pPr>
        <w:spacing w:before="98"/>
        <w:ind w:left="113" w:right="-7"/>
        <w:rPr>
          <w:b/>
          <w:sz w:val="16"/>
        </w:rPr>
      </w:pPr>
      <w:r>
        <w:rPr>
          <w:noProof/>
        </w:rPr>
        <w:lastRenderedPageBreak/>
        <mc:AlternateContent>
          <mc:Choice Requires="wpg">
            <w:drawing>
              <wp:anchor distT="0" distB="0" distL="114300" distR="114300" simplePos="0" relativeHeight="503250920"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26"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27" name="Rectangle 147"/>
                        <wps:cNvSpPr>
                          <a:spLocks noChangeArrowheads="1"/>
                        </wps:cNvSpPr>
                        <wps:spPr bwMode="auto">
                          <a:xfrm>
                            <a:off x="0" y="0"/>
                            <a:ext cx="9241" cy="16838"/>
                          </a:xfrm>
                          <a:prstGeom prst="rect">
                            <a:avLst/>
                          </a:prstGeom>
                          <a:solidFill>
                            <a:srgbClr val="FDE7D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8" name="Picture 14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9" name="Rectangle 145"/>
                        <wps:cNvSpPr>
                          <a:spLocks noChangeArrowheads="1"/>
                        </wps:cNvSpPr>
                        <wps:spPr bwMode="auto">
                          <a:xfrm>
                            <a:off x="11509"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 name="Line 144"/>
                        <wps:cNvCnPr/>
                        <wps:spPr bwMode="auto">
                          <a:xfrm>
                            <a:off x="1134" y="6794"/>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31" name="Line 143"/>
                        <wps:cNvCnPr/>
                        <wps:spPr bwMode="auto">
                          <a:xfrm>
                            <a:off x="1134" y="7241"/>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32" name="Line 142"/>
                        <wps:cNvCnPr/>
                        <wps:spPr bwMode="auto">
                          <a:xfrm>
                            <a:off x="1134" y="7688"/>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33" name="Line 141"/>
                        <wps:cNvCnPr/>
                        <wps:spPr bwMode="auto">
                          <a:xfrm>
                            <a:off x="1134" y="8135"/>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34" name="Line 140"/>
                        <wps:cNvCnPr/>
                        <wps:spPr bwMode="auto">
                          <a:xfrm>
                            <a:off x="1134" y="8581"/>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35" name="Line 139"/>
                        <wps:cNvCnPr/>
                        <wps:spPr bwMode="auto">
                          <a:xfrm>
                            <a:off x="1134" y="9028"/>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36" name="Line 138"/>
                        <wps:cNvCnPr/>
                        <wps:spPr bwMode="auto">
                          <a:xfrm>
                            <a:off x="1134" y="9475"/>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37" name="Line 137"/>
                        <wps:cNvCnPr/>
                        <wps:spPr bwMode="auto">
                          <a:xfrm>
                            <a:off x="1134" y="992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38" name="Line 136"/>
                        <wps:cNvCnPr/>
                        <wps:spPr bwMode="auto">
                          <a:xfrm>
                            <a:off x="1134" y="10368"/>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39" name="Line 135"/>
                        <wps:cNvCnPr/>
                        <wps:spPr bwMode="auto">
                          <a:xfrm>
                            <a:off x="1134" y="10815"/>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40" name="Line 134"/>
                        <wps:cNvCnPr/>
                        <wps:spPr bwMode="auto">
                          <a:xfrm>
                            <a:off x="1134" y="1126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41" name="Line 133"/>
                        <wps:cNvCnPr/>
                        <wps:spPr bwMode="auto">
                          <a:xfrm>
                            <a:off x="1134" y="11709"/>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42" name="Line 132"/>
                        <wps:cNvCnPr/>
                        <wps:spPr bwMode="auto">
                          <a:xfrm>
                            <a:off x="1134" y="12156"/>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43" name="Line 131"/>
                        <wps:cNvCnPr/>
                        <wps:spPr bwMode="auto">
                          <a:xfrm>
                            <a:off x="1134" y="1260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44" name="Line 130"/>
                        <wps:cNvCnPr/>
                        <wps:spPr bwMode="auto">
                          <a:xfrm>
                            <a:off x="1134" y="13049"/>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45" name="Line 129"/>
                        <wps:cNvCnPr/>
                        <wps:spPr bwMode="auto">
                          <a:xfrm>
                            <a:off x="1134" y="13496"/>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46" name="Line 128"/>
                        <wps:cNvCnPr/>
                        <wps:spPr bwMode="auto">
                          <a:xfrm>
                            <a:off x="1134" y="13943"/>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47" name="Line 127"/>
                        <wps:cNvCnPr/>
                        <wps:spPr bwMode="auto">
                          <a:xfrm>
                            <a:off x="1134" y="14389"/>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48" name="Line 126"/>
                        <wps:cNvCnPr/>
                        <wps:spPr bwMode="auto">
                          <a:xfrm>
                            <a:off x="1134" y="15380"/>
                            <a:ext cx="7880" cy="0"/>
                          </a:xfrm>
                          <a:prstGeom prst="line">
                            <a:avLst/>
                          </a:prstGeom>
                          <a:noFill/>
                          <a:ln w="12700">
                            <a:solidFill>
                              <a:srgbClr val="EA1C2D"/>
                            </a:solidFill>
                            <a:round/>
                            <a:headEnd/>
                            <a:tailEnd/>
                          </a:ln>
                          <a:extLst>
                            <a:ext uri="{909E8E84-426E-40DD-AFC4-6F175D3DCCD1}">
                              <a14:hiddenFill xmlns:a14="http://schemas.microsoft.com/office/drawing/2010/main">
                                <a:noFill/>
                              </a14:hiddenFill>
                            </a:ext>
                          </a:extLst>
                        </wps:spPr>
                        <wps:bodyPr/>
                      </wps:wsp>
                      <wps:wsp>
                        <wps:cNvPr id="149" name="AutoShape 125"/>
                        <wps:cNvSpPr>
                          <a:spLocks/>
                        </wps:cNvSpPr>
                        <wps:spPr bwMode="auto">
                          <a:xfrm>
                            <a:off x="9267" y="1272"/>
                            <a:ext cx="827" cy="822"/>
                          </a:xfrm>
                          <a:custGeom>
                            <a:avLst/>
                            <a:gdLst>
                              <a:gd name="T0" fmla="+- 0 9362 9267"/>
                              <a:gd name="T1" fmla="*/ T0 w 827"/>
                              <a:gd name="T2" fmla="+- 0 1300 1272"/>
                              <a:gd name="T3" fmla="*/ 1300 h 822"/>
                              <a:gd name="T4" fmla="+- 0 9325 9267"/>
                              <a:gd name="T5" fmla="*/ T4 w 827"/>
                              <a:gd name="T6" fmla="+- 0 1318 1272"/>
                              <a:gd name="T7" fmla="*/ 1318 h 822"/>
                              <a:gd name="T8" fmla="+- 0 9298 9267"/>
                              <a:gd name="T9" fmla="*/ T8 w 827"/>
                              <a:gd name="T10" fmla="+- 0 1343 1272"/>
                              <a:gd name="T11" fmla="*/ 1343 h 822"/>
                              <a:gd name="T12" fmla="+- 0 9269 9267"/>
                              <a:gd name="T13" fmla="*/ T12 w 827"/>
                              <a:gd name="T14" fmla="+- 0 1406 1272"/>
                              <a:gd name="T15" fmla="*/ 1406 h 822"/>
                              <a:gd name="T16" fmla="+- 0 9267 9267"/>
                              <a:gd name="T17" fmla="*/ T16 w 827"/>
                              <a:gd name="T18" fmla="+- 0 1929 1272"/>
                              <a:gd name="T19" fmla="*/ 1929 h 822"/>
                              <a:gd name="T20" fmla="+- 0 9282 9267"/>
                              <a:gd name="T21" fmla="*/ T20 w 827"/>
                              <a:gd name="T22" fmla="+- 0 2021 1272"/>
                              <a:gd name="T23" fmla="*/ 2021 h 822"/>
                              <a:gd name="T24" fmla="+- 0 9334 9267"/>
                              <a:gd name="T25" fmla="*/ T24 w 827"/>
                              <a:gd name="T26" fmla="+- 0 2075 1272"/>
                              <a:gd name="T27" fmla="*/ 2075 h 822"/>
                              <a:gd name="T28" fmla="+- 0 9423 9267"/>
                              <a:gd name="T29" fmla="*/ T28 w 827"/>
                              <a:gd name="T30" fmla="+- 0 2093 1272"/>
                              <a:gd name="T31" fmla="*/ 2093 h 822"/>
                              <a:gd name="T32" fmla="+- 0 9963 9267"/>
                              <a:gd name="T33" fmla="*/ T32 w 827"/>
                              <a:gd name="T34" fmla="+- 0 2089 1272"/>
                              <a:gd name="T35" fmla="*/ 2089 h 822"/>
                              <a:gd name="T36" fmla="+- 0 10040 9267"/>
                              <a:gd name="T37" fmla="*/ T36 w 827"/>
                              <a:gd name="T38" fmla="+- 0 2038 1272"/>
                              <a:gd name="T39" fmla="*/ 2038 h 822"/>
                              <a:gd name="T40" fmla="+- 0 9420 9267"/>
                              <a:gd name="T41" fmla="*/ T40 w 827"/>
                              <a:gd name="T42" fmla="+- 0 2013 1272"/>
                              <a:gd name="T43" fmla="*/ 2013 h 822"/>
                              <a:gd name="T44" fmla="+- 0 9358 9267"/>
                              <a:gd name="T45" fmla="*/ T44 w 827"/>
                              <a:gd name="T46" fmla="+- 0 1976 1272"/>
                              <a:gd name="T47" fmla="*/ 1976 h 822"/>
                              <a:gd name="T48" fmla="+- 0 9346 9267"/>
                              <a:gd name="T49" fmla="*/ T48 w 827"/>
                              <a:gd name="T50" fmla="+- 0 1907 1272"/>
                              <a:gd name="T51" fmla="*/ 1907 h 822"/>
                              <a:gd name="T52" fmla="+- 0 9346 9267"/>
                              <a:gd name="T53" fmla="*/ T52 w 827"/>
                              <a:gd name="T54" fmla="+- 0 1485 1272"/>
                              <a:gd name="T55" fmla="*/ 1485 h 822"/>
                              <a:gd name="T56" fmla="+- 0 9353 9267"/>
                              <a:gd name="T57" fmla="*/ T56 w 827"/>
                              <a:gd name="T58" fmla="+- 0 1424 1272"/>
                              <a:gd name="T59" fmla="*/ 1424 h 822"/>
                              <a:gd name="T60" fmla="+- 0 9370 9267"/>
                              <a:gd name="T61" fmla="*/ T60 w 827"/>
                              <a:gd name="T62" fmla="+- 0 1398 1272"/>
                              <a:gd name="T63" fmla="*/ 1398 h 822"/>
                              <a:gd name="T64" fmla="+- 0 9398 9267"/>
                              <a:gd name="T65" fmla="*/ T64 w 827"/>
                              <a:gd name="T66" fmla="+- 0 1380 1272"/>
                              <a:gd name="T67" fmla="*/ 1380 h 822"/>
                              <a:gd name="T68" fmla="+- 0 9439 9267"/>
                              <a:gd name="T69" fmla="*/ T68 w 827"/>
                              <a:gd name="T70" fmla="+- 0 1374 1272"/>
                              <a:gd name="T71" fmla="*/ 1374 h 822"/>
                              <a:gd name="T72" fmla="+- 0 9755 9267"/>
                              <a:gd name="T73" fmla="*/ T72 w 827"/>
                              <a:gd name="T74" fmla="+- 0 1365 1272"/>
                              <a:gd name="T75" fmla="*/ 1365 h 822"/>
                              <a:gd name="T76" fmla="+- 0 9813 9267"/>
                              <a:gd name="T77" fmla="*/ T76 w 827"/>
                              <a:gd name="T78" fmla="+- 0 1307 1272"/>
                              <a:gd name="T79" fmla="*/ 1307 h 822"/>
                              <a:gd name="T80" fmla="+- 0 9822 9267"/>
                              <a:gd name="T81" fmla="*/ T80 w 827"/>
                              <a:gd name="T82" fmla="+- 0 1298 1272"/>
                              <a:gd name="T83" fmla="*/ 1298 h 822"/>
                              <a:gd name="T84" fmla="+- 0 10065 9267"/>
                              <a:gd name="T85" fmla="*/ T84 w 827"/>
                              <a:gd name="T86" fmla="+- 0 1536 1272"/>
                              <a:gd name="T87" fmla="*/ 1536 h 822"/>
                              <a:gd name="T88" fmla="+- 0 9991 9267"/>
                              <a:gd name="T89" fmla="*/ T88 w 827"/>
                              <a:gd name="T90" fmla="+- 0 1608 1272"/>
                              <a:gd name="T91" fmla="*/ 1608 h 822"/>
                              <a:gd name="T92" fmla="+- 0 9985 9267"/>
                              <a:gd name="T93" fmla="*/ T92 w 827"/>
                              <a:gd name="T94" fmla="+- 0 1617 1272"/>
                              <a:gd name="T95" fmla="*/ 1617 h 822"/>
                              <a:gd name="T96" fmla="+- 0 9973 9267"/>
                              <a:gd name="T97" fmla="*/ T96 w 827"/>
                              <a:gd name="T98" fmla="+- 0 1976 1272"/>
                              <a:gd name="T99" fmla="*/ 1976 h 822"/>
                              <a:gd name="T100" fmla="+- 0 9930 9267"/>
                              <a:gd name="T101" fmla="*/ T100 w 827"/>
                              <a:gd name="T102" fmla="+- 0 2009 1272"/>
                              <a:gd name="T103" fmla="*/ 2009 h 822"/>
                              <a:gd name="T104" fmla="+- 0 9477 9267"/>
                              <a:gd name="T105" fmla="*/ T104 w 827"/>
                              <a:gd name="T106" fmla="+- 0 2013 1272"/>
                              <a:gd name="T107" fmla="*/ 2013 h 822"/>
                              <a:gd name="T108" fmla="+- 0 10058 9267"/>
                              <a:gd name="T109" fmla="*/ T108 w 827"/>
                              <a:gd name="T110" fmla="+- 0 2002 1272"/>
                              <a:gd name="T111" fmla="*/ 2002 h 822"/>
                              <a:gd name="T112" fmla="+- 0 10065 9267"/>
                              <a:gd name="T113" fmla="*/ T112 w 827"/>
                              <a:gd name="T114" fmla="+- 0 1739 1272"/>
                              <a:gd name="T115" fmla="*/ 1739 h 822"/>
                              <a:gd name="T116" fmla="+- 0 10066 9267"/>
                              <a:gd name="T117" fmla="*/ T116 w 827"/>
                              <a:gd name="T118" fmla="+- 0 1568 1272"/>
                              <a:gd name="T119" fmla="*/ 1568 h 822"/>
                              <a:gd name="T120" fmla="+- 0 9500 9267"/>
                              <a:gd name="T121" fmla="*/ T120 w 827"/>
                              <a:gd name="T122" fmla="+- 0 1850 1272"/>
                              <a:gd name="T123" fmla="*/ 1850 h 822"/>
                              <a:gd name="T124" fmla="+- 0 9502 9267"/>
                              <a:gd name="T125" fmla="*/ T124 w 827"/>
                              <a:gd name="T126" fmla="+- 0 1864 1272"/>
                              <a:gd name="T127" fmla="*/ 1864 h 822"/>
                              <a:gd name="T128" fmla="+- 0 9499 9267"/>
                              <a:gd name="T129" fmla="*/ T128 w 827"/>
                              <a:gd name="T130" fmla="+- 0 1862 1272"/>
                              <a:gd name="T131" fmla="*/ 1862 h 822"/>
                              <a:gd name="T132" fmla="+- 0 9502 9267"/>
                              <a:gd name="T133" fmla="*/ T132 w 827"/>
                              <a:gd name="T134" fmla="+- 0 1847 1272"/>
                              <a:gd name="T135" fmla="*/ 1847 h 822"/>
                              <a:gd name="T136" fmla="+- 0 9525 9267"/>
                              <a:gd name="T137" fmla="*/ T136 w 827"/>
                              <a:gd name="T138" fmla="+- 0 1764 1272"/>
                              <a:gd name="T139" fmla="*/ 1764 h 822"/>
                              <a:gd name="T140" fmla="+- 0 9502 9267"/>
                              <a:gd name="T141" fmla="*/ T140 w 827"/>
                              <a:gd name="T142" fmla="+- 0 1851 1272"/>
                              <a:gd name="T143" fmla="*/ 1851 h 822"/>
                              <a:gd name="T144" fmla="+- 0 9510 9267"/>
                              <a:gd name="T145" fmla="*/ T144 w 827"/>
                              <a:gd name="T146" fmla="+- 0 1860 1272"/>
                              <a:gd name="T147" fmla="*/ 1860 h 822"/>
                              <a:gd name="T148" fmla="+- 0 9621 9267"/>
                              <a:gd name="T149" fmla="*/ T148 w 827"/>
                              <a:gd name="T150" fmla="+- 0 1739 1272"/>
                              <a:gd name="T151" fmla="*/ 1739 h 822"/>
                              <a:gd name="T152" fmla="+- 0 9510 9267"/>
                              <a:gd name="T153" fmla="*/ T152 w 827"/>
                              <a:gd name="T154" fmla="+- 0 1860 1272"/>
                              <a:gd name="T155" fmla="*/ 1860 h 822"/>
                              <a:gd name="T156" fmla="+- 0 9510 9267"/>
                              <a:gd name="T157" fmla="*/ T156 w 827"/>
                              <a:gd name="T158" fmla="+- 0 1860 1272"/>
                              <a:gd name="T159" fmla="*/ 1860 h 822"/>
                              <a:gd name="T160" fmla="+- 0 9860 9267"/>
                              <a:gd name="T161" fmla="*/ T160 w 827"/>
                              <a:gd name="T162" fmla="+- 0 1365 1272"/>
                              <a:gd name="T163" fmla="*/ 1365 h 822"/>
                              <a:gd name="T164" fmla="+- 0 9583 9267"/>
                              <a:gd name="T165" fmla="*/ T164 w 827"/>
                              <a:gd name="T166" fmla="+- 0 1663 1272"/>
                              <a:gd name="T167" fmla="*/ 1663 h 822"/>
                              <a:gd name="T168" fmla="+- 0 9678 9267"/>
                              <a:gd name="T169" fmla="*/ T168 w 827"/>
                              <a:gd name="T170" fmla="+- 0 1757 1272"/>
                              <a:gd name="T171" fmla="*/ 1757 h 822"/>
                              <a:gd name="T172" fmla="+- 0 9737 9267"/>
                              <a:gd name="T173" fmla="*/ T172 w 827"/>
                              <a:gd name="T174" fmla="+- 0 1764 1272"/>
                              <a:gd name="T175" fmla="*/ 1764 h 822"/>
                              <a:gd name="T176" fmla="+- 0 10017 9267"/>
                              <a:gd name="T177" fmla="*/ T176 w 827"/>
                              <a:gd name="T178" fmla="+- 0 1485 1272"/>
                              <a:gd name="T179" fmla="*/ 1485 h 822"/>
                              <a:gd name="T180" fmla="+- 0 9902 9267"/>
                              <a:gd name="T181" fmla="*/ T180 w 827"/>
                              <a:gd name="T182" fmla="+- 0 1370 1272"/>
                              <a:gd name="T183" fmla="*/ 1370 h 822"/>
                              <a:gd name="T184" fmla="+- 0 9957 9267"/>
                              <a:gd name="T185" fmla="*/ T184 w 827"/>
                              <a:gd name="T186" fmla="+- 0 1274 1272"/>
                              <a:gd name="T187" fmla="*/ 1274 h 822"/>
                              <a:gd name="T188" fmla="+- 0 9931 9267"/>
                              <a:gd name="T189" fmla="*/ T188 w 827"/>
                              <a:gd name="T190" fmla="+- 0 1294 1272"/>
                              <a:gd name="T191" fmla="*/ 1294 h 822"/>
                              <a:gd name="T192" fmla="+- 0 9901 9267"/>
                              <a:gd name="T193" fmla="*/ T192 w 827"/>
                              <a:gd name="T194" fmla="+- 0 1325 1272"/>
                              <a:gd name="T195" fmla="*/ 1325 h 822"/>
                              <a:gd name="T196" fmla="+- 0 10055 9267"/>
                              <a:gd name="T197" fmla="*/ T196 w 827"/>
                              <a:gd name="T198" fmla="+- 0 1448 1272"/>
                              <a:gd name="T199" fmla="*/ 1448 h 822"/>
                              <a:gd name="T200" fmla="+- 0 10077 9267"/>
                              <a:gd name="T201" fmla="*/ T200 w 827"/>
                              <a:gd name="T202" fmla="+- 0 1426 1272"/>
                              <a:gd name="T203" fmla="*/ 1426 h 822"/>
                              <a:gd name="T204" fmla="+- 0 10093 9267"/>
                              <a:gd name="T205" fmla="*/ T204 w 827"/>
                              <a:gd name="T206" fmla="+- 0 1395 1272"/>
                              <a:gd name="T207" fmla="*/ 1395 h 822"/>
                              <a:gd name="T208" fmla="+- 0 10078 9267"/>
                              <a:gd name="T209" fmla="*/ T208 w 827"/>
                              <a:gd name="T210" fmla="+- 0 1363 1272"/>
                              <a:gd name="T211" fmla="*/ 1363 h 822"/>
                              <a:gd name="T212" fmla="+- 0 10008 9267"/>
                              <a:gd name="T213" fmla="*/ T212 w 827"/>
                              <a:gd name="T214" fmla="+- 0 1295 1272"/>
                              <a:gd name="T215" fmla="*/ 1295 h 822"/>
                              <a:gd name="T216" fmla="+- 0 9983 9267"/>
                              <a:gd name="T217" fmla="*/ T216 w 827"/>
                              <a:gd name="T218" fmla="+- 0 1274 1272"/>
                              <a:gd name="T219" fmla="*/ 1274 h 822"/>
                              <a:gd name="T220" fmla="+- 0 9439 9267"/>
                              <a:gd name="T221" fmla="*/ T220 w 827"/>
                              <a:gd name="T222" fmla="+- 0 1374 1272"/>
                              <a:gd name="T223" fmla="*/ 1374 h 822"/>
                              <a:gd name="T224" fmla="+- 0 9616 9267"/>
                              <a:gd name="T225" fmla="*/ T224 w 827"/>
                              <a:gd name="T226" fmla="+- 0 1374 1272"/>
                              <a:gd name="T227" fmla="*/ 1374 h 822"/>
                              <a:gd name="T228" fmla="+- 0 9379 9267"/>
                              <a:gd name="T229" fmla="*/ T228 w 827"/>
                              <a:gd name="T230" fmla="+- 0 1297 1272"/>
                              <a:gd name="T231" fmla="*/ 1297 h 822"/>
                              <a:gd name="T232" fmla="+- 0 9822 9267"/>
                              <a:gd name="T233" fmla="*/ T232 w 827"/>
                              <a:gd name="T234" fmla="+- 0 1298 1272"/>
                              <a:gd name="T235" fmla="*/ 1298 h 822"/>
                              <a:gd name="T236" fmla="+- 0 9379 9267"/>
                              <a:gd name="T237" fmla="*/ T236 w 827"/>
                              <a:gd name="T238" fmla="+- 0 1297 1272"/>
                              <a:gd name="T239" fmla="*/ 1297 h 822"/>
                              <a:gd name="T240" fmla="+- 0 9386 9267"/>
                              <a:gd name="T241" fmla="*/ T240 w 827"/>
                              <a:gd name="T242" fmla="+- 0 1298 1272"/>
                              <a:gd name="T243" fmla="*/ 1298 h 822"/>
                              <a:gd name="T244" fmla="+- 0 9656 9267"/>
                              <a:gd name="T245" fmla="*/ T244 w 827"/>
                              <a:gd name="T246" fmla="+- 0 1295 1272"/>
                              <a:gd name="T247" fmla="*/ 1295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27" h="822">
                                <a:moveTo>
                                  <a:pt x="109" y="26"/>
                                </a:moveTo>
                                <a:lnTo>
                                  <a:pt x="108" y="26"/>
                                </a:lnTo>
                                <a:lnTo>
                                  <a:pt x="95" y="28"/>
                                </a:lnTo>
                                <a:lnTo>
                                  <a:pt x="81" y="34"/>
                                </a:lnTo>
                                <a:lnTo>
                                  <a:pt x="68" y="40"/>
                                </a:lnTo>
                                <a:lnTo>
                                  <a:pt x="58" y="46"/>
                                </a:lnTo>
                                <a:lnTo>
                                  <a:pt x="48" y="54"/>
                                </a:lnTo>
                                <a:lnTo>
                                  <a:pt x="39" y="62"/>
                                </a:lnTo>
                                <a:lnTo>
                                  <a:pt x="31" y="71"/>
                                </a:lnTo>
                                <a:lnTo>
                                  <a:pt x="23" y="81"/>
                                </a:lnTo>
                                <a:lnTo>
                                  <a:pt x="9" y="108"/>
                                </a:lnTo>
                                <a:lnTo>
                                  <a:pt x="2" y="134"/>
                                </a:lnTo>
                                <a:lnTo>
                                  <a:pt x="0" y="163"/>
                                </a:lnTo>
                                <a:lnTo>
                                  <a:pt x="0" y="635"/>
                                </a:lnTo>
                                <a:lnTo>
                                  <a:pt x="0" y="657"/>
                                </a:lnTo>
                                <a:lnTo>
                                  <a:pt x="0" y="689"/>
                                </a:lnTo>
                                <a:lnTo>
                                  <a:pt x="4" y="720"/>
                                </a:lnTo>
                                <a:lnTo>
                                  <a:pt x="15" y="749"/>
                                </a:lnTo>
                                <a:lnTo>
                                  <a:pt x="28" y="770"/>
                                </a:lnTo>
                                <a:lnTo>
                                  <a:pt x="46" y="788"/>
                                </a:lnTo>
                                <a:lnTo>
                                  <a:pt x="67" y="803"/>
                                </a:lnTo>
                                <a:lnTo>
                                  <a:pt x="91" y="814"/>
                                </a:lnTo>
                                <a:lnTo>
                                  <a:pt x="121" y="820"/>
                                </a:lnTo>
                                <a:lnTo>
                                  <a:pt x="156" y="821"/>
                                </a:lnTo>
                                <a:lnTo>
                                  <a:pt x="666" y="821"/>
                                </a:lnTo>
                                <a:lnTo>
                                  <a:pt x="681" y="820"/>
                                </a:lnTo>
                                <a:lnTo>
                                  <a:pt x="696" y="817"/>
                                </a:lnTo>
                                <a:lnTo>
                                  <a:pt x="711" y="812"/>
                                </a:lnTo>
                                <a:lnTo>
                                  <a:pt x="745" y="794"/>
                                </a:lnTo>
                                <a:lnTo>
                                  <a:pt x="773" y="766"/>
                                </a:lnTo>
                                <a:lnTo>
                                  <a:pt x="785" y="741"/>
                                </a:lnTo>
                                <a:lnTo>
                                  <a:pt x="179" y="741"/>
                                </a:lnTo>
                                <a:lnTo>
                                  <a:pt x="153" y="741"/>
                                </a:lnTo>
                                <a:lnTo>
                                  <a:pt x="130" y="735"/>
                                </a:lnTo>
                                <a:lnTo>
                                  <a:pt x="109" y="723"/>
                                </a:lnTo>
                                <a:lnTo>
                                  <a:pt x="91" y="704"/>
                                </a:lnTo>
                                <a:lnTo>
                                  <a:pt x="83" y="683"/>
                                </a:lnTo>
                                <a:lnTo>
                                  <a:pt x="80" y="660"/>
                                </a:lnTo>
                                <a:lnTo>
                                  <a:pt x="79" y="635"/>
                                </a:lnTo>
                                <a:lnTo>
                                  <a:pt x="79" y="272"/>
                                </a:lnTo>
                                <a:lnTo>
                                  <a:pt x="79" y="228"/>
                                </a:lnTo>
                                <a:lnTo>
                                  <a:pt x="79" y="213"/>
                                </a:lnTo>
                                <a:lnTo>
                                  <a:pt x="79" y="186"/>
                                </a:lnTo>
                                <a:lnTo>
                                  <a:pt x="82" y="163"/>
                                </a:lnTo>
                                <a:lnTo>
                                  <a:pt x="86" y="152"/>
                                </a:lnTo>
                                <a:lnTo>
                                  <a:pt x="91" y="142"/>
                                </a:lnTo>
                                <a:lnTo>
                                  <a:pt x="97" y="133"/>
                                </a:lnTo>
                                <a:lnTo>
                                  <a:pt x="103" y="126"/>
                                </a:lnTo>
                                <a:lnTo>
                                  <a:pt x="110" y="120"/>
                                </a:lnTo>
                                <a:lnTo>
                                  <a:pt x="120" y="113"/>
                                </a:lnTo>
                                <a:lnTo>
                                  <a:pt x="131" y="108"/>
                                </a:lnTo>
                                <a:lnTo>
                                  <a:pt x="142" y="105"/>
                                </a:lnTo>
                                <a:lnTo>
                                  <a:pt x="153" y="102"/>
                                </a:lnTo>
                                <a:lnTo>
                                  <a:pt x="172" y="102"/>
                                </a:lnTo>
                                <a:lnTo>
                                  <a:pt x="469" y="102"/>
                                </a:lnTo>
                                <a:lnTo>
                                  <a:pt x="479" y="102"/>
                                </a:lnTo>
                                <a:lnTo>
                                  <a:pt x="488" y="93"/>
                                </a:lnTo>
                                <a:lnTo>
                                  <a:pt x="508" y="73"/>
                                </a:lnTo>
                                <a:lnTo>
                                  <a:pt x="544" y="37"/>
                                </a:lnTo>
                                <a:lnTo>
                                  <a:pt x="546" y="35"/>
                                </a:lnTo>
                                <a:lnTo>
                                  <a:pt x="551" y="30"/>
                                </a:lnTo>
                                <a:lnTo>
                                  <a:pt x="554" y="28"/>
                                </a:lnTo>
                                <a:lnTo>
                                  <a:pt x="555" y="26"/>
                                </a:lnTo>
                                <a:lnTo>
                                  <a:pt x="110" y="26"/>
                                </a:lnTo>
                                <a:lnTo>
                                  <a:pt x="109" y="26"/>
                                </a:lnTo>
                                <a:close/>
                                <a:moveTo>
                                  <a:pt x="798" y="264"/>
                                </a:moveTo>
                                <a:lnTo>
                                  <a:pt x="786" y="274"/>
                                </a:lnTo>
                                <a:lnTo>
                                  <a:pt x="764" y="296"/>
                                </a:lnTo>
                                <a:lnTo>
                                  <a:pt x="724" y="336"/>
                                </a:lnTo>
                                <a:lnTo>
                                  <a:pt x="721" y="339"/>
                                </a:lnTo>
                                <a:lnTo>
                                  <a:pt x="719" y="340"/>
                                </a:lnTo>
                                <a:lnTo>
                                  <a:pt x="718" y="345"/>
                                </a:lnTo>
                                <a:lnTo>
                                  <a:pt x="718" y="657"/>
                                </a:lnTo>
                                <a:lnTo>
                                  <a:pt x="715" y="683"/>
                                </a:lnTo>
                                <a:lnTo>
                                  <a:pt x="706" y="704"/>
                                </a:lnTo>
                                <a:lnTo>
                                  <a:pt x="692" y="720"/>
                                </a:lnTo>
                                <a:lnTo>
                                  <a:pt x="675" y="732"/>
                                </a:lnTo>
                                <a:lnTo>
                                  <a:pt x="663" y="737"/>
                                </a:lnTo>
                                <a:lnTo>
                                  <a:pt x="652" y="740"/>
                                </a:lnTo>
                                <a:lnTo>
                                  <a:pt x="639" y="741"/>
                                </a:lnTo>
                                <a:lnTo>
                                  <a:pt x="210" y="741"/>
                                </a:lnTo>
                                <a:lnTo>
                                  <a:pt x="179" y="741"/>
                                </a:lnTo>
                                <a:lnTo>
                                  <a:pt x="785" y="741"/>
                                </a:lnTo>
                                <a:lnTo>
                                  <a:pt x="791" y="730"/>
                                </a:lnTo>
                                <a:lnTo>
                                  <a:pt x="798" y="688"/>
                                </a:lnTo>
                                <a:lnTo>
                                  <a:pt x="798" y="635"/>
                                </a:lnTo>
                                <a:lnTo>
                                  <a:pt x="798" y="467"/>
                                </a:lnTo>
                                <a:lnTo>
                                  <a:pt x="798" y="366"/>
                                </a:lnTo>
                                <a:lnTo>
                                  <a:pt x="798" y="345"/>
                                </a:lnTo>
                                <a:lnTo>
                                  <a:pt x="799" y="296"/>
                                </a:lnTo>
                                <a:lnTo>
                                  <a:pt x="798" y="264"/>
                                </a:lnTo>
                                <a:close/>
                                <a:moveTo>
                                  <a:pt x="235" y="575"/>
                                </a:moveTo>
                                <a:lnTo>
                                  <a:pt x="233" y="578"/>
                                </a:lnTo>
                                <a:lnTo>
                                  <a:pt x="233" y="579"/>
                                </a:lnTo>
                                <a:lnTo>
                                  <a:pt x="229" y="593"/>
                                </a:lnTo>
                                <a:lnTo>
                                  <a:pt x="235" y="592"/>
                                </a:lnTo>
                                <a:lnTo>
                                  <a:pt x="239" y="591"/>
                                </a:lnTo>
                                <a:lnTo>
                                  <a:pt x="240" y="590"/>
                                </a:lnTo>
                                <a:lnTo>
                                  <a:pt x="232" y="590"/>
                                </a:lnTo>
                                <a:lnTo>
                                  <a:pt x="233" y="584"/>
                                </a:lnTo>
                                <a:lnTo>
                                  <a:pt x="235" y="579"/>
                                </a:lnTo>
                                <a:lnTo>
                                  <a:pt x="235" y="575"/>
                                </a:lnTo>
                                <a:close/>
                                <a:moveTo>
                                  <a:pt x="285" y="400"/>
                                </a:moveTo>
                                <a:lnTo>
                                  <a:pt x="275" y="433"/>
                                </a:lnTo>
                                <a:lnTo>
                                  <a:pt x="258" y="492"/>
                                </a:lnTo>
                                <a:lnTo>
                                  <a:pt x="242" y="548"/>
                                </a:lnTo>
                                <a:lnTo>
                                  <a:pt x="235" y="575"/>
                                </a:lnTo>
                                <a:lnTo>
                                  <a:pt x="235" y="579"/>
                                </a:lnTo>
                                <a:lnTo>
                                  <a:pt x="233" y="584"/>
                                </a:lnTo>
                                <a:lnTo>
                                  <a:pt x="232" y="590"/>
                                </a:lnTo>
                                <a:lnTo>
                                  <a:pt x="243" y="588"/>
                                </a:lnTo>
                                <a:lnTo>
                                  <a:pt x="423" y="537"/>
                                </a:lnTo>
                                <a:lnTo>
                                  <a:pt x="401" y="514"/>
                                </a:lnTo>
                                <a:lnTo>
                                  <a:pt x="354" y="467"/>
                                </a:lnTo>
                                <a:lnTo>
                                  <a:pt x="307" y="421"/>
                                </a:lnTo>
                                <a:lnTo>
                                  <a:pt x="285" y="400"/>
                                </a:lnTo>
                                <a:close/>
                                <a:moveTo>
                                  <a:pt x="243" y="588"/>
                                </a:moveTo>
                                <a:lnTo>
                                  <a:pt x="232" y="590"/>
                                </a:lnTo>
                                <a:lnTo>
                                  <a:pt x="240" y="590"/>
                                </a:lnTo>
                                <a:lnTo>
                                  <a:pt x="243" y="588"/>
                                </a:lnTo>
                                <a:close/>
                                <a:moveTo>
                                  <a:pt x="611" y="75"/>
                                </a:moveTo>
                                <a:lnTo>
                                  <a:pt x="604" y="82"/>
                                </a:lnTo>
                                <a:lnTo>
                                  <a:pt x="593" y="93"/>
                                </a:lnTo>
                                <a:lnTo>
                                  <a:pt x="573" y="113"/>
                                </a:lnTo>
                                <a:lnTo>
                                  <a:pt x="305" y="378"/>
                                </a:lnTo>
                                <a:lnTo>
                                  <a:pt x="316" y="391"/>
                                </a:lnTo>
                                <a:lnTo>
                                  <a:pt x="338" y="413"/>
                                </a:lnTo>
                                <a:lnTo>
                                  <a:pt x="374" y="448"/>
                                </a:lnTo>
                                <a:lnTo>
                                  <a:pt x="411" y="485"/>
                                </a:lnTo>
                                <a:lnTo>
                                  <a:pt x="432" y="506"/>
                                </a:lnTo>
                                <a:lnTo>
                                  <a:pt x="444" y="517"/>
                                </a:lnTo>
                                <a:lnTo>
                                  <a:pt x="470" y="492"/>
                                </a:lnTo>
                                <a:lnTo>
                                  <a:pt x="736" y="228"/>
                                </a:lnTo>
                                <a:lnTo>
                                  <a:pt x="746" y="220"/>
                                </a:lnTo>
                                <a:lnTo>
                                  <a:pt x="750" y="213"/>
                                </a:lnTo>
                                <a:lnTo>
                                  <a:pt x="728" y="190"/>
                                </a:lnTo>
                                <a:lnTo>
                                  <a:pt x="682" y="144"/>
                                </a:lnTo>
                                <a:lnTo>
                                  <a:pt x="635" y="98"/>
                                </a:lnTo>
                                <a:lnTo>
                                  <a:pt x="611" y="75"/>
                                </a:lnTo>
                                <a:close/>
                                <a:moveTo>
                                  <a:pt x="703" y="0"/>
                                </a:moveTo>
                                <a:lnTo>
                                  <a:pt x="690" y="2"/>
                                </a:lnTo>
                                <a:lnTo>
                                  <a:pt x="679" y="8"/>
                                </a:lnTo>
                                <a:lnTo>
                                  <a:pt x="671" y="15"/>
                                </a:lnTo>
                                <a:lnTo>
                                  <a:pt x="664" y="22"/>
                                </a:lnTo>
                                <a:lnTo>
                                  <a:pt x="648" y="38"/>
                                </a:lnTo>
                                <a:lnTo>
                                  <a:pt x="639" y="47"/>
                                </a:lnTo>
                                <a:lnTo>
                                  <a:pt x="634" y="53"/>
                                </a:lnTo>
                                <a:lnTo>
                                  <a:pt x="772" y="191"/>
                                </a:lnTo>
                                <a:lnTo>
                                  <a:pt x="780" y="184"/>
                                </a:lnTo>
                                <a:lnTo>
                                  <a:pt x="788" y="176"/>
                                </a:lnTo>
                                <a:lnTo>
                                  <a:pt x="795" y="168"/>
                                </a:lnTo>
                                <a:lnTo>
                                  <a:pt x="803" y="161"/>
                                </a:lnTo>
                                <a:lnTo>
                                  <a:pt x="810" y="154"/>
                                </a:lnTo>
                                <a:lnTo>
                                  <a:pt x="817" y="146"/>
                                </a:lnTo>
                                <a:lnTo>
                                  <a:pt x="823" y="135"/>
                                </a:lnTo>
                                <a:lnTo>
                                  <a:pt x="826" y="123"/>
                                </a:lnTo>
                                <a:lnTo>
                                  <a:pt x="824" y="110"/>
                                </a:lnTo>
                                <a:lnTo>
                                  <a:pt x="818" y="100"/>
                                </a:lnTo>
                                <a:lnTo>
                                  <a:pt x="811" y="91"/>
                                </a:lnTo>
                                <a:lnTo>
                                  <a:pt x="803" y="85"/>
                                </a:lnTo>
                                <a:lnTo>
                                  <a:pt x="749" y="31"/>
                                </a:lnTo>
                                <a:lnTo>
                                  <a:pt x="741" y="23"/>
                                </a:lnTo>
                                <a:lnTo>
                                  <a:pt x="734" y="16"/>
                                </a:lnTo>
                                <a:lnTo>
                                  <a:pt x="726" y="8"/>
                                </a:lnTo>
                                <a:lnTo>
                                  <a:pt x="716" y="2"/>
                                </a:lnTo>
                                <a:lnTo>
                                  <a:pt x="703" y="0"/>
                                </a:lnTo>
                                <a:close/>
                                <a:moveTo>
                                  <a:pt x="469" y="102"/>
                                </a:moveTo>
                                <a:lnTo>
                                  <a:pt x="172" y="102"/>
                                </a:lnTo>
                                <a:lnTo>
                                  <a:pt x="190" y="102"/>
                                </a:lnTo>
                                <a:lnTo>
                                  <a:pt x="202" y="102"/>
                                </a:lnTo>
                                <a:lnTo>
                                  <a:pt x="349" y="102"/>
                                </a:lnTo>
                                <a:lnTo>
                                  <a:pt x="437" y="102"/>
                                </a:lnTo>
                                <a:lnTo>
                                  <a:pt x="469" y="102"/>
                                </a:lnTo>
                                <a:close/>
                                <a:moveTo>
                                  <a:pt x="112" y="25"/>
                                </a:moveTo>
                                <a:lnTo>
                                  <a:pt x="111" y="25"/>
                                </a:lnTo>
                                <a:lnTo>
                                  <a:pt x="110" y="26"/>
                                </a:lnTo>
                                <a:lnTo>
                                  <a:pt x="555" y="26"/>
                                </a:lnTo>
                                <a:lnTo>
                                  <a:pt x="119" y="26"/>
                                </a:lnTo>
                                <a:lnTo>
                                  <a:pt x="112" y="25"/>
                                </a:lnTo>
                                <a:close/>
                                <a:moveTo>
                                  <a:pt x="389" y="23"/>
                                </a:moveTo>
                                <a:lnTo>
                                  <a:pt x="130" y="24"/>
                                </a:lnTo>
                                <a:lnTo>
                                  <a:pt x="119" y="26"/>
                                </a:lnTo>
                                <a:lnTo>
                                  <a:pt x="555" y="26"/>
                                </a:lnTo>
                                <a:lnTo>
                                  <a:pt x="555" y="24"/>
                                </a:lnTo>
                                <a:lnTo>
                                  <a:pt x="389" y="23"/>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AutoShape 124"/>
                        <wps:cNvSpPr>
                          <a:spLocks/>
                        </wps:cNvSpPr>
                        <wps:spPr bwMode="auto">
                          <a:xfrm>
                            <a:off x="9305" y="14663"/>
                            <a:ext cx="741" cy="782"/>
                          </a:xfrm>
                          <a:custGeom>
                            <a:avLst/>
                            <a:gdLst>
                              <a:gd name="T0" fmla="+- 0 9637 9305"/>
                              <a:gd name="T1" fmla="*/ T0 w 741"/>
                              <a:gd name="T2" fmla="+- 0 14701 14663"/>
                              <a:gd name="T3" fmla="*/ 14701 h 782"/>
                              <a:gd name="T4" fmla="+- 0 9599 9305"/>
                              <a:gd name="T5" fmla="*/ T4 w 741"/>
                              <a:gd name="T6" fmla="+- 0 14713 14663"/>
                              <a:gd name="T7" fmla="*/ 14713 h 782"/>
                              <a:gd name="T8" fmla="+- 0 9482 9305"/>
                              <a:gd name="T9" fmla="*/ T8 w 741"/>
                              <a:gd name="T10" fmla="+- 0 14760 14663"/>
                              <a:gd name="T11" fmla="*/ 14760 h 782"/>
                              <a:gd name="T12" fmla="+- 0 9434 9305"/>
                              <a:gd name="T13" fmla="*/ T12 w 741"/>
                              <a:gd name="T14" fmla="+- 0 14794 14663"/>
                              <a:gd name="T15" fmla="*/ 14794 h 782"/>
                              <a:gd name="T16" fmla="+- 0 9415 9305"/>
                              <a:gd name="T17" fmla="*/ T16 w 741"/>
                              <a:gd name="T18" fmla="+- 0 14812 14663"/>
                              <a:gd name="T19" fmla="*/ 14812 h 782"/>
                              <a:gd name="T20" fmla="+- 0 9402 9305"/>
                              <a:gd name="T21" fmla="*/ T20 w 741"/>
                              <a:gd name="T22" fmla="+- 0 14826 14663"/>
                              <a:gd name="T23" fmla="*/ 14826 h 782"/>
                              <a:gd name="T24" fmla="+- 0 9373 9305"/>
                              <a:gd name="T25" fmla="*/ T24 w 741"/>
                              <a:gd name="T26" fmla="+- 0 14861 14663"/>
                              <a:gd name="T27" fmla="*/ 14861 h 782"/>
                              <a:gd name="T28" fmla="+- 0 9347 9305"/>
                              <a:gd name="T29" fmla="*/ T28 w 741"/>
                              <a:gd name="T30" fmla="+- 0 14903 14663"/>
                              <a:gd name="T31" fmla="*/ 14903 h 782"/>
                              <a:gd name="T32" fmla="+- 0 9324 9305"/>
                              <a:gd name="T33" fmla="*/ T32 w 741"/>
                              <a:gd name="T34" fmla="+- 0 14959 14663"/>
                              <a:gd name="T35" fmla="*/ 14959 h 782"/>
                              <a:gd name="T36" fmla="+- 0 9306 9305"/>
                              <a:gd name="T37" fmla="*/ T36 w 741"/>
                              <a:gd name="T38" fmla="+- 0 15040 14663"/>
                              <a:gd name="T39" fmla="*/ 15040 h 782"/>
                              <a:gd name="T40" fmla="+- 0 9309 9305"/>
                              <a:gd name="T41" fmla="*/ T40 w 741"/>
                              <a:gd name="T42" fmla="+- 0 15132 14663"/>
                              <a:gd name="T43" fmla="*/ 15132 h 782"/>
                              <a:gd name="T44" fmla="+- 0 9324 9305"/>
                              <a:gd name="T45" fmla="*/ T44 w 741"/>
                              <a:gd name="T46" fmla="+- 0 15195 14663"/>
                              <a:gd name="T47" fmla="*/ 15195 h 782"/>
                              <a:gd name="T48" fmla="+- 0 9342 9305"/>
                              <a:gd name="T49" fmla="*/ T48 w 741"/>
                              <a:gd name="T50" fmla="+- 0 15239 14663"/>
                              <a:gd name="T51" fmla="*/ 15239 h 782"/>
                              <a:gd name="T52" fmla="+- 0 9360 9305"/>
                              <a:gd name="T53" fmla="*/ T52 w 741"/>
                              <a:gd name="T54" fmla="+- 0 15271 14663"/>
                              <a:gd name="T55" fmla="*/ 15271 h 782"/>
                              <a:gd name="T56" fmla="+- 0 9368 9305"/>
                              <a:gd name="T57" fmla="*/ T56 w 741"/>
                              <a:gd name="T58" fmla="+- 0 15284 14663"/>
                              <a:gd name="T59" fmla="*/ 15284 h 782"/>
                              <a:gd name="T60" fmla="+- 0 9540 9305"/>
                              <a:gd name="T61" fmla="*/ T60 w 741"/>
                              <a:gd name="T62" fmla="+- 0 15421 14663"/>
                              <a:gd name="T63" fmla="*/ 15421 h 782"/>
                              <a:gd name="T64" fmla="+- 0 9637 9305"/>
                              <a:gd name="T65" fmla="*/ T64 w 741"/>
                              <a:gd name="T66" fmla="+- 0 15443 14663"/>
                              <a:gd name="T67" fmla="*/ 15443 h 782"/>
                              <a:gd name="T68" fmla="+- 0 9696 9305"/>
                              <a:gd name="T69" fmla="*/ T68 w 741"/>
                              <a:gd name="T70" fmla="+- 0 15445 14663"/>
                              <a:gd name="T71" fmla="*/ 15445 h 782"/>
                              <a:gd name="T72" fmla="+- 0 9762 9305"/>
                              <a:gd name="T73" fmla="*/ T72 w 741"/>
                              <a:gd name="T74" fmla="+- 0 15436 14663"/>
                              <a:gd name="T75" fmla="*/ 15436 h 782"/>
                              <a:gd name="T76" fmla="+- 0 9896 9305"/>
                              <a:gd name="T77" fmla="*/ T76 w 741"/>
                              <a:gd name="T78" fmla="+- 0 15373 14663"/>
                              <a:gd name="T79" fmla="*/ 15373 h 782"/>
                              <a:gd name="T80" fmla="+- 0 9674 9305"/>
                              <a:gd name="T81" fmla="*/ T80 w 741"/>
                              <a:gd name="T82" fmla="+- 0 15370 14663"/>
                              <a:gd name="T83" fmla="*/ 15370 h 782"/>
                              <a:gd name="T84" fmla="+- 0 9626 9305"/>
                              <a:gd name="T85" fmla="*/ T84 w 741"/>
                              <a:gd name="T86" fmla="+- 0 15366 14663"/>
                              <a:gd name="T87" fmla="*/ 15366 h 782"/>
                              <a:gd name="T88" fmla="+- 0 9557 9305"/>
                              <a:gd name="T89" fmla="*/ T88 w 741"/>
                              <a:gd name="T90" fmla="+- 0 15346 14663"/>
                              <a:gd name="T91" fmla="*/ 15346 h 782"/>
                              <a:gd name="T92" fmla="+- 0 9498 9305"/>
                              <a:gd name="T93" fmla="*/ T92 w 741"/>
                              <a:gd name="T94" fmla="+- 0 15311 14663"/>
                              <a:gd name="T95" fmla="*/ 15311 h 782"/>
                              <a:gd name="T96" fmla="+- 0 9468 9305"/>
                              <a:gd name="T97" fmla="*/ T96 w 741"/>
                              <a:gd name="T98" fmla="+- 0 15285 14663"/>
                              <a:gd name="T99" fmla="*/ 15285 h 782"/>
                              <a:gd name="T100" fmla="+- 0 9388 9305"/>
                              <a:gd name="T101" fmla="*/ T100 w 741"/>
                              <a:gd name="T102" fmla="+- 0 15142 14663"/>
                              <a:gd name="T103" fmla="*/ 15142 h 782"/>
                              <a:gd name="T104" fmla="+- 0 9398 9305"/>
                              <a:gd name="T105" fmla="*/ T104 w 741"/>
                              <a:gd name="T106" fmla="+- 0 14977 14663"/>
                              <a:gd name="T107" fmla="*/ 14977 h 782"/>
                              <a:gd name="T108" fmla="+- 0 9457 9305"/>
                              <a:gd name="T109" fmla="*/ T108 w 741"/>
                              <a:gd name="T110" fmla="+- 0 14877 14663"/>
                              <a:gd name="T111" fmla="*/ 14877 h 782"/>
                              <a:gd name="T112" fmla="+- 0 9501 9305"/>
                              <a:gd name="T113" fmla="*/ T112 w 741"/>
                              <a:gd name="T114" fmla="+- 0 14838 14663"/>
                              <a:gd name="T115" fmla="*/ 14838 h 782"/>
                              <a:gd name="T116" fmla="+- 0 9617 9305"/>
                              <a:gd name="T117" fmla="*/ T116 w 741"/>
                              <a:gd name="T118" fmla="+- 0 14787 14663"/>
                              <a:gd name="T119" fmla="*/ 14787 h 782"/>
                              <a:gd name="T120" fmla="+- 0 9958 9305"/>
                              <a:gd name="T121" fmla="*/ T120 w 741"/>
                              <a:gd name="T122" fmla="+- 0 14774 14663"/>
                              <a:gd name="T123" fmla="*/ 14774 h 782"/>
                              <a:gd name="T124" fmla="+- 0 9865 9305"/>
                              <a:gd name="T125" fmla="*/ T124 w 741"/>
                              <a:gd name="T126" fmla="+- 0 14758 14663"/>
                              <a:gd name="T127" fmla="*/ 14758 h 782"/>
                              <a:gd name="T128" fmla="+- 0 9836 9305"/>
                              <a:gd name="T129" fmla="*/ T128 w 741"/>
                              <a:gd name="T130" fmla="+- 0 14742 14663"/>
                              <a:gd name="T131" fmla="*/ 14742 h 782"/>
                              <a:gd name="T132" fmla="+- 0 9778 9305"/>
                              <a:gd name="T133" fmla="*/ T132 w 741"/>
                              <a:gd name="T134" fmla="+- 0 14719 14663"/>
                              <a:gd name="T135" fmla="*/ 14719 h 782"/>
                              <a:gd name="T136" fmla="+- 0 9713 9305"/>
                              <a:gd name="T137" fmla="*/ T136 w 741"/>
                              <a:gd name="T138" fmla="+- 0 14701 14663"/>
                              <a:gd name="T139" fmla="*/ 14701 h 782"/>
                              <a:gd name="T140" fmla="+- 0 9658 9305"/>
                              <a:gd name="T141" fmla="*/ T140 w 741"/>
                              <a:gd name="T142" fmla="+- 0 14782 14663"/>
                              <a:gd name="T143" fmla="*/ 14782 h 782"/>
                              <a:gd name="T144" fmla="+- 0 9768 9305"/>
                              <a:gd name="T145" fmla="*/ T144 w 741"/>
                              <a:gd name="T146" fmla="+- 0 14796 14663"/>
                              <a:gd name="T147" fmla="*/ 14796 h 782"/>
                              <a:gd name="T148" fmla="+- 0 9828 9305"/>
                              <a:gd name="T149" fmla="*/ T148 w 741"/>
                              <a:gd name="T150" fmla="+- 0 14824 14663"/>
                              <a:gd name="T151" fmla="*/ 14824 h 782"/>
                              <a:gd name="T152" fmla="+- 0 9878 9305"/>
                              <a:gd name="T153" fmla="*/ T152 w 741"/>
                              <a:gd name="T154" fmla="+- 0 14863 14663"/>
                              <a:gd name="T155" fmla="*/ 14863 h 782"/>
                              <a:gd name="T156" fmla="+- 0 9944 9305"/>
                              <a:gd name="T157" fmla="*/ T156 w 741"/>
                              <a:gd name="T158" fmla="+- 0 14956 14663"/>
                              <a:gd name="T159" fmla="*/ 14956 h 782"/>
                              <a:gd name="T160" fmla="+- 0 9966 9305"/>
                              <a:gd name="T161" fmla="*/ T160 w 741"/>
                              <a:gd name="T162" fmla="+- 0 15117 14663"/>
                              <a:gd name="T163" fmla="*/ 15117 h 782"/>
                              <a:gd name="T164" fmla="+- 0 9902 9305"/>
                              <a:gd name="T165" fmla="*/ T164 w 741"/>
                              <a:gd name="T166" fmla="+- 0 15264 14663"/>
                              <a:gd name="T167" fmla="*/ 15264 h 782"/>
                              <a:gd name="T168" fmla="+- 0 9791 9305"/>
                              <a:gd name="T169" fmla="*/ T168 w 741"/>
                              <a:gd name="T170" fmla="+- 0 15347 14663"/>
                              <a:gd name="T171" fmla="*/ 15347 h 782"/>
                              <a:gd name="T172" fmla="+- 0 9692 9305"/>
                              <a:gd name="T173" fmla="*/ T172 w 741"/>
                              <a:gd name="T174" fmla="+- 0 15369 14663"/>
                              <a:gd name="T175" fmla="*/ 15369 h 782"/>
                              <a:gd name="T176" fmla="+- 0 9899 9305"/>
                              <a:gd name="T177" fmla="*/ T176 w 741"/>
                              <a:gd name="T178" fmla="+- 0 15370 14663"/>
                              <a:gd name="T179" fmla="*/ 15370 h 782"/>
                              <a:gd name="T180" fmla="+- 0 9993 9305"/>
                              <a:gd name="T181" fmla="*/ T180 w 741"/>
                              <a:gd name="T182" fmla="+- 0 15266 14663"/>
                              <a:gd name="T183" fmla="*/ 15266 h 782"/>
                              <a:gd name="T184" fmla="+- 0 10019 9305"/>
                              <a:gd name="T185" fmla="*/ T184 w 741"/>
                              <a:gd name="T186" fmla="+- 0 15214 14663"/>
                              <a:gd name="T187" fmla="*/ 15214 h 782"/>
                              <a:gd name="T188" fmla="+- 0 10041 9305"/>
                              <a:gd name="T189" fmla="*/ T188 w 741"/>
                              <a:gd name="T190" fmla="+- 0 15129 14663"/>
                              <a:gd name="T191" fmla="*/ 15129 h 782"/>
                              <a:gd name="T192" fmla="+- 0 10046 9305"/>
                              <a:gd name="T193" fmla="*/ T192 w 741"/>
                              <a:gd name="T194" fmla="+- 0 15083 14663"/>
                              <a:gd name="T195" fmla="*/ 15083 h 782"/>
                              <a:gd name="T196" fmla="+- 0 10043 9305"/>
                              <a:gd name="T197" fmla="*/ T196 w 741"/>
                              <a:gd name="T198" fmla="+- 0 15038 14663"/>
                              <a:gd name="T199" fmla="*/ 15038 h 782"/>
                              <a:gd name="T200" fmla="+- 0 10037 9305"/>
                              <a:gd name="T201" fmla="*/ T200 w 741"/>
                              <a:gd name="T202" fmla="+- 0 14996 14663"/>
                              <a:gd name="T203" fmla="*/ 14996 h 782"/>
                              <a:gd name="T204" fmla="+- 0 10020 9305"/>
                              <a:gd name="T205" fmla="*/ T204 w 741"/>
                              <a:gd name="T206" fmla="+- 0 14939 14663"/>
                              <a:gd name="T207" fmla="*/ 14939 h 782"/>
                              <a:gd name="T208" fmla="+- 0 9962 9305"/>
                              <a:gd name="T209" fmla="*/ T208 w 741"/>
                              <a:gd name="T210" fmla="+- 0 14841 14663"/>
                              <a:gd name="T211" fmla="*/ 14841 h 782"/>
                              <a:gd name="T212" fmla="+- 0 9935 9305"/>
                              <a:gd name="T213" fmla="*/ T212 w 741"/>
                              <a:gd name="T214" fmla="+- 0 14812 14663"/>
                              <a:gd name="T215" fmla="*/ 14812 h 782"/>
                              <a:gd name="T216" fmla="+- 0 9934 9305"/>
                              <a:gd name="T217" fmla="*/ T216 w 741"/>
                              <a:gd name="T218" fmla="+- 0 14797 14663"/>
                              <a:gd name="T219" fmla="*/ 14797 h 782"/>
                              <a:gd name="T220" fmla="+- 0 9921 9305"/>
                              <a:gd name="T221" fmla="*/ T220 w 741"/>
                              <a:gd name="T222" fmla="+- 0 14703 14663"/>
                              <a:gd name="T223" fmla="*/ 14703 h 782"/>
                              <a:gd name="T224" fmla="+- 0 9974 9305"/>
                              <a:gd name="T225" fmla="*/ T224 w 741"/>
                              <a:gd name="T226" fmla="+- 0 14755 14663"/>
                              <a:gd name="T227" fmla="*/ 14755 h 782"/>
                              <a:gd name="T228" fmla="+- 0 9936 9305"/>
                              <a:gd name="T229" fmla="*/ T228 w 741"/>
                              <a:gd name="T230" fmla="+- 0 14715 14663"/>
                              <a:gd name="T231" fmla="*/ 14715 h 782"/>
                              <a:gd name="T232" fmla="+- 0 9921 9305"/>
                              <a:gd name="T233" fmla="*/ T232 w 741"/>
                              <a:gd name="T234" fmla="+- 0 14703 14663"/>
                              <a:gd name="T235" fmla="*/ 14703 h 7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741" h="782">
                                <a:moveTo>
                                  <a:pt x="408" y="0"/>
                                </a:moveTo>
                                <a:lnTo>
                                  <a:pt x="332" y="7"/>
                                </a:lnTo>
                                <a:lnTo>
                                  <a:pt x="332" y="38"/>
                                </a:lnTo>
                                <a:lnTo>
                                  <a:pt x="322" y="38"/>
                                </a:lnTo>
                                <a:lnTo>
                                  <a:pt x="305" y="49"/>
                                </a:lnTo>
                                <a:lnTo>
                                  <a:pt x="294" y="50"/>
                                </a:lnTo>
                                <a:lnTo>
                                  <a:pt x="254" y="61"/>
                                </a:lnTo>
                                <a:lnTo>
                                  <a:pt x="214" y="77"/>
                                </a:lnTo>
                                <a:lnTo>
                                  <a:pt x="177" y="97"/>
                                </a:lnTo>
                                <a:lnTo>
                                  <a:pt x="142" y="120"/>
                                </a:lnTo>
                                <a:lnTo>
                                  <a:pt x="133" y="128"/>
                                </a:lnTo>
                                <a:lnTo>
                                  <a:pt x="129" y="131"/>
                                </a:lnTo>
                                <a:lnTo>
                                  <a:pt x="126" y="135"/>
                                </a:lnTo>
                                <a:lnTo>
                                  <a:pt x="119" y="140"/>
                                </a:lnTo>
                                <a:lnTo>
                                  <a:pt x="110" y="149"/>
                                </a:lnTo>
                                <a:lnTo>
                                  <a:pt x="107" y="151"/>
                                </a:lnTo>
                                <a:lnTo>
                                  <a:pt x="104" y="154"/>
                                </a:lnTo>
                                <a:lnTo>
                                  <a:pt x="97" y="163"/>
                                </a:lnTo>
                                <a:lnTo>
                                  <a:pt x="86" y="175"/>
                                </a:lnTo>
                                <a:lnTo>
                                  <a:pt x="77" y="186"/>
                                </a:lnTo>
                                <a:lnTo>
                                  <a:pt x="68" y="198"/>
                                </a:lnTo>
                                <a:lnTo>
                                  <a:pt x="58" y="213"/>
                                </a:lnTo>
                                <a:lnTo>
                                  <a:pt x="49" y="228"/>
                                </a:lnTo>
                                <a:lnTo>
                                  <a:pt x="42" y="240"/>
                                </a:lnTo>
                                <a:lnTo>
                                  <a:pt x="35" y="254"/>
                                </a:lnTo>
                                <a:lnTo>
                                  <a:pt x="28" y="270"/>
                                </a:lnTo>
                                <a:lnTo>
                                  <a:pt x="19" y="296"/>
                                </a:lnTo>
                                <a:lnTo>
                                  <a:pt x="11" y="322"/>
                                </a:lnTo>
                                <a:lnTo>
                                  <a:pt x="5" y="350"/>
                                </a:lnTo>
                                <a:lnTo>
                                  <a:pt x="1" y="377"/>
                                </a:lnTo>
                                <a:lnTo>
                                  <a:pt x="0" y="407"/>
                                </a:lnTo>
                                <a:lnTo>
                                  <a:pt x="1" y="438"/>
                                </a:lnTo>
                                <a:lnTo>
                                  <a:pt x="4" y="469"/>
                                </a:lnTo>
                                <a:lnTo>
                                  <a:pt x="10" y="498"/>
                                </a:lnTo>
                                <a:lnTo>
                                  <a:pt x="14" y="515"/>
                                </a:lnTo>
                                <a:lnTo>
                                  <a:pt x="19" y="532"/>
                                </a:lnTo>
                                <a:lnTo>
                                  <a:pt x="25" y="549"/>
                                </a:lnTo>
                                <a:lnTo>
                                  <a:pt x="32" y="565"/>
                                </a:lnTo>
                                <a:lnTo>
                                  <a:pt x="37" y="576"/>
                                </a:lnTo>
                                <a:lnTo>
                                  <a:pt x="43" y="587"/>
                                </a:lnTo>
                                <a:lnTo>
                                  <a:pt x="48" y="597"/>
                                </a:lnTo>
                                <a:lnTo>
                                  <a:pt x="55" y="608"/>
                                </a:lnTo>
                                <a:lnTo>
                                  <a:pt x="58" y="612"/>
                                </a:lnTo>
                                <a:lnTo>
                                  <a:pt x="60" y="617"/>
                                </a:lnTo>
                                <a:lnTo>
                                  <a:pt x="63" y="621"/>
                                </a:lnTo>
                                <a:lnTo>
                                  <a:pt x="111" y="678"/>
                                </a:lnTo>
                                <a:lnTo>
                                  <a:pt x="169" y="724"/>
                                </a:lnTo>
                                <a:lnTo>
                                  <a:pt x="235" y="758"/>
                                </a:lnTo>
                                <a:lnTo>
                                  <a:pt x="307" y="777"/>
                                </a:lnTo>
                                <a:lnTo>
                                  <a:pt x="320" y="779"/>
                                </a:lnTo>
                                <a:lnTo>
                                  <a:pt x="332" y="780"/>
                                </a:lnTo>
                                <a:lnTo>
                                  <a:pt x="344" y="781"/>
                                </a:lnTo>
                                <a:lnTo>
                                  <a:pt x="357" y="782"/>
                                </a:lnTo>
                                <a:lnTo>
                                  <a:pt x="391" y="782"/>
                                </a:lnTo>
                                <a:lnTo>
                                  <a:pt x="413" y="780"/>
                                </a:lnTo>
                                <a:lnTo>
                                  <a:pt x="435" y="777"/>
                                </a:lnTo>
                                <a:lnTo>
                                  <a:pt x="457" y="773"/>
                                </a:lnTo>
                                <a:lnTo>
                                  <a:pt x="479" y="767"/>
                                </a:lnTo>
                                <a:lnTo>
                                  <a:pt x="537" y="743"/>
                                </a:lnTo>
                                <a:lnTo>
                                  <a:pt x="591" y="710"/>
                                </a:lnTo>
                                <a:lnTo>
                                  <a:pt x="594" y="707"/>
                                </a:lnTo>
                                <a:lnTo>
                                  <a:pt x="374" y="707"/>
                                </a:lnTo>
                                <a:lnTo>
                                  <a:pt x="369" y="707"/>
                                </a:lnTo>
                                <a:lnTo>
                                  <a:pt x="354" y="706"/>
                                </a:lnTo>
                                <a:lnTo>
                                  <a:pt x="331" y="704"/>
                                </a:lnTo>
                                <a:lnTo>
                                  <a:pt x="321" y="703"/>
                                </a:lnTo>
                                <a:lnTo>
                                  <a:pt x="305" y="700"/>
                                </a:lnTo>
                                <a:lnTo>
                                  <a:pt x="279" y="693"/>
                                </a:lnTo>
                                <a:lnTo>
                                  <a:pt x="252" y="683"/>
                                </a:lnTo>
                                <a:lnTo>
                                  <a:pt x="226" y="670"/>
                                </a:lnTo>
                                <a:lnTo>
                                  <a:pt x="204" y="656"/>
                                </a:lnTo>
                                <a:lnTo>
                                  <a:pt x="193" y="648"/>
                                </a:lnTo>
                                <a:lnTo>
                                  <a:pt x="183" y="640"/>
                                </a:lnTo>
                                <a:lnTo>
                                  <a:pt x="172" y="631"/>
                                </a:lnTo>
                                <a:lnTo>
                                  <a:pt x="163" y="622"/>
                                </a:lnTo>
                                <a:lnTo>
                                  <a:pt x="130" y="583"/>
                                </a:lnTo>
                                <a:lnTo>
                                  <a:pt x="102" y="535"/>
                                </a:lnTo>
                                <a:lnTo>
                                  <a:pt x="83" y="479"/>
                                </a:lnTo>
                                <a:lnTo>
                                  <a:pt x="76" y="415"/>
                                </a:lnTo>
                                <a:lnTo>
                                  <a:pt x="80" y="361"/>
                                </a:lnTo>
                                <a:lnTo>
                                  <a:pt x="93" y="314"/>
                                </a:lnTo>
                                <a:lnTo>
                                  <a:pt x="113" y="270"/>
                                </a:lnTo>
                                <a:lnTo>
                                  <a:pt x="141" y="227"/>
                                </a:lnTo>
                                <a:lnTo>
                                  <a:pt x="152" y="214"/>
                                </a:lnTo>
                                <a:lnTo>
                                  <a:pt x="167" y="200"/>
                                </a:lnTo>
                                <a:lnTo>
                                  <a:pt x="182" y="187"/>
                                </a:lnTo>
                                <a:lnTo>
                                  <a:pt x="196" y="175"/>
                                </a:lnTo>
                                <a:lnTo>
                                  <a:pt x="229" y="154"/>
                                </a:lnTo>
                                <a:lnTo>
                                  <a:pt x="269" y="136"/>
                                </a:lnTo>
                                <a:lnTo>
                                  <a:pt x="312" y="124"/>
                                </a:lnTo>
                                <a:lnTo>
                                  <a:pt x="353" y="119"/>
                                </a:lnTo>
                                <a:lnTo>
                                  <a:pt x="645" y="119"/>
                                </a:lnTo>
                                <a:lnTo>
                                  <a:pt x="653" y="111"/>
                                </a:lnTo>
                                <a:lnTo>
                                  <a:pt x="664" y="99"/>
                                </a:lnTo>
                                <a:lnTo>
                                  <a:pt x="667" y="95"/>
                                </a:lnTo>
                                <a:lnTo>
                                  <a:pt x="560" y="95"/>
                                </a:lnTo>
                                <a:lnTo>
                                  <a:pt x="555" y="92"/>
                                </a:lnTo>
                                <a:lnTo>
                                  <a:pt x="551" y="89"/>
                                </a:lnTo>
                                <a:lnTo>
                                  <a:pt x="531" y="79"/>
                                </a:lnTo>
                                <a:lnTo>
                                  <a:pt x="519" y="74"/>
                                </a:lnTo>
                                <a:lnTo>
                                  <a:pt x="507" y="69"/>
                                </a:lnTo>
                                <a:lnTo>
                                  <a:pt x="473" y="56"/>
                                </a:lnTo>
                                <a:lnTo>
                                  <a:pt x="450" y="48"/>
                                </a:lnTo>
                                <a:lnTo>
                                  <a:pt x="427" y="41"/>
                                </a:lnTo>
                                <a:lnTo>
                                  <a:pt x="408" y="38"/>
                                </a:lnTo>
                                <a:lnTo>
                                  <a:pt x="408" y="0"/>
                                </a:lnTo>
                                <a:close/>
                                <a:moveTo>
                                  <a:pt x="645" y="119"/>
                                </a:moveTo>
                                <a:lnTo>
                                  <a:pt x="353" y="119"/>
                                </a:lnTo>
                                <a:lnTo>
                                  <a:pt x="393" y="120"/>
                                </a:lnTo>
                                <a:lnTo>
                                  <a:pt x="428" y="124"/>
                                </a:lnTo>
                                <a:lnTo>
                                  <a:pt x="463" y="133"/>
                                </a:lnTo>
                                <a:lnTo>
                                  <a:pt x="500" y="149"/>
                                </a:lnTo>
                                <a:lnTo>
                                  <a:pt x="511" y="155"/>
                                </a:lnTo>
                                <a:lnTo>
                                  <a:pt x="523" y="161"/>
                                </a:lnTo>
                                <a:lnTo>
                                  <a:pt x="533" y="168"/>
                                </a:lnTo>
                                <a:lnTo>
                                  <a:pt x="544" y="175"/>
                                </a:lnTo>
                                <a:lnTo>
                                  <a:pt x="573" y="200"/>
                                </a:lnTo>
                                <a:lnTo>
                                  <a:pt x="599" y="228"/>
                                </a:lnTo>
                                <a:lnTo>
                                  <a:pt x="621" y="259"/>
                                </a:lnTo>
                                <a:lnTo>
                                  <a:pt x="639" y="293"/>
                                </a:lnTo>
                                <a:lnTo>
                                  <a:pt x="656" y="346"/>
                                </a:lnTo>
                                <a:lnTo>
                                  <a:pt x="664" y="400"/>
                                </a:lnTo>
                                <a:lnTo>
                                  <a:pt x="661" y="454"/>
                                </a:lnTo>
                                <a:lnTo>
                                  <a:pt x="648" y="508"/>
                                </a:lnTo>
                                <a:lnTo>
                                  <a:pt x="626" y="558"/>
                                </a:lnTo>
                                <a:lnTo>
                                  <a:pt x="597" y="601"/>
                                </a:lnTo>
                                <a:lnTo>
                                  <a:pt x="560" y="637"/>
                                </a:lnTo>
                                <a:lnTo>
                                  <a:pt x="516" y="669"/>
                                </a:lnTo>
                                <a:lnTo>
                                  <a:pt x="486" y="684"/>
                                </a:lnTo>
                                <a:lnTo>
                                  <a:pt x="454" y="695"/>
                                </a:lnTo>
                                <a:lnTo>
                                  <a:pt x="421" y="702"/>
                                </a:lnTo>
                                <a:lnTo>
                                  <a:pt x="387" y="706"/>
                                </a:lnTo>
                                <a:lnTo>
                                  <a:pt x="377" y="707"/>
                                </a:lnTo>
                                <a:lnTo>
                                  <a:pt x="374" y="707"/>
                                </a:lnTo>
                                <a:lnTo>
                                  <a:pt x="594" y="707"/>
                                </a:lnTo>
                                <a:lnTo>
                                  <a:pt x="639" y="668"/>
                                </a:lnTo>
                                <a:lnTo>
                                  <a:pt x="678" y="619"/>
                                </a:lnTo>
                                <a:lnTo>
                                  <a:pt x="688" y="603"/>
                                </a:lnTo>
                                <a:lnTo>
                                  <a:pt x="697" y="586"/>
                                </a:lnTo>
                                <a:lnTo>
                                  <a:pt x="706" y="570"/>
                                </a:lnTo>
                                <a:lnTo>
                                  <a:pt x="714" y="551"/>
                                </a:lnTo>
                                <a:lnTo>
                                  <a:pt x="722" y="526"/>
                                </a:lnTo>
                                <a:lnTo>
                                  <a:pt x="730" y="496"/>
                                </a:lnTo>
                                <a:lnTo>
                                  <a:pt x="736" y="466"/>
                                </a:lnTo>
                                <a:lnTo>
                                  <a:pt x="738" y="439"/>
                                </a:lnTo>
                                <a:lnTo>
                                  <a:pt x="738" y="426"/>
                                </a:lnTo>
                                <a:lnTo>
                                  <a:pt x="741" y="420"/>
                                </a:lnTo>
                                <a:lnTo>
                                  <a:pt x="740" y="406"/>
                                </a:lnTo>
                                <a:lnTo>
                                  <a:pt x="739" y="391"/>
                                </a:lnTo>
                                <a:lnTo>
                                  <a:pt x="738" y="375"/>
                                </a:lnTo>
                                <a:lnTo>
                                  <a:pt x="736" y="360"/>
                                </a:lnTo>
                                <a:lnTo>
                                  <a:pt x="734" y="344"/>
                                </a:lnTo>
                                <a:lnTo>
                                  <a:pt x="732" y="333"/>
                                </a:lnTo>
                                <a:lnTo>
                                  <a:pt x="730" y="326"/>
                                </a:lnTo>
                                <a:lnTo>
                                  <a:pt x="727" y="316"/>
                                </a:lnTo>
                                <a:lnTo>
                                  <a:pt x="715" y="276"/>
                                </a:lnTo>
                                <a:lnTo>
                                  <a:pt x="699" y="241"/>
                                </a:lnTo>
                                <a:lnTo>
                                  <a:pt x="680" y="210"/>
                                </a:lnTo>
                                <a:lnTo>
                                  <a:pt x="657" y="178"/>
                                </a:lnTo>
                                <a:lnTo>
                                  <a:pt x="650" y="170"/>
                                </a:lnTo>
                                <a:lnTo>
                                  <a:pt x="640" y="159"/>
                                </a:lnTo>
                                <a:lnTo>
                                  <a:pt x="630" y="149"/>
                                </a:lnTo>
                                <a:lnTo>
                                  <a:pt x="623" y="143"/>
                                </a:lnTo>
                                <a:lnTo>
                                  <a:pt x="624" y="137"/>
                                </a:lnTo>
                                <a:lnTo>
                                  <a:pt x="629" y="134"/>
                                </a:lnTo>
                                <a:lnTo>
                                  <a:pt x="633" y="130"/>
                                </a:lnTo>
                                <a:lnTo>
                                  <a:pt x="645" y="119"/>
                                </a:lnTo>
                                <a:close/>
                                <a:moveTo>
                                  <a:pt x="616" y="40"/>
                                </a:moveTo>
                                <a:lnTo>
                                  <a:pt x="560" y="95"/>
                                </a:lnTo>
                                <a:lnTo>
                                  <a:pt x="667" y="95"/>
                                </a:lnTo>
                                <a:lnTo>
                                  <a:pt x="669" y="92"/>
                                </a:lnTo>
                                <a:lnTo>
                                  <a:pt x="663" y="84"/>
                                </a:lnTo>
                                <a:lnTo>
                                  <a:pt x="652" y="73"/>
                                </a:lnTo>
                                <a:lnTo>
                                  <a:pt x="631" y="52"/>
                                </a:lnTo>
                                <a:lnTo>
                                  <a:pt x="626" y="47"/>
                                </a:lnTo>
                                <a:lnTo>
                                  <a:pt x="623" y="41"/>
                                </a:lnTo>
                                <a:lnTo>
                                  <a:pt x="616" y="4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1" name="Picture 12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9595" y="14895"/>
                            <a:ext cx="262"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 name="Line 122"/>
                        <wps:cNvCnPr/>
                        <wps:spPr bwMode="auto">
                          <a:xfrm>
                            <a:off x="9590" y="14639"/>
                            <a:ext cx="170" cy="0"/>
                          </a:xfrm>
                          <a:prstGeom prst="line">
                            <a:avLst/>
                          </a:prstGeom>
                          <a:noFill/>
                          <a:ln w="41072">
                            <a:solidFill>
                              <a:srgbClr val="EA1C2D"/>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1" o:spid="_x0000_s1026" style="position:absolute;margin-left:0;margin-top:0;width:595.3pt;height:841.9pt;z-index:-65560;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">
                <v:rect id="Rectangle 147"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2IjcQA&#10;AADcAAAADwAAAGRycy9kb3ducmV2LnhtbERPS2vCQBC+C/0PyxR6q5t6UEndBFFaWlCxSaF4G7KT&#10;B83Ohuw2xn/vCgVv8/E9Z5WOphUD9a6xrOBlGoEgLqxuuFLwnb89L0E4j6yxtUwKLuQgTR4mK4y1&#10;PfMXDZmvRAhhF6OC2vsultIVNRl0U9sRB660vUEfYF9J3eM5hJtWzqJoLg02HBpq7GhTU/Gb/RkF&#10;u0027H+O7Xt5mGef7hTlpdlulXp6HNevIDyN/i7+d3/oMH+2gNsz4QKZ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9iI3EAAAA3AAAAA8AAAAAAAAAAAAAAAAAmAIAAGRycy9k&#10;b3ducmV2LnhtbFBLBQYAAAAABAAEAPUAAACJAwAAAAA=&#10;" fillcolor="#fde7de" stroked="f"/>
                <v:shape id="Picture 146"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ELbEAAAA3AAAAA8AAABkcnMvZG93bnJldi54bWxEj09rwkAQxe8Fv8Mygre6qYKU6CqpKBUv&#10;rX8uvQ3ZMQnNzobdrcZv7xyE3uYx7/fmzWLVu1ZdKcTGs4G3cQaKuPS24crA+bR9fQcVE7LF1jMZ&#10;uFOE1XLwssDc+hsf6HpMlZIQjjkaqFPqcq1jWZPDOPYdsewuPjhMIkOlbcCbhLtWT7Jsph02LBdq&#10;7GhdU/l7/HMGsp9CkFhc8PtjGw736X7z9bk3ZjTsizmoRH36Nz/pnZX6E2krz8gEev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LxELbEAAAA3AAAAA8AAAAAAAAAAAAAAAAA&#10;nwIAAGRycy9kb3ducmV2LnhtbFBLBQYAAAAABAAEAPcAAACQAwAAAAA=&#10;">
                  <v:imagedata r:id="rId119" o:title=""/>
                </v:shape>
                <v:rect id="Rectangle 145"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8FcIA&#10;AADcAAAADwAAAGRycy9kb3ducmV2LnhtbERPTYvCMBC9C/sfwix403RVRKtRloUFPQhaRa9DM7bd&#10;bSaliVr7640geJvH+5z5sjGluFLtCssKvvoRCOLU6oIzBYf9b28CwnlkjaVlUnAnB8vFR2eOsbY3&#10;3tE18ZkIIexiVJB7X8VSujQng65vK+LAnW1t0AdYZ1LXeAvhppSDKBpLgwWHhhwr+skp/U8uRsHJ&#10;b4ajZt22dNyt7uvk0v4Nt61S3c/mewbCU+Pf4pd7pcP8wRSez4QL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TjwVwgAAANwAAAAPAAAAAAAAAAAAAAAAAJgCAABkcnMvZG93&#10;bnJldi54bWxQSwUGAAAAAAQABAD1AAAAhwMAAAAA&#10;" fillcolor="#ea1c2d" stroked="f"/>
                <v:line id="Line 144" o:spid="_x0000_s1030" style="position:absolute;visibility:visible;mso-wrap-style:square" from="1134,6794" to="9014,67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mpgMQAAADcAAAADwAAAGRycy9kb3ducmV2LnhtbESPT2vDMAzF74V9B6PBbq3dDUZI65Zu&#10;rLDDdui/u4iVOG0sh9hrs28/HQa9Sbyn935arsfQqSsNqY1sYT4zoIir6FpuLBwP22kBKmVkh11k&#10;svBLCdarh8kSSxdvvKPrPjdKQjiVaMHn3Jdap8pTwDSLPbFodRwCZlmHRrsBbxIeOv1szKsO2LI0&#10;eOzp3VN12f8ECx9v36fWFGc61f7rWJhtPY9RW/v0OG4WoDKN+W7+v/50gv8i+PKMTK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KamAxAAAANwAAAAPAAAAAAAAAAAA&#10;AAAAAKECAABkcnMvZG93bnJldi54bWxQSwUGAAAAAAQABAD5AAAAkgMAAAAA&#10;" strokecolor="#231f20" strokeweight=".35pt"/>
                <v:line id="Line 143" o:spid="_x0000_s1031" style="position:absolute;visibility:visible;mso-wrap-style:square" from="1134,7241" to="9014,7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UMG8EAAADcAAAADwAAAGRycy9kb3ducmV2LnhtbERPTWsCMRC9C/6HMII3TbaCLFujtKWC&#10;h3rQ6n3YzG5WN5Nlk+r675tCwds83uesNoNrxY360HjWkM0VCOLSm4ZrDafv7SwHESKywdYzaXhQ&#10;gM16PFphYfydD3Q7xlqkEA4FarAxdoWUobTkMMx9R5y4yvcOY4J9LU2P9xTuWvmi1FI6bDg1WOzo&#10;w1J5Pf44DZ/v+3Oj8gudK/t1ytW2yryXWk8nw9sriEhDfIr/3TuT5i8y+HsmXS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ZQwbwQAAANwAAAAPAAAAAAAAAAAAAAAA&#10;AKECAABkcnMvZG93bnJldi54bWxQSwUGAAAAAAQABAD5AAAAjwMAAAAA&#10;" strokecolor="#231f20" strokeweight=".35pt"/>
                <v:line id="Line 142" o:spid="_x0000_s1032" style="position:absolute;visibility:visible;mso-wrap-style:square" from="1134,7688" to="9014,7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eSbMEAAADcAAAADwAAAGRycy9kb3ducmV2LnhtbERPS4vCMBC+L/gfwgje1kSFpVSjqKzg&#10;wT2sj/vQTJtqMylNVuu/NwsLe5uP7zmLVe8acacu1J41TMYKBHHhTc2VhvNp956BCBHZYOOZNDwp&#10;wGo5eFtgbvyDv+l+jJVIIRxy1GBjbHMpQ2HJYRj7ljhxpe8cxgS7SpoOHyncNXKq1Id0WHNqsNjS&#10;1lJxO/44DZ+br0utsitdSns4Z2pXTryXWo+G/XoOIlIf/8V/7r1J82dT+H0mXSCX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6t5JswQAAANwAAAAPAAAAAAAAAAAAAAAA&#10;AKECAABkcnMvZG93bnJldi54bWxQSwUGAAAAAAQABAD5AAAAjwMAAAAA&#10;" strokecolor="#231f20" strokeweight=".35pt"/>
                <v:line id="Line 141" o:spid="_x0000_s1033" style="position:absolute;visibility:visible;mso-wrap-style:square" from="1134,8135" to="9014,81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s398IAAADcAAAADwAAAGRycy9kb3ducmV2LnhtbERPS2vCQBC+C/0PyxS86W4qSEhdgy0V&#10;PNRDfdyH7CSbmp0N2VXjv+8WCr3Nx/ecVTm6TtxoCK1nDdlcgSCuvGm50XA6bmc5iBCRDXaeScOD&#10;ApTrp8kKC+Pv/EW3Q2xECuFQoAYbY19IGSpLDsPc98SJq/3gMCY4NNIMeE/hrpMvSi2lw5ZTg8We&#10;3i1Vl8PVafh4259blX/Tubafp1xt68x7qfX0edy8gog0xn/xn3tn0vzFAn6fSRfI9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fs398IAAADcAAAADwAAAAAAAAAAAAAA&#10;AAChAgAAZHJzL2Rvd25yZXYueG1sUEsFBgAAAAAEAAQA+QAAAJADAAAAAA==&#10;" strokecolor="#231f20" strokeweight=".35pt"/>
                <v:line id="Line 140" o:spid="_x0000_s1034" style="position:absolute;visibility:visible;mso-wrap-style:square" from="1134,8581" to="9014,85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Kvg8EAAADcAAAADwAAAGRycy9kb3ducmV2LnhtbERPS2sCMRC+F/wPYYTeamItsqxGUanQ&#10;Qz34ug+b2c3qZrJsom7/fSMUepuP7znzZe8acacu1J41jEcKBHHhTc2VhtNx+5aBCBHZYOOZNPxQ&#10;gOVi8DLH3PgH7+l+iJVIIRxy1GBjbHMpQ2HJYRj5ljhxpe8cxgS7SpoOHyncNfJdqal0WHNqsNjS&#10;xlJxPdychs/17lyr7ELn0n6fMrUtx95LrV+H/WoGIlIf/8V/7i+T5k8+4PlMukA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Eq+DwQAAANwAAAAPAAAAAAAAAAAAAAAA&#10;AKECAABkcnMvZG93bnJldi54bWxQSwUGAAAAAAQABAD5AAAAjwMAAAAA&#10;" strokecolor="#231f20" strokeweight=".35pt"/>
                <v:line id="Line 139" o:spid="_x0000_s1035" style="position:absolute;visibility:visible;mso-wrap-style:square" from="1134,9028" to="9014,90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4KGMEAAADcAAAADwAAAGRycy9kb3ducmV2LnhtbERPS2sCMRC+F/wPYYTeamKlsqxGUanQ&#10;Qz34ug+b2c3qZrJsom7/fSMUepuP7znzZe8acacu1J41jEcKBHHhTc2VhtNx+5aBCBHZYOOZNPxQ&#10;gOVi8DLH3PgH7+l+iJVIIRxy1GBjbHMpQ2HJYRj5ljhxpe8cxgS7SpoOHyncNfJdqal0WHNqsNjS&#10;xlJxPdychs/17lyr7ELn0n6fMrUtx95LrV+H/WoGIlIf/8V/7i+T5k8+4PlMukA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1XgoYwQAAANwAAAAPAAAAAAAAAAAAAAAA&#10;AKECAABkcnMvZG93bnJldi54bWxQSwUGAAAAAAQABAD5AAAAjwMAAAAA&#10;" strokecolor="#231f20" strokeweight=".35pt"/>
                <v:line id="Line 138" o:spid="_x0000_s1036" style="position:absolute;visibility:visible;mso-wrap-style:square" from="1134,9475" to="9014,9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yUb8EAAADcAAAADwAAAGRycy9kb3ducmV2LnhtbERPS4vCMBC+L/gfwgje1sQVpFSjqKzg&#10;wT2sj/vQTJtqMylN1PrvNwsLe5uP7zmLVe8a8aAu1J41TMYKBHHhTc2VhvNp956BCBHZYOOZNLwo&#10;wGo5eFtgbvyTv+lxjJVIIRxy1GBjbHMpQ2HJYRj7ljhxpe8cxgS7SpoOnyncNfJDqZl0WHNqsNjS&#10;1lJxO96dhs/N16VW2ZUupT2cM7UrJ95LrUfDfj0HEamP/+I/996k+dMZ/D6TLpDL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FjJRvwQAAANwAAAAPAAAAAAAAAAAAAAAA&#10;AKECAABkcnMvZG93bnJldi54bWxQSwUGAAAAAAQABAD5AAAAjwMAAAAA&#10;" strokecolor="#231f20" strokeweight=".35pt"/>
                <v:line id="Line 137" o:spid="_x0000_s1037" style="position:absolute;visibility:visible;mso-wrap-style:square" from="1134,9922" to="9014,99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Ax9MEAAADcAAAADwAAAGRycy9kb3ducmV2LnhtbERPS2sCMRC+F/wPYYTeamKFuqxGUanQ&#10;Qz34ug+b2c3qZrJsom7/fSMUepuP7znzZe8acacu1J41jEcKBHHhTc2VhtNx+5aBCBHZYOOZNPxQ&#10;gOVi8DLH3PgH7+l+iJVIIRxy1GBjbHMpQ2HJYRj5ljhxpe8cxgS7SpoOHyncNfJdqQ/psObUYLGl&#10;jaXierg5DZ/r3blW2YXOpf0+ZWpbjr2XWr8O+9UMRKQ+/ov/3F8mzZ9M4flMukA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wDH0wQAAANwAAAAPAAAAAAAAAAAAAAAA&#10;AKECAABkcnMvZG93bnJldi54bWxQSwUGAAAAAAQABAD5AAAAjwMAAAAA&#10;" strokecolor="#231f20" strokeweight=".35pt"/>
                <v:line id="Line 136" o:spid="_x0000_s1038" style="position:absolute;visibility:visible;mso-wrap-style:square" from="1134,10368" to="9014,10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lhsQAAADcAAAADwAAAGRycy9kb3ducmV2LnhtbESPT2vDMAzF74V9B6PBbq3dDUZI65Zu&#10;rLDDdui/u4iVOG0sh9hrs28/HQa9Sbyn935arsfQqSsNqY1sYT4zoIir6FpuLBwP22kBKmVkh11k&#10;svBLCdarh8kSSxdvvKPrPjdKQjiVaMHn3Jdap8pTwDSLPbFodRwCZlmHRrsBbxIeOv1szKsO2LI0&#10;eOzp3VN12f8ECx9v36fWFGc61f7rWJhtPY9RW/v0OG4WoDKN+W7+v/50gv8itPKMTK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X6WGxAAAANwAAAAPAAAAAAAAAAAA&#10;AAAAAKECAABkcnMvZG93bnJldi54bWxQSwUGAAAAAAQABAD5AAAAkgMAAAAA&#10;" strokecolor="#231f20" strokeweight=".35pt"/>
                <v:line id="Line 135" o:spid="_x0000_s1039" style="position:absolute;visibility:visible;mso-wrap-style:square" from="1134,10815" to="9014,10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MAHcEAAADcAAAADwAAAGRycy9kb3ducmV2LnhtbERPS2sCMRC+F/wPYQRvNbGCrKtRtFTo&#10;oR7q4z5sZjerm8mySXX77xtB6G0+vucs171rxI26UHvWMBkrEMSFNzVXGk7H3WsGIkRkg41n0vBL&#10;AdarwcsSc+Pv/E23Q6xECuGQowYbY5tLGQpLDsPYt8SJK33nMCbYVdJ0eE/hrpFvSs2kw5pTg8WW&#10;3i0V18OP0/Cx3Z9rlV3oXNqvU6Z25cR7qfVo2G8WICL18V/8dH+aNH86h8cz6QK5+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0EwAdwQAAANwAAAAPAAAAAAAAAAAAAAAA&#10;AKECAABkcnMvZG93bnJldi54bWxQSwUGAAAAAAQABAD5AAAAjwMAAAAA&#10;" strokecolor="#231f20" strokeweight=".35pt"/>
                <v:line id="Line 134" o:spid="_x0000_s1040" style="position:absolute;visibility:visible;mso-wrap-style:square" from="1134,11262" to="9014,112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cQAAADcAAAADwAAAGRycy9kb3ducmV2LnhtbESPT2vDMAzF74V9B6PBbq3dMUZI65Zu&#10;rLDDdui/u4iVOG0sh9hrs28/HQa9Sbyn935arsfQqSsNqY1sYT4zoIir6FpuLBwP22kBKmVkh11k&#10;svBLCdarh8kSSxdvvKPrPjdKQjiVaMHn3Jdap8pTwDSLPbFodRwCZlmHRrsBbxIeOv1szKsO2LI0&#10;eOzp3VN12f8ECx9v36fWFGc61f7rWJhtPY9RW/v0OG4WoDKN+W7+v/50gv8i+PKMTK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L9r9xAAAANwAAAAPAAAAAAAAAAAA&#10;AAAAAKECAABkcnMvZG93bnJldi54bWxQSwUGAAAAAAQABAD5AAAAkgMAAAAA&#10;" strokecolor="#231f20" strokeweight=".35pt"/>
                <v:line id="Line 133" o:spid="_x0000_s1041" style="position:absolute;visibility:visible;mso-wrap-style:square" from="1134,11709" to="9014,117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N/ZsEAAADcAAAADwAAAGRycy9kb3ducmV2LnhtbERPTWsCMRC9C/6HMII3TbaILFujtKWC&#10;h3rQ6n3YzG5WN5Nlk+r675tCwds83uesNoNrxY360HjWkM0VCOLSm4ZrDafv7SwHESKywdYzaXhQ&#10;gM16PFphYfydD3Q7xlqkEA4FarAxdoWUobTkMMx9R5y4yvcOY4J9LU2P9xTuWvmi1FI6bDg1WOzo&#10;w1J5Pf44DZ/v+3Oj8gudK/t1ytW2yryXWk8nw9sriEhDfIr/3TuT5i8y+HsmXS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Y39mwQAAANwAAAAPAAAAAAAAAAAAAAAA&#10;AKECAABkcnMvZG93bnJldi54bWxQSwUGAAAAAAQABAD5AAAAjwMAAAAA&#10;" strokecolor="#231f20" strokeweight=".35pt"/>
                <v:line id="Line 132" o:spid="_x0000_s1042" style="position:absolute;visibility:visible;mso-wrap-style:square" from="1134,12156" to="9014,12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HhEcEAAADcAAAADwAAAGRycy9kb3ducmV2LnhtbERPS4vCMBC+L/gfwgje1kSRpVSjqKzg&#10;wT2sj/vQTJtqMylNVuu/NwsLe5uP7zmLVe8acacu1J41TMYKBHHhTc2VhvNp956BCBHZYOOZNDwp&#10;wGo5eFtgbvyDv+l+jJVIIRxy1GBjbHMpQ2HJYRj7ljhxpe8cxgS7SpoOHyncNXKq1Id0WHNqsNjS&#10;1lJxO/44DZ+br0utsitdSns4Z2pXTryXWo+G/XoOIlIf/8V/7r1J82dT+H0mXSCX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iseERwQAAANwAAAAPAAAAAAAAAAAAAAAA&#10;AKECAABkcnMvZG93bnJldi54bWxQSwUGAAAAAAQABAD5AAAAjwMAAAAA&#10;" strokecolor="#231f20" strokeweight=".35pt"/>
                <v:line id="Line 131" o:spid="_x0000_s1043" style="position:absolute;visibility:visible;mso-wrap-style:square" from="1134,12602" to="9014,126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1EisEAAADcAAAADwAAAGRycy9kb3ducmV2LnhtbERPS2sCMRC+F/wPYYTeamItsqxGUanQ&#10;Qz34ug+b2c3qZrJsom7/fSMUepuP7znzZe8acacu1J41jEcKBHHhTc2VhtNx+5aBCBHZYOOZNPxQ&#10;gOVi8DLH3PgH7+l+iJVIIRxy1GBjbHMpQ2HJYRj5ljhxpe8cxgS7SpoOHyncNfJdqal0WHNqsNjS&#10;xlJxPdychs/17lyr7ELn0n6fMrUtx95LrV+H/WoGIlIf/8V/7i+T5n9M4PlMukA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USKwQAAANwAAAAPAAAAAAAAAAAAAAAA&#10;AKECAABkcnMvZG93bnJldi54bWxQSwUGAAAAAAQABAD5AAAAjwMAAAAA&#10;" strokecolor="#231f20" strokeweight=".35pt"/>
                <v:line id="Line 130" o:spid="_x0000_s1044" style="position:absolute;visibility:visible;mso-wrap-style:square" from="1134,13049" to="9014,13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Tc/sIAAADcAAAADwAAAGRycy9kb3ducmV2LnhtbERPS2vCQBC+C/0PyxS86W6KSEhdgy0V&#10;PNRDfdyH7CSbmp0N2VXjv+8WCr3Nx/ecVTm6TtxoCK1nDdlcgSCuvGm50XA6bmc5iBCRDXaeScOD&#10;ApTrp8kKC+Pv/EW3Q2xECuFQoAYbY19IGSpLDsPc98SJq/3gMCY4NNIMeE/hrpMvSi2lw5ZTg8We&#10;3i1Vl8PVafh4259blX/Tubafp1xt68x7qfX0edy8gog0xn/xn3tn0vzFAn6fSRfI9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hTc/sIAAADcAAAADwAAAAAAAAAAAAAA&#10;AAChAgAAZHJzL2Rvd25yZXYueG1sUEsFBgAAAAAEAAQA+QAAAJADAAAAAA==&#10;" strokecolor="#231f20" strokeweight=".35pt"/>
                <v:line id="Line 129" o:spid="_x0000_s1045" style="position:absolute;visibility:visible;mso-wrap-style:square" from="1134,13496" to="9014,13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h5ZcEAAADcAAAADwAAAGRycy9kb3ducmV2LnhtbERPS2sCMRC+F/wPYYTeamKxsqxGUanQ&#10;Qz34ug+b2c3qZrJsom7/fSMUepuP7znzZe8acacu1J41jEcKBHHhTc2VhtNx+5aBCBHZYOOZNPxQ&#10;gOVi8DLH3PgH7+l+iJVIIRxy1GBjbHMpQ2HJYRj5ljhxpe8cxgS7SpoOHyncNfJdqal0WHNqsNjS&#10;xlJxPdychs/17lyr7ELn0n6fMrUtx95LrV+H/WoGIlIf/8V/7i+T5k8+4PlMukA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tWHllwQAAANwAAAAPAAAAAAAAAAAAAAAA&#10;AKECAABkcnMvZG93bnJldi54bWxQSwUGAAAAAAQABAD5AAAAjwMAAAAA&#10;" strokecolor="#231f20" strokeweight=".35pt"/>
                <v:line id="Line 128" o:spid="_x0000_s1046" style="position:absolute;visibility:visible;mso-wrap-style:square" from="1134,13943" to="9014,139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rnEsEAAADcAAAADwAAAGRycy9kb3ducmV2LnhtbERPS4vCMBC+L/gfwgje1sRFpFSjqKzg&#10;wT2sj/vQTJtqMylN1PrvNwsLe5uP7zmLVe8a8aAu1J41TMYKBHHhTc2VhvNp956BCBHZYOOZNLwo&#10;wGo5eFtgbvyTv+lxjJVIIRxy1GBjbHMpQ2HJYRj7ljhxpe8cxgS7SpoOnyncNfJDqZl0WHNqsNjS&#10;1lJxO96dhs/N16VW2ZUupT2cM7UrJ95LrUfDfj0HEamP/+I/996k+dMZ/D6TLpDL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iucSwQAAANwAAAAPAAAAAAAAAAAAAAAA&#10;AKECAABkcnMvZG93bnJldi54bWxQSwUGAAAAAAQABAD5AAAAjwMAAAAA&#10;" strokecolor="#231f20" strokeweight=".35pt"/>
                <v:line id="Line 127" o:spid="_x0000_s1047" style="position:absolute;visibility:visible;mso-wrap-style:square" from="1134,14389" to="9014,14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ZCicEAAADcAAAADwAAAGRycy9kb3ducmV2LnhtbERPS2sCMRC+F/wPYYTeamKRuqxGUanQ&#10;Qz34ug+b2c3qZrJsom7/fSMUepuP7znzZe8acacu1J41jEcKBHHhTc2VhtNx+5aBCBHZYOOZNPxQ&#10;gOVi8DLH3PgH7+l+iJVIIRxy1GBjbHMpQ2HJYRj5ljhxpe8cxgS7SpoOHyncNfJdqQ/psObUYLGl&#10;jaXierg5DZ/r3blW2YXOpf0+ZWpbjr2XWr8O+9UMRKQ+/ov/3F8mzZ9M4flMukA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yxkKJwQAAANwAAAAPAAAAAAAAAAAAAAAA&#10;AKECAABkcnMvZG93bnJldi54bWxQSwUGAAAAAAQABAD5AAAAjwMAAAAA&#10;" strokecolor="#231f20" strokeweight=".35pt"/>
                <v:line id="Line 126" o:spid="_x0000_s1048" style="position:absolute;visibility:visible;mso-wrap-style:square" from="1134,15380" to="9014,15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ykL8YAAADcAAAADwAAAGRycy9kb3ducmV2LnhtbESPQUvEQAyF74L/YYjgzZ1aikjd2UUE&#10;xYOIW6uLt9iJbddOpnTibv335iDsLeG9vPdluZ7DYPY0pT6yg8tFBoa4ib7n1kH9en9xDSYJssch&#10;Mjn4pQTr1enJEksfD7yhfSWt0RBOJTroRMbS2tR0FDAt4kis2lecAoquU2v9hAcND4PNs+zKBuxZ&#10;Gzoc6a6j5rv6CQ6kKj52W9k9fD7X9Uvx9J5vtm+5c+dn8+0NGKFZjub/60ev+IXS6jM6gV3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0cpC/GAAAA3AAAAA8AAAAAAAAA&#10;AAAAAAAAoQIAAGRycy9kb3ducmV2LnhtbFBLBQYAAAAABAAEAPkAAACUAwAAAAA=&#10;" strokecolor="#ea1c2d" strokeweight="1pt"/>
                <v:shape id="AutoShape 125" o:spid="_x0000_s1049" style="position:absolute;left:9267;top:1272;width:827;height:822;visibility:visible;mso-wrap-style:square;v-text-anchor:top" coordsize="827,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RaKcIA&#10;AADcAAAADwAAAGRycy9kb3ducmV2LnhtbERPTWsCMRC9C/6HMIXeuklt0boaRYQWRT24LfQ6bMbN&#10;4maybFLd/vtGKHibx/uc+bJ3jbhQF2rPGp4zBYK49KbmSsPX5/vTG4gQkQ02nknDLwVYLoaDOebG&#10;X/lIlyJWIoVwyFGDjbHNpQylJYch8y1x4k6+cxgT7CppOrymcNfIkVJj6bDm1GCxpbWl8lz8OA24&#10;Kw4fm4lS7fZs7fd0tX9ZY6n140O/moGI1Me7+N+9MWn+6xRuz6QL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9FopwgAAANwAAAAPAAAAAAAAAAAAAAAAAJgCAABkcnMvZG93&#10;bnJldi54bWxQSwUGAAAAAAQABAD1AAAAhwMAAAAA&#10;" path="m109,26r-1,l95,28,81,34,68,40,58,46,48,54r-9,8l31,71,23,81,9,108,2,134,,163,,635r,22l,689r4,31l15,749r13,21l46,788r21,15l91,814r30,6l156,821r510,l681,820r15,-3l711,812r34,-18l773,766r12,-25l179,741r-26,l130,735,109,723,91,704,83,683,80,660,79,635r,-363l79,228r,-15l79,186r3,-23l86,152r5,-10l97,133r6,-7l110,120r10,-7l131,108r11,-3l153,102r19,l469,102r10,l488,93,508,73,544,37r2,-2l551,30r3,-2l555,26r-445,l109,26xm798,264r-12,10l764,296r-40,40l721,339r-2,1l718,345r,312l715,683r-9,21l692,720r-17,12l663,737r-11,3l639,741r-429,l179,741r606,l791,730r7,-42l798,635r,-168l798,366r,-21l799,296r-1,-32xm235,575r-2,3l233,579r-4,14l235,592r4,-1l240,590r-8,l233,584r2,-5l235,575xm285,400r-10,33l258,492r-16,56l235,575r,4l233,584r-1,6l243,588,423,537,401,514,354,467,307,421,285,400xm243,588r-11,2l240,590r3,-2xm611,75r-7,7l593,93r-20,20l305,378r11,13l338,413r36,35l411,485r21,21l444,517r26,-25l736,228r10,-8l750,213,728,190,682,144,635,98,611,75xm703,l690,2,679,8r-8,7l664,22,648,38r-9,9l634,53,772,191r8,-7l788,176r7,-8l803,161r7,-7l817,146r6,-11l826,123r-2,-13l818,100r-7,-9l803,85,749,31r-8,-8l734,16,726,8,716,2,703,xm469,102r-297,l190,102r12,l349,102r88,l469,102xm112,25r-1,l110,26r445,l119,26r-7,-1xm389,23l130,24r-11,2l555,26r,-2l389,23xe" fillcolor="#ea1c2d" stroked="f">
                  <v:path arrowok="t" o:connecttype="custom" o:connectlocs="95,1300;58,1318;31,1343;2,1406;0,1929;15,2021;67,2075;156,2093;696,2089;773,2038;153,2013;91,1976;79,1907;79,1485;86,1424;103,1398;131,1380;172,1374;488,1365;546,1307;555,1298;798,1536;724,1608;718,1617;706,1976;663,2009;210,2013;791,2002;798,1739;799,1568;233,1850;235,1864;232,1862;235,1847;258,1764;235,1851;243,1860;354,1739;243,1860;243,1860;593,1365;316,1663;411,1757;470,1764;750,1485;635,1370;690,1274;664,1294;634,1325;788,1448;810,1426;826,1395;811,1363;741,1295;716,1274;172,1374;349,1374;112,1297;555,1298;112,1297;119,1298;389,1295" o:connectangles="0,0,0,0,0,0,0,0,0,0,0,0,0,0,0,0,0,0,0,0,0,0,0,0,0,0,0,0,0,0,0,0,0,0,0,0,0,0,0,0,0,0,0,0,0,0,0,0,0,0,0,0,0,0,0,0,0,0,0,0,0,0"/>
                </v:shape>
                <v:shape id="AutoShape 124" o:spid="_x0000_s1050" style="position:absolute;left:9305;top:14663;width:741;height:782;visibility:visible;mso-wrap-style:square;v-text-anchor:top" coordsize="741,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lMzsQA&#10;AADcAAAADwAAAGRycy9kb3ducmV2LnhtbESPTWvCQBCG7wX/wzKCt7qxkNam2YgUBEEvVRG8TbPT&#10;JJidDdlVo7++cyj0NsO8H8/ki8G16kp9aDwbmE0TUMSltw1XBg771fMcVIjIFlvPZOBOARbF6CnH&#10;zPobf9F1FyslIRwyNFDH2GVah7Imh2HqO2K5/fjeYZS1r7Tt8SbhrtUvSfKqHTYsDTV29FlTed5d&#10;nPQ+yuPbw20v6X6ezuKG7Qm/342ZjIflB6hIQ/wX/7nXVvBTwZdnZAJd/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JTM7EAAAA3AAAAA8AAAAAAAAAAAAAAAAAmAIAAGRycy9k&#10;b3ducmV2LnhtbFBLBQYAAAAABAAEAPUAAACJAwAAAAA=&#10;" path="m408,l332,7r,31l322,38,305,49r-11,1l254,61,214,77,177,97r-35,23l133,128r-4,3l126,135r-7,5l110,149r-3,2l104,154r-7,9l86,175r-9,11l68,198,58,213r-9,15l42,240r-7,14l28,270r-9,26l11,322,5,350,1,377,,407r1,31l4,469r6,29l14,515r5,17l25,549r7,16l37,576r6,11l48,597r7,11l58,612r2,5l63,621r48,57l169,724r66,34l307,777r13,2l332,780r12,1l357,782r34,l413,780r22,-3l457,773r22,-6l537,743r54,-33l594,707r-220,l369,707r-15,-1l331,704r-10,-1l305,700r-26,-7l252,683,226,670,204,656r-11,-8l183,640r-11,-9l163,622,130,583,102,535,83,479,76,415r4,-54l93,314r20,-44l141,227r11,-13l167,200r15,-13l196,175r33,-21l269,136r43,-12l353,119r292,l653,111,664,99r3,-4l560,95r-5,-3l551,89,531,79,519,74,507,69,473,56,450,48,427,41,408,38,408,xm645,119r-292,l393,120r35,4l463,133r37,16l511,155r12,6l533,168r11,7l573,200r26,28l621,259r18,34l656,346r8,54l661,454r-13,54l626,558r-29,43l560,637r-44,32l486,684r-32,11l421,702r-34,4l377,707r-3,l594,707r45,-39l678,619r10,-16l697,586r9,-16l714,551r8,-25l730,496r6,-30l738,439r,-13l741,420r-1,-14l739,391r-1,-16l736,360r-2,-16l732,333r-2,-7l727,316,715,276,699,241,680,210,657,178r-7,-8l640,159,630,149r-7,-6l624,137r5,-3l633,130r12,-11xm616,40l560,95r107,l669,92r-6,-8l652,73,631,52r-5,-5l623,41r-7,-1xe" fillcolor="#ea1c2d" stroked="f">
                  <v:path arrowok="t" o:connecttype="custom" o:connectlocs="332,14701;294,14713;177,14760;129,14794;110,14812;97,14826;68,14861;42,14903;19,14959;1,15040;4,15132;19,15195;37,15239;55,15271;63,15284;235,15421;332,15443;391,15445;457,15436;591,15373;369,15370;321,15366;252,15346;193,15311;163,15285;83,15142;93,14977;152,14877;196,14838;312,14787;653,14774;560,14758;531,14742;473,14719;408,14701;353,14782;463,14796;523,14824;573,14863;639,14956;661,15117;597,15264;486,15347;387,15369;594,15370;688,15266;714,15214;736,15129;741,15083;738,15038;732,14996;715,14939;657,14841;630,14812;629,14797;616,14703;669,14755;631,14715;616,14703" o:connectangles="0,0,0,0,0,0,0,0,0,0,0,0,0,0,0,0,0,0,0,0,0,0,0,0,0,0,0,0,0,0,0,0,0,0,0,0,0,0,0,0,0,0,0,0,0,0,0,0,0,0,0,0,0,0,0,0,0,0,0"/>
                </v:shape>
                <v:shape id="Picture 123" o:spid="_x0000_s1051" type="#_x0000_t75" style="position:absolute;left:9595;top:14895;width:262;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QeB7DAAAA3AAAAA8AAABkcnMvZG93bnJldi54bWxET0trwkAQvgv+h2UK3nQTUSmpm1AEwVOp&#10;j0OP0+w0SZudjbvbJO2v7wpCb/PxPWdbjKYVPTnfWFaQLhIQxKXVDVcKLuf9/BGED8gaW8uk4Ic8&#10;FPl0ssVM24GP1J9CJWII+wwV1CF0mZS+rMmgX9iOOHIf1hkMEbpKaodDDDetXCbJRhpsODbU2NGu&#10;pvLr9G0UaHtpXtzvmj6vx/erHv3bIX1dKTV7GJ+fQAQaw7/47j7oOH+dwu2ZeIHM/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hB4HsMAAADcAAAADwAAAAAAAAAAAAAAAACf&#10;AgAAZHJzL2Rvd25yZXYueG1sUEsFBgAAAAAEAAQA9wAAAI8DAAAAAA==&#10;">
                  <v:imagedata r:id="rId134" o:title=""/>
                </v:shape>
                <v:line id="Line 122" o:spid="_x0000_s1052" style="position:absolute;visibility:visible;mso-wrap-style:square" from="9590,14639" to="9760,14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r5dMMAAADcAAAADwAAAGRycy9kb3ducmV2LnhtbERPTWvCQBC9F/wPywjemo2hLRKzBhGU&#10;nKSm9eBtyI5JSHY2Zrea/vtuodDbPN7nZPlkenGn0bWWFSyjGARxZXXLtYLPj/3zCoTzyBp7y6Tg&#10;mxzkm9lThqm2Dz7RvfS1CCHsUlTQeD+kUrqqIYMusgNx4K52NOgDHGupR3yEcNPLJI7fpMGWQ0OD&#10;A+0aqrryyyjoTklbXrfn8+UQH47TrXgx77tCqcV82q5BeJr8v/jPXegw/zWB32fCBXL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X6+XTDAAAA3AAAAA8AAAAAAAAAAAAA&#10;AAAAoQIAAGRycy9kb3ducmV2LnhtbFBLBQYAAAAABAAEAPkAAACRAwAAAAA=&#10;" strokecolor="#ea1c2d" strokeweight="1.1409mm"/>
                <w10:wrap anchorx="page" anchory="page"/>
              </v:group>
            </w:pict>
          </mc:Fallback>
        </mc:AlternateContent>
      </w:r>
      <w:r>
        <w:rPr>
          <w:b/>
          <w:color w:val="6D6E71"/>
          <w:sz w:val="16"/>
        </w:rPr>
        <w:t>Module</w:t>
      </w:r>
      <w:r>
        <w:rPr>
          <w:b/>
          <w:color w:val="6D6E71"/>
          <w:spacing w:val="-2"/>
          <w:sz w:val="16"/>
        </w:rPr>
        <w:t xml:space="preserve"> </w:t>
      </w:r>
      <w:r>
        <w:rPr>
          <w:b/>
          <w:color w:val="6D6E71"/>
          <w:sz w:val="16"/>
        </w:rPr>
        <w:t>1</w:t>
      </w:r>
      <w:r>
        <w:rPr>
          <w:b/>
          <w:color w:val="6D6E71"/>
          <w:spacing w:val="-2"/>
          <w:sz w:val="16"/>
        </w:rPr>
        <w:t xml:space="preserve"> </w:t>
      </w:r>
      <w:r>
        <w:rPr>
          <w:b/>
          <w:color w:val="6D6E71"/>
          <w:sz w:val="16"/>
        </w:rPr>
        <w:t>-</w:t>
      </w:r>
      <w:r>
        <w:rPr>
          <w:b/>
          <w:color w:val="6D6E71"/>
          <w:spacing w:val="-2"/>
          <w:sz w:val="16"/>
        </w:rPr>
        <w:t xml:space="preserve"> </w:t>
      </w:r>
      <w:r>
        <w:rPr>
          <w:b/>
          <w:color w:val="6D6E71"/>
          <w:sz w:val="16"/>
        </w:rPr>
        <w:t>INTRODUCING</w:t>
      </w:r>
      <w:r>
        <w:rPr>
          <w:b/>
          <w:color w:val="6D6E71"/>
          <w:spacing w:val="-9"/>
          <w:sz w:val="16"/>
        </w:rPr>
        <w:t xml:space="preserve"> </w:t>
      </w:r>
      <w:r>
        <w:rPr>
          <w:b/>
          <w:color w:val="6D6E71"/>
          <w:sz w:val="16"/>
        </w:rPr>
        <w:t>THE</w:t>
      </w:r>
      <w:r>
        <w:rPr>
          <w:b/>
          <w:color w:val="6D6E71"/>
          <w:spacing w:val="-2"/>
          <w:sz w:val="16"/>
        </w:rPr>
        <w:t xml:space="preserve"> </w:t>
      </w:r>
      <w:r>
        <w:rPr>
          <w:b/>
          <w:color w:val="6D6E71"/>
          <w:sz w:val="16"/>
        </w:rPr>
        <w:t>UNITED</w:t>
      </w:r>
      <w:r>
        <w:rPr>
          <w:b/>
          <w:color w:val="6D6E71"/>
          <w:spacing w:val="-2"/>
          <w:sz w:val="16"/>
        </w:rPr>
        <w:t xml:space="preserve"> </w:t>
      </w:r>
      <w:r>
        <w:rPr>
          <w:b/>
          <w:color w:val="6D6E71"/>
          <w:sz w:val="16"/>
        </w:rPr>
        <w:t>NATIONS</w:t>
      </w:r>
      <w:r>
        <w:rPr>
          <w:b/>
          <w:color w:val="6D6E71"/>
          <w:spacing w:val="-2"/>
          <w:sz w:val="16"/>
        </w:rPr>
        <w:t xml:space="preserve"> </w:t>
      </w:r>
      <w:r>
        <w:rPr>
          <w:b/>
          <w:color w:val="6D6E71"/>
          <w:sz w:val="16"/>
        </w:rPr>
        <w:t>CONVENTION</w:t>
      </w:r>
      <w:r>
        <w:rPr>
          <w:b/>
          <w:color w:val="6D6E71"/>
          <w:spacing w:val="-2"/>
          <w:sz w:val="16"/>
        </w:rPr>
        <w:t xml:space="preserve"> </w:t>
      </w:r>
      <w:r>
        <w:rPr>
          <w:b/>
          <w:color w:val="6D6E71"/>
          <w:sz w:val="16"/>
        </w:rPr>
        <w:t>ON</w:t>
      </w:r>
      <w:r>
        <w:rPr>
          <w:b/>
          <w:color w:val="6D6E71"/>
          <w:spacing w:val="-9"/>
          <w:sz w:val="16"/>
        </w:rPr>
        <w:t xml:space="preserve"> </w:t>
      </w:r>
      <w:r>
        <w:rPr>
          <w:b/>
          <w:color w:val="6D6E71"/>
          <w:sz w:val="16"/>
        </w:rPr>
        <w:t>THE</w:t>
      </w:r>
      <w:r>
        <w:rPr>
          <w:b/>
          <w:color w:val="6D6E71"/>
          <w:spacing w:val="-2"/>
          <w:sz w:val="16"/>
        </w:rPr>
        <w:t xml:space="preserve"> </w:t>
      </w:r>
      <w:r>
        <w:rPr>
          <w:b/>
          <w:color w:val="6D6E71"/>
          <w:sz w:val="16"/>
        </w:rPr>
        <w:t>RIGHTS</w:t>
      </w:r>
      <w:r>
        <w:rPr>
          <w:b/>
          <w:color w:val="6D6E71"/>
          <w:spacing w:val="-2"/>
          <w:sz w:val="16"/>
        </w:rPr>
        <w:t xml:space="preserve"> </w:t>
      </w:r>
      <w:r>
        <w:rPr>
          <w:b/>
          <w:color w:val="6D6E71"/>
          <w:sz w:val="16"/>
        </w:rPr>
        <w:t>OF</w:t>
      </w:r>
      <w:r>
        <w:rPr>
          <w:b/>
          <w:color w:val="6D6E71"/>
          <w:spacing w:val="-2"/>
          <w:sz w:val="16"/>
        </w:rPr>
        <w:t xml:space="preserve"> </w:t>
      </w:r>
      <w:r>
        <w:rPr>
          <w:b/>
          <w:color w:val="6D6E71"/>
          <w:sz w:val="16"/>
        </w:rPr>
        <w:t>PERSONS</w:t>
      </w:r>
      <w:r>
        <w:rPr>
          <w:b/>
          <w:color w:val="6D6E71"/>
          <w:spacing w:val="-8"/>
          <w:sz w:val="16"/>
        </w:rPr>
        <w:t xml:space="preserve"> </w:t>
      </w:r>
      <w:r>
        <w:rPr>
          <w:b/>
          <w:color w:val="6D6E71"/>
          <w:sz w:val="16"/>
        </w:rPr>
        <w:t>WITH</w:t>
      </w:r>
      <w:r>
        <w:rPr>
          <w:b/>
          <w:color w:val="6D6E71"/>
          <w:spacing w:val="-2"/>
          <w:sz w:val="16"/>
        </w:rPr>
        <w:t xml:space="preserve"> </w:t>
      </w:r>
      <w:r>
        <w:rPr>
          <w:b/>
          <w:color w:val="6D6E71"/>
          <w:sz w:val="16"/>
        </w:rPr>
        <w:t>DISABILITIES</w:t>
      </w:r>
    </w:p>
    <w:p w:rsidR="0019689F" w:rsidRDefault="00E52964">
      <w:pPr>
        <w:pStyle w:val="Heading4"/>
        <w:tabs>
          <w:tab w:val="left" w:pos="1020"/>
        </w:tabs>
        <w:spacing w:before="59"/>
        <w:ind w:left="113"/>
      </w:pPr>
      <w:r>
        <w:br w:type="column"/>
      </w:r>
      <w:r>
        <w:rPr>
          <w:color w:val="FFFFFF"/>
          <w:spacing w:val="21"/>
          <w:shd w:val="clear" w:color="auto" w:fill="EA1C2D"/>
        </w:rPr>
        <w:lastRenderedPageBreak/>
        <w:t xml:space="preserve"> </w:t>
      </w:r>
      <w:r>
        <w:rPr>
          <w:color w:val="FFFFFF"/>
          <w:shd w:val="clear" w:color="auto" w:fill="EA1C2D"/>
        </w:rPr>
        <w:t>23</w:t>
      </w:r>
      <w:r>
        <w:rPr>
          <w:color w:val="FFFFFF"/>
          <w:shd w:val="clear" w:color="auto" w:fill="EA1C2D"/>
        </w:rPr>
        <w:tab/>
      </w:r>
    </w:p>
    <w:p w:rsidR="0019689F" w:rsidRDefault="0019689F">
      <w:pPr>
        <w:sectPr w:rsidR="0019689F">
          <w:type w:val="continuous"/>
          <w:pgSz w:w="11910" w:h="16840"/>
          <w:pgMar w:top="0" w:right="1640" w:bottom="280" w:left="1020" w:header="720" w:footer="720" w:gutter="0"/>
          <w:cols w:num="2" w:space="720" w:equalWidth="0">
            <w:col w:w="7718" w:space="389"/>
            <w:col w:w="1143"/>
          </w:cols>
        </w:sectPr>
      </w:pPr>
    </w:p>
    <w:p w:rsidR="0019689F" w:rsidRDefault="00E52964">
      <w:pPr>
        <w:spacing w:before="57"/>
        <w:ind w:left="1271"/>
        <w:rPr>
          <w:rFonts w:ascii="Myriad Pro"/>
          <w:sz w:val="16"/>
        </w:rPr>
      </w:pPr>
      <w:r>
        <w:rPr>
          <w:noProof/>
        </w:rPr>
        <w:lastRenderedPageBreak/>
        <mc:AlternateContent>
          <mc:Choice Requires="wpg">
            <w:drawing>
              <wp:anchor distT="0" distB="0" distL="114300" distR="114300" simplePos="0" relativeHeight="503250944"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97"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98" name="Rectangle 120"/>
                        <wps:cNvSpPr>
                          <a:spLocks noChangeArrowheads="1"/>
                        </wps:cNvSpPr>
                        <wps:spPr bwMode="auto">
                          <a:xfrm>
                            <a:off x="2665" y="0"/>
                            <a:ext cx="9241" cy="16838"/>
                          </a:xfrm>
                          <a:prstGeom prst="rect">
                            <a:avLst/>
                          </a:prstGeom>
                          <a:solidFill>
                            <a:srgbClr val="FDE7D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9" name="Picture 11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 name="Rectangle 118"/>
                        <wps:cNvSpPr>
                          <a:spLocks noChangeArrowheads="1"/>
                        </wps:cNvSpPr>
                        <wps:spPr bwMode="auto">
                          <a:xfrm>
                            <a:off x="0"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 name="Freeform 117"/>
                        <wps:cNvSpPr>
                          <a:spLocks/>
                        </wps:cNvSpPr>
                        <wps:spPr bwMode="auto">
                          <a:xfrm>
                            <a:off x="2924" y="2987"/>
                            <a:ext cx="822" cy="822"/>
                          </a:xfrm>
                          <a:custGeom>
                            <a:avLst/>
                            <a:gdLst>
                              <a:gd name="T0" fmla="+- 0 3335 2924"/>
                              <a:gd name="T1" fmla="*/ T0 w 822"/>
                              <a:gd name="T2" fmla="+- 0 2987 2987"/>
                              <a:gd name="T3" fmla="*/ 2987 h 822"/>
                              <a:gd name="T4" fmla="+- 0 3261 2924"/>
                              <a:gd name="T5" fmla="*/ T4 w 822"/>
                              <a:gd name="T6" fmla="+- 0 2994 2987"/>
                              <a:gd name="T7" fmla="*/ 2994 h 822"/>
                              <a:gd name="T8" fmla="+- 0 3191 2924"/>
                              <a:gd name="T9" fmla="*/ T8 w 822"/>
                              <a:gd name="T10" fmla="+- 0 3013 2987"/>
                              <a:gd name="T11" fmla="*/ 3013 h 822"/>
                              <a:gd name="T12" fmla="+- 0 3127 2924"/>
                              <a:gd name="T13" fmla="*/ T12 w 822"/>
                              <a:gd name="T14" fmla="+- 0 3043 2987"/>
                              <a:gd name="T15" fmla="*/ 3043 h 822"/>
                              <a:gd name="T16" fmla="+- 0 3070 2924"/>
                              <a:gd name="T17" fmla="*/ T16 w 822"/>
                              <a:gd name="T18" fmla="+- 0 3084 2987"/>
                              <a:gd name="T19" fmla="*/ 3084 h 822"/>
                              <a:gd name="T20" fmla="+- 0 3021 2924"/>
                              <a:gd name="T21" fmla="*/ T20 w 822"/>
                              <a:gd name="T22" fmla="+- 0 3133 2987"/>
                              <a:gd name="T23" fmla="*/ 3133 h 822"/>
                              <a:gd name="T24" fmla="+- 0 2980 2924"/>
                              <a:gd name="T25" fmla="*/ T24 w 822"/>
                              <a:gd name="T26" fmla="+- 0 3191 2987"/>
                              <a:gd name="T27" fmla="*/ 3191 h 822"/>
                              <a:gd name="T28" fmla="+- 0 2950 2924"/>
                              <a:gd name="T29" fmla="*/ T28 w 822"/>
                              <a:gd name="T30" fmla="+- 0 3255 2987"/>
                              <a:gd name="T31" fmla="*/ 3255 h 822"/>
                              <a:gd name="T32" fmla="+- 0 2931 2924"/>
                              <a:gd name="T33" fmla="*/ T32 w 822"/>
                              <a:gd name="T34" fmla="+- 0 3324 2987"/>
                              <a:gd name="T35" fmla="*/ 3324 h 822"/>
                              <a:gd name="T36" fmla="+- 0 2924 2924"/>
                              <a:gd name="T37" fmla="*/ T36 w 822"/>
                              <a:gd name="T38" fmla="+- 0 3398 2987"/>
                              <a:gd name="T39" fmla="*/ 3398 h 822"/>
                              <a:gd name="T40" fmla="+- 0 2931 2924"/>
                              <a:gd name="T41" fmla="*/ T40 w 822"/>
                              <a:gd name="T42" fmla="+- 0 3472 2987"/>
                              <a:gd name="T43" fmla="*/ 3472 h 822"/>
                              <a:gd name="T44" fmla="+- 0 2950 2924"/>
                              <a:gd name="T45" fmla="*/ T44 w 822"/>
                              <a:gd name="T46" fmla="+- 0 3541 2987"/>
                              <a:gd name="T47" fmla="*/ 3541 h 822"/>
                              <a:gd name="T48" fmla="+- 0 2980 2924"/>
                              <a:gd name="T49" fmla="*/ T48 w 822"/>
                              <a:gd name="T50" fmla="+- 0 3605 2987"/>
                              <a:gd name="T51" fmla="*/ 3605 h 822"/>
                              <a:gd name="T52" fmla="+- 0 3021 2924"/>
                              <a:gd name="T53" fmla="*/ T52 w 822"/>
                              <a:gd name="T54" fmla="+- 0 3663 2987"/>
                              <a:gd name="T55" fmla="*/ 3663 h 822"/>
                              <a:gd name="T56" fmla="+- 0 3070 2924"/>
                              <a:gd name="T57" fmla="*/ T56 w 822"/>
                              <a:gd name="T58" fmla="+- 0 3712 2987"/>
                              <a:gd name="T59" fmla="*/ 3712 h 822"/>
                              <a:gd name="T60" fmla="+- 0 3127 2924"/>
                              <a:gd name="T61" fmla="*/ T60 w 822"/>
                              <a:gd name="T62" fmla="+- 0 3753 2987"/>
                              <a:gd name="T63" fmla="*/ 3753 h 822"/>
                              <a:gd name="T64" fmla="+- 0 3191 2924"/>
                              <a:gd name="T65" fmla="*/ T64 w 822"/>
                              <a:gd name="T66" fmla="+- 0 3783 2987"/>
                              <a:gd name="T67" fmla="*/ 3783 h 822"/>
                              <a:gd name="T68" fmla="+- 0 3261 2924"/>
                              <a:gd name="T69" fmla="*/ T68 w 822"/>
                              <a:gd name="T70" fmla="+- 0 3802 2987"/>
                              <a:gd name="T71" fmla="*/ 3802 h 822"/>
                              <a:gd name="T72" fmla="+- 0 3335 2924"/>
                              <a:gd name="T73" fmla="*/ T72 w 822"/>
                              <a:gd name="T74" fmla="+- 0 3809 2987"/>
                              <a:gd name="T75" fmla="*/ 3809 h 822"/>
                              <a:gd name="T76" fmla="+- 0 3409 2924"/>
                              <a:gd name="T77" fmla="*/ T76 w 822"/>
                              <a:gd name="T78" fmla="+- 0 3802 2987"/>
                              <a:gd name="T79" fmla="*/ 3802 h 822"/>
                              <a:gd name="T80" fmla="+- 0 3478 2924"/>
                              <a:gd name="T81" fmla="*/ T80 w 822"/>
                              <a:gd name="T82" fmla="+- 0 3783 2987"/>
                              <a:gd name="T83" fmla="*/ 3783 h 822"/>
                              <a:gd name="T84" fmla="+- 0 3542 2924"/>
                              <a:gd name="T85" fmla="*/ T84 w 822"/>
                              <a:gd name="T86" fmla="+- 0 3753 2987"/>
                              <a:gd name="T87" fmla="*/ 3753 h 822"/>
                              <a:gd name="T88" fmla="+- 0 3600 2924"/>
                              <a:gd name="T89" fmla="*/ T88 w 822"/>
                              <a:gd name="T90" fmla="+- 0 3712 2987"/>
                              <a:gd name="T91" fmla="*/ 3712 h 822"/>
                              <a:gd name="T92" fmla="+- 0 3649 2924"/>
                              <a:gd name="T93" fmla="*/ T92 w 822"/>
                              <a:gd name="T94" fmla="+- 0 3663 2987"/>
                              <a:gd name="T95" fmla="*/ 3663 h 822"/>
                              <a:gd name="T96" fmla="+- 0 3690 2924"/>
                              <a:gd name="T97" fmla="*/ T96 w 822"/>
                              <a:gd name="T98" fmla="+- 0 3605 2987"/>
                              <a:gd name="T99" fmla="*/ 3605 h 822"/>
                              <a:gd name="T100" fmla="+- 0 3720 2924"/>
                              <a:gd name="T101" fmla="*/ T100 w 822"/>
                              <a:gd name="T102" fmla="+- 0 3541 2987"/>
                              <a:gd name="T103" fmla="*/ 3541 h 822"/>
                              <a:gd name="T104" fmla="+- 0 3739 2924"/>
                              <a:gd name="T105" fmla="*/ T104 w 822"/>
                              <a:gd name="T106" fmla="+- 0 3472 2987"/>
                              <a:gd name="T107" fmla="*/ 3472 h 822"/>
                              <a:gd name="T108" fmla="+- 0 3746 2924"/>
                              <a:gd name="T109" fmla="*/ T108 w 822"/>
                              <a:gd name="T110" fmla="+- 0 3398 2987"/>
                              <a:gd name="T111" fmla="*/ 3398 h 822"/>
                              <a:gd name="T112" fmla="+- 0 3739 2924"/>
                              <a:gd name="T113" fmla="*/ T112 w 822"/>
                              <a:gd name="T114" fmla="+- 0 3324 2987"/>
                              <a:gd name="T115" fmla="*/ 3324 h 822"/>
                              <a:gd name="T116" fmla="+- 0 3720 2924"/>
                              <a:gd name="T117" fmla="*/ T116 w 822"/>
                              <a:gd name="T118" fmla="+- 0 3255 2987"/>
                              <a:gd name="T119" fmla="*/ 3255 h 822"/>
                              <a:gd name="T120" fmla="+- 0 3690 2924"/>
                              <a:gd name="T121" fmla="*/ T120 w 822"/>
                              <a:gd name="T122" fmla="+- 0 3191 2987"/>
                              <a:gd name="T123" fmla="*/ 3191 h 822"/>
                              <a:gd name="T124" fmla="+- 0 3649 2924"/>
                              <a:gd name="T125" fmla="*/ T124 w 822"/>
                              <a:gd name="T126" fmla="+- 0 3133 2987"/>
                              <a:gd name="T127" fmla="*/ 3133 h 822"/>
                              <a:gd name="T128" fmla="+- 0 3600 2924"/>
                              <a:gd name="T129" fmla="*/ T128 w 822"/>
                              <a:gd name="T130" fmla="+- 0 3084 2987"/>
                              <a:gd name="T131" fmla="*/ 3084 h 822"/>
                              <a:gd name="T132" fmla="+- 0 3542 2924"/>
                              <a:gd name="T133" fmla="*/ T132 w 822"/>
                              <a:gd name="T134" fmla="+- 0 3043 2987"/>
                              <a:gd name="T135" fmla="*/ 3043 h 822"/>
                              <a:gd name="T136" fmla="+- 0 3478 2924"/>
                              <a:gd name="T137" fmla="*/ T136 w 822"/>
                              <a:gd name="T138" fmla="+- 0 3013 2987"/>
                              <a:gd name="T139" fmla="*/ 3013 h 822"/>
                              <a:gd name="T140" fmla="+- 0 3409 2924"/>
                              <a:gd name="T141" fmla="*/ T140 w 822"/>
                              <a:gd name="T142" fmla="+- 0 2994 2987"/>
                              <a:gd name="T143" fmla="*/ 2994 h 822"/>
                              <a:gd name="T144" fmla="+- 0 3335 2924"/>
                              <a:gd name="T145" fmla="*/ T144 w 822"/>
                              <a:gd name="T146" fmla="+- 0 2987 2987"/>
                              <a:gd name="T147" fmla="*/ 2987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7" y="26"/>
                                </a:lnTo>
                                <a:lnTo>
                                  <a:pt x="203" y="56"/>
                                </a:lnTo>
                                <a:lnTo>
                                  <a:pt x="146" y="97"/>
                                </a:lnTo>
                                <a:lnTo>
                                  <a:pt x="97" y="146"/>
                                </a:lnTo>
                                <a:lnTo>
                                  <a:pt x="56" y="204"/>
                                </a:lnTo>
                                <a:lnTo>
                                  <a:pt x="26" y="268"/>
                                </a:lnTo>
                                <a:lnTo>
                                  <a:pt x="7" y="337"/>
                                </a:lnTo>
                                <a:lnTo>
                                  <a:pt x="0" y="411"/>
                                </a:lnTo>
                                <a:lnTo>
                                  <a:pt x="7" y="485"/>
                                </a:lnTo>
                                <a:lnTo>
                                  <a:pt x="26" y="554"/>
                                </a:lnTo>
                                <a:lnTo>
                                  <a:pt x="56" y="618"/>
                                </a:lnTo>
                                <a:lnTo>
                                  <a:pt x="97" y="676"/>
                                </a:lnTo>
                                <a:lnTo>
                                  <a:pt x="146" y="725"/>
                                </a:lnTo>
                                <a:lnTo>
                                  <a:pt x="203" y="766"/>
                                </a:lnTo>
                                <a:lnTo>
                                  <a:pt x="267" y="796"/>
                                </a:lnTo>
                                <a:lnTo>
                                  <a:pt x="337" y="815"/>
                                </a:lnTo>
                                <a:lnTo>
                                  <a:pt x="411" y="822"/>
                                </a:lnTo>
                                <a:lnTo>
                                  <a:pt x="485" y="815"/>
                                </a:lnTo>
                                <a:lnTo>
                                  <a:pt x="554" y="796"/>
                                </a:lnTo>
                                <a:lnTo>
                                  <a:pt x="618" y="766"/>
                                </a:lnTo>
                                <a:lnTo>
                                  <a:pt x="676" y="725"/>
                                </a:lnTo>
                                <a:lnTo>
                                  <a:pt x="725" y="676"/>
                                </a:lnTo>
                                <a:lnTo>
                                  <a:pt x="766" y="618"/>
                                </a:lnTo>
                                <a:lnTo>
                                  <a:pt x="796" y="554"/>
                                </a:lnTo>
                                <a:lnTo>
                                  <a:pt x="815" y="485"/>
                                </a:lnTo>
                                <a:lnTo>
                                  <a:pt x="822" y="411"/>
                                </a:lnTo>
                                <a:lnTo>
                                  <a:pt x="815" y="337"/>
                                </a:lnTo>
                                <a:lnTo>
                                  <a:pt x="796" y="268"/>
                                </a:lnTo>
                                <a:lnTo>
                                  <a:pt x="766" y="204"/>
                                </a:lnTo>
                                <a:lnTo>
                                  <a:pt x="725" y="146"/>
                                </a:lnTo>
                                <a:lnTo>
                                  <a:pt x="676" y="97"/>
                                </a:lnTo>
                                <a:lnTo>
                                  <a:pt x="618" y="56"/>
                                </a:lnTo>
                                <a:lnTo>
                                  <a:pt x="554" y="26"/>
                                </a:lnTo>
                                <a:lnTo>
                                  <a:pt x="485" y="7"/>
                                </a:lnTo>
                                <a:lnTo>
                                  <a:pt x="411"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AutoShape 116"/>
                        <wps:cNvSpPr>
                          <a:spLocks/>
                        </wps:cNvSpPr>
                        <wps:spPr bwMode="auto">
                          <a:xfrm>
                            <a:off x="2987" y="3050"/>
                            <a:ext cx="697" cy="697"/>
                          </a:xfrm>
                          <a:custGeom>
                            <a:avLst/>
                            <a:gdLst>
                              <a:gd name="T0" fmla="+- 0 3265 2987"/>
                              <a:gd name="T1" fmla="*/ T0 w 697"/>
                              <a:gd name="T2" fmla="+- 0 3057 3050"/>
                              <a:gd name="T3" fmla="*/ 3057 h 697"/>
                              <a:gd name="T4" fmla="+- 0 3140 2987"/>
                              <a:gd name="T5" fmla="*/ T4 w 697"/>
                              <a:gd name="T6" fmla="+- 0 3109 3050"/>
                              <a:gd name="T7" fmla="*/ 3109 h 697"/>
                              <a:gd name="T8" fmla="+- 0 3046 2987"/>
                              <a:gd name="T9" fmla="*/ T8 w 697"/>
                              <a:gd name="T10" fmla="+- 0 3203 3050"/>
                              <a:gd name="T11" fmla="*/ 3203 h 697"/>
                              <a:gd name="T12" fmla="+- 0 2994 2987"/>
                              <a:gd name="T13" fmla="*/ T12 w 697"/>
                              <a:gd name="T14" fmla="+- 0 3328 3050"/>
                              <a:gd name="T15" fmla="*/ 3328 h 697"/>
                              <a:gd name="T16" fmla="+- 0 2994 2987"/>
                              <a:gd name="T17" fmla="*/ T16 w 697"/>
                              <a:gd name="T18" fmla="+- 0 3468 3050"/>
                              <a:gd name="T19" fmla="*/ 3468 h 697"/>
                              <a:gd name="T20" fmla="+- 0 3046 2987"/>
                              <a:gd name="T21" fmla="*/ T20 w 697"/>
                              <a:gd name="T22" fmla="+- 0 3593 3050"/>
                              <a:gd name="T23" fmla="*/ 3593 h 697"/>
                              <a:gd name="T24" fmla="+- 0 3140 2987"/>
                              <a:gd name="T25" fmla="*/ T24 w 697"/>
                              <a:gd name="T26" fmla="+- 0 3687 3050"/>
                              <a:gd name="T27" fmla="*/ 3687 h 697"/>
                              <a:gd name="T28" fmla="+- 0 3265 2987"/>
                              <a:gd name="T29" fmla="*/ T28 w 697"/>
                              <a:gd name="T30" fmla="+- 0 3739 3050"/>
                              <a:gd name="T31" fmla="*/ 3739 h 697"/>
                              <a:gd name="T32" fmla="+- 0 3405 2987"/>
                              <a:gd name="T33" fmla="*/ T32 w 697"/>
                              <a:gd name="T34" fmla="+- 0 3739 3050"/>
                              <a:gd name="T35" fmla="*/ 3739 h 697"/>
                              <a:gd name="T36" fmla="+- 0 3530 2987"/>
                              <a:gd name="T37" fmla="*/ T36 w 697"/>
                              <a:gd name="T38" fmla="+- 0 3687 3050"/>
                              <a:gd name="T39" fmla="*/ 3687 h 697"/>
                              <a:gd name="T40" fmla="+- 0 3335 2987"/>
                              <a:gd name="T41" fmla="*/ T40 w 697"/>
                              <a:gd name="T42" fmla="+- 0 3686 3050"/>
                              <a:gd name="T43" fmla="*/ 3686 h 697"/>
                              <a:gd name="T44" fmla="+- 0 3189 2987"/>
                              <a:gd name="T45" fmla="*/ T44 w 697"/>
                              <a:gd name="T46" fmla="+- 0 3647 3050"/>
                              <a:gd name="T47" fmla="*/ 3647 h 697"/>
                              <a:gd name="T48" fmla="+- 0 3086 2987"/>
                              <a:gd name="T49" fmla="*/ T48 w 697"/>
                              <a:gd name="T50" fmla="+- 0 3543 3050"/>
                              <a:gd name="T51" fmla="*/ 3543 h 697"/>
                              <a:gd name="T52" fmla="+- 0 3047 2987"/>
                              <a:gd name="T53" fmla="*/ T52 w 697"/>
                              <a:gd name="T54" fmla="+- 0 3398 3050"/>
                              <a:gd name="T55" fmla="*/ 3398 h 697"/>
                              <a:gd name="T56" fmla="+- 0 3086 2987"/>
                              <a:gd name="T57" fmla="*/ T56 w 697"/>
                              <a:gd name="T58" fmla="+- 0 3253 3050"/>
                              <a:gd name="T59" fmla="*/ 3253 h 697"/>
                              <a:gd name="T60" fmla="+- 0 3189 2987"/>
                              <a:gd name="T61" fmla="*/ T60 w 697"/>
                              <a:gd name="T62" fmla="+- 0 3149 3050"/>
                              <a:gd name="T63" fmla="*/ 3149 h 697"/>
                              <a:gd name="T64" fmla="+- 0 3335 2987"/>
                              <a:gd name="T65" fmla="*/ T64 w 697"/>
                              <a:gd name="T66" fmla="+- 0 3110 3050"/>
                              <a:gd name="T67" fmla="*/ 3110 h 697"/>
                              <a:gd name="T68" fmla="+- 0 3530 2987"/>
                              <a:gd name="T69" fmla="*/ T68 w 697"/>
                              <a:gd name="T70" fmla="+- 0 3109 3050"/>
                              <a:gd name="T71" fmla="*/ 3109 h 697"/>
                              <a:gd name="T72" fmla="+- 0 3405 2987"/>
                              <a:gd name="T73" fmla="*/ T72 w 697"/>
                              <a:gd name="T74" fmla="+- 0 3057 3050"/>
                              <a:gd name="T75" fmla="*/ 3057 h 697"/>
                              <a:gd name="T76" fmla="+- 0 3531 2987"/>
                              <a:gd name="T77" fmla="*/ T76 w 697"/>
                              <a:gd name="T78" fmla="+- 0 3110 3050"/>
                              <a:gd name="T79" fmla="*/ 3110 h 697"/>
                              <a:gd name="T80" fmla="+- 0 3411 2987"/>
                              <a:gd name="T81" fmla="*/ T80 w 697"/>
                              <a:gd name="T82" fmla="+- 0 3120 3050"/>
                              <a:gd name="T83" fmla="*/ 3120 h 697"/>
                              <a:gd name="T84" fmla="+- 0 3539 2987"/>
                              <a:gd name="T85" fmla="*/ T84 w 697"/>
                              <a:gd name="T86" fmla="+- 0 3194 3050"/>
                              <a:gd name="T87" fmla="*/ 3194 h 697"/>
                              <a:gd name="T88" fmla="+- 0 3613 2987"/>
                              <a:gd name="T89" fmla="*/ T88 w 697"/>
                              <a:gd name="T90" fmla="+- 0 3322 3050"/>
                              <a:gd name="T91" fmla="*/ 3322 h 697"/>
                              <a:gd name="T92" fmla="+- 0 3613 2987"/>
                              <a:gd name="T93" fmla="*/ T92 w 697"/>
                              <a:gd name="T94" fmla="+- 0 3475 3050"/>
                              <a:gd name="T95" fmla="*/ 3475 h 697"/>
                              <a:gd name="T96" fmla="+- 0 3539 2987"/>
                              <a:gd name="T97" fmla="*/ T96 w 697"/>
                              <a:gd name="T98" fmla="+- 0 3602 3050"/>
                              <a:gd name="T99" fmla="*/ 3602 h 697"/>
                              <a:gd name="T100" fmla="+- 0 3411 2987"/>
                              <a:gd name="T101" fmla="*/ T100 w 697"/>
                              <a:gd name="T102" fmla="+- 0 3676 3050"/>
                              <a:gd name="T103" fmla="*/ 3676 h 697"/>
                              <a:gd name="T104" fmla="+- 0 3531 2987"/>
                              <a:gd name="T105" fmla="*/ T104 w 697"/>
                              <a:gd name="T106" fmla="+- 0 3686 3050"/>
                              <a:gd name="T107" fmla="*/ 3686 h 697"/>
                              <a:gd name="T108" fmla="+- 0 3624 2987"/>
                              <a:gd name="T109" fmla="*/ T108 w 697"/>
                              <a:gd name="T110" fmla="+- 0 3593 3050"/>
                              <a:gd name="T111" fmla="*/ 3593 h 697"/>
                              <a:gd name="T112" fmla="+- 0 3676 2987"/>
                              <a:gd name="T113" fmla="*/ T112 w 697"/>
                              <a:gd name="T114" fmla="+- 0 3468 3050"/>
                              <a:gd name="T115" fmla="*/ 3468 h 697"/>
                              <a:gd name="T116" fmla="+- 0 3676 2987"/>
                              <a:gd name="T117" fmla="*/ T116 w 697"/>
                              <a:gd name="T118" fmla="+- 0 3328 3050"/>
                              <a:gd name="T119" fmla="*/ 3328 h 697"/>
                              <a:gd name="T120" fmla="+- 0 3624 2987"/>
                              <a:gd name="T121" fmla="*/ T120 w 697"/>
                              <a:gd name="T122" fmla="+- 0 3203 3050"/>
                              <a:gd name="T123" fmla="*/ 3203 h 697"/>
                              <a:gd name="T124" fmla="+- 0 3531 2987"/>
                              <a:gd name="T125" fmla="*/ T124 w 697"/>
                              <a:gd name="T126" fmla="+- 0 3110 3050"/>
                              <a:gd name="T127" fmla="*/ 3110 h 697"/>
                              <a:gd name="T128" fmla="+- 0 3263 2987"/>
                              <a:gd name="T129" fmla="*/ T128 w 697"/>
                              <a:gd name="T130" fmla="+- 0 3183 3050"/>
                              <a:gd name="T131" fmla="*/ 3183 h 697"/>
                              <a:gd name="T132" fmla="+- 0 3152 2987"/>
                              <a:gd name="T133" fmla="*/ T132 w 697"/>
                              <a:gd name="T134" fmla="+- 0 3264 3050"/>
                              <a:gd name="T135" fmla="*/ 3264 h 697"/>
                              <a:gd name="T136" fmla="+- 0 3108 2987"/>
                              <a:gd name="T137" fmla="*/ T136 w 697"/>
                              <a:gd name="T138" fmla="+- 0 3398 3050"/>
                              <a:gd name="T139" fmla="*/ 3398 h 697"/>
                              <a:gd name="T140" fmla="+- 0 3152 2987"/>
                              <a:gd name="T141" fmla="*/ T140 w 697"/>
                              <a:gd name="T142" fmla="+- 0 3532 3050"/>
                              <a:gd name="T143" fmla="*/ 3532 h 697"/>
                              <a:gd name="T144" fmla="+- 0 3263 2987"/>
                              <a:gd name="T145" fmla="*/ T144 w 697"/>
                              <a:gd name="T146" fmla="+- 0 3613 3050"/>
                              <a:gd name="T147" fmla="*/ 3613 h 697"/>
                              <a:gd name="T148" fmla="+- 0 3407 2987"/>
                              <a:gd name="T149" fmla="*/ T148 w 697"/>
                              <a:gd name="T150" fmla="+- 0 3613 3050"/>
                              <a:gd name="T151" fmla="*/ 3613 h 697"/>
                              <a:gd name="T152" fmla="+- 0 3488 2987"/>
                              <a:gd name="T153" fmla="*/ T152 w 697"/>
                              <a:gd name="T154" fmla="+- 0 3562 3050"/>
                              <a:gd name="T155" fmla="*/ 3562 h 697"/>
                              <a:gd name="T156" fmla="+- 0 3271 2987"/>
                              <a:gd name="T157" fmla="*/ T156 w 697"/>
                              <a:gd name="T158" fmla="+- 0 3549 3050"/>
                              <a:gd name="T159" fmla="*/ 3549 h 697"/>
                              <a:gd name="T160" fmla="+- 0 3184 2987"/>
                              <a:gd name="T161" fmla="*/ T160 w 697"/>
                              <a:gd name="T162" fmla="+- 0 3462 3050"/>
                              <a:gd name="T163" fmla="*/ 3462 h 697"/>
                              <a:gd name="T164" fmla="+- 0 3184 2987"/>
                              <a:gd name="T165" fmla="*/ T164 w 697"/>
                              <a:gd name="T166" fmla="+- 0 3334 3050"/>
                              <a:gd name="T167" fmla="*/ 3334 h 697"/>
                              <a:gd name="T168" fmla="+- 0 3271 2987"/>
                              <a:gd name="T169" fmla="*/ T168 w 697"/>
                              <a:gd name="T170" fmla="+- 0 3247 3050"/>
                              <a:gd name="T171" fmla="*/ 3247 h 697"/>
                              <a:gd name="T172" fmla="+- 0 3488 2987"/>
                              <a:gd name="T173" fmla="*/ T172 w 697"/>
                              <a:gd name="T174" fmla="+- 0 3234 3050"/>
                              <a:gd name="T175" fmla="*/ 3234 h 697"/>
                              <a:gd name="T176" fmla="+- 0 3407 2987"/>
                              <a:gd name="T177" fmla="*/ T176 w 697"/>
                              <a:gd name="T178" fmla="+- 0 3183 3050"/>
                              <a:gd name="T179" fmla="*/ 3183 h 697"/>
                              <a:gd name="T180" fmla="+- 0 3488 2987"/>
                              <a:gd name="T181" fmla="*/ T180 w 697"/>
                              <a:gd name="T182" fmla="+- 0 3234 3050"/>
                              <a:gd name="T183" fmla="*/ 3234 h 697"/>
                              <a:gd name="T184" fmla="+- 0 3399 2987"/>
                              <a:gd name="T185" fmla="*/ T184 w 697"/>
                              <a:gd name="T186" fmla="+- 0 3247 3050"/>
                              <a:gd name="T187" fmla="*/ 3247 h 697"/>
                              <a:gd name="T188" fmla="+- 0 3486 2987"/>
                              <a:gd name="T189" fmla="*/ T188 w 697"/>
                              <a:gd name="T190" fmla="+- 0 3334 3050"/>
                              <a:gd name="T191" fmla="*/ 3334 h 697"/>
                              <a:gd name="T192" fmla="+- 0 3486 2987"/>
                              <a:gd name="T193" fmla="*/ T192 w 697"/>
                              <a:gd name="T194" fmla="+- 0 3462 3050"/>
                              <a:gd name="T195" fmla="*/ 3462 h 697"/>
                              <a:gd name="T196" fmla="+- 0 3399 2987"/>
                              <a:gd name="T197" fmla="*/ T196 w 697"/>
                              <a:gd name="T198" fmla="+- 0 3549 3050"/>
                              <a:gd name="T199" fmla="*/ 3549 h 697"/>
                              <a:gd name="T200" fmla="+- 0 3488 2987"/>
                              <a:gd name="T201" fmla="*/ T200 w 697"/>
                              <a:gd name="T202" fmla="+- 0 3562 3050"/>
                              <a:gd name="T203" fmla="*/ 3562 h 697"/>
                              <a:gd name="T204" fmla="+- 0 3550 2987"/>
                              <a:gd name="T205" fmla="*/ T204 w 697"/>
                              <a:gd name="T206" fmla="+- 0 3470 3050"/>
                              <a:gd name="T207" fmla="*/ 3470 h 697"/>
                              <a:gd name="T208" fmla="+- 0 3550 2987"/>
                              <a:gd name="T209" fmla="*/ T208 w 697"/>
                              <a:gd name="T210" fmla="+- 0 3326 3050"/>
                              <a:gd name="T211" fmla="*/ 3326 h 697"/>
                              <a:gd name="T212" fmla="+- 0 3488 2987"/>
                              <a:gd name="T213" fmla="*/ T212 w 697"/>
                              <a:gd name="T214" fmla="+- 0 3234 3050"/>
                              <a:gd name="T215" fmla="*/ 3234 h 697"/>
                              <a:gd name="T216" fmla="+- 0 3298 2987"/>
                              <a:gd name="T217" fmla="*/ T216 w 697"/>
                              <a:gd name="T218" fmla="+- 0 3312 3050"/>
                              <a:gd name="T219" fmla="*/ 3312 h 697"/>
                              <a:gd name="T220" fmla="+- 0 3249 2987"/>
                              <a:gd name="T221" fmla="*/ T220 w 697"/>
                              <a:gd name="T222" fmla="+- 0 3362 3050"/>
                              <a:gd name="T223" fmla="*/ 3362 h 697"/>
                              <a:gd name="T224" fmla="+- 0 3249 2987"/>
                              <a:gd name="T225" fmla="*/ T224 w 697"/>
                              <a:gd name="T226" fmla="+- 0 3435 3050"/>
                              <a:gd name="T227" fmla="*/ 3435 h 697"/>
                              <a:gd name="T228" fmla="+- 0 3298 2987"/>
                              <a:gd name="T229" fmla="*/ T228 w 697"/>
                              <a:gd name="T230" fmla="+- 0 3484 3050"/>
                              <a:gd name="T231" fmla="*/ 3484 h 697"/>
                              <a:gd name="T232" fmla="+- 0 3371 2987"/>
                              <a:gd name="T233" fmla="*/ T232 w 697"/>
                              <a:gd name="T234" fmla="+- 0 3484 3050"/>
                              <a:gd name="T235" fmla="*/ 3484 h 697"/>
                              <a:gd name="T236" fmla="+- 0 3421 2987"/>
                              <a:gd name="T237" fmla="*/ T236 w 697"/>
                              <a:gd name="T238" fmla="+- 0 3435 3050"/>
                              <a:gd name="T239" fmla="*/ 3435 h 697"/>
                              <a:gd name="T240" fmla="+- 0 3421 2987"/>
                              <a:gd name="T241" fmla="*/ T240 w 697"/>
                              <a:gd name="T242" fmla="+- 0 3362 3050"/>
                              <a:gd name="T243" fmla="*/ 3362 h 697"/>
                              <a:gd name="T244" fmla="+- 0 3371 2987"/>
                              <a:gd name="T245" fmla="*/ T244 w 697"/>
                              <a:gd name="T246" fmla="+- 0 3312 3050"/>
                              <a:gd name="T247" fmla="*/ 3312 h 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97" h="697">
                                <a:moveTo>
                                  <a:pt x="348" y="0"/>
                                </a:moveTo>
                                <a:lnTo>
                                  <a:pt x="278" y="7"/>
                                </a:lnTo>
                                <a:lnTo>
                                  <a:pt x="212" y="27"/>
                                </a:lnTo>
                                <a:lnTo>
                                  <a:pt x="153" y="59"/>
                                </a:lnTo>
                                <a:lnTo>
                                  <a:pt x="102" y="102"/>
                                </a:lnTo>
                                <a:lnTo>
                                  <a:pt x="59" y="153"/>
                                </a:lnTo>
                                <a:lnTo>
                                  <a:pt x="27" y="212"/>
                                </a:lnTo>
                                <a:lnTo>
                                  <a:pt x="7" y="278"/>
                                </a:lnTo>
                                <a:lnTo>
                                  <a:pt x="0" y="348"/>
                                </a:lnTo>
                                <a:lnTo>
                                  <a:pt x="7" y="418"/>
                                </a:lnTo>
                                <a:lnTo>
                                  <a:pt x="27" y="484"/>
                                </a:lnTo>
                                <a:lnTo>
                                  <a:pt x="59" y="543"/>
                                </a:lnTo>
                                <a:lnTo>
                                  <a:pt x="102" y="594"/>
                                </a:lnTo>
                                <a:lnTo>
                                  <a:pt x="153" y="637"/>
                                </a:lnTo>
                                <a:lnTo>
                                  <a:pt x="212" y="669"/>
                                </a:lnTo>
                                <a:lnTo>
                                  <a:pt x="278" y="689"/>
                                </a:lnTo>
                                <a:lnTo>
                                  <a:pt x="348" y="696"/>
                                </a:lnTo>
                                <a:lnTo>
                                  <a:pt x="418" y="689"/>
                                </a:lnTo>
                                <a:lnTo>
                                  <a:pt x="483" y="669"/>
                                </a:lnTo>
                                <a:lnTo>
                                  <a:pt x="543" y="637"/>
                                </a:lnTo>
                                <a:lnTo>
                                  <a:pt x="544" y="636"/>
                                </a:lnTo>
                                <a:lnTo>
                                  <a:pt x="348" y="636"/>
                                </a:lnTo>
                                <a:lnTo>
                                  <a:pt x="271" y="626"/>
                                </a:lnTo>
                                <a:lnTo>
                                  <a:pt x="202" y="597"/>
                                </a:lnTo>
                                <a:lnTo>
                                  <a:pt x="144" y="552"/>
                                </a:lnTo>
                                <a:lnTo>
                                  <a:pt x="99" y="493"/>
                                </a:lnTo>
                                <a:lnTo>
                                  <a:pt x="70" y="425"/>
                                </a:lnTo>
                                <a:lnTo>
                                  <a:pt x="60" y="348"/>
                                </a:lnTo>
                                <a:lnTo>
                                  <a:pt x="70" y="272"/>
                                </a:lnTo>
                                <a:lnTo>
                                  <a:pt x="99" y="203"/>
                                </a:lnTo>
                                <a:lnTo>
                                  <a:pt x="144" y="144"/>
                                </a:lnTo>
                                <a:lnTo>
                                  <a:pt x="202" y="99"/>
                                </a:lnTo>
                                <a:lnTo>
                                  <a:pt x="271" y="70"/>
                                </a:lnTo>
                                <a:lnTo>
                                  <a:pt x="348" y="60"/>
                                </a:lnTo>
                                <a:lnTo>
                                  <a:pt x="544" y="60"/>
                                </a:lnTo>
                                <a:lnTo>
                                  <a:pt x="543" y="59"/>
                                </a:lnTo>
                                <a:lnTo>
                                  <a:pt x="483" y="27"/>
                                </a:lnTo>
                                <a:lnTo>
                                  <a:pt x="418" y="7"/>
                                </a:lnTo>
                                <a:lnTo>
                                  <a:pt x="348" y="0"/>
                                </a:lnTo>
                                <a:close/>
                                <a:moveTo>
                                  <a:pt x="544" y="60"/>
                                </a:moveTo>
                                <a:lnTo>
                                  <a:pt x="348" y="60"/>
                                </a:lnTo>
                                <a:lnTo>
                                  <a:pt x="424" y="70"/>
                                </a:lnTo>
                                <a:lnTo>
                                  <a:pt x="493" y="99"/>
                                </a:lnTo>
                                <a:lnTo>
                                  <a:pt x="552" y="144"/>
                                </a:lnTo>
                                <a:lnTo>
                                  <a:pt x="597" y="203"/>
                                </a:lnTo>
                                <a:lnTo>
                                  <a:pt x="626" y="272"/>
                                </a:lnTo>
                                <a:lnTo>
                                  <a:pt x="636" y="348"/>
                                </a:lnTo>
                                <a:lnTo>
                                  <a:pt x="626" y="425"/>
                                </a:lnTo>
                                <a:lnTo>
                                  <a:pt x="597" y="493"/>
                                </a:lnTo>
                                <a:lnTo>
                                  <a:pt x="552" y="552"/>
                                </a:lnTo>
                                <a:lnTo>
                                  <a:pt x="493" y="597"/>
                                </a:lnTo>
                                <a:lnTo>
                                  <a:pt x="424" y="626"/>
                                </a:lnTo>
                                <a:lnTo>
                                  <a:pt x="348" y="636"/>
                                </a:lnTo>
                                <a:lnTo>
                                  <a:pt x="544" y="636"/>
                                </a:lnTo>
                                <a:lnTo>
                                  <a:pt x="594" y="594"/>
                                </a:lnTo>
                                <a:lnTo>
                                  <a:pt x="637" y="543"/>
                                </a:lnTo>
                                <a:lnTo>
                                  <a:pt x="669" y="484"/>
                                </a:lnTo>
                                <a:lnTo>
                                  <a:pt x="689" y="418"/>
                                </a:lnTo>
                                <a:lnTo>
                                  <a:pt x="696" y="348"/>
                                </a:lnTo>
                                <a:lnTo>
                                  <a:pt x="689" y="278"/>
                                </a:lnTo>
                                <a:lnTo>
                                  <a:pt x="669" y="212"/>
                                </a:lnTo>
                                <a:lnTo>
                                  <a:pt x="637" y="153"/>
                                </a:lnTo>
                                <a:lnTo>
                                  <a:pt x="594" y="102"/>
                                </a:lnTo>
                                <a:lnTo>
                                  <a:pt x="544" y="60"/>
                                </a:lnTo>
                                <a:close/>
                                <a:moveTo>
                                  <a:pt x="348" y="121"/>
                                </a:moveTo>
                                <a:lnTo>
                                  <a:pt x="276" y="133"/>
                                </a:lnTo>
                                <a:lnTo>
                                  <a:pt x="214" y="165"/>
                                </a:lnTo>
                                <a:lnTo>
                                  <a:pt x="165" y="214"/>
                                </a:lnTo>
                                <a:lnTo>
                                  <a:pt x="133" y="276"/>
                                </a:lnTo>
                                <a:lnTo>
                                  <a:pt x="121" y="348"/>
                                </a:lnTo>
                                <a:lnTo>
                                  <a:pt x="133" y="420"/>
                                </a:lnTo>
                                <a:lnTo>
                                  <a:pt x="165" y="482"/>
                                </a:lnTo>
                                <a:lnTo>
                                  <a:pt x="214" y="531"/>
                                </a:lnTo>
                                <a:lnTo>
                                  <a:pt x="276" y="563"/>
                                </a:lnTo>
                                <a:lnTo>
                                  <a:pt x="348" y="575"/>
                                </a:lnTo>
                                <a:lnTo>
                                  <a:pt x="420" y="563"/>
                                </a:lnTo>
                                <a:lnTo>
                                  <a:pt x="482" y="531"/>
                                </a:lnTo>
                                <a:lnTo>
                                  <a:pt x="501" y="512"/>
                                </a:lnTo>
                                <a:lnTo>
                                  <a:pt x="348" y="512"/>
                                </a:lnTo>
                                <a:lnTo>
                                  <a:pt x="284" y="499"/>
                                </a:lnTo>
                                <a:lnTo>
                                  <a:pt x="232" y="464"/>
                                </a:lnTo>
                                <a:lnTo>
                                  <a:pt x="197" y="412"/>
                                </a:lnTo>
                                <a:lnTo>
                                  <a:pt x="184" y="348"/>
                                </a:lnTo>
                                <a:lnTo>
                                  <a:pt x="197" y="284"/>
                                </a:lnTo>
                                <a:lnTo>
                                  <a:pt x="232" y="232"/>
                                </a:lnTo>
                                <a:lnTo>
                                  <a:pt x="284" y="197"/>
                                </a:lnTo>
                                <a:lnTo>
                                  <a:pt x="348" y="184"/>
                                </a:lnTo>
                                <a:lnTo>
                                  <a:pt x="501" y="184"/>
                                </a:lnTo>
                                <a:lnTo>
                                  <a:pt x="482" y="165"/>
                                </a:lnTo>
                                <a:lnTo>
                                  <a:pt x="420" y="133"/>
                                </a:lnTo>
                                <a:lnTo>
                                  <a:pt x="348" y="121"/>
                                </a:lnTo>
                                <a:close/>
                                <a:moveTo>
                                  <a:pt x="501" y="184"/>
                                </a:moveTo>
                                <a:lnTo>
                                  <a:pt x="348" y="184"/>
                                </a:lnTo>
                                <a:lnTo>
                                  <a:pt x="412" y="197"/>
                                </a:lnTo>
                                <a:lnTo>
                                  <a:pt x="464" y="232"/>
                                </a:lnTo>
                                <a:lnTo>
                                  <a:pt x="499" y="284"/>
                                </a:lnTo>
                                <a:lnTo>
                                  <a:pt x="512" y="348"/>
                                </a:lnTo>
                                <a:lnTo>
                                  <a:pt x="499" y="412"/>
                                </a:lnTo>
                                <a:lnTo>
                                  <a:pt x="464" y="464"/>
                                </a:lnTo>
                                <a:lnTo>
                                  <a:pt x="412" y="499"/>
                                </a:lnTo>
                                <a:lnTo>
                                  <a:pt x="348" y="512"/>
                                </a:lnTo>
                                <a:lnTo>
                                  <a:pt x="501" y="512"/>
                                </a:lnTo>
                                <a:lnTo>
                                  <a:pt x="531" y="482"/>
                                </a:lnTo>
                                <a:lnTo>
                                  <a:pt x="563" y="420"/>
                                </a:lnTo>
                                <a:lnTo>
                                  <a:pt x="575" y="348"/>
                                </a:lnTo>
                                <a:lnTo>
                                  <a:pt x="563" y="276"/>
                                </a:lnTo>
                                <a:lnTo>
                                  <a:pt x="531" y="214"/>
                                </a:lnTo>
                                <a:lnTo>
                                  <a:pt x="501" y="184"/>
                                </a:lnTo>
                                <a:close/>
                                <a:moveTo>
                                  <a:pt x="348" y="255"/>
                                </a:moveTo>
                                <a:lnTo>
                                  <a:pt x="311" y="262"/>
                                </a:lnTo>
                                <a:lnTo>
                                  <a:pt x="282" y="282"/>
                                </a:lnTo>
                                <a:lnTo>
                                  <a:pt x="262" y="312"/>
                                </a:lnTo>
                                <a:lnTo>
                                  <a:pt x="254" y="348"/>
                                </a:lnTo>
                                <a:lnTo>
                                  <a:pt x="262" y="385"/>
                                </a:lnTo>
                                <a:lnTo>
                                  <a:pt x="282" y="414"/>
                                </a:lnTo>
                                <a:lnTo>
                                  <a:pt x="311" y="434"/>
                                </a:lnTo>
                                <a:lnTo>
                                  <a:pt x="348" y="442"/>
                                </a:lnTo>
                                <a:lnTo>
                                  <a:pt x="384" y="434"/>
                                </a:lnTo>
                                <a:lnTo>
                                  <a:pt x="414" y="414"/>
                                </a:lnTo>
                                <a:lnTo>
                                  <a:pt x="434" y="385"/>
                                </a:lnTo>
                                <a:lnTo>
                                  <a:pt x="441" y="348"/>
                                </a:lnTo>
                                <a:lnTo>
                                  <a:pt x="434" y="312"/>
                                </a:lnTo>
                                <a:lnTo>
                                  <a:pt x="414" y="282"/>
                                </a:lnTo>
                                <a:lnTo>
                                  <a:pt x="384" y="262"/>
                                </a:lnTo>
                                <a:lnTo>
                                  <a:pt x="348" y="2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3" name="Picture 11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2921" y="3937"/>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 name="AutoShape 114"/>
                        <wps:cNvSpPr>
                          <a:spLocks/>
                        </wps:cNvSpPr>
                        <wps:spPr bwMode="auto">
                          <a:xfrm>
                            <a:off x="2909" y="7007"/>
                            <a:ext cx="834" cy="880"/>
                          </a:xfrm>
                          <a:custGeom>
                            <a:avLst/>
                            <a:gdLst>
                              <a:gd name="T0" fmla="+- 0 3282 2909"/>
                              <a:gd name="T1" fmla="*/ T0 w 834"/>
                              <a:gd name="T2" fmla="+- 0 7050 7007"/>
                              <a:gd name="T3" fmla="*/ 7050 h 880"/>
                              <a:gd name="T4" fmla="+- 0 3249 2909"/>
                              <a:gd name="T5" fmla="*/ T4 w 834"/>
                              <a:gd name="T6" fmla="+- 0 7061 7007"/>
                              <a:gd name="T7" fmla="*/ 7061 h 880"/>
                              <a:gd name="T8" fmla="+- 0 3150 2909"/>
                              <a:gd name="T9" fmla="*/ T8 w 834"/>
                              <a:gd name="T10" fmla="+- 0 7093 7007"/>
                              <a:gd name="T11" fmla="*/ 7093 h 880"/>
                              <a:gd name="T12" fmla="+- 0 3058 2909"/>
                              <a:gd name="T13" fmla="*/ T12 w 834"/>
                              <a:gd name="T14" fmla="+- 0 7150 7007"/>
                              <a:gd name="T15" fmla="*/ 7150 h 880"/>
                              <a:gd name="T16" fmla="+- 0 3043 2909"/>
                              <a:gd name="T17" fmla="*/ T16 w 834"/>
                              <a:gd name="T18" fmla="+- 0 7165 7007"/>
                              <a:gd name="T19" fmla="*/ 7165 h 880"/>
                              <a:gd name="T20" fmla="+- 0 3026 2909"/>
                              <a:gd name="T21" fmla="*/ T20 w 834"/>
                              <a:gd name="T22" fmla="+- 0 7180 7007"/>
                              <a:gd name="T23" fmla="*/ 7180 h 880"/>
                              <a:gd name="T24" fmla="+- 0 2995 2909"/>
                              <a:gd name="T25" fmla="*/ T24 w 834"/>
                              <a:gd name="T26" fmla="+- 0 7216 7007"/>
                              <a:gd name="T27" fmla="*/ 7216 h 880"/>
                              <a:gd name="T28" fmla="+- 0 2964 2909"/>
                              <a:gd name="T29" fmla="*/ T28 w 834"/>
                              <a:gd name="T30" fmla="+- 0 7263 7007"/>
                              <a:gd name="T31" fmla="*/ 7263 h 880"/>
                              <a:gd name="T32" fmla="+- 0 2940 2909"/>
                              <a:gd name="T33" fmla="*/ T32 w 834"/>
                              <a:gd name="T34" fmla="+- 0 7311 7007"/>
                              <a:gd name="T35" fmla="*/ 7311 h 880"/>
                              <a:gd name="T36" fmla="+- 0 2914 2909"/>
                              <a:gd name="T37" fmla="*/ T36 w 834"/>
                              <a:gd name="T38" fmla="+- 0 7400 7007"/>
                              <a:gd name="T39" fmla="*/ 7400 h 880"/>
                              <a:gd name="T40" fmla="+- 0 2909 2909"/>
                              <a:gd name="T41" fmla="*/ T40 w 834"/>
                              <a:gd name="T42" fmla="+- 0 7500 7007"/>
                              <a:gd name="T43" fmla="*/ 7500 h 880"/>
                              <a:gd name="T44" fmla="+- 0 2925 2909"/>
                              <a:gd name="T45" fmla="*/ T44 w 834"/>
                              <a:gd name="T46" fmla="+- 0 7586 7007"/>
                              <a:gd name="T47" fmla="*/ 7586 h 880"/>
                              <a:gd name="T48" fmla="+- 0 2944 2909"/>
                              <a:gd name="T49" fmla="*/ T48 w 834"/>
                              <a:gd name="T50" fmla="+- 0 7642 7007"/>
                              <a:gd name="T51" fmla="*/ 7642 h 880"/>
                              <a:gd name="T52" fmla="+- 0 2963 2909"/>
                              <a:gd name="T53" fmla="*/ T52 w 834"/>
                              <a:gd name="T54" fmla="+- 0 7679 7007"/>
                              <a:gd name="T55" fmla="*/ 7679 h 880"/>
                              <a:gd name="T56" fmla="+- 0 2976 2909"/>
                              <a:gd name="T57" fmla="*/ T56 w 834"/>
                              <a:gd name="T58" fmla="+- 0 7701 7007"/>
                              <a:gd name="T59" fmla="*/ 7701 h 880"/>
                              <a:gd name="T60" fmla="+- 0 3099 2909"/>
                              <a:gd name="T61" fmla="*/ T60 w 834"/>
                              <a:gd name="T62" fmla="+- 0 7822 7007"/>
                              <a:gd name="T63" fmla="*/ 7822 h 880"/>
                              <a:gd name="T64" fmla="+- 0 3268 2909"/>
                              <a:gd name="T65" fmla="*/ T64 w 834"/>
                              <a:gd name="T66" fmla="+- 0 7883 7007"/>
                              <a:gd name="T67" fmla="*/ 7883 h 880"/>
                              <a:gd name="T68" fmla="+- 0 3310 2909"/>
                              <a:gd name="T69" fmla="*/ T68 w 834"/>
                              <a:gd name="T70" fmla="+- 0 7887 7007"/>
                              <a:gd name="T71" fmla="*/ 7887 h 880"/>
                              <a:gd name="T72" fmla="+- 0 3398 2909"/>
                              <a:gd name="T73" fmla="*/ T72 w 834"/>
                              <a:gd name="T74" fmla="+- 0 7881 7007"/>
                              <a:gd name="T75" fmla="*/ 7881 h 880"/>
                              <a:gd name="T76" fmla="+- 0 3513 2909"/>
                              <a:gd name="T77" fmla="*/ T76 w 834"/>
                              <a:gd name="T78" fmla="+- 0 7843 7007"/>
                              <a:gd name="T79" fmla="*/ 7843 h 880"/>
                              <a:gd name="T80" fmla="+- 0 3329 2909"/>
                              <a:gd name="T81" fmla="*/ T80 w 834"/>
                              <a:gd name="T82" fmla="+- 0 7803 7007"/>
                              <a:gd name="T83" fmla="*/ 7803 h 880"/>
                              <a:gd name="T84" fmla="+- 0 3281 2909"/>
                              <a:gd name="T85" fmla="*/ T84 w 834"/>
                              <a:gd name="T86" fmla="+- 0 7799 7007"/>
                              <a:gd name="T87" fmla="*/ 7799 h 880"/>
                              <a:gd name="T88" fmla="+- 0 3223 2909"/>
                              <a:gd name="T89" fmla="*/ T88 w 834"/>
                              <a:gd name="T90" fmla="+- 0 7786 7007"/>
                              <a:gd name="T91" fmla="*/ 7786 h 880"/>
                              <a:gd name="T92" fmla="+- 0 3137 2909"/>
                              <a:gd name="T93" fmla="*/ T92 w 834"/>
                              <a:gd name="T94" fmla="+- 0 7745 7007"/>
                              <a:gd name="T95" fmla="*/ 7745 h 880"/>
                              <a:gd name="T96" fmla="+- 0 3102 2909"/>
                              <a:gd name="T97" fmla="*/ T96 w 834"/>
                              <a:gd name="T98" fmla="+- 0 7717 7007"/>
                              <a:gd name="T99" fmla="*/ 7717 h 880"/>
                              <a:gd name="T100" fmla="+- 0 3024 2909"/>
                              <a:gd name="T101" fmla="*/ T100 w 834"/>
                              <a:gd name="T102" fmla="+- 0 7609 7007"/>
                              <a:gd name="T103" fmla="*/ 7609 h 880"/>
                              <a:gd name="T104" fmla="+- 0 2999 2909"/>
                              <a:gd name="T105" fmla="*/ T104 w 834"/>
                              <a:gd name="T106" fmla="+- 0 7413 7007"/>
                              <a:gd name="T107" fmla="*/ 7413 h 880"/>
                              <a:gd name="T108" fmla="+- 0 3067 2909"/>
                              <a:gd name="T109" fmla="*/ T108 w 834"/>
                              <a:gd name="T110" fmla="+- 0 7263 7007"/>
                              <a:gd name="T111" fmla="*/ 7263 h 880"/>
                              <a:gd name="T112" fmla="+- 0 3113 2909"/>
                              <a:gd name="T113" fmla="*/ T112 w 834"/>
                              <a:gd name="T114" fmla="+- 0 7217 7007"/>
                              <a:gd name="T115" fmla="*/ 7217 h 880"/>
                              <a:gd name="T116" fmla="+- 0 3211 2909"/>
                              <a:gd name="T117" fmla="*/ T116 w 834"/>
                              <a:gd name="T118" fmla="+- 0 7160 7007"/>
                              <a:gd name="T119" fmla="*/ 7160 h 880"/>
                              <a:gd name="T120" fmla="+- 0 3634 2909"/>
                              <a:gd name="T121" fmla="*/ T120 w 834"/>
                              <a:gd name="T122" fmla="+- 0 7141 7007"/>
                              <a:gd name="T123" fmla="*/ 7141 h 880"/>
                              <a:gd name="T124" fmla="+- 0 3659 2909"/>
                              <a:gd name="T125" fmla="*/ T124 w 834"/>
                              <a:gd name="T126" fmla="+- 0 7113 7007"/>
                              <a:gd name="T127" fmla="*/ 7113 h 880"/>
                              <a:gd name="T128" fmla="+- 0 3528 2909"/>
                              <a:gd name="T129" fmla="*/ T128 w 834"/>
                              <a:gd name="T130" fmla="+- 0 7107 7007"/>
                              <a:gd name="T131" fmla="*/ 7107 h 880"/>
                              <a:gd name="T132" fmla="+- 0 3479 2909"/>
                              <a:gd name="T133" fmla="*/ T132 w 834"/>
                              <a:gd name="T134" fmla="+- 0 7084 7007"/>
                              <a:gd name="T135" fmla="*/ 7084 h 880"/>
                              <a:gd name="T136" fmla="+- 0 3389 2909"/>
                              <a:gd name="T137" fmla="*/ T136 w 834"/>
                              <a:gd name="T138" fmla="+- 0 7053 7007"/>
                              <a:gd name="T139" fmla="*/ 7053 h 880"/>
                              <a:gd name="T140" fmla="+- 0 3634 2909"/>
                              <a:gd name="T141" fmla="*/ T140 w 834"/>
                              <a:gd name="T142" fmla="+- 0 7141 7007"/>
                              <a:gd name="T143" fmla="*/ 7141 h 880"/>
                              <a:gd name="T144" fmla="+- 0 3390 2909"/>
                              <a:gd name="T145" fmla="*/ T144 w 834"/>
                              <a:gd name="T146" fmla="+- 0 7146 7007"/>
                              <a:gd name="T147" fmla="*/ 7146 h 880"/>
                              <a:gd name="T148" fmla="+- 0 3484 2909"/>
                              <a:gd name="T149" fmla="*/ T148 w 834"/>
                              <a:gd name="T150" fmla="+- 0 7181 7007"/>
                              <a:gd name="T151" fmla="*/ 7181 h 880"/>
                              <a:gd name="T152" fmla="+- 0 3520 2909"/>
                              <a:gd name="T153" fmla="*/ T152 w 834"/>
                              <a:gd name="T154" fmla="+- 0 7204 7007"/>
                              <a:gd name="T155" fmla="*/ 7204 h 880"/>
                              <a:gd name="T156" fmla="+- 0 3607 2909"/>
                              <a:gd name="T157" fmla="*/ T156 w 834"/>
                              <a:gd name="T158" fmla="+- 0 7298 7007"/>
                              <a:gd name="T159" fmla="*/ 7298 h 880"/>
                              <a:gd name="T160" fmla="+- 0 3655 2909"/>
                              <a:gd name="T161" fmla="*/ T160 w 834"/>
                              <a:gd name="T162" fmla="+- 0 7456 7007"/>
                              <a:gd name="T163" fmla="*/ 7456 h 880"/>
                              <a:gd name="T164" fmla="+- 0 3613 2909"/>
                              <a:gd name="T165" fmla="*/ T164 w 834"/>
                              <a:gd name="T166" fmla="+- 0 7635 7007"/>
                              <a:gd name="T167" fmla="*/ 7635 h 880"/>
                              <a:gd name="T168" fmla="+- 0 3489 2909"/>
                              <a:gd name="T169" fmla="*/ T168 w 834"/>
                              <a:gd name="T170" fmla="+- 0 7759 7007"/>
                              <a:gd name="T171" fmla="*/ 7759 h 880"/>
                              <a:gd name="T172" fmla="+- 0 3382 2909"/>
                              <a:gd name="T173" fmla="*/ T172 w 834"/>
                              <a:gd name="T174" fmla="+- 0 7797 7007"/>
                              <a:gd name="T175" fmla="*/ 7797 h 880"/>
                              <a:gd name="T176" fmla="+- 0 3329 2909"/>
                              <a:gd name="T177" fmla="*/ T176 w 834"/>
                              <a:gd name="T178" fmla="+- 0 7803 7007"/>
                              <a:gd name="T179" fmla="*/ 7803 h 880"/>
                              <a:gd name="T180" fmla="+- 0 3671 2909"/>
                              <a:gd name="T181" fmla="*/ T180 w 834"/>
                              <a:gd name="T182" fmla="+- 0 7704 7007"/>
                              <a:gd name="T183" fmla="*/ 7704 h 880"/>
                              <a:gd name="T184" fmla="+- 0 3702 2909"/>
                              <a:gd name="T185" fmla="*/ T184 w 834"/>
                              <a:gd name="T186" fmla="+- 0 7648 7007"/>
                              <a:gd name="T187" fmla="*/ 7648 h 880"/>
                              <a:gd name="T188" fmla="+- 0 3730 2909"/>
                              <a:gd name="T189" fmla="*/ T188 w 834"/>
                              <a:gd name="T190" fmla="+- 0 7565 7007"/>
                              <a:gd name="T191" fmla="*/ 7565 h 880"/>
                              <a:gd name="T192" fmla="+- 0 3739 2909"/>
                              <a:gd name="T193" fmla="*/ T192 w 834"/>
                              <a:gd name="T194" fmla="+- 0 7487 7007"/>
                              <a:gd name="T195" fmla="*/ 7487 h 880"/>
                              <a:gd name="T196" fmla="+- 0 3740 2909"/>
                              <a:gd name="T197" fmla="*/ T196 w 834"/>
                              <a:gd name="T198" fmla="+- 0 7447 7007"/>
                              <a:gd name="T199" fmla="*/ 7447 h 880"/>
                              <a:gd name="T200" fmla="+- 0 3734 2909"/>
                              <a:gd name="T201" fmla="*/ T200 w 834"/>
                              <a:gd name="T202" fmla="+- 0 7394 7007"/>
                              <a:gd name="T203" fmla="*/ 7394 h 880"/>
                              <a:gd name="T204" fmla="+- 0 3726 2909"/>
                              <a:gd name="T205" fmla="*/ T204 w 834"/>
                              <a:gd name="T206" fmla="+- 0 7362 7007"/>
                              <a:gd name="T207" fmla="*/ 7362 h 880"/>
                              <a:gd name="T208" fmla="+- 0 3673 2909"/>
                              <a:gd name="T209" fmla="*/ T208 w 834"/>
                              <a:gd name="T210" fmla="+- 0 7243 7007"/>
                              <a:gd name="T211" fmla="*/ 7243 h 880"/>
                              <a:gd name="T212" fmla="+- 0 3629 2909"/>
                              <a:gd name="T213" fmla="*/ T212 w 834"/>
                              <a:gd name="T214" fmla="+- 0 7186 7007"/>
                              <a:gd name="T215" fmla="*/ 7186 h 880"/>
                              <a:gd name="T216" fmla="+- 0 3611 2909"/>
                              <a:gd name="T217" fmla="*/ T216 w 834"/>
                              <a:gd name="T218" fmla="+- 0 7161 7007"/>
                              <a:gd name="T219" fmla="*/ 7161 h 880"/>
                              <a:gd name="T220" fmla="+- 0 3634 2909"/>
                              <a:gd name="T221" fmla="*/ T220 w 834"/>
                              <a:gd name="T222" fmla="+- 0 7141 7007"/>
                              <a:gd name="T223" fmla="*/ 7141 h 880"/>
                              <a:gd name="T224" fmla="+- 0 3659 2909"/>
                              <a:gd name="T225" fmla="*/ T224 w 834"/>
                              <a:gd name="T226" fmla="+- 0 7113 7007"/>
                              <a:gd name="T227" fmla="*/ 7113 h 880"/>
                              <a:gd name="T228" fmla="+- 0 3642 2909"/>
                              <a:gd name="T229" fmla="*/ T228 w 834"/>
                              <a:gd name="T230" fmla="+- 0 7089 7007"/>
                              <a:gd name="T231" fmla="*/ 7089 h 880"/>
                              <a:gd name="T232" fmla="+- 0 3609 2909"/>
                              <a:gd name="T233" fmla="*/ T232 w 834"/>
                              <a:gd name="T234" fmla="+- 0 7054 7007"/>
                              <a:gd name="T235" fmla="*/ 7054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834" h="880">
                                <a:moveTo>
                                  <a:pt x="458" y="0"/>
                                </a:moveTo>
                                <a:lnTo>
                                  <a:pt x="373" y="7"/>
                                </a:lnTo>
                                <a:lnTo>
                                  <a:pt x="373" y="43"/>
                                </a:lnTo>
                                <a:lnTo>
                                  <a:pt x="363" y="45"/>
                                </a:lnTo>
                                <a:lnTo>
                                  <a:pt x="352" y="49"/>
                                </a:lnTo>
                                <a:lnTo>
                                  <a:pt x="340" y="54"/>
                                </a:lnTo>
                                <a:lnTo>
                                  <a:pt x="331" y="57"/>
                                </a:lnTo>
                                <a:lnTo>
                                  <a:pt x="285" y="68"/>
                                </a:lnTo>
                                <a:lnTo>
                                  <a:pt x="241" y="86"/>
                                </a:lnTo>
                                <a:lnTo>
                                  <a:pt x="199" y="109"/>
                                </a:lnTo>
                                <a:lnTo>
                                  <a:pt x="160" y="135"/>
                                </a:lnTo>
                                <a:lnTo>
                                  <a:pt x="149" y="143"/>
                                </a:lnTo>
                                <a:lnTo>
                                  <a:pt x="144" y="148"/>
                                </a:lnTo>
                                <a:lnTo>
                                  <a:pt x="141" y="151"/>
                                </a:lnTo>
                                <a:lnTo>
                                  <a:pt x="134" y="158"/>
                                </a:lnTo>
                                <a:lnTo>
                                  <a:pt x="123" y="167"/>
                                </a:lnTo>
                                <a:lnTo>
                                  <a:pt x="120" y="170"/>
                                </a:lnTo>
                                <a:lnTo>
                                  <a:pt x="117" y="173"/>
                                </a:lnTo>
                                <a:lnTo>
                                  <a:pt x="109" y="183"/>
                                </a:lnTo>
                                <a:lnTo>
                                  <a:pt x="97" y="196"/>
                                </a:lnTo>
                                <a:lnTo>
                                  <a:pt x="86" y="209"/>
                                </a:lnTo>
                                <a:lnTo>
                                  <a:pt x="76" y="222"/>
                                </a:lnTo>
                                <a:lnTo>
                                  <a:pt x="65" y="239"/>
                                </a:lnTo>
                                <a:lnTo>
                                  <a:pt x="55" y="256"/>
                                </a:lnTo>
                                <a:lnTo>
                                  <a:pt x="47" y="270"/>
                                </a:lnTo>
                                <a:lnTo>
                                  <a:pt x="39" y="285"/>
                                </a:lnTo>
                                <a:lnTo>
                                  <a:pt x="31" y="304"/>
                                </a:lnTo>
                                <a:lnTo>
                                  <a:pt x="21" y="333"/>
                                </a:lnTo>
                                <a:lnTo>
                                  <a:pt x="12" y="363"/>
                                </a:lnTo>
                                <a:lnTo>
                                  <a:pt x="5" y="393"/>
                                </a:lnTo>
                                <a:lnTo>
                                  <a:pt x="1" y="424"/>
                                </a:lnTo>
                                <a:lnTo>
                                  <a:pt x="0" y="458"/>
                                </a:lnTo>
                                <a:lnTo>
                                  <a:pt x="0" y="493"/>
                                </a:lnTo>
                                <a:lnTo>
                                  <a:pt x="4" y="527"/>
                                </a:lnTo>
                                <a:lnTo>
                                  <a:pt x="11" y="560"/>
                                </a:lnTo>
                                <a:lnTo>
                                  <a:pt x="16" y="579"/>
                                </a:lnTo>
                                <a:lnTo>
                                  <a:pt x="21" y="598"/>
                                </a:lnTo>
                                <a:lnTo>
                                  <a:pt x="28" y="617"/>
                                </a:lnTo>
                                <a:lnTo>
                                  <a:pt x="35" y="635"/>
                                </a:lnTo>
                                <a:lnTo>
                                  <a:pt x="41" y="648"/>
                                </a:lnTo>
                                <a:lnTo>
                                  <a:pt x="48" y="660"/>
                                </a:lnTo>
                                <a:lnTo>
                                  <a:pt x="54" y="672"/>
                                </a:lnTo>
                                <a:lnTo>
                                  <a:pt x="61" y="683"/>
                                </a:lnTo>
                                <a:lnTo>
                                  <a:pt x="64" y="689"/>
                                </a:lnTo>
                                <a:lnTo>
                                  <a:pt x="67" y="694"/>
                                </a:lnTo>
                                <a:lnTo>
                                  <a:pt x="71" y="699"/>
                                </a:lnTo>
                                <a:lnTo>
                                  <a:pt x="125" y="763"/>
                                </a:lnTo>
                                <a:lnTo>
                                  <a:pt x="190" y="815"/>
                                </a:lnTo>
                                <a:lnTo>
                                  <a:pt x="264" y="853"/>
                                </a:lnTo>
                                <a:lnTo>
                                  <a:pt x="345" y="874"/>
                                </a:lnTo>
                                <a:lnTo>
                                  <a:pt x="359" y="876"/>
                                </a:lnTo>
                                <a:lnTo>
                                  <a:pt x="373" y="878"/>
                                </a:lnTo>
                                <a:lnTo>
                                  <a:pt x="387" y="879"/>
                                </a:lnTo>
                                <a:lnTo>
                                  <a:pt x="401" y="880"/>
                                </a:lnTo>
                                <a:lnTo>
                                  <a:pt x="439" y="880"/>
                                </a:lnTo>
                                <a:lnTo>
                                  <a:pt x="464" y="878"/>
                                </a:lnTo>
                                <a:lnTo>
                                  <a:pt x="489" y="874"/>
                                </a:lnTo>
                                <a:lnTo>
                                  <a:pt x="513" y="869"/>
                                </a:lnTo>
                                <a:lnTo>
                                  <a:pt x="539" y="862"/>
                                </a:lnTo>
                                <a:lnTo>
                                  <a:pt x="604" y="836"/>
                                </a:lnTo>
                                <a:lnTo>
                                  <a:pt x="665" y="798"/>
                                </a:lnTo>
                                <a:lnTo>
                                  <a:pt x="668" y="796"/>
                                </a:lnTo>
                                <a:lnTo>
                                  <a:pt x="420" y="796"/>
                                </a:lnTo>
                                <a:lnTo>
                                  <a:pt x="415" y="795"/>
                                </a:lnTo>
                                <a:lnTo>
                                  <a:pt x="398" y="794"/>
                                </a:lnTo>
                                <a:lnTo>
                                  <a:pt x="372" y="792"/>
                                </a:lnTo>
                                <a:lnTo>
                                  <a:pt x="360" y="791"/>
                                </a:lnTo>
                                <a:lnTo>
                                  <a:pt x="342" y="787"/>
                                </a:lnTo>
                                <a:lnTo>
                                  <a:pt x="314" y="779"/>
                                </a:lnTo>
                                <a:lnTo>
                                  <a:pt x="283" y="768"/>
                                </a:lnTo>
                                <a:lnTo>
                                  <a:pt x="254" y="754"/>
                                </a:lnTo>
                                <a:lnTo>
                                  <a:pt x="228" y="738"/>
                                </a:lnTo>
                                <a:lnTo>
                                  <a:pt x="217" y="729"/>
                                </a:lnTo>
                                <a:lnTo>
                                  <a:pt x="205" y="720"/>
                                </a:lnTo>
                                <a:lnTo>
                                  <a:pt x="193" y="710"/>
                                </a:lnTo>
                                <a:lnTo>
                                  <a:pt x="182" y="700"/>
                                </a:lnTo>
                                <a:lnTo>
                                  <a:pt x="146" y="656"/>
                                </a:lnTo>
                                <a:lnTo>
                                  <a:pt x="115" y="602"/>
                                </a:lnTo>
                                <a:lnTo>
                                  <a:pt x="93" y="539"/>
                                </a:lnTo>
                                <a:lnTo>
                                  <a:pt x="85" y="467"/>
                                </a:lnTo>
                                <a:lnTo>
                                  <a:pt x="90" y="406"/>
                                </a:lnTo>
                                <a:lnTo>
                                  <a:pt x="104" y="353"/>
                                </a:lnTo>
                                <a:lnTo>
                                  <a:pt x="127" y="303"/>
                                </a:lnTo>
                                <a:lnTo>
                                  <a:pt x="158" y="256"/>
                                </a:lnTo>
                                <a:lnTo>
                                  <a:pt x="171" y="240"/>
                                </a:lnTo>
                                <a:lnTo>
                                  <a:pt x="187" y="225"/>
                                </a:lnTo>
                                <a:lnTo>
                                  <a:pt x="204" y="210"/>
                                </a:lnTo>
                                <a:lnTo>
                                  <a:pt x="220" y="197"/>
                                </a:lnTo>
                                <a:lnTo>
                                  <a:pt x="258" y="173"/>
                                </a:lnTo>
                                <a:lnTo>
                                  <a:pt x="302" y="153"/>
                                </a:lnTo>
                                <a:lnTo>
                                  <a:pt x="350" y="139"/>
                                </a:lnTo>
                                <a:lnTo>
                                  <a:pt x="396" y="134"/>
                                </a:lnTo>
                                <a:lnTo>
                                  <a:pt x="725" y="134"/>
                                </a:lnTo>
                                <a:lnTo>
                                  <a:pt x="734" y="125"/>
                                </a:lnTo>
                                <a:lnTo>
                                  <a:pt x="746" y="112"/>
                                </a:lnTo>
                                <a:lnTo>
                                  <a:pt x="750" y="106"/>
                                </a:lnTo>
                                <a:lnTo>
                                  <a:pt x="629" y="106"/>
                                </a:lnTo>
                                <a:lnTo>
                                  <a:pt x="624" y="103"/>
                                </a:lnTo>
                                <a:lnTo>
                                  <a:pt x="619" y="100"/>
                                </a:lnTo>
                                <a:lnTo>
                                  <a:pt x="597" y="89"/>
                                </a:lnTo>
                                <a:lnTo>
                                  <a:pt x="584" y="83"/>
                                </a:lnTo>
                                <a:lnTo>
                                  <a:pt x="570" y="77"/>
                                </a:lnTo>
                                <a:lnTo>
                                  <a:pt x="532" y="63"/>
                                </a:lnTo>
                                <a:lnTo>
                                  <a:pt x="506" y="54"/>
                                </a:lnTo>
                                <a:lnTo>
                                  <a:pt x="480" y="46"/>
                                </a:lnTo>
                                <a:lnTo>
                                  <a:pt x="458" y="43"/>
                                </a:lnTo>
                                <a:lnTo>
                                  <a:pt x="458" y="0"/>
                                </a:lnTo>
                                <a:close/>
                                <a:moveTo>
                                  <a:pt x="725" y="134"/>
                                </a:moveTo>
                                <a:lnTo>
                                  <a:pt x="396" y="134"/>
                                </a:lnTo>
                                <a:lnTo>
                                  <a:pt x="441" y="135"/>
                                </a:lnTo>
                                <a:lnTo>
                                  <a:pt x="481" y="139"/>
                                </a:lnTo>
                                <a:lnTo>
                                  <a:pt x="520" y="149"/>
                                </a:lnTo>
                                <a:lnTo>
                                  <a:pt x="562" y="167"/>
                                </a:lnTo>
                                <a:lnTo>
                                  <a:pt x="575" y="174"/>
                                </a:lnTo>
                                <a:lnTo>
                                  <a:pt x="587" y="181"/>
                                </a:lnTo>
                                <a:lnTo>
                                  <a:pt x="599" y="189"/>
                                </a:lnTo>
                                <a:lnTo>
                                  <a:pt x="611" y="197"/>
                                </a:lnTo>
                                <a:lnTo>
                                  <a:pt x="644" y="225"/>
                                </a:lnTo>
                                <a:lnTo>
                                  <a:pt x="674" y="256"/>
                                </a:lnTo>
                                <a:lnTo>
                                  <a:pt x="698" y="291"/>
                                </a:lnTo>
                                <a:lnTo>
                                  <a:pt x="718" y="330"/>
                                </a:lnTo>
                                <a:lnTo>
                                  <a:pt x="738" y="389"/>
                                </a:lnTo>
                                <a:lnTo>
                                  <a:pt x="746" y="449"/>
                                </a:lnTo>
                                <a:lnTo>
                                  <a:pt x="744" y="510"/>
                                </a:lnTo>
                                <a:lnTo>
                                  <a:pt x="729" y="572"/>
                                </a:lnTo>
                                <a:lnTo>
                                  <a:pt x="704" y="628"/>
                                </a:lnTo>
                                <a:lnTo>
                                  <a:pt x="671" y="676"/>
                                </a:lnTo>
                                <a:lnTo>
                                  <a:pt x="629" y="717"/>
                                </a:lnTo>
                                <a:lnTo>
                                  <a:pt x="580" y="752"/>
                                </a:lnTo>
                                <a:lnTo>
                                  <a:pt x="546" y="769"/>
                                </a:lnTo>
                                <a:lnTo>
                                  <a:pt x="510" y="782"/>
                                </a:lnTo>
                                <a:lnTo>
                                  <a:pt x="473" y="790"/>
                                </a:lnTo>
                                <a:lnTo>
                                  <a:pt x="435" y="794"/>
                                </a:lnTo>
                                <a:lnTo>
                                  <a:pt x="423" y="795"/>
                                </a:lnTo>
                                <a:lnTo>
                                  <a:pt x="420" y="796"/>
                                </a:lnTo>
                                <a:lnTo>
                                  <a:pt x="668" y="796"/>
                                </a:lnTo>
                                <a:lnTo>
                                  <a:pt x="719" y="751"/>
                                </a:lnTo>
                                <a:lnTo>
                                  <a:pt x="762" y="697"/>
                                </a:lnTo>
                                <a:lnTo>
                                  <a:pt x="774" y="678"/>
                                </a:lnTo>
                                <a:lnTo>
                                  <a:pt x="784" y="660"/>
                                </a:lnTo>
                                <a:lnTo>
                                  <a:pt x="793" y="641"/>
                                </a:lnTo>
                                <a:lnTo>
                                  <a:pt x="802" y="620"/>
                                </a:lnTo>
                                <a:lnTo>
                                  <a:pt x="812" y="592"/>
                                </a:lnTo>
                                <a:lnTo>
                                  <a:pt x="821" y="558"/>
                                </a:lnTo>
                                <a:lnTo>
                                  <a:pt x="828" y="524"/>
                                </a:lnTo>
                                <a:lnTo>
                                  <a:pt x="830" y="494"/>
                                </a:lnTo>
                                <a:lnTo>
                                  <a:pt x="830" y="480"/>
                                </a:lnTo>
                                <a:lnTo>
                                  <a:pt x="833" y="472"/>
                                </a:lnTo>
                                <a:lnTo>
                                  <a:pt x="832" y="457"/>
                                </a:lnTo>
                                <a:lnTo>
                                  <a:pt x="831" y="440"/>
                                </a:lnTo>
                                <a:lnTo>
                                  <a:pt x="829" y="422"/>
                                </a:lnTo>
                                <a:lnTo>
                                  <a:pt x="827" y="404"/>
                                </a:lnTo>
                                <a:lnTo>
                                  <a:pt x="825" y="387"/>
                                </a:lnTo>
                                <a:lnTo>
                                  <a:pt x="823" y="375"/>
                                </a:lnTo>
                                <a:lnTo>
                                  <a:pt x="820" y="367"/>
                                </a:lnTo>
                                <a:lnTo>
                                  <a:pt x="817" y="355"/>
                                </a:lnTo>
                                <a:lnTo>
                                  <a:pt x="803" y="310"/>
                                </a:lnTo>
                                <a:lnTo>
                                  <a:pt x="786" y="271"/>
                                </a:lnTo>
                                <a:lnTo>
                                  <a:pt x="764" y="236"/>
                                </a:lnTo>
                                <a:lnTo>
                                  <a:pt x="739" y="200"/>
                                </a:lnTo>
                                <a:lnTo>
                                  <a:pt x="731" y="191"/>
                                </a:lnTo>
                                <a:lnTo>
                                  <a:pt x="720" y="179"/>
                                </a:lnTo>
                                <a:lnTo>
                                  <a:pt x="708" y="167"/>
                                </a:lnTo>
                                <a:lnTo>
                                  <a:pt x="700" y="161"/>
                                </a:lnTo>
                                <a:lnTo>
                                  <a:pt x="702" y="154"/>
                                </a:lnTo>
                                <a:lnTo>
                                  <a:pt x="707" y="151"/>
                                </a:lnTo>
                                <a:lnTo>
                                  <a:pt x="712" y="146"/>
                                </a:lnTo>
                                <a:lnTo>
                                  <a:pt x="725" y="134"/>
                                </a:lnTo>
                                <a:close/>
                                <a:moveTo>
                                  <a:pt x="692" y="44"/>
                                </a:moveTo>
                                <a:lnTo>
                                  <a:pt x="629" y="106"/>
                                </a:lnTo>
                                <a:lnTo>
                                  <a:pt x="750" y="106"/>
                                </a:lnTo>
                                <a:lnTo>
                                  <a:pt x="752" y="103"/>
                                </a:lnTo>
                                <a:lnTo>
                                  <a:pt x="745" y="94"/>
                                </a:lnTo>
                                <a:lnTo>
                                  <a:pt x="733" y="82"/>
                                </a:lnTo>
                                <a:lnTo>
                                  <a:pt x="709" y="59"/>
                                </a:lnTo>
                                <a:lnTo>
                                  <a:pt x="704" y="53"/>
                                </a:lnTo>
                                <a:lnTo>
                                  <a:pt x="700" y="47"/>
                                </a:lnTo>
                                <a:lnTo>
                                  <a:pt x="692" y="44"/>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5" name="Picture 1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3234" y="7268"/>
                            <a:ext cx="294"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 name="Line 112"/>
                        <wps:cNvCnPr/>
                        <wps:spPr bwMode="auto">
                          <a:xfrm>
                            <a:off x="3229" y="6980"/>
                            <a:ext cx="191" cy="0"/>
                          </a:xfrm>
                          <a:prstGeom prst="line">
                            <a:avLst/>
                          </a:prstGeom>
                          <a:noFill/>
                          <a:ln w="46215">
                            <a:solidFill>
                              <a:srgbClr val="EA1C2D"/>
                            </a:solidFill>
                            <a:round/>
                            <a:headEnd/>
                            <a:tailEnd/>
                          </a:ln>
                          <a:extLst>
                            <a:ext uri="{909E8E84-426E-40DD-AFC4-6F175D3DCCD1}">
                              <a14:hiddenFill xmlns:a14="http://schemas.microsoft.com/office/drawing/2010/main">
                                <a:noFill/>
                              </a14:hiddenFill>
                            </a:ext>
                          </a:extLst>
                        </wps:spPr>
                        <wps:bodyPr/>
                      </wps:wsp>
                      <wps:wsp>
                        <wps:cNvPr id="107" name="Freeform 111"/>
                        <wps:cNvSpPr>
                          <a:spLocks/>
                        </wps:cNvSpPr>
                        <wps:spPr bwMode="auto">
                          <a:xfrm>
                            <a:off x="2920" y="8024"/>
                            <a:ext cx="822" cy="822"/>
                          </a:xfrm>
                          <a:custGeom>
                            <a:avLst/>
                            <a:gdLst>
                              <a:gd name="T0" fmla="+- 0 3331 2920"/>
                              <a:gd name="T1" fmla="*/ T0 w 822"/>
                              <a:gd name="T2" fmla="+- 0 8024 8024"/>
                              <a:gd name="T3" fmla="*/ 8024 h 822"/>
                              <a:gd name="T4" fmla="+- 0 3257 2920"/>
                              <a:gd name="T5" fmla="*/ T4 w 822"/>
                              <a:gd name="T6" fmla="+- 0 8031 8024"/>
                              <a:gd name="T7" fmla="*/ 8031 h 822"/>
                              <a:gd name="T8" fmla="+- 0 3187 2920"/>
                              <a:gd name="T9" fmla="*/ T8 w 822"/>
                              <a:gd name="T10" fmla="+- 0 8050 8024"/>
                              <a:gd name="T11" fmla="*/ 8050 h 822"/>
                              <a:gd name="T12" fmla="+- 0 3123 2920"/>
                              <a:gd name="T13" fmla="*/ T12 w 822"/>
                              <a:gd name="T14" fmla="+- 0 8081 8024"/>
                              <a:gd name="T15" fmla="*/ 8081 h 822"/>
                              <a:gd name="T16" fmla="+- 0 3066 2920"/>
                              <a:gd name="T17" fmla="*/ T16 w 822"/>
                              <a:gd name="T18" fmla="+- 0 8121 8024"/>
                              <a:gd name="T19" fmla="*/ 8121 h 822"/>
                              <a:gd name="T20" fmla="+- 0 3016 2920"/>
                              <a:gd name="T21" fmla="*/ T20 w 822"/>
                              <a:gd name="T22" fmla="+- 0 8171 8024"/>
                              <a:gd name="T23" fmla="*/ 8171 h 822"/>
                              <a:gd name="T24" fmla="+- 0 2976 2920"/>
                              <a:gd name="T25" fmla="*/ T24 w 822"/>
                              <a:gd name="T26" fmla="+- 0 8228 8024"/>
                              <a:gd name="T27" fmla="*/ 8228 h 822"/>
                              <a:gd name="T28" fmla="+- 0 2945 2920"/>
                              <a:gd name="T29" fmla="*/ T28 w 822"/>
                              <a:gd name="T30" fmla="+- 0 8292 8024"/>
                              <a:gd name="T31" fmla="*/ 8292 h 822"/>
                              <a:gd name="T32" fmla="+- 0 2926 2920"/>
                              <a:gd name="T33" fmla="*/ T32 w 822"/>
                              <a:gd name="T34" fmla="+- 0 8361 8024"/>
                              <a:gd name="T35" fmla="*/ 8361 h 822"/>
                              <a:gd name="T36" fmla="+- 0 2920 2920"/>
                              <a:gd name="T37" fmla="*/ T36 w 822"/>
                              <a:gd name="T38" fmla="+- 0 8435 8024"/>
                              <a:gd name="T39" fmla="*/ 8435 h 822"/>
                              <a:gd name="T40" fmla="+- 0 2926 2920"/>
                              <a:gd name="T41" fmla="*/ T40 w 822"/>
                              <a:gd name="T42" fmla="+- 0 8509 8024"/>
                              <a:gd name="T43" fmla="*/ 8509 h 822"/>
                              <a:gd name="T44" fmla="+- 0 2945 2920"/>
                              <a:gd name="T45" fmla="*/ T44 w 822"/>
                              <a:gd name="T46" fmla="+- 0 8579 8024"/>
                              <a:gd name="T47" fmla="*/ 8579 h 822"/>
                              <a:gd name="T48" fmla="+- 0 2976 2920"/>
                              <a:gd name="T49" fmla="*/ T48 w 822"/>
                              <a:gd name="T50" fmla="+- 0 8643 8024"/>
                              <a:gd name="T51" fmla="*/ 8643 h 822"/>
                              <a:gd name="T52" fmla="+- 0 3016 2920"/>
                              <a:gd name="T53" fmla="*/ T52 w 822"/>
                              <a:gd name="T54" fmla="+- 0 8700 8024"/>
                              <a:gd name="T55" fmla="*/ 8700 h 822"/>
                              <a:gd name="T56" fmla="+- 0 3066 2920"/>
                              <a:gd name="T57" fmla="*/ T56 w 822"/>
                              <a:gd name="T58" fmla="+- 0 8750 8024"/>
                              <a:gd name="T59" fmla="*/ 8750 h 822"/>
                              <a:gd name="T60" fmla="+- 0 3123 2920"/>
                              <a:gd name="T61" fmla="*/ T60 w 822"/>
                              <a:gd name="T62" fmla="+- 0 8790 8024"/>
                              <a:gd name="T63" fmla="*/ 8790 h 822"/>
                              <a:gd name="T64" fmla="+- 0 3187 2920"/>
                              <a:gd name="T65" fmla="*/ T64 w 822"/>
                              <a:gd name="T66" fmla="+- 0 8821 8024"/>
                              <a:gd name="T67" fmla="*/ 8821 h 822"/>
                              <a:gd name="T68" fmla="+- 0 3257 2920"/>
                              <a:gd name="T69" fmla="*/ T68 w 822"/>
                              <a:gd name="T70" fmla="+- 0 8840 8024"/>
                              <a:gd name="T71" fmla="*/ 8840 h 822"/>
                              <a:gd name="T72" fmla="+- 0 3331 2920"/>
                              <a:gd name="T73" fmla="*/ T72 w 822"/>
                              <a:gd name="T74" fmla="+- 0 8846 8024"/>
                              <a:gd name="T75" fmla="*/ 8846 h 822"/>
                              <a:gd name="T76" fmla="+- 0 3404 2920"/>
                              <a:gd name="T77" fmla="*/ T76 w 822"/>
                              <a:gd name="T78" fmla="+- 0 8840 8024"/>
                              <a:gd name="T79" fmla="*/ 8840 h 822"/>
                              <a:gd name="T80" fmla="+- 0 3474 2920"/>
                              <a:gd name="T81" fmla="*/ T80 w 822"/>
                              <a:gd name="T82" fmla="+- 0 8821 8024"/>
                              <a:gd name="T83" fmla="*/ 8821 h 822"/>
                              <a:gd name="T84" fmla="+- 0 3538 2920"/>
                              <a:gd name="T85" fmla="*/ T84 w 822"/>
                              <a:gd name="T86" fmla="+- 0 8790 8024"/>
                              <a:gd name="T87" fmla="*/ 8790 h 822"/>
                              <a:gd name="T88" fmla="+- 0 3595 2920"/>
                              <a:gd name="T89" fmla="*/ T88 w 822"/>
                              <a:gd name="T90" fmla="+- 0 8750 8024"/>
                              <a:gd name="T91" fmla="*/ 8750 h 822"/>
                              <a:gd name="T92" fmla="+- 0 3645 2920"/>
                              <a:gd name="T93" fmla="*/ T92 w 822"/>
                              <a:gd name="T94" fmla="+- 0 8700 8024"/>
                              <a:gd name="T95" fmla="*/ 8700 h 822"/>
                              <a:gd name="T96" fmla="+- 0 3685 2920"/>
                              <a:gd name="T97" fmla="*/ T96 w 822"/>
                              <a:gd name="T98" fmla="+- 0 8643 8024"/>
                              <a:gd name="T99" fmla="*/ 8643 h 822"/>
                              <a:gd name="T100" fmla="+- 0 3716 2920"/>
                              <a:gd name="T101" fmla="*/ T100 w 822"/>
                              <a:gd name="T102" fmla="+- 0 8579 8024"/>
                              <a:gd name="T103" fmla="*/ 8579 h 822"/>
                              <a:gd name="T104" fmla="+- 0 3735 2920"/>
                              <a:gd name="T105" fmla="*/ T104 w 822"/>
                              <a:gd name="T106" fmla="+- 0 8509 8024"/>
                              <a:gd name="T107" fmla="*/ 8509 h 822"/>
                              <a:gd name="T108" fmla="+- 0 3741 2920"/>
                              <a:gd name="T109" fmla="*/ T108 w 822"/>
                              <a:gd name="T110" fmla="+- 0 8435 8024"/>
                              <a:gd name="T111" fmla="*/ 8435 h 822"/>
                              <a:gd name="T112" fmla="+- 0 3735 2920"/>
                              <a:gd name="T113" fmla="*/ T112 w 822"/>
                              <a:gd name="T114" fmla="+- 0 8361 8024"/>
                              <a:gd name="T115" fmla="*/ 8361 h 822"/>
                              <a:gd name="T116" fmla="+- 0 3716 2920"/>
                              <a:gd name="T117" fmla="*/ T116 w 822"/>
                              <a:gd name="T118" fmla="+- 0 8292 8024"/>
                              <a:gd name="T119" fmla="*/ 8292 h 822"/>
                              <a:gd name="T120" fmla="+- 0 3685 2920"/>
                              <a:gd name="T121" fmla="*/ T120 w 822"/>
                              <a:gd name="T122" fmla="+- 0 8228 8024"/>
                              <a:gd name="T123" fmla="*/ 8228 h 822"/>
                              <a:gd name="T124" fmla="+- 0 3645 2920"/>
                              <a:gd name="T125" fmla="*/ T124 w 822"/>
                              <a:gd name="T126" fmla="+- 0 8171 8024"/>
                              <a:gd name="T127" fmla="*/ 8171 h 822"/>
                              <a:gd name="T128" fmla="+- 0 3595 2920"/>
                              <a:gd name="T129" fmla="*/ T128 w 822"/>
                              <a:gd name="T130" fmla="+- 0 8121 8024"/>
                              <a:gd name="T131" fmla="*/ 8121 h 822"/>
                              <a:gd name="T132" fmla="+- 0 3538 2920"/>
                              <a:gd name="T133" fmla="*/ T132 w 822"/>
                              <a:gd name="T134" fmla="+- 0 8081 8024"/>
                              <a:gd name="T135" fmla="*/ 8081 h 822"/>
                              <a:gd name="T136" fmla="+- 0 3474 2920"/>
                              <a:gd name="T137" fmla="*/ T136 w 822"/>
                              <a:gd name="T138" fmla="+- 0 8050 8024"/>
                              <a:gd name="T139" fmla="*/ 8050 h 822"/>
                              <a:gd name="T140" fmla="+- 0 3404 2920"/>
                              <a:gd name="T141" fmla="*/ T140 w 822"/>
                              <a:gd name="T142" fmla="+- 0 8031 8024"/>
                              <a:gd name="T143" fmla="*/ 8031 h 822"/>
                              <a:gd name="T144" fmla="+- 0 3331 2920"/>
                              <a:gd name="T145" fmla="*/ T144 w 822"/>
                              <a:gd name="T146" fmla="+- 0 8024 8024"/>
                              <a:gd name="T147" fmla="*/ 8024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7" y="26"/>
                                </a:lnTo>
                                <a:lnTo>
                                  <a:pt x="203" y="57"/>
                                </a:lnTo>
                                <a:lnTo>
                                  <a:pt x="146" y="97"/>
                                </a:lnTo>
                                <a:lnTo>
                                  <a:pt x="96" y="147"/>
                                </a:lnTo>
                                <a:lnTo>
                                  <a:pt x="56" y="204"/>
                                </a:lnTo>
                                <a:lnTo>
                                  <a:pt x="25" y="268"/>
                                </a:lnTo>
                                <a:lnTo>
                                  <a:pt x="6" y="337"/>
                                </a:lnTo>
                                <a:lnTo>
                                  <a:pt x="0" y="411"/>
                                </a:lnTo>
                                <a:lnTo>
                                  <a:pt x="6" y="485"/>
                                </a:lnTo>
                                <a:lnTo>
                                  <a:pt x="25" y="555"/>
                                </a:lnTo>
                                <a:lnTo>
                                  <a:pt x="56" y="619"/>
                                </a:lnTo>
                                <a:lnTo>
                                  <a:pt x="96" y="676"/>
                                </a:lnTo>
                                <a:lnTo>
                                  <a:pt x="146" y="726"/>
                                </a:lnTo>
                                <a:lnTo>
                                  <a:pt x="203" y="766"/>
                                </a:lnTo>
                                <a:lnTo>
                                  <a:pt x="267" y="797"/>
                                </a:lnTo>
                                <a:lnTo>
                                  <a:pt x="337" y="816"/>
                                </a:lnTo>
                                <a:lnTo>
                                  <a:pt x="411" y="822"/>
                                </a:lnTo>
                                <a:lnTo>
                                  <a:pt x="484" y="816"/>
                                </a:lnTo>
                                <a:lnTo>
                                  <a:pt x="554" y="797"/>
                                </a:lnTo>
                                <a:lnTo>
                                  <a:pt x="618" y="766"/>
                                </a:lnTo>
                                <a:lnTo>
                                  <a:pt x="675" y="726"/>
                                </a:lnTo>
                                <a:lnTo>
                                  <a:pt x="725" y="676"/>
                                </a:lnTo>
                                <a:lnTo>
                                  <a:pt x="765" y="619"/>
                                </a:lnTo>
                                <a:lnTo>
                                  <a:pt x="796" y="555"/>
                                </a:lnTo>
                                <a:lnTo>
                                  <a:pt x="815" y="485"/>
                                </a:lnTo>
                                <a:lnTo>
                                  <a:pt x="821" y="411"/>
                                </a:lnTo>
                                <a:lnTo>
                                  <a:pt x="815" y="337"/>
                                </a:lnTo>
                                <a:lnTo>
                                  <a:pt x="796" y="268"/>
                                </a:lnTo>
                                <a:lnTo>
                                  <a:pt x="765" y="204"/>
                                </a:lnTo>
                                <a:lnTo>
                                  <a:pt x="725" y="147"/>
                                </a:lnTo>
                                <a:lnTo>
                                  <a:pt x="675" y="97"/>
                                </a:lnTo>
                                <a:lnTo>
                                  <a:pt x="618" y="57"/>
                                </a:lnTo>
                                <a:lnTo>
                                  <a:pt x="554" y="26"/>
                                </a:lnTo>
                                <a:lnTo>
                                  <a:pt x="484" y="7"/>
                                </a:lnTo>
                                <a:lnTo>
                                  <a:pt x="411"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AutoShape 110"/>
                        <wps:cNvSpPr>
                          <a:spLocks/>
                        </wps:cNvSpPr>
                        <wps:spPr bwMode="auto">
                          <a:xfrm>
                            <a:off x="3020" y="8090"/>
                            <a:ext cx="654" cy="587"/>
                          </a:xfrm>
                          <a:custGeom>
                            <a:avLst/>
                            <a:gdLst>
                              <a:gd name="T0" fmla="+- 0 3422 3020"/>
                              <a:gd name="T1" fmla="*/ T0 w 654"/>
                              <a:gd name="T2" fmla="+- 0 8115 8090"/>
                              <a:gd name="T3" fmla="*/ 8115 h 587"/>
                              <a:gd name="T4" fmla="+- 0 3301 3020"/>
                              <a:gd name="T5" fmla="*/ T4 w 654"/>
                              <a:gd name="T6" fmla="+- 0 8252 8090"/>
                              <a:gd name="T7" fmla="*/ 8252 h 587"/>
                              <a:gd name="T8" fmla="+- 0 3194 3020"/>
                              <a:gd name="T9" fmla="*/ T8 w 654"/>
                              <a:gd name="T10" fmla="+- 0 8284 8090"/>
                              <a:gd name="T11" fmla="*/ 8284 h 587"/>
                              <a:gd name="T12" fmla="+- 0 3121 3020"/>
                              <a:gd name="T13" fmla="*/ T12 w 654"/>
                              <a:gd name="T14" fmla="+- 0 8334 8090"/>
                              <a:gd name="T15" fmla="*/ 8334 h 587"/>
                              <a:gd name="T16" fmla="+- 0 3040 3020"/>
                              <a:gd name="T17" fmla="*/ T16 w 654"/>
                              <a:gd name="T18" fmla="+- 0 8443 8090"/>
                              <a:gd name="T19" fmla="*/ 8443 h 587"/>
                              <a:gd name="T20" fmla="+- 0 3025 3020"/>
                              <a:gd name="T21" fmla="*/ T20 w 654"/>
                              <a:gd name="T22" fmla="+- 0 8532 8090"/>
                              <a:gd name="T23" fmla="*/ 8532 h 587"/>
                              <a:gd name="T24" fmla="+- 0 3050 3020"/>
                              <a:gd name="T25" fmla="*/ T24 w 654"/>
                              <a:gd name="T26" fmla="+- 0 8581 8090"/>
                              <a:gd name="T27" fmla="*/ 8581 h 587"/>
                              <a:gd name="T28" fmla="+- 0 3037 3020"/>
                              <a:gd name="T29" fmla="*/ T28 w 654"/>
                              <a:gd name="T30" fmla="+- 0 8666 8090"/>
                              <a:gd name="T31" fmla="*/ 8666 h 587"/>
                              <a:gd name="T32" fmla="+- 0 3126 3020"/>
                              <a:gd name="T33" fmla="*/ T32 w 654"/>
                              <a:gd name="T34" fmla="+- 0 8637 8090"/>
                              <a:gd name="T35" fmla="*/ 8637 h 587"/>
                              <a:gd name="T36" fmla="+- 0 3239 3020"/>
                              <a:gd name="T37" fmla="*/ T36 w 654"/>
                              <a:gd name="T38" fmla="+- 0 8605 8090"/>
                              <a:gd name="T39" fmla="*/ 8605 h 587"/>
                              <a:gd name="T40" fmla="+- 0 3162 3020"/>
                              <a:gd name="T41" fmla="*/ T40 w 654"/>
                              <a:gd name="T42" fmla="+- 0 8580 8090"/>
                              <a:gd name="T43" fmla="*/ 8580 h 587"/>
                              <a:gd name="T44" fmla="+- 0 3202 3020"/>
                              <a:gd name="T45" fmla="*/ T44 w 654"/>
                              <a:gd name="T46" fmla="+- 0 8531 8090"/>
                              <a:gd name="T47" fmla="*/ 8531 h 587"/>
                              <a:gd name="T48" fmla="+- 0 3065 3020"/>
                              <a:gd name="T49" fmla="*/ T48 w 654"/>
                              <a:gd name="T50" fmla="+- 0 8502 8090"/>
                              <a:gd name="T51" fmla="*/ 8502 h 587"/>
                              <a:gd name="T52" fmla="+- 0 3186 3020"/>
                              <a:gd name="T53" fmla="*/ T52 w 654"/>
                              <a:gd name="T54" fmla="+- 0 8340 8090"/>
                              <a:gd name="T55" fmla="*/ 8340 h 587"/>
                              <a:gd name="T56" fmla="+- 0 3237 3020"/>
                              <a:gd name="T57" fmla="*/ T56 w 654"/>
                              <a:gd name="T58" fmla="+- 0 8317 8090"/>
                              <a:gd name="T59" fmla="*/ 8317 h 587"/>
                              <a:gd name="T60" fmla="+- 0 3317 3020"/>
                              <a:gd name="T61" fmla="*/ T60 w 654"/>
                              <a:gd name="T62" fmla="+- 0 8309 8090"/>
                              <a:gd name="T63" fmla="*/ 8309 h 587"/>
                              <a:gd name="T64" fmla="+- 0 3425 3020"/>
                              <a:gd name="T65" fmla="*/ T64 w 654"/>
                              <a:gd name="T66" fmla="+- 0 8183 8090"/>
                              <a:gd name="T67" fmla="*/ 8183 h 587"/>
                              <a:gd name="T68" fmla="+- 0 3473 3020"/>
                              <a:gd name="T69" fmla="*/ T68 w 654"/>
                              <a:gd name="T70" fmla="+- 0 8139 8090"/>
                              <a:gd name="T71" fmla="*/ 8139 h 587"/>
                              <a:gd name="T72" fmla="+- 0 3550 3020"/>
                              <a:gd name="T73" fmla="*/ T72 w 654"/>
                              <a:gd name="T74" fmla="+- 0 8585 8090"/>
                              <a:gd name="T75" fmla="*/ 8585 h 587"/>
                              <a:gd name="T76" fmla="+- 0 3427 3020"/>
                              <a:gd name="T77" fmla="*/ T76 w 654"/>
                              <a:gd name="T78" fmla="+- 0 8591 8090"/>
                              <a:gd name="T79" fmla="*/ 8591 h 587"/>
                              <a:gd name="T80" fmla="+- 0 3594 3020"/>
                              <a:gd name="T81" fmla="*/ T80 w 654"/>
                              <a:gd name="T82" fmla="+- 0 8658 8090"/>
                              <a:gd name="T83" fmla="*/ 8658 h 587"/>
                              <a:gd name="T84" fmla="+- 0 3556 3020"/>
                              <a:gd name="T85" fmla="*/ T84 w 654"/>
                              <a:gd name="T86" fmla="+- 0 8588 8090"/>
                              <a:gd name="T87" fmla="*/ 8588 h 587"/>
                              <a:gd name="T88" fmla="+- 0 3163 3020"/>
                              <a:gd name="T89" fmla="*/ T88 w 654"/>
                              <a:gd name="T90" fmla="+- 0 8625 8090"/>
                              <a:gd name="T91" fmla="*/ 8625 h 587"/>
                              <a:gd name="T92" fmla="+- 0 3269 3020"/>
                              <a:gd name="T93" fmla="*/ T92 w 654"/>
                              <a:gd name="T94" fmla="+- 0 8543 8090"/>
                              <a:gd name="T95" fmla="*/ 8543 h 587"/>
                              <a:gd name="T96" fmla="+- 0 3187 3020"/>
                              <a:gd name="T97" fmla="*/ T96 w 654"/>
                              <a:gd name="T98" fmla="+- 0 8580 8090"/>
                              <a:gd name="T99" fmla="*/ 8580 h 587"/>
                              <a:gd name="T100" fmla="+- 0 3416 3020"/>
                              <a:gd name="T101" fmla="*/ T100 w 654"/>
                              <a:gd name="T102" fmla="+- 0 8543 8090"/>
                              <a:gd name="T103" fmla="*/ 8543 h 587"/>
                              <a:gd name="T104" fmla="+- 0 3332 3020"/>
                              <a:gd name="T105" fmla="*/ T104 w 654"/>
                              <a:gd name="T106" fmla="+- 0 8537 8090"/>
                              <a:gd name="T107" fmla="*/ 8537 h 587"/>
                              <a:gd name="T108" fmla="+- 0 3183 3020"/>
                              <a:gd name="T109" fmla="*/ T108 w 654"/>
                              <a:gd name="T110" fmla="+- 0 8391 8090"/>
                              <a:gd name="T111" fmla="*/ 8391 h 587"/>
                              <a:gd name="T112" fmla="+- 0 3085 3020"/>
                              <a:gd name="T113" fmla="*/ T112 w 654"/>
                              <a:gd name="T114" fmla="+- 0 8515 8090"/>
                              <a:gd name="T115" fmla="*/ 8515 h 587"/>
                              <a:gd name="T116" fmla="+- 0 3150 3020"/>
                              <a:gd name="T117" fmla="*/ T116 w 654"/>
                              <a:gd name="T118" fmla="+- 0 8503 8090"/>
                              <a:gd name="T119" fmla="*/ 8503 h 587"/>
                              <a:gd name="T120" fmla="+- 0 3220 3020"/>
                              <a:gd name="T121" fmla="*/ T120 w 654"/>
                              <a:gd name="T122" fmla="+- 0 8421 8090"/>
                              <a:gd name="T123" fmla="*/ 8421 h 587"/>
                              <a:gd name="T124" fmla="+- 0 3260 3020"/>
                              <a:gd name="T125" fmla="*/ T124 w 654"/>
                              <a:gd name="T126" fmla="+- 0 8375 8090"/>
                              <a:gd name="T127" fmla="*/ 8375 h 587"/>
                              <a:gd name="T128" fmla="+- 0 3269 3020"/>
                              <a:gd name="T129" fmla="*/ T128 w 654"/>
                              <a:gd name="T130" fmla="+- 0 8364 8090"/>
                              <a:gd name="T131" fmla="*/ 8364 h 587"/>
                              <a:gd name="T132" fmla="+- 0 3247 3020"/>
                              <a:gd name="T133" fmla="*/ T132 w 654"/>
                              <a:gd name="T134" fmla="+- 0 8319 8090"/>
                              <a:gd name="T135" fmla="*/ 8319 h 587"/>
                              <a:gd name="T136" fmla="+- 0 3499 3020"/>
                              <a:gd name="T137" fmla="*/ T136 w 654"/>
                              <a:gd name="T138" fmla="+- 0 8159 8090"/>
                              <a:gd name="T139" fmla="*/ 8159 h 587"/>
                              <a:gd name="T140" fmla="+- 0 3395 3020"/>
                              <a:gd name="T141" fmla="*/ T140 w 654"/>
                              <a:gd name="T142" fmla="+- 0 8301 8090"/>
                              <a:gd name="T143" fmla="*/ 8301 h 587"/>
                              <a:gd name="T144" fmla="+- 0 3310 3020"/>
                              <a:gd name="T145" fmla="*/ T144 w 654"/>
                              <a:gd name="T146" fmla="+- 0 8399 8090"/>
                              <a:gd name="T147" fmla="*/ 8399 h 587"/>
                              <a:gd name="T148" fmla="+- 0 3292 3020"/>
                              <a:gd name="T149" fmla="*/ T148 w 654"/>
                              <a:gd name="T150" fmla="+- 0 8421 8090"/>
                              <a:gd name="T151" fmla="*/ 8421 h 587"/>
                              <a:gd name="T152" fmla="+- 0 3263 3020"/>
                              <a:gd name="T153" fmla="*/ T152 w 654"/>
                              <a:gd name="T154" fmla="+- 0 8445 8090"/>
                              <a:gd name="T155" fmla="*/ 8445 h 587"/>
                              <a:gd name="T156" fmla="+- 0 3258 3020"/>
                              <a:gd name="T157" fmla="*/ T156 w 654"/>
                              <a:gd name="T158" fmla="+- 0 8503 8090"/>
                              <a:gd name="T159" fmla="*/ 8503 h 587"/>
                              <a:gd name="T160" fmla="+- 0 3313 3020"/>
                              <a:gd name="T161" fmla="*/ T160 w 654"/>
                              <a:gd name="T162" fmla="+- 0 8469 8090"/>
                              <a:gd name="T163" fmla="*/ 8469 h 587"/>
                              <a:gd name="T164" fmla="+- 0 3334 3020"/>
                              <a:gd name="T165" fmla="*/ T164 w 654"/>
                              <a:gd name="T166" fmla="+- 0 8444 8090"/>
                              <a:gd name="T167" fmla="*/ 8444 h 587"/>
                              <a:gd name="T168" fmla="+- 0 3386 3020"/>
                              <a:gd name="T169" fmla="*/ T168 w 654"/>
                              <a:gd name="T170" fmla="+- 0 8385 8090"/>
                              <a:gd name="T171" fmla="*/ 8385 h 587"/>
                              <a:gd name="T172" fmla="+- 0 3423 3020"/>
                              <a:gd name="T173" fmla="*/ T172 w 654"/>
                              <a:gd name="T174" fmla="+- 0 8342 8090"/>
                              <a:gd name="T175" fmla="*/ 8342 h 587"/>
                              <a:gd name="T176" fmla="+- 0 3479 3020"/>
                              <a:gd name="T177" fmla="*/ T176 w 654"/>
                              <a:gd name="T178" fmla="+- 0 8278 8090"/>
                              <a:gd name="T179" fmla="*/ 8278 h 587"/>
                              <a:gd name="T180" fmla="+- 0 3493 3020"/>
                              <a:gd name="T181" fmla="*/ T180 w 654"/>
                              <a:gd name="T182" fmla="+- 0 8261 8090"/>
                              <a:gd name="T183" fmla="*/ 8261 h 587"/>
                              <a:gd name="T184" fmla="+- 0 3548 3020"/>
                              <a:gd name="T185" fmla="*/ T184 w 654"/>
                              <a:gd name="T186" fmla="+- 0 8197 8090"/>
                              <a:gd name="T187" fmla="*/ 8197 h 587"/>
                              <a:gd name="T188" fmla="+- 0 3542 3020"/>
                              <a:gd name="T189" fmla="*/ T188 w 654"/>
                              <a:gd name="T190" fmla="+- 0 8139 8090"/>
                              <a:gd name="T191" fmla="*/ 8139 h 587"/>
                              <a:gd name="T192" fmla="+- 0 3440 3020"/>
                              <a:gd name="T193" fmla="*/ T192 w 654"/>
                              <a:gd name="T194" fmla="+- 0 8347 8090"/>
                              <a:gd name="T195" fmla="*/ 8347 h 587"/>
                              <a:gd name="T196" fmla="+- 0 3674 3020"/>
                              <a:gd name="T197" fmla="*/ T196 w 654"/>
                              <a:gd name="T198" fmla="+- 0 8416 8090"/>
                              <a:gd name="T199" fmla="*/ 8416 h 587"/>
                              <a:gd name="T200" fmla="+- 0 3260 3020"/>
                              <a:gd name="T201" fmla="*/ T200 w 654"/>
                              <a:gd name="T202" fmla="+- 0 8375 8090"/>
                              <a:gd name="T203" fmla="*/ 8375 h 587"/>
                              <a:gd name="T204" fmla="+- 0 3308 3020"/>
                              <a:gd name="T205" fmla="*/ T204 w 654"/>
                              <a:gd name="T206" fmla="+- 0 8319 8090"/>
                              <a:gd name="T207" fmla="*/ 8319 h 587"/>
                              <a:gd name="T208" fmla="+- 0 3359 3020"/>
                              <a:gd name="T209" fmla="*/ T208 w 654"/>
                              <a:gd name="T210" fmla="+- 0 8261 8090"/>
                              <a:gd name="T211" fmla="*/ 8261 h 5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54" h="587">
                                <a:moveTo>
                                  <a:pt x="439" y="0"/>
                                </a:moveTo>
                                <a:lnTo>
                                  <a:pt x="408" y="18"/>
                                </a:lnTo>
                                <a:lnTo>
                                  <a:pt x="405" y="21"/>
                                </a:lnTo>
                                <a:lnTo>
                                  <a:pt x="405" y="22"/>
                                </a:lnTo>
                                <a:lnTo>
                                  <a:pt x="402" y="25"/>
                                </a:lnTo>
                                <a:lnTo>
                                  <a:pt x="316" y="124"/>
                                </a:lnTo>
                                <a:lnTo>
                                  <a:pt x="300" y="143"/>
                                </a:lnTo>
                                <a:lnTo>
                                  <a:pt x="290" y="154"/>
                                </a:lnTo>
                                <a:lnTo>
                                  <a:pt x="284" y="160"/>
                                </a:lnTo>
                                <a:lnTo>
                                  <a:pt x="281" y="162"/>
                                </a:lnTo>
                                <a:lnTo>
                                  <a:pt x="268" y="164"/>
                                </a:lnTo>
                                <a:lnTo>
                                  <a:pt x="264" y="165"/>
                                </a:lnTo>
                                <a:lnTo>
                                  <a:pt x="234" y="172"/>
                                </a:lnTo>
                                <a:lnTo>
                                  <a:pt x="204" y="182"/>
                                </a:lnTo>
                                <a:lnTo>
                                  <a:pt x="174" y="194"/>
                                </a:lnTo>
                                <a:lnTo>
                                  <a:pt x="146" y="207"/>
                                </a:lnTo>
                                <a:lnTo>
                                  <a:pt x="130" y="215"/>
                                </a:lnTo>
                                <a:lnTo>
                                  <a:pt x="128" y="220"/>
                                </a:lnTo>
                                <a:lnTo>
                                  <a:pt x="117" y="229"/>
                                </a:lnTo>
                                <a:lnTo>
                                  <a:pt x="101" y="244"/>
                                </a:lnTo>
                                <a:lnTo>
                                  <a:pt x="84" y="264"/>
                                </a:lnTo>
                                <a:lnTo>
                                  <a:pt x="68" y="284"/>
                                </a:lnTo>
                                <a:lnTo>
                                  <a:pt x="55" y="301"/>
                                </a:lnTo>
                                <a:lnTo>
                                  <a:pt x="39" y="324"/>
                                </a:lnTo>
                                <a:lnTo>
                                  <a:pt x="20" y="353"/>
                                </a:lnTo>
                                <a:lnTo>
                                  <a:pt x="6" y="381"/>
                                </a:lnTo>
                                <a:lnTo>
                                  <a:pt x="0" y="405"/>
                                </a:lnTo>
                                <a:lnTo>
                                  <a:pt x="0" y="418"/>
                                </a:lnTo>
                                <a:lnTo>
                                  <a:pt x="2" y="430"/>
                                </a:lnTo>
                                <a:lnTo>
                                  <a:pt x="5" y="442"/>
                                </a:lnTo>
                                <a:lnTo>
                                  <a:pt x="11" y="453"/>
                                </a:lnTo>
                                <a:lnTo>
                                  <a:pt x="17" y="461"/>
                                </a:lnTo>
                                <a:lnTo>
                                  <a:pt x="27" y="473"/>
                                </a:lnTo>
                                <a:lnTo>
                                  <a:pt x="38" y="475"/>
                                </a:lnTo>
                                <a:lnTo>
                                  <a:pt x="30" y="491"/>
                                </a:lnTo>
                                <a:lnTo>
                                  <a:pt x="20" y="512"/>
                                </a:lnTo>
                                <a:lnTo>
                                  <a:pt x="12" y="534"/>
                                </a:lnTo>
                                <a:lnTo>
                                  <a:pt x="8" y="553"/>
                                </a:lnTo>
                                <a:lnTo>
                                  <a:pt x="11" y="566"/>
                                </a:lnTo>
                                <a:lnTo>
                                  <a:pt x="17" y="576"/>
                                </a:lnTo>
                                <a:lnTo>
                                  <a:pt x="26" y="584"/>
                                </a:lnTo>
                                <a:lnTo>
                                  <a:pt x="38" y="587"/>
                                </a:lnTo>
                                <a:lnTo>
                                  <a:pt x="55" y="583"/>
                                </a:lnTo>
                                <a:lnTo>
                                  <a:pt x="73" y="572"/>
                                </a:lnTo>
                                <a:lnTo>
                                  <a:pt x="106" y="547"/>
                                </a:lnTo>
                                <a:lnTo>
                                  <a:pt x="112" y="543"/>
                                </a:lnTo>
                                <a:lnTo>
                                  <a:pt x="122" y="531"/>
                                </a:lnTo>
                                <a:lnTo>
                                  <a:pt x="178" y="531"/>
                                </a:lnTo>
                                <a:lnTo>
                                  <a:pt x="187" y="529"/>
                                </a:lnTo>
                                <a:lnTo>
                                  <a:pt x="219" y="515"/>
                                </a:lnTo>
                                <a:lnTo>
                                  <a:pt x="256" y="501"/>
                                </a:lnTo>
                                <a:lnTo>
                                  <a:pt x="302" y="495"/>
                                </a:lnTo>
                                <a:lnTo>
                                  <a:pt x="530" y="495"/>
                                </a:lnTo>
                                <a:lnTo>
                                  <a:pt x="519" y="490"/>
                                </a:lnTo>
                                <a:lnTo>
                                  <a:pt x="142" y="490"/>
                                </a:lnTo>
                                <a:lnTo>
                                  <a:pt x="137" y="484"/>
                                </a:lnTo>
                                <a:lnTo>
                                  <a:pt x="134" y="478"/>
                                </a:lnTo>
                                <a:lnTo>
                                  <a:pt x="142" y="465"/>
                                </a:lnTo>
                                <a:lnTo>
                                  <a:pt x="161" y="452"/>
                                </a:lnTo>
                                <a:lnTo>
                                  <a:pt x="182" y="441"/>
                                </a:lnTo>
                                <a:lnTo>
                                  <a:pt x="196" y="434"/>
                                </a:lnTo>
                                <a:lnTo>
                                  <a:pt x="199" y="433"/>
                                </a:lnTo>
                                <a:lnTo>
                                  <a:pt x="59" y="433"/>
                                </a:lnTo>
                                <a:lnTo>
                                  <a:pt x="46" y="430"/>
                                </a:lnTo>
                                <a:lnTo>
                                  <a:pt x="45" y="412"/>
                                </a:lnTo>
                                <a:lnTo>
                                  <a:pt x="50" y="399"/>
                                </a:lnTo>
                                <a:lnTo>
                                  <a:pt x="70" y="362"/>
                                </a:lnTo>
                                <a:lnTo>
                                  <a:pt x="103" y="316"/>
                                </a:lnTo>
                                <a:lnTo>
                                  <a:pt x="138" y="274"/>
                                </a:lnTo>
                                <a:lnTo>
                                  <a:pt x="166" y="250"/>
                                </a:lnTo>
                                <a:lnTo>
                                  <a:pt x="169" y="248"/>
                                </a:lnTo>
                                <a:lnTo>
                                  <a:pt x="171" y="247"/>
                                </a:lnTo>
                                <a:lnTo>
                                  <a:pt x="180" y="243"/>
                                </a:lnTo>
                                <a:lnTo>
                                  <a:pt x="203" y="233"/>
                                </a:lnTo>
                                <a:lnTo>
                                  <a:pt x="217" y="227"/>
                                </a:lnTo>
                                <a:lnTo>
                                  <a:pt x="229" y="224"/>
                                </a:lnTo>
                                <a:lnTo>
                                  <a:pt x="293" y="224"/>
                                </a:lnTo>
                                <a:lnTo>
                                  <a:pt x="294" y="222"/>
                                </a:lnTo>
                                <a:lnTo>
                                  <a:pt x="297" y="219"/>
                                </a:lnTo>
                                <a:lnTo>
                                  <a:pt x="336" y="174"/>
                                </a:lnTo>
                                <a:lnTo>
                                  <a:pt x="339" y="171"/>
                                </a:lnTo>
                                <a:lnTo>
                                  <a:pt x="338" y="171"/>
                                </a:lnTo>
                                <a:lnTo>
                                  <a:pt x="341" y="168"/>
                                </a:lnTo>
                                <a:lnTo>
                                  <a:pt x="405" y="93"/>
                                </a:lnTo>
                                <a:lnTo>
                                  <a:pt x="409" y="89"/>
                                </a:lnTo>
                                <a:lnTo>
                                  <a:pt x="411" y="86"/>
                                </a:lnTo>
                                <a:lnTo>
                                  <a:pt x="415" y="82"/>
                                </a:lnTo>
                                <a:lnTo>
                                  <a:pt x="443" y="50"/>
                                </a:lnTo>
                                <a:lnTo>
                                  <a:pt x="453" y="49"/>
                                </a:lnTo>
                                <a:lnTo>
                                  <a:pt x="522" y="49"/>
                                </a:lnTo>
                                <a:lnTo>
                                  <a:pt x="505" y="28"/>
                                </a:lnTo>
                                <a:lnTo>
                                  <a:pt x="473" y="7"/>
                                </a:lnTo>
                                <a:lnTo>
                                  <a:pt x="439" y="0"/>
                                </a:lnTo>
                                <a:close/>
                                <a:moveTo>
                                  <a:pt x="530" y="495"/>
                                </a:moveTo>
                                <a:lnTo>
                                  <a:pt x="302" y="495"/>
                                </a:lnTo>
                                <a:lnTo>
                                  <a:pt x="330" y="495"/>
                                </a:lnTo>
                                <a:lnTo>
                                  <a:pt x="355" y="496"/>
                                </a:lnTo>
                                <a:lnTo>
                                  <a:pt x="379" y="498"/>
                                </a:lnTo>
                                <a:lnTo>
                                  <a:pt x="407" y="501"/>
                                </a:lnTo>
                                <a:lnTo>
                                  <a:pt x="430" y="504"/>
                                </a:lnTo>
                                <a:lnTo>
                                  <a:pt x="443" y="507"/>
                                </a:lnTo>
                                <a:lnTo>
                                  <a:pt x="456" y="512"/>
                                </a:lnTo>
                                <a:lnTo>
                                  <a:pt x="476" y="522"/>
                                </a:lnTo>
                                <a:lnTo>
                                  <a:pt x="574" y="568"/>
                                </a:lnTo>
                                <a:lnTo>
                                  <a:pt x="593" y="577"/>
                                </a:lnTo>
                                <a:lnTo>
                                  <a:pt x="605" y="528"/>
                                </a:lnTo>
                                <a:lnTo>
                                  <a:pt x="591" y="523"/>
                                </a:lnTo>
                                <a:lnTo>
                                  <a:pt x="566" y="512"/>
                                </a:lnTo>
                                <a:lnTo>
                                  <a:pt x="536" y="498"/>
                                </a:lnTo>
                                <a:lnTo>
                                  <a:pt x="530" y="495"/>
                                </a:lnTo>
                                <a:close/>
                                <a:moveTo>
                                  <a:pt x="178" y="531"/>
                                </a:moveTo>
                                <a:lnTo>
                                  <a:pt x="122" y="531"/>
                                </a:lnTo>
                                <a:lnTo>
                                  <a:pt x="126" y="532"/>
                                </a:lnTo>
                                <a:lnTo>
                                  <a:pt x="143" y="535"/>
                                </a:lnTo>
                                <a:lnTo>
                                  <a:pt x="160" y="535"/>
                                </a:lnTo>
                                <a:lnTo>
                                  <a:pt x="178" y="531"/>
                                </a:lnTo>
                                <a:close/>
                                <a:moveTo>
                                  <a:pt x="312" y="447"/>
                                </a:moveTo>
                                <a:lnTo>
                                  <a:pt x="276" y="449"/>
                                </a:lnTo>
                                <a:lnTo>
                                  <a:pt x="249" y="453"/>
                                </a:lnTo>
                                <a:lnTo>
                                  <a:pt x="225" y="461"/>
                                </a:lnTo>
                                <a:lnTo>
                                  <a:pt x="188" y="476"/>
                                </a:lnTo>
                                <a:lnTo>
                                  <a:pt x="184" y="479"/>
                                </a:lnTo>
                                <a:lnTo>
                                  <a:pt x="163" y="488"/>
                                </a:lnTo>
                                <a:lnTo>
                                  <a:pt x="167" y="490"/>
                                </a:lnTo>
                                <a:lnTo>
                                  <a:pt x="519" y="490"/>
                                </a:lnTo>
                                <a:lnTo>
                                  <a:pt x="509" y="485"/>
                                </a:lnTo>
                                <a:lnTo>
                                  <a:pt x="457" y="462"/>
                                </a:lnTo>
                                <a:lnTo>
                                  <a:pt x="440" y="459"/>
                                </a:lnTo>
                                <a:lnTo>
                                  <a:pt x="396" y="453"/>
                                </a:lnTo>
                                <a:lnTo>
                                  <a:pt x="379" y="450"/>
                                </a:lnTo>
                                <a:lnTo>
                                  <a:pt x="364" y="449"/>
                                </a:lnTo>
                                <a:lnTo>
                                  <a:pt x="346" y="448"/>
                                </a:lnTo>
                                <a:lnTo>
                                  <a:pt x="328" y="447"/>
                                </a:lnTo>
                                <a:lnTo>
                                  <a:pt x="312" y="447"/>
                                </a:lnTo>
                                <a:close/>
                                <a:moveTo>
                                  <a:pt x="227" y="227"/>
                                </a:moveTo>
                                <a:lnTo>
                                  <a:pt x="224" y="231"/>
                                </a:lnTo>
                                <a:lnTo>
                                  <a:pt x="209" y="248"/>
                                </a:lnTo>
                                <a:lnTo>
                                  <a:pt x="184" y="276"/>
                                </a:lnTo>
                                <a:lnTo>
                                  <a:pt x="163" y="301"/>
                                </a:lnTo>
                                <a:lnTo>
                                  <a:pt x="141" y="326"/>
                                </a:lnTo>
                                <a:lnTo>
                                  <a:pt x="98" y="377"/>
                                </a:lnTo>
                                <a:lnTo>
                                  <a:pt x="88" y="391"/>
                                </a:lnTo>
                                <a:lnTo>
                                  <a:pt x="75" y="409"/>
                                </a:lnTo>
                                <a:lnTo>
                                  <a:pt x="65" y="425"/>
                                </a:lnTo>
                                <a:lnTo>
                                  <a:pt x="59" y="433"/>
                                </a:lnTo>
                                <a:lnTo>
                                  <a:pt x="199" y="433"/>
                                </a:lnTo>
                                <a:lnTo>
                                  <a:pt x="218" y="424"/>
                                </a:lnTo>
                                <a:lnTo>
                                  <a:pt x="238" y="413"/>
                                </a:lnTo>
                                <a:lnTo>
                                  <a:pt x="130" y="413"/>
                                </a:lnTo>
                                <a:lnTo>
                                  <a:pt x="139" y="402"/>
                                </a:lnTo>
                                <a:lnTo>
                                  <a:pt x="149" y="390"/>
                                </a:lnTo>
                                <a:lnTo>
                                  <a:pt x="159" y="378"/>
                                </a:lnTo>
                                <a:lnTo>
                                  <a:pt x="169" y="367"/>
                                </a:lnTo>
                                <a:lnTo>
                                  <a:pt x="200" y="331"/>
                                </a:lnTo>
                                <a:lnTo>
                                  <a:pt x="201" y="330"/>
                                </a:lnTo>
                                <a:lnTo>
                                  <a:pt x="228" y="299"/>
                                </a:lnTo>
                                <a:lnTo>
                                  <a:pt x="231" y="295"/>
                                </a:lnTo>
                                <a:lnTo>
                                  <a:pt x="233" y="292"/>
                                </a:lnTo>
                                <a:lnTo>
                                  <a:pt x="240" y="285"/>
                                </a:lnTo>
                                <a:lnTo>
                                  <a:pt x="244" y="280"/>
                                </a:lnTo>
                                <a:lnTo>
                                  <a:pt x="245" y="279"/>
                                </a:lnTo>
                                <a:lnTo>
                                  <a:pt x="250" y="274"/>
                                </a:lnTo>
                                <a:lnTo>
                                  <a:pt x="249" y="274"/>
                                </a:lnTo>
                                <a:lnTo>
                                  <a:pt x="254" y="269"/>
                                </a:lnTo>
                                <a:lnTo>
                                  <a:pt x="255" y="268"/>
                                </a:lnTo>
                                <a:lnTo>
                                  <a:pt x="257" y="265"/>
                                </a:lnTo>
                                <a:lnTo>
                                  <a:pt x="288" y="229"/>
                                </a:lnTo>
                                <a:lnTo>
                                  <a:pt x="227" y="229"/>
                                </a:lnTo>
                                <a:lnTo>
                                  <a:pt x="227" y="227"/>
                                </a:lnTo>
                                <a:close/>
                                <a:moveTo>
                                  <a:pt x="522" y="49"/>
                                </a:moveTo>
                                <a:lnTo>
                                  <a:pt x="453" y="49"/>
                                </a:lnTo>
                                <a:lnTo>
                                  <a:pt x="470" y="61"/>
                                </a:lnTo>
                                <a:lnTo>
                                  <a:pt x="479" y="69"/>
                                </a:lnTo>
                                <a:lnTo>
                                  <a:pt x="481" y="72"/>
                                </a:lnTo>
                                <a:lnTo>
                                  <a:pt x="487" y="83"/>
                                </a:lnTo>
                                <a:lnTo>
                                  <a:pt x="418" y="162"/>
                                </a:lnTo>
                                <a:lnTo>
                                  <a:pt x="390" y="194"/>
                                </a:lnTo>
                                <a:lnTo>
                                  <a:pt x="375" y="211"/>
                                </a:lnTo>
                                <a:lnTo>
                                  <a:pt x="363" y="226"/>
                                </a:lnTo>
                                <a:lnTo>
                                  <a:pt x="298" y="301"/>
                                </a:lnTo>
                                <a:lnTo>
                                  <a:pt x="296" y="303"/>
                                </a:lnTo>
                                <a:lnTo>
                                  <a:pt x="295" y="304"/>
                                </a:lnTo>
                                <a:lnTo>
                                  <a:pt x="290" y="309"/>
                                </a:lnTo>
                                <a:lnTo>
                                  <a:pt x="290" y="310"/>
                                </a:lnTo>
                                <a:lnTo>
                                  <a:pt x="284" y="317"/>
                                </a:lnTo>
                                <a:lnTo>
                                  <a:pt x="282" y="320"/>
                                </a:lnTo>
                                <a:lnTo>
                                  <a:pt x="273" y="328"/>
                                </a:lnTo>
                                <a:lnTo>
                                  <a:pt x="272" y="331"/>
                                </a:lnTo>
                                <a:lnTo>
                                  <a:pt x="263" y="340"/>
                                </a:lnTo>
                                <a:lnTo>
                                  <a:pt x="262" y="342"/>
                                </a:lnTo>
                                <a:lnTo>
                                  <a:pt x="252" y="349"/>
                                </a:lnTo>
                                <a:lnTo>
                                  <a:pt x="249" y="351"/>
                                </a:lnTo>
                                <a:lnTo>
                                  <a:pt x="243" y="355"/>
                                </a:lnTo>
                                <a:lnTo>
                                  <a:pt x="188" y="385"/>
                                </a:lnTo>
                                <a:lnTo>
                                  <a:pt x="153" y="403"/>
                                </a:lnTo>
                                <a:lnTo>
                                  <a:pt x="136" y="412"/>
                                </a:lnTo>
                                <a:lnTo>
                                  <a:pt x="130" y="413"/>
                                </a:lnTo>
                                <a:lnTo>
                                  <a:pt x="238" y="413"/>
                                </a:lnTo>
                                <a:lnTo>
                                  <a:pt x="240" y="412"/>
                                </a:lnTo>
                                <a:lnTo>
                                  <a:pt x="262" y="400"/>
                                </a:lnTo>
                                <a:lnTo>
                                  <a:pt x="281" y="387"/>
                                </a:lnTo>
                                <a:lnTo>
                                  <a:pt x="289" y="382"/>
                                </a:lnTo>
                                <a:lnTo>
                                  <a:pt x="293" y="379"/>
                                </a:lnTo>
                                <a:lnTo>
                                  <a:pt x="302" y="368"/>
                                </a:lnTo>
                                <a:lnTo>
                                  <a:pt x="303" y="366"/>
                                </a:lnTo>
                                <a:lnTo>
                                  <a:pt x="310" y="359"/>
                                </a:lnTo>
                                <a:lnTo>
                                  <a:pt x="311" y="357"/>
                                </a:lnTo>
                                <a:lnTo>
                                  <a:pt x="314" y="354"/>
                                </a:lnTo>
                                <a:lnTo>
                                  <a:pt x="325" y="342"/>
                                </a:lnTo>
                                <a:lnTo>
                                  <a:pt x="338" y="326"/>
                                </a:lnTo>
                                <a:lnTo>
                                  <a:pt x="350" y="312"/>
                                </a:lnTo>
                                <a:lnTo>
                                  <a:pt x="360" y="301"/>
                                </a:lnTo>
                                <a:lnTo>
                                  <a:pt x="366" y="295"/>
                                </a:lnTo>
                                <a:lnTo>
                                  <a:pt x="371" y="289"/>
                                </a:lnTo>
                                <a:lnTo>
                                  <a:pt x="379" y="279"/>
                                </a:lnTo>
                                <a:lnTo>
                                  <a:pt x="381" y="278"/>
                                </a:lnTo>
                                <a:lnTo>
                                  <a:pt x="399" y="256"/>
                                </a:lnTo>
                                <a:lnTo>
                                  <a:pt x="403" y="252"/>
                                </a:lnTo>
                                <a:lnTo>
                                  <a:pt x="404" y="251"/>
                                </a:lnTo>
                                <a:lnTo>
                                  <a:pt x="406" y="247"/>
                                </a:lnTo>
                                <a:lnTo>
                                  <a:pt x="482" y="247"/>
                                </a:lnTo>
                                <a:lnTo>
                                  <a:pt x="440" y="209"/>
                                </a:lnTo>
                                <a:lnTo>
                                  <a:pt x="459" y="188"/>
                                </a:lnTo>
                                <a:lnTo>
                                  <a:pt x="462" y="184"/>
                                </a:lnTo>
                                <a:lnTo>
                                  <a:pt x="462" y="183"/>
                                </a:lnTo>
                                <a:lnTo>
                                  <a:pt x="468" y="177"/>
                                </a:lnTo>
                                <a:lnTo>
                                  <a:pt x="468" y="176"/>
                                </a:lnTo>
                                <a:lnTo>
                                  <a:pt x="473" y="171"/>
                                </a:lnTo>
                                <a:lnTo>
                                  <a:pt x="497" y="143"/>
                                </a:lnTo>
                                <a:lnTo>
                                  <a:pt x="503" y="136"/>
                                </a:lnTo>
                                <a:lnTo>
                                  <a:pt x="512" y="125"/>
                                </a:lnTo>
                                <a:lnTo>
                                  <a:pt x="521" y="115"/>
                                </a:lnTo>
                                <a:lnTo>
                                  <a:pt x="528" y="107"/>
                                </a:lnTo>
                                <a:lnTo>
                                  <a:pt x="534" y="93"/>
                                </a:lnTo>
                                <a:lnTo>
                                  <a:pt x="534" y="80"/>
                                </a:lnTo>
                                <a:lnTo>
                                  <a:pt x="531" y="66"/>
                                </a:lnTo>
                                <a:lnTo>
                                  <a:pt x="525" y="53"/>
                                </a:lnTo>
                                <a:lnTo>
                                  <a:pt x="522" y="49"/>
                                </a:lnTo>
                                <a:close/>
                                <a:moveTo>
                                  <a:pt x="482" y="247"/>
                                </a:moveTo>
                                <a:lnTo>
                                  <a:pt x="406" y="247"/>
                                </a:lnTo>
                                <a:lnTo>
                                  <a:pt x="412" y="248"/>
                                </a:lnTo>
                                <a:lnTo>
                                  <a:pt x="412" y="249"/>
                                </a:lnTo>
                                <a:lnTo>
                                  <a:pt x="420" y="257"/>
                                </a:lnTo>
                                <a:lnTo>
                                  <a:pt x="421" y="257"/>
                                </a:lnTo>
                                <a:lnTo>
                                  <a:pt x="425" y="260"/>
                                </a:lnTo>
                                <a:lnTo>
                                  <a:pt x="502" y="331"/>
                                </a:lnTo>
                                <a:lnTo>
                                  <a:pt x="641" y="374"/>
                                </a:lnTo>
                                <a:lnTo>
                                  <a:pt x="654" y="326"/>
                                </a:lnTo>
                                <a:lnTo>
                                  <a:pt x="526" y="287"/>
                                </a:lnTo>
                                <a:lnTo>
                                  <a:pt x="482" y="247"/>
                                </a:lnTo>
                                <a:close/>
                                <a:moveTo>
                                  <a:pt x="240" y="285"/>
                                </a:moveTo>
                                <a:lnTo>
                                  <a:pt x="240" y="285"/>
                                </a:lnTo>
                                <a:close/>
                                <a:moveTo>
                                  <a:pt x="293" y="224"/>
                                </a:moveTo>
                                <a:lnTo>
                                  <a:pt x="229" y="224"/>
                                </a:lnTo>
                                <a:lnTo>
                                  <a:pt x="227" y="229"/>
                                </a:lnTo>
                                <a:lnTo>
                                  <a:pt x="288" y="229"/>
                                </a:lnTo>
                                <a:lnTo>
                                  <a:pt x="292" y="225"/>
                                </a:lnTo>
                                <a:lnTo>
                                  <a:pt x="293" y="224"/>
                                </a:lnTo>
                                <a:close/>
                                <a:moveTo>
                                  <a:pt x="339" y="171"/>
                                </a:moveTo>
                                <a:lnTo>
                                  <a:pt x="338" y="171"/>
                                </a:lnTo>
                                <a:lnTo>
                                  <a:pt x="339" y="17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Freeform 109"/>
                        <wps:cNvSpPr>
                          <a:spLocks/>
                        </wps:cNvSpPr>
                        <wps:spPr bwMode="auto">
                          <a:xfrm>
                            <a:off x="2923" y="9793"/>
                            <a:ext cx="822" cy="822"/>
                          </a:xfrm>
                          <a:custGeom>
                            <a:avLst/>
                            <a:gdLst>
                              <a:gd name="T0" fmla="+- 0 3334 2923"/>
                              <a:gd name="T1" fmla="*/ T0 w 822"/>
                              <a:gd name="T2" fmla="+- 0 9793 9793"/>
                              <a:gd name="T3" fmla="*/ 9793 h 822"/>
                              <a:gd name="T4" fmla="+- 0 3260 2923"/>
                              <a:gd name="T5" fmla="*/ T4 w 822"/>
                              <a:gd name="T6" fmla="+- 0 9799 9793"/>
                              <a:gd name="T7" fmla="*/ 9799 h 822"/>
                              <a:gd name="T8" fmla="+- 0 3191 2923"/>
                              <a:gd name="T9" fmla="*/ T8 w 822"/>
                              <a:gd name="T10" fmla="+- 0 9818 9793"/>
                              <a:gd name="T11" fmla="*/ 9818 h 822"/>
                              <a:gd name="T12" fmla="+- 0 3127 2923"/>
                              <a:gd name="T13" fmla="*/ T12 w 822"/>
                              <a:gd name="T14" fmla="+- 0 9849 9793"/>
                              <a:gd name="T15" fmla="*/ 9849 h 822"/>
                              <a:gd name="T16" fmla="+- 0 3070 2923"/>
                              <a:gd name="T17" fmla="*/ T16 w 822"/>
                              <a:gd name="T18" fmla="+- 0 9889 9793"/>
                              <a:gd name="T19" fmla="*/ 9889 h 822"/>
                              <a:gd name="T20" fmla="+- 0 3020 2923"/>
                              <a:gd name="T21" fmla="*/ T20 w 822"/>
                              <a:gd name="T22" fmla="+- 0 9939 9793"/>
                              <a:gd name="T23" fmla="*/ 9939 h 822"/>
                              <a:gd name="T24" fmla="+- 0 2979 2923"/>
                              <a:gd name="T25" fmla="*/ T24 w 822"/>
                              <a:gd name="T26" fmla="+- 0 9996 9793"/>
                              <a:gd name="T27" fmla="*/ 9996 h 822"/>
                              <a:gd name="T28" fmla="+- 0 2949 2923"/>
                              <a:gd name="T29" fmla="*/ T28 w 822"/>
                              <a:gd name="T30" fmla="+- 0 10060 9793"/>
                              <a:gd name="T31" fmla="*/ 10060 h 822"/>
                              <a:gd name="T32" fmla="+- 0 2930 2923"/>
                              <a:gd name="T33" fmla="*/ T32 w 822"/>
                              <a:gd name="T34" fmla="+- 0 10130 9793"/>
                              <a:gd name="T35" fmla="*/ 10130 h 822"/>
                              <a:gd name="T36" fmla="+- 0 2923 2923"/>
                              <a:gd name="T37" fmla="*/ T36 w 822"/>
                              <a:gd name="T38" fmla="+- 0 10204 9793"/>
                              <a:gd name="T39" fmla="*/ 10204 h 822"/>
                              <a:gd name="T40" fmla="+- 0 2930 2923"/>
                              <a:gd name="T41" fmla="*/ T40 w 822"/>
                              <a:gd name="T42" fmla="+- 0 10277 9793"/>
                              <a:gd name="T43" fmla="*/ 10277 h 822"/>
                              <a:gd name="T44" fmla="+- 0 2949 2923"/>
                              <a:gd name="T45" fmla="*/ T44 w 822"/>
                              <a:gd name="T46" fmla="+- 0 10347 9793"/>
                              <a:gd name="T47" fmla="*/ 10347 h 822"/>
                              <a:gd name="T48" fmla="+- 0 2979 2923"/>
                              <a:gd name="T49" fmla="*/ T48 w 822"/>
                              <a:gd name="T50" fmla="+- 0 10411 9793"/>
                              <a:gd name="T51" fmla="*/ 10411 h 822"/>
                              <a:gd name="T52" fmla="+- 0 3020 2923"/>
                              <a:gd name="T53" fmla="*/ T52 w 822"/>
                              <a:gd name="T54" fmla="+- 0 10468 9793"/>
                              <a:gd name="T55" fmla="*/ 10468 h 822"/>
                              <a:gd name="T56" fmla="+- 0 3070 2923"/>
                              <a:gd name="T57" fmla="*/ T56 w 822"/>
                              <a:gd name="T58" fmla="+- 0 10518 9793"/>
                              <a:gd name="T59" fmla="*/ 10518 h 822"/>
                              <a:gd name="T60" fmla="+- 0 3127 2923"/>
                              <a:gd name="T61" fmla="*/ T60 w 822"/>
                              <a:gd name="T62" fmla="+- 0 10558 9793"/>
                              <a:gd name="T63" fmla="*/ 10558 h 822"/>
                              <a:gd name="T64" fmla="+- 0 3191 2923"/>
                              <a:gd name="T65" fmla="*/ T64 w 822"/>
                              <a:gd name="T66" fmla="+- 0 10589 9793"/>
                              <a:gd name="T67" fmla="*/ 10589 h 822"/>
                              <a:gd name="T68" fmla="+- 0 3260 2923"/>
                              <a:gd name="T69" fmla="*/ T68 w 822"/>
                              <a:gd name="T70" fmla="+- 0 10608 9793"/>
                              <a:gd name="T71" fmla="*/ 10608 h 822"/>
                              <a:gd name="T72" fmla="+- 0 3334 2923"/>
                              <a:gd name="T73" fmla="*/ T72 w 822"/>
                              <a:gd name="T74" fmla="+- 0 10614 9793"/>
                              <a:gd name="T75" fmla="*/ 10614 h 822"/>
                              <a:gd name="T76" fmla="+- 0 3408 2923"/>
                              <a:gd name="T77" fmla="*/ T76 w 822"/>
                              <a:gd name="T78" fmla="+- 0 10608 9793"/>
                              <a:gd name="T79" fmla="*/ 10608 h 822"/>
                              <a:gd name="T80" fmla="+- 0 3478 2923"/>
                              <a:gd name="T81" fmla="*/ T80 w 822"/>
                              <a:gd name="T82" fmla="+- 0 10589 9793"/>
                              <a:gd name="T83" fmla="*/ 10589 h 822"/>
                              <a:gd name="T84" fmla="+- 0 3542 2923"/>
                              <a:gd name="T85" fmla="*/ T84 w 822"/>
                              <a:gd name="T86" fmla="+- 0 10558 9793"/>
                              <a:gd name="T87" fmla="*/ 10558 h 822"/>
                              <a:gd name="T88" fmla="+- 0 3599 2923"/>
                              <a:gd name="T89" fmla="*/ T88 w 822"/>
                              <a:gd name="T90" fmla="+- 0 10518 9793"/>
                              <a:gd name="T91" fmla="*/ 10518 h 822"/>
                              <a:gd name="T92" fmla="+- 0 3648 2923"/>
                              <a:gd name="T93" fmla="*/ T92 w 822"/>
                              <a:gd name="T94" fmla="+- 0 10468 9793"/>
                              <a:gd name="T95" fmla="*/ 10468 h 822"/>
                              <a:gd name="T96" fmla="+- 0 3689 2923"/>
                              <a:gd name="T97" fmla="*/ T96 w 822"/>
                              <a:gd name="T98" fmla="+- 0 10411 9793"/>
                              <a:gd name="T99" fmla="*/ 10411 h 822"/>
                              <a:gd name="T100" fmla="+- 0 3719 2923"/>
                              <a:gd name="T101" fmla="*/ T100 w 822"/>
                              <a:gd name="T102" fmla="+- 0 10347 9793"/>
                              <a:gd name="T103" fmla="*/ 10347 h 822"/>
                              <a:gd name="T104" fmla="+- 0 3739 2923"/>
                              <a:gd name="T105" fmla="*/ T104 w 822"/>
                              <a:gd name="T106" fmla="+- 0 10277 9793"/>
                              <a:gd name="T107" fmla="*/ 10277 h 822"/>
                              <a:gd name="T108" fmla="+- 0 3745 2923"/>
                              <a:gd name="T109" fmla="*/ T108 w 822"/>
                              <a:gd name="T110" fmla="+- 0 10204 9793"/>
                              <a:gd name="T111" fmla="*/ 10204 h 822"/>
                              <a:gd name="T112" fmla="+- 0 3739 2923"/>
                              <a:gd name="T113" fmla="*/ T112 w 822"/>
                              <a:gd name="T114" fmla="+- 0 10130 9793"/>
                              <a:gd name="T115" fmla="*/ 10130 h 822"/>
                              <a:gd name="T116" fmla="+- 0 3719 2923"/>
                              <a:gd name="T117" fmla="*/ T116 w 822"/>
                              <a:gd name="T118" fmla="+- 0 10060 9793"/>
                              <a:gd name="T119" fmla="*/ 10060 h 822"/>
                              <a:gd name="T120" fmla="+- 0 3689 2923"/>
                              <a:gd name="T121" fmla="*/ T120 w 822"/>
                              <a:gd name="T122" fmla="+- 0 9996 9793"/>
                              <a:gd name="T123" fmla="*/ 9996 h 822"/>
                              <a:gd name="T124" fmla="+- 0 3648 2923"/>
                              <a:gd name="T125" fmla="*/ T124 w 822"/>
                              <a:gd name="T126" fmla="+- 0 9939 9793"/>
                              <a:gd name="T127" fmla="*/ 9939 h 822"/>
                              <a:gd name="T128" fmla="+- 0 3599 2923"/>
                              <a:gd name="T129" fmla="*/ T128 w 822"/>
                              <a:gd name="T130" fmla="+- 0 9889 9793"/>
                              <a:gd name="T131" fmla="*/ 9889 h 822"/>
                              <a:gd name="T132" fmla="+- 0 3542 2923"/>
                              <a:gd name="T133" fmla="*/ T132 w 822"/>
                              <a:gd name="T134" fmla="+- 0 9849 9793"/>
                              <a:gd name="T135" fmla="*/ 9849 h 822"/>
                              <a:gd name="T136" fmla="+- 0 3478 2923"/>
                              <a:gd name="T137" fmla="*/ T136 w 822"/>
                              <a:gd name="T138" fmla="+- 0 9818 9793"/>
                              <a:gd name="T139" fmla="*/ 9818 h 822"/>
                              <a:gd name="T140" fmla="+- 0 3408 2923"/>
                              <a:gd name="T141" fmla="*/ T140 w 822"/>
                              <a:gd name="T142" fmla="+- 0 9799 9793"/>
                              <a:gd name="T143" fmla="*/ 9799 h 822"/>
                              <a:gd name="T144" fmla="+- 0 3334 2923"/>
                              <a:gd name="T145" fmla="*/ T144 w 822"/>
                              <a:gd name="T146" fmla="+- 0 9793 9793"/>
                              <a:gd name="T147" fmla="*/ 9793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8" y="25"/>
                                </a:lnTo>
                                <a:lnTo>
                                  <a:pt x="204" y="56"/>
                                </a:lnTo>
                                <a:lnTo>
                                  <a:pt x="147" y="96"/>
                                </a:lnTo>
                                <a:lnTo>
                                  <a:pt x="97" y="146"/>
                                </a:lnTo>
                                <a:lnTo>
                                  <a:pt x="56" y="203"/>
                                </a:lnTo>
                                <a:lnTo>
                                  <a:pt x="26" y="267"/>
                                </a:lnTo>
                                <a:lnTo>
                                  <a:pt x="7" y="337"/>
                                </a:lnTo>
                                <a:lnTo>
                                  <a:pt x="0" y="411"/>
                                </a:lnTo>
                                <a:lnTo>
                                  <a:pt x="7" y="484"/>
                                </a:lnTo>
                                <a:lnTo>
                                  <a:pt x="26" y="554"/>
                                </a:lnTo>
                                <a:lnTo>
                                  <a:pt x="56" y="618"/>
                                </a:lnTo>
                                <a:lnTo>
                                  <a:pt x="97" y="675"/>
                                </a:lnTo>
                                <a:lnTo>
                                  <a:pt x="147" y="725"/>
                                </a:lnTo>
                                <a:lnTo>
                                  <a:pt x="204" y="765"/>
                                </a:lnTo>
                                <a:lnTo>
                                  <a:pt x="268" y="796"/>
                                </a:lnTo>
                                <a:lnTo>
                                  <a:pt x="337" y="815"/>
                                </a:lnTo>
                                <a:lnTo>
                                  <a:pt x="411" y="821"/>
                                </a:lnTo>
                                <a:lnTo>
                                  <a:pt x="485" y="815"/>
                                </a:lnTo>
                                <a:lnTo>
                                  <a:pt x="555" y="796"/>
                                </a:lnTo>
                                <a:lnTo>
                                  <a:pt x="619" y="765"/>
                                </a:lnTo>
                                <a:lnTo>
                                  <a:pt x="676" y="725"/>
                                </a:lnTo>
                                <a:lnTo>
                                  <a:pt x="725" y="675"/>
                                </a:lnTo>
                                <a:lnTo>
                                  <a:pt x="766" y="618"/>
                                </a:lnTo>
                                <a:lnTo>
                                  <a:pt x="796" y="554"/>
                                </a:lnTo>
                                <a:lnTo>
                                  <a:pt x="816" y="484"/>
                                </a:lnTo>
                                <a:lnTo>
                                  <a:pt x="822" y="411"/>
                                </a:lnTo>
                                <a:lnTo>
                                  <a:pt x="816" y="337"/>
                                </a:lnTo>
                                <a:lnTo>
                                  <a:pt x="796" y="267"/>
                                </a:lnTo>
                                <a:lnTo>
                                  <a:pt x="766" y="203"/>
                                </a:lnTo>
                                <a:lnTo>
                                  <a:pt x="725" y="146"/>
                                </a:lnTo>
                                <a:lnTo>
                                  <a:pt x="676" y="96"/>
                                </a:lnTo>
                                <a:lnTo>
                                  <a:pt x="619" y="56"/>
                                </a:lnTo>
                                <a:lnTo>
                                  <a:pt x="555" y="25"/>
                                </a:lnTo>
                                <a:lnTo>
                                  <a:pt x="485" y="6"/>
                                </a:lnTo>
                                <a:lnTo>
                                  <a:pt x="411"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AutoShape 108"/>
                        <wps:cNvSpPr>
                          <a:spLocks/>
                        </wps:cNvSpPr>
                        <wps:spPr bwMode="auto">
                          <a:xfrm>
                            <a:off x="3056" y="9906"/>
                            <a:ext cx="511" cy="304"/>
                          </a:xfrm>
                          <a:custGeom>
                            <a:avLst/>
                            <a:gdLst>
                              <a:gd name="T0" fmla="+- 0 3394 3056"/>
                              <a:gd name="T1" fmla="*/ T0 w 511"/>
                              <a:gd name="T2" fmla="+- 0 9991 9906"/>
                              <a:gd name="T3" fmla="*/ 9991 h 304"/>
                              <a:gd name="T4" fmla="+- 0 3391 3056"/>
                              <a:gd name="T5" fmla="*/ T4 w 511"/>
                              <a:gd name="T6" fmla="+- 0 9996 9906"/>
                              <a:gd name="T7" fmla="*/ 9996 h 304"/>
                              <a:gd name="T8" fmla="+- 0 3355 3056"/>
                              <a:gd name="T9" fmla="*/ T8 w 511"/>
                              <a:gd name="T10" fmla="+- 0 10022 9906"/>
                              <a:gd name="T11" fmla="*/ 10022 h 304"/>
                              <a:gd name="T12" fmla="+- 0 3330 3056"/>
                              <a:gd name="T13" fmla="*/ T12 w 511"/>
                              <a:gd name="T14" fmla="+- 0 10037 9906"/>
                              <a:gd name="T15" fmla="*/ 10037 h 304"/>
                              <a:gd name="T16" fmla="+- 0 3304 3056"/>
                              <a:gd name="T17" fmla="*/ T16 w 511"/>
                              <a:gd name="T18" fmla="+- 0 10052 9906"/>
                              <a:gd name="T19" fmla="*/ 10052 h 304"/>
                              <a:gd name="T20" fmla="+- 0 3280 3056"/>
                              <a:gd name="T21" fmla="*/ T20 w 511"/>
                              <a:gd name="T22" fmla="+- 0 10065 9906"/>
                              <a:gd name="T23" fmla="*/ 10065 h 304"/>
                              <a:gd name="T24" fmla="+- 0 3233 3056"/>
                              <a:gd name="T25" fmla="*/ T24 w 511"/>
                              <a:gd name="T26" fmla="+- 0 10088 9906"/>
                              <a:gd name="T27" fmla="*/ 10088 h 304"/>
                              <a:gd name="T28" fmla="+- 0 3211 3056"/>
                              <a:gd name="T29" fmla="*/ T28 w 511"/>
                              <a:gd name="T30" fmla="+- 0 10097 9906"/>
                              <a:gd name="T31" fmla="*/ 10097 h 304"/>
                              <a:gd name="T32" fmla="+- 0 3177 3056"/>
                              <a:gd name="T33" fmla="*/ T32 w 511"/>
                              <a:gd name="T34" fmla="+- 0 10111 9906"/>
                              <a:gd name="T35" fmla="*/ 10111 h 304"/>
                              <a:gd name="T36" fmla="+- 0 3153 3056"/>
                              <a:gd name="T37" fmla="*/ T36 w 511"/>
                              <a:gd name="T38" fmla="+- 0 10118 9906"/>
                              <a:gd name="T39" fmla="*/ 10118 h 304"/>
                              <a:gd name="T40" fmla="+- 0 3126 3056"/>
                              <a:gd name="T41" fmla="*/ T40 w 511"/>
                              <a:gd name="T42" fmla="+- 0 10126 9906"/>
                              <a:gd name="T43" fmla="*/ 10126 h 304"/>
                              <a:gd name="T44" fmla="+- 0 3074 3056"/>
                              <a:gd name="T45" fmla="*/ T44 w 511"/>
                              <a:gd name="T46" fmla="+- 0 10139 9906"/>
                              <a:gd name="T47" fmla="*/ 10139 h 304"/>
                              <a:gd name="T48" fmla="+- 0 3057 3056"/>
                              <a:gd name="T49" fmla="*/ T48 w 511"/>
                              <a:gd name="T50" fmla="+- 0 10159 9906"/>
                              <a:gd name="T51" fmla="*/ 10159 h 304"/>
                              <a:gd name="T52" fmla="+- 0 3056 3056"/>
                              <a:gd name="T53" fmla="*/ T52 w 511"/>
                              <a:gd name="T54" fmla="+- 0 10175 9906"/>
                              <a:gd name="T55" fmla="*/ 10175 h 304"/>
                              <a:gd name="T56" fmla="+- 0 3067 3056"/>
                              <a:gd name="T57" fmla="*/ T56 w 511"/>
                              <a:gd name="T58" fmla="+- 0 10199 9906"/>
                              <a:gd name="T59" fmla="*/ 10199 h 304"/>
                              <a:gd name="T60" fmla="+- 0 3091 3056"/>
                              <a:gd name="T61" fmla="*/ T60 w 511"/>
                              <a:gd name="T62" fmla="+- 0 10209 9906"/>
                              <a:gd name="T63" fmla="*/ 10209 h 304"/>
                              <a:gd name="T64" fmla="+- 0 3133 3056"/>
                              <a:gd name="T65" fmla="*/ T64 w 511"/>
                              <a:gd name="T66" fmla="+- 0 10204 9906"/>
                              <a:gd name="T67" fmla="*/ 10204 h 304"/>
                              <a:gd name="T68" fmla="+- 0 3183 3056"/>
                              <a:gd name="T69" fmla="*/ T68 w 511"/>
                              <a:gd name="T70" fmla="+- 0 10190 9906"/>
                              <a:gd name="T71" fmla="*/ 10190 h 304"/>
                              <a:gd name="T72" fmla="+- 0 3199 3056"/>
                              <a:gd name="T73" fmla="*/ T72 w 511"/>
                              <a:gd name="T74" fmla="+- 0 10185 9906"/>
                              <a:gd name="T75" fmla="*/ 10185 h 304"/>
                              <a:gd name="T76" fmla="+- 0 3254 3056"/>
                              <a:gd name="T77" fmla="*/ T76 w 511"/>
                              <a:gd name="T78" fmla="+- 0 10163 9906"/>
                              <a:gd name="T79" fmla="*/ 10163 h 304"/>
                              <a:gd name="T80" fmla="+- 0 3309 3056"/>
                              <a:gd name="T81" fmla="*/ T80 w 511"/>
                              <a:gd name="T82" fmla="+- 0 10138 9906"/>
                              <a:gd name="T83" fmla="*/ 10138 h 304"/>
                              <a:gd name="T84" fmla="+- 0 3392 3056"/>
                              <a:gd name="T85" fmla="*/ T84 w 511"/>
                              <a:gd name="T86" fmla="+- 0 10090 9906"/>
                              <a:gd name="T87" fmla="*/ 10090 h 304"/>
                              <a:gd name="T88" fmla="+- 0 3445 3056"/>
                              <a:gd name="T89" fmla="*/ T88 w 511"/>
                              <a:gd name="T90" fmla="+- 0 10054 9906"/>
                              <a:gd name="T91" fmla="*/ 10054 h 304"/>
                              <a:gd name="T92" fmla="+- 0 3519 3056"/>
                              <a:gd name="T93" fmla="*/ T92 w 511"/>
                              <a:gd name="T94" fmla="+- 0 10031 9906"/>
                              <a:gd name="T95" fmla="*/ 10031 h 304"/>
                              <a:gd name="T96" fmla="+- 0 3510 3056"/>
                              <a:gd name="T97" fmla="*/ T96 w 511"/>
                              <a:gd name="T98" fmla="+- 0 10054 9906"/>
                              <a:gd name="T99" fmla="*/ 10054 h 304"/>
                              <a:gd name="T100" fmla="+- 0 3450 3056"/>
                              <a:gd name="T101" fmla="*/ T100 w 511"/>
                              <a:gd name="T102" fmla="+- 0 10057 9906"/>
                              <a:gd name="T103" fmla="*/ 10057 h 304"/>
                              <a:gd name="T104" fmla="+- 0 3457 3056"/>
                              <a:gd name="T105" fmla="*/ T104 w 511"/>
                              <a:gd name="T106" fmla="+- 0 10067 9906"/>
                              <a:gd name="T107" fmla="*/ 10067 h 304"/>
                              <a:gd name="T108" fmla="+- 0 3482 3056"/>
                              <a:gd name="T109" fmla="*/ T108 w 511"/>
                              <a:gd name="T110" fmla="+- 0 10096 9906"/>
                              <a:gd name="T111" fmla="*/ 10096 h 304"/>
                              <a:gd name="T112" fmla="+- 0 3491 3056"/>
                              <a:gd name="T113" fmla="*/ T112 w 511"/>
                              <a:gd name="T114" fmla="+- 0 10105 9906"/>
                              <a:gd name="T115" fmla="*/ 10105 h 304"/>
                              <a:gd name="T116" fmla="+- 0 3510 3056"/>
                              <a:gd name="T117" fmla="*/ T116 w 511"/>
                              <a:gd name="T118" fmla="+- 0 10054 9906"/>
                              <a:gd name="T119" fmla="*/ 10054 h 304"/>
                              <a:gd name="T120" fmla="+- 0 3536 3056"/>
                              <a:gd name="T121" fmla="*/ T120 w 511"/>
                              <a:gd name="T122" fmla="+- 0 9910 9906"/>
                              <a:gd name="T123" fmla="*/ 9910 h 304"/>
                              <a:gd name="T124" fmla="+- 0 3359 3056"/>
                              <a:gd name="T125" fmla="*/ T124 w 511"/>
                              <a:gd name="T126" fmla="+- 0 9940 9906"/>
                              <a:gd name="T127" fmla="*/ 9940 h 304"/>
                              <a:gd name="T128" fmla="+- 0 3352 3056"/>
                              <a:gd name="T129" fmla="*/ T128 w 511"/>
                              <a:gd name="T130" fmla="+- 0 9945 9906"/>
                              <a:gd name="T131" fmla="*/ 9945 h 304"/>
                              <a:gd name="T132" fmla="+- 0 3373 3056"/>
                              <a:gd name="T133" fmla="*/ T132 w 511"/>
                              <a:gd name="T134" fmla="+- 0 9968 9906"/>
                              <a:gd name="T135" fmla="*/ 9968 h 304"/>
                              <a:gd name="T136" fmla="+- 0 3392 3056"/>
                              <a:gd name="T137" fmla="*/ T136 w 511"/>
                              <a:gd name="T138" fmla="+- 0 9991 9906"/>
                              <a:gd name="T139" fmla="*/ 9991 h 304"/>
                              <a:gd name="T140" fmla="+- 0 3534 3056"/>
                              <a:gd name="T141" fmla="*/ T140 w 511"/>
                              <a:gd name="T142" fmla="+- 0 9991 9906"/>
                              <a:gd name="T143" fmla="*/ 9991 h 304"/>
                              <a:gd name="T144" fmla="+- 0 3552 3056"/>
                              <a:gd name="T145" fmla="*/ T144 w 511"/>
                              <a:gd name="T146" fmla="+- 0 9946 9906"/>
                              <a:gd name="T147" fmla="*/ 9946 h 304"/>
                              <a:gd name="T148" fmla="+- 0 3564 3056"/>
                              <a:gd name="T149" fmla="*/ T148 w 511"/>
                              <a:gd name="T150" fmla="+- 0 9915 9906"/>
                              <a:gd name="T151" fmla="*/ 9915 h 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511" h="304">
                                <a:moveTo>
                                  <a:pt x="478" y="85"/>
                                </a:moveTo>
                                <a:lnTo>
                                  <a:pt x="338" y="85"/>
                                </a:lnTo>
                                <a:lnTo>
                                  <a:pt x="339" y="89"/>
                                </a:lnTo>
                                <a:lnTo>
                                  <a:pt x="335" y="90"/>
                                </a:lnTo>
                                <a:lnTo>
                                  <a:pt x="315" y="105"/>
                                </a:lnTo>
                                <a:lnTo>
                                  <a:pt x="299" y="116"/>
                                </a:lnTo>
                                <a:lnTo>
                                  <a:pt x="286" y="123"/>
                                </a:lnTo>
                                <a:lnTo>
                                  <a:pt x="274" y="131"/>
                                </a:lnTo>
                                <a:lnTo>
                                  <a:pt x="261" y="138"/>
                                </a:lnTo>
                                <a:lnTo>
                                  <a:pt x="248" y="146"/>
                                </a:lnTo>
                                <a:lnTo>
                                  <a:pt x="236" y="153"/>
                                </a:lnTo>
                                <a:lnTo>
                                  <a:pt x="224" y="159"/>
                                </a:lnTo>
                                <a:lnTo>
                                  <a:pt x="210" y="166"/>
                                </a:lnTo>
                                <a:lnTo>
                                  <a:pt x="177" y="182"/>
                                </a:lnTo>
                                <a:lnTo>
                                  <a:pt x="167" y="187"/>
                                </a:lnTo>
                                <a:lnTo>
                                  <a:pt x="155" y="191"/>
                                </a:lnTo>
                                <a:lnTo>
                                  <a:pt x="133" y="200"/>
                                </a:lnTo>
                                <a:lnTo>
                                  <a:pt x="121" y="205"/>
                                </a:lnTo>
                                <a:lnTo>
                                  <a:pt x="109" y="209"/>
                                </a:lnTo>
                                <a:lnTo>
                                  <a:pt x="97" y="212"/>
                                </a:lnTo>
                                <a:lnTo>
                                  <a:pt x="84" y="216"/>
                                </a:lnTo>
                                <a:lnTo>
                                  <a:pt x="70" y="220"/>
                                </a:lnTo>
                                <a:lnTo>
                                  <a:pt x="21" y="230"/>
                                </a:lnTo>
                                <a:lnTo>
                                  <a:pt x="18" y="233"/>
                                </a:lnTo>
                                <a:lnTo>
                                  <a:pt x="5" y="245"/>
                                </a:lnTo>
                                <a:lnTo>
                                  <a:pt x="1" y="253"/>
                                </a:lnTo>
                                <a:lnTo>
                                  <a:pt x="0" y="261"/>
                                </a:lnTo>
                                <a:lnTo>
                                  <a:pt x="0" y="269"/>
                                </a:lnTo>
                                <a:lnTo>
                                  <a:pt x="4" y="282"/>
                                </a:lnTo>
                                <a:lnTo>
                                  <a:pt x="11" y="293"/>
                                </a:lnTo>
                                <a:lnTo>
                                  <a:pt x="22" y="301"/>
                                </a:lnTo>
                                <a:lnTo>
                                  <a:pt x="35" y="303"/>
                                </a:lnTo>
                                <a:lnTo>
                                  <a:pt x="56" y="302"/>
                                </a:lnTo>
                                <a:lnTo>
                                  <a:pt x="77" y="298"/>
                                </a:lnTo>
                                <a:lnTo>
                                  <a:pt x="99" y="292"/>
                                </a:lnTo>
                                <a:lnTo>
                                  <a:pt x="127" y="284"/>
                                </a:lnTo>
                                <a:lnTo>
                                  <a:pt x="135" y="281"/>
                                </a:lnTo>
                                <a:lnTo>
                                  <a:pt x="143" y="279"/>
                                </a:lnTo>
                                <a:lnTo>
                                  <a:pt x="169" y="269"/>
                                </a:lnTo>
                                <a:lnTo>
                                  <a:pt x="198" y="257"/>
                                </a:lnTo>
                                <a:lnTo>
                                  <a:pt x="228" y="244"/>
                                </a:lnTo>
                                <a:lnTo>
                                  <a:pt x="253" y="232"/>
                                </a:lnTo>
                                <a:lnTo>
                                  <a:pt x="323" y="192"/>
                                </a:lnTo>
                                <a:lnTo>
                                  <a:pt x="336" y="184"/>
                                </a:lnTo>
                                <a:lnTo>
                                  <a:pt x="347" y="176"/>
                                </a:lnTo>
                                <a:lnTo>
                                  <a:pt x="389" y="148"/>
                                </a:lnTo>
                                <a:lnTo>
                                  <a:pt x="454" y="148"/>
                                </a:lnTo>
                                <a:lnTo>
                                  <a:pt x="463" y="125"/>
                                </a:lnTo>
                                <a:lnTo>
                                  <a:pt x="478" y="85"/>
                                </a:lnTo>
                                <a:close/>
                                <a:moveTo>
                                  <a:pt x="454" y="148"/>
                                </a:moveTo>
                                <a:lnTo>
                                  <a:pt x="389" y="148"/>
                                </a:lnTo>
                                <a:lnTo>
                                  <a:pt x="394" y="151"/>
                                </a:lnTo>
                                <a:lnTo>
                                  <a:pt x="397" y="156"/>
                                </a:lnTo>
                                <a:lnTo>
                                  <a:pt x="401" y="161"/>
                                </a:lnTo>
                                <a:lnTo>
                                  <a:pt x="423" y="187"/>
                                </a:lnTo>
                                <a:lnTo>
                                  <a:pt x="426" y="190"/>
                                </a:lnTo>
                                <a:lnTo>
                                  <a:pt x="431" y="197"/>
                                </a:lnTo>
                                <a:lnTo>
                                  <a:pt x="435" y="199"/>
                                </a:lnTo>
                                <a:lnTo>
                                  <a:pt x="444" y="174"/>
                                </a:lnTo>
                                <a:lnTo>
                                  <a:pt x="454" y="148"/>
                                </a:lnTo>
                                <a:close/>
                                <a:moveTo>
                                  <a:pt x="511" y="0"/>
                                </a:moveTo>
                                <a:lnTo>
                                  <a:pt x="480" y="4"/>
                                </a:lnTo>
                                <a:lnTo>
                                  <a:pt x="315" y="31"/>
                                </a:lnTo>
                                <a:lnTo>
                                  <a:pt x="303" y="34"/>
                                </a:lnTo>
                                <a:lnTo>
                                  <a:pt x="295" y="35"/>
                                </a:lnTo>
                                <a:lnTo>
                                  <a:pt x="296" y="39"/>
                                </a:lnTo>
                                <a:lnTo>
                                  <a:pt x="313" y="57"/>
                                </a:lnTo>
                                <a:lnTo>
                                  <a:pt x="317" y="62"/>
                                </a:lnTo>
                                <a:lnTo>
                                  <a:pt x="333" y="81"/>
                                </a:lnTo>
                                <a:lnTo>
                                  <a:pt x="336" y="85"/>
                                </a:lnTo>
                                <a:lnTo>
                                  <a:pt x="338" y="85"/>
                                </a:lnTo>
                                <a:lnTo>
                                  <a:pt x="478" y="85"/>
                                </a:lnTo>
                                <a:lnTo>
                                  <a:pt x="492" y="51"/>
                                </a:lnTo>
                                <a:lnTo>
                                  <a:pt x="496" y="40"/>
                                </a:lnTo>
                                <a:lnTo>
                                  <a:pt x="502" y="24"/>
                                </a:lnTo>
                                <a:lnTo>
                                  <a:pt x="508" y="9"/>
                                </a:lnTo>
                                <a:lnTo>
                                  <a:pt x="51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1" name="Picture 10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3418" y="10124"/>
                            <a:ext cx="12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Picture 10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3252" y="10204"/>
                            <a:ext cx="124"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 name="Picture 10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3087" y="10284"/>
                            <a:ext cx="124"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 name="Freeform 104"/>
                        <wps:cNvSpPr>
                          <a:spLocks/>
                        </wps:cNvSpPr>
                        <wps:spPr bwMode="auto">
                          <a:xfrm>
                            <a:off x="2922" y="10762"/>
                            <a:ext cx="822" cy="822"/>
                          </a:xfrm>
                          <a:custGeom>
                            <a:avLst/>
                            <a:gdLst>
                              <a:gd name="T0" fmla="+- 0 3333 2922"/>
                              <a:gd name="T1" fmla="*/ T0 w 822"/>
                              <a:gd name="T2" fmla="+- 0 10762 10762"/>
                              <a:gd name="T3" fmla="*/ 10762 h 822"/>
                              <a:gd name="T4" fmla="+- 0 3259 2922"/>
                              <a:gd name="T5" fmla="*/ T4 w 822"/>
                              <a:gd name="T6" fmla="+- 0 10769 10762"/>
                              <a:gd name="T7" fmla="*/ 10769 h 822"/>
                              <a:gd name="T8" fmla="+- 0 3190 2922"/>
                              <a:gd name="T9" fmla="*/ T8 w 822"/>
                              <a:gd name="T10" fmla="+- 0 10788 10762"/>
                              <a:gd name="T11" fmla="*/ 10788 h 822"/>
                              <a:gd name="T12" fmla="+- 0 3126 2922"/>
                              <a:gd name="T13" fmla="*/ T12 w 822"/>
                              <a:gd name="T14" fmla="+- 0 10818 10762"/>
                              <a:gd name="T15" fmla="*/ 10818 h 822"/>
                              <a:gd name="T16" fmla="+- 0 3069 2922"/>
                              <a:gd name="T17" fmla="*/ T16 w 822"/>
                              <a:gd name="T18" fmla="+- 0 10859 10762"/>
                              <a:gd name="T19" fmla="*/ 10859 h 822"/>
                              <a:gd name="T20" fmla="+- 0 3019 2922"/>
                              <a:gd name="T21" fmla="*/ T20 w 822"/>
                              <a:gd name="T22" fmla="+- 0 10908 10762"/>
                              <a:gd name="T23" fmla="*/ 10908 h 822"/>
                              <a:gd name="T24" fmla="+- 0 2978 2922"/>
                              <a:gd name="T25" fmla="*/ T24 w 822"/>
                              <a:gd name="T26" fmla="+- 0 10966 10762"/>
                              <a:gd name="T27" fmla="*/ 10966 h 822"/>
                              <a:gd name="T28" fmla="+- 0 2948 2922"/>
                              <a:gd name="T29" fmla="*/ T28 w 822"/>
                              <a:gd name="T30" fmla="+- 0 11030 10762"/>
                              <a:gd name="T31" fmla="*/ 11030 h 822"/>
                              <a:gd name="T32" fmla="+- 0 2929 2922"/>
                              <a:gd name="T33" fmla="*/ T32 w 822"/>
                              <a:gd name="T34" fmla="+- 0 11099 10762"/>
                              <a:gd name="T35" fmla="*/ 11099 h 822"/>
                              <a:gd name="T36" fmla="+- 0 2922 2922"/>
                              <a:gd name="T37" fmla="*/ T36 w 822"/>
                              <a:gd name="T38" fmla="+- 0 11173 10762"/>
                              <a:gd name="T39" fmla="*/ 11173 h 822"/>
                              <a:gd name="T40" fmla="+- 0 2929 2922"/>
                              <a:gd name="T41" fmla="*/ T40 w 822"/>
                              <a:gd name="T42" fmla="+- 0 11247 10762"/>
                              <a:gd name="T43" fmla="*/ 11247 h 822"/>
                              <a:gd name="T44" fmla="+- 0 2948 2922"/>
                              <a:gd name="T45" fmla="*/ T44 w 822"/>
                              <a:gd name="T46" fmla="+- 0 11316 10762"/>
                              <a:gd name="T47" fmla="*/ 11316 h 822"/>
                              <a:gd name="T48" fmla="+- 0 2978 2922"/>
                              <a:gd name="T49" fmla="*/ T48 w 822"/>
                              <a:gd name="T50" fmla="+- 0 11380 10762"/>
                              <a:gd name="T51" fmla="*/ 11380 h 822"/>
                              <a:gd name="T52" fmla="+- 0 3019 2922"/>
                              <a:gd name="T53" fmla="*/ T52 w 822"/>
                              <a:gd name="T54" fmla="+- 0 11438 10762"/>
                              <a:gd name="T55" fmla="*/ 11438 h 822"/>
                              <a:gd name="T56" fmla="+- 0 3069 2922"/>
                              <a:gd name="T57" fmla="*/ T56 w 822"/>
                              <a:gd name="T58" fmla="+- 0 11487 10762"/>
                              <a:gd name="T59" fmla="*/ 11487 h 822"/>
                              <a:gd name="T60" fmla="+- 0 3126 2922"/>
                              <a:gd name="T61" fmla="*/ T60 w 822"/>
                              <a:gd name="T62" fmla="+- 0 11528 10762"/>
                              <a:gd name="T63" fmla="*/ 11528 h 822"/>
                              <a:gd name="T64" fmla="+- 0 3190 2922"/>
                              <a:gd name="T65" fmla="*/ T64 w 822"/>
                              <a:gd name="T66" fmla="+- 0 11558 10762"/>
                              <a:gd name="T67" fmla="*/ 11558 h 822"/>
                              <a:gd name="T68" fmla="+- 0 3259 2922"/>
                              <a:gd name="T69" fmla="*/ T68 w 822"/>
                              <a:gd name="T70" fmla="+- 0 11577 10762"/>
                              <a:gd name="T71" fmla="*/ 11577 h 822"/>
                              <a:gd name="T72" fmla="+- 0 3333 2922"/>
                              <a:gd name="T73" fmla="*/ T72 w 822"/>
                              <a:gd name="T74" fmla="+- 0 11584 10762"/>
                              <a:gd name="T75" fmla="*/ 11584 h 822"/>
                              <a:gd name="T76" fmla="+- 0 3407 2922"/>
                              <a:gd name="T77" fmla="*/ T76 w 822"/>
                              <a:gd name="T78" fmla="+- 0 11577 10762"/>
                              <a:gd name="T79" fmla="*/ 11577 h 822"/>
                              <a:gd name="T80" fmla="+- 0 3477 2922"/>
                              <a:gd name="T81" fmla="*/ T80 w 822"/>
                              <a:gd name="T82" fmla="+- 0 11558 10762"/>
                              <a:gd name="T83" fmla="*/ 11558 h 822"/>
                              <a:gd name="T84" fmla="+- 0 3541 2922"/>
                              <a:gd name="T85" fmla="*/ T84 w 822"/>
                              <a:gd name="T86" fmla="+- 0 11528 10762"/>
                              <a:gd name="T87" fmla="*/ 11528 h 822"/>
                              <a:gd name="T88" fmla="+- 0 3598 2922"/>
                              <a:gd name="T89" fmla="*/ T88 w 822"/>
                              <a:gd name="T90" fmla="+- 0 11487 10762"/>
                              <a:gd name="T91" fmla="*/ 11487 h 822"/>
                              <a:gd name="T92" fmla="+- 0 3648 2922"/>
                              <a:gd name="T93" fmla="*/ T92 w 822"/>
                              <a:gd name="T94" fmla="+- 0 11438 10762"/>
                              <a:gd name="T95" fmla="*/ 11438 h 822"/>
                              <a:gd name="T96" fmla="+- 0 3688 2922"/>
                              <a:gd name="T97" fmla="*/ T96 w 822"/>
                              <a:gd name="T98" fmla="+- 0 11380 10762"/>
                              <a:gd name="T99" fmla="*/ 11380 h 822"/>
                              <a:gd name="T100" fmla="+- 0 3718 2922"/>
                              <a:gd name="T101" fmla="*/ T100 w 822"/>
                              <a:gd name="T102" fmla="+- 0 11316 10762"/>
                              <a:gd name="T103" fmla="*/ 11316 h 822"/>
                              <a:gd name="T104" fmla="+- 0 3738 2922"/>
                              <a:gd name="T105" fmla="*/ T104 w 822"/>
                              <a:gd name="T106" fmla="+- 0 11247 10762"/>
                              <a:gd name="T107" fmla="*/ 11247 h 822"/>
                              <a:gd name="T108" fmla="+- 0 3744 2922"/>
                              <a:gd name="T109" fmla="*/ T108 w 822"/>
                              <a:gd name="T110" fmla="+- 0 11173 10762"/>
                              <a:gd name="T111" fmla="*/ 11173 h 822"/>
                              <a:gd name="T112" fmla="+- 0 3738 2922"/>
                              <a:gd name="T113" fmla="*/ T112 w 822"/>
                              <a:gd name="T114" fmla="+- 0 11099 10762"/>
                              <a:gd name="T115" fmla="*/ 11099 h 822"/>
                              <a:gd name="T116" fmla="+- 0 3718 2922"/>
                              <a:gd name="T117" fmla="*/ T116 w 822"/>
                              <a:gd name="T118" fmla="+- 0 11030 10762"/>
                              <a:gd name="T119" fmla="*/ 11030 h 822"/>
                              <a:gd name="T120" fmla="+- 0 3688 2922"/>
                              <a:gd name="T121" fmla="*/ T120 w 822"/>
                              <a:gd name="T122" fmla="+- 0 10966 10762"/>
                              <a:gd name="T123" fmla="*/ 10966 h 822"/>
                              <a:gd name="T124" fmla="+- 0 3648 2922"/>
                              <a:gd name="T125" fmla="*/ T124 w 822"/>
                              <a:gd name="T126" fmla="+- 0 10908 10762"/>
                              <a:gd name="T127" fmla="*/ 10908 h 822"/>
                              <a:gd name="T128" fmla="+- 0 3598 2922"/>
                              <a:gd name="T129" fmla="*/ T128 w 822"/>
                              <a:gd name="T130" fmla="+- 0 10859 10762"/>
                              <a:gd name="T131" fmla="*/ 10859 h 822"/>
                              <a:gd name="T132" fmla="+- 0 3541 2922"/>
                              <a:gd name="T133" fmla="*/ T132 w 822"/>
                              <a:gd name="T134" fmla="+- 0 10818 10762"/>
                              <a:gd name="T135" fmla="*/ 10818 h 822"/>
                              <a:gd name="T136" fmla="+- 0 3477 2922"/>
                              <a:gd name="T137" fmla="*/ T136 w 822"/>
                              <a:gd name="T138" fmla="+- 0 10788 10762"/>
                              <a:gd name="T139" fmla="*/ 10788 h 822"/>
                              <a:gd name="T140" fmla="+- 0 3407 2922"/>
                              <a:gd name="T141" fmla="*/ T140 w 822"/>
                              <a:gd name="T142" fmla="+- 0 10769 10762"/>
                              <a:gd name="T143" fmla="*/ 10769 h 822"/>
                              <a:gd name="T144" fmla="+- 0 3333 2922"/>
                              <a:gd name="T145" fmla="*/ T144 w 822"/>
                              <a:gd name="T146" fmla="+- 0 10762 10762"/>
                              <a:gd name="T147" fmla="*/ 10762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8" y="26"/>
                                </a:lnTo>
                                <a:lnTo>
                                  <a:pt x="204" y="56"/>
                                </a:lnTo>
                                <a:lnTo>
                                  <a:pt x="147" y="97"/>
                                </a:lnTo>
                                <a:lnTo>
                                  <a:pt x="97" y="146"/>
                                </a:lnTo>
                                <a:lnTo>
                                  <a:pt x="56" y="204"/>
                                </a:lnTo>
                                <a:lnTo>
                                  <a:pt x="26" y="268"/>
                                </a:lnTo>
                                <a:lnTo>
                                  <a:pt x="7" y="337"/>
                                </a:lnTo>
                                <a:lnTo>
                                  <a:pt x="0" y="411"/>
                                </a:lnTo>
                                <a:lnTo>
                                  <a:pt x="7" y="485"/>
                                </a:lnTo>
                                <a:lnTo>
                                  <a:pt x="26" y="554"/>
                                </a:lnTo>
                                <a:lnTo>
                                  <a:pt x="56" y="618"/>
                                </a:lnTo>
                                <a:lnTo>
                                  <a:pt x="97" y="676"/>
                                </a:lnTo>
                                <a:lnTo>
                                  <a:pt x="147" y="725"/>
                                </a:lnTo>
                                <a:lnTo>
                                  <a:pt x="204" y="766"/>
                                </a:lnTo>
                                <a:lnTo>
                                  <a:pt x="268" y="796"/>
                                </a:lnTo>
                                <a:lnTo>
                                  <a:pt x="337" y="815"/>
                                </a:lnTo>
                                <a:lnTo>
                                  <a:pt x="411" y="822"/>
                                </a:lnTo>
                                <a:lnTo>
                                  <a:pt x="485" y="815"/>
                                </a:lnTo>
                                <a:lnTo>
                                  <a:pt x="555" y="796"/>
                                </a:lnTo>
                                <a:lnTo>
                                  <a:pt x="619" y="766"/>
                                </a:lnTo>
                                <a:lnTo>
                                  <a:pt x="676" y="725"/>
                                </a:lnTo>
                                <a:lnTo>
                                  <a:pt x="726" y="676"/>
                                </a:lnTo>
                                <a:lnTo>
                                  <a:pt x="766" y="618"/>
                                </a:lnTo>
                                <a:lnTo>
                                  <a:pt x="796" y="554"/>
                                </a:lnTo>
                                <a:lnTo>
                                  <a:pt x="816" y="485"/>
                                </a:lnTo>
                                <a:lnTo>
                                  <a:pt x="822" y="411"/>
                                </a:lnTo>
                                <a:lnTo>
                                  <a:pt x="816" y="337"/>
                                </a:lnTo>
                                <a:lnTo>
                                  <a:pt x="796" y="268"/>
                                </a:lnTo>
                                <a:lnTo>
                                  <a:pt x="766" y="204"/>
                                </a:lnTo>
                                <a:lnTo>
                                  <a:pt x="726" y="146"/>
                                </a:lnTo>
                                <a:lnTo>
                                  <a:pt x="676" y="97"/>
                                </a:lnTo>
                                <a:lnTo>
                                  <a:pt x="619" y="56"/>
                                </a:lnTo>
                                <a:lnTo>
                                  <a:pt x="555" y="26"/>
                                </a:lnTo>
                                <a:lnTo>
                                  <a:pt x="485" y="7"/>
                                </a:lnTo>
                                <a:lnTo>
                                  <a:pt x="411"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 name="Line 103"/>
                        <wps:cNvCnPr/>
                        <wps:spPr bwMode="auto">
                          <a:xfrm>
                            <a:off x="3229" y="11008"/>
                            <a:ext cx="218" cy="0"/>
                          </a:xfrm>
                          <a:prstGeom prst="line">
                            <a:avLst/>
                          </a:prstGeom>
                          <a:noFill/>
                          <a:ln w="23203">
                            <a:solidFill>
                              <a:srgbClr val="FFFFFF"/>
                            </a:solidFill>
                            <a:round/>
                            <a:headEnd/>
                            <a:tailEnd/>
                          </a:ln>
                          <a:extLst>
                            <a:ext uri="{909E8E84-426E-40DD-AFC4-6F175D3DCCD1}">
                              <a14:hiddenFill xmlns:a14="http://schemas.microsoft.com/office/drawing/2010/main">
                                <a:noFill/>
                              </a14:hiddenFill>
                            </a:ext>
                          </a:extLst>
                        </wps:spPr>
                        <wps:bodyPr/>
                      </wps:wsp>
                      <wps:wsp>
                        <wps:cNvPr id="116" name="Line 102"/>
                        <wps:cNvCnPr/>
                        <wps:spPr bwMode="auto">
                          <a:xfrm>
                            <a:off x="3229" y="11188"/>
                            <a:ext cx="218" cy="0"/>
                          </a:xfrm>
                          <a:prstGeom prst="line">
                            <a:avLst/>
                          </a:prstGeom>
                          <a:noFill/>
                          <a:ln w="23178">
                            <a:solidFill>
                              <a:srgbClr val="FFFFFF"/>
                            </a:solidFill>
                            <a:round/>
                            <a:headEnd/>
                            <a:tailEnd/>
                          </a:ln>
                          <a:extLst>
                            <a:ext uri="{909E8E84-426E-40DD-AFC4-6F175D3DCCD1}">
                              <a14:hiddenFill xmlns:a14="http://schemas.microsoft.com/office/drawing/2010/main">
                                <a:noFill/>
                              </a14:hiddenFill>
                            </a:ext>
                          </a:extLst>
                        </wps:spPr>
                        <wps:bodyPr/>
                      </wps:wsp>
                      <wps:wsp>
                        <wps:cNvPr id="117" name="Line 101"/>
                        <wps:cNvCnPr/>
                        <wps:spPr bwMode="auto">
                          <a:xfrm>
                            <a:off x="3229" y="11098"/>
                            <a:ext cx="218" cy="0"/>
                          </a:xfrm>
                          <a:prstGeom prst="line">
                            <a:avLst/>
                          </a:prstGeom>
                          <a:noFill/>
                          <a:ln w="23152">
                            <a:solidFill>
                              <a:srgbClr val="FFFFFF"/>
                            </a:solidFill>
                            <a:round/>
                            <a:headEnd/>
                            <a:tailEnd/>
                          </a:ln>
                          <a:extLst>
                            <a:ext uri="{909E8E84-426E-40DD-AFC4-6F175D3DCCD1}">
                              <a14:hiddenFill xmlns:a14="http://schemas.microsoft.com/office/drawing/2010/main">
                                <a:noFill/>
                              </a14:hiddenFill>
                            </a:ext>
                          </a:extLst>
                        </wps:spPr>
                        <wps:bodyPr/>
                      </wps:wsp>
                      <wps:wsp>
                        <wps:cNvPr id="118" name="Line 100"/>
                        <wps:cNvCnPr/>
                        <wps:spPr bwMode="auto">
                          <a:xfrm>
                            <a:off x="3229" y="11278"/>
                            <a:ext cx="218" cy="0"/>
                          </a:xfrm>
                          <a:prstGeom prst="line">
                            <a:avLst/>
                          </a:prstGeom>
                          <a:noFill/>
                          <a:ln w="23457">
                            <a:solidFill>
                              <a:srgbClr val="FFFFFF"/>
                            </a:solidFill>
                            <a:round/>
                            <a:headEnd/>
                            <a:tailEnd/>
                          </a:ln>
                          <a:extLst>
                            <a:ext uri="{909E8E84-426E-40DD-AFC4-6F175D3DCCD1}">
                              <a14:hiddenFill xmlns:a14="http://schemas.microsoft.com/office/drawing/2010/main">
                                <a:noFill/>
                              </a14:hiddenFill>
                            </a:ext>
                          </a:extLst>
                        </wps:spPr>
                        <wps:bodyPr/>
                      </wps:wsp>
                      <wps:wsp>
                        <wps:cNvPr id="119" name="AutoShape 99"/>
                        <wps:cNvSpPr>
                          <a:spLocks/>
                        </wps:cNvSpPr>
                        <wps:spPr bwMode="auto">
                          <a:xfrm>
                            <a:off x="3128" y="10891"/>
                            <a:ext cx="403" cy="518"/>
                          </a:xfrm>
                          <a:custGeom>
                            <a:avLst/>
                            <a:gdLst>
                              <a:gd name="T0" fmla="+- 0 3200 3128"/>
                              <a:gd name="T1" fmla="*/ T0 w 403"/>
                              <a:gd name="T2" fmla="+- 0 10891 10891"/>
                              <a:gd name="T3" fmla="*/ 10891 h 518"/>
                              <a:gd name="T4" fmla="+- 0 3172 3128"/>
                              <a:gd name="T5" fmla="*/ T4 w 403"/>
                              <a:gd name="T6" fmla="+- 0 10897 10891"/>
                              <a:gd name="T7" fmla="*/ 10897 h 518"/>
                              <a:gd name="T8" fmla="+- 0 3149 3128"/>
                              <a:gd name="T9" fmla="*/ T8 w 403"/>
                              <a:gd name="T10" fmla="+- 0 10912 10891"/>
                              <a:gd name="T11" fmla="*/ 10912 h 518"/>
                              <a:gd name="T12" fmla="+- 0 3133 3128"/>
                              <a:gd name="T13" fmla="*/ T12 w 403"/>
                              <a:gd name="T14" fmla="+- 0 10935 10891"/>
                              <a:gd name="T15" fmla="*/ 10935 h 518"/>
                              <a:gd name="T16" fmla="+- 0 3128 3128"/>
                              <a:gd name="T17" fmla="*/ T16 w 403"/>
                              <a:gd name="T18" fmla="+- 0 10963 10891"/>
                              <a:gd name="T19" fmla="*/ 10963 h 518"/>
                              <a:gd name="T20" fmla="+- 0 3129 3128"/>
                              <a:gd name="T21" fmla="*/ T20 w 403"/>
                              <a:gd name="T22" fmla="+- 0 11351 10891"/>
                              <a:gd name="T23" fmla="*/ 11351 h 518"/>
                              <a:gd name="T24" fmla="+- 0 3140 3128"/>
                              <a:gd name="T25" fmla="*/ T24 w 403"/>
                              <a:gd name="T26" fmla="+- 0 11377 10891"/>
                              <a:gd name="T27" fmla="*/ 11377 h 518"/>
                              <a:gd name="T28" fmla="+- 0 3149 3128"/>
                              <a:gd name="T29" fmla="*/ T28 w 403"/>
                              <a:gd name="T30" fmla="+- 0 11388 10891"/>
                              <a:gd name="T31" fmla="*/ 11388 h 518"/>
                              <a:gd name="T32" fmla="+- 0 3172 3128"/>
                              <a:gd name="T33" fmla="*/ T32 w 403"/>
                              <a:gd name="T34" fmla="+- 0 11403 10891"/>
                              <a:gd name="T35" fmla="*/ 11403 h 518"/>
                              <a:gd name="T36" fmla="+- 0 3200 3128"/>
                              <a:gd name="T37" fmla="*/ T36 w 403"/>
                              <a:gd name="T38" fmla="+- 0 11409 10891"/>
                              <a:gd name="T39" fmla="*/ 11409 h 518"/>
                              <a:gd name="T40" fmla="+- 0 3473 3128"/>
                              <a:gd name="T41" fmla="*/ T40 w 403"/>
                              <a:gd name="T42" fmla="+- 0 11407 10891"/>
                              <a:gd name="T43" fmla="*/ 11407 h 518"/>
                              <a:gd name="T44" fmla="+- 0 3498 3128"/>
                              <a:gd name="T45" fmla="*/ T44 w 403"/>
                              <a:gd name="T46" fmla="+- 0 11396 10891"/>
                              <a:gd name="T47" fmla="*/ 11396 h 518"/>
                              <a:gd name="T48" fmla="+- 0 3518 3128"/>
                              <a:gd name="T49" fmla="*/ T48 w 403"/>
                              <a:gd name="T50" fmla="+- 0 11377 10891"/>
                              <a:gd name="T51" fmla="*/ 11377 h 518"/>
                              <a:gd name="T52" fmla="+- 0 3190 3128"/>
                              <a:gd name="T53" fmla="*/ T52 w 403"/>
                              <a:gd name="T54" fmla="+- 0 11370 10891"/>
                              <a:gd name="T55" fmla="*/ 11370 h 518"/>
                              <a:gd name="T56" fmla="+- 0 3176 3128"/>
                              <a:gd name="T57" fmla="*/ T56 w 403"/>
                              <a:gd name="T58" fmla="+- 0 11360 10891"/>
                              <a:gd name="T59" fmla="*/ 11360 h 518"/>
                              <a:gd name="T60" fmla="+- 0 3170 3128"/>
                              <a:gd name="T61" fmla="*/ T60 w 403"/>
                              <a:gd name="T62" fmla="+- 0 11354 10891"/>
                              <a:gd name="T63" fmla="*/ 11354 h 518"/>
                              <a:gd name="T64" fmla="+- 0 3166 3128"/>
                              <a:gd name="T65" fmla="*/ T64 w 403"/>
                              <a:gd name="T66" fmla="+- 0 10954 10891"/>
                              <a:gd name="T67" fmla="*/ 10954 h 518"/>
                              <a:gd name="T68" fmla="+- 0 3182 3128"/>
                              <a:gd name="T69" fmla="*/ T68 w 403"/>
                              <a:gd name="T70" fmla="+- 0 10934 10891"/>
                              <a:gd name="T71" fmla="*/ 10934 h 518"/>
                              <a:gd name="T72" fmla="+- 0 3521 3128"/>
                              <a:gd name="T73" fmla="*/ T72 w 403"/>
                              <a:gd name="T74" fmla="+- 0 10930 10891"/>
                              <a:gd name="T75" fmla="*/ 10930 h 518"/>
                              <a:gd name="T76" fmla="+- 0 3509 3128"/>
                              <a:gd name="T77" fmla="*/ T76 w 403"/>
                              <a:gd name="T78" fmla="+- 0 10912 10891"/>
                              <a:gd name="T79" fmla="*/ 10912 h 518"/>
                              <a:gd name="T80" fmla="+- 0 3498 3128"/>
                              <a:gd name="T81" fmla="*/ T80 w 403"/>
                              <a:gd name="T82" fmla="+- 0 10904 10891"/>
                              <a:gd name="T83" fmla="*/ 10904 h 518"/>
                              <a:gd name="T84" fmla="+- 0 3473 3128"/>
                              <a:gd name="T85" fmla="*/ T84 w 403"/>
                              <a:gd name="T86" fmla="+- 0 10893 10891"/>
                              <a:gd name="T87" fmla="*/ 10893 h 518"/>
                              <a:gd name="T88" fmla="+- 0 3521 3128"/>
                              <a:gd name="T89" fmla="*/ T88 w 403"/>
                              <a:gd name="T90" fmla="+- 0 10930 10891"/>
                              <a:gd name="T91" fmla="*/ 10930 h 518"/>
                              <a:gd name="T92" fmla="+- 0 3476 3128"/>
                              <a:gd name="T93" fmla="*/ T92 w 403"/>
                              <a:gd name="T94" fmla="+- 0 10934 10891"/>
                              <a:gd name="T95" fmla="*/ 10934 h 518"/>
                              <a:gd name="T96" fmla="+- 0 3482 3128"/>
                              <a:gd name="T97" fmla="*/ T96 w 403"/>
                              <a:gd name="T98" fmla="+- 0 10940 10891"/>
                              <a:gd name="T99" fmla="*/ 10940 h 518"/>
                              <a:gd name="T100" fmla="+- 0 3491 3128"/>
                              <a:gd name="T101" fmla="*/ T100 w 403"/>
                              <a:gd name="T102" fmla="+- 0 10954 10891"/>
                              <a:gd name="T103" fmla="*/ 10954 h 518"/>
                              <a:gd name="T104" fmla="+- 0 3488 3128"/>
                              <a:gd name="T105" fmla="*/ T104 w 403"/>
                              <a:gd name="T106" fmla="+- 0 11354 10891"/>
                              <a:gd name="T107" fmla="*/ 11354 h 518"/>
                              <a:gd name="T108" fmla="+- 0 3467 3128"/>
                              <a:gd name="T109" fmla="*/ T108 w 403"/>
                              <a:gd name="T110" fmla="+- 0 11370 10891"/>
                              <a:gd name="T111" fmla="*/ 11370 h 518"/>
                              <a:gd name="T112" fmla="+- 0 3524 3128"/>
                              <a:gd name="T113" fmla="*/ T112 w 403"/>
                              <a:gd name="T114" fmla="+- 0 11365 10891"/>
                              <a:gd name="T115" fmla="*/ 11365 h 518"/>
                              <a:gd name="T116" fmla="+- 0 3530 3128"/>
                              <a:gd name="T117" fmla="*/ T116 w 403"/>
                              <a:gd name="T118" fmla="+- 0 11337 10891"/>
                              <a:gd name="T119" fmla="*/ 11337 h 518"/>
                              <a:gd name="T120" fmla="+- 0 3529 3128"/>
                              <a:gd name="T121" fmla="*/ T120 w 403"/>
                              <a:gd name="T122" fmla="+- 0 10949 10891"/>
                              <a:gd name="T123" fmla="*/ 10949 h 518"/>
                              <a:gd name="T124" fmla="+- 0 3521 3128"/>
                              <a:gd name="T125" fmla="*/ T124 w 403"/>
                              <a:gd name="T126" fmla="+- 0 10930 10891"/>
                              <a:gd name="T127" fmla="*/ 10930 h 518"/>
                              <a:gd name="T128" fmla="+- 0 3176 3128"/>
                              <a:gd name="T129" fmla="*/ T128 w 403"/>
                              <a:gd name="T130" fmla="+- 0 11360 10891"/>
                              <a:gd name="T131" fmla="*/ 11360 h 518"/>
                              <a:gd name="T132" fmla="+- 0 3176 3128"/>
                              <a:gd name="T133" fmla="*/ T132 w 403"/>
                              <a:gd name="T134" fmla="+- 0 11360 10891"/>
                              <a:gd name="T135" fmla="*/ 11360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3" h="518">
                                <a:moveTo>
                                  <a:pt x="330" y="0"/>
                                </a:moveTo>
                                <a:lnTo>
                                  <a:pt x="72" y="0"/>
                                </a:lnTo>
                                <a:lnTo>
                                  <a:pt x="57" y="2"/>
                                </a:lnTo>
                                <a:lnTo>
                                  <a:pt x="44" y="6"/>
                                </a:lnTo>
                                <a:lnTo>
                                  <a:pt x="31" y="13"/>
                                </a:lnTo>
                                <a:lnTo>
                                  <a:pt x="21" y="21"/>
                                </a:lnTo>
                                <a:lnTo>
                                  <a:pt x="12" y="32"/>
                                </a:lnTo>
                                <a:lnTo>
                                  <a:pt x="5" y="44"/>
                                </a:lnTo>
                                <a:lnTo>
                                  <a:pt x="1" y="58"/>
                                </a:lnTo>
                                <a:lnTo>
                                  <a:pt x="0" y="72"/>
                                </a:lnTo>
                                <a:lnTo>
                                  <a:pt x="0" y="446"/>
                                </a:lnTo>
                                <a:lnTo>
                                  <a:pt x="1" y="460"/>
                                </a:lnTo>
                                <a:lnTo>
                                  <a:pt x="5" y="474"/>
                                </a:lnTo>
                                <a:lnTo>
                                  <a:pt x="12" y="486"/>
                                </a:lnTo>
                                <a:lnTo>
                                  <a:pt x="21" y="497"/>
                                </a:lnTo>
                                <a:lnTo>
                                  <a:pt x="31" y="505"/>
                                </a:lnTo>
                                <a:lnTo>
                                  <a:pt x="44" y="512"/>
                                </a:lnTo>
                                <a:lnTo>
                                  <a:pt x="57" y="516"/>
                                </a:lnTo>
                                <a:lnTo>
                                  <a:pt x="72" y="518"/>
                                </a:lnTo>
                                <a:lnTo>
                                  <a:pt x="330" y="518"/>
                                </a:lnTo>
                                <a:lnTo>
                                  <a:pt x="345" y="516"/>
                                </a:lnTo>
                                <a:lnTo>
                                  <a:pt x="358" y="512"/>
                                </a:lnTo>
                                <a:lnTo>
                                  <a:pt x="370" y="505"/>
                                </a:lnTo>
                                <a:lnTo>
                                  <a:pt x="381" y="497"/>
                                </a:lnTo>
                                <a:lnTo>
                                  <a:pt x="390" y="486"/>
                                </a:lnTo>
                                <a:lnTo>
                                  <a:pt x="393" y="479"/>
                                </a:lnTo>
                                <a:lnTo>
                                  <a:pt x="62" y="479"/>
                                </a:lnTo>
                                <a:lnTo>
                                  <a:pt x="54" y="475"/>
                                </a:lnTo>
                                <a:lnTo>
                                  <a:pt x="48" y="469"/>
                                </a:lnTo>
                                <a:lnTo>
                                  <a:pt x="42" y="463"/>
                                </a:lnTo>
                                <a:lnTo>
                                  <a:pt x="38" y="455"/>
                                </a:lnTo>
                                <a:lnTo>
                                  <a:pt x="38" y="63"/>
                                </a:lnTo>
                                <a:lnTo>
                                  <a:pt x="42" y="55"/>
                                </a:lnTo>
                                <a:lnTo>
                                  <a:pt x="54" y="43"/>
                                </a:lnTo>
                                <a:lnTo>
                                  <a:pt x="62" y="39"/>
                                </a:lnTo>
                                <a:lnTo>
                                  <a:pt x="393" y="39"/>
                                </a:lnTo>
                                <a:lnTo>
                                  <a:pt x="390" y="32"/>
                                </a:lnTo>
                                <a:lnTo>
                                  <a:pt x="381" y="21"/>
                                </a:lnTo>
                                <a:lnTo>
                                  <a:pt x="370" y="13"/>
                                </a:lnTo>
                                <a:lnTo>
                                  <a:pt x="358" y="6"/>
                                </a:lnTo>
                                <a:lnTo>
                                  <a:pt x="345" y="2"/>
                                </a:lnTo>
                                <a:lnTo>
                                  <a:pt x="330" y="0"/>
                                </a:lnTo>
                                <a:close/>
                                <a:moveTo>
                                  <a:pt x="393" y="39"/>
                                </a:moveTo>
                                <a:lnTo>
                                  <a:pt x="339" y="39"/>
                                </a:lnTo>
                                <a:lnTo>
                                  <a:pt x="348" y="43"/>
                                </a:lnTo>
                                <a:lnTo>
                                  <a:pt x="354" y="49"/>
                                </a:lnTo>
                                <a:lnTo>
                                  <a:pt x="360" y="55"/>
                                </a:lnTo>
                                <a:lnTo>
                                  <a:pt x="363" y="63"/>
                                </a:lnTo>
                                <a:lnTo>
                                  <a:pt x="363" y="455"/>
                                </a:lnTo>
                                <a:lnTo>
                                  <a:pt x="360" y="463"/>
                                </a:lnTo>
                                <a:lnTo>
                                  <a:pt x="348" y="475"/>
                                </a:lnTo>
                                <a:lnTo>
                                  <a:pt x="339" y="479"/>
                                </a:lnTo>
                                <a:lnTo>
                                  <a:pt x="393" y="479"/>
                                </a:lnTo>
                                <a:lnTo>
                                  <a:pt x="396" y="474"/>
                                </a:lnTo>
                                <a:lnTo>
                                  <a:pt x="401" y="460"/>
                                </a:lnTo>
                                <a:lnTo>
                                  <a:pt x="402" y="446"/>
                                </a:lnTo>
                                <a:lnTo>
                                  <a:pt x="402" y="72"/>
                                </a:lnTo>
                                <a:lnTo>
                                  <a:pt x="401" y="58"/>
                                </a:lnTo>
                                <a:lnTo>
                                  <a:pt x="396" y="44"/>
                                </a:lnTo>
                                <a:lnTo>
                                  <a:pt x="393" y="39"/>
                                </a:lnTo>
                                <a:close/>
                                <a:moveTo>
                                  <a:pt x="48" y="469"/>
                                </a:moveTo>
                                <a:lnTo>
                                  <a:pt x="48" y="4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0" name="Picture 9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2982" y="11086"/>
                            <a:ext cx="234" cy="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 name="Picture 9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3452" y="11086"/>
                            <a:ext cx="234" cy="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 name="Picture 9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2916" y="4945"/>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3" name="Picture 9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3063" y="4996"/>
                            <a:ext cx="310"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4" name="Freeform 94"/>
                        <wps:cNvSpPr>
                          <a:spLocks/>
                        </wps:cNvSpPr>
                        <wps:spPr bwMode="auto">
                          <a:xfrm>
                            <a:off x="2922" y="1987"/>
                            <a:ext cx="822" cy="822"/>
                          </a:xfrm>
                          <a:custGeom>
                            <a:avLst/>
                            <a:gdLst>
                              <a:gd name="T0" fmla="+- 0 3333 2922"/>
                              <a:gd name="T1" fmla="*/ T0 w 822"/>
                              <a:gd name="T2" fmla="+- 0 1987 1987"/>
                              <a:gd name="T3" fmla="*/ 1987 h 822"/>
                              <a:gd name="T4" fmla="+- 0 3259 2922"/>
                              <a:gd name="T5" fmla="*/ T4 w 822"/>
                              <a:gd name="T6" fmla="+- 0 1993 1987"/>
                              <a:gd name="T7" fmla="*/ 1993 h 822"/>
                              <a:gd name="T8" fmla="+- 0 3190 2922"/>
                              <a:gd name="T9" fmla="*/ T8 w 822"/>
                              <a:gd name="T10" fmla="+- 0 2012 1987"/>
                              <a:gd name="T11" fmla="*/ 2012 h 822"/>
                              <a:gd name="T12" fmla="+- 0 3126 2922"/>
                              <a:gd name="T13" fmla="*/ T12 w 822"/>
                              <a:gd name="T14" fmla="+- 0 2043 1987"/>
                              <a:gd name="T15" fmla="*/ 2043 h 822"/>
                              <a:gd name="T16" fmla="+- 0 3069 2922"/>
                              <a:gd name="T17" fmla="*/ T16 w 822"/>
                              <a:gd name="T18" fmla="+- 0 2083 1987"/>
                              <a:gd name="T19" fmla="*/ 2083 h 822"/>
                              <a:gd name="T20" fmla="+- 0 3019 2922"/>
                              <a:gd name="T21" fmla="*/ T20 w 822"/>
                              <a:gd name="T22" fmla="+- 0 2133 1987"/>
                              <a:gd name="T23" fmla="*/ 2133 h 822"/>
                              <a:gd name="T24" fmla="+- 0 2978 2922"/>
                              <a:gd name="T25" fmla="*/ T24 w 822"/>
                              <a:gd name="T26" fmla="+- 0 2190 1987"/>
                              <a:gd name="T27" fmla="*/ 2190 h 822"/>
                              <a:gd name="T28" fmla="+- 0 2948 2922"/>
                              <a:gd name="T29" fmla="*/ T28 w 822"/>
                              <a:gd name="T30" fmla="+- 0 2254 1987"/>
                              <a:gd name="T31" fmla="*/ 2254 h 822"/>
                              <a:gd name="T32" fmla="+- 0 2929 2922"/>
                              <a:gd name="T33" fmla="*/ T32 w 822"/>
                              <a:gd name="T34" fmla="+- 0 2324 1987"/>
                              <a:gd name="T35" fmla="*/ 2324 h 822"/>
                              <a:gd name="T36" fmla="+- 0 2922 2922"/>
                              <a:gd name="T37" fmla="*/ T36 w 822"/>
                              <a:gd name="T38" fmla="+- 0 2397 1987"/>
                              <a:gd name="T39" fmla="*/ 2397 h 822"/>
                              <a:gd name="T40" fmla="+- 0 2929 2922"/>
                              <a:gd name="T41" fmla="*/ T40 w 822"/>
                              <a:gd name="T42" fmla="+- 0 2471 1987"/>
                              <a:gd name="T43" fmla="*/ 2471 h 822"/>
                              <a:gd name="T44" fmla="+- 0 2948 2922"/>
                              <a:gd name="T45" fmla="*/ T44 w 822"/>
                              <a:gd name="T46" fmla="+- 0 2541 1987"/>
                              <a:gd name="T47" fmla="*/ 2541 h 822"/>
                              <a:gd name="T48" fmla="+- 0 2978 2922"/>
                              <a:gd name="T49" fmla="*/ T48 w 822"/>
                              <a:gd name="T50" fmla="+- 0 2605 1987"/>
                              <a:gd name="T51" fmla="*/ 2605 h 822"/>
                              <a:gd name="T52" fmla="+- 0 3019 2922"/>
                              <a:gd name="T53" fmla="*/ T52 w 822"/>
                              <a:gd name="T54" fmla="+- 0 2662 1987"/>
                              <a:gd name="T55" fmla="*/ 2662 h 822"/>
                              <a:gd name="T56" fmla="+- 0 3069 2922"/>
                              <a:gd name="T57" fmla="*/ T56 w 822"/>
                              <a:gd name="T58" fmla="+- 0 2712 1987"/>
                              <a:gd name="T59" fmla="*/ 2712 h 822"/>
                              <a:gd name="T60" fmla="+- 0 3126 2922"/>
                              <a:gd name="T61" fmla="*/ T60 w 822"/>
                              <a:gd name="T62" fmla="+- 0 2752 1987"/>
                              <a:gd name="T63" fmla="*/ 2752 h 822"/>
                              <a:gd name="T64" fmla="+- 0 3190 2922"/>
                              <a:gd name="T65" fmla="*/ T64 w 822"/>
                              <a:gd name="T66" fmla="+- 0 2783 1987"/>
                              <a:gd name="T67" fmla="*/ 2783 h 822"/>
                              <a:gd name="T68" fmla="+- 0 3259 2922"/>
                              <a:gd name="T69" fmla="*/ T68 w 822"/>
                              <a:gd name="T70" fmla="+- 0 2802 1987"/>
                              <a:gd name="T71" fmla="*/ 2802 h 822"/>
                              <a:gd name="T72" fmla="+- 0 3333 2922"/>
                              <a:gd name="T73" fmla="*/ T72 w 822"/>
                              <a:gd name="T74" fmla="+- 0 2808 1987"/>
                              <a:gd name="T75" fmla="*/ 2808 h 822"/>
                              <a:gd name="T76" fmla="+- 0 3407 2922"/>
                              <a:gd name="T77" fmla="*/ T76 w 822"/>
                              <a:gd name="T78" fmla="+- 0 2802 1987"/>
                              <a:gd name="T79" fmla="*/ 2802 h 822"/>
                              <a:gd name="T80" fmla="+- 0 3477 2922"/>
                              <a:gd name="T81" fmla="*/ T80 w 822"/>
                              <a:gd name="T82" fmla="+- 0 2783 1987"/>
                              <a:gd name="T83" fmla="*/ 2783 h 822"/>
                              <a:gd name="T84" fmla="+- 0 3541 2922"/>
                              <a:gd name="T85" fmla="*/ T84 w 822"/>
                              <a:gd name="T86" fmla="+- 0 2752 1987"/>
                              <a:gd name="T87" fmla="*/ 2752 h 822"/>
                              <a:gd name="T88" fmla="+- 0 3598 2922"/>
                              <a:gd name="T89" fmla="*/ T88 w 822"/>
                              <a:gd name="T90" fmla="+- 0 2712 1987"/>
                              <a:gd name="T91" fmla="*/ 2712 h 822"/>
                              <a:gd name="T92" fmla="+- 0 3648 2922"/>
                              <a:gd name="T93" fmla="*/ T92 w 822"/>
                              <a:gd name="T94" fmla="+- 0 2662 1987"/>
                              <a:gd name="T95" fmla="*/ 2662 h 822"/>
                              <a:gd name="T96" fmla="+- 0 3688 2922"/>
                              <a:gd name="T97" fmla="*/ T96 w 822"/>
                              <a:gd name="T98" fmla="+- 0 2605 1987"/>
                              <a:gd name="T99" fmla="*/ 2605 h 822"/>
                              <a:gd name="T100" fmla="+- 0 3718 2922"/>
                              <a:gd name="T101" fmla="*/ T100 w 822"/>
                              <a:gd name="T102" fmla="+- 0 2541 1987"/>
                              <a:gd name="T103" fmla="*/ 2541 h 822"/>
                              <a:gd name="T104" fmla="+- 0 3738 2922"/>
                              <a:gd name="T105" fmla="*/ T104 w 822"/>
                              <a:gd name="T106" fmla="+- 0 2471 1987"/>
                              <a:gd name="T107" fmla="*/ 2471 h 822"/>
                              <a:gd name="T108" fmla="+- 0 3744 2922"/>
                              <a:gd name="T109" fmla="*/ T108 w 822"/>
                              <a:gd name="T110" fmla="+- 0 2397 1987"/>
                              <a:gd name="T111" fmla="*/ 2397 h 822"/>
                              <a:gd name="T112" fmla="+- 0 3738 2922"/>
                              <a:gd name="T113" fmla="*/ T112 w 822"/>
                              <a:gd name="T114" fmla="+- 0 2324 1987"/>
                              <a:gd name="T115" fmla="*/ 2324 h 822"/>
                              <a:gd name="T116" fmla="+- 0 3718 2922"/>
                              <a:gd name="T117" fmla="*/ T116 w 822"/>
                              <a:gd name="T118" fmla="+- 0 2254 1987"/>
                              <a:gd name="T119" fmla="*/ 2254 h 822"/>
                              <a:gd name="T120" fmla="+- 0 3688 2922"/>
                              <a:gd name="T121" fmla="*/ T120 w 822"/>
                              <a:gd name="T122" fmla="+- 0 2190 1987"/>
                              <a:gd name="T123" fmla="*/ 2190 h 822"/>
                              <a:gd name="T124" fmla="+- 0 3648 2922"/>
                              <a:gd name="T125" fmla="*/ T124 w 822"/>
                              <a:gd name="T126" fmla="+- 0 2133 1987"/>
                              <a:gd name="T127" fmla="*/ 2133 h 822"/>
                              <a:gd name="T128" fmla="+- 0 3598 2922"/>
                              <a:gd name="T129" fmla="*/ T128 w 822"/>
                              <a:gd name="T130" fmla="+- 0 2083 1987"/>
                              <a:gd name="T131" fmla="*/ 2083 h 822"/>
                              <a:gd name="T132" fmla="+- 0 3541 2922"/>
                              <a:gd name="T133" fmla="*/ T132 w 822"/>
                              <a:gd name="T134" fmla="+- 0 2043 1987"/>
                              <a:gd name="T135" fmla="*/ 2043 h 822"/>
                              <a:gd name="T136" fmla="+- 0 3477 2922"/>
                              <a:gd name="T137" fmla="*/ T136 w 822"/>
                              <a:gd name="T138" fmla="+- 0 2012 1987"/>
                              <a:gd name="T139" fmla="*/ 2012 h 822"/>
                              <a:gd name="T140" fmla="+- 0 3407 2922"/>
                              <a:gd name="T141" fmla="*/ T140 w 822"/>
                              <a:gd name="T142" fmla="+- 0 1993 1987"/>
                              <a:gd name="T143" fmla="*/ 1993 h 822"/>
                              <a:gd name="T144" fmla="+- 0 3333 2922"/>
                              <a:gd name="T145" fmla="*/ T144 w 822"/>
                              <a:gd name="T146" fmla="+- 0 1987 1987"/>
                              <a:gd name="T147" fmla="*/ 1987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8" y="25"/>
                                </a:lnTo>
                                <a:lnTo>
                                  <a:pt x="204" y="56"/>
                                </a:lnTo>
                                <a:lnTo>
                                  <a:pt x="147" y="96"/>
                                </a:lnTo>
                                <a:lnTo>
                                  <a:pt x="97" y="146"/>
                                </a:lnTo>
                                <a:lnTo>
                                  <a:pt x="56" y="203"/>
                                </a:lnTo>
                                <a:lnTo>
                                  <a:pt x="26" y="267"/>
                                </a:lnTo>
                                <a:lnTo>
                                  <a:pt x="7" y="337"/>
                                </a:lnTo>
                                <a:lnTo>
                                  <a:pt x="0" y="410"/>
                                </a:lnTo>
                                <a:lnTo>
                                  <a:pt x="7" y="484"/>
                                </a:lnTo>
                                <a:lnTo>
                                  <a:pt x="26" y="554"/>
                                </a:lnTo>
                                <a:lnTo>
                                  <a:pt x="56" y="618"/>
                                </a:lnTo>
                                <a:lnTo>
                                  <a:pt x="97" y="675"/>
                                </a:lnTo>
                                <a:lnTo>
                                  <a:pt x="147" y="725"/>
                                </a:lnTo>
                                <a:lnTo>
                                  <a:pt x="204" y="765"/>
                                </a:lnTo>
                                <a:lnTo>
                                  <a:pt x="268" y="796"/>
                                </a:lnTo>
                                <a:lnTo>
                                  <a:pt x="337" y="815"/>
                                </a:lnTo>
                                <a:lnTo>
                                  <a:pt x="411" y="821"/>
                                </a:lnTo>
                                <a:lnTo>
                                  <a:pt x="485" y="815"/>
                                </a:lnTo>
                                <a:lnTo>
                                  <a:pt x="555" y="796"/>
                                </a:lnTo>
                                <a:lnTo>
                                  <a:pt x="619" y="765"/>
                                </a:lnTo>
                                <a:lnTo>
                                  <a:pt x="676" y="725"/>
                                </a:lnTo>
                                <a:lnTo>
                                  <a:pt x="726" y="675"/>
                                </a:lnTo>
                                <a:lnTo>
                                  <a:pt x="766" y="618"/>
                                </a:lnTo>
                                <a:lnTo>
                                  <a:pt x="796" y="554"/>
                                </a:lnTo>
                                <a:lnTo>
                                  <a:pt x="816" y="484"/>
                                </a:lnTo>
                                <a:lnTo>
                                  <a:pt x="822" y="410"/>
                                </a:lnTo>
                                <a:lnTo>
                                  <a:pt x="816" y="337"/>
                                </a:lnTo>
                                <a:lnTo>
                                  <a:pt x="796" y="267"/>
                                </a:lnTo>
                                <a:lnTo>
                                  <a:pt x="766" y="203"/>
                                </a:lnTo>
                                <a:lnTo>
                                  <a:pt x="726" y="146"/>
                                </a:lnTo>
                                <a:lnTo>
                                  <a:pt x="676" y="96"/>
                                </a:lnTo>
                                <a:lnTo>
                                  <a:pt x="619" y="56"/>
                                </a:lnTo>
                                <a:lnTo>
                                  <a:pt x="555" y="25"/>
                                </a:lnTo>
                                <a:lnTo>
                                  <a:pt x="485" y="6"/>
                                </a:lnTo>
                                <a:lnTo>
                                  <a:pt x="411"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AutoShape 93"/>
                        <wps:cNvSpPr>
                          <a:spLocks/>
                        </wps:cNvSpPr>
                        <wps:spPr bwMode="auto">
                          <a:xfrm>
                            <a:off x="3034" y="2098"/>
                            <a:ext cx="599" cy="556"/>
                          </a:xfrm>
                          <a:custGeom>
                            <a:avLst/>
                            <a:gdLst>
                              <a:gd name="T0" fmla="+- 0 3418 3034"/>
                              <a:gd name="T1" fmla="*/ T0 w 599"/>
                              <a:gd name="T2" fmla="+- 0 2103 2098"/>
                              <a:gd name="T3" fmla="*/ 2103 h 556"/>
                              <a:gd name="T4" fmla="+- 0 3375 3034"/>
                              <a:gd name="T5" fmla="*/ T4 w 599"/>
                              <a:gd name="T6" fmla="+- 0 2121 2098"/>
                              <a:gd name="T7" fmla="*/ 2121 h 556"/>
                              <a:gd name="T8" fmla="+- 0 3344 3034"/>
                              <a:gd name="T9" fmla="*/ T8 w 599"/>
                              <a:gd name="T10" fmla="+- 0 2145 2098"/>
                              <a:gd name="T11" fmla="*/ 2145 h 556"/>
                              <a:gd name="T12" fmla="+- 0 3327 3034"/>
                              <a:gd name="T13" fmla="*/ T12 w 599"/>
                              <a:gd name="T14" fmla="+- 0 2163 2098"/>
                              <a:gd name="T15" fmla="*/ 2163 h 556"/>
                              <a:gd name="T16" fmla="+- 0 3298 3034"/>
                              <a:gd name="T17" fmla="*/ T16 w 599"/>
                              <a:gd name="T18" fmla="+- 0 2218 2098"/>
                              <a:gd name="T19" fmla="*/ 2218 h 556"/>
                              <a:gd name="T20" fmla="+- 0 3292 3034"/>
                              <a:gd name="T21" fmla="*/ T20 w 599"/>
                              <a:gd name="T22" fmla="+- 0 2293 2098"/>
                              <a:gd name="T23" fmla="*/ 2293 h 556"/>
                              <a:gd name="T24" fmla="+- 0 3280 3034"/>
                              <a:gd name="T25" fmla="*/ T24 w 599"/>
                              <a:gd name="T26" fmla="+- 0 2321 2098"/>
                              <a:gd name="T27" fmla="*/ 2321 h 556"/>
                              <a:gd name="T28" fmla="+- 0 3034 3034"/>
                              <a:gd name="T29" fmla="*/ T28 w 599"/>
                              <a:gd name="T30" fmla="+- 0 2571 2098"/>
                              <a:gd name="T31" fmla="*/ 2571 h 556"/>
                              <a:gd name="T32" fmla="+- 0 3059 3034"/>
                              <a:gd name="T33" fmla="*/ T32 w 599"/>
                              <a:gd name="T34" fmla="+- 0 2636 2098"/>
                              <a:gd name="T35" fmla="*/ 2636 h 556"/>
                              <a:gd name="T36" fmla="+- 0 3169 3034"/>
                              <a:gd name="T37" fmla="*/ T36 w 599"/>
                              <a:gd name="T38" fmla="+- 0 2647 2098"/>
                              <a:gd name="T39" fmla="*/ 2647 h 556"/>
                              <a:gd name="T40" fmla="+- 0 3205 3034"/>
                              <a:gd name="T41" fmla="*/ T40 w 599"/>
                              <a:gd name="T42" fmla="+- 0 2609 2098"/>
                              <a:gd name="T43" fmla="*/ 2609 h 556"/>
                              <a:gd name="T44" fmla="+- 0 3076 3034"/>
                              <a:gd name="T45" fmla="*/ T44 w 599"/>
                              <a:gd name="T46" fmla="+- 0 2569 2098"/>
                              <a:gd name="T47" fmla="*/ 2569 h 556"/>
                              <a:gd name="T48" fmla="+- 0 3173 3034"/>
                              <a:gd name="T49" fmla="*/ T48 w 599"/>
                              <a:gd name="T50" fmla="+- 0 2472 2098"/>
                              <a:gd name="T51" fmla="*/ 2472 h 556"/>
                              <a:gd name="T52" fmla="+- 0 3291 3034"/>
                              <a:gd name="T53" fmla="*/ T52 w 599"/>
                              <a:gd name="T54" fmla="+- 0 2356 2098"/>
                              <a:gd name="T55" fmla="*/ 2356 h 556"/>
                              <a:gd name="T56" fmla="+- 0 3625 3034"/>
                              <a:gd name="T57" fmla="*/ T56 w 599"/>
                              <a:gd name="T58" fmla="+- 0 2321 2098"/>
                              <a:gd name="T59" fmla="*/ 2321 h 556"/>
                              <a:gd name="T60" fmla="+- 0 3632 3034"/>
                              <a:gd name="T61" fmla="*/ T60 w 599"/>
                              <a:gd name="T62" fmla="+- 0 2268 2098"/>
                              <a:gd name="T63" fmla="*/ 2268 h 556"/>
                              <a:gd name="T64" fmla="+- 0 3478 3034"/>
                              <a:gd name="T65" fmla="*/ T64 w 599"/>
                              <a:gd name="T66" fmla="+- 0 2259 2098"/>
                              <a:gd name="T67" fmla="*/ 2259 h 556"/>
                              <a:gd name="T68" fmla="+- 0 3461 3034"/>
                              <a:gd name="T69" fmla="*/ T68 w 599"/>
                              <a:gd name="T70" fmla="+- 0 2226 2098"/>
                              <a:gd name="T71" fmla="*/ 2226 h 556"/>
                              <a:gd name="T72" fmla="+- 0 3611 3034"/>
                              <a:gd name="T73" fmla="*/ T72 w 599"/>
                              <a:gd name="T74" fmla="+- 0 2185 2098"/>
                              <a:gd name="T75" fmla="*/ 2185 h 556"/>
                              <a:gd name="T76" fmla="+- 0 3571 3034"/>
                              <a:gd name="T77" fmla="*/ T76 w 599"/>
                              <a:gd name="T78" fmla="+- 0 2136 2098"/>
                              <a:gd name="T79" fmla="*/ 2136 h 556"/>
                              <a:gd name="T80" fmla="+- 0 3515 3034"/>
                              <a:gd name="T81" fmla="*/ T80 w 599"/>
                              <a:gd name="T82" fmla="+- 0 2105 2098"/>
                              <a:gd name="T83" fmla="*/ 2105 h 556"/>
                              <a:gd name="T84" fmla="+- 0 3453 3034"/>
                              <a:gd name="T85" fmla="*/ T84 w 599"/>
                              <a:gd name="T86" fmla="+- 0 2098 2098"/>
                              <a:gd name="T87" fmla="*/ 2098 h 556"/>
                              <a:gd name="T88" fmla="+- 0 3107 3034"/>
                              <a:gd name="T89" fmla="*/ T88 w 599"/>
                              <a:gd name="T90" fmla="+- 0 2580 2098"/>
                              <a:gd name="T91" fmla="*/ 2580 h 556"/>
                              <a:gd name="T92" fmla="+- 0 3077 3034"/>
                              <a:gd name="T93" fmla="*/ T92 w 599"/>
                              <a:gd name="T94" fmla="+- 0 2609 2098"/>
                              <a:gd name="T95" fmla="*/ 2609 h 556"/>
                              <a:gd name="T96" fmla="+- 0 3248 3034"/>
                              <a:gd name="T97" fmla="*/ T96 w 599"/>
                              <a:gd name="T98" fmla="+- 0 2568 2098"/>
                              <a:gd name="T99" fmla="*/ 2568 h 556"/>
                              <a:gd name="T100" fmla="+- 0 3291 3034"/>
                              <a:gd name="T101" fmla="*/ T100 w 599"/>
                              <a:gd name="T102" fmla="+- 0 2482 2098"/>
                              <a:gd name="T103" fmla="*/ 2482 h 556"/>
                              <a:gd name="T104" fmla="+- 0 3400 3034"/>
                              <a:gd name="T105" fmla="*/ T104 w 599"/>
                              <a:gd name="T106" fmla="+- 0 2460 2098"/>
                              <a:gd name="T107" fmla="*/ 2460 h 556"/>
                              <a:gd name="T108" fmla="+- 0 3495 3034"/>
                              <a:gd name="T109" fmla="*/ T108 w 599"/>
                              <a:gd name="T110" fmla="+- 0 2436 2098"/>
                              <a:gd name="T111" fmla="*/ 2436 h 556"/>
                              <a:gd name="T112" fmla="+- 0 3570 3034"/>
                              <a:gd name="T113" fmla="*/ T112 w 599"/>
                              <a:gd name="T114" fmla="+- 0 2400 2098"/>
                              <a:gd name="T115" fmla="*/ 2400 h 556"/>
                              <a:gd name="T116" fmla="+- 0 3077 3034"/>
                              <a:gd name="T117" fmla="*/ T116 w 599"/>
                              <a:gd name="T118" fmla="+- 0 2569 2098"/>
                              <a:gd name="T119" fmla="*/ 2569 h 556"/>
                              <a:gd name="T120" fmla="+- 0 3077 3034"/>
                              <a:gd name="T121" fmla="*/ T120 w 599"/>
                              <a:gd name="T122" fmla="+- 0 2569 2098"/>
                              <a:gd name="T123" fmla="*/ 2569 h 556"/>
                              <a:gd name="T124" fmla="+- 0 3077 3034"/>
                              <a:gd name="T125" fmla="*/ T124 w 599"/>
                              <a:gd name="T126" fmla="+- 0 2569 2098"/>
                              <a:gd name="T127" fmla="*/ 2569 h 556"/>
                              <a:gd name="T128" fmla="+- 0 3423 3034"/>
                              <a:gd name="T129" fmla="*/ T128 w 599"/>
                              <a:gd name="T130" fmla="+- 0 2436 2098"/>
                              <a:gd name="T131" fmla="*/ 2436 h 556"/>
                              <a:gd name="T132" fmla="+- 0 3452 3034"/>
                              <a:gd name="T133" fmla="*/ T132 w 599"/>
                              <a:gd name="T134" fmla="+- 0 2439 2098"/>
                              <a:gd name="T135" fmla="*/ 2439 h 556"/>
                              <a:gd name="T136" fmla="+- 0 3575 3034"/>
                              <a:gd name="T137" fmla="*/ T136 w 599"/>
                              <a:gd name="T138" fmla="+- 0 2396 2098"/>
                              <a:gd name="T139" fmla="*/ 2396 h 556"/>
                              <a:gd name="T140" fmla="+- 0 3570 3034"/>
                              <a:gd name="T141" fmla="*/ T140 w 599"/>
                              <a:gd name="T142" fmla="+- 0 2400 2098"/>
                              <a:gd name="T143" fmla="*/ 2400 h 556"/>
                              <a:gd name="T144" fmla="+- 0 3291 3034"/>
                              <a:gd name="T145" fmla="*/ T144 w 599"/>
                              <a:gd name="T146" fmla="+- 0 2356 2098"/>
                              <a:gd name="T147" fmla="*/ 2356 h 556"/>
                              <a:gd name="T148" fmla="+- 0 3575 3034"/>
                              <a:gd name="T149" fmla="*/ T148 w 599"/>
                              <a:gd name="T150" fmla="+- 0 2396 2098"/>
                              <a:gd name="T151" fmla="*/ 2396 h 556"/>
                              <a:gd name="T152" fmla="+- 0 3609 3034"/>
                              <a:gd name="T153" fmla="*/ T152 w 599"/>
                              <a:gd name="T154" fmla="+- 0 2356 2098"/>
                              <a:gd name="T155" fmla="*/ 2356 h 556"/>
                              <a:gd name="T156" fmla="+- 0 3522 3034"/>
                              <a:gd name="T157" fmla="*/ T156 w 599"/>
                              <a:gd name="T158" fmla="+- 0 2187 2098"/>
                              <a:gd name="T159" fmla="*/ 2187 h 556"/>
                              <a:gd name="T160" fmla="+- 0 3534 3034"/>
                              <a:gd name="T161" fmla="*/ T160 w 599"/>
                              <a:gd name="T162" fmla="+- 0 2256 2098"/>
                              <a:gd name="T163" fmla="*/ 2256 h 556"/>
                              <a:gd name="T164" fmla="+- 0 3632 3034"/>
                              <a:gd name="T165" fmla="*/ T164 w 599"/>
                              <a:gd name="T166" fmla="+- 0 2254 2098"/>
                              <a:gd name="T167" fmla="*/ 2254 h 556"/>
                              <a:gd name="T168" fmla="+- 0 3613 3034"/>
                              <a:gd name="T169" fmla="*/ T168 w 599"/>
                              <a:gd name="T170" fmla="+- 0 2187 2098"/>
                              <a:gd name="T171" fmla="*/ 2187 h 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99" h="556">
                                <a:moveTo>
                                  <a:pt x="419" y="0"/>
                                </a:moveTo>
                                <a:lnTo>
                                  <a:pt x="401" y="1"/>
                                </a:lnTo>
                                <a:lnTo>
                                  <a:pt x="384" y="5"/>
                                </a:lnTo>
                                <a:lnTo>
                                  <a:pt x="368" y="10"/>
                                </a:lnTo>
                                <a:lnTo>
                                  <a:pt x="353" y="16"/>
                                </a:lnTo>
                                <a:lnTo>
                                  <a:pt x="341" y="23"/>
                                </a:lnTo>
                                <a:lnTo>
                                  <a:pt x="330" y="30"/>
                                </a:lnTo>
                                <a:lnTo>
                                  <a:pt x="320" y="38"/>
                                </a:lnTo>
                                <a:lnTo>
                                  <a:pt x="310" y="47"/>
                                </a:lnTo>
                                <a:lnTo>
                                  <a:pt x="305" y="52"/>
                                </a:lnTo>
                                <a:lnTo>
                                  <a:pt x="297" y="60"/>
                                </a:lnTo>
                                <a:lnTo>
                                  <a:pt x="293" y="65"/>
                                </a:lnTo>
                                <a:lnTo>
                                  <a:pt x="286" y="75"/>
                                </a:lnTo>
                                <a:lnTo>
                                  <a:pt x="274" y="97"/>
                                </a:lnTo>
                                <a:lnTo>
                                  <a:pt x="264" y="120"/>
                                </a:lnTo>
                                <a:lnTo>
                                  <a:pt x="259" y="145"/>
                                </a:lnTo>
                                <a:lnTo>
                                  <a:pt x="257" y="172"/>
                                </a:lnTo>
                                <a:lnTo>
                                  <a:pt x="258" y="195"/>
                                </a:lnTo>
                                <a:lnTo>
                                  <a:pt x="261" y="205"/>
                                </a:lnTo>
                                <a:lnTo>
                                  <a:pt x="258" y="211"/>
                                </a:lnTo>
                                <a:lnTo>
                                  <a:pt x="246" y="223"/>
                                </a:lnTo>
                                <a:lnTo>
                                  <a:pt x="5" y="464"/>
                                </a:lnTo>
                                <a:lnTo>
                                  <a:pt x="1" y="465"/>
                                </a:lnTo>
                                <a:lnTo>
                                  <a:pt x="0" y="473"/>
                                </a:lnTo>
                                <a:lnTo>
                                  <a:pt x="0" y="516"/>
                                </a:lnTo>
                                <a:lnTo>
                                  <a:pt x="17" y="530"/>
                                </a:lnTo>
                                <a:lnTo>
                                  <a:pt x="25" y="538"/>
                                </a:lnTo>
                                <a:lnTo>
                                  <a:pt x="40" y="555"/>
                                </a:lnTo>
                                <a:lnTo>
                                  <a:pt x="127" y="555"/>
                                </a:lnTo>
                                <a:lnTo>
                                  <a:pt x="135" y="549"/>
                                </a:lnTo>
                                <a:lnTo>
                                  <a:pt x="150" y="535"/>
                                </a:lnTo>
                                <a:lnTo>
                                  <a:pt x="165" y="520"/>
                                </a:lnTo>
                                <a:lnTo>
                                  <a:pt x="171" y="511"/>
                                </a:lnTo>
                                <a:lnTo>
                                  <a:pt x="43" y="511"/>
                                </a:lnTo>
                                <a:lnTo>
                                  <a:pt x="43" y="471"/>
                                </a:lnTo>
                                <a:lnTo>
                                  <a:pt x="42" y="471"/>
                                </a:lnTo>
                                <a:lnTo>
                                  <a:pt x="43" y="467"/>
                                </a:lnTo>
                                <a:lnTo>
                                  <a:pt x="47" y="467"/>
                                </a:lnTo>
                                <a:lnTo>
                                  <a:pt x="139" y="374"/>
                                </a:lnTo>
                                <a:lnTo>
                                  <a:pt x="199" y="314"/>
                                </a:lnTo>
                                <a:lnTo>
                                  <a:pt x="237" y="276"/>
                                </a:lnTo>
                                <a:lnTo>
                                  <a:pt x="257" y="258"/>
                                </a:lnTo>
                                <a:lnTo>
                                  <a:pt x="575" y="258"/>
                                </a:lnTo>
                                <a:lnTo>
                                  <a:pt x="583" y="242"/>
                                </a:lnTo>
                                <a:lnTo>
                                  <a:pt x="591" y="223"/>
                                </a:lnTo>
                                <a:lnTo>
                                  <a:pt x="596" y="204"/>
                                </a:lnTo>
                                <a:lnTo>
                                  <a:pt x="598" y="184"/>
                                </a:lnTo>
                                <a:lnTo>
                                  <a:pt x="598" y="170"/>
                                </a:lnTo>
                                <a:lnTo>
                                  <a:pt x="478" y="170"/>
                                </a:lnTo>
                                <a:lnTo>
                                  <a:pt x="453" y="167"/>
                                </a:lnTo>
                                <a:lnTo>
                                  <a:pt x="444" y="161"/>
                                </a:lnTo>
                                <a:lnTo>
                                  <a:pt x="435" y="152"/>
                                </a:lnTo>
                                <a:lnTo>
                                  <a:pt x="430" y="141"/>
                                </a:lnTo>
                                <a:lnTo>
                                  <a:pt x="427" y="128"/>
                                </a:lnTo>
                                <a:lnTo>
                                  <a:pt x="437" y="101"/>
                                </a:lnTo>
                                <a:lnTo>
                                  <a:pt x="461" y="87"/>
                                </a:lnTo>
                                <a:lnTo>
                                  <a:pt x="577" y="87"/>
                                </a:lnTo>
                                <a:lnTo>
                                  <a:pt x="566" y="69"/>
                                </a:lnTo>
                                <a:lnTo>
                                  <a:pt x="552" y="52"/>
                                </a:lnTo>
                                <a:lnTo>
                                  <a:pt x="537" y="38"/>
                                </a:lnTo>
                                <a:lnTo>
                                  <a:pt x="520" y="27"/>
                                </a:lnTo>
                                <a:lnTo>
                                  <a:pt x="501" y="16"/>
                                </a:lnTo>
                                <a:lnTo>
                                  <a:pt x="481" y="7"/>
                                </a:lnTo>
                                <a:lnTo>
                                  <a:pt x="462" y="3"/>
                                </a:lnTo>
                                <a:lnTo>
                                  <a:pt x="442" y="0"/>
                                </a:lnTo>
                                <a:lnTo>
                                  <a:pt x="419" y="0"/>
                                </a:lnTo>
                                <a:close/>
                                <a:moveTo>
                                  <a:pt x="257" y="298"/>
                                </a:moveTo>
                                <a:lnTo>
                                  <a:pt x="241" y="314"/>
                                </a:lnTo>
                                <a:lnTo>
                                  <a:pt x="73" y="482"/>
                                </a:lnTo>
                                <a:lnTo>
                                  <a:pt x="58" y="498"/>
                                </a:lnTo>
                                <a:lnTo>
                                  <a:pt x="50" y="506"/>
                                </a:lnTo>
                                <a:lnTo>
                                  <a:pt x="43" y="511"/>
                                </a:lnTo>
                                <a:lnTo>
                                  <a:pt x="171" y="511"/>
                                </a:lnTo>
                                <a:lnTo>
                                  <a:pt x="171" y="470"/>
                                </a:lnTo>
                                <a:lnTo>
                                  <a:pt x="214" y="470"/>
                                </a:lnTo>
                                <a:lnTo>
                                  <a:pt x="214" y="427"/>
                                </a:lnTo>
                                <a:lnTo>
                                  <a:pt x="257" y="427"/>
                                </a:lnTo>
                                <a:lnTo>
                                  <a:pt x="257" y="384"/>
                                </a:lnTo>
                                <a:lnTo>
                                  <a:pt x="341" y="384"/>
                                </a:lnTo>
                                <a:lnTo>
                                  <a:pt x="350" y="377"/>
                                </a:lnTo>
                                <a:lnTo>
                                  <a:pt x="366" y="362"/>
                                </a:lnTo>
                                <a:lnTo>
                                  <a:pt x="381" y="346"/>
                                </a:lnTo>
                                <a:lnTo>
                                  <a:pt x="389" y="338"/>
                                </a:lnTo>
                                <a:lnTo>
                                  <a:pt x="461" y="338"/>
                                </a:lnTo>
                                <a:lnTo>
                                  <a:pt x="476" y="335"/>
                                </a:lnTo>
                                <a:lnTo>
                                  <a:pt x="515" y="318"/>
                                </a:lnTo>
                                <a:lnTo>
                                  <a:pt x="536" y="302"/>
                                </a:lnTo>
                                <a:lnTo>
                                  <a:pt x="257" y="302"/>
                                </a:lnTo>
                                <a:lnTo>
                                  <a:pt x="257" y="298"/>
                                </a:lnTo>
                                <a:close/>
                                <a:moveTo>
                                  <a:pt x="43" y="471"/>
                                </a:moveTo>
                                <a:lnTo>
                                  <a:pt x="42" y="471"/>
                                </a:lnTo>
                                <a:lnTo>
                                  <a:pt x="43" y="471"/>
                                </a:lnTo>
                                <a:close/>
                                <a:moveTo>
                                  <a:pt x="47" y="467"/>
                                </a:moveTo>
                                <a:lnTo>
                                  <a:pt x="43" y="467"/>
                                </a:lnTo>
                                <a:lnTo>
                                  <a:pt x="43" y="471"/>
                                </a:lnTo>
                                <a:lnTo>
                                  <a:pt x="47" y="467"/>
                                </a:lnTo>
                                <a:close/>
                                <a:moveTo>
                                  <a:pt x="461" y="338"/>
                                </a:moveTo>
                                <a:lnTo>
                                  <a:pt x="389" y="338"/>
                                </a:lnTo>
                                <a:lnTo>
                                  <a:pt x="401" y="339"/>
                                </a:lnTo>
                                <a:lnTo>
                                  <a:pt x="409" y="340"/>
                                </a:lnTo>
                                <a:lnTo>
                                  <a:pt x="418" y="341"/>
                                </a:lnTo>
                                <a:lnTo>
                                  <a:pt x="435" y="342"/>
                                </a:lnTo>
                                <a:lnTo>
                                  <a:pt x="461" y="338"/>
                                </a:lnTo>
                                <a:close/>
                                <a:moveTo>
                                  <a:pt x="541" y="298"/>
                                </a:moveTo>
                                <a:lnTo>
                                  <a:pt x="257" y="298"/>
                                </a:lnTo>
                                <a:lnTo>
                                  <a:pt x="257" y="302"/>
                                </a:lnTo>
                                <a:lnTo>
                                  <a:pt x="536" y="302"/>
                                </a:lnTo>
                                <a:lnTo>
                                  <a:pt x="541" y="298"/>
                                </a:lnTo>
                                <a:close/>
                                <a:moveTo>
                                  <a:pt x="575" y="258"/>
                                </a:moveTo>
                                <a:lnTo>
                                  <a:pt x="257" y="258"/>
                                </a:lnTo>
                                <a:lnTo>
                                  <a:pt x="257" y="298"/>
                                </a:lnTo>
                                <a:lnTo>
                                  <a:pt x="541" y="298"/>
                                </a:lnTo>
                                <a:lnTo>
                                  <a:pt x="548" y="292"/>
                                </a:lnTo>
                                <a:lnTo>
                                  <a:pt x="574" y="260"/>
                                </a:lnTo>
                                <a:lnTo>
                                  <a:pt x="575" y="258"/>
                                </a:lnTo>
                                <a:close/>
                                <a:moveTo>
                                  <a:pt x="577" y="87"/>
                                </a:moveTo>
                                <a:lnTo>
                                  <a:pt x="461" y="87"/>
                                </a:lnTo>
                                <a:lnTo>
                                  <a:pt x="488" y="89"/>
                                </a:lnTo>
                                <a:lnTo>
                                  <a:pt x="509" y="111"/>
                                </a:lnTo>
                                <a:lnTo>
                                  <a:pt x="512" y="136"/>
                                </a:lnTo>
                                <a:lnTo>
                                  <a:pt x="500" y="158"/>
                                </a:lnTo>
                                <a:lnTo>
                                  <a:pt x="478" y="170"/>
                                </a:lnTo>
                                <a:lnTo>
                                  <a:pt x="598" y="170"/>
                                </a:lnTo>
                                <a:lnTo>
                                  <a:pt x="598" y="156"/>
                                </a:lnTo>
                                <a:lnTo>
                                  <a:pt x="595" y="133"/>
                                </a:lnTo>
                                <a:lnTo>
                                  <a:pt x="588" y="111"/>
                                </a:lnTo>
                                <a:lnTo>
                                  <a:pt x="579" y="89"/>
                                </a:lnTo>
                                <a:lnTo>
                                  <a:pt x="577"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2" o:spid="_x0000_s1026" style="position:absolute;margin-left:0;margin-top:0;width:595.3pt;height:841.9pt;z-index:-65536;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">
                <v:rect id="Rectangle 120"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GTKsEA&#10;AADbAAAADwAAAGRycy9kb3ducmV2LnhtbERPy4rCMBTdD/gP4QruNNWFaDXKoCgKOmgdGGZ3aW4f&#10;2NyUJtb692YxMMvDeS/XnalES40rLSsYjyIQxKnVJecKvm+74QyE88gaK8uk4EUO1qvexxJjbZ98&#10;pTbxuQgh7GJUUHhfx1K6tCCDbmRr4sBltjHoA2xyqRt8hnBTyUkUTaXBkkNDgTVtCkrvycMoOG2S&#10;9vxzqfbZ1zQ5ut/olpntVqlBv/tcgPDU+X/xn/ugFczD2PAl/AC5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bhkyrBAAAA2wAAAA8AAAAAAAAAAAAAAAAAmAIAAGRycy9kb3du&#10;cmV2LnhtbFBLBQYAAAAABAAEAPUAAACGAwAAAAA=&#10;" fillcolor="#fde7de" stroked="f"/>
                <v:shape id="Picture 119"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27DzDAAAA2wAAAA8AAABkcnMvZG93bnJldi54bWxEj1FrwkAQhN8L/Q/HCr7Vi30Qk3qK2Aoi&#10;KGj7A5bcmsTm9mJujfHfe0Khj8PMfMPMFr2rVUdtqDwbGI8SUMS5txUXBn6+129TUEGQLdaeycCd&#10;Aizmry8zzKy/8YG6oxQqQjhkaKAUaTKtQ16SwzDyDXH0Tr51KFG2hbYt3iLc1fo9SSbaYcVxocSG&#10;ViXlv8erM3Dw9af7uof+vL9cu93lnG5PIsYMB/3yA5RQL//hv/bGGkhTeH6JP0DP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bsPMMAAADbAAAADwAAAAAAAAAAAAAAAACf&#10;AgAAZHJzL2Rvd25yZXYueG1sUEsFBgAAAAAEAAQA9wAAAI8DAAAAAA==&#10;">
                  <v:imagedata r:id="rId106" o:title=""/>
                </v:shape>
                <v:rect id="Rectangle 118"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HJ6MUA&#10;AADcAAAADwAAAGRycy9kb3ducmV2LnhtbESPQWvCQBCF7wX/wzIFb3XTKiLRVYpQ0IOgadHrkB2T&#10;2OxsyK4a8+s7h4K3Gd6b975ZrDpXqxu1ofJs4H2UgCLOva24MPDz/fU2AxUissXaMxl4UIDVcvCy&#10;wNT6Ox/olsVCSQiHFA2UMTap1iEvyWEY+YZYtLNvHUZZ20LbFu8S7mr9kSRT7bBiaSixoXVJ+W92&#10;dQZOcTeedNu+p+Nh89hm1/4y3vfGDF+7zzmoSF18mv+vN1bwE8GXZ2QCv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wcnoxQAAANwAAAAPAAAAAAAAAAAAAAAAAJgCAABkcnMv&#10;ZG93bnJldi54bWxQSwUGAAAAAAQABAD1AAAAigMAAAAA&#10;" fillcolor="#ea1c2d" stroked="f"/>
                <v:shape id="Freeform 117" o:spid="_x0000_s1030" style="position:absolute;left:2924;top:2987;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N4usIA&#10;AADcAAAADwAAAGRycy9kb3ducmV2LnhtbERPTYvCMBC9L/gfwgh7EU3dBdFqFBHKuqiHdYvnoRmb&#10;YjMpTdTuvzeCsLd5vM9ZrDpbixu1vnKsYDxKQBAXTldcKsh/s+EUhA/IGmvHpOCPPKyWvbcFptrd&#10;+Ydux1CKGMI+RQUmhCaV0heGLPqRa4gjd3atxRBhW0rd4j2G21p+JMlEWqw4NhhsaGOouByvVsG3&#10;2c2y9Zef5llX4WCb7z9Ph71S7/1uPQcRqAv/4pd7q+P8ZAzPZ+IF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w3i6wgAAANwAAAAPAAAAAAAAAAAAAAAAAJgCAABkcnMvZG93&#10;bnJldi54bWxQSwUGAAAAAAQABAD1AAAAhwMAAAAA&#10;" path="m411,l337,7,267,26,203,56,146,97,97,146,56,204,26,268,7,337,,411r7,74l26,554r30,64l97,676r49,49l203,766r64,30l337,815r74,7l485,815r69,-19l618,766r58,-41l725,676r41,-58l796,554r19,-69l822,411r-7,-74l796,268,766,204,725,146,676,97,618,56,554,26,485,7,411,xe" fillcolor="#ea1c2d" stroked="f">
                  <v:path arrowok="t" o:connecttype="custom" o:connectlocs="411,2987;337,2994;267,3013;203,3043;146,3084;97,3133;56,3191;26,3255;7,3324;0,3398;7,3472;26,3541;56,3605;97,3663;146,3712;203,3753;267,3783;337,3802;411,3809;485,3802;554,3783;618,3753;676,3712;725,3663;766,3605;796,3541;815,3472;822,3398;815,3324;796,3255;766,3191;725,3133;676,3084;618,3043;554,3013;485,2994;411,2987" o:connectangles="0,0,0,0,0,0,0,0,0,0,0,0,0,0,0,0,0,0,0,0,0,0,0,0,0,0,0,0,0,0,0,0,0,0,0,0,0"/>
                </v:shape>
                <v:shape id="AutoShape 116" o:spid="_x0000_s1031" style="position:absolute;left:2987;top:3050;width:697;height:697;visibility:visible;mso-wrap-style:square;v-text-anchor:top" coordsize="697,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LtO8QA&#10;AADcAAAADwAAAGRycy9kb3ducmV2LnhtbERPTWvCQBC9F/wPyxR6qxstFJNmlSooHrTF6KHehuwk&#10;G8zOhuxW03/fFQq9zeN9Tr4YbCuu1PvGsYLJOAFBXDrdcK3gdFw/z0D4gKyxdUwKfsjDYj56yDHT&#10;7sYHuhahFjGEfYYKTAhdJqUvDVn0Y9cRR65yvcUQYV9L3eMthttWTpPkVVpsODYY7GhlqLwU31bB&#10;C1Xnza44rpcfXzOTTtr953aXKvX0OLy/gQg0hH/xn3ur4/xkCvdn4gV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y7TvEAAAA3AAAAA8AAAAAAAAAAAAAAAAAmAIAAGRycy9k&#10;b3ducmV2LnhtbFBLBQYAAAAABAAEAPUAAACJAwAAAAA=&#10;" path="m348,l278,7,212,27,153,59r-51,43l59,153,27,212,7,278,,348r7,70l27,484r32,59l102,594r51,43l212,669r66,20l348,696r70,-7l483,669r60,-32l544,636r-196,l271,626,202,597,144,552,99,493,70,425,60,348,70,272,99,203r45,-59l202,99,271,70,348,60r196,l543,59,483,27,418,7,348,xm544,60r-196,l424,70r69,29l552,144r45,59l626,272r10,76l626,425r-29,68l552,552r-59,45l424,626r-76,10l544,636r50,-42l637,543r32,-59l689,418r7,-70l689,278,669,212,637,153,594,102,544,60xm348,121r-72,12l214,165r-49,49l133,276r-12,72l133,420r32,62l214,531r62,32l348,575r72,-12l482,531r19,-19l348,512,284,499,232,464,197,412,184,348r13,-64l232,232r52,-35l348,184r153,l482,165,420,133,348,121xm501,184r-153,l412,197r52,35l499,284r13,64l499,412r-35,52l412,499r-64,13l501,512r30,-30l563,420r12,-72l563,276,531,214,501,184xm348,255r-37,7l282,282r-20,30l254,348r8,37l282,414r29,20l348,442r36,-8l414,414r20,-29l441,348r-7,-36l414,282,384,262r-36,-7xe" stroked="f">
                  <v:path arrowok="t" o:connecttype="custom" o:connectlocs="278,3057;153,3109;59,3203;7,3328;7,3468;59,3593;153,3687;278,3739;418,3739;543,3687;348,3686;202,3647;99,3543;60,3398;99,3253;202,3149;348,3110;543,3109;418,3057;544,3110;424,3120;552,3194;626,3322;626,3475;552,3602;424,3676;544,3686;637,3593;689,3468;689,3328;637,3203;544,3110;276,3183;165,3264;121,3398;165,3532;276,3613;420,3613;501,3562;284,3549;197,3462;197,3334;284,3247;501,3234;420,3183;501,3234;412,3247;499,3334;499,3462;412,3549;501,3562;563,3470;563,3326;501,3234;311,3312;262,3362;262,3435;311,3484;384,3484;434,3435;434,3362;384,3312" o:connectangles="0,0,0,0,0,0,0,0,0,0,0,0,0,0,0,0,0,0,0,0,0,0,0,0,0,0,0,0,0,0,0,0,0,0,0,0,0,0,0,0,0,0,0,0,0,0,0,0,0,0,0,0,0,0,0,0,0,0,0,0,0,0"/>
                </v:shape>
                <v:shape id="Picture 115" o:spid="_x0000_s1032" type="#_x0000_t75" style="position:absolute;left:2921;top:3937;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2VaTBAAAA3AAAAA8AAABkcnMvZG93bnJldi54bWxET01rAjEQvRf6H8IUeusmtiCyGkWEUi8i&#10;uxX0OGzGZHEzWTapbvvrTaHQ2zze5yxWo+/ElYbYBtYwKRQI4iaYlq2Gw+f7ywxETMgGu8Ck4Zsi&#10;rJaPDwssTbhxRdc6WZFDOJaowaXUl1LGxpHHWISeOHPnMHhMGQ5WmgFvOdx38lWpqfTYcm5w2NPG&#10;UXOpv7yGDzet+Oe4Oyln95WlbbubxVrr56dxPQeRaEz/4j/31uT56g1+n8kXyO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Z2VaTBAAAA3AAAAA8AAAAAAAAAAAAAAAAAnwIA&#10;AGRycy9kb3ducmV2LnhtbFBLBQYAAAAABAAEAPcAAACNAwAAAAA=&#10;">
                  <v:imagedata r:id="rId142" o:title=""/>
                </v:shape>
                <v:shape id="AutoShape 114" o:spid="_x0000_s1033" style="position:absolute;left:2909;top:7007;width:834;height:880;visibility:visible;mso-wrap-style:square;v-text-anchor:top" coordsize="834,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ogO8EA&#10;AADcAAAADwAAAGRycy9kb3ducmV2LnhtbERPTYvCMBC9L/gfwgje1lRdRKppKeLCoqdVEY9DM7bF&#10;ZlKaWKu/3iwseJvH+5xV2ptadNS6yrKCyTgCQZxbXXGh4Hj4/lyAcB5ZY22ZFDzIQZoMPlYYa3vn&#10;X+r2vhAhhF2MCkrvm1hKl5dk0I1tQxy4i20N+gDbQuoW7yHc1HIaRXNpsOLQUGJD65Ly6/5mFMx2&#10;2QZPT3l2OzPttsWNsuOFlBoN+2wJwlPv3+J/948O86Mv+HsmXCC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KIDvBAAAA3AAAAA8AAAAAAAAAAAAAAAAAmAIAAGRycy9kb3du&#10;cmV2LnhtbFBLBQYAAAAABAAEAPUAAACGAwAAAAA=&#10;" path="m458,l373,7r,36l363,45r-11,4l340,54r-9,3l285,68,241,86r-42,23l160,135r-11,8l144,148r-3,3l134,158r-11,9l120,170r-3,3l109,183,97,196,86,209,76,222,65,239,55,256r-8,14l39,285r-8,19l21,333r-9,30l5,393,1,424,,458r,35l4,527r7,33l16,579r5,19l28,617r7,18l41,648r7,12l54,672r7,11l64,689r3,5l71,699r54,64l190,815r74,38l345,874r14,2l373,878r14,1l401,880r38,l464,878r25,-4l513,869r26,-7l604,836r61,-38l668,796r-248,l415,795r-17,-1l372,792r-12,-1l342,787r-28,-8l283,768,254,754,228,738r-11,-9l205,720,193,710,182,700,146,656,115,602,93,539,85,467r5,-61l104,353r23,-50l158,256r13,-16l187,225r17,-15l220,197r38,-24l302,153r48,-14l396,134r329,l734,125r12,-13l750,106r-121,l624,103r-5,-3l597,89,584,83,570,77,532,63,506,54,480,46,458,43,458,xm725,134r-329,l441,135r40,4l520,149r42,18l575,174r12,7l599,189r12,8l644,225r30,31l698,291r20,39l738,389r8,60l744,510r-15,62l704,628r-33,48l629,717r-49,35l546,769r-36,13l473,790r-38,4l423,795r-3,1l668,796r51,-45l762,697r12,-19l784,660r9,-19l802,620r10,-28l821,558r7,-34l830,494r,-14l833,472r-1,-15l831,440r-2,-18l827,404r-2,-17l823,375r-3,-8l817,355,803,310,786,271,764,236,739,200r-8,-9l720,179,708,167r-8,-6l702,154r5,-3l712,146r13,-12xm692,44r-63,62l750,106r2,-3l745,94,733,82,709,59r-5,-6l700,47r-8,-3xe" fillcolor="#ea1c2d" stroked="f">
                  <v:path arrowok="t" o:connecttype="custom" o:connectlocs="373,7050;340,7061;241,7093;149,7150;134,7165;117,7180;86,7216;55,7263;31,7311;5,7400;0,7500;16,7586;35,7642;54,7679;67,7701;190,7822;359,7883;401,7887;489,7881;604,7843;420,7803;372,7799;314,7786;228,7745;193,7717;115,7609;90,7413;158,7263;204,7217;302,7160;725,7141;750,7113;619,7107;570,7084;480,7053;725,7141;481,7146;575,7181;611,7204;698,7298;746,7456;704,7635;580,7759;473,7797;420,7803;762,7704;793,7648;821,7565;830,7487;831,7447;825,7394;817,7362;764,7243;720,7186;702,7161;725,7141;750,7113;733,7089;700,7054" o:connectangles="0,0,0,0,0,0,0,0,0,0,0,0,0,0,0,0,0,0,0,0,0,0,0,0,0,0,0,0,0,0,0,0,0,0,0,0,0,0,0,0,0,0,0,0,0,0,0,0,0,0,0,0,0,0,0,0,0,0,0"/>
                </v:shape>
                <v:shape id="Picture 113" o:spid="_x0000_s1034" type="#_x0000_t75" style="position:absolute;left:3234;top:7268;width:294;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id/3EAAAA3AAAAA8AAABkcnMvZG93bnJldi54bWxET9tqAjEQfS/0H8IU+lazlbbIapRVbClF&#10;vIuvw2a6Wd1Mlk3U9e8boeDbHM51BqPWVuJMjS8dK3jtJCCIc6dLLhRsN58vPRA+IGusHJOCK3kY&#10;DR8fBphqd+EVndehEDGEfYoKTAh1KqXPDVn0HVcTR+7XNRZDhE0hdYOXGG4r2U2SD2mx5NhgsKaJ&#10;ofy4PlkFu/3hbS6/NsvZdHE8zcw0G//sMqWen9qsDyJQG+7if/e3jvOTd7g9Ey+Qw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id/3EAAAA3AAAAA8AAAAAAAAAAAAAAAAA&#10;nwIAAGRycy9kb3ducmV2LnhtbFBLBQYAAAAABAAEAPcAAACQAwAAAAA=&#10;">
                  <v:imagedata r:id="rId121" o:title=""/>
                </v:shape>
                <v:line id="Line 112" o:spid="_x0000_s1035" style="position:absolute;visibility:visible;mso-wrap-style:square" from="3229,6980" to="3420,6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M7N78AAADcAAAADwAAAGRycy9kb3ducmV2LnhtbERP32vCMBB+H+x/CDfY20zdoGg1FtFt&#10;+GrV96M522JzKUnWxv9+EQZ7u4/v563LaHoxkvOdZQXzWQaCuLa640bB+fT1tgDhA7LG3jIpuJOH&#10;cvP8tMZC24mPNFahESmEfYEK2hCGQkpft2TQz+xAnLirdQZDgq6R2uGUwk0v37MslwY7Tg0tDrRr&#10;qb5VP0bB/vOG3/lobaz8srt/xDFcL1Kp15e4XYEIFMO/+M990Gl+lsPjmXSB3Pw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cxM7N78AAADcAAAADwAAAAAAAAAAAAAAAACh&#10;AgAAZHJzL2Rvd25yZXYueG1sUEsFBgAAAAAEAAQA+QAAAI0DAAAAAA==&#10;" strokecolor="#ea1c2d" strokeweight="1.28375mm"/>
                <v:shape id="Freeform 111" o:spid="_x0000_s1036" style="position:absolute;left:2920;top:8024;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ZFVcMA&#10;AADcAAAADwAAAGRycy9kb3ducmV2LnhtbERPTWvCQBC9C/6HZYRepG7aQmujmyCFoFJ7qA2eh+yY&#10;DWZnQ3bV9N+7hYK3ebzPWeaDbcWFet84VvA0S0AQV043XCsof4rHOQgfkDW2jknBL3nIs/Foial2&#10;V/6myz7UIoawT1GBCaFLpfSVIYt+5jriyB1dbzFE2NdS93iN4baVz0nyKi02HBsMdvRhqDrtz1bB&#10;1ny+F6u1n5fF0OB0U+5eDl87pR4mw2oBItAQ7uJ/90bH+ckb/D0TL5DZ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ZFVcMAAADcAAAADwAAAAAAAAAAAAAAAACYAgAAZHJzL2Rv&#10;d25yZXYueG1sUEsFBgAAAAAEAAQA9QAAAIgDAAAAAA==&#10;" path="m411,l337,7,267,26,203,57,146,97,96,147,56,204,25,268,6,337,,411r6,74l25,555r31,64l96,676r50,50l203,766r64,31l337,816r74,6l484,816r70,-19l618,766r57,-40l725,676r40,-57l796,555r19,-70l821,411r-6,-74l796,268,765,204,725,147,675,97,618,57,554,26,484,7,411,xe" fillcolor="#ea1c2d" stroked="f">
                  <v:path arrowok="t" o:connecttype="custom" o:connectlocs="411,8024;337,8031;267,8050;203,8081;146,8121;96,8171;56,8228;25,8292;6,8361;0,8435;6,8509;25,8579;56,8643;96,8700;146,8750;203,8790;267,8821;337,8840;411,8846;484,8840;554,8821;618,8790;675,8750;725,8700;765,8643;796,8579;815,8509;821,8435;815,8361;796,8292;765,8228;725,8171;675,8121;618,8081;554,8050;484,8031;411,8024" o:connectangles="0,0,0,0,0,0,0,0,0,0,0,0,0,0,0,0,0,0,0,0,0,0,0,0,0,0,0,0,0,0,0,0,0,0,0,0,0"/>
                </v:shape>
                <v:shape id="AutoShape 110" o:spid="_x0000_s1037" style="position:absolute;left:3020;top:8090;width:654;height:587;visibility:visible;mso-wrap-style:square;v-text-anchor:top" coordsize="654,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lrlsYA&#10;AADcAAAADwAAAGRycy9kb3ducmV2LnhtbESPQWvCQBCF74X+h2UEb3WjhVaiq0hBKbaXaqF4G7Nj&#10;EszOht3VxP76zqHgbYb35r1v5sveNepKIdaeDYxHGSjiwtuaSwPf+/XTFFRMyBYbz2TgRhGWi8eH&#10;OebWd/xF110qlYRwzNFAlVKbax2LihzGkW+JRTv54DDJGkptA3YS7ho9ybIX7bBmaaiwpbeKivPu&#10;4gysDheHx257249fJx+fYfP8O6UfY4aDfjUDlahPd/P/9bsV/Exo5RmZQ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2lrlsYAAADcAAAADwAAAAAAAAAAAAAAAACYAgAAZHJz&#10;L2Rvd25yZXYueG1sUEsFBgAAAAAEAAQA9QAAAIsDAAAAAA==&#10;" path="m439,l408,18r-3,3l405,22r-3,3l316,124r-16,19l290,154r-6,6l281,162r-13,2l264,165r-30,7l204,182r-30,12l146,207r-16,8l128,220r-11,9l101,244,84,264,68,284,55,301,39,324,20,353,6,381,,405r,13l2,430r3,12l11,453r6,8l27,473r11,2l30,491,20,512r-8,22l8,553r3,13l17,576r9,8l38,587r17,-4l73,572r33,-25l112,543r10,-12l178,531r9,-2l219,515r37,-14l302,495r228,l519,490r-377,l137,484r-3,-6l142,465r19,-13l182,441r14,-7l199,433r-140,l46,430,45,412r5,-13l70,362r33,-46l138,274r28,-24l169,248r2,-1l180,243r23,-10l217,227r12,-3l293,224r1,-2l297,219r39,-45l339,171r-1,l341,168,405,93r4,-4l411,86r4,-4l443,50r10,-1l522,49,505,28,473,7,439,xm530,495r-228,l330,495r25,1l379,498r28,3l430,504r13,3l456,512r20,10l574,568r19,9l605,528r-14,-5l566,512,536,498r-6,-3xm178,531r-56,l126,532r17,3l160,535r18,-4xm312,447r-36,2l249,453r-24,8l188,476r-4,3l163,488r4,2l519,490r-10,-5l457,462r-17,-3l396,453r-17,-3l364,449r-18,-1l328,447r-16,xm227,227r-3,4l209,248r-25,28l163,301r-22,25l98,377,88,391,75,409,65,425r-6,8l199,433r19,-9l238,413r-108,l139,402r10,-12l159,378r10,-11l200,331r1,-1l228,299r3,-4l233,292r7,-7l244,280r1,-1l250,274r-1,l254,269r1,-1l257,265r31,-36l227,229r,-2xm522,49r-69,l470,61r9,8l481,72r6,11l418,162r-28,32l375,211r-12,15l298,301r-2,2l295,304r-5,5l290,310r-6,7l282,320r-9,8l272,331r-9,9l262,342r-10,7l249,351r-6,4l188,385r-35,18l136,412r-6,1l238,413r2,-1l262,400r19,-13l289,382r4,-3l302,368r1,-2l310,359r1,-2l314,354r11,-12l338,326r12,-14l360,301r6,-6l371,289r8,-10l381,278r18,-22l403,252r1,-1l406,247r76,l440,209r19,-21l462,184r,-1l468,177r,-1l473,171r24,-28l503,136r9,-11l521,115r7,-8l534,93r,-13l531,66,525,53r-3,-4xm482,247r-76,l412,248r,1l420,257r1,l425,260r77,71l641,374r13,-48l526,287,482,247xm240,285r,xm293,224r-64,l227,229r61,l292,225r1,-1xm339,171r-1,l339,171xe" stroked="f">
                  <v:path arrowok="t" o:connecttype="custom" o:connectlocs="402,8115;281,8252;174,8284;101,8334;20,8443;5,8532;30,8581;17,8666;106,8637;219,8605;142,8580;182,8531;45,8502;166,8340;217,8317;297,8309;405,8183;453,8139;530,8585;407,8591;574,8658;536,8588;143,8625;249,8543;167,8580;396,8543;312,8537;163,8391;65,8515;130,8503;200,8421;240,8375;249,8364;227,8319;479,8159;375,8301;290,8399;272,8421;243,8445;238,8503;293,8469;314,8444;366,8385;403,8342;459,8278;473,8261;528,8197;522,8139;420,8347;654,8416;240,8375;288,8319;339,8261" o:connectangles="0,0,0,0,0,0,0,0,0,0,0,0,0,0,0,0,0,0,0,0,0,0,0,0,0,0,0,0,0,0,0,0,0,0,0,0,0,0,0,0,0,0,0,0,0,0,0,0,0,0,0,0,0"/>
                </v:shape>
                <v:shape id="Freeform 109" o:spid="_x0000_s1038" style="position:absolute;left:2923;top:9793;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V0vMIA&#10;AADcAAAADwAAAGRycy9kb3ducmV2LnhtbERPTYvCMBC9L/gfwgh7kTXVBdGuUUQouqgHtex5aGab&#10;YjMpTdTuvzeCsLd5vM+ZLztbixu1vnKsYDRMQBAXTldcKsjP2ccUhA/IGmvHpOCPPCwXvbc5ptrd&#10;+Ui3UyhFDGGfogITQpNK6QtDFv3QNcSR+3WtxRBhW0rd4j2G21qOk2QiLVYcGww2tDZUXE5Xq+Db&#10;7GbZauOnedZVONjm+8+fw16p9363+gIRqAv/4pd7q+P8ZAbPZ+IF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tXS8wgAAANwAAAAPAAAAAAAAAAAAAAAAAJgCAABkcnMvZG93&#10;bnJldi54bWxQSwUGAAAAAAQABAD1AAAAhwMAAAAA&#10;" path="m411,l337,6,268,25,204,56,147,96,97,146,56,203,26,267,7,337,,411r7,73l26,554r30,64l97,675r50,50l204,765r64,31l337,815r74,6l485,815r70,-19l619,765r57,-40l725,675r41,-57l796,554r20,-70l822,411r-6,-74l796,267,766,203,725,146,676,96,619,56,555,25,485,6,411,xe" fillcolor="#ea1c2d" stroked="f">
                  <v:path arrowok="t" o:connecttype="custom" o:connectlocs="411,9793;337,9799;268,9818;204,9849;147,9889;97,9939;56,9996;26,10060;7,10130;0,10204;7,10277;26,10347;56,10411;97,10468;147,10518;204,10558;268,10589;337,10608;411,10614;485,10608;555,10589;619,10558;676,10518;725,10468;766,10411;796,10347;816,10277;822,10204;816,10130;796,10060;766,9996;725,9939;676,9889;619,9849;555,9818;485,9799;411,9793" o:connectangles="0,0,0,0,0,0,0,0,0,0,0,0,0,0,0,0,0,0,0,0,0,0,0,0,0,0,0,0,0,0,0,0,0,0,0,0,0"/>
                </v:shape>
                <v:shape id="AutoShape 108" o:spid="_x0000_s1039" style="position:absolute;left:3056;top:9906;width:511;height:304;visibility:visible;mso-wrap-style:square;v-text-anchor:top" coordsize="511,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y7ecYA&#10;AADcAAAADwAAAGRycy9kb3ducmV2LnhtbESPzU7DQAyE70i8w8qVuNFNCqI0dFshpEigHlB/HsBk&#10;3SQ06412N014e3xA4mZrxjOf19vJdepKIbaeDeTzDBRx5W3LtYHTsbx/BhUTssXOMxn4oQjbze3N&#10;GgvrR97T9ZBqJSEcCzTQpNQXWseqIYdx7nti0c4+OEyyhlrbgKOEu04vsuxJO2xZGhrs6a2h6nIY&#10;nIGPR/dd5uXn4ivmD+OwC8thv9oZczebXl9AJZrSv/nv+t0Kfi748oxMo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y7ecYAAADcAAAADwAAAAAAAAAAAAAAAACYAgAAZHJz&#10;L2Rvd25yZXYueG1sUEsFBgAAAAAEAAQA9QAAAIsDAAAAAA==&#10;" path="m478,85r-140,l339,89r-4,1l315,105r-16,11l286,123r-12,8l261,138r-13,8l236,153r-12,6l210,166r-33,16l167,187r-12,4l133,200r-12,5l109,209r-12,3l84,216r-14,4l21,230r-3,3l5,245r-4,8l,261r,8l4,282r7,11l22,301r13,2l56,302r21,-4l99,292r28,-8l135,281r8,-2l169,269r29,-12l228,244r25,-12l323,192r13,-8l347,176r42,-28l454,148r9,-23l478,85xm454,148r-65,l394,151r3,5l401,161r22,26l426,190r5,7l435,199r9,-25l454,148xm511,l480,4,315,31r-12,3l295,35r1,4l313,57r4,5l333,81r3,4l338,85r140,l492,51r4,-11l502,24,508,9,511,xe" stroked="f">
                  <v:path arrowok="t" o:connecttype="custom" o:connectlocs="338,9991;335,9996;299,10022;274,10037;248,10052;224,10065;177,10088;155,10097;121,10111;97,10118;70,10126;18,10139;1,10159;0,10175;11,10199;35,10209;77,10204;127,10190;143,10185;198,10163;253,10138;336,10090;389,10054;463,10031;454,10054;394,10057;401,10067;426,10096;435,10105;454,10054;480,9910;303,9940;296,9945;317,9968;336,9991;478,9991;496,9946;508,9915" o:connectangles="0,0,0,0,0,0,0,0,0,0,0,0,0,0,0,0,0,0,0,0,0,0,0,0,0,0,0,0,0,0,0,0,0,0,0,0,0,0"/>
                </v:shape>
                <v:shape id="Picture 107" o:spid="_x0000_s1040" type="#_x0000_t75" style="position:absolute;left:3418;top:10124;width:124;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vC+PGAAAA3AAAAA8AAABkcnMvZG93bnJldi54bWxEj0FrAjEQhe+C/yFMoTc3ux6krEZpFcGT&#10;tiqF3qbJdHfpZrIk0d321zcFwdsM771v3ixWg23FlXxoHCsoshwEsXam4UrB+bSdPIEIEdlg65gU&#10;/FCA1XI8WmBpXM9vdD3GSiQIhxIV1DF2pZRB12QxZK4jTtqX8xZjWn0ljcc+wW0rp3k+kxYbThdq&#10;7Ghdk/4+XmyirA+f/Ubv9e/74XVX+enLx347KPX4MDzPQUQa4t18S+9Mql8U8P9MmkAu/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C8L48YAAADcAAAADwAAAAAAAAAAAAAA&#10;AACfAgAAZHJzL2Rvd25yZXYueG1sUEsFBgAAAAAEAAQA9wAAAJIDAAAAAA==&#10;">
                  <v:imagedata r:id="rId143" o:title=""/>
                </v:shape>
                <v:shape id="Picture 106" o:spid="_x0000_s1041" type="#_x0000_t75" style="position:absolute;left:3252;top:10204;width:124;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2NKPEAAAA3AAAAA8AAABkcnMvZG93bnJldi54bWxET0trwkAQvhf8D8sIvZRmowdtU1fRQmub&#10;Q8FH7kN2mgSzsyG7efjvuwXB23x8z1ltRlOLnlpXWVYwi2IQxLnVFRcKzqeP5xcQziNrrC2Tgis5&#10;2KwnDytMtB34QP3RFyKEsEtQQel9k0jp8pIMusg2xIH7ta1BH2BbSN3iEMJNLedxvJAGKw4NJTb0&#10;XlJ+OXZGwWt2iBfLIv3Zpv3u89vsO5ulT0o9TsftGwhPo7+Lb+4vHebP5vD/TLhAr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Y2NKPEAAAA3AAAAA8AAAAAAAAAAAAAAAAA&#10;nwIAAGRycy9kb3ducmV2LnhtbFBLBQYAAAAABAAEAPcAAACQAwAAAAA=&#10;">
                  <v:imagedata r:id="rId144" o:title=""/>
                </v:shape>
                <v:shape id="Picture 105" o:spid="_x0000_s1042" type="#_x0000_t75" style="position:absolute;left:3087;top:10284;width:124;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NsLvFAAAA3AAAAA8AAABkcnMvZG93bnJldi54bWxET0trwkAQvgv9D8sUehHdpIVaUleRgvgA&#10;kVoP9jZmx2xodjZk15j6612h0Nt8fM8ZTztbiZYaXzpWkA4TEMS50yUXCvZf88EbCB+QNVaOScEv&#10;eZhOHnpjzLS78Ce1u1CIGMI+QwUmhDqT0ueGLPqhq4kjd3KNxRBhU0jd4CWG20o+J8mrtFhybDBY&#10;04eh/Gd3tgr6o8X5+1Ad03Yzatezq9keVhup1NNjN3sHEagL/+I/91LH+ekL3J+JF8jJ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TbC7xQAAANwAAAAPAAAAAAAAAAAAAAAA&#10;AJ8CAABkcnMvZG93bnJldi54bWxQSwUGAAAAAAQABAD3AAAAkQMAAAAA&#10;">
                  <v:imagedata r:id="rId145" o:title=""/>
                </v:shape>
                <v:shape id="Freeform 104" o:spid="_x0000_s1043" style="position:absolute;left:2922;top:10762;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1N/8QA&#10;AADcAAAADwAAAGRycy9kb3ducmV2LnhtbERPTWvCQBC9F/wPyxR6KXVjLWKjmyBCqKI9aEPPQ3bM&#10;hmZnQ3ar8d+7QqG3ebzPWeaDbcWZet84VjAZJyCIK6cbrhWUX8XLHIQPyBpbx6TgSh7ybPSwxFS7&#10;Cx/ofAy1iCHsU1RgQuhSKX1lyKIfu444cifXWwwR9rXUPV5iuG3la5LMpMWGY4PBjtaGqp/jr1Ww&#10;Nbv3YvXh52UxNPi8KffT78+9Uk+Pw2oBItAQ/sV/7o2O8ydvcH8mXi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tTf/EAAAA3AAAAA8AAAAAAAAAAAAAAAAAmAIAAGRycy9k&#10;b3ducmV2LnhtbFBLBQYAAAAABAAEAPUAAACJAwAAAAA=&#10;" path="m411,l337,7,268,26,204,56,147,97,97,146,56,204,26,268,7,337,,411r7,74l26,554r30,64l97,676r50,49l204,766r64,30l337,815r74,7l485,815r70,-19l619,766r57,-41l726,676r40,-58l796,554r20,-69l822,411r-6,-74l796,268,766,204,726,146,676,97,619,56,555,26,485,7,411,xe" fillcolor="#ea1c2d" stroked="f">
                  <v:path arrowok="t" o:connecttype="custom" o:connectlocs="411,10762;337,10769;268,10788;204,10818;147,10859;97,10908;56,10966;26,11030;7,11099;0,11173;7,11247;26,11316;56,11380;97,11438;147,11487;204,11528;268,11558;337,11577;411,11584;485,11577;555,11558;619,11528;676,11487;726,11438;766,11380;796,11316;816,11247;822,11173;816,11099;796,11030;766,10966;726,10908;676,10859;619,10818;555,10788;485,10769;411,10762" o:connectangles="0,0,0,0,0,0,0,0,0,0,0,0,0,0,0,0,0,0,0,0,0,0,0,0,0,0,0,0,0,0,0,0,0,0,0,0,0"/>
                </v:shape>
                <v:line id="Line 103" o:spid="_x0000_s1044" style="position:absolute;visibility:visible;mso-wrap-style:square" from="3229,11008" to="3447,11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OvLMIAAADcAAAADwAAAGRycy9kb3ducmV2LnhtbERPTWvCQBC9F/oflin01mwsNGp0FRFK&#10;25tavY/ZSTaYnQ3ZbUz667uC0Ns83ucs14NtRE+drx0rmCQpCOLC6ZorBcfv95cZCB+QNTaOScFI&#10;Htarx4cl5tpdeU/9IVQihrDPUYEJoc2l9IUhiz5xLXHkStdZDBF2ldQdXmO4beRrmmbSYs2xwWBL&#10;W0PF5fBjFXz0hZn/DuUUz7jfef01ZqdLrdTz07BZgAg0hH/x3f2p4/zJG9yeiRfI1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WOvLMIAAADcAAAADwAAAAAAAAAAAAAA&#10;AAChAgAAZHJzL2Rvd25yZXYueG1sUEsFBgAAAAAEAAQA+QAAAJADAAAAAA==&#10;" strokecolor="white" strokeweight=".64453mm"/>
                <v:line id="Line 102" o:spid="_x0000_s1045" style="position:absolute;visibility:visible;mso-wrap-style:square" from="3229,11188" to="3447,11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SnicMAAADcAAAADwAAAGRycy9kb3ducmV2LnhtbERPTWvDMAy9D/ofjAa9LU4LCSOrW7bS&#10;QMlt2WBXEatxaCynsZum+/XzYLCbHu9Tm91sezHR6DvHClZJCoK4cbrjVsHnR/n0DMIHZI29Y1Jw&#10;Jw+77eJhg4V2N36nqQ6tiCHsC1RgQhgKKX1jyKJP3EAcuZMbLYYIx1bqEW8x3PZynaa5tNhxbDA4&#10;0N5Qc66vVsExP82HtipNlvVV9/Z9OVf1V6rU8nF+fQERaA7/4j/3Ucf5qxx+n4kXyO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kp4nDAAAA3AAAAA8AAAAAAAAAAAAA&#10;AAAAoQIAAGRycy9kb3ducmV2LnhtbFBLBQYAAAAABAAEAPkAAACRAwAAAAA=&#10;" strokecolor="white" strokeweight=".64383mm"/>
                <v:line id="Line 101" o:spid="_x0000_s1046" style="position:absolute;visibility:visible;mso-wrap-style:square" from="3229,11098" to="3447,11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t3IsEAAADcAAAADwAAAGRycy9kb3ducmV2LnhtbERP24rCMBB9F/yHMIJvmroPKtUoUldQ&#10;RPD2AUMztsVm0m2ytvr1ZmHBtzmc68yXrSnFg2pXWFYwGkYgiFOrC84UXC+bwRSE88gaS8uk4EkO&#10;lotuZ46xtg2f6HH2mQgh7GJUkHtfxVK6NCeDbmgr4sDdbG3QB1hnUtfYhHBTyq8oGkuDBYeGHCtK&#10;ckrv51+jYHMwyWufftst6cvOrsfHn+TaKNXvtasZCE+t/4j/3Vsd5o8m8PdMuEAu3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i3ciwQAAANwAAAAPAAAAAAAAAAAAAAAA&#10;AKECAABkcnMvZG93bnJldi54bWxQSwUGAAAAAAQABAD5AAAAjwMAAAAA&#10;" strokecolor="white" strokeweight=".64311mm"/>
                <v:line id="Line 100" o:spid="_x0000_s1047" style="position:absolute;visibility:visible;mso-wrap-style:square" from="3229,11278" to="3447,11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DHcQAAADcAAAADwAAAGRycy9kb3ducmV2LnhtbESPT2sCQQzF70K/wxChF6mzipSyOopV&#10;BI9qW+ox7GT/tDuZZWfU6bc3B6G3hPfy3i+LVXKtulIfGs8GJuMMFHHhbcOVgc+P3csbqBCRLbae&#10;ycAfBVgtnwYLzK2/8ZGup1gpCeGQo4E6xi7XOhQ1OQxj3xGLVvreYZS1r7Tt8SbhrtXTLHvVDhuW&#10;hho72tRU/J4uzsB2ZMvZJTbd1/f+UCRbvp8PP8mY52Faz0FFSvHf/LjeW8GfCK08IxPo5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X8MdxAAAANwAAAAPAAAAAAAAAAAA&#10;AAAAAKECAABkcnMvZG93bnJldi54bWxQSwUGAAAAAAQABAD5AAAAkgMAAAAA&#10;" strokecolor="white" strokeweight=".65158mm"/>
                <v:shape id="AutoShape 99" o:spid="_x0000_s1048" style="position:absolute;left:3128;top:10891;width:403;height:518;visibility:visible;mso-wrap-style:square;v-text-anchor:top" coordsize="40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781sMA&#10;AADcAAAADwAAAGRycy9kb3ducmV2LnhtbERPTWvCQBC9C/0PyxR6M5sIFRvdhNIiKEJNTQ89Dtkx&#10;Cc3Ohuxq4r/vFgre5vE+Z5NPphNXGlxrWUESxSCIK6tbrhV8ldv5CoTzyBo7y6TgRg7y7GG2wVTb&#10;kT/pevK1CCHsUlTQeN+nUrqqIYMusj1x4M52MOgDHGqpBxxDuOnkIo6X0mDLoaHBnt4aqn5OF6Og&#10;3HbFe1nx/ljQ93N9SD7Gsbgo9fQ4va5BeJr8Xfzv3ukwP3mBv2fCB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781sMAAADcAAAADwAAAAAAAAAAAAAAAACYAgAAZHJzL2Rv&#10;d25yZXYueG1sUEsFBgAAAAAEAAQA9QAAAIgDAAAAAA==&#10;" path="m330,l72,,57,2,44,6,31,13,21,21,12,32,5,44,1,58,,72,,446r1,14l5,474r7,12l21,497r10,8l44,512r13,4l72,518r258,l345,516r13,-4l370,505r11,-8l390,486r3,-7l62,479r-8,-4l48,469r-6,-6l38,455,38,63r4,-8l54,43r8,-4l393,39r-3,-7l381,21,370,13,358,6,345,2,330,xm393,39r-54,l348,43r6,6l360,55r3,8l363,455r-3,8l348,475r-9,4l393,479r3,-5l401,460r1,-14l402,72,401,58,396,44r-3,-5xm48,469r,xe" stroked="f">
                  <v:path arrowok="t" o:connecttype="custom" o:connectlocs="72,10891;44,10897;21,10912;5,10935;0,10963;1,11351;12,11377;21,11388;44,11403;72,11409;345,11407;370,11396;390,11377;62,11370;48,11360;42,11354;38,10954;54,10934;393,10930;381,10912;370,10904;345,10893;393,10930;348,10934;354,10940;363,10954;360,11354;339,11370;396,11365;402,11337;401,10949;393,10930;48,11360;48,11360" o:connectangles="0,0,0,0,0,0,0,0,0,0,0,0,0,0,0,0,0,0,0,0,0,0,0,0,0,0,0,0,0,0,0,0,0,0"/>
                </v:shape>
                <v:shape id="Picture 98" o:spid="_x0000_s1049" type="#_x0000_t75" style="position:absolute;left:2982;top:11086;width:234;height: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DwYDDAAAA3AAAAA8AAABkcnMvZG93bnJldi54bWxEj0FrwzAMhe+D/gejwm6r0wxGl9Uto2xQ&#10;2GlZyVnEapwulkPspt6/nw6D3STe03uftvvsBzXTFPvABtarAhRxG2zPnYHT1/vDBlRMyBaHwGTg&#10;hyLsd4u7LVY23PiT5jp1SkI4VmjApTRWWsfWkce4CiOxaOcweUyyTp22E94k3A+6LIon7bFnaXA4&#10;0sFR+11fvYHLpn4r0+V4fc58fszzh29c0xhzv8yvL6AS5fRv/rs+WsEvBV+ekQn07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YPBgMMAAADcAAAADwAAAAAAAAAAAAAAAACf&#10;AgAAZHJzL2Rvd25yZXYueG1sUEsFBgAAAAAEAAQA9wAAAI8DAAAAAA==&#10;">
                  <v:imagedata r:id="rId146" o:title=""/>
                </v:shape>
                <v:shape id="Picture 97" o:spid="_x0000_s1050" type="#_x0000_t75" style="position:absolute;left:3452;top:11086;width:234;height: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MyjXCAAAA3AAAAA8AAABkcnMvZG93bnJldi54bWxET91qwjAUvh/sHcIZeFNmqow5a6OIKNvV&#10;wJ8HODTHtrQ5KUm08e2XwWB35+P7PeUmml7cyfnWsoLZNAdBXFndcq3gcj68foDwAVljb5kUPMjD&#10;Zv38VGKh7chHup9CLVII+wIVNCEMhZS+asign9qBOHFX6wyGBF0ttcMxhZtezvP8XRpsOTU0ONCu&#10;oao73YwCN2bZ93avl58hLmIlu5i9XaNSk5e4XYEIFMO/+M/9pdP8+Qx+n0kXyPU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jMo1wgAAANwAAAAPAAAAAAAAAAAAAAAAAJ8C&#10;AABkcnMvZG93bnJldi54bWxQSwUGAAAAAAQABAD3AAAAjgMAAAAA&#10;">
                  <v:imagedata r:id="rId126" o:title=""/>
                </v:shape>
                <v:shape id="Picture 96" o:spid="_x0000_s1051" type="#_x0000_t75" style="position:absolute;left:2916;top:4945;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iIy7DAAAA3AAAAA8AAABkcnMvZG93bnJldi54bWxET9tqwkAQfS/0H5YR+tZszEMpqRsRraVS&#10;aTH6AWN2TILZ2ZDdXPx7t1Do2xzOdRbLyTRioM7VlhXMoxgEcWF1zaWC03H7/ArCeWSNjWVScCMH&#10;y+zxYYGptiMfaMh9KUIIuxQVVN63qZSuqMigi2xLHLiL7Qz6ALtS6g7HEG4amcTxizRYc2iosKV1&#10;RcU1742Cevr++Nls853ef/VcHs79++ZKSj3NptUbCE+T/xf/uT91mJ8k8PtMuEBm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uIjLsMAAADcAAAADwAAAAAAAAAAAAAAAACf&#10;AgAAZHJzL2Rvd25yZXYueG1sUEsFBgAAAAAEAAQA9wAAAI8DAAAAAA==&#10;">
                  <v:imagedata r:id="rId147" o:title=""/>
                </v:shape>
                <v:shape id="Picture 95" o:spid="_x0000_s1052" type="#_x0000_t75" style="position:absolute;left:3063;top:4996;width:310;height: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VO0PCAAAA3AAAAA8AAABkcnMvZG93bnJldi54bWxET01rwkAQvQv9D8sUetNNLYikriKlFql6&#10;MErPQ3ZMFrOzITs16b/vCoXe5vE+Z7EafKNu1EUX2MDzJANFXAbruDJwPm3Gc1BRkC02gcnAD0VY&#10;LR9GC8xt6PlIt0IqlUI45migFmlzrWNZk8c4CS1x4i6h8ygJdpW2HfYp3Dd6mmUz7dFxaqixpbea&#10;ymvx7Q0ctmW87r7Om4+icO/us5f9MRNjnh6H9SsooUH+xX/urU3zpy9wfyZdoJ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VTtDwgAAANwAAAAPAAAAAAAAAAAAAAAAAJ8C&#10;AABkcnMvZG93bnJldi54bWxQSwUGAAAAAAQABAD3AAAAjgMAAAAA&#10;">
                  <v:imagedata r:id="rId148" o:title=""/>
                </v:shape>
                <v:shape id="Freeform 94" o:spid="_x0000_s1053" style="position:absolute;left:2922;top:1987;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GHQsQA&#10;AADcAAAADwAAAGRycy9kb3ducmV2LnhtbERPTWvCQBC9F/wPyxR6KXWjFrHRTZBCqKI9aEPPQ3bM&#10;hmZnQ3ar8d+7QqG3ebzPWeWDbcWZet84VjAZJyCIK6cbrhWUX8XLAoQPyBpbx6TgSh7ybPSwwlS7&#10;Cx/ofAy1iCHsU1RgQuhSKX1lyKIfu444cifXWwwR9rXUPV5iuG3lNEnm0mLDscFgR++Gqp/jr1Ww&#10;Nbu3Yv3hF2UxNPi8Kfez78+9Uk+Pw3oJItAQ/sV/7o2O86evcH8mXi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Bh0LEAAAA3AAAAA8AAAAAAAAAAAAAAAAAmAIAAGRycy9k&#10;b3ducmV2LnhtbFBLBQYAAAAABAAEAPUAAACJAwAAAAA=&#10;" path="m411,l337,6,268,25,204,56,147,96,97,146,56,203,26,267,7,337,,410r7,74l26,554r30,64l97,675r50,50l204,765r64,31l337,815r74,6l485,815r70,-19l619,765r57,-40l726,675r40,-57l796,554r20,-70l822,410r-6,-73l796,267,766,203,726,146,676,96,619,56,555,25,485,6,411,xe" fillcolor="#ea1c2d" stroked="f">
                  <v:path arrowok="t" o:connecttype="custom" o:connectlocs="411,1987;337,1993;268,2012;204,2043;147,2083;97,2133;56,2190;26,2254;7,2324;0,2397;7,2471;26,2541;56,2605;97,2662;147,2712;204,2752;268,2783;337,2802;411,2808;485,2802;555,2783;619,2752;676,2712;726,2662;766,2605;796,2541;816,2471;822,2397;816,2324;796,2254;766,2190;726,2133;676,2083;619,2043;555,2012;485,1993;411,1987" o:connectangles="0,0,0,0,0,0,0,0,0,0,0,0,0,0,0,0,0,0,0,0,0,0,0,0,0,0,0,0,0,0,0,0,0,0,0,0,0"/>
                </v:shape>
                <v:shape id="AutoShape 93" o:spid="_x0000_s1054" style="position:absolute;left:3034;top:2098;width:599;height:556;visibility:visible;mso-wrap-style:square;v-text-anchor:top" coordsize="599,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IZesEA&#10;AADcAAAADwAAAGRycy9kb3ducmV2LnhtbERPTYvCMBC9C/6HMAt709TCLks1yioIsnsQtXoem7Ep&#10;NpPaRK3/fiMseJvH+5zJrLO1uFHrK8cKRsMEBHHhdMWlgny3HHyB8AFZY+2YFDzIw2za700w0+7O&#10;G7ptQyliCPsMFZgQmkxKXxiy6IeuIY7cybUWQ4RtKXWL9xhua5kmyae0WHFsMNjQwlBx3l6tAp67&#10;4yFfGfuT63V6mS/3v/44Uur9rfsegwjUhZf4373ScX76Ac9n4gVy+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CGXrBAAAA3AAAAA8AAAAAAAAAAAAAAAAAmAIAAGRycy9kb3du&#10;cmV2LnhtbFBLBQYAAAAABAAEAPUAAACGAwAAAAA=&#10;" path="m419,l401,1,384,5r-16,5l353,16r-12,7l330,30r-10,8l310,47r-5,5l297,60r-4,5l286,75,274,97r-10,23l259,145r-2,27l258,195r3,10l258,211r-12,12l5,464r-4,1l,473r,43l17,530r8,8l40,555r87,l135,549r15,-14l165,520r6,-9l43,511r,-40l42,471r1,-4l47,467r92,-93l199,314r38,-38l257,258r318,l583,242r8,-19l596,204r2,-20l598,170r-120,l453,167r-9,-6l435,152r-5,-11l427,128r10,-27l461,87r116,l566,69,552,52,537,38,520,27,501,16,481,7,462,3,442,,419,xm257,298r-16,16l73,482,58,498r-8,8l43,511r128,l171,470r43,l214,427r43,l257,384r84,l350,377r16,-15l381,346r8,-8l461,338r15,-3l515,318r21,-16l257,302r,-4xm43,471r-1,l43,471xm47,467r-4,l43,471r4,-4xm461,338r-72,l401,339r8,1l418,341r17,1l461,338xm541,298r-284,l257,302r279,l541,298xm575,258r-318,l257,298r284,l548,292r26,-32l575,258xm577,87r-116,l488,89r21,22l512,136r-12,22l478,170r120,l598,156r-3,-23l588,111,579,89r-2,-2xe" stroked="f">
                  <v:path arrowok="t" o:connecttype="custom" o:connectlocs="384,2103;341,2121;310,2145;293,2163;264,2218;258,2293;246,2321;0,2571;25,2636;135,2647;171,2609;42,2569;139,2472;257,2356;591,2321;598,2268;444,2259;427,2226;577,2185;537,2136;481,2105;419,2098;73,2580;43,2609;214,2568;257,2482;366,2460;461,2436;536,2400;43,2569;43,2569;43,2569;389,2436;418,2439;541,2396;536,2400;257,2356;541,2396;575,2356;488,2187;500,2256;598,2254;579,2187" o:connectangles="0,0,0,0,0,0,0,0,0,0,0,0,0,0,0,0,0,0,0,0,0,0,0,0,0,0,0,0,0,0,0,0,0,0,0,0,0,0,0,0,0,0,0"/>
                </v:shape>
                <w10:wrap anchorx="page" anchory="page"/>
              </v:group>
            </w:pict>
          </mc:Fallback>
        </mc:AlternateContent>
      </w:r>
      <w:r>
        <w:rPr>
          <w:rFonts w:ascii="Myriad Pro"/>
          <w:color w:val="EA1C2D"/>
          <w:sz w:val="16"/>
        </w:rPr>
        <w:t>TOOLKIT ON DISABILITY FOR AFRICA</w:t>
      </w: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1"/>
        </w:rPr>
      </w:pPr>
    </w:p>
    <w:p w:rsidR="0019689F" w:rsidRDefault="00E52964">
      <w:pPr>
        <w:pStyle w:val="Heading3"/>
        <w:spacing w:before="51"/>
        <w:ind w:left="1271"/>
        <w:rPr>
          <w:b/>
        </w:rPr>
      </w:pPr>
      <w:bookmarkStart w:id="14" w:name="_TOC_250003"/>
      <w:bookmarkEnd w:id="14"/>
      <w:r>
        <w:rPr>
          <w:b/>
          <w:color w:val="231F20"/>
        </w:rPr>
        <w:t>Session Sheet for the Trainer – CRPD, Session 2</w:t>
      </w:r>
    </w:p>
    <w:p w:rsidR="0019689F" w:rsidRDefault="0019689F">
      <w:pPr>
        <w:pStyle w:val="BodyText"/>
        <w:spacing w:before="1"/>
        <w:rPr>
          <w:b/>
          <w:sz w:val="10"/>
        </w:rPr>
      </w:pPr>
    </w:p>
    <w:tbl>
      <w:tblPr>
        <w:tblW w:w="0" w:type="auto"/>
        <w:tblInd w:w="1256" w:type="dxa"/>
        <w:tblBorders>
          <w:top w:val="single" w:sz="4" w:space="0" w:color="EA1C2D"/>
          <w:left w:val="single" w:sz="4" w:space="0" w:color="EA1C2D"/>
          <w:bottom w:val="single" w:sz="4" w:space="0" w:color="EA1C2D"/>
          <w:right w:val="single" w:sz="4" w:space="0" w:color="EA1C2D"/>
          <w:insideH w:val="single" w:sz="4" w:space="0" w:color="EA1C2D"/>
          <w:insideV w:val="single" w:sz="4" w:space="0" w:color="EA1C2D"/>
        </w:tblBorders>
        <w:tblLayout w:type="fixed"/>
        <w:tblCellMar>
          <w:left w:w="0" w:type="dxa"/>
          <w:right w:w="0" w:type="dxa"/>
        </w:tblCellMar>
        <w:tblLook w:val="01E0" w:firstRow="1" w:lastRow="1" w:firstColumn="1" w:lastColumn="1" w:noHBand="0" w:noVBand="0"/>
      </w:tblPr>
      <w:tblGrid>
        <w:gridCol w:w="1134"/>
        <w:gridCol w:w="1389"/>
        <w:gridCol w:w="5357"/>
      </w:tblGrid>
      <w:tr w:rsidR="0019689F">
        <w:trPr>
          <w:trHeight w:hRule="exact" w:val="1010"/>
        </w:trPr>
        <w:tc>
          <w:tcPr>
            <w:tcW w:w="1134" w:type="dxa"/>
            <w:tcBorders>
              <w:top w:val="single" w:sz="12" w:space="0" w:color="EA1C2D"/>
              <w:left w:val="nil"/>
              <w:right w:val="single" w:sz="8" w:space="0" w:color="EA1C2D"/>
            </w:tcBorders>
          </w:tcPr>
          <w:p w:rsidR="0019689F" w:rsidRDefault="0019689F"/>
        </w:tc>
        <w:tc>
          <w:tcPr>
            <w:tcW w:w="1389" w:type="dxa"/>
            <w:tcBorders>
              <w:top w:val="single" w:sz="12" w:space="0" w:color="EA1C2D"/>
              <w:left w:val="single" w:sz="8" w:space="0" w:color="EA1C2D"/>
              <w:right w:val="single" w:sz="8" w:space="0" w:color="EA1C2D"/>
            </w:tcBorders>
            <w:shd w:val="clear" w:color="auto" w:fill="FDE7DE"/>
          </w:tcPr>
          <w:p w:rsidR="0019689F" w:rsidRDefault="00E52964">
            <w:pPr>
              <w:pStyle w:val="TableParagraph"/>
              <w:spacing w:before="50"/>
              <w:ind w:right="0"/>
              <w:rPr>
                <w:b/>
                <w:sz w:val="20"/>
              </w:rPr>
            </w:pPr>
            <w:r>
              <w:rPr>
                <w:b/>
                <w:color w:val="231F20"/>
                <w:sz w:val="20"/>
              </w:rPr>
              <w:t>Key Messages</w:t>
            </w:r>
          </w:p>
        </w:tc>
        <w:tc>
          <w:tcPr>
            <w:tcW w:w="5357" w:type="dxa"/>
            <w:tcBorders>
              <w:top w:val="single" w:sz="12" w:space="0" w:color="EA1C2D"/>
              <w:left w:val="single" w:sz="8" w:space="0" w:color="EA1C2D"/>
              <w:right w:val="nil"/>
            </w:tcBorders>
            <w:shd w:val="clear" w:color="auto" w:fill="FDE7DE"/>
          </w:tcPr>
          <w:p w:rsidR="0019689F" w:rsidRDefault="00E52964">
            <w:pPr>
              <w:pStyle w:val="TableParagraph"/>
              <w:spacing w:before="58"/>
              <w:ind w:right="675"/>
              <w:rPr>
                <w:sz w:val="20"/>
              </w:rPr>
            </w:pPr>
            <w:r>
              <w:rPr>
                <w:color w:val="231F20"/>
                <w:sz w:val="20"/>
              </w:rPr>
              <w:t>See the summary and key learning points.</w:t>
            </w:r>
          </w:p>
        </w:tc>
      </w:tr>
      <w:tr w:rsidR="0019689F">
        <w:trPr>
          <w:trHeight w:hRule="exact" w:val="977"/>
        </w:trPr>
        <w:tc>
          <w:tcPr>
            <w:tcW w:w="1134" w:type="dxa"/>
            <w:tcBorders>
              <w:left w:val="nil"/>
              <w:right w:val="single" w:sz="8" w:space="0" w:color="EA1C2D"/>
            </w:tcBorders>
          </w:tcPr>
          <w:p w:rsidR="0019689F" w:rsidRDefault="0019689F"/>
        </w:tc>
        <w:tc>
          <w:tcPr>
            <w:tcW w:w="1389" w:type="dxa"/>
            <w:tcBorders>
              <w:left w:val="single" w:sz="8" w:space="0" w:color="EA1C2D"/>
              <w:right w:val="single" w:sz="8" w:space="0" w:color="EA1C2D"/>
            </w:tcBorders>
            <w:shd w:val="clear" w:color="auto" w:fill="FDE7DE"/>
          </w:tcPr>
          <w:p w:rsidR="0019689F" w:rsidRDefault="00E52964">
            <w:pPr>
              <w:pStyle w:val="TableParagraph"/>
              <w:spacing w:before="27"/>
              <w:ind w:right="0"/>
              <w:rPr>
                <w:b/>
                <w:sz w:val="20"/>
              </w:rPr>
            </w:pPr>
            <w:r>
              <w:rPr>
                <w:b/>
                <w:color w:val="231F20"/>
                <w:sz w:val="20"/>
              </w:rPr>
              <w:t>Objectives</w:t>
            </w:r>
          </w:p>
        </w:tc>
        <w:tc>
          <w:tcPr>
            <w:tcW w:w="5357" w:type="dxa"/>
            <w:tcBorders>
              <w:left w:val="single" w:sz="8" w:space="0" w:color="EA1C2D"/>
              <w:right w:val="nil"/>
            </w:tcBorders>
            <w:shd w:val="clear" w:color="auto" w:fill="FDE7DE"/>
          </w:tcPr>
          <w:p w:rsidR="0019689F" w:rsidRDefault="00E52964">
            <w:pPr>
              <w:pStyle w:val="TableParagraph"/>
              <w:spacing w:before="49" w:line="220" w:lineRule="exact"/>
              <w:ind w:right="459"/>
              <w:rPr>
                <w:sz w:val="20"/>
              </w:rPr>
            </w:pPr>
            <w:r>
              <w:rPr>
                <w:color w:val="231F20"/>
                <w:sz w:val="20"/>
              </w:rPr>
              <w:t>By the end of this session, participants will have discussed disability in an African development context.</w:t>
            </w:r>
          </w:p>
        </w:tc>
      </w:tr>
      <w:tr w:rsidR="0019689F">
        <w:trPr>
          <w:trHeight w:hRule="exact" w:val="977"/>
        </w:trPr>
        <w:tc>
          <w:tcPr>
            <w:tcW w:w="1134" w:type="dxa"/>
            <w:tcBorders>
              <w:left w:val="nil"/>
              <w:right w:val="single" w:sz="8" w:space="0" w:color="EA1C2D"/>
            </w:tcBorders>
            <w:shd w:val="clear" w:color="auto" w:fill="FDE7DE"/>
          </w:tcPr>
          <w:p w:rsidR="0019689F" w:rsidRDefault="0019689F"/>
        </w:tc>
        <w:tc>
          <w:tcPr>
            <w:tcW w:w="1389" w:type="dxa"/>
            <w:tcBorders>
              <w:left w:val="single" w:sz="8" w:space="0" w:color="EA1C2D"/>
              <w:right w:val="single" w:sz="8" w:space="0" w:color="EA1C2D"/>
            </w:tcBorders>
            <w:shd w:val="clear" w:color="auto" w:fill="FDE7DE"/>
          </w:tcPr>
          <w:p w:rsidR="0019689F" w:rsidRDefault="00E52964">
            <w:pPr>
              <w:pStyle w:val="TableParagraph"/>
              <w:spacing w:before="49" w:line="220" w:lineRule="exact"/>
              <w:ind w:right="0"/>
              <w:rPr>
                <w:b/>
                <w:sz w:val="20"/>
              </w:rPr>
            </w:pPr>
            <w:r>
              <w:rPr>
                <w:b/>
                <w:color w:val="231F20"/>
                <w:sz w:val="20"/>
              </w:rPr>
              <w:t>Room Arrangement</w:t>
            </w:r>
          </w:p>
        </w:tc>
        <w:tc>
          <w:tcPr>
            <w:tcW w:w="5357" w:type="dxa"/>
            <w:tcBorders>
              <w:left w:val="single" w:sz="8" w:space="0" w:color="EA1C2D"/>
              <w:right w:val="nil"/>
            </w:tcBorders>
            <w:shd w:val="clear" w:color="auto" w:fill="FDE7DE"/>
          </w:tcPr>
          <w:p w:rsidR="0019689F" w:rsidRDefault="00E52964">
            <w:pPr>
              <w:pStyle w:val="TableParagraph"/>
              <w:spacing w:before="34" w:line="276" w:lineRule="auto"/>
              <w:ind w:right="675"/>
              <w:rPr>
                <w:sz w:val="20"/>
              </w:rPr>
            </w:pPr>
            <w:r>
              <w:rPr>
                <w:color w:val="231F20"/>
                <w:sz w:val="20"/>
              </w:rPr>
              <w:t>Tables for small group work with 4-6 people. Computers and internet connection for research.</w:t>
            </w:r>
          </w:p>
        </w:tc>
      </w:tr>
      <w:tr w:rsidR="0019689F">
        <w:trPr>
          <w:trHeight w:hRule="exact" w:val="2004"/>
        </w:trPr>
        <w:tc>
          <w:tcPr>
            <w:tcW w:w="1134" w:type="dxa"/>
            <w:tcBorders>
              <w:left w:val="nil"/>
              <w:right w:val="single" w:sz="8" w:space="0" w:color="EA1C2D"/>
            </w:tcBorders>
            <w:shd w:val="clear" w:color="auto" w:fill="FDE7DE"/>
          </w:tcPr>
          <w:p w:rsidR="0019689F" w:rsidRDefault="0019689F"/>
        </w:tc>
        <w:tc>
          <w:tcPr>
            <w:tcW w:w="1389" w:type="dxa"/>
            <w:tcBorders>
              <w:left w:val="single" w:sz="8" w:space="0" w:color="EA1C2D"/>
              <w:right w:val="single" w:sz="8" w:space="0" w:color="EA1C2D"/>
            </w:tcBorders>
            <w:shd w:val="clear" w:color="auto" w:fill="FDE7DE"/>
          </w:tcPr>
          <w:p w:rsidR="0019689F" w:rsidRDefault="00E52964">
            <w:pPr>
              <w:pStyle w:val="TableParagraph"/>
              <w:spacing w:before="27"/>
              <w:ind w:right="0"/>
              <w:rPr>
                <w:b/>
                <w:sz w:val="20"/>
              </w:rPr>
            </w:pPr>
            <w:r>
              <w:rPr>
                <w:b/>
                <w:color w:val="231F20"/>
                <w:sz w:val="20"/>
              </w:rPr>
              <w:t>Activity</w:t>
            </w:r>
          </w:p>
        </w:tc>
        <w:tc>
          <w:tcPr>
            <w:tcW w:w="5357" w:type="dxa"/>
            <w:tcBorders>
              <w:left w:val="single" w:sz="8" w:space="0" w:color="EA1C2D"/>
              <w:right w:val="nil"/>
            </w:tcBorders>
            <w:shd w:val="clear" w:color="auto" w:fill="FDE7DE"/>
          </w:tcPr>
          <w:p w:rsidR="0019689F" w:rsidRDefault="00E52964">
            <w:pPr>
              <w:pStyle w:val="TableParagraph"/>
              <w:spacing w:before="34" w:line="276" w:lineRule="auto"/>
              <w:ind w:right="1623"/>
              <w:rPr>
                <w:sz w:val="20"/>
              </w:rPr>
            </w:pPr>
            <w:r>
              <w:rPr>
                <w:color w:val="231F20"/>
                <w:sz w:val="20"/>
              </w:rPr>
              <w:t>30 mins – Group work: Learning Activity 2.D 60 mins – Group feedback</w:t>
            </w:r>
          </w:p>
          <w:p w:rsidR="0019689F" w:rsidRDefault="00E52964">
            <w:pPr>
              <w:pStyle w:val="TableParagraph"/>
              <w:spacing w:before="0" w:line="276" w:lineRule="auto"/>
              <w:ind w:right="2498"/>
              <w:rPr>
                <w:sz w:val="20"/>
              </w:rPr>
            </w:pPr>
            <w:r>
              <w:rPr>
                <w:color w:val="231F20"/>
                <w:sz w:val="20"/>
              </w:rPr>
              <w:t>30 mins – Summary conversation OR</w:t>
            </w:r>
          </w:p>
          <w:p w:rsidR="0019689F" w:rsidRDefault="00E52964">
            <w:pPr>
              <w:pStyle w:val="TableParagraph"/>
              <w:spacing w:before="0"/>
              <w:ind w:right="675"/>
              <w:rPr>
                <w:sz w:val="20"/>
              </w:rPr>
            </w:pPr>
            <w:r>
              <w:rPr>
                <w:color w:val="231F20"/>
                <w:sz w:val="20"/>
              </w:rPr>
              <w:t>30 mins – Presentation of the CRPD</w:t>
            </w:r>
          </w:p>
          <w:p w:rsidR="0019689F" w:rsidRDefault="00E52964">
            <w:pPr>
              <w:pStyle w:val="TableParagraph"/>
              <w:spacing w:before="36" w:line="276" w:lineRule="auto"/>
              <w:ind w:right="1452"/>
              <w:rPr>
                <w:sz w:val="20"/>
              </w:rPr>
            </w:pPr>
            <w:r>
              <w:rPr>
                <w:color w:val="231F20"/>
                <w:sz w:val="20"/>
              </w:rPr>
              <w:t>45 mins – Group work: Learning Activity 2.F. 15 mins – Summary conversation</w:t>
            </w:r>
          </w:p>
        </w:tc>
      </w:tr>
      <w:tr w:rsidR="0019689F">
        <w:trPr>
          <w:trHeight w:hRule="exact" w:val="1067"/>
        </w:trPr>
        <w:tc>
          <w:tcPr>
            <w:tcW w:w="1134" w:type="dxa"/>
            <w:tcBorders>
              <w:left w:val="nil"/>
              <w:right w:val="single" w:sz="8" w:space="0" w:color="EA1C2D"/>
            </w:tcBorders>
            <w:shd w:val="clear" w:color="auto" w:fill="FDE7DE"/>
          </w:tcPr>
          <w:p w:rsidR="0019689F" w:rsidRDefault="0019689F"/>
        </w:tc>
        <w:tc>
          <w:tcPr>
            <w:tcW w:w="1389" w:type="dxa"/>
            <w:tcBorders>
              <w:left w:val="single" w:sz="8" w:space="0" w:color="EA1C2D"/>
              <w:right w:val="single" w:sz="8" w:space="0" w:color="EA1C2D"/>
            </w:tcBorders>
            <w:shd w:val="clear" w:color="auto" w:fill="FDE7DE"/>
          </w:tcPr>
          <w:p w:rsidR="0019689F" w:rsidRDefault="00E52964">
            <w:pPr>
              <w:pStyle w:val="TableParagraph"/>
              <w:spacing w:before="27"/>
              <w:ind w:right="0"/>
              <w:rPr>
                <w:b/>
                <w:sz w:val="20"/>
              </w:rPr>
            </w:pPr>
            <w:r>
              <w:rPr>
                <w:b/>
                <w:color w:val="231F20"/>
                <w:sz w:val="20"/>
              </w:rPr>
              <w:t>Duration</w:t>
            </w:r>
          </w:p>
        </w:tc>
        <w:tc>
          <w:tcPr>
            <w:tcW w:w="5357" w:type="dxa"/>
            <w:tcBorders>
              <w:left w:val="single" w:sz="8" w:space="0" w:color="EA1C2D"/>
              <w:right w:val="nil"/>
            </w:tcBorders>
            <w:shd w:val="clear" w:color="auto" w:fill="FDE7DE"/>
          </w:tcPr>
          <w:p w:rsidR="0019689F" w:rsidRDefault="00E52964">
            <w:pPr>
              <w:pStyle w:val="TableParagraph"/>
              <w:spacing w:before="34"/>
              <w:ind w:right="675"/>
              <w:rPr>
                <w:sz w:val="20"/>
              </w:rPr>
            </w:pPr>
            <w:r>
              <w:rPr>
                <w:color w:val="231F20"/>
                <w:sz w:val="20"/>
              </w:rPr>
              <w:t>90 minutes</w:t>
            </w:r>
          </w:p>
        </w:tc>
      </w:tr>
      <w:tr w:rsidR="0019689F">
        <w:trPr>
          <w:trHeight w:hRule="exact" w:val="1777"/>
        </w:trPr>
        <w:tc>
          <w:tcPr>
            <w:tcW w:w="1134" w:type="dxa"/>
            <w:tcBorders>
              <w:left w:val="nil"/>
              <w:right w:val="single" w:sz="8" w:space="0" w:color="EA1C2D"/>
            </w:tcBorders>
          </w:tcPr>
          <w:p w:rsidR="0019689F" w:rsidRDefault="0019689F"/>
        </w:tc>
        <w:tc>
          <w:tcPr>
            <w:tcW w:w="1389" w:type="dxa"/>
            <w:tcBorders>
              <w:left w:val="single" w:sz="8" w:space="0" w:color="EA1C2D"/>
              <w:right w:val="single" w:sz="8" w:space="0" w:color="EA1C2D"/>
            </w:tcBorders>
            <w:shd w:val="clear" w:color="auto" w:fill="FDE7DE"/>
          </w:tcPr>
          <w:p w:rsidR="0019689F" w:rsidRDefault="00E52964">
            <w:pPr>
              <w:pStyle w:val="TableParagraph"/>
              <w:spacing w:before="49" w:line="220" w:lineRule="exact"/>
              <w:ind w:right="419"/>
              <w:jc w:val="both"/>
              <w:rPr>
                <w:b/>
                <w:sz w:val="20"/>
              </w:rPr>
            </w:pPr>
            <w:r>
              <w:rPr>
                <w:b/>
                <w:color w:val="231F20"/>
                <w:sz w:val="20"/>
              </w:rPr>
              <w:t>Notes for a</w:t>
            </w:r>
            <w:r>
              <w:rPr>
                <w:b/>
                <w:color w:val="231F20"/>
                <w:spacing w:val="-21"/>
                <w:sz w:val="20"/>
              </w:rPr>
              <w:t xml:space="preserve"> </w:t>
            </w:r>
            <w:r>
              <w:rPr>
                <w:b/>
                <w:color w:val="231F20"/>
                <w:sz w:val="20"/>
              </w:rPr>
              <w:t xml:space="preserve">Training </w:t>
            </w:r>
            <w:r>
              <w:rPr>
                <w:b/>
                <w:color w:val="231F20"/>
                <w:spacing w:val="-5"/>
                <w:sz w:val="20"/>
              </w:rPr>
              <w:t>Team</w:t>
            </w:r>
          </w:p>
        </w:tc>
        <w:tc>
          <w:tcPr>
            <w:tcW w:w="5357" w:type="dxa"/>
            <w:tcBorders>
              <w:left w:val="single" w:sz="8" w:space="0" w:color="EA1C2D"/>
              <w:right w:val="nil"/>
            </w:tcBorders>
            <w:shd w:val="clear" w:color="auto" w:fill="FDE7DE"/>
          </w:tcPr>
          <w:p w:rsidR="0019689F" w:rsidRDefault="00E52964">
            <w:pPr>
              <w:pStyle w:val="TableParagraph"/>
              <w:spacing w:before="49" w:line="220" w:lineRule="exact"/>
              <w:ind w:right="114"/>
              <w:rPr>
                <w:sz w:val="20"/>
              </w:rPr>
            </w:pPr>
            <w:r>
              <w:rPr>
                <w:color w:val="231F20"/>
                <w:sz w:val="20"/>
              </w:rPr>
              <w:t>Choose one of the two activities depending on your aim in the session. The first option asks participants to think about the CRPD as an instrument while the second option places</w:t>
            </w:r>
            <w:r>
              <w:rPr>
                <w:color w:val="231F20"/>
                <w:spacing w:val="-5"/>
                <w:sz w:val="20"/>
              </w:rPr>
              <w:t xml:space="preserve"> </w:t>
            </w:r>
            <w:r>
              <w:rPr>
                <w:color w:val="231F20"/>
                <w:sz w:val="20"/>
              </w:rPr>
              <w:t>the CRPD in</w:t>
            </w:r>
            <w:r>
              <w:rPr>
                <w:color w:val="231F20"/>
                <w:spacing w:val="-5"/>
                <w:sz w:val="20"/>
              </w:rPr>
              <w:t xml:space="preserve"> </w:t>
            </w:r>
            <w:r>
              <w:rPr>
                <w:color w:val="231F20"/>
                <w:sz w:val="20"/>
              </w:rPr>
              <w:t>context.</w:t>
            </w:r>
          </w:p>
          <w:p w:rsidR="0019689F" w:rsidRDefault="00E52964">
            <w:pPr>
              <w:pStyle w:val="TableParagraph"/>
              <w:spacing w:line="220" w:lineRule="exact"/>
              <w:ind w:right="114"/>
              <w:rPr>
                <w:sz w:val="20"/>
              </w:rPr>
            </w:pPr>
            <w:r>
              <w:rPr>
                <w:color w:val="231F20"/>
                <w:sz w:val="20"/>
              </w:rPr>
              <w:t>You may also choose to combine a presentation of the CRPD with only part of Learning Activity 2.D.</w:t>
            </w:r>
          </w:p>
          <w:p w:rsidR="0019689F" w:rsidRDefault="00E52964">
            <w:pPr>
              <w:pStyle w:val="TableParagraph"/>
              <w:spacing w:before="42"/>
              <w:ind w:right="675"/>
              <w:rPr>
                <w:sz w:val="20"/>
              </w:rPr>
            </w:pPr>
            <w:r>
              <w:rPr>
                <w:color w:val="231F20"/>
                <w:sz w:val="20"/>
              </w:rPr>
              <w:t>Be sure to fill in the gaps when taking feedback.</w:t>
            </w:r>
          </w:p>
        </w:tc>
      </w:tr>
      <w:tr w:rsidR="0019689F">
        <w:trPr>
          <w:trHeight w:hRule="exact" w:val="977"/>
        </w:trPr>
        <w:tc>
          <w:tcPr>
            <w:tcW w:w="1134" w:type="dxa"/>
            <w:tcBorders>
              <w:left w:val="nil"/>
              <w:right w:val="single" w:sz="8" w:space="0" w:color="EA1C2D"/>
            </w:tcBorders>
          </w:tcPr>
          <w:p w:rsidR="0019689F" w:rsidRDefault="0019689F"/>
        </w:tc>
        <w:tc>
          <w:tcPr>
            <w:tcW w:w="1389" w:type="dxa"/>
            <w:tcBorders>
              <w:left w:val="single" w:sz="8" w:space="0" w:color="EA1C2D"/>
              <w:right w:val="single" w:sz="8" w:space="0" w:color="EA1C2D"/>
            </w:tcBorders>
            <w:shd w:val="clear" w:color="auto" w:fill="FDE7DE"/>
          </w:tcPr>
          <w:p w:rsidR="0019689F" w:rsidRDefault="00E52964">
            <w:pPr>
              <w:pStyle w:val="TableParagraph"/>
              <w:spacing w:before="27"/>
              <w:ind w:right="0"/>
              <w:rPr>
                <w:b/>
                <w:sz w:val="20"/>
              </w:rPr>
            </w:pPr>
            <w:r>
              <w:rPr>
                <w:b/>
                <w:color w:val="231F20"/>
                <w:sz w:val="20"/>
              </w:rPr>
              <w:t>Task Sheets</w:t>
            </w:r>
          </w:p>
        </w:tc>
        <w:tc>
          <w:tcPr>
            <w:tcW w:w="5357" w:type="dxa"/>
            <w:tcBorders>
              <w:left w:val="single" w:sz="8" w:space="0" w:color="EA1C2D"/>
              <w:right w:val="nil"/>
            </w:tcBorders>
            <w:shd w:val="clear" w:color="auto" w:fill="FDE7DE"/>
          </w:tcPr>
          <w:p w:rsidR="0019689F" w:rsidRDefault="00E52964">
            <w:pPr>
              <w:pStyle w:val="TableParagraph"/>
              <w:spacing w:before="34"/>
              <w:ind w:right="675"/>
              <w:rPr>
                <w:sz w:val="20"/>
              </w:rPr>
            </w:pPr>
            <w:r>
              <w:rPr>
                <w:color w:val="231F20"/>
                <w:sz w:val="20"/>
              </w:rPr>
              <w:t>Learning Activity 2.D.: The CRPD in Practice</w:t>
            </w:r>
          </w:p>
          <w:p w:rsidR="0019689F" w:rsidRDefault="00E52964">
            <w:pPr>
              <w:pStyle w:val="TableParagraph"/>
              <w:spacing w:before="36"/>
              <w:ind w:right="114"/>
              <w:rPr>
                <w:sz w:val="20"/>
              </w:rPr>
            </w:pPr>
            <w:r>
              <w:rPr>
                <w:color w:val="231F20"/>
                <w:sz w:val="20"/>
              </w:rPr>
              <w:t>Learning Activity 2.F.: Identifying Key Concepts in Context</w:t>
            </w:r>
          </w:p>
        </w:tc>
      </w:tr>
      <w:tr w:rsidR="0019689F">
        <w:trPr>
          <w:trHeight w:hRule="exact" w:val="977"/>
        </w:trPr>
        <w:tc>
          <w:tcPr>
            <w:tcW w:w="1134" w:type="dxa"/>
            <w:tcBorders>
              <w:left w:val="nil"/>
              <w:bottom w:val="single" w:sz="12" w:space="0" w:color="EA1C2D"/>
              <w:right w:val="single" w:sz="8" w:space="0" w:color="EA1C2D"/>
            </w:tcBorders>
          </w:tcPr>
          <w:p w:rsidR="0019689F" w:rsidRDefault="0019689F"/>
        </w:tc>
        <w:tc>
          <w:tcPr>
            <w:tcW w:w="1389" w:type="dxa"/>
            <w:tcBorders>
              <w:left w:val="single" w:sz="8" w:space="0" w:color="EA1C2D"/>
              <w:bottom w:val="single" w:sz="12" w:space="0" w:color="EA1C2D"/>
              <w:right w:val="single" w:sz="8" w:space="0" w:color="EA1C2D"/>
            </w:tcBorders>
            <w:shd w:val="clear" w:color="auto" w:fill="FDE7DE"/>
          </w:tcPr>
          <w:p w:rsidR="0019689F" w:rsidRDefault="00E52964">
            <w:pPr>
              <w:pStyle w:val="TableParagraph"/>
              <w:spacing w:before="27"/>
              <w:ind w:right="0"/>
              <w:rPr>
                <w:b/>
                <w:sz w:val="20"/>
              </w:rPr>
            </w:pPr>
            <w:r>
              <w:rPr>
                <w:b/>
                <w:color w:val="231F20"/>
                <w:sz w:val="20"/>
              </w:rPr>
              <w:t>Handouts</w:t>
            </w:r>
          </w:p>
        </w:tc>
        <w:tc>
          <w:tcPr>
            <w:tcW w:w="5357" w:type="dxa"/>
            <w:tcBorders>
              <w:left w:val="single" w:sz="8" w:space="0" w:color="EA1C2D"/>
              <w:bottom w:val="single" w:sz="12" w:space="0" w:color="EA1C2D"/>
              <w:right w:val="nil"/>
            </w:tcBorders>
            <w:shd w:val="clear" w:color="auto" w:fill="FDE7DE"/>
          </w:tcPr>
          <w:p w:rsidR="0019689F" w:rsidRDefault="00E52964">
            <w:pPr>
              <w:pStyle w:val="TableParagraph"/>
              <w:spacing w:before="34"/>
              <w:ind w:right="675"/>
              <w:rPr>
                <w:sz w:val="20"/>
              </w:rPr>
            </w:pPr>
            <w:r>
              <w:rPr>
                <w:color w:val="231F20"/>
                <w:sz w:val="20"/>
              </w:rPr>
              <w:t>Handout: The CRPD’s Guiding Principles: Article 3</w:t>
            </w:r>
          </w:p>
        </w:tc>
      </w:tr>
    </w:tbl>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rPr>
          <w:b/>
          <w:sz w:val="20"/>
        </w:rPr>
      </w:pPr>
    </w:p>
    <w:p w:rsidR="0019689F" w:rsidRDefault="0019689F">
      <w:pPr>
        <w:pStyle w:val="BodyText"/>
        <w:spacing w:before="10"/>
        <w:rPr>
          <w:b/>
          <w:sz w:val="21"/>
        </w:rPr>
      </w:pPr>
    </w:p>
    <w:p w:rsidR="0019689F" w:rsidRDefault="00E52964">
      <w:pPr>
        <w:spacing w:before="117"/>
        <w:ind w:left="1271"/>
        <w:rPr>
          <w:rFonts w:ascii="Myriad Pro"/>
          <w:sz w:val="16"/>
        </w:rPr>
      </w:pPr>
      <w:r>
        <w:rPr>
          <w:noProof/>
        </w:rPr>
        <mc:AlternateContent>
          <mc:Choice Requires="wps">
            <w:drawing>
              <wp:anchor distT="0" distB="0" distL="114300" distR="114300" simplePos="0" relativeHeight="4312" behindDoc="0" locked="0" layoutInCell="1" allowOverlap="1">
                <wp:simplePos x="0" y="0"/>
                <wp:positionH relativeFrom="page">
                  <wp:posOffset>1104265</wp:posOffset>
                </wp:positionH>
                <wp:positionV relativeFrom="paragraph">
                  <wp:posOffset>31115</wp:posOffset>
                </wp:positionV>
                <wp:extent cx="576580" cy="203835"/>
                <wp:effectExtent l="0" t="2540" r="0" b="3175"/>
                <wp:wrapNone/>
                <wp:docPr id="96"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580" cy="203835"/>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before="10" w:line="310" w:lineRule="exact"/>
                              <w:ind w:left="583"/>
                              <w:rPr>
                                <w:rFonts w:ascii="Myriad Pro"/>
                                <w:sz w:val="26"/>
                              </w:rPr>
                            </w:pPr>
                            <w:r>
                              <w:rPr>
                                <w:rFonts w:ascii="Myriad Pro"/>
                                <w:color w:val="FFFFFF"/>
                                <w:sz w:val="26"/>
                              </w:rPr>
                              <w:t>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375" type="#_x0000_t202" style="position:absolute;left:0;text-align:left;margin-left:86.95pt;margin-top:2.45pt;width:45.4pt;height:16.05pt;z-index:4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" fillcolor="#ea1c2d" stroked="f">
                <v:textbox inset="0,0,0,0">
                  <w:txbxContent>
                    <w:p w:rsidR="0019689F" w:rsidRDefault="00E52964">
                      <w:pPr>
                        <w:spacing w:before="10" w:line="310" w:lineRule="exact"/>
                        <w:ind w:left="583"/>
                        <w:rPr>
                          <w:rFonts w:ascii="Myriad Pro"/>
                          <w:sz w:val="26"/>
                        </w:rPr>
                      </w:pPr>
                      <w:r>
                        <w:rPr>
                          <w:rFonts w:ascii="Myriad Pro"/>
                          <w:color w:val="FFFFFF"/>
                          <w:sz w:val="26"/>
                        </w:rPr>
                        <w:t>24</w:t>
                      </w:r>
                    </w:p>
                  </w:txbxContent>
                </v:textbox>
                <w10:wrap anchorx="page"/>
              </v:shape>
            </w:pict>
          </mc:Fallback>
        </mc:AlternateContent>
      </w:r>
      <w:r>
        <w:rPr>
          <w:rFonts w:ascii="Myriad Pro"/>
          <w:color w:val="6D6E71"/>
          <w:sz w:val="16"/>
        </w:rPr>
        <w:t>Module 1 - INTRODUCING THE UNITED NATIONS CONVENTION ON THE RIGHTS OF PERSONS WITH DISABILITIES</w:t>
      </w:r>
    </w:p>
    <w:p w:rsidR="0019689F" w:rsidRDefault="0019689F">
      <w:pPr>
        <w:rPr>
          <w:rFonts w:ascii="Myriad Pro"/>
          <w:sz w:val="16"/>
        </w:rPr>
        <w:sectPr w:rsidR="0019689F">
          <w:headerReference w:type="even" r:id="rId149"/>
          <w:pgSz w:w="11910" w:h="16840"/>
          <w:pgMar w:top="360" w:right="1000" w:bottom="0" w:left="1620" w:header="0" w:footer="0" w:gutter="0"/>
          <w:cols w:space="720"/>
        </w:sectPr>
      </w:pPr>
    </w:p>
    <w:p w:rsidR="0019689F" w:rsidRDefault="00E52964">
      <w:pPr>
        <w:spacing w:before="57"/>
        <w:ind w:left="5570" w:right="1167"/>
        <w:rPr>
          <w:rFonts w:ascii="Myriad Pro"/>
          <w:sz w:val="16"/>
        </w:rPr>
      </w:pPr>
      <w:r>
        <w:rPr>
          <w:rFonts w:ascii="Myriad Pro"/>
          <w:color w:val="EA1C2D"/>
          <w:sz w:val="16"/>
        </w:rPr>
        <w:lastRenderedPageBreak/>
        <w:t>TOOLKIT ON DISABILITY FOR AFRICA</w:t>
      </w:r>
    </w:p>
    <w:p w:rsidR="0019689F" w:rsidRDefault="0019689F">
      <w:pPr>
        <w:pStyle w:val="BodyText"/>
        <w:rPr>
          <w:rFonts w:ascii="Myriad Pro"/>
          <w:sz w:val="20"/>
        </w:rPr>
      </w:pPr>
    </w:p>
    <w:p w:rsidR="0019689F" w:rsidRDefault="0019689F">
      <w:pPr>
        <w:pStyle w:val="BodyText"/>
        <w:rPr>
          <w:rFonts w:ascii="Myriad Pro"/>
          <w:sz w:val="20"/>
        </w:rPr>
      </w:pPr>
    </w:p>
    <w:p w:rsidR="0019689F" w:rsidRDefault="00E52964">
      <w:pPr>
        <w:pStyle w:val="BodyText"/>
        <w:spacing w:before="4"/>
        <w:rPr>
          <w:rFonts w:ascii="Myriad Pro"/>
          <w:sz w:val="28"/>
        </w:rPr>
      </w:pPr>
      <w:r>
        <w:rPr>
          <w:noProof/>
        </w:rPr>
        <mc:AlternateContent>
          <mc:Choice Requires="wps">
            <w:drawing>
              <wp:anchor distT="0" distB="0" distL="0" distR="0" simplePos="0" relativeHeight="4336" behindDoc="0" locked="0" layoutInCell="1" allowOverlap="1">
                <wp:simplePos x="0" y="0"/>
                <wp:positionH relativeFrom="page">
                  <wp:posOffset>720090</wp:posOffset>
                </wp:positionH>
                <wp:positionV relativeFrom="paragraph">
                  <wp:posOffset>231775</wp:posOffset>
                </wp:positionV>
                <wp:extent cx="5004435" cy="231140"/>
                <wp:effectExtent l="0" t="3175" r="0" b="3810"/>
                <wp:wrapTopAndBottom/>
                <wp:docPr id="95"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before="32"/>
                              <w:ind w:left="1863"/>
                              <w:rPr>
                                <w:rFonts w:ascii="Myriad Pro"/>
                                <w:b/>
                              </w:rPr>
                            </w:pPr>
                            <w:bookmarkStart w:id="15" w:name="_TOC_250002"/>
                            <w:bookmarkEnd w:id="15"/>
                            <w:r>
                              <w:rPr>
                                <w:rFonts w:ascii="Myriad Pro"/>
                                <w:b/>
                                <w:color w:val="FFFFFF"/>
                              </w:rPr>
                              <w:t>Learning Activity 2.D: The CRPD in Practice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376" type="#_x0000_t202" style="position:absolute;margin-left:56.7pt;margin-top:18.25pt;width:394.05pt;height:18.2pt;z-index:4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" fillcolor="#231f20" stroked="f">
                <v:textbox inset="0,0,0,0">
                  <w:txbxContent>
                    <w:p w:rsidR="0019689F" w:rsidRDefault="00E52964">
                      <w:pPr>
                        <w:spacing w:before="32"/>
                        <w:ind w:left="1863"/>
                        <w:rPr>
                          <w:rFonts w:ascii="Myriad Pro"/>
                          <w:b/>
                        </w:rPr>
                      </w:pPr>
                      <w:bookmarkStart w:id="18" w:name="_TOC_250002"/>
                      <w:bookmarkEnd w:id="18"/>
                      <w:r>
                        <w:rPr>
                          <w:rFonts w:ascii="Myriad Pro"/>
                          <w:b/>
                          <w:color w:val="FFFFFF"/>
                        </w:rPr>
                        <w:t>Learning Activity 2.D: The CRPD in Practice</w:t>
                      </w:r>
                    </w:p>
                  </w:txbxContent>
                </v:textbox>
                <w10:wrap type="topAndBottom" anchorx="page"/>
              </v:shape>
            </w:pict>
          </mc:Fallback>
        </mc:AlternateContent>
      </w:r>
    </w:p>
    <w:p w:rsidR="0019689F" w:rsidRDefault="0019689F">
      <w:pPr>
        <w:pStyle w:val="BodyText"/>
        <w:spacing w:before="4"/>
        <w:rPr>
          <w:rFonts w:ascii="Myriad Pro"/>
          <w:sz w:val="9"/>
        </w:rPr>
      </w:pPr>
    </w:p>
    <w:p w:rsidR="0019689F" w:rsidRDefault="00E52964">
      <w:pPr>
        <w:pStyle w:val="Heading6"/>
        <w:spacing w:line="256" w:lineRule="auto"/>
        <w:ind w:right="1167"/>
      </w:pPr>
      <w:r>
        <w:rPr>
          <w:color w:val="231F20"/>
        </w:rPr>
        <w:t>Objective: To contextualise the CRPD as a human rights instrument in Africa and to identify key concepts of the CRPD in context.</w:t>
      </w:r>
    </w:p>
    <w:p w:rsidR="0019689F" w:rsidRDefault="00E52964">
      <w:pPr>
        <w:spacing w:before="111"/>
        <w:ind w:left="113" w:right="1167"/>
        <w:rPr>
          <w:rFonts w:ascii="Myriad Pro" w:hAnsi="Myriad Pro"/>
          <w:b/>
        </w:rPr>
      </w:pPr>
      <w:r>
        <w:rPr>
          <w:rFonts w:ascii="Myriad Pro" w:hAnsi="Myriad Pro"/>
          <w:b/>
          <w:color w:val="231F20"/>
        </w:rPr>
        <w:t>Part 1 – Article 3</w:t>
      </w:r>
    </w:p>
    <w:p w:rsidR="0019689F" w:rsidRDefault="00E52964">
      <w:pPr>
        <w:pStyle w:val="BodyText"/>
        <w:spacing w:before="142" w:line="266" w:lineRule="auto"/>
        <w:ind w:left="113" w:right="1644"/>
      </w:pPr>
      <w:r>
        <w:rPr>
          <w:color w:val="231F20"/>
        </w:rPr>
        <w:t>Read Article 3, the Guiding Principles of the Convention on the Rights of Persons with Disabilities.</w:t>
      </w:r>
    </w:p>
    <w:p w:rsidR="0019689F" w:rsidRDefault="00E52964">
      <w:pPr>
        <w:pStyle w:val="Heading5"/>
        <w:spacing w:before="102"/>
        <w:ind w:right="1167"/>
      </w:pPr>
      <w:r>
        <w:rPr>
          <w:color w:val="231F20"/>
        </w:rPr>
        <w:t>Part 2 – Discuss who is putting the CRPD into practice and how</w:t>
      </w:r>
    </w:p>
    <w:p w:rsidR="0019689F" w:rsidRDefault="00E52964">
      <w:pPr>
        <w:pStyle w:val="BodyText"/>
        <w:spacing w:before="142" w:line="266" w:lineRule="auto"/>
        <w:ind w:left="113" w:right="1167"/>
      </w:pPr>
      <w:r>
        <w:rPr>
          <w:color w:val="231F20"/>
        </w:rPr>
        <w:t>Next, in your groups, discuss and answer the following questions, using the table on the next page to help guide your answer.</w:t>
      </w:r>
    </w:p>
    <w:p w:rsidR="0019689F" w:rsidRDefault="00E52964">
      <w:pPr>
        <w:pStyle w:val="ListParagraph"/>
        <w:numPr>
          <w:ilvl w:val="0"/>
          <w:numId w:val="2"/>
        </w:numPr>
        <w:tabs>
          <w:tab w:val="left" w:pos="854"/>
        </w:tabs>
        <w:spacing w:before="84"/>
        <w:ind w:right="1308"/>
      </w:pPr>
      <w:r>
        <w:rPr>
          <w:color w:val="231F20"/>
        </w:rPr>
        <w:t>Who, in your work or life environment, has supported and contributed to making sure these principles become</w:t>
      </w:r>
      <w:r>
        <w:rPr>
          <w:color w:val="231F20"/>
          <w:spacing w:val="-3"/>
        </w:rPr>
        <w:t xml:space="preserve"> </w:t>
      </w:r>
      <w:r>
        <w:rPr>
          <w:color w:val="231F20"/>
        </w:rPr>
        <w:t>reality?</w:t>
      </w:r>
    </w:p>
    <w:p w:rsidR="0019689F" w:rsidRDefault="00E52964">
      <w:pPr>
        <w:pStyle w:val="ListParagraph"/>
        <w:numPr>
          <w:ilvl w:val="0"/>
          <w:numId w:val="2"/>
        </w:numPr>
        <w:tabs>
          <w:tab w:val="left" w:pos="854"/>
        </w:tabs>
      </w:pPr>
      <w:r>
        <w:rPr>
          <w:color w:val="231F20"/>
        </w:rPr>
        <w:t>How are they doing</w:t>
      </w:r>
      <w:r>
        <w:rPr>
          <w:color w:val="231F20"/>
          <w:spacing w:val="-5"/>
        </w:rPr>
        <w:t xml:space="preserve"> </w:t>
      </w:r>
      <w:r>
        <w:rPr>
          <w:color w:val="231F20"/>
        </w:rPr>
        <w:t>it?</w:t>
      </w:r>
    </w:p>
    <w:p w:rsidR="0019689F" w:rsidRDefault="00E52964">
      <w:pPr>
        <w:pStyle w:val="ListParagraph"/>
        <w:numPr>
          <w:ilvl w:val="0"/>
          <w:numId w:val="2"/>
        </w:numPr>
        <w:tabs>
          <w:tab w:val="left" w:pos="854"/>
        </w:tabs>
        <w:ind w:right="1348"/>
      </w:pPr>
      <w:r>
        <w:rPr>
          <w:color w:val="231F20"/>
        </w:rPr>
        <w:t>Who, in your work or life environment, has not yet supported and contributed</w:t>
      </w:r>
      <w:r>
        <w:rPr>
          <w:color w:val="231F20"/>
          <w:spacing w:val="-19"/>
        </w:rPr>
        <w:t xml:space="preserve"> </w:t>
      </w:r>
      <w:r>
        <w:rPr>
          <w:color w:val="231F20"/>
        </w:rPr>
        <w:t>to making sure these principles become reality but could do</w:t>
      </w:r>
      <w:r>
        <w:rPr>
          <w:color w:val="231F20"/>
          <w:spacing w:val="1"/>
        </w:rPr>
        <w:t xml:space="preserve"> </w:t>
      </w:r>
      <w:r>
        <w:rPr>
          <w:color w:val="231F20"/>
        </w:rPr>
        <w:t>so?</w:t>
      </w:r>
    </w:p>
    <w:p w:rsidR="0019689F" w:rsidRDefault="00E52964">
      <w:pPr>
        <w:pStyle w:val="ListParagraph"/>
        <w:numPr>
          <w:ilvl w:val="0"/>
          <w:numId w:val="2"/>
        </w:numPr>
        <w:tabs>
          <w:tab w:val="left" w:pos="854"/>
        </w:tabs>
      </w:pPr>
      <w:r>
        <w:rPr>
          <w:color w:val="231F20"/>
        </w:rPr>
        <w:t>How could they do</w:t>
      </w:r>
      <w:r>
        <w:rPr>
          <w:color w:val="231F20"/>
          <w:spacing w:val="-2"/>
        </w:rPr>
        <w:t xml:space="preserve"> </w:t>
      </w:r>
      <w:r>
        <w:rPr>
          <w:color w:val="231F20"/>
        </w:rPr>
        <w:t>it?</w:t>
      </w: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spacing w:before="5"/>
        <w:rPr>
          <w:sz w:val="17"/>
        </w:rPr>
      </w:pPr>
    </w:p>
    <w:p w:rsidR="0019689F" w:rsidRDefault="00E52964">
      <w:pPr>
        <w:pStyle w:val="BodyText"/>
        <w:spacing w:line="266" w:lineRule="auto"/>
        <w:ind w:left="113" w:right="1167"/>
      </w:pPr>
      <w:r>
        <w:rPr>
          <w:color w:val="231F20"/>
        </w:rPr>
        <w:t>You have 30 minutes to complete this activity in your groups. Be prepared to provide a brief presentation in plenary that should not last longer than 5 minutes.</w:t>
      </w:r>
    </w:p>
    <w:p w:rsidR="0019689F" w:rsidRDefault="0019689F">
      <w:pPr>
        <w:pStyle w:val="BodyText"/>
        <w:rPr>
          <w:sz w:val="20"/>
        </w:rPr>
      </w:pPr>
    </w:p>
    <w:p w:rsidR="0019689F" w:rsidRDefault="0019689F">
      <w:pPr>
        <w:pStyle w:val="BodyText"/>
        <w:rPr>
          <w:sz w:val="20"/>
        </w:rPr>
      </w:pPr>
    </w:p>
    <w:p w:rsidR="0019689F" w:rsidRDefault="0019689F">
      <w:pPr>
        <w:pStyle w:val="BodyText"/>
        <w:spacing w:before="7"/>
        <w:rPr>
          <w:sz w:val="18"/>
        </w:rPr>
      </w:pPr>
    </w:p>
    <w:p w:rsidR="0019689F" w:rsidRDefault="0019689F">
      <w:pPr>
        <w:rPr>
          <w:sz w:val="18"/>
        </w:rPr>
        <w:sectPr w:rsidR="0019689F">
          <w:headerReference w:type="default" r:id="rId150"/>
          <w:pgSz w:w="11910" w:h="16840"/>
          <w:pgMar w:top="360" w:right="1640" w:bottom="280" w:left="1020" w:header="0" w:footer="0" w:gutter="0"/>
          <w:cols w:space="720"/>
        </w:sectPr>
      </w:pPr>
    </w:p>
    <w:p w:rsidR="0019689F" w:rsidRDefault="00E52964">
      <w:pPr>
        <w:spacing w:before="98"/>
        <w:ind w:left="113" w:right="-7"/>
        <w:rPr>
          <w:b/>
          <w:sz w:val="16"/>
        </w:rPr>
      </w:pPr>
      <w:r>
        <w:rPr>
          <w:noProof/>
        </w:rPr>
        <w:lastRenderedPageBreak/>
        <mc:AlternateContent>
          <mc:Choice Requires="wpg">
            <w:drawing>
              <wp:anchor distT="0" distB="0" distL="114300" distR="114300" simplePos="0" relativeHeight="503251016"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69"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70" name="Rectangle 89"/>
                        <wps:cNvSpPr>
                          <a:spLocks noChangeArrowheads="1"/>
                        </wps:cNvSpPr>
                        <wps:spPr bwMode="auto">
                          <a:xfrm>
                            <a:off x="0" y="0"/>
                            <a:ext cx="9241" cy="16838"/>
                          </a:xfrm>
                          <a:prstGeom prst="rect">
                            <a:avLst/>
                          </a:prstGeom>
                          <a:solidFill>
                            <a:srgbClr val="FDE7D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1" name="Picture 8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 name="Rectangle 87"/>
                        <wps:cNvSpPr>
                          <a:spLocks noChangeArrowheads="1"/>
                        </wps:cNvSpPr>
                        <wps:spPr bwMode="auto">
                          <a:xfrm>
                            <a:off x="11509"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 name="Line 86"/>
                        <wps:cNvCnPr/>
                        <wps:spPr bwMode="auto">
                          <a:xfrm>
                            <a:off x="1134" y="7358"/>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4" name="Line 85"/>
                        <wps:cNvCnPr/>
                        <wps:spPr bwMode="auto">
                          <a:xfrm>
                            <a:off x="1134" y="7805"/>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5" name="Line 84"/>
                        <wps:cNvCnPr/>
                        <wps:spPr bwMode="auto">
                          <a:xfrm>
                            <a:off x="1134" y="8251"/>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6" name="Line 83"/>
                        <wps:cNvCnPr/>
                        <wps:spPr bwMode="auto">
                          <a:xfrm>
                            <a:off x="1134" y="8698"/>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7" name="Line 82"/>
                        <wps:cNvCnPr/>
                        <wps:spPr bwMode="auto">
                          <a:xfrm>
                            <a:off x="1134" y="9145"/>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8" name="Line 81"/>
                        <wps:cNvCnPr/>
                        <wps:spPr bwMode="auto">
                          <a:xfrm>
                            <a:off x="1134" y="959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9" name="Line 80"/>
                        <wps:cNvCnPr/>
                        <wps:spPr bwMode="auto">
                          <a:xfrm>
                            <a:off x="1134" y="10038"/>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80" name="Line 79"/>
                        <wps:cNvCnPr/>
                        <wps:spPr bwMode="auto">
                          <a:xfrm>
                            <a:off x="1134" y="10485"/>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81" name="Line 78"/>
                        <wps:cNvCnPr/>
                        <wps:spPr bwMode="auto">
                          <a:xfrm>
                            <a:off x="1134" y="1093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82" name="Line 77"/>
                        <wps:cNvCnPr/>
                        <wps:spPr bwMode="auto">
                          <a:xfrm>
                            <a:off x="1134" y="11379"/>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83" name="Line 76"/>
                        <wps:cNvCnPr/>
                        <wps:spPr bwMode="auto">
                          <a:xfrm>
                            <a:off x="1134" y="11826"/>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84" name="Line 75"/>
                        <wps:cNvCnPr/>
                        <wps:spPr bwMode="auto">
                          <a:xfrm>
                            <a:off x="1134" y="1227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85" name="Line 74"/>
                        <wps:cNvCnPr/>
                        <wps:spPr bwMode="auto">
                          <a:xfrm>
                            <a:off x="1134" y="12719"/>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86" name="Line 73"/>
                        <wps:cNvCnPr/>
                        <wps:spPr bwMode="auto">
                          <a:xfrm>
                            <a:off x="1134" y="13166"/>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87" name="Line 72"/>
                        <wps:cNvCnPr/>
                        <wps:spPr bwMode="auto">
                          <a:xfrm>
                            <a:off x="1134" y="13613"/>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88" name="Line 71"/>
                        <wps:cNvCnPr/>
                        <wps:spPr bwMode="auto">
                          <a:xfrm>
                            <a:off x="1134" y="14059"/>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89" name="Line 70"/>
                        <wps:cNvCnPr/>
                        <wps:spPr bwMode="auto">
                          <a:xfrm>
                            <a:off x="1134" y="14506"/>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90" name="Line 69"/>
                        <wps:cNvCnPr/>
                        <wps:spPr bwMode="auto">
                          <a:xfrm>
                            <a:off x="1134" y="15440"/>
                            <a:ext cx="7880" cy="0"/>
                          </a:xfrm>
                          <a:prstGeom prst="line">
                            <a:avLst/>
                          </a:prstGeom>
                          <a:noFill/>
                          <a:ln w="12700">
                            <a:solidFill>
                              <a:srgbClr val="EA1C2D"/>
                            </a:solidFill>
                            <a:round/>
                            <a:headEnd/>
                            <a:tailEnd/>
                          </a:ln>
                          <a:extLst>
                            <a:ext uri="{909E8E84-426E-40DD-AFC4-6F175D3DCCD1}">
                              <a14:hiddenFill xmlns:a14="http://schemas.microsoft.com/office/drawing/2010/main">
                                <a:noFill/>
                              </a14:hiddenFill>
                            </a:ext>
                          </a:extLst>
                        </wps:spPr>
                        <wps:bodyPr/>
                      </wps:wsp>
                      <wps:wsp>
                        <wps:cNvPr id="91" name="AutoShape 68"/>
                        <wps:cNvSpPr>
                          <a:spLocks/>
                        </wps:cNvSpPr>
                        <wps:spPr bwMode="auto">
                          <a:xfrm>
                            <a:off x="9301" y="14661"/>
                            <a:ext cx="721" cy="761"/>
                          </a:xfrm>
                          <a:custGeom>
                            <a:avLst/>
                            <a:gdLst>
                              <a:gd name="T0" fmla="+- 0 9624 9301"/>
                              <a:gd name="T1" fmla="*/ T0 w 721"/>
                              <a:gd name="T2" fmla="+- 0 14698 14661"/>
                              <a:gd name="T3" fmla="*/ 14698 h 761"/>
                              <a:gd name="T4" fmla="+- 0 9587 9301"/>
                              <a:gd name="T5" fmla="*/ T4 w 721"/>
                              <a:gd name="T6" fmla="+- 0 14710 14661"/>
                              <a:gd name="T7" fmla="*/ 14710 h 761"/>
                              <a:gd name="T8" fmla="+- 0 9473 9301"/>
                              <a:gd name="T9" fmla="*/ T8 w 721"/>
                              <a:gd name="T10" fmla="+- 0 14755 14661"/>
                              <a:gd name="T11" fmla="*/ 14755 h 761"/>
                              <a:gd name="T12" fmla="+- 0 9426 9301"/>
                              <a:gd name="T13" fmla="*/ T12 w 721"/>
                              <a:gd name="T14" fmla="+- 0 14789 14661"/>
                              <a:gd name="T15" fmla="*/ 14789 h 761"/>
                              <a:gd name="T16" fmla="+- 0 9408 9301"/>
                              <a:gd name="T17" fmla="*/ T16 w 721"/>
                              <a:gd name="T18" fmla="+- 0 14806 14661"/>
                              <a:gd name="T19" fmla="*/ 14806 h 761"/>
                              <a:gd name="T20" fmla="+- 0 9395 9301"/>
                              <a:gd name="T21" fmla="*/ T20 w 721"/>
                              <a:gd name="T22" fmla="+- 0 14820 14661"/>
                              <a:gd name="T23" fmla="*/ 14820 h 761"/>
                              <a:gd name="T24" fmla="+- 0 9367 9301"/>
                              <a:gd name="T25" fmla="*/ T24 w 721"/>
                              <a:gd name="T26" fmla="+- 0 14854 14661"/>
                              <a:gd name="T27" fmla="*/ 14854 h 761"/>
                              <a:gd name="T28" fmla="+- 0 9342 9301"/>
                              <a:gd name="T29" fmla="*/ T28 w 721"/>
                              <a:gd name="T30" fmla="+- 0 14895 14661"/>
                              <a:gd name="T31" fmla="*/ 14895 h 761"/>
                              <a:gd name="T32" fmla="+- 0 9319 9301"/>
                              <a:gd name="T33" fmla="*/ T32 w 721"/>
                              <a:gd name="T34" fmla="+- 0 14949 14661"/>
                              <a:gd name="T35" fmla="*/ 14949 h 761"/>
                              <a:gd name="T36" fmla="+- 0 9302 9301"/>
                              <a:gd name="T37" fmla="*/ T36 w 721"/>
                              <a:gd name="T38" fmla="+- 0 15028 14661"/>
                              <a:gd name="T39" fmla="*/ 15028 h 761"/>
                              <a:gd name="T40" fmla="+- 0 9302 9301"/>
                              <a:gd name="T41" fmla="*/ T40 w 721"/>
                              <a:gd name="T42" fmla="+- 0 15087 14661"/>
                              <a:gd name="T43" fmla="*/ 15087 h 761"/>
                              <a:gd name="T44" fmla="+- 0 9315 9301"/>
                              <a:gd name="T45" fmla="*/ T44 w 721"/>
                              <a:gd name="T46" fmla="+- 0 15162 14661"/>
                              <a:gd name="T47" fmla="*/ 15162 h 761"/>
                              <a:gd name="T48" fmla="+- 0 9332 9301"/>
                              <a:gd name="T49" fmla="*/ T48 w 721"/>
                              <a:gd name="T50" fmla="+- 0 15211 14661"/>
                              <a:gd name="T51" fmla="*/ 15211 h 761"/>
                              <a:gd name="T52" fmla="+- 0 9348 9301"/>
                              <a:gd name="T53" fmla="*/ T52 w 721"/>
                              <a:gd name="T54" fmla="+- 0 15242 14661"/>
                              <a:gd name="T55" fmla="*/ 15242 h 761"/>
                              <a:gd name="T56" fmla="+- 0 9360 9301"/>
                              <a:gd name="T57" fmla="*/ T56 w 721"/>
                              <a:gd name="T58" fmla="+- 0 15262 14661"/>
                              <a:gd name="T59" fmla="*/ 15262 h 761"/>
                              <a:gd name="T60" fmla="+- 0 9466 9301"/>
                              <a:gd name="T61" fmla="*/ T60 w 721"/>
                              <a:gd name="T62" fmla="+- 0 15366 14661"/>
                              <a:gd name="T63" fmla="*/ 15366 h 761"/>
                              <a:gd name="T64" fmla="+- 0 9612 9301"/>
                              <a:gd name="T65" fmla="*/ T64 w 721"/>
                              <a:gd name="T66" fmla="+- 0 15419 14661"/>
                              <a:gd name="T67" fmla="*/ 15419 h 761"/>
                              <a:gd name="T68" fmla="+- 0 9648 9301"/>
                              <a:gd name="T69" fmla="*/ T68 w 721"/>
                              <a:gd name="T70" fmla="+- 0 15422 14661"/>
                              <a:gd name="T71" fmla="*/ 15422 h 761"/>
                              <a:gd name="T72" fmla="+- 0 9724 9301"/>
                              <a:gd name="T73" fmla="*/ T72 w 721"/>
                              <a:gd name="T74" fmla="+- 0 15418 14661"/>
                              <a:gd name="T75" fmla="*/ 15418 h 761"/>
                              <a:gd name="T76" fmla="+- 0 9823 9301"/>
                              <a:gd name="T77" fmla="*/ T76 w 721"/>
                              <a:gd name="T78" fmla="+- 0 15384 14661"/>
                              <a:gd name="T79" fmla="*/ 15384 h 761"/>
                              <a:gd name="T80" fmla="+- 0 9665 9301"/>
                              <a:gd name="T81" fmla="*/ T80 w 721"/>
                              <a:gd name="T82" fmla="+- 0 15349 14661"/>
                              <a:gd name="T83" fmla="*/ 15349 h 761"/>
                              <a:gd name="T84" fmla="+- 0 9623 9301"/>
                              <a:gd name="T85" fmla="*/ T84 w 721"/>
                              <a:gd name="T86" fmla="+- 0 15347 14661"/>
                              <a:gd name="T87" fmla="*/ 15347 h 761"/>
                              <a:gd name="T88" fmla="+- 0 9573 9301"/>
                              <a:gd name="T89" fmla="*/ T88 w 721"/>
                              <a:gd name="T90" fmla="+- 0 15335 14661"/>
                              <a:gd name="T91" fmla="*/ 15335 h 761"/>
                              <a:gd name="T92" fmla="+- 0 9499 9301"/>
                              <a:gd name="T93" fmla="*/ T92 w 721"/>
                              <a:gd name="T94" fmla="+- 0 15299 14661"/>
                              <a:gd name="T95" fmla="*/ 15299 h 761"/>
                              <a:gd name="T96" fmla="+- 0 9469 9301"/>
                              <a:gd name="T97" fmla="*/ T96 w 721"/>
                              <a:gd name="T98" fmla="+- 0 15276 14661"/>
                              <a:gd name="T99" fmla="*/ 15276 h 761"/>
                              <a:gd name="T100" fmla="+- 0 9400 9301"/>
                              <a:gd name="T101" fmla="*/ T100 w 721"/>
                              <a:gd name="T102" fmla="+- 0 15182 14661"/>
                              <a:gd name="T103" fmla="*/ 15182 h 761"/>
                              <a:gd name="T104" fmla="+- 0 9379 9301"/>
                              <a:gd name="T105" fmla="*/ T104 w 721"/>
                              <a:gd name="T106" fmla="+- 0 15013 14661"/>
                              <a:gd name="T107" fmla="*/ 15013 h 761"/>
                              <a:gd name="T108" fmla="+- 0 9438 9301"/>
                              <a:gd name="T109" fmla="*/ T108 w 721"/>
                              <a:gd name="T110" fmla="+- 0 14883 14661"/>
                              <a:gd name="T111" fmla="*/ 14883 h 761"/>
                              <a:gd name="T112" fmla="+- 0 9478 9301"/>
                              <a:gd name="T113" fmla="*/ T112 w 721"/>
                              <a:gd name="T114" fmla="+- 0 14843 14661"/>
                              <a:gd name="T115" fmla="*/ 14843 h 761"/>
                              <a:gd name="T116" fmla="+- 0 9563 9301"/>
                              <a:gd name="T117" fmla="*/ T116 w 721"/>
                              <a:gd name="T118" fmla="+- 0 14794 14661"/>
                              <a:gd name="T119" fmla="*/ 14794 h 761"/>
                              <a:gd name="T120" fmla="+- 0 9928 9301"/>
                              <a:gd name="T121" fmla="*/ T120 w 721"/>
                              <a:gd name="T122" fmla="+- 0 14777 14661"/>
                              <a:gd name="T123" fmla="*/ 14777 h 761"/>
                              <a:gd name="T124" fmla="+- 0 9950 9301"/>
                              <a:gd name="T125" fmla="*/ T124 w 721"/>
                              <a:gd name="T126" fmla="+- 0 14753 14661"/>
                              <a:gd name="T127" fmla="*/ 14753 h 761"/>
                              <a:gd name="T128" fmla="+- 0 9837 9301"/>
                              <a:gd name="T129" fmla="*/ T128 w 721"/>
                              <a:gd name="T130" fmla="+- 0 14748 14661"/>
                              <a:gd name="T131" fmla="*/ 14748 h 761"/>
                              <a:gd name="T132" fmla="+- 0 9795 9301"/>
                              <a:gd name="T133" fmla="*/ T132 w 721"/>
                              <a:gd name="T134" fmla="+- 0 14728 14661"/>
                              <a:gd name="T135" fmla="*/ 14728 h 761"/>
                              <a:gd name="T136" fmla="+- 0 9716 9301"/>
                              <a:gd name="T137" fmla="*/ T136 w 721"/>
                              <a:gd name="T138" fmla="+- 0 14701 14661"/>
                              <a:gd name="T139" fmla="*/ 14701 h 761"/>
                              <a:gd name="T140" fmla="+- 0 9928 9301"/>
                              <a:gd name="T141" fmla="*/ T140 w 721"/>
                              <a:gd name="T142" fmla="+- 0 14777 14661"/>
                              <a:gd name="T143" fmla="*/ 14777 h 761"/>
                              <a:gd name="T144" fmla="+- 0 9718 9301"/>
                              <a:gd name="T145" fmla="*/ T144 w 721"/>
                              <a:gd name="T146" fmla="+- 0 14782 14661"/>
                              <a:gd name="T147" fmla="*/ 14782 h 761"/>
                              <a:gd name="T148" fmla="+- 0 9799 9301"/>
                              <a:gd name="T149" fmla="*/ T148 w 721"/>
                              <a:gd name="T150" fmla="+- 0 14812 14661"/>
                              <a:gd name="T151" fmla="*/ 14812 h 761"/>
                              <a:gd name="T152" fmla="+- 0 9830 9301"/>
                              <a:gd name="T153" fmla="*/ T152 w 721"/>
                              <a:gd name="T154" fmla="+- 0 14832 14661"/>
                              <a:gd name="T155" fmla="*/ 14832 h 761"/>
                              <a:gd name="T156" fmla="+- 0 9905 9301"/>
                              <a:gd name="T157" fmla="*/ T156 w 721"/>
                              <a:gd name="T158" fmla="+- 0 14913 14661"/>
                              <a:gd name="T159" fmla="*/ 14913 h 761"/>
                              <a:gd name="T160" fmla="+- 0 9947 9301"/>
                              <a:gd name="T161" fmla="*/ T160 w 721"/>
                              <a:gd name="T162" fmla="+- 0 15050 14661"/>
                              <a:gd name="T163" fmla="*/ 15050 h 761"/>
                              <a:gd name="T164" fmla="+- 0 9911 9301"/>
                              <a:gd name="T165" fmla="*/ T164 w 721"/>
                              <a:gd name="T166" fmla="+- 0 15204 14661"/>
                              <a:gd name="T167" fmla="*/ 15204 h 761"/>
                              <a:gd name="T168" fmla="+- 0 9803 9301"/>
                              <a:gd name="T169" fmla="*/ T168 w 721"/>
                              <a:gd name="T170" fmla="+- 0 15312 14661"/>
                              <a:gd name="T171" fmla="*/ 15312 h 761"/>
                              <a:gd name="T172" fmla="+- 0 9711 9301"/>
                              <a:gd name="T173" fmla="*/ T172 w 721"/>
                              <a:gd name="T174" fmla="+- 0 15345 14661"/>
                              <a:gd name="T175" fmla="*/ 15345 h 761"/>
                              <a:gd name="T176" fmla="+- 0 9665 9301"/>
                              <a:gd name="T177" fmla="*/ T176 w 721"/>
                              <a:gd name="T178" fmla="+- 0 15349 14661"/>
                              <a:gd name="T179" fmla="*/ 15349 h 761"/>
                              <a:gd name="T180" fmla="+- 0 9961 9301"/>
                              <a:gd name="T181" fmla="*/ T180 w 721"/>
                              <a:gd name="T182" fmla="+- 0 15264 14661"/>
                              <a:gd name="T183" fmla="*/ 15264 h 761"/>
                              <a:gd name="T184" fmla="+- 0 9988 9301"/>
                              <a:gd name="T185" fmla="*/ T184 w 721"/>
                              <a:gd name="T186" fmla="+- 0 15215 14661"/>
                              <a:gd name="T187" fmla="*/ 15215 h 761"/>
                              <a:gd name="T188" fmla="+- 0 10011 9301"/>
                              <a:gd name="T189" fmla="*/ T188 w 721"/>
                              <a:gd name="T190" fmla="+- 0 15144 14661"/>
                              <a:gd name="T191" fmla="*/ 15144 h 761"/>
                              <a:gd name="T192" fmla="+- 0 10019 9301"/>
                              <a:gd name="T193" fmla="*/ T192 w 721"/>
                              <a:gd name="T194" fmla="+- 0 15076 14661"/>
                              <a:gd name="T195" fmla="*/ 15076 h 761"/>
                              <a:gd name="T196" fmla="+- 0 10020 9301"/>
                              <a:gd name="T197" fmla="*/ T196 w 721"/>
                              <a:gd name="T198" fmla="+- 0 15042 14661"/>
                              <a:gd name="T199" fmla="*/ 15042 h 761"/>
                              <a:gd name="T200" fmla="+- 0 10015 9301"/>
                              <a:gd name="T201" fmla="*/ T200 w 721"/>
                              <a:gd name="T202" fmla="+- 0 14996 14661"/>
                              <a:gd name="T203" fmla="*/ 14996 h 761"/>
                              <a:gd name="T204" fmla="+- 0 10008 9301"/>
                              <a:gd name="T205" fmla="*/ T204 w 721"/>
                              <a:gd name="T206" fmla="+- 0 14968 14661"/>
                              <a:gd name="T207" fmla="*/ 14968 h 761"/>
                              <a:gd name="T208" fmla="+- 0 9962 9301"/>
                              <a:gd name="T209" fmla="*/ T208 w 721"/>
                              <a:gd name="T210" fmla="+- 0 14866 14661"/>
                              <a:gd name="T211" fmla="*/ 14866 h 761"/>
                              <a:gd name="T212" fmla="+- 0 9924 9301"/>
                              <a:gd name="T213" fmla="*/ T212 w 721"/>
                              <a:gd name="T214" fmla="+- 0 14816 14661"/>
                              <a:gd name="T215" fmla="*/ 14816 h 761"/>
                              <a:gd name="T216" fmla="+- 0 9908 9301"/>
                              <a:gd name="T217" fmla="*/ T216 w 721"/>
                              <a:gd name="T218" fmla="+- 0 14795 14661"/>
                              <a:gd name="T219" fmla="*/ 14795 h 761"/>
                              <a:gd name="T220" fmla="+- 0 9928 9301"/>
                              <a:gd name="T221" fmla="*/ T220 w 721"/>
                              <a:gd name="T222" fmla="+- 0 14777 14661"/>
                              <a:gd name="T223" fmla="*/ 14777 h 761"/>
                              <a:gd name="T224" fmla="+- 0 9950 9301"/>
                              <a:gd name="T225" fmla="*/ T224 w 721"/>
                              <a:gd name="T226" fmla="+- 0 14753 14661"/>
                              <a:gd name="T227" fmla="*/ 14753 h 761"/>
                              <a:gd name="T228" fmla="+- 0 9935 9301"/>
                              <a:gd name="T229" fmla="*/ T228 w 721"/>
                              <a:gd name="T230" fmla="+- 0 14732 14661"/>
                              <a:gd name="T231" fmla="*/ 14732 h 761"/>
                              <a:gd name="T232" fmla="+- 0 9907 9301"/>
                              <a:gd name="T233" fmla="*/ T232 w 721"/>
                              <a:gd name="T234" fmla="+- 0 14702 14661"/>
                              <a:gd name="T235" fmla="*/ 14702 h 7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721" h="761">
                                <a:moveTo>
                                  <a:pt x="397" y="0"/>
                                </a:moveTo>
                                <a:lnTo>
                                  <a:pt x="323" y="7"/>
                                </a:lnTo>
                                <a:lnTo>
                                  <a:pt x="323" y="37"/>
                                </a:lnTo>
                                <a:lnTo>
                                  <a:pt x="313" y="38"/>
                                </a:lnTo>
                                <a:lnTo>
                                  <a:pt x="296" y="47"/>
                                </a:lnTo>
                                <a:lnTo>
                                  <a:pt x="286" y="49"/>
                                </a:lnTo>
                                <a:lnTo>
                                  <a:pt x="247" y="60"/>
                                </a:lnTo>
                                <a:lnTo>
                                  <a:pt x="209" y="75"/>
                                </a:lnTo>
                                <a:lnTo>
                                  <a:pt x="172" y="94"/>
                                </a:lnTo>
                                <a:lnTo>
                                  <a:pt x="139" y="117"/>
                                </a:lnTo>
                                <a:lnTo>
                                  <a:pt x="129" y="124"/>
                                </a:lnTo>
                                <a:lnTo>
                                  <a:pt x="125" y="128"/>
                                </a:lnTo>
                                <a:lnTo>
                                  <a:pt x="122" y="131"/>
                                </a:lnTo>
                                <a:lnTo>
                                  <a:pt x="116" y="137"/>
                                </a:lnTo>
                                <a:lnTo>
                                  <a:pt x="107" y="145"/>
                                </a:lnTo>
                                <a:lnTo>
                                  <a:pt x="104" y="147"/>
                                </a:lnTo>
                                <a:lnTo>
                                  <a:pt x="102" y="150"/>
                                </a:lnTo>
                                <a:lnTo>
                                  <a:pt x="94" y="159"/>
                                </a:lnTo>
                                <a:lnTo>
                                  <a:pt x="84" y="170"/>
                                </a:lnTo>
                                <a:lnTo>
                                  <a:pt x="75" y="181"/>
                                </a:lnTo>
                                <a:lnTo>
                                  <a:pt x="66" y="193"/>
                                </a:lnTo>
                                <a:lnTo>
                                  <a:pt x="57" y="207"/>
                                </a:lnTo>
                                <a:lnTo>
                                  <a:pt x="48" y="222"/>
                                </a:lnTo>
                                <a:lnTo>
                                  <a:pt x="41" y="234"/>
                                </a:lnTo>
                                <a:lnTo>
                                  <a:pt x="34" y="247"/>
                                </a:lnTo>
                                <a:lnTo>
                                  <a:pt x="27" y="263"/>
                                </a:lnTo>
                                <a:lnTo>
                                  <a:pt x="18" y="288"/>
                                </a:lnTo>
                                <a:lnTo>
                                  <a:pt x="11" y="314"/>
                                </a:lnTo>
                                <a:lnTo>
                                  <a:pt x="5" y="340"/>
                                </a:lnTo>
                                <a:lnTo>
                                  <a:pt x="1" y="367"/>
                                </a:lnTo>
                                <a:lnTo>
                                  <a:pt x="0" y="389"/>
                                </a:lnTo>
                                <a:lnTo>
                                  <a:pt x="0" y="404"/>
                                </a:lnTo>
                                <a:lnTo>
                                  <a:pt x="1" y="426"/>
                                </a:lnTo>
                                <a:lnTo>
                                  <a:pt x="4" y="456"/>
                                </a:lnTo>
                                <a:lnTo>
                                  <a:pt x="10" y="485"/>
                                </a:lnTo>
                                <a:lnTo>
                                  <a:pt x="14" y="501"/>
                                </a:lnTo>
                                <a:lnTo>
                                  <a:pt x="19" y="518"/>
                                </a:lnTo>
                                <a:lnTo>
                                  <a:pt x="24" y="534"/>
                                </a:lnTo>
                                <a:lnTo>
                                  <a:pt x="31" y="550"/>
                                </a:lnTo>
                                <a:lnTo>
                                  <a:pt x="36" y="560"/>
                                </a:lnTo>
                                <a:lnTo>
                                  <a:pt x="42" y="571"/>
                                </a:lnTo>
                                <a:lnTo>
                                  <a:pt x="47" y="581"/>
                                </a:lnTo>
                                <a:lnTo>
                                  <a:pt x="53" y="591"/>
                                </a:lnTo>
                                <a:lnTo>
                                  <a:pt x="56" y="596"/>
                                </a:lnTo>
                                <a:lnTo>
                                  <a:pt x="59" y="601"/>
                                </a:lnTo>
                                <a:lnTo>
                                  <a:pt x="62" y="605"/>
                                </a:lnTo>
                                <a:lnTo>
                                  <a:pt x="108" y="660"/>
                                </a:lnTo>
                                <a:lnTo>
                                  <a:pt x="165" y="705"/>
                                </a:lnTo>
                                <a:lnTo>
                                  <a:pt x="229" y="738"/>
                                </a:lnTo>
                                <a:lnTo>
                                  <a:pt x="299" y="757"/>
                                </a:lnTo>
                                <a:lnTo>
                                  <a:pt x="311" y="758"/>
                                </a:lnTo>
                                <a:lnTo>
                                  <a:pt x="323" y="759"/>
                                </a:lnTo>
                                <a:lnTo>
                                  <a:pt x="335" y="760"/>
                                </a:lnTo>
                                <a:lnTo>
                                  <a:pt x="347" y="761"/>
                                </a:lnTo>
                                <a:lnTo>
                                  <a:pt x="380" y="761"/>
                                </a:lnTo>
                                <a:lnTo>
                                  <a:pt x="402" y="759"/>
                                </a:lnTo>
                                <a:lnTo>
                                  <a:pt x="423" y="757"/>
                                </a:lnTo>
                                <a:lnTo>
                                  <a:pt x="444" y="752"/>
                                </a:lnTo>
                                <a:lnTo>
                                  <a:pt x="466" y="746"/>
                                </a:lnTo>
                                <a:lnTo>
                                  <a:pt x="522" y="723"/>
                                </a:lnTo>
                                <a:lnTo>
                                  <a:pt x="575" y="691"/>
                                </a:lnTo>
                                <a:lnTo>
                                  <a:pt x="578" y="688"/>
                                </a:lnTo>
                                <a:lnTo>
                                  <a:pt x="364" y="688"/>
                                </a:lnTo>
                                <a:lnTo>
                                  <a:pt x="359" y="688"/>
                                </a:lnTo>
                                <a:lnTo>
                                  <a:pt x="345" y="687"/>
                                </a:lnTo>
                                <a:lnTo>
                                  <a:pt x="322" y="686"/>
                                </a:lnTo>
                                <a:lnTo>
                                  <a:pt x="312" y="684"/>
                                </a:lnTo>
                                <a:lnTo>
                                  <a:pt x="297" y="681"/>
                                </a:lnTo>
                                <a:lnTo>
                                  <a:pt x="272" y="674"/>
                                </a:lnTo>
                                <a:lnTo>
                                  <a:pt x="245" y="664"/>
                                </a:lnTo>
                                <a:lnTo>
                                  <a:pt x="220" y="652"/>
                                </a:lnTo>
                                <a:lnTo>
                                  <a:pt x="198" y="638"/>
                                </a:lnTo>
                                <a:lnTo>
                                  <a:pt x="188" y="631"/>
                                </a:lnTo>
                                <a:lnTo>
                                  <a:pt x="178" y="623"/>
                                </a:lnTo>
                                <a:lnTo>
                                  <a:pt x="168" y="615"/>
                                </a:lnTo>
                                <a:lnTo>
                                  <a:pt x="158" y="606"/>
                                </a:lnTo>
                                <a:lnTo>
                                  <a:pt x="126" y="568"/>
                                </a:lnTo>
                                <a:lnTo>
                                  <a:pt x="99" y="521"/>
                                </a:lnTo>
                                <a:lnTo>
                                  <a:pt x="81" y="466"/>
                                </a:lnTo>
                                <a:lnTo>
                                  <a:pt x="74" y="404"/>
                                </a:lnTo>
                                <a:lnTo>
                                  <a:pt x="78" y="352"/>
                                </a:lnTo>
                                <a:lnTo>
                                  <a:pt x="90" y="305"/>
                                </a:lnTo>
                                <a:lnTo>
                                  <a:pt x="110" y="263"/>
                                </a:lnTo>
                                <a:lnTo>
                                  <a:pt x="137" y="222"/>
                                </a:lnTo>
                                <a:lnTo>
                                  <a:pt x="148" y="208"/>
                                </a:lnTo>
                                <a:lnTo>
                                  <a:pt x="162" y="195"/>
                                </a:lnTo>
                                <a:lnTo>
                                  <a:pt x="177" y="182"/>
                                </a:lnTo>
                                <a:lnTo>
                                  <a:pt x="191" y="171"/>
                                </a:lnTo>
                                <a:lnTo>
                                  <a:pt x="223" y="150"/>
                                </a:lnTo>
                                <a:lnTo>
                                  <a:pt x="262" y="133"/>
                                </a:lnTo>
                                <a:lnTo>
                                  <a:pt x="303" y="121"/>
                                </a:lnTo>
                                <a:lnTo>
                                  <a:pt x="343" y="116"/>
                                </a:lnTo>
                                <a:lnTo>
                                  <a:pt x="627" y="116"/>
                                </a:lnTo>
                                <a:lnTo>
                                  <a:pt x="636" y="108"/>
                                </a:lnTo>
                                <a:lnTo>
                                  <a:pt x="646" y="97"/>
                                </a:lnTo>
                                <a:lnTo>
                                  <a:pt x="649" y="92"/>
                                </a:lnTo>
                                <a:lnTo>
                                  <a:pt x="545" y="92"/>
                                </a:lnTo>
                                <a:lnTo>
                                  <a:pt x="540" y="90"/>
                                </a:lnTo>
                                <a:lnTo>
                                  <a:pt x="536" y="87"/>
                                </a:lnTo>
                                <a:lnTo>
                                  <a:pt x="516" y="78"/>
                                </a:lnTo>
                                <a:lnTo>
                                  <a:pt x="505" y="72"/>
                                </a:lnTo>
                                <a:lnTo>
                                  <a:pt x="494" y="67"/>
                                </a:lnTo>
                                <a:lnTo>
                                  <a:pt x="460" y="55"/>
                                </a:lnTo>
                                <a:lnTo>
                                  <a:pt x="438" y="47"/>
                                </a:lnTo>
                                <a:lnTo>
                                  <a:pt x="415" y="40"/>
                                </a:lnTo>
                                <a:lnTo>
                                  <a:pt x="397" y="37"/>
                                </a:lnTo>
                                <a:lnTo>
                                  <a:pt x="397" y="0"/>
                                </a:lnTo>
                                <a:close/>
                                <a:moveTo>
                                  <a:pt x="627" y="116"/>
                                </a:moveTo>
                                <a:lnTo>
                                  <a:pt x="343" y="116"/>
                                </a:lnTo>
                                <a:lnTo>
                                  <a:pt x="382" y="117"/>
                                </a:lnTo>
                                <a:lnTo>
                                  <a:pt x="417" y="121"/>
                                </a:lnTo>
                                <a:lnTo>
                                  <a:pt x="450" y="130"/>
                                </a:lnTo>
                                <a:lnTo>
                                  <a:pt x="486" y="145"/>
                                </a:lnTo>
                                <a:lnTo>
                                  <a:pt x="498" y="151"/>
                                </a:lnTo>
                                <a:lnTo>
                                  <a:pt x="508" y="157"/>
                                </a:lnTo>
                                <a:lnTo>
                                  <a:pt x="519" y="163"/>
                                </a:lnTo>
                                <a:lnTo>
                                  <a:pt x="529" y="171"/>
                                </a:lnTo>
                                <a:lnTo>
                                  <a:pt x="558" y="195"/>
                                </a:lnTo>
                                <a:lnTo>
                                  <a:pt x="583" y="222"/>
                                </a:lnTo>
                                <a:lnTo>
                                  <a:pt x="604" y="252"/>
                                </a:lnTo>
                                <a:lnTo>
                                  <a:pt x="622" y="286"/>
                                </a:lnTo>
                                <a:lnTo>
                                  <a:pt x="638" y="337"/>
                                </a:lnTo>
                                <a:lnTo>
                                  <a:pt x="646" y="389"/>
                                </a:lnTo>
                                <a:lnTo>
                                  <a:pt x="643" y="442"/>
                                </a:lnTo>
                                <a:lnTo>
                                  <a:pt x="631" y="495"/>
                                </a:lnTo>
                                <a:lnTo>
                                  <a:pt x="610" y="543"/>
                                </a:lnTo>
                                <a:lnTo>
                                  <a:pt x="581" y="585"/>
                                </a:lnTo>
                                <a:lnTo>
                                  <a:pt x="545" y="620"/>
                                </a:lnTo>
                                <a:lnTo>
                                  <a:pt x="502" y="651"/>
                                </a:lnTo>
                                <a:lnTo>
                                  <a:pt x="473" y="666"/>
                                </a:lnTo>
                                <a:lnTo>
                                  <a:pt x="442" y="676"/>
                                </a:lnTo>
                                <a:lnTo>
                                  <a:pt x="410" y="684"/>
                                </a:lnTo>
                                <a:lnTo>
                                  <a:pt x="377" y="687"/>
                                </a:lnTo>
                                <a:lnTo>
                                  <a:pt x="366" y="688"/>
                                </a:lnTo>
                                <a:lnTo>
                                  <a:pt x="364" y="688"/>
                                </a:lnTo>
                                <a:lnTo>
                                  <a:pt x="578" y="688"/>
                                </a:lnTo>
                                <a:lnTo>
                                  <a:pt x="622" y="650"/>
                                </a:lnTo>
                                <a:lnTo>
                                  <a:pt x="660" y="603"/>
                                </a:lnTo>
                                <a:lnTo>
                                  <a:pt x="669" y="587"/>
                                </a:lnTo>
                                <a:lnTo>
                                  <a:pt x="678" y="571"/>
                                </a:lnTo>
                                <a:lnTo>
                                  <a:pt x="687" y="554"/>
                                </a:lnTo>
                                <a:lnTo>
                                  <a:pt x="694" y="536"/>
                                </a:lnTo>
                                <a:lnTo>
                                  <a:pt x="702" y="512"/>
                                </a:lnTo>
                                <a:lnTo>
                                  <a:pt x="710" y="483"/>
                                </a:lnTo>
                                <a:lnTo>
                                  <a:pt x="716" y="454"/>
                                </a:lnTo>
                                <a:lnTo>
                                  <a:pt x="718" y="428"/>
                                </a:lnTo>
                                <a:lnTo>
                                  <a:pt x="718" y="415"/>
                                </a:lnTo>
                                <a:lnTo>
                                  <a:pt x="721" y="409"/>
                                </a:lnTo>
                                <a:lnTo>
                                  <a:pt x="720" y="396"/>
                                </a:lnTo>
                                <a:lnTo>
                                  <a:pt x="719" y="381"/>
                                </a:lnTo>
                                <a:lnTo>
                                  <a:pt x="718" y="365"/>
                                </a:lnTo>
                                <a:lnTo>
                                  <a:pt x="716" y="350"/>
                                </a:lnTo>
                                <a:lnTo>
                                  <a:pt x="714" y="335"/>
                                </a:lnTo>
                                <a:lnTo>
                                  <a:pt x="712" y="324"/>
                                </a:lnTo>
                                <a:lnTo>
                                  <a:pt x="710" y="317"/>
                                </a:lnTo>
                                <a:lnTo>
                                  <a:pt x="707" y="307"/>
                                </a:lnTo>
                                <a:lnTo>
                                  <a:pt x="695" y="268"/>
                                </a:lnTo>
                                <a:lnTo>
                                  <a:pt x="680" y="235"/>
                                </a:lnTo>
                                <a:lnTo>
                                  <a:pt x="661" y="205"/>
                                </a:lnTo>
                                <a:lnTo>
                                  <a:pt x="639" y="174"/>
                                </a:lnTo>
                                <a:lnTo>
                                  <a:pt x="633" y="166"/>
                                </a:lnTo>
                                <a:lnTo>
                                  <a:pt x="623" y="155"/>
                                </a:lnTo>
                                <a:lnTo>
                                  <a:pt x="613" y="145"/>
                                </a:lnTo>
                                <a:lnTo>
                                  <a:pt x="606" y="140"/>
                                </a:lnTo>
                                <a:lnTo>
                                  <a:pt x="607" y="134"/>
                                </a:lnTo>
                                <a:lnTo>
                                  <a:pt x="612" y="131"/>
                                </a:lnTo>
                                <a:lnTo>
                                  <a:pt x="616" y="127"/>
                                </a:lnTo>
                                <a:lnTo>
                                  <a:pt x="627" y="116"/>
                                </a:lnTo>
                                <a:close/>
                                <a:moveTo>
                                  <a:pt x="599" y="39"/>
                                </a:moveTo>
                                <a:lnTo>
                                  <a:pt x="545" y="92"/>
                                </a:lnTo>
                                <a:lnTo>
                                  <a:pt x="649" y="92"/>
                                </a:lnTo>
                                <a:lnTo>
                                  <a:pt x="651" y="89"/>
                                </a:lnTo>
                                <a:lnTo>
                                  <a:pt x="645" y="82"/>
                                </a:lnTo>
                                <a:lnTo>
                                  <a:pt x="634" y="71"/>
                                </a:lnTo>
                                <a:lnTo>
                                  <a:pt x="614" y="51"/>
                                </a:lnTo>
                                <a:lnTo>
                                  <a:pt x="609" y="46"/>
                                </a:lnTo>
                                <a:lnTo>
                                  <a:pt x="606" y="41"/>
                                </a:lnTo>
                                <a:lnTo>
                                  <a:pt x="599" y="39"/>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2" name="Picture 6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9583" y="14887"/>
                            <a:ext cx="255"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3" name="Line 66"/>
                        <wps:cNvCnPr/>
                        <wps:spPr bwMode="auto">
                          <a:xfrm>
                            <a:off x="9578" y="14638"/>
                            <a:ext cx="166" cy="0"/>
                          </a:xfrm>
                          <a:prstGeom prst="line">
                            <a:avLst/>
                          </a:prstGeom>
                          <a:noFill/>
                          <a:ln w="39967">
                            <a:solidFill>
                              <a:srgbClr val="EA1C2D"/>
                            </a:solidFill>
                            <a:round/>
                            <a:headEnd/>
                            <a:tailEnd/>
                          </a:ln>
                          <a:extLst>
                            <a:ext uri="{909E8E84-426E-40DD-AFC4-6F175D3DCCD1}">
                              <a14:hiddenFill xmlns:a14="http://schemas.microsoft.com/office/drawing/2010/main">
                                <a:noFill/>
                              </a14:hiddenFill>
                            </a:ext>
                          </a:extLst>
                        </wps:spPr>
                        <wps:bodyPr/>
                      </wps:wsp>
                      <wps:wsp>
                        <wps:cNvPr id="94" name="AutoShape 65"/>
                        <wps:cNvSpPr>
                          <a:spLocks/>
                        </wps:cNvSpPr>
                        <wps:spPr bwMode="auto">
                          <a:xfrm>
                            <a:off x="9267" y="1272"/>
                            <a:ext cx="827" cy="822"/>
                          </a:xfrm>
                          <a:custGeom>
                            <a:avLst/>
                            <a:gdLst>
                              <a:gd name="T0" fmla="+- 0 9362 9267"/>
                              <a:gd name="T1" fmla="*/ T0 w 827"/>
                              <a:gd name="T2" fmla="+- 0 1300 1272"/>
                              <a:gd name="T3" fmla="*/ 1300 h 822"/>
                              <a:gd name="T4" fmla="+- 0 9325 9267"/>
                              <a:gd name="T5" fmla="*/ T4 w 827"/>
                              <a:gd name="T6" fmla="+- 0 1318 1272"/>
                              <a:gd name="T7" fmla="*/ 1318 h 822"/>
                              <a:gd name="T8" fmla="+- 0 9298 9267"/>
                              <a:gd name="T9" fmla="*/ T8 w 827"/>
                              <a:gd name="T10" fmla="+- 0 1343 1272"/>
                              <a:gd name="T11" fmla="*/ 1343 h 822"/>
                              <a:gd name="T12" fmla="+- 0 9269 9267"/>
                              <a:gd name="T13" fmla="*/ T12 w 827"/>
                              <a:gd name="T14" fmla="+- 0 1406 1272"/>
                              <a:gd name="T15" fmla="*/ 1406 h 822"/>
                              <a:gd name="T16" fmla="+- 0 9267 9267"/>
                              <a:gd name="T17" fmla="*/ T16 w 827"/>
                              <a:gd name="T18" fmla="+- 0 1929 1272"/>
                              <a:gd name="T19" fmla="*/ 1929 h 822"/>
                              <a:gd name="T20" fmla="+- 0 9282 9267"/>
                              <a:gd name="T21" fmla="*/ T20 w 827"/>
                              <a:gd name="T22" fmla="+- 0 2021 1272"/>
                              <a:gd name="T23" fmla="*/ 2021 h 822"/>
                              <a:gd name="T24" fmla="+- 0 9334 9267"/>
                              <a:gd name="T25" fmla="*/ T24 w 827"/>
                              <a:gd name="T26" fmla="+- 0 2075 1272"/>
                              <a:gd name="T27" fmla="*/ 2075 h 822"/>
                              <a:gd name="T28" fmla="+- 0 9423 9267"/>
                              <a:gd name="T29" fmla="*/ T28 w 827"/>
                              <a:gd name="T30" fmla="+- 0 2093 1272"/>
                              <a:gd name="T31" fmla="*/ 2093 h 822"/>
                              <a:gd name="T32" fmla="+- 0 9963 9267"/>
                              <a:gd name="T33" fmla="*/ T32 w 827"/>
                              <a:gd name="T34" fmla="+- 0 2089 1272"/>
                              <a:gd name="T35" fmla="*/ 2089 h 822"/>
                              <a:gd name="T36" fmla="+- 0 10040 9267"/>
                              <a:gd name="T37" fmla="*/ T36 w 827"/>
                              <a:gd name="T38" fmla="+- 0 2038 1272"/>
                              <a:gd name="T39" fmla="*/ 2038 h 822"/>
                              <a:gd name="T40" fmla="+- 0 9420 9267"/>
                              <a:gd name="T41" fmla="*/ T40 w 827"/>
                              <a:gd name="T42" fmla="+- 0 2013 1272"/>
                              <a:gd name="T43" fmla="*/ 2013 h 822"/>
                              <a:gd name="T44" fmla="+- 0 9358 9267"/>
                              <a:gd name="T45" fmla="*/ T44 w 827"/>
                              <a:gd name="T46" fmla="+- 0 1976 1272"/>
                              <a:gd name="T47" fmla="*/ 1976 h 822"/>
                              <a:gd name="T48" fmla="+- 0 9346 9267"/>
                              <a:gd name="T49" fmla="*/ T48 w 827"/>
                              <a:gd name="T50" fmla="+- 0 1907 1272"/>
                              <a:gd name="T51" fmla="*/ 1907 h 822"/>
                              <a:gd name="T52" fmla="+- 0 9346 9267"/>
                              <a:gd name="T53" fmla="*/ T52 w 827"/>
                              <a:gd name="T54" fmla="+- 0 1485 1272"/>
                              <a:gd name="T55" fmla="*/ 1485 h 822"/>
                              <a:gd name="T56" fmla="+- 0 9353 9267"/>
                              <a:gd name="T57" fmla="*/ T56 w 827"/>
                              <a:gd name="T58" fmla="+- 0 1424 1272"/>
                              <a:gd name="T59" fmla="*/ 1424 h 822"/>
                              <a:gd name="T60" fmla="+- 0 9370 9267"/>
                              <a:gd name="T61" fmla="*/ T60 w 827"/>
                              <a:gd name="T62" fmla="+- 0 1398 1272"/>
                              <a:gd name="T63" fmla="*/ 1398 h 822"/>
                              <a:gd name="T64" fmla="+- 0 9398 9267"/>
                              <a:gd name="T65" fmla="*/ T64 w 827"/>
                              <a:gd name="T66" fmla="+- 0 1380 1272"/>
                              <a:gd name="T67" fmla="*/ 1380 h 822"/>
                              <a:gd name="T68" fmla="+- 0 9439 9267"/>
                              <a:gd name="T69" fmla="*/ T68 w 827"/>
                              <a:gd name="T70" fmla="+- 0 1374 1272"/>
                              <a:gd name="T71" fmla="*/ 1374 h 822"/>
                              <a:gd name="T72" fmla="+- 0 9755 9267"/>
                              <a:gd name="T73" fmla="*/ T72 w 827"/>
                              <a:gd name="T74" fmla="+- 0 1365 1272"/>
                              <a:gd name="T75" fmla="*/ 1365 h 822"/>
                              <a:gd name="T76" fmla="+- 0 9813 9267"/>
                              <a:gd name="T77" fmla="*/ T76 w 827"/>
                              <a:gd name="T78" fmla="+- 0 1307 1272"/>
                              <a:gd name="T79" fmla="*/ 1307 h 822"/>
                              <a:gd name="T80" fmla="+- 0 9822 9267"/>
                              <a:gd name="T81" fmla="*/ T80 w 827"/>
                              <a:gd name="T82" fmla="+- 0 1298 1272"/>
                              <a:gd name="T83" fmla="*/ 1298 h 822"/>
                              <a:gd name="T84" fmla="+- 0 10065 9267"/>
                              <a:gd name="T85" fmla="*/ T84 w 827"/>
                              <a:gd name="T86" fmla="+- 0 1536 1272"/>
                              <a:gd name="T87" fmla="*/ 1536 h 822"/>
                              <a:gd name="T88" fmla="+- 0 9991 9267"/>
                              <a:gd name="T89" fmla="*/ T88 w 827"/>
                              <a:gd name="T90" fmla="+- 0 1608 1272"/>
                              <a:gd name="T91" fmla="*/ 1608 h 822"/>
                              <a:gd name="T92" fmla="+- 0 9985 9267"/>
                              <a:gd name="T93" fmla="*/ T92 w 827"/>
                              <a:gd name="T94" fmla="+- 0 1617 1272"/>
                              <a:gd name="T95" fmla="*/ 1617 h 822"/>
                              <a:gd name="T96" fmla="+- 0 9973 9267"/>
                              <a:gd name="T97" fmla="*/ T96 w 827"/>
                              <a:gd name="T98" fmla="+- 0 1976 1272"/>
                              <a:gd name="T99" fmla="*/ 1976 h 822"/>
                              <a:gd name="T100" fmla="+- 0 9930 9267"/>
                              <a:gd name="T101" fmla="*/ T100 w 827"/>
                              <a:gd name="T102" fmla="+- 0 2009 1272"/>
                              <a:gd name="T103" fmla="*/ 2009 h 822"/>
                              <a:gd name="T104" fmla="+- 0 9477 9267"/>
                              <a:gd name="T105" fmla="*/ T104 w 827"/>
                              <a:gd name="T106" fmla="+- 0 2013 1272"/>
                              <a:gd name="T107" fmla="*/ 2013 h 822"/>
                              <a:gd name="T108" fmla="+- 0 10058 9267"/>
                              <a:gd name="T109" fmla="*/ T108 w 827"/>
                              <a:gd name="T110" fmla="+- 0 2002 1272"/>
                              <a:gd name="T111" fmla="*/ 2002 h 822"/>
                              <a:gd name="T112" fmla="+- 0 10065 9267"/>
                              <a:gd name="T113" fmla="*/ T112 w 827"/>
                              <a:gd name="T114" fmla="+- 0 1739 1272"/>
                              <a:gd name="T115" fmla="*/ 1739 h 822"/>
                              <a:gd name="T116" fmla="+- 0 10066 9267"/>
                              <a:gd name="T117" fmla="*/ T116 w 827"/>
                              <a:gd name="T118" fmla="+- 0 1568 1272"/>
                              <a:gd name="T119" fmla="*/ 1568 h 822"/>
                              <a:gd name="T120" fmla="+- 0 9500 9267"/>
                              <a:gd name="T121" fmla="*/ T120 w 827"/>
                              <a:gd name="T122" fmla="+- 0 1850 1272"/>
                              <a:gd name="T123" fmla="*/ 1850 h 822"/>
                              <a:gd name="T124" fmla="+- 0 9502 9267"/>
                              <a:gd name="T125" fmla="*/ T124 w 827"/>
                              <a:gd name="T126" fmla="+- 0 1864 1272"/>
                              <a:gd name="T127" fmla="*/ 1864 h 822"/>
                              <a:gd name="T128" fmla="+- 0 9499 9267"/>
                              <a:gd name="T129" fmla="*/ T128 w 827"/>
                              <a:gd name="T130" fmla="+- 0 1862 1272"/>
                              <a:gd name="T131" fmla="*/ 1862 h 822"/>
                              <a:gd name="T132" fmla="+- 0 9502 9267"/>
                              <a:gd name="T133" fmla="*/ T132 w 827"/>
                              <a:gd name="T134" fmla="+- 0 1847 1272"/>
                              <a:gd name="T135" fmla="*/ 1847 h 822"/>
                              <a:gd name="T136" fmla="+- 0 9525 9267"/>
                              <a:gd name="T137" fmla="*/ T136 w 827"/>
                              <a:gd name="T138" fmla="+- 0 1764 1272"/>
                              <a:gd name="T139" fmla="*/ 1764 h 822"/>
                              <a:gd name="T140" fmla="+- 0 9502 9267"/>
                              <a:gd name="T141" fmla="*/ T140 w 827"/>
                              <a:gd name="T142" fmla="+- 0 1851 1272"/>
                              <a:gd name="T143" fmla="*/ 1851 h 822"/>
                              <a:gd name="T144" fmla="+- 0 9510 9267"/>
                              <a:gd name="T145" fmla="*/ T144 w 827"/>
                              <a:gd name="T146" fmla="+- 0 1860 1272"/>
                              <a:gd name="T147" fmla="*/ 1860 h 822"/>
                              <a:gd name="T148" fmla="+- 0 9621 9267"/>
                              <a:gd name="T149" fmla="*/ T148 w 827"/>
                              <a:gd name="T150" fmla="+- 0 1739 1272"/>
                              <a:gd name="T151" fmla="*/ 1739 h 822"/>
                              <a:gd name="T152" fmla="+- 0 9510 9267"/>
                              <a:gd name="T153" fmla="*/ T152 w 827"/>
                              <a:gd name="T154" fmla="+- 0 1860 1272"/>
                              <a:gd name="T155" fmla="*/ 1860 h 822"/>
                              <a:gd name="T156" fmla="+- 0 9510 9267"/>
                              <a:gd name="T157" fmla="*/ T156 w 827"/>
                              <a:gd name="T158" fmla="+- 0 1860 1272"/>
                              <a:gd name="T159" fmla="*/ 1860 h 822"/>
                              <a:gd name="T160" fmla="+- 0 9860 9267"/>
                              <a:gd name="T161" fmla="*/ T160 w 827"/>
                              <a:gd name="T162" fmla="+- 0 1365 1272"/>
                              <a:gd name="T163" fmla="*/ 1365 h 822"/>
                              <a:gd name="T164" fmla="+- 0 9583 9267"/>
                              <a:gd name="T165" fmla="*/ T164 w 827"/>
                              <a:gd name="T166" fmla="+- 0 1663 1272"/>
                              <a:gd name="T167" fmla="*/ 1663 h 822"/>
                              <a:gd name="T168" fmla="+- 0 9678 9267"/>
                              <a:gd name="T169" fmla="*/ T168 w 827"/>
                              <a:gd name="T170" fmla="+- 0 1757 1272"/>
                              <a:gd name="T171" fmla="*/ 1757 h 822"/>
                              <a:gd name="T172" fmla="+- 0 9737 9267"/>
                              <a:gd name="T173" fmla="*/ T172 w 827"/>
                              <a:gd name="T174" fmla="+- 0 1764 1272"/>
                              <a:gd name="T175" fmla="*/ 1764 h 822"/>
                              <a:gd name="T176" fmla="+- 0 10017 9267"/>
                              <a:gd name="T177" fmla="*/ T176 w 827"/>
                              <a:gd name="T178" fmla="+- 0 1485 1272"/>
                              <a:gd name="T179" fmla="*/ 1485 h 822"/>
                              <a:gd name="T180" fmla="+- 0 9902 9267"/>
                              <a:gd name="T181" fmla="*/ T180 w 827"/>
                              <a:gd name="T182" fmla="+- 0 1370 1272"/>
                              <a:gd name="T183" fmla="*/ 1370 h 822"/>
                              <a:gd name="T184" fmla="+- 0 9957 9267"/>
                              <a:gd name="T185" fmla="*/ T184 w 827"/>
                              <a:gd name="T186" fmla="+- 0 1274 1272"/>
                              <a:gd name="T187" fmla="*/ 1274 h 822"/>
                              <a:gd name="T188" fmla="+- 0 9931 9267"/>
                              <a:gd name="T189" fmla="*/ T188 w 827"/>
                              <a:gd name="T190" fmla="+- 0 1294 1272"/>
                              <a:gd name="T191" fmla="*/ 1294 h 822"/>
                              <a:gd name="T192" fmla="+- 0 9901 9267"/>
                              <a:gd name="T193" fmla="*/ T192 w 827"/>
                              <a:gd name="T194" fmla="+- 0 1325 1272"/>
                              <a:gd name="T195" fmla="*/ 1325 h 822"/>
                              <a:gd name="T196" fmla="+- 0 10055 9267"/>
                              <a:gd name="T197" fmla="*/ T196 w 827"/>
                              <a:gd name="T198" fmla="+- 0 1448 1272"/>
                              <a:gd name="T199" fmla="*/ 1448 h 822"/>
                              <a:gd name="T200" fmla="+- 0 10077 9267"/>
                              <a:gd name="T201" fmla="*/ T200 w 827"/>
                              <a:gd name="T202" fmla="+- 0 1426 1272"/>
                              <a:gd name="T203" fmla="*/ 1426 h 822"/>
                              <a:gd name="T204" fmla="+- 0 10093 9267"/>
                              <a:gd name="T205" fmla="*/ T204 w 827"/>
                              <a:gd name="T206" fmla="+- 0 1395 1272"/>
                              <a:gd name="T207" fmla="*/ 1395 h 822"/>
                              <a:gd name="T208" fmla="+- 0 10078 9267"/>
                              <a:gd name="T209" fmla="*/ T208 w 827"/>
                              <a:gd name="T210" fmla="+- 0 1363 1272"/>
                              <a:gd name="T211" fmla="*/ 1363 h 822"/>
                              <a:gd name="T212" fmla="+- 0 10008 9267"/>
                              <a:gd name="T213" fmla="*/ T212 w 827"/>
                              <a:gd name="T214" fmla="+- 0 1295 1272"/>
                              <a:gd name="T215" fmla="*/ 1295 h 822"/>
                              <a:gd name="T216" fmla="+- 0 9983 9267"/>
                              <a:gd name="T217" fmla="*/ T216 w 827"/>
                              <a:gd name="T218" fmla="+- 0 1274 1272"/>
                              <a:gd name="T219" fmla="*/ 1274 h 822"/>
                              <a:gd name="T220" fmla="+- 0 9439 9267"/>
                              <a:gd name="T221" fmla="*/ T220 w 827"/>
                              <a:gd name="T222" fmla="+- 0 1374 1272"/>
                              <a:gd name="T223" fmla="*/ 1374 h 822"/>
                              <a:gd name="T224" fmla="+- 0 9616 9267"/>
                              <a:gd name="T225" fmla="*/ T224 w 827"/>
                              <a:gd name="T226" fmla="+- 0 1374 1272"/>
                              <a:gd name="T227" fmla="*/ 1374 h 822"/>
                              <a:gd name="T228" fmla="+- 0 9379 9267"/>
                              <a:gd name="T229" fmla="*/ T228 w 827"/>
                              <a:gd name="T230" fmla="+- 0 1297 1272"/>
                              <a:gd name="T231" fmla="*/ 1297 h 822"/>
                              <a:gd name="T232" fmla="+- 0 9822 9267"/>
                              <a:gd name="T233" fmla="*/ T232 w 827"/>
                              <a:gd name="T234" fmla="+- 0 1298 1272"/>
                              <a:gd name="T235" fmla="*/ 1298 h 822"/>
                              <a:gd name="T236" fmla="+- 0 9379 9267"/>
                              <a:gd name="T237" fmla="*/ T236 w 827"/>
                              <a:gd name="T238" fmla="+- 0 1297 1272"/>
                              <a:gd name="T239" fmla="*/ 1297 h 822"/>
                              <a:gd name="T240" fmla="+- 0 9386 9267"/>
                              <a:gd name="T241" fmla="*/ T240 w 827"/>
                              <a:gd name="T242" fmla="+- 0 1298 1272"/>
                              <a:gd name="T243" fmla="*/ 1298 h 822"/>
                              <a:gd name="T244" fmla="+- 0 9656 9267"/>
                              <a:gd name="T245" fmla="*/ T244 w 827"/>
                              <a:gd name="T246" fmla="+- 0 1295 1272"/>
                              <a:gd name="T247" fmla="*/ 1295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27" h="822">
                                <a:moveTo>
                                  <a:pt x="109" y="26"/>
                                </a:moveTo>
                                <a:lnTo>
                                  <a:pt x="108" y="26"/>
                                </a:lnTo>
                                <a:lnTo>
                                  <a:pt x="95" y="28"/>
                                </a:lnTo>
                                <a:lnTo>
                                  <a:pt x="81" y="34"/>
                                </a:lnTo>
                                <a:lnTo>
                                  <a:pt x="68" y="40"/>
                                </a:lnTo>
                                <a:lnTo>
                                  <a:pt x="58" y="46"/>
                                </a:lnTo>
                                <a:lnTo>
                                  <a:pt x="48" y="54"/>
                                </a:lnTo>
                                <a:lnTo>
                                  <a:pt x="39" y="62"/>
                                </a:lnTo>
                                <a:lnTo>
                                  <a:pt x="31" y="71"/>
                                </a:lnTo>
                                <a:lnTo>
                                  <a:pt x="23" y="81"/>
                                </a:lnTo>
                                <a:lnTo>
                                  <a:pt x="9" y="108"/>
                                </a:lnTo>
                                <a:lnTo>
                                  <a:pt x="2" y="134"/>
                                </a:lnTo>
                                <a:lnTo>
                                  <a:pt x="0" y="163"/>
                                </a:lnTo>
                                <a:lnTo>
                                  <a:pt x="0" y="635"/>
                                </a:lnTo>
                                <a:lnTo>
                                  <a:pt x="0" y="657"/>
                                </a:lnTo>
                                <a:lnTo>
                                  <a:pt x="0" y="689"/>
                                </a:lnTo>
                                <a:lnTo>
                                  <a:pt x="4" y="720"/>
                                </a:lnTo>
                                <a:lnTo>
                                  <a:pt x="15" y="749"/>
                                </a:lnTo>
                                <a:lnTo>
                                  <a:pt x="28" y="770"/>
                                </a:lnTo>
                                <a:lnTo>
                                  <a:pt x="46" y="788"/>
                                </a:lnTo>
                                <a:lnTo>
                                  <a:pt x="67" y="803"/>
                                </a:lnTo>
                                <a:lnTo>
                                  <a:pt x="91" y="814"/>
                                </a:lnTo>
                                <a:lnTo>
                                  <a:pt x="121" y="820"/>
                                </a:lnTo>
                                <a:lnTo>
                                  <a:pt x="156" y="821"/>
                                </a:lnTo>
                                <a:lnTo>
                                  <a:pt x="666" y="821"/>
                                </a:lnTo>
                                <a:lnTo>
                                  <a:pt x="681" y="820"/>
                                </a:lnTo>
                                <a:lnTo>
                                  <a:pt x="696" y="817"/>
                                </a:lnTo>
                                <a:lnTo>
                                  <a:pt x="711" y="812"/>
                                </a:lnTo>
                                <a:lnTo>
                                  <a:pt x="745" y="794"/>
                                </a:lnTo>
                                <a:lnTo>
                                  <a:pt x="773" y="766"/>
                                </a:lnTo>
                                <a:lnTo>
                                  <a:pt x="785" y="741"/>
                                </a:lnTo>
                                <a:lnTo>
                                  <a:pt x="179" y="741"/>
                                </a:lnTo>
                                <a:lnTo>
                                  <a:pt x="153" y="741"/>
                                </a:lnTo>
                                <a:lnTo>
                                  <a:pt x="130" y="735"/>
                                </a:lnTo>
                                <a:lnTo>
                                  <a:pt x="109" y="723"/>
                                </a:lnTo>
                                <a:lnTo>
                                  <a:pt x="91" y="704"/>
                                </a:lnTo>
                                <a:lnTo>
                                  <a:pt x="83" y="683"/>
                                </a:lnTo>
                                <a:lnTo>
                                  <a:pt x="80" y="660"/>
                                </a:lnTo>
                                <a:lnTo>
                                  <a:pt x="79" y="635"/>
                                </a:lnTo>
                                <a:lnTo>
                                  <a:pt x="79" y="272"/>
                                </a:lnTo>
                                <a:lnTo>
                                  <a:pt x="79" y="228"/>
                                </a:lnTo>
                                <a:lnTo>
                                  <a:pt x="79" y="213"/>
                                </a:lnTo>
                                <a:lnTo>
                                  <a:pt x="79" y="186"/>
                                </a:lnTo>
                                <a:lnTo>
                                  <a:pt x="82" y="163"/>
                                </a:lnTo>
                                <a:lnTo>
                                  <a:pt x="86" y="152"/>
                                </a:lnTo>
                                <a:lnTo>
                                  <a:pt x="91" y="142"/>
                                </a:lnTo>
                                <a:lnTo>
                                  <a:pt x="97" y="133"/>
                                </a:lnTo>
                                <a:lnTo>
                                  <a:pt x="103" y="126"/>
                                </a:lnTo>
                                <a:lnTo>
                                  <a:pt x="110" y="120"/>
                                </a:lnTo>
                                <a:lnTo>
                                  <a:pt x="120" y="113"/>
                                </a:lnTo>
                                <a:lnTo>
                                  <a:pt x="131" y="108"/>
                                </a:lnTo>
                                <a:lnTo>
                                  <a:pt x="142" y="105"/>
                                </a:lnTo>
                                <a:lnTo>
                                  <a:pt x="153" y="102"/>
                                </a:lnTo>
                                <a:lnTo>
                                  <a:pt x="172" y="102"/>
                                </a:lnTo>
                                <a:lnTo>
                                  <a:pt x="469" y="102"/>
                                </a:lnTo>
                                <a:lnTo>
                                  <a:pt x="479" y="102"/>
                                </a:lnTo>
                                <a:lnTo>
                                  <a:pt x="488" y="93"/>
                                </a:lnTo>
                                <a:lnTo>
                                  <a:pt x="508" y="73"/>
                                </a:lnTo>
                                <a:lnTo>
                                  <a:pt x="544" y="37"/>
                                </a:lnTo>
                                <a:lnTo>
                                  <a:pt x="546" y="35"/>
                                </a:lnTo>
                                <a:lnTo>
                                  <a:pt x="551" y="30"/>
                                </a:lnTo>
                                <a:lnTo>
                                  <a:pt x="554" y="28"/>
                                </a:lnTo>
                                <a:lnTo>
                                  <a:pt x="555" y="26"/>
                                </a:lnTo>
                                <a:lnTo>
                                  <a:pt x="110" y="26"/>
                                </a:lnTo>
                                <a:lnTo>
                                  <a:pt x="109" y="26"/>
                                </a:lnTo>
                                <a:close/>
                                <a:moveTo>
                                  <a:pt x="798" y="264"/>
                                </a:moveTo>
                                <a:lnTo>
                                  <a:pt x="786" y="274"/>
                                </a:lnTo>
                                <a:lnTo>
                                  <a:pt x="764" y="296"/>
                                </a:lnTo>
                                <a:lnTo>
                                  <a:pt x="724" y="336"/>
                                </a:lnTo>
                                <a:lnTo>
                                  <a:pt x="721" y="339"/>
                                </a:lnTo>
                                <a:lnTo>
                                  <a:pt x="719" y="340"/>
                                </a:lnTo>
                                <a:lnTo>
                                  <a:pt x="718" y="345"/>
                                </a:lnTo>
                                <a:lnTo>
                                  <a:pt x="718" y="657"/>
                                </a:lnTo>
                                <a:lnTo>
                                  <a:pt x="715" y="683"/>
                                </a:lnTo>
                                <a:lnTo>
                                  <a:pt x="706" y="704"/>
                                </a:lnTo>
                                <a:lnTo>
                                  <a:pt x="692" y="720"/>
                                </a:lnTo>
                                <a:lnTo>
                                  <a:pt x="675" y="732"/>
                                </a:lnTo>
                                <a:lnTo>
                                  <a:pt x="663" y="737"/>
                                </a:lnTo>
                                <a:lnTo>
                                  <a:pt x="652" y="740"/>
                                </a:lnTo>
                                <a:lnTo>
                                  <a:pt x="639" y="741"/>
                                </a:lnTo>
                                <a:lnTo>
                                  <a:pt x="210" y="741"/>
                                </a:lnTo>
                                <a:lnTo>
                                  <a:pt x="179" y="741"/>
                                </a:lnTo>
                                <a:lnTo>
                                  <a:pt x="785" y="741"/>
                                </a:lnTo>
                                <a:lnTo>
                                  <a:pt x="791" y="730"/>
                                </a:lnTo>
                                <a:lnTo>
                                  <a:pt x="798" y="688"/>
                                </a:lnTo>
                                <a:lnTo>
                                  <a:pt x="798" y="635"/>
                                </a:lnTo>
                                <a:lnTo>
                                  <a:pt x="798" y="467"/>
                                </a:lnTo>
                                <a:lnTo>
                                  <a:pt x="798" y="366"/>
                                </a:lnTo>
                                <a:lnTo>
                                  <a:pt x="798" y="345"/>
                                </a:lnTo>
                                <a:lnTo>
                                  <a:pt x="799" y="296"/>
                                </a:lnTo>
                                <a:lnTo>
                                  <a:pt x="798" y="264"/>
                                </a:lnTo>
                                <a:close/>
                                <a:moveTo>
                                  <a:pt x="235" y="575"/>
                                </a:moveTo>
                                <a:lnTo>
                                  <a:pt x="233" y="578"/>
                                </a:lnTo>
                                <a:lnTo>
                                  <a:pt x="233" y="579"/>
                                </a:lnTo>
                                <a:lnTo>
                                  <a:pt x="229" y="593"/>
                                </a:lnTo>
                                <a:lnTo>
                                  <a:pt x="235" y="592"/>
                                </a:lnTo>
                                <a:lnTo>
                                  <a:pt x="239" y="591"/>
                                </a:lnTo>
                                <a:lnTo>
                                  <a:pt x="240" y="590"/>
                                </a:lnTo>
                                <a:lnTo>
                                  <a:pt x="232" y="590"/>
                                </a:lnTo>
                                <a:lnTo>
                                  <a:pt x="233" y="584"/>
                                </a:lnTo>
                                <a:lnTo>
                                  <a:pt x="235" y="579"/>
                                </a:lnTo>
                                <a:lnTo>
                                  <a:pt x="235" y="575"/>
                                </a:lnTo>
                                <a:close/>
                                <a:moveTo>
                                  <a:pt x="285" y="400"/>
                                </a:moveTo>
                                <a:lnTo>
                                  <a:pt x="275" y="433"/>
                                </a:lnTo>
                                <a:lnTo>
                                  <a:pt x="258" y="492"/>
                                </a:lnTo>
                                <a:lnTo>
                                  <a:pt x="242" y="548"/>
                                </a:lnTo>
                                <a:lnTo>
                                  <a:pt x="235" y="575"/>
                                </a:lnTo>
                                <a:lnTo>
                                  <a:pt x="235" y="579"/>
                                </a:lnTo>
                                <a:lnTo>
                                  <a:pt x="233" y="584"/>
                                </a:lnTo>
                                <a:lnTo>
                                  <a:pt x="232" y="590"/>
                                </a:lnTo>
                                <a:lnTo>
                                  <a:pt x="243" y="588"/>
                                </a:lnTo>
                                <a:lnTo>
                                  <a:pt x="423" y="537"/>
                                </a:lnTo>
                                <a:lnTo>
                                  <a:pt x="401" y="514"/>
                                </a:lnTo>
                                <a:lnTo>
                                  <a:pt x="354" y="467"/>
                                </a:lnTo>
                                <a:lnTo>
                                  <a:pt x="307" y="421"/>
                                </a:lnTo>
                                <a:lnTo>
                                  <a:pt x="285" y="400"/>
                                </a:lnTo>
                                <a:close/>
                                <a:moveTo>
                                  <a:pt x="243" y="588"/>
                                </a:moveTo>
                                <a:lnTo>
                                  <a:pt x="232" y="590"/>
                                </a:lnTo>
                                <a:lnTo>
                                  <a:pt x="240" y="590"/>
                                </a:lnTo>
                                <a:lnTo>
                                  <a:pt x="243" y="588"/>
                                </a:lnTo>
                                <a:close/>
                                <a:moveTo>
                                  <a:pt x="611" y="75"/>
                                </a:moveTo>
                                <a:lnTo>
                                  <a:pt x="604" y="82"/>
                                </a:lnTo>
                                <a:lnTo>
                                  <a:pt x="593" y="93"/>
                                </a:lnTo>
                                <a:lnTo>
                                  <a:pt x="573" y="113"/>
                                </a:lnTo>
                                <a:lnTo>
                                  <a:pt x="305" y="378"/>
                                </a:lnTo>
                                <a:lnTo>
                                  <a:pt x="316" y="391"/>
                                </a:lnTo>
                                <a:lnTo>
                                  <a:pt x="338" y="413"/>
                                </a:lnTo>
                                <a:lnTo>
                                  <a:pt x="374" y="448"/>
                                </a:lnTo>
                                <a:lnTo>
                                  <a:pt x="411" y="485"/>
                                </a:lnTo>
                                <a:lnTo>
                                  <a:pt x="432" y="506"/>
                                </a:lnTo>
                                <a:lnTo>
                                  <a:pt x="444" y="517"/>
                                </a:lnTo>
                                <a:lnTo>
                                  <a:pt x="470" y="492"/>
                                </a:lnTo>
                                <a:lnTo>
                                  <a:pt x="736" y="228"/>
                                </a:lnTo>
                                <a:lnTo>
                                  <a:pt x="746" y="220"/>
                                </a:lnTo>
                                <a:lnTo>
                                  <a:pt x="750" y="213"/>
                                </a:lnTo>
                                <a:lnTo>
                                  <a:pt x="728" y="190"/>
                                </a:lnTo>
                                <a:lnTo>
                                  <a:pt x="682" y="144"/>
                                </a:lnTo>
                                <a:lnTo>
                                  <a:pt x="635" y="98"/>
                                </a:lnTo>
                                <a:lnTo>
                                  <a:pt x="611" y="75"/>
                                </a:lnTo>
                                <a:close/>
                                <a:moveTo>
                                  <a:pt x="703" y="0"/>
                                </a:moveTo>
                                <a:lnTo>
                                  <a:pt x="690" y="2"/>
                                </a:lnTo>
                                <a:lnTo>
                                  <a:pt x="679" y="8"/>
                                </a:lnTo>
                                <a:lnTo>
                                  <a:pt x="671" y="15"/>
                                </a:lnTo>
                                <a:lnTo>
                                  <a:pt x="664" y="22"/>
                                </a:lnTo>
                                <a:lnTo>
                                  <a:pt x="648" y="38"/>
                                </a:lnTo>
                                <a:lnTo>
                                  <a:pt x="639" y="47"/>
                                </a:lnTo>
                                <a:lnTo>
                                  <a:pt x="634" y="53"/>
                                </a:lnTo>
                                <a:lnTo>
                                  <a:pt x="772" y="191"/>
                                </a:lnTo>
                                <a:lnTo>
                                  <a:pt x="780" y="184"/>
                                </a:lnTo>
                                <a:lnTo>
                                  <a:pt x="788" y="176"/>
                                </a:lnTo>
                                <a:lnTo>
                                  <a:pt x="795" y="168"/>
                                </a:lnTo>
                                <a:lnTo>
                                  <a:pt x="803" y="161"/>
                                </a:lnTo>
                                <a:lnTo>
                                  <a:pt x="810" y="154"/>
                                </a:lnTo>
                                <a:lnTo>
                                  <a:pt x="817" y="146"/>
                                </a:lnTo>
                                <a:lnTo>
                                  <a:pt x="823" y="135"/>
                                </a:lnTo>
                                <a:lnTo>
                                  <a:pt x="826" y="123"/>
                                </a:lnTo>
                                <a:lnTo>
                                  <a:pt x="824" y="110"/>
                                </a:lnTo>
                                <a:lnTo>
                                  <a:pt x="818" y="100"/>
                                </a:lnTo>
                                <a:lnTo>
                                  <a:pt x="811" y="91"/>
                                </a:lnTo>
                                <a:lnTo>
                                  <a:pt x="803" y="85"/>
                                </a:lnTo>
                                <a:lnTo>
                                  <a:pt x="749" y="31"/>
                                </a:lnTo>
                                <a:lnTo>
                                  <a:pt x="741" y="23"/>
                                </a:lnTo>
                                <a:lnTo>
                                  <a:pt x="734" y="16"/>
                                </a:lnTo>
                                <a:lnTo>
                                  <a:pt x="726" y="8"/>
                                </a:lnTo>
                                <a:lnTo>
                                  <a:pt x="716" y="2"/>
                                </a:lnTo>
                                <a:lnTo>
                                  <a:pt x="703" y="0"/>
                                </a:lnTo>
                                <a:close/>
                                <a:moveTo>
                                  <a:pt x="469" y="102"/>
                                </a:moveTo>
                                <a:lnTo>
                                  <a:pt x="172" y="102"/>
                                </a:lnTo>
                                <a:lnTo>
                                  <a:pt x="190" y="102"/>
                                </a:lnTo>
                                <a:lnTo>
                                  <a:pt x="202" y="102"/>
                                </a:lnTo>
                                <a:lnTo>
                                  <a:pt x="349" y="102"/>
                                </a:lnTo>
                                <a:lnTo>
                                  <a:pt x="437" y="102"/>
                                </a:lnTo>
                                <a:lnTo>
                                  <a:pt x="469" y="102"/>
                                </a:lnTo>
                                <a:close/>
                                <a:moveTo>
                                  <a:pt x="112" y="25"/>
                                </a:moveTo>
                                <a:lnTo>
                                  <a:pt x="111" y="25"/>
                                </a:lnTo>
                                <a:lnTo>
                                  <a:pt x="110" y="26"/>
                                </a:lnTo>
                                <a:lnTo>
                                  <a:pt x="555" y="26"/>
                                </a:lnTo>
                                <a:lnTo>
                                  <a:pt x="119" y="26"/>
                                </a:lnTo>
                                <a:lnTo>
                                  <a:pt x="112" y="25"/>
                                </a:lnTo>
                                <a:close/>
                                <a:moveTo>
                                  <a:pt x="389" y="23"/>
                                </a:moveTo>
                                <a:lnTo>
                                  <a:pt x="130" y="24"/>
                                </a:lnTo>
                                <a:lnTo>
                                  <a:pt x="119" y="26"/>
                                </a:lnTo>
                                <a:lnTo>
                                  <a:pt x="555" y="26"/>
                                </a:lnTo>
                                <a:lnTo>
                                  <a:pt x="555" y="24"/>
                                </a:lnTo>
                                <a:lnTo>
                                  <a:pt x="389" y="23"/>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4" o:spid="_x0000_s1026" style="position:absolute;margin-left:0;margin-top:0;width:595.3pt;height:841.9pt;z-index:-65464;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">
                <v:rect id="Rectangle 89"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t51sEA&#10;AADbAAAADwAAAGRycy9kb3ducmV2LnhtbERPy4rCMBTdD/gP4QruNNWFSjXKoCgKOmgdGGZ3aW4f&#10;2NyUJtb692YxMMvDeS/XnalES40rLSsYjyIQxKnVJecKvm+74RyE88gaK8uk4EUO1qvexxJjbZ98&#10;pTbxuQgh7GJUUHhfx1K6tCCDbmRr4sBltjHoA2xyqRt8hnBTyUkUTaXBkkNDgTVtCkrvycMoOG2S&#10;9vxzqfbZ1zQ5ut/olpntVqlBv/tcgPDU+X/xn/ugFczC+vAl/AC5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ibedbBAAAA2wAAAA8AAAAAAAAAAAAAAAAAmAIAAGRycy9kb3du&#10;cmV2LnhtbFBLBQYAAAAABAAEAPUAAACGAwAAAAA=&#10;" fillcolor="#fde7de" stroked="f"/>
                <v:shape id="Picture 88"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xCCjEAAAA2wAAAA8AAABkcnMvZG93bnJldi54bWxEj81qwzAQhO+FvoPYQm+1nAbS4FgJTmho&#10;8KX56aW3xdrYJtbKSEpiv31VKPQ4zHwzTL4aTCdu5HxrWcEkSUEQV1a3XCv4Om1f5iB8QNbYWSYF&#10;I3lYLR8fcsy0vfOBbsdQi1jCPkMFTQh9JqWvGjLoE9sTR+9sncEQpauldniP5aaTr2k6kwZbjgsN&#10;9rRpqLocr0ZB+l1ExBdn3K+37jBOy/fPj1Kp56ehWIAINIT/8B+90wreJvD7Jf4Auf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FxCCjEAAAA2wAAAA8AAAAAAAAAAAAAAAAA&#10;nwIAAGRycy9kb3ducmV2LnhtbFBLBQYAAAAABAAEAPcAAACQAwAAAAA=&#10;">
                  <v:imagedata r:id="rId119" o:title=""/>
                </v:shape>
                <v:rect id="Rectangle 87"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enDsUA&#10;AADbAAAADwAAAGRycy9kb3ducmV2LnhtbESPQWvCQBSE7wX/w/KE3upGLa2k2YgIQjwUalrq9ZF9&#10;TaLZtyG7mphf3y0UPA4z8w2TrAfTiCt1rrasYD6LQBAXVtdcKvj63D2tQDiPrLGxTApu5GCdTh4S&#10;jLXt+UDX3JciQNjFqKDyvo2ldEVFBt3MtsTB+7GdQR9kV0rdYR/gppGLKHqRBmsOCxW2tK2oOOcX&#10;o+Do35fPw34c6fuQ3fb5ZTwtP0alHqfD5g2Ep8Hfw//tTCt4XcDfl/ADZP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J6cOxQAAANsAAAAPAAAAAAAAAAAAAAAAAJgCAABkcnMv&#10;ZG93bnJldi54bWxQSwUGAAAAAAQABAD1AAAAigMAAAAA&#10;" fillcolor="#ea1c2d" stroked="f"/>
                <v:line id="Line 86" o:spid="_x0000_s1030" style="position:absolute;visibility:visible;mso-wrap-style:square" from="1134,7358" to="9014,7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PHX8MAAADbAAAADwAAAGRycy9kb3ducmV2LnhtbESPzWrDMBCE74G8g9hAbomUFlrjWg5J&#10;aCCH9tD83BdrbbmxVsZSE/ftq0Khx2FmvmGK9eg6caMhtJ41rJYKBHHlTcuNhvNpv8hAhIhssPNM&#10;Gr4pwLqcTgrMjb/zB92OsREJwiFHDTbGPpcyVJYchqXviZNX+8FhTHJopBnwnuCukw9KPUmHLacF&#10;iz3tLFXX45fT8Lp9v7Qq+6RLbd/OmdrXK++l1vPZuHkBEWmM/+G/9sFoeH6E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7Dx1/DAAAA2wAAAA8AAAAAAAAAAAAA&#10;AAAAoQIAAGRycy9kb3ducmV2LnhtbFBLBQYAAAAABAAEAPkAAACRAwAAAAA=&#10;" strokecolor="#231f20" strokeweight=".35pt"/>
                <v:line id="Line 85" o:spid="_x0000_s1031" style="position:absolute;visibility:visible;mso-wrap-style:square" from="1134,7805" to="9014,78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pfK8MAAADbAAAADwAAAGRycy9kb3ducmV2LnhtbESPzWrDMBCE74G8g9hAbomUUlrjWg5J&#10;aCCH9tD83BdrbbmxVsZSE/ftq0Khx2FmvmGK9eg6caMhtJ41rJYKBHHlTcuNhvNpv8hAhIhssPNM&#10;Gr4pwLqcTgrMjb/zB92OsREJwiFHDTbGPpcyVJYchqXviZNX+8FhTHJopBnwnuCukw9KPUmHLacF&#10;iz3tLFXX45fT8Lp9v7Qq+6RLbd/OmdrXK++l1vPZuHkBEWmM/+G/9sFoeH6E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EqXyvDAAAA2wAAAA8AAAAAAAAAAAAA&#10;AAAAoQIAAGRycy9kb3ducmV2LnhtbFBLBQYAAAAABAAEAPkAAACRAwAAAAA=&#10;" strokecolor="#231f20" strokeweight=".35pt"/>
                <v:line id="Line 84" o:spid="_x0000_s1032" style="position:absolute;visibility:visible;mso-wrap-style:square" from="1134,8251" to="9014,8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6sMMAAADbAAAADwAAAGRycy9kb3ducmV2LnhtbESPzWrDMBCE74G8g9hAbomUQlvjWg5J&#10;aCCH9tD83BdrbbmxVsZSE/ftq0Khx2FmvmGK9eg6caMhtJ41rJYKBHHlTcuNhvNpv8hAhIhssPNM&#10;Gr4pwLqcTgrMjb/zB92OsREJwiFHDTbGPpcyVJYchqXviZNX+8FhTHJopBnwnuCukw9KPUmHLacF&#10;iz3tLFXX45fT8Lp9v7Qq+6RLbd/OmdrXK++l1vPZuHkBEWmM/+G/9sFoeH6E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5m+rDDAAAA2wAAAA8AAAAAAAAAAAAA&#10;AAAAoQIAAGRycy9kb3ducmV2LnhtbFBLBQYAAAAABAAEAPkAAACRAwAAAAA=&#10;" strokecolor="#231f20" strokeweight=".35pt"/>
                <v:line id="Line 83" o:spid="_x0000_s1033" style="position:absolute;visibility:visible;mso-wrap-style:square" from="1134,8698" to="9014,8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Rkx8MAAADbAAAADwAAAGRycy9kb3ducmV2LnhtbESPzW7CMBCE70h9B2srcQM7PUCUYiJa&#10;FYlDOZSf+yrexCnxOooNhLevK1XqcTQz32hW5eg6caMhtJ41ZHMFgrjypuVGw+m4neUgQkQ22Hkm&#10;DQ8KUK6fJissjL/zF90OsREJwqFADTbGvpAyVJYchrnviZNX+8FhTHJopBnwnuCuky9KLaTDltOC&#10;xZ7eLVWXw9Vp+Hjbn1uVf9O5tp+nXG3rzHup9fR53LyCiDTG//Bfe2c0LBfw+yX9AL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60ZMfDAAAA2wAAAA8AAAAAAAAAAAAA&#10;AAAAoQIAAGRycy9kb3ducmV2LnhtbFBLBQYAAAAABAAEAPkAAACRAwAAAAA=&#10;" strokecolor="#231f20" strokeweight=".35pt"/>
                <v:line id="Line 82" o:spid="_x0000_s1034" style="position:absolute;visibility:visible;mso-wrap-style:square" from="1134,9145" to="9014,9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jBXMIAAADbAAAADwAAAGRycy9kb3ducmV2LnhtbESPzW7CMBCE75V4B2uRuBWbHiAKGASo&#10;SBzoofzcV/EmDsTrKDYQ3r6uVKnH0cx8o1mseteIB3Wh9qxhMlYgiAtvaq40nE+79wxEiMgGG8+k&#10;4UUBVsvB2wJz45/8TY9jrESCcMhRg42xzaUMhSWHYexb4uSVvnMYk+wqaTp8Jrhr5IdSU+mw5rRg&#10;saWtpeJ2vDsNn5uvS62yK11KezhnaldOvJdaj4b9eg4iUh//w3/tvdEwm8Hvl/QD5PI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fjBXMIAAADbAAAADwAAAAAAAAAAAAAA&#10;AAChAgAAZHJzL2Rvd25yZXYueG1sUEsFBgAAAAAEAAQA+QAAAJADAAAAAA==&#10;" strokecolor="#231f20" strokeweight=".35pt"/>
                <v:line id="Line 81" o:spid="_x0000_s1035" style="position:absolute;visibility:visible;mso-wrap-style:square" from="1134,9592" to="9014,9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dVLr8AAADbAAAADwAAAGRycy9kb3ducmV2LnhtbERPu27CMBTdkfoP1q3UDWwYShQwiFYg&#10;MZSB134V38SB+DqKDaR/jwckxqPzni9714g7daH2rGE8UiCIC29qrjScjpthBiJEZIONZ9LwTwGW&#10;i4/BHHPjH7yn+yFWIoVwyFGDjbHNpQyFJYdh5FvixJW+cxgT7CppOnykcNfIiVLf0mHNqcFiS7+W&#10;iuvh5jSsf3bnWmUXOpf275SpTTn2Xmr99dmvZiAi9fEtfrm3RsM0jU1f0g+Qi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GdVLr8AAADbAAAADwAAAAAAAAAAAAAAAACh&#10;AgAAZHJzL2Rvd25yZXYueG1sUEsFBgAAAAAEAAQA+QAAAI0DAAAAAA==&#10;" strokecolor="#231f20" strokeweight=".35pt"/>
                <v:line id="Line 80" o:spid="_x0000_s1036" style="position:absolute;visibility:visible;mso-wrap-style:square" from="1134,10038" to="9014,100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vwtcMAAADbAAAADwAAAGRycy9kb3ducmV2LnhtbESPzW7CMBCE75V4B2uRuBWbHiAEDIKq&#10;SD2UQ/m5r+JNHIjXUexC+vY1ElKPo5n5RrNc964RN+pC7VnDZKxAEBfe1FxpOB13rxmIEJENNp5J&#10;wy8FWK8GL0vMjb/zN90OsRIJwiFHDTbGNpcyFJYchrFviZNX+s5hTLKrpOnwnuCukW9KTaXDmtOC&#10;xZbeLRXXw4/T8LHdn2uVXehc2q9TpnblxHup9WjYbxYgIvXxP/xsfxoNszk8vqQf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8r8LXDAAAA2wAAAA8AAAAAAAAAAAAA&#10;AAAAoQIAAGRycy9kb3ducmV2LnhtbFBLBQYAAAAABAAEAPkAAACRAwAAAAA=&#10;" strokecolor="#231f20" strokeweight=".35pt"/>
                <v:line id="Line 79" o:spid="_x0000_s1037" style="position:absolute;visibility:visible;mso-wrap-style:square" from="1134,10485" to="9014,10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8QpD74AAADbAAAADwAAAGRycy9kb3ducmV2LnhtbERPPW/CMBDdkfofrKvEBjYdqihgEK2K&#10;xFAGIOyn+BIH4nMUGwj/Hg9IjE/ve7EaXCtu1IfGs4bZVIEgLr1puNZQHDeTDESIyAZbz6ThQQFW&#10;y4/RAnPj77yn2yHWIoVwyFGDjbHLpQylJYdh6jvixFW+dxgT7GtperyncNfKL6W+pcOGU4PFjn4t&#10;lZfD1Wn4+9mdGpWd6VTZ/yJTm2rmvdR6/Dms5yAiDfEtfrm3RkOW1qcv6QfI5R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bxCkPvgAAANsAAAAPAAAAAAAAAAAAAAAAAKEC&#10;AABkcnMvZG93bnJldi54bWxQSwUGAAAAAAQABAD5AAAAjAMAAAAA&#10;" strokecolor="#231f20" strokeweight=".35pt"/>
                <v:line id="Line 78" o:spid="_x0000_s1038" style="position:absolute;visibility:visible;mso-wrap-style:square" from="1134,10932" to="9014,10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iMlMIAAADbAAAADwAAAGRycy9kb3ducmV2LnhtbESPT4vCMBTE7wt+h/CEva1J97CUahQV&#10;BQ/uwX/3R/PaVJuX0mS1++03C4LHYWZ+w8wWg2vFnfrQeNaQTRQI4tKbhmsN59P2IwcRIrLB1jNp&#10;+KUAi/nobYaF8Q8+0P0Ya5EgHArUYGPsCilDaclhmPiOOHmV7x3GJPtamh4fCe5a+anUl3TYcFqw&#10;2NHaUnk7/jgNm9X3pVH5lS6V3Z9zta0y76XW7+NhOQURaYiv8LO9MxryDP6/pB8g5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IiMlMIAAADbAAAADwAAAAAAAAAAAAAA&#10;AAChAgAAZHJzL2Rvd25yZXYueG1sUEsFBgAAAAAEAAQA+QAAAJADAAAAAA==&#10;" strokecolor="#231f20" strokeweight=".35pt"/>
                <v:line id="Line 77" o:spid="_x0000_s1039" style="position:absolute;visibility:visible;mso-wrap-style:square" from="1134,11379" to="9014,11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oS48EAAADbAAAADwAAAGRycy9kb3ducmV2LnhtbESPT4vCMBTE7wt+h/CEva2JHpbSNYqK&#10;ggf34L/7o3ltujYvpYlav71ZEDwOM/MbZjrvXSNu1IXas4bxSIEgLrypudJwOm6+MhAhIhtsPJOG&#10;BwWYzwYfU8yNv/OebodYiQThkKMGG2ObSxkKSw7DyLfEySt95zAm2VXSdHhPcNfIiVLf0mHNacFi&#10;SytLxeVwdRrWy99zrbI/Opd2d8rUphx7L7X+HPaLHxCR+vgOv9pboyGbwP+X9APk7A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EWhLjwQAAANsAAAAPAAAAAAAAAAAAAAAA&#10;AKECAABkcnMvZG93bnJldi54bWxQSwUGAAAAAAQABAD5AAAAjwMAAAAA&#10;" strokecolor="#231f20" strokeweight=".35pt"/>
                <v:line id="Line 76" o:spid="_x0000_s1040" style="position:absolute;visibility:visible;mso-wrap-style:square" from="1134,11826" to="9014,11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a3eMIAAADbAAAADwAAAGRycy9kb3ducmV2LnhtbESPQWsCMRSE7wX/Q3iCt5pYoSxbo6go&#10;eLCH2vX+2LzdrG5elk2q6783hUKPw8x8wyxWg2vFjfrQeNYwmyoQxKU3Ddcaiu/9awYiRGSDrWfS&#10;8KAAq+XoZYG58Xf+otsp1iJBOOSowcbY5VKG0pLDMPUdcfIq3zuMSfa1ND3eE9y18k2pd+mw4bRg&#10;saOtpfJ6+nEadpvPc6OyC50reywyta9m3kutJ+Nh/QEi0hD/w3/tg9GQzeH3S/oBcvk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xa3eMIAAADbAAAADwAAAAAAAAAAAAAA&#10;AAChAgAAZHJzL2Rvd25yZXYueG1sUEsFBgAAAAAEAAQA+QAAAJADAAAAAA==&#10;" strokecolor="#231f20" strokeweight=".35pt"/>
                <v:line id="Line 75" o:spid="_x0000_s1041" style="position:absolute;visibility:visible;mso-wrap-style:square" from="1134,12272" to="9014,122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8vDMIAAADbAAAADwAAAGRycy9kb3ducmV2LnhtbESPQWsCMRSE7wX/Q3iCt5pYpCxbo6go&#10;eLCH2vX+2LzdrG5elk2q6783hUKPw8x8wyxWg2vFjfrQeNYwmyoQxKU3Ddcaiu/9awYiRGSDrWfS&#10;8KAAq+XoZYG58Xf+otsp1iJBOOSowcbY5VKG0pLDMPUdcfIq3zuMSfa1ND3eE9y18k2pd+mw4bRg&#10;saOtpfJ6+nEadpvPc6OyC50reywyta9m3kutJ+Nh/QEi0hD/w3/tg9GQzeH3S/oBcvk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P8vDMIAAADbAAAADwAAAAAAAAAAAAAA&#10;AAChAgAAZHJzL2Rvd25yZXYueG1sUEsFBgAAAAAEAAQA+QAAAJADAAAAAA==&#10;" strokecolor="#231f20" strokeweight=".35pt"/>
                <v:line id="Line 74" o:spid="_x0000_s1042" style="position:absolute;visibility:visible;mso-wrap-style:square" from="1134,12719" to="9014,12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OKl8IAAADbAAAADwAAAGRycy9kb3ducmV2LnhtbESPQWsCMRSE7wX/Q3iCt5pYsCxbo6go&#10;eLCH2vX+2LzdrG5elk2q6783hUKPw8x8wyxWg2vFjfrQeNYwmyoQxKU3Ddcaiu/9awYiRGSDrWfS&#10;8KAAq+XoZYG58Xf+otsp1iJBOOSowcbY5VKG0pLDMPUdcfIq3zuMSfa1ND3eE9y18k2pd+mw4bRg&#10;saOtpfJ6+nEadpvPc6OyC50reywyta9m3kutJ+Nh/QEi0hD/w3/tg9GQzeH3S/oBcvk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7OKl8IAAADbAAAADwAAAAAAAAAAAAAA&#10;AAChAgAAZHJzL2Rvd25yZXYueG1sUEsFBgAAAAAEAAQA+QAAAJADAAAAAA==&#10;" strokecolor="#231f20" strokeweight=".35pt"/>
                <v:line id="Line 73" o:spid="_x0000_s1043" style="position:absolute;visibility:visible;mso-wrap-style:square" from="1134,13166" to="9014,13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EU4MEAAADbAAAADwAAAGRycy9kb3ducmV2LnhtbESPT4vCMBTE78J+h/AW9qaJe5BSjaKy&#10;gof14L/7o3ltqs1LaaJ2v/1GEDwOM/MbZrboXSPu1IXas4bxSIEgLrypudJwOm6GGYgQkQ02nknD&#10;HwVYzD8GM8yNf/Ce7odYiQThkKMGG2ObSxkKSw7DyLfEySt95zAm2VXSdPhIcNfIb6Um0mHNacFi&#10;S2tLxfVwcxp+VrtzrbILnUv7e8rUphx7L7X++uyXUxCR+vgOv9pboyGbwPNL+gFy/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7YRTgwQAAANsAAAAPAAAAAAAAAAAAAAAA&#10;AKECAABkcnMvZG93bnJldi54bWxQSwUGAAAAAAQABAD5AAAAjwMAAAAA&#10;" strokecolor="#231f20" strokeweight=".35pt"/>
                <v:line id="Line 72" o:spid="_x0000_s1044" style="position:absolute;visibility:visible;mso-wrap-style:square" from="1134,13613" to="9014,13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2xe8IAAADbAAAADwAAAGRycy9kb3ducmV2LnhtbESPwW7CMBBE75X4B2uRuBWbHmiUYhAg&#10;kDjQQ2m4r+JNHIjXUexC+HtcqVKPo5l5o1msBteKG/Wh8axhNlUgiEtvGq41FN/71wxEiMgGW8+k&#10;4UEBVsvRywJz4+/8RbdTrEWCcMhRg42xy6UMpSWHYeo74uRVvncYk+xraXq8J7hr5ZtSc+mw4bRg&#10;saOtpfJ6+nEadpvPc6OyC50reywyta9m3kutJ+Nh/QEi0hD/w3/tg9GQvcPvl/QD5PI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C2xe8IAAADbAAAADwAAAAAAAAAAAAAA&#10;AAChAgAAZHJzL2Rvd25yZXYueG1sUEsFBgAAAAAEAAQA+QAAAJADAAAAAA==&#10;" strokecolor="#231f20" strokeweight=".35pt"/>
                <v:line id="Line 71" o:spid="_x0000_s1045" style="position:absolute;visibility:visible;mso-wrap-style:square" from="1134,14059" to="9014,14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IlCb4AAADbAAAADwAAAGRycy9kb3ducmV2LnhtbERPPW/CMBDdkfofrKvEBjYdqihgEK2K&#10;xFAGIOyn+BIH4nMUGwj/Hg9IjE/ve7EaXCtu1IfGs4bZVIEgLr1puNZQHDeTDESIyAZbz6ThQQFW&#10;y4/RAnPj77yn2yHWIoVwyFGDjbHLpQylJYdh6jvixFW+dxgT7GtperyncNfKL6W+pcOGU4PFjn4t&#10;lZfD1Wn4+9mdGpWd6VTZ/yJTm2rmvdR6/Dms5yAiDfEtfrm3RkOWxqYv6QfI5R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lsiUJvgAAANsAAAAPAAAAAAAAAAAAAAAAAKEC&#10;AABkcnMvZG93bnJldi54bWxQSwUGAAAAAAQABAD5AAAAjAMAAAAA&#10;" strokecolor="#231f20" strokeweight=".35pt"/>
                <v:line id="Line 70" o:spid="_x0000_s1046" style="position:absolute;visibility:visible;mso-wrap-style:square" from="1134,14506" to="9014,145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6AksIAAADbAAAADwAAAGRycy9kb3ducmV2LnhtbESPwW7CMBBE75X4B2uRuBWbHlCaYhAg&#10;kDjQQ2m4r+JNHIjXUexC+HtcqVKPo5l5o1msBteKG/Wh8axhNlUgiEtvGq41FN/71wxEiMgGW8+k&#10;4UEBVsvRywJz4+/8RbdTrEWCcMhRg42xy6UMpSWHYeo74uRVvncYk+xraXq8J7hr5ZtSc+mw4bRg&#10;saOtpfJ6+nEadpvPc6OyC50reywyta9m3kutJ+Nh/QEi0hD/w3/tg9GQvcPvl/QD5PI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v6AksIAAADbAAAADwAAAAAAAAAAAAAA&#10;AAChAgAAZHJzL2Rvd25yZXYueG1sUEsFBgAAAAAEAAQA+QAAAJADAAAAAA==&#10;" strokecolor="#231f20" strokeweight=".35pt"/>
                <v:line id="Line 69" o:spid="_x0000_s1047" style="position:absolute;visibility:visible;mso-wrap-style:square" from="1134,15440" to="9014,15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HKG8QAAADbAAAADwAAAGRycy9kb3ducmV2LnhtbERPTU/CQBC9m/AfNkPCTbY0xEhlIcZE&#10;44EYqUXCbeiObaE723RHqP/ePZh4fHnfy/XgWnWhPjSeDcymCSji0tuGKwPFx/PtPaggyBZbz2Tg&#10;hwKsV6ObJWbWX3lLl1wqFUM4ZGigFukyrUNZk8Mw9R1x5L5871Ai7Ctte7zGcNfqNEnutMOGY0ON&#10;HT3VVJ7zb2dA8vnhtJfTy/GtKN7nm890u9+lxkzGw+MDKKFB/sV/7ldrYBHXxy/xB+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8cobxAAAANsAAAAPAAAAAAAAAAAA&#10;AAAAAKECAABkcnMvZG93bnJldi54bWxQSwUGAAAAAAQABAD5AAAAkgMAAAAA&#10;" strokecolor="#ea1c2d" strokeweight="1pt"/>
                <v:shape id="AutoShape 68" o:spid="_x0000_s1048" style="position:absolute;left:9301;top:14661;width:721;height:761;visibility:visible;mso-wrap-style:square;v-text-anchor:top" coordsize="72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rJsUA&#10;AADbAAAADwAAAGRycy9kb3ducmV2LnhtbESPT2vCQBTE70K/w/IKvelGocHGbERqW8RDof4Bj4/s&#10;MxvMvg3ZrUm/vSsUPA4z8xsmXw62EVfqfO1YwXSSgCAuna65UnDYf47nIHxA1tg4JgV/5GFZPI1y&#10;zLTr+Yeuu1CJCGGfoQITQptJ6UtDFv3EtcTRO7vOYoiyq6TusI9w28hZkqTSYs1xwWBL74bKy+7X&#10;KujXs/T45V/Nel/1if64pN8n2ir18jysFiACDeER/m9vtIK3Kdy/xB8g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L6smxQAAANsAAAAPAAAAAAAAAAAAAAAAAJgCAABkcnMv&#10;ZG93bnJldi54bWxQSwUGAAAAAAQABAD1AAAAigMAAAAA&#10;" path="m397,l323,7r,30l313,38r-17,9l286,49,247,60,209,75,172,94r-33,23l129,124r-4,4l122,131r-6,6l107,145r-3,2l102,150r-8,9l84,170r-9,11l66,193r-9,14l48,222r-7,12l34,247r-7,16l18,288r-7,26l5,340,1,367,,389r,15l1,426r3,30l10,485r4,16l19,518r5,16l31,550r5,10l42,571r5,10l53,591r3,5l59,601r3,4l108,660r57,45l229,738r70,19l311,758r12,1l335,760r12,1l380,761r22,-2l423,757r21,-5l466,746r56,-23l575,691r3,-3l364,688r-5,l345,687r-23,-1l312,684r-15,-3l272,674,245,664,220,652,198,638r-10,-7l178,623r-10,-8l158,606,126,568,99,521,81,466,74,404r4,-52l90,305r20,-42l137,222r11,-14l162,195r15,-13l191,171r32,-21l262,133r41,-12l343,116r284,l636,108,646,97r3,-5l545,92r-5,-2l536,87,516,78,505,72,494,67,460,55,438,47,415,40,397,37,397,xm627,116r-284,l382,117r35,4l450,130r36,15l498,151r10,6l519,163r10,8l558,195r25,27l604,252r18,34l638,337r8,52l643,442r-12,53l610,543r-29,42l545,620r-43,31l473,666r-31,10l410,684r-33,3l366,688r-2,l578,688r44,-38l660,603r9,-16l678,571r9,-17l694,536r8,-24l710,483r6,-29l718,428r,-13l721,409r-1,-13l719,381r-1,-16l716,350r-2,-15l712,324r-2,-7l707,307,695,268,680,235,661,205,639,174r-6,-8l623,155,613,145r-7,-5l607,134r5,-3l616,127r11,-11xm599,39l545,92r104,l651,89r-6,-7l634,71,614,51r-5,-5l606,41r-7,-2xe" fillcolor="#ea1c2d" stroked="f">
                  <v:path arrowok="t" o:connecttype="custom" o:connectlocs="323,14698;286,14710;172,14755;125,14789;107,14806;94,14820;66,14854;41,14895;18,14949;1,15028;1,15087;14,15162;31,15211;47,15242;59,15262;165,15366;311,15419;347,15422;423,15418;522,15384;364,15349;322,15347;272,15335;198,15299;168,15276;99,15182;78,15013;137,14883;177,14843;262,14794;627,14777;649,14753;536,14748;494,14728;415,14701;627,14777;417,14782;498,14812;529,14832;604,14913;646,15050;610,15204;502,15312;410,15345;364,15349;660,15264;687,15215;710,15144;718,15076;719,15042;714,14996;707,14968;661,14866;623,14816;607,14795;627,14777;649,14753;634,14732;606,14702" o:connectangles="0,0,0,0,0,0,0,0,0,0,0,0,0,0,0,0,0,0,0,0,0,0,0,0,0,0,0,0,0,0,0,0,0,0,0,0,0,0,0,0,0,0,0,0,0,0,0,0,0,0,0,0,0,0,0,0,0,0,0"/>
                </v:shape>
                <v:shape id="Picture 67" o:spid="_x0000_s1049" type="#_x0000_t75" style="position:absolute;left:9583;top:14887;width:255;height: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LSbXEAAAA2wAAAA8AAABkcnMvZG93bnJldi54bWxEj0FrwkAUhO+C/2F5ghepGz0UTbMRESuF&#10;nhq9eHvNvibB7Nuwu03S/vpuQfA4zMw3TLYbTSt6cr6xrGC1TEAQl1Y3XCm4nF+fNiB8QNbYWiYF&#10;P+Rhl08nGabaDvxBfREqESHsU1RQh9ClUvqyJoN+aTvi6H1ZZzBE6SqpHQ4Rblq5TpJnabDhuFBj&#10;R4eaylvxbRS44vfzStd9fxjMKfT0flwsLjel5rNx/wIi0Bge4Xv7TSvYruH/S/wBMv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FLSbXEAAAA2wAAAA8AAAAAAAAAAAAAAAAA&#10;nwIAAGRycy9kb3ducmV2LnhtbFBLBQYAAAAABAAEAPcAAACQAwAAAAA=&#10;">
                  <v:imagedata r:id="rId152" o:title=""/>
                </v:shape>
                <v:line id="Line 66" o:spid="_x0000_s1050" style="position:absolute;visibility:visible;mso-wrap-style:square" from="9578,14638" to="9744,14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n3ucQAAADbAAAADwAAAGRycy9kb3ducmV2LnhtbESPQWvCQBSE7wX/w/KE3upG21SNrhJS&#10;CoWeGr14e2SfSTD7NuyuSfrvu4VCj8PMfMPsj5PpxEDOt5YVLBcJCOLK6pZrBefT+9MGhA/IGjvL&#10;pOCbPBwPs4c9ZtqO/EVDGWoRIewzVNCE0GdS+qohg35he+LoXa0zGKJ0tdQOxwg3nVwlyas02HJc&#10;aLCnoqHqVt6Ngrc+b0+Xz9tgizJ92VK6Xg3WKfU4n/IdiEBT+A//tT+0gu0z/H6JP0Ae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ife5xAAAANsAAAAPAAAAAAAAAAAA&#10;AAAAAKECAABkcnMvZG93bnJldi54bWxQSwUGAAAAAAQABAD5AAAAkgMAAAAA&#10;" strokecolor="#ea1c2d" strokeweight="1.1102mm"/>
                <v:shape id="AutoShape 65" o:spid="_x0000_s1051" style="position:absolute;left:9267;top:1272;width:827;height:822;visibility:visible;mso-wrap-style:square;v-text-anchor:top" coordsize="827,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0fkcMA&#10;AADbAAAADwAAAGRycy9kb3ducmV2LnhtbESPQWsCMRSE74X+h/AEb5pYpdWtUURQLG0PXQWvj83r&#10;ZnHzsmyirv/eFIQeh5n5hpkvO1eLC7Wh8qxhNFQgiAtvKi41HPabwRREiMgGa8+k4UYBlovnpzlm&#10;xl/5hy55LEWCcMhQg42xyaQMhSWHYegb4uT9+tZhTLItpWnxmuCuli9KvUqHFacFiw2tLRWn/Ow0&#10;4Gf+vd29KdV8nKw9zlZf4zUWWvd73eodRKQu/ocf7Z3RMJvA35f0A+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10fkcMAAADbAAAADwAAAAAAAAAAAAAAAACYAgAAZHJzL2Rv&#10;d25yZXYueG1sUEsFBgAAAAAEAAQA9QAAAIgDAAAAAA==&#10;" path="m109,26r-1,l95,28,81,34,68,40,58,46,48,54r-9,8l31,71,23,81,9,108,2,134,,163,,635r,22l,689r4,31l15,749r13,21l46,788r21,15l91,814r30,6l156,821r510,l681,820r15,-3l711,812r34,-18l773,766r12,-25l179,741r-26,l130,735,109,723,91,704,83,683,80,660,79,635r,-363l79,228r,-15l79,186r3,-23l86,152r5,-10l97,133r6,-7l110,120r10,-7l131,108r11,-3l153,102r19,l469,102r10,l488,93,508,73,544,37r2,-2l551,30r3,-2l555,26r-445,l109,26xm798,264r-12,10l764,296r-40,40l721,339r-2,1l718,345r,312l715,683r-9,21l692,720r-17,12l663,737r-11,3l639,741r-429,l179,741r606,l791,730r7,-42l798,635r,-168l798,366r,-21l799,296r-1,-32xm235,575r-2,3l233,579r-4,14l235,592r4,-1l240,590r-8,l233,584r2,-5l235,575xm285,400r-10,33l258,492r-16,56l235,575r,4l233,584r-1,6l243,588,423,537,401,514,354,467,307,421,285,400xm243,588r-11,2l240,590r3,-2xm611,75r-7,7l593,93r-20,20l305,378r11,13l338,413r36,35l411,485r21,21l444,517r26,-25l736,228r10,-8l750,213,728,190,682,144,635,98,611,75xm703,l690,2,679,8r-8,7l664,22,648,38r-9,9l634,53,772,191r8,-7l788,176r7,-8l803,161r7,-7l817,146r6,-11l826,123r-2,-13l818,100r-7,-9l803,85,749,31r-8,-8l734,16,726,8,716,2,703,xm469,102r-297,l190,102r12,l349,102r88,l469,102xm112,25r-1,l110,26r445,l119,26r-7,-1xm389,23l130,24r-11,2l555,26r,-2l389,23xe" fillcolor="#ea1c2d" stroked="f">
                  <v:path arrowok="t" o:connecttype="custom" o:connectlocs="95,1300;58,1318;31,1343;2,1406;0,1929;15,2021;67,2075;156,2093;696,2089;773,2038;153,2013;91,1976;79,1907;79,1485;86,1424;103,1398;131,1380;172,1374;488,1365;546,1307;555,1298;798,1536;724,1608;718,1617;706,1976;663,2009;210,2013;791,2002;798,1739;799,1568;233,1850;235,1864;232,1862;235,1847;258,1764;235,1851;243,1860;354,1739;243,1860;243,1860;593,1365;316,1663;411,1757;470,1764;750,1485;635,1370;690,1274;664,1294;634,1325;788,1448;810,1426;826,1395;811,1363;741,1295;716,1274;172,1374;349,1374;112,1297;555,1298;112,1297;119,1298;389,1295" o:connectangles="0,0,0,0,0,0,0,0,0,0,0,0,0,0,0,0,0,0,0,0,0,0,0,0,0,0,0,0,0,0,0,0,0,0,0,0,0,0,0,0,0,0,0,0,0,0,0,0,0,0,0,0,0,0,0,0,0,0,0,0,0,0"/>
                </v:shape>
                <w10:wrap anchorx="page" anchory="page"/>
              </v:group>
            </w:pict>
          </mc:Fallback>
        </mc:AlternateContent>
      </w:r>
      <w:r>
        <w:rPr>
          <w:b/>
          <w:color w:val="6D6E71"/>
          <w:sz w:val="16"/>
        </w:rPr>
        <w:t>Module</w:t>
      </w:r>
      <w:r>
        <w:rPr>
          <w:b/>
          <w:color w:val="6D6E71"/>
          <w:spacing w:val="-2"/>
          <w:sz w:val="16"/>
        </w:rPr>
        <w:t xml:space="preserve"> </w:t>
      </w:r>
      <w:r>
        <w:rPr>
          <w:b/>
          <w:color w:val="6D6E71"/>
          <w:sz w:val="16"/>
        </w:rPr>
        <w:t>1</w:t>
      </w:r>
      <w:r>
        <w:rPr>
          <w:b/>
          <w:color w:val="6D6E71"/>
          <w:spacing w:val="-2"/>
          <w:sz w:val="16"/>
        </w:rPr>
        <w:t xml:space="preserve"> </w:t>
      </w:r>
      <w:r>
        <w:rPr>
          <w:b/>
          <w:color w:val="6D6E71"/>
          <w:sz w:val="16"/>
        </w:rPr>
        <w:t>-</w:t>
      </w:r>
      <w:r>
        <w:rPr>
          <w:b/>
          <w:color w:val="6D6E71"/>
          <w:spacing w:val="-2"/>
          <w:sz w:val="16"/>
        </w:rPr>
        <w:t xml:space="preserve"> </w:t>
      </w:r>
      <w:r>
        <w:rPr>
          <w:b/>
          <w:color w:val="6D6E71"/>
          <w:sz w:val="16"/>
        </w:rPr>
        <w:t>INTRODUCING</w:t>
      </w:r>
      <w:r>
        <w:rPr>
          <w:b/>
          <w:color w:val="6D6E71"/>
          <w:spacing w:val="-9"/>
          <w:sz w:val="16"/>
        </w:rPr>
        <w:t xml:space="preserve"> </w:t>
      </w:r>
      <w:r>
        <w:rPr>
          <w:b/>
          <w:color w:val="6D6E71"/>
          <w:sz w:val="16"/>
        </w:rPr>
        <w:t>THE</w:t>
      </w:r>
      <w:r>
        <w:rPr>
          <w:b/>
          <w:color w:val="6D6E71"/>
          <w:spacing w:val="-2"/>
          <w:sz w:val="16"/>
        </w:rPr>
        <w:t xml:space="preserve"> </w:t>
      </w:r>
      <w:r>
        <w:rPr>
          <w:b/>
          <w:color w:val="6D6E71"/>
          <w:sz w:val="16"/>
        </w:rPr>
        <w:t>UNITED</w:t>
      </w:r>
      <w:r>
        <w:rPr>
          <w:b/>
          <w:color w:val="6D6E71"/>
          <w:spacing w:val="-2"/>
          <w:sz w:val="16"/>
        </w:rPr>
        <w:t xml:space="preserve"> </w:t>
      </w:r>
      <w:r>
        <w:rPr>
          <w:b/>
          <w:color w:val="6D6E71"/>
          <w:sz w:val="16"/>
        </w:rPr>
        <w:t>NATIONS</w:t>
      </w:r>
      <w:r>
        <w:rPr>
          <w:b/>
          <w:color w:val="6D6E71"/>
          <w:spacing w:val="-2"/>
          <w:sz w:val="16"/>
        </w:rPr>
        <w:t xml:space="preserve"> </w:t>
      </w:r>
      <w:r>
        <w:rPr>
          <w:b/>
          <w:color w:val="6D6E71"/>
          <w:sz w:val="16"/>
        </w:rPr>
        <w:t>CONVENTION</w:t>
      </w:r>
      <w:r>
        <w:rPr>
          <w:b/>
          <w:color w:val="6D6E71"/>
          <w:spacing w:val="-2"/>
          <w:sz w:val="16"/>
        </w:rPr>
        <w:t xml:space="preserve"> </w:t>
      </w:r>
      <w:r>
        <w:rPr>
          <w:b/>
          <w:color w:val="6D6E71"/>
          <w:sz w:val="16"/>
        </w:rPr>
        <w:t>ON</w:t>
      </w:r>
      <w:r>
        <w:rPr>
          <w:b/>
          <w:color w:val="6D6E71"/>
          <w:spacing w:val="-9"/>
          <w:sz w:val="16"/>
        </w:rPr>
        <w:t xml:space="preserve"> </w:t>
      </w:r>
      <w:r>
        <w:rPr>
          <w:b/>
          <w:color w:val="6D6E71"/>
          <w:sz w:val="16"/>
        </w:rPr>
        <w:t>THE</w:t>
      </w:r>
      <w:r>
        <w:rPr>
          <w:b/>
          <w:color w:val="6D6E71"/>
          <w:spacing w:val="-2"/>
          <w:sz w:val="16"/>
        </w:rPr>
        <w:t xml:space="preserve"> </w:t>
      </w:r>
      <w:r>
        <w:rPr>
          <w:b/>
          <w:color w:val="6D6E71"/>
          <w:sz w:val="16"/>
        </w:rPr>
        <w:t>RIGHTS</w:t>
      </w:r>
      <w:r>
        <w:rPr>
          <w:b/>
          <w:color w:val="6D6E71"/>
          <w:spacing w:val="-2"/>
          <w:sz w:val="16"/>
        </w:rPr>
        <w:t xml:space="preserve"> </w:t>
      </w:r>
      <w:r>
        <w:rPr>
          <w:b/>
          <w:color w:val="6D6E71"/>
          <w:sz w:val="16"/>
        </w:rPr>
        <w:t>OF</w:t>
      </w:r>
      <w:r>
        <w:rPr>
          <w:b/>
          <w:color w:val="6D6E71"/>
          <w:spacing w:val="-2"/>
          <w:sz w:val="16"/>
        </w:rPr>
        <w:t xml:space="preserve"> </w:t>
      </w:r>
      <w:r>
        <w:rPr>
          <w:b/>
          <w:color w:val="6D6E71"/>
          <w:sz w:val="16"/>
        </w:rPr>
        <w:t>PERSONS</w:t>
      </w:r>
      <w:r>
        <w:rPr>
          <w:b/>
          <w:color w:val="6D6E71"/>
          <w:spacing w:val="-8"/>
          <w:sz w:val="16"/>
        </w:rPr>
        <w:t xml:space="preserve"> </w:t>
      </w:r>
      <w:r>
        <w:rPr>
          <w:b/>
          <w:color w:val="6D6E71"/>
          <w:sz w:val="16"/>
        </w:rPr>
        <w:t>WITH</w:t>
      </w:r>
      <w:r>
        <w:rPr>
          <w:b/>
          <w:color w:val="6D6E71"/>
          <w:spacing w:val="-2"/>
          <w:sz w:val="16"/>
        </w:rPr>
        <w:t xml:space="preserve"> </w:t>
      </w:r>
      <w:r>
        <w:rPr>
          <w:b/>
          <w:color w:val="6D6E71"/>
          <w:sz w:val="16"/>
        </w:rPr>
        <w:t>DISABILITIES</w:t>
      </w:r>
    </w:p>
    <w:p w:rsidR="0019689F" w:rsidRDefault="00E52964">
      <w:pPr>
        <w:pStyle w:val="Heading4"/>
        <w:tabs>
          <w:tab w:val="left" w:pos="1020"/>
        </w:tabs>
        <w:spacing w:before="59"/>
        <w:ind w:left="113"/>
      </w:pPr>
      <w:r>
        <w:br w:type="column"/>
      </w:r>
      <w:r>
        <w:rPr>
          <w:color w:val="FFFFFF"/>
          <w:spacing w:val="21"/>
          <w:shd w:val="clear" w:color="auto" w:fill="EA1C2D"/>
        </w:rPr>
        <w:lastRenderedPageBreak/>
        <w:t xml:space="preserve"> </w:t>
      </w:r>
      <w:r>
        <w:rPr>
          <w:color w:val="FFFFFF"/>
          <w:shd w:val="clear" w:color="auto" w:fill="EA1C2D"/>
        </w:rPr>
        <w:t>25</w:t>
      </w:r>
      <w:r>
        <w:rPr>
          <w:color w:val="FFFFFF"/>
          <w:shd w:val="clear" w:color="auto" w:fill="EA1C2D"/>
        </w:rPr>
        <w:tab/>
      </w:r>
    </w:p>
    <w:p w:rsidR="0019689F" w:rsidRDefault="0019689F">
      <w:pPr>
        <w:sectPr w:rsidR="0019689F">
          <w:type w:val="continuous"/>
          <w:pgSz w:w="11910" w:h="16840"/>
          <w:pgMar w:top="0" w:right="1640" w:bottom="280" w:left="1020" w:header="720" w:footer="720" w:gutter="0"/>
          <w:cols w:num="2" w:space="720" w:equalWidth="0">
            <w:col w:w="7718" w:space="389"/>
            <w:col w:w="1143"/>
          </w:cols>
        </w:sectPr>
      </w:pPr>
    </w:p>
    <w:p w:rsidR="0019689F" w:rsidRDefault="00E52964">
      <w:pPr>
        <w:spacing w:before="57"/>
        <w:ind w:left="1271"/>
        <w:rPr>
          <w:rFonts w:ascii="Myriad Pro"/>
          <w:sz w:val="16"/>
        </w:rPr>
      </w:pPr>
      <w:r>
        <w:rPr>
          <w:noProof/>
        </w:rPr>
        <w:lastRenderedPageBreak/>
        <mc:AlternateContent>
          <mc:Choice Requires="wpg">
            <w:drawing>
              <wp:anchor distT="0" distB="0" distL="114300" distR="114300" simplePos="0" relativeHeight="503251040"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65"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66" name="Rectangle 63"/>
                        <wps:cNvSpPr>
                          <a:spLocks noChangeArrowheads="1"/>
                        </wps:cNvSpPr>
                        <wps:spPr bwMode="auto">
                          <a:xfrm>
                            <a:off x="2665" y="0"/>
                            <a:ext cx="9241" cy="16838"/>
                          </a:xfrm>
                          <a:prstGeom prst="rect">
                            <a:avLst/>
                          </a:prstGeom>
                          <a:solidFill>
                            <a:srgbClr val="FDE7D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7" name="Picture 6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 name="Rectangle 61"/>
                        <wps:cNvSpPr>
                          <a:spLocks noChangeArrowheads="1"/>
                        </wps:cNvSpPr>
                        <wps:spPr bwMode="auto">
                          <a:xfrm>
                            <a:off x="0"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0" o:spid="_x0000_s1026" style="position:absolute;margin-left:0;margin-top:0;width:595.3pt;height:841.9pt;z-index:-65440;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">
                <v:rect id="Rectangle 63"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fS5MQA&#10;AADbAAAADwAAAGRycy9kb3ducmV2LnhtbESPT2vCQBTE70K/w/IK3nTTHoKkriJKi4KKxkLp7ZF9&#10;+YPZtyG7xvjtXUHwOMzMb5jpvDe16Kh1lWUFH+MIBHFmdcWFgt/T92gCwnlkjbVlUnAjB/PZ22CK&#10;ibZXPlKX+kIECLsEFZTeN4mULivJoBvbhjh4uW0N+iDbQuoWrwFuavkZRbE0WHFYKLGhZUnZOb0Y&#10;Bdtl2u3+DvVPvo/TjfuPTrlZrZQavveLLxCeev8KP9trrSCO4fEl/AA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n0uTEAAAA2wAAAA8AAAAAAAAAAAAAAAAAmAIAAGRycy9k&#10;b3ducmV2LnhtbFBLBQYAAAAABAAEAPUAAACJAwAAAAA=&#10;" fillcolor="#fde7de" stroked="f"/>
                <v:shape id="Picture 62"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wrfLEAAAA2wAAAA8AAABkcnMvZG93bnJldi54bWxEj91qwkAUhO8LvsNyhN7Vjb3QGl1FrEIR&#10;WvDnAQ7ZYxLNno3ZY4xv3y0UvBxm5htmtuhcpVpqQunZwHCQgCLOvC05N3A8bN4+QAVBtlh5JgMP&#10;CrCY915mmFp/5x21e8lVhHBI0UAhUqdah6wgh2Hga+LonXzjUKJscm0bvEe4q/R7koy0w5LjQoE1&#10;rQrKLvubM7Dz1adbP0J3/rne2u/rebI9iRjz2u+WU1BCnTzD/+0va2A0hr8v8Qfo+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DwrfLEAAAA2wAAAA8AAAAAAAAAAAAAAAAA&#10;nwIAAGRycy9kb3ducmV2LnhtbFBLBQYAAAAABAAEAPcAAACQAwAAAAA=&#10;">
                  <v:imagedata r:id="rId106" o:title=""/>
                </v:shape>
                <v:rect id="Rectangle 61"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YGOcIA&#10;AADbAAAADwAAAGRycy9kb3ducmV2LnhtbERPz2vCMBS+C/sfwhvsZtNNEemMZQwG9TCYVbbro3lr&#10;ujUvpUm19q83B8Hjx/d7k4+2FSfqfeNYwXOSgiCunG64VnA8fMzXIHxA1tg6JgUX8pBvH2YbzLQ7&#10;855OZahFDGGfoQITQpdJ6StDFn3iOuLI/breYoiwr6Xu8RzDbStf0nQlLTYcGwx29G6o+i8Hq+An&#10;fC6W426a6HtfXHblMP0tvialnh7Ht1cQgcZwF9/chVawimPjl/gD5PY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FgY5wgAAANsAAAAPAAAAAAAAAAAAAAAAAJgCAABkcnMvZG93&#10;bnJldi54bWxQSwUGAAAAAAQABAD1AAAAhwMAAAAA&#10;" fillcolor="#ea1c2d" stroked="f"/>
                <w10:wrap anchorx="page" anchory="page"/>
              </v:group>
            </w:pict>
          </mc:Fallback>
        </mc:AlternateContent>
      </w:r>
      <w:r>
        <w:rPr>
          <w:rFonts w:ascii="Myriad Pro"/>
          <w:color w:val="EA1C2D"/>
          <w:sz w:val="16"/>
        </w:rPr>
        <w:t>TOOLKIT ON DISABILITY FOR AFRICA</w:t>
      </w: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spacing w:before="4" w:after="1"/>
        <w:rPr>
          <w:rFonts w:ascii="Myriad Pro"/>
          <w:sz w:val="10"/>
        </w:rPr>
      </w:pPr>
    </w:p>
    <w:tbl>
      <w:tblPr>
        <w:tblW w:w="0" w:type="auto"/>
        <w:tblInd w:w="1261" w:type="dxa"/>
        <w:tblBorders>
          <w:top w:val="single" w:sz="4" w:space="0" w:color="EA1C2D"/>
          <w:left w:val="single" w:sz="4" w:space="0" w:color="EA1C2D"/>
          <w:bottom w:val="single" w:sz="4" w:space="0" w:color="EA1C2D"/>
          <w:right w:val="single" w:sz="4" w:space="0" w:color="EA1C2D"/>
          <w:insideH w:val="single" w:sz="4" w:space="0" w:color="EA1C2D"/>
          <w:insideV w:val="single" w:sz="4" w:space="0" w:color="EA1C2D"/>
        </w:tblBorders>
        <w:tblLayout w:type="fixed"/>
        <w:tblCellMar>
          <w:left w:w="0" w:type="dxa"/>
          <w:right w:w="0" w:type="dxa"/>
        </w:tblCellMar>
        <w:tblLook w:val="01E0" w:firstRow="1" w:lastRow="1" w:firstColumn="1" w:lastColumn="1" w:noHBand="0" w:noVBand="0"/>
      </w:tblPr>
      <w:tblGrid>
        <w:gridCol w:w="2306"/>
        <w:gridCol w:w="2778"/>
        <w:gridCol w:w="2778"/>
      </w:tblGrid>
      <w:tr w:rsidR="0019689F">
        <w:trPr>
          <w:trHeight w:hRule="exact" w:val="1743"/>
        </w:trPr>
        <w:tc>
          <w:tcPr>
            <w:tcW w:w="2306" w:type="dxa"/>
            <w:tcBorders>
              <w:top w:val="single" w:sz="8" w:space="0" w:color="EA1C2D"/>
              <w:left w:val="nil"/>
            </w:tcBorders>
            <w:shd w:val="clear" w:color="auto" w:fill="FBD2C4"/>
          </w:tcPr>
          <w:p w:rsidR="0019689F" w:rsidRDefault="00E52964">
            <w:pPr>
              <w:pStyle w:val="TableParagraph"/>
              <w:spacing w:before="22"/>
              <w:ind w:left="80" w:right="104"/>
              <w:rPr>
                <w:b/>
                <w:sz w:val="20"/>
              </w:rPr>
            </w:pPr>
            <w:r>
              <w:rPr>
                <w:b/>
                <w:color w:val="231F20"/>
                <w:sz w:val="20"/>
              </w:rPr>
              <w:t>Principle</w:t>
            </w:r>
          </w:p>
        </w:tc>
        <w:tc>
          <w:tcPr>
            <w:tcW w:w="2778" w:type="dxa"/>
            <w:tcBorders>
              <w:top w:val="single" w:sz="8" w:space="0" w:color="EA1C2D"/>
            </w:tcBorders>
            <w:shd w:val="clear" w:color="auto" w:fill="FBD2C4"/>
          </w:tcPr>
          <w:p w:rsidR="0019689F" w:rsidRDefault="00E52964">
            <w:pPr>
              <w:pStyle w:val="TableParagraph"/>
              <w:spacing w:before="44" w:line="220" w:lineRule="exact"/>
              <w:ind w:left="75" w:right="0"/>
              <w:rPr>
                <w:b/>
                <w:sz w:val="20"/>
              </w:rPr>
            </w:pPr>
            <w:r>
              <w:rPr>
                <w:b/>
                <w:color w:val="231F20"/>
                <w:sz w:val="20"/>
              </w:rPr>
              <w:t>Who, in your work or life environment, has supported and contributed to ensuring that these principles become reality?</w:t>
            </w:r>
          </w:p>
          <w:p w:rsidR="0019689F" w:rsidRDefault="00E52964">
            <w:pPr>
              <w:pStyle w:val="TableParagraph"/>
              <w:spacing w:before="91"/>
              <w:ind w:left="75" w:right="0"/>
              <w:rPr>
                <w:b/>
                <w:sz w:val="20"/>
              </w:rPr>
            </w:pPr>
            <w:r>
              <w:rPr>
                <w:b/>
                <w:color w:val="231F20"/>
                <w:sz w:val="20"/>
              </w:rPr>
              <w:t>How are they doing it?</w:t>
            </w:r>
          </w:p>
        </w:tc>
        <w:tc>
          <w:tcPr>
            <w:tcW w:w="2778" w:type="dxa"/>
            <w:tcBorders>
              <w:top w:val="single" w:sz="8" w:space="0" w:color="EA1C2D"/>
              <w:right w:val="nil"/>
            </w:tcBorders>
            <w:shd w:val="clear" w:color="auto" w:fill="FBD2C4"/>
          </w:tcPr>
          <w:p w:rsidR="0019689F" w:rsidRDefault="00E52964">
            <w:pPr>
              <w:pStyle w:val="TableParagraph"/>
              <w:spacing w:before="44" w:line="220" w:lineRule="exact"/>
              <w:ind w:left="75" w:right="112"/>
              <w:rPr>
                <w:b/>
                <w:sz w:val="20"/>
              </w:rPr>
            </w:pPr>
            <w:r>
              <w:rPr>
                <w:b/>
                <w:color w:val="231F20"/>
                <w:sz w:val="20"/>
              </w:rPr>
              <w:t>Who, in your work or life environment, has not yet supported and contributed to ensuring that these principle become reality but could do so?</w:t>
            </w:r>
          </w:p>
          <w:p w:rsidR="0019689F" w:rsidRDefault="00E52964">
            <w:pPr>
              <w:pStyle w:val="TableParagraph"/>
              <w:spacing w:before="91"/>
              <w:ind w:left="75" w:right="112"/>
              <w:rPr>
                <w:b/>
                <w:sz w:val="20"/>
              </w:rPr>
            </w:pPr>
            <w:r>
              <w:rPr>
                <w:b/>
                <w:color w:val="231F20"/>
                <w:sz w:val="20"/>
              </w:rPr>
              <w:t>How could they do it?</w:t>
            </w:r>
          </w:p>
        </w:tc>
      </w:tr>
      <w:tr w:rsidR="0019689F">
        <w:trPr>
          <w:trHeight w:hRule="exact" w:val="1629"/>
        </w:trPr>
        <w:tc>
          <w:tcPr>
            <w:tcW w:w="2306" w:type="dxa"/>
            <w:tcBorders>
              <w:left w:val="nil"/>
            </w:tcBorders>
            <w:shd w:val="clear" w:color="auto" w:fill="FDE7DE"/>
          </w:tcPr>
          <w:p w:rsidR="0019689F" w:rsidRDefault="00E52964">
            <w:pPr>
              <w:pStyle w:val="TableParagraph"/>
              <w:spacing w:before="49" w:line="220" w:lineRule="exact"/>
              <w:ind w:left="80" w:right="337"/>
              <w:rPr>
                <w:sz w:val="20"/>
              </w:rPr>
            </w:pPr>
            <w:r>
              <w:rPr>
                <w:color w:val="231F20"/>
                <w:sz w:val="20"/>
              </w:rPr>
              <w:t>a) Respect for</w:t>
            </w:r>
            <w:r>
              <w:rPr>
                <w:color w:val="231F20"/>
                <w:spacing w:val="-4"/>
                <w:sz w:val="20"/>
              </w:rPr>
              <w:t xml:space="preserve"> </w:t>
            </w:r>
            <w:r>
              <w:rPr>
                <w:color w:val="231F20"/>
                <w:sz w:val="20"/>
              </w:rPr>
              <w:t>inherent dignity, individual autonomy including the freedom to make one's own choices, and independence of persons.</w:t>
            </w:r>
          </w:p>
        </w:tc>
        <w:tc>
          <w:tcPr>
            <w:tcW w:w="2778" w:type="dxa"/>
            <w:shd w:val="clear" w:color="auto" w:fill="FDE7DE"/>
          </w:tcPr>
          <w:p w:rsidR="0019689F" w:rsidRDefault="0019689F"/>
        </w:tc>
        <w:tc>
          <w:tcPr>
            <w:tcW w:w="2778" w:type="dxa"/>
            <w:tcBorders>
              <w:right w:val="nil"/>
            </w:tcBorders>
            <w:shd w:val="clear" w:color="auto" w:fill="FDE7DE"/>
          </w:tcPr>
          <w:p w:rsidR="0019689F" w:rsidRDefault="0019689F"/>
        </w:tc>
      </w:tr>
      <w:tr w:rsidR="0019689F">
        <w:trPr>
          <w:trHeight w:hRule="exact" w:val="1409"/>
        </w:trPr>
        <w:tc>
          <w:tcPr>
            <w:tcW w:w="2306" w:type="dxa"/>
            <w:tcBorders>
              <w:left w:val="nil"/>
            </w:tcBorders>
            <w:shd w:val="clear" w:color="auto" w:fill="FDE7DE"/>
          </w:tcPr>
          <w:p w:rsidR="0019689F" w:rsidRDefault="00E52964">
            <w:pPr>
              <w:pStyle w:val="TableParagraph"/>
              <w:spacing w:before="34"/>
              <w:ind w:left="80" w:right="104"/>
              <w:rPr>
                <w:sz w:val="20"/>
              </w:rPr>
            </w:pPr>
            <w:r>
              <w:rPr>
                <w:color w:val="231F20"/>
                <w:sz w:val="20"/>
              </w:rPr>
              <w:t>b) Non-discrimination</w:t>
            </w:r>
          </w:p>
        </w:tc>
        <w:tc>
          <w:tcPr>
            <w:tcW w:w="2778" w:type="dxa"/>
            <w:shd w:val="clear" w:color="auto" w:fill="FDE7DE"/>
          </w:tcPr>
          <w:p w:rsidR="0019689F" w:rsidRDefault="0019689F"/>
        </w:tc>
        <w:tc>
          <w:tcPr>
            <w:tcW w:w="2778" w:type="dxa"/>
            <w:tcBorders>
              <w:right w:val="nil"/>
            </w:tcBorders>
            <w:shd w:val="clear" w:color="auto" w:fill="FDE7DE"/>
          </w:tcPr>
          <w:p w:rsidR="0019689F" w:rsidRDefault="0019689F"/>
        </w:tc>
      </w:tr>
      <w:tr w:rsidR="0019689F">
        <w:trPr>
          <w:trHeight w:hRule="exact" w:val="1409"/>
        </w:trPr>
        <w:tc>
          <w:tcPr>
            <w:tcW w:w="2306" w:type="dxa"/>
            <w:tcBorders>
              <w:left w:val="nil"/>
            </w:tcBorders>
            <w:shd w:val="clear" w:color="auto" w:fill="FDE7DE"/>
          </w:tcPr>
          <w:p w:rsidR="0019689F" w:rsidRDefault="00E52964">
            <w:pPr>
              <w:pStyle w:val="TableParagraph"/>
              <w:spacing w:before="49" w:line="220" w:lineRule="exact"/>
              <w:ind w:left="80" w:right="104"/>
              <w:rPr>
                <w:sz w:val="20"/>
              </w:rPr>
            </w:pPr>
            <w:r>
              <w:rPr>
                <w:color w:val="231F20"/>
                <w:sz w:val="20"/>
              </w:rPr>
              <w:t>c) Full and effective participation and inclusion in society</w:t>
            </w:r>
          </w:p>
        </w:tc>
        <w:tc>
          <w:tcPr>
            <w:tcW w:w="2778" w:type="dxa"/>
            <w:shd w:val="clear" w:color="auto" w:fill="FDE7DE"/>
          </w:tcPr>
          <w:p w:rsidR="0019689F" w:rsidRDefault="0019689F"/>
        </w:tc>
        <w:tc>
          <w:tcPr>
            <w:tcW w:w="2778" w:type="dxa"/>
            <w:tcBorders>
              <w:right w:val="nil"/>
            </w:tcBorders>
            <w:shd w:val="clear" w:color="auto" w:fill="FDE7DE"/>
          </w:tcPr>
          <w:p w:rsidR="0019689F" w:rsidRDefault="0019689F"/>
        </w:tc>
      </w:tr>
      <w:tr w:rsidR="0019689F">
        <w:trPr>
          <w:trHeight w:hRule="exact" w:val="1629"/>
        </w:trPr>
        <w:tc>
          <w:tcPr>
            <w:tcW w:w="2306" w:type="dxa"/>
            <w:tcBorders>
              <w:left w:val="nil"/>
            </w:tcBorders>
            <w:shd w:val="clear" w:color="auto" w:fill="FDE7DE"/>
          </w:tcPr>
          <w:p w:rsidR="0019689F" w:rsidRDefault="00E52964">
            <w:pPr>
              <w:pStyle w:val="TableParagraph"/>
              <w:spacing w:before="49" w:line="220" w:lineRule="exact"/>
              <w:ind w:left="80" w:right="104"/>
              <w:rPr>
                <w:sz w:val="20"/>
              </w:rPr>
            </w:pPr>
            <w:r>
              <w:rPr>
                <w:color w:val="231F20"/>
                <w:sz w:val="20"/>
              </w:rPr>
              <w:t>d) Respect for differences and acceptance of persons with disabilities as part of human diversity and humanity</w:t>
            </w:r>
          </w:p>
        </w:tc>
        <w:tc>
          <w:tcPr>
            <w:tcW w:w="2778" w:type="dxa"/>
            <w:shd w:val="clear" w:color="auto" w:fill="FDE7DE"/>
          </w:tcPr>
          <w:p w:rsidR="0019689F" w:rsidRDefault="0019689F"/>
        </w:tc>
        <w:tc>
          <w:tcPr>
            <w:tcW w:w="2778" w:type="dxa"/>
            <w:tcBorders>
              <w:right w:val="nil"/>
            </w:tcBorders>
            <w:shd w:val="clear" w:color="auto" w:fill="FDE7DE"/>
          </w:tcPr>
          <w:p w:rsidR="0019689F" w:rsidRDefault="0019689F"/>
        </w:tc>
      </w:tr>
      <w:tr w:rsidR="0019689F">
        <w:trPr>
          <w:trHeight w:hRule="exact" w:val="1629"/>
        </w:trPr>
        <w:tc>
          <w:tcPr>
            <w:tcW w:w="2306" w:type="dxa"/>
            <w:tcBorders>
              <w:left w:val="nil"/>
            </w:tcBorders>
            <w:shd w:val="clear" w:color="auto" w:fill="FDE7DE"/>
          </w:tcPr>
          <w:p w:rsidR="0019689F" w:rsidRDefault="00E52964">
            <w:pPr>
              <w:pStyle w:val="TableParagraph"/>
              <w:spacing w:before="49" w:line="220" w:lineRule="exact"/>
              <w:ind w:left="80" w:right="337"/>
              <w:rPr>
                <w:sz w:val="20"/>
              </w:rPr>
            </w:pPr>
            <w:r>
              <w:rPr>
                <w:color w:val="231F20"/>
                <w:sz w:val="20"/>
              </w:rPr>
              <w:t>a) Respect for</w:t>
            </w:r>
            <w:r>
              <w:rPr>
                <w:color w:val="231F20"/>
                <w:spacing w:val="-4"/>
                <w:sz w:val="20"/>
              </w:rPr>
              <w:t xml:space="preserve"> </w:t>
            </w:r>
            <w:r>
              <w:rPr>
                <w:color w:val="231F20"/>
                <w:sz w:val="20"/>
              </w:rPr>
              <w:t>inherent dignity, individual autonomy including the freedom to make one's own choices, and independence of persons.</w:t>
            </w:r>
          </w:p>
        </w:tc>
        <w:tc>
          <w:tcPr>
            <w:tcW w:w="2778" w:type="dxa"/>
            <w:shd w:val="clear" w:color="auto" w:fill="FDE7DE"/>
          </w:tcPr>
          <w:p w:rsidR="0019689F" w:rsidRDefault="0019689F"/>
        </w:tc>
        <w:tc>
          <w:tcPr>
            <w:tcW w:w="2778" w:type="dxa"/>
            <w:tcBorders>
              <w:right w:val="nil"/>
            </w:tcBorders>
            <w:shd w:val="clear" w:color="auto" w:fill="FDE7DE"/>
          </w:tcPr>
          <w:p w:rsidR="0019689F" w:rsidRDefault="0019689F"/>
        </w:tc>
      </w:tr>
      <w:tr w:rsidR="0019689F">
        <w:trPr>
          <w:trHeight w:hRule="exact" w:val="1629"/>
        </w:trPr>
        <w:tc>
          <w:tcPr>
            <w:tcW w:w="2306" w:type="dxa"/>
            <w:tcBorders>
              <w:left w:val="nil"/>
            </w:tcBorders>
            <w:shd w:val="clear" w:color="auto" w:fill="FDE7DE"/>
          </w:tcPr>
          <w:p w:rsidR="0019689F" w:rsidRDefault="00E52964">
            <w:pPr>
              <w:pStyle w:val="TableParagraph"/>
              <w:spacing w:before="34"/>
              <w:ind w:left="80" w:right="104"/>
              <w:rPr>
                <w:sz w:val="20"/>
              </w:rPr>
            </w:pPr>
            <w:r>
              <w:rPr>
                <w:color w:val="231F20"/>
                <w:sz w:val="20"/>
              </w:rPr>
              <w:t>b) Non-discrimination</w:t>
            </w:r>
          </w:p>
        </w:tc>
        <w:tc>
          <w:tcPr>
            <w:tcW w:w="2778" w:type="dxa"/>
            <w:shd w:val="clear" w:color="auto" w:fill="FDE7DE"/>
          </w:tcPr>
          <w:p w:rsidR="0019689F" w:rsidRDefault="0019689F"/>
        </w:tc>
        <w:tc>
          <w:tcPr>
            <w:tcW w:w="2778" w:type="dxa"/>
            <w:tcBorders>
              <w:right w:val="nil"/>
            </w:tcBorders>
            <w:shd w:val="clear" w:color="auto" w:fill="FDE7DE"/>
          </w:tcPr>
          <w:p w:rsidR="0019689F" w:rsidRDefault="0019689F"/>
        </w:tc>
      </w:tr>
      <w:tr w:rsidR="0019689F">
        <w:trPr>
          <w:trHeight w:hRule="exact" w:val="1629"/>
        </w:trPr>
        <w:tc>
          <w:tcPr>
            <w:tcW w:w="2306" w:type="dxa"/>
            <w:tcBorders>
              <w:left w:val="nil"/>
            </w:tcBorders>
            <w:shd w:val="clear" w:color="auto" w:fill="FDE7DE"/>
          </w:tcPr>
          <w:p w:rsidR="0019689F" w:rsidRDefault="00E52964">
            <w:pPr>
              <w:pStyle w:val="TableParagraph"/>
              <w:spacing w:before="49" w:line="220" w:lineRule="exact"/>
              <w:ind w:left="80" w:right="104"/>
              <w:rPr>
                <w:sz w:val="20"/>
              </w:rPr>
            </w:pPr>
            <w:r>
              <w:rPr>
                <w:color w:val="231F20"/>
                <w:sz w:val="20"/>
              </w:rPr>
              <w:t>c) Full and effective participation and inclusion in society</w:t>
            </w:r>
          </w:p>
        </w:tc>
        <w:tc>
          <w:tcPr>
            <w:tcW w:w="2778" w:type="dxa"/>
            <w:shd w:val="clear" w:color="auto" w:fill="FDE7DE"/>
          </w:tcPr>
          <w:p w:rsidR="0019689F" w:rsidRDefault="0019689F"/>
        </w:tc>
        <w:tc>
          <w:tcPr>
            <w:tcW w:w="2778" w:type="dxa"/>
            <w:tcBorders>
              <w:right w:val="nil"/>
            </w:tcBorders>
            <w:shd w:val="clear" w:color="auto" w:fill="FDE7DE"/>
          </w:tcPr>
          <w:p w:rsidR="0019689F" w:rsidRDefault="0019689F"/>
        </w:tc>
      </w:tr>
      <w:tr w:rsidR="0019689F">
        <w:trPr>
          <w:trHeight w:hRule="exact" w:val="1629"/>
        </w:trPr>
        <w:tc>
          <w:tcPr>
            <w:tcW w:w="2306" w:type="dxa"/>
            <w:tcBorders>
              <w:left w:val="nil"/>
              <w:bottom w:val="single" w:sz="8" w:space="0" w:color="EA1C2D"/>
            </w:tcBorders>
            <w:shd w:val="clear" w:color="auto" w:fill="FDE7DE"/>
          </w:tcPr>
          <w:p w:rsidR="0019689F" w:rsidRDefault="00E52964">
            <w:pPr>
              <w:pStyle w:val="TableParagraph"/>
              <w:spacing w:before="49" w:line="220" w:lineRule="exact"/>
              <w:ind w:left="80" w:right="124"/>
              <w:rPr>
                <w:sz w:val="20"/>
              </w:rPr>
            </w:pPr>
            <w:r>
              <w:rPr>
                <w:color w:val="231F20"/>
                <w:sz w:val="20"/>
              </w:rPr>
              <w:t>d) Respect for difference and acceptance of persons with disabilities as part of human diversity and humanity</w:t>
            </w:r>
          </w:p>
        </w:tc>
        <w:tc>
          <w:tcPr>
            <w:tcW w:w="2778" w:type="dxa"/>
            <w:tcBorders>
              <w:bottom w:val="single" w:sz="8" w:space="0" w:color="EA1C2D"/>
            </w:tcBorders>
            <w:shd w:val="clear" w:color="auto" w:fill="FDE7DE"/>
          </w:tcPr>
          <w:p w:rsidR="0019689F" w:rsidRDefault="0019689F"/>
        </w:tc>
        <w:tc>
          <w:tcPr>
            <w:tcW w:w="2778" w:type="dxa"/>
            <w:tcBorders>
              <w:bottom w:val="single" w:sz="8" w:space="0" w:color="EA1C2D"/>
              <w:right w:val="nil"/>
            </w:tcBorders>
            <w:shd w:val="clear" w:color="auto" w:fill="FDE7DE"/>
          </w:tcPr>
          <w:p w:rsidR="0019689F" w:rsidRDefault="0019689F"/>
        </w:tc>
      </w:tr>
    </w:tbl>
    <w:p w:rsidR="0019689F" w:rsidRDefault="0019689F">
      <w:pPr>
        <w:pStyle w:val="BodyText"/>
        <w:spacing w:before="8"/>
        <w:rPr>
          <w:rFonts w:ascii="Myriad Pro"/>
          <w:sz w:val="21"/>
        </w:rPr>
      </w:pPr>
    </w:p>
    <w:p w:rsidR="0019689F" w:rsidRDefault="00E52964">
      <w:pPr>
        <w:spacing w:before="117"/>
        <w:ind w:left="1271"/>
        <w:rPr>
          <w:rFonts w:ascii="Myriad Pro"/>
          <w:sz w:val="16"/>
        </w:rPr>
      </w:pPr>
      <w:r>
        <w:rPr>
          <w:noProof/>
        </w:rPr>
        <mc:AlternateContent>
          <mc:Choice Requires="wps">
            <w:drawing>
              <wp:anchor distT="0" distB="0" distL="114300" distR="114300" simplePos="0" relativeHeight="4408" behindDoc="0" locked="0" layoutInCell="1" allowOverlap="1">
                <wp:simplePos x="0" y="0"/>
                <wp:positionH relativeFrom="page">
                  <wp:posOffset>1104265</wp:posOffset>
                </wp:positionH>
                <wp:positionV relativeFrom="paragraph">
                  <wp:posOffset>31115</wp:posOffset>
                </wp:positionV>
                <wp:extent cx="576580" cy="203835"/>
                <wp:effectExtent l="0" t="2540" r="0" b="3175"/>
                <wp:wrapNone/>
                <wp:docPr id="6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580" cy="203835"/>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before="10" w:line="310" w:lineRule="exact"/>
                              <w:ind w:left="583"/>
                              <w:rPr>
                                <w:rFonts w:ascii="Myriad Pro"/>
                                <w:sz w:val="26"/>
                              </w:rPr>
                            </w:pPr>
                            <w:r>
                              <w:rPr>
                                <w:rFonts w:ascii="Myriad Pro"/>
                                <w:color w:val="FFFFFF"/>
                                <w:sz w:val="26"/>
                              </w:rPr>
                              <w:t>26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377" type="#_x0000_t202" style="position:absolute;left:0;text-align:left;margin-left:86.95pt;margin-top:2.45pt;width:45.4pt;height:16.05pt;z-index:4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" fillcolor="#ea1c2d" stroked="f">
                <v:textbox inset="0,0,0,0">
                  <w:txbxContent>
                    <w:p w:rsidR="0019689F" w:rsidRDefault="00E52964">
                      <w:pPr>
                        <w:spacing w:before="10" w:line="310" w:lineRule="exact"/>
                        <w:ind w:left="583"/>
                        <w:rPr>
                          <w:rFonts w:ascii="Myriad Pro"/>
                          <w:sz w:val="26"/>
                        </w:rPr>
                      </w:pPr>
                      <w:r>
                        <w:rPr>
                          <w:rFonts w:ascii="Myriad Pro"/>
                          <w:color w:val="FFFFFF"/>
                          <w:sz w:val="26"/>
                        </w:rPr>
                        <w:t>26</w:t>
                      </w:r>
                    </w:p>
                  </w:txbxContent>
                </v:textbox>
                <w10:wrap anchorx="page"/>
              </v:shape>
            </w:pict>
          </mc:Fallback>
        </mc:AlternateContent>
      </w:r>
      <w:r>
        <w:rPr>
          <w:rFonts w:ascii="Myriad Pro"/>
          <w:color w:val="6D6E71"/>
          <w:sz w:val="16"/>
        </w:rPr>
        <w:t>Module 1 - INTRODUCING THE UNITED NATIONS CONVENTION ON THE RIGHTS OF PERSONS WITH DISABILITIES</w:t>
      </w:r>
    </w:p>
    <w:p w:rsidR="0019689F" w:rsidRDefault="0019689F">
      <w:pPr>
        <w:rPr>
          <w:rFonts w:ascii="Myriad Pro"/>
          <w:sz w:val="16"/>
        </w:rPr>
        <w:sectPr w:rsidR="0019689F">
          <w:headerReference w:type="even" r:id="rId153"/>
          <w:pgSz w:w="11910" w:h="16840"/>
          <w:pgMar w:top="360" w:right="1020" w:bottom="0" w:left="1620" w:header="0" w:footer="0" w:gutter="0"/>
          <w:cols w:space="720"/>
        </w:sectPr>
      </w:pPr>
    </w:p>
    <w:p w:rsidR="0019689F" w:rsidRDefault="00E52964">
      <w:pPr>
        <w:spacing w:before="57"/>
        <w:ind w:left="5570" w:right="1167"/>
        <w:rPr>
          <w:rFonts w:ascii="Myriad Pro"/>
          <w:sz w:val="16"/>
        </w:rPr>
      </w:pPr>
      <w:r>
        <w:rPr>
          <w:rFonts w:ascii="Myriad Pro"/>
          <w:color w:val="EA1C2D"/>
          <w:sz w:val="16"/>
        </w:rPr>
        <w:lastRenderedPageBreak/>
        <w:t>TOOLKIT ON DISABILITY FOR AFRICA</w:t>
      </w:r>
    </w:p>
    <w:p w:rsidR="0019689F" w:rsidRDefault="0019689F">
      <w:pPr>
        <w:pStyle w:val="BodyText"/>
        <w:rPr>
          <w:rFonts w:ascii="Myriad Pro"/>
          <w:sz w:val="20"/>
        </w:rPr>
      </w:pPr>
    </w:p>
    <w:p w:rsidR="0019689F" w:rsidRDefault="0019689F">
      <w:pPr>
        <w:pStyle w:val="BodyText"/>
        <w:rPr>
          <w:rFonts w:ascii="Myriad Pro"/>
          <w:sz w:val="20"/>
        </w:rPr>
      </w:pPr>
    </w:p>
    <w:p w:rsidR="0019689F" w:rsidRDefault="0019689F">
      <w:pPr>
        <w:pStyle w:val="BodyText"/>
        <w:spacing w:before="6"/>
        <w:rPr>
          <w:rFonts w:ascii="Myriad Pro"/>
          <w:sz w:val="20"/>
        </w:rPr>
      </w:pPr>
    </w:p>
    <w:p w:rsidR="0019689F" w:rsidRDefault="00E52964">
      <w:pPr>
        <w:pStyle w:val="Heading1"/>
        <w:spacing w:before="50" w:line="480" w:lineRule="exact"/>
        <w:ind w:left="113" w:right="1776" w:firstLine="0"/>
        <w:rPr>
          <w:b/>
        </w:rPr>
      </w:pPr>
      <w:bookmarkStart w:id="16" w:name="_TOC_250001"/>
      <w:bookmarkEnd w:id="16"/>
      <w:r>
        <w:rPr>
          <w:b/>
          <w:color w:val="231F20"/>
        </w:rPr>
        <w:t>Handout: The CRPD’s Guiding Principles: Article</w:t>
      </w:r>
    </w:p>
    <w:p w:rsidR="0019689F" w:rsidRDefault="0019689F">
      <w:pPr>
        <w:pStyle w:val="BodyText"/>
        <w:spacing w:before="4"/>
        <w:rPr>
          <w:b/>
          <w:sz w:val="56"/>
        </w:rPr>
      </w:pPr>
    </w:p>
    <w:p w:rsidR="0019689F" w:rsidRDefault="00E52964">
      <w:pPr>
        <w:pStyle w:val="Heading3"/>
        <w:ind w:right="1167"/>
        <w:rPr>
          <w:b/>
        </w:rPr>
      </w:pPr>
      <w:r>
        <w:rPr>
          <w:b/>
          <w:color w:val="EA1C2D"/>
        </w:rPr>
        <w:t>Article 3</w:t>
      </w:r>
    </w:p>
    <w:p w:rsidR="0019689F" w:rsidRDefault="00E52964">
      <w:pPr>
        <w:pStyle w:val="BodyText"/>
        <w:spacing w:before="127"/>
        <w:ind w:left="113" w:right="1167"/>
      </w:pPr>
      <w:r>
        <w:rPr>
          <w:color w:val="231F20"/>
        </w:rPr>
        <w:t>The principles of the present Convention shall be:</w:t>
      </w:r>
    </w:p>
    <w:p w:rsidR="0019689F" w:rsidRDefault="00E52964">
      <w:pPr>
        <w:pStyle w:val="ListParagraph"/>
        <w:numPr>
          <w:ilvl w:val="0"/>
          <w:numId w:val="4"/>
        </w:numPr>
        <w:tabs>
          <w:tab w:val="left" w:pos="854"/>
        </w:tabs>
        <w:ind w:right="1454"/>
      </w:pPr>
      <w:r>
        <w:rPr>
          <w:color w:val="231F20"/>
        </w:rPr>
        <w:t>Respect for inherent dignity and individual autonomy including the freedom</w:t>
      </w:r>
      <w:r>
        <w:rPr>
          <w:color w:val="231F20"/>
          <w:spacing w:val="-14"/>
        </w:rPr>
        <w:t xml:space="preserve"> </w:t>
      </w:r>
      <w:r>
        <w:rPr>
          <w:color w:val="231F20"/>
        </w:rPr>
        <w:t xml:space="preserve">to make </w:t>
      </w:r>
      <w:r>
        <w:rPr>
          <w:color w:val="231F20"/>
          <w:spacing w:val="-4"/>
        </w:rPr>
        <w:t xml:space="preserve">one’s </w:t>
      </w:r>
      <w:r>
        <w:rPr>
          <w:color w:val="231F20"/>
        </w:rPr>
        <w:t>own choices, and independence of</w:t>
      </w:r>
      <w:r>
        <w:rPr>
          <w:color w:val="231F20"/>
          <w:spacing w:val="-1"/>
        </w:rPr>
        <w:t xml:space="preserve"> </w:t>
      </w:r>
      <w:r>
        <w:rPr>
          <w:color w:val="231F20"/>
        </w:rPr>
        <w:t>persons.</w:t>
      </w:r>
    </w:p>
    <w:p w:rsidR="0019689F" w:rsidRDefault="00E52964">
      <w:pPr>
        <w:pStyle w:val="ListParagraph"/>
        <w:numPr>
          <w:ilvl w:val="0"/>
          <w:numId w:val="4"/>
        </w:numPr>
        <w:tabs>
          <w:tab w:val="left" w:pos="854"/>
        </w:tabs>
      </w:pPr>
      <w:r>
        <w:rPr>
          <w:color w:val="231F20"/>
        </w:rPr>
        <w:t>Non-discrimination.</w:t>
      </w:r>
    </w:p>
    <w:p w:rsidR="0019689F" w:rsidRDefault="00E52964">
      <w:pPr>
        <w:pStyle w:val="ListParagraph"/>
        <w:numPr>
          <w:ilvl w:val="0"/>
          <w:numId w:val="4"/>
        </w:numPr>
        <w:tabs>
          <w:tab w:val="left" w:pos="854"/>
        </w:tabs>
      </w:pPr>
      <w:r>
        <w:rPr>
          <w:color w:val="231F20"/>
          <w:spacing w:val="-3"/>
        </w:rPr>
        <w:t xml:space="preserve">Full </w:t>
      </w:r>
      <w:r>
        <w:rPr>
          <w:color w:val="231F20"/>
        </w:rPr>
        <w:t>and effective participation and inclusion in</w:t>
      </w:r>
      <w:r>
        <w:rPr>
          <w:color w:val="231F20"/>
          <w:spacing w:val="5"/>
        </w:rPr>
        <w:t xml:space="preserve"> </w:t>
      </w:r>
      <w:r>
        <w:rPr>
          <w:color w:val="231F20"/>
        </w:rPr>
        <w:t>society.</w:t>
      </w:r>
    </w:p>
    <w:p w:rsidR="0019689F" w:rsidRDefault="00E52964">
      <w:pPr>
        <w:pStyle w:val="ListParagraph"/>
        <w:numPr>
          <w:ilvl w:val="0"/>
          <w:numId w:val="4"/>
        </w:numPr>
        <w:tabs>
          <w:tab w:val="left" w:pos="854"/>
        </w:tabs>
        <w:ind w:right="1808"/>
      </w:pPr>
      <w:r>
        <w:rPr>
          <w:color w:val="231F20"/>
        </w:rPr>
        <w:t>Respect for difference and acceptance of persons with disabilities as part of human diversity and</w:t>
      </w:r>
      <w:r>
        <w:rPr>
          <w:color w:val="231F20"/>
          <w:spacing w:val="-6"/>
        </w:rPr>
        <w:t xml:space="preserve"> </w:t>
      </w:r>
      <w:r>
        <w:rPr>
          <w:color w:val="231F20"/>
        </w:rPr>
        <w:t>humanity.</w:t>
      </w:r>
    </w:p>
    <w:p w:rsidR="0019689F" w:rsidRDefault="00E52964">
      <w:pPr>
        <w:pStyle w:val="ListParagraph"/>
        <w:numPr>
          <w:ilvl w:val="0"/>
          <w:numId w:val="4"/>
        </w:numPr>
        <w:tabs>
          <w:tab w:val="left" w:pos="854"/>
        </w:tabs>
        <w:spacing w:line="343" w:lineRule="auto"/>
        <w:ind w:left="453" w:right="6327" w:firstLine="0"/>
      </w:pPr>
      <w:r>
        <w:rPr>
          <w:color w:val="231F20"/>
        </w:rPr>
        <w:t xml:space="preserve">Equality of opportunity. (f )  </w:t>
      </w:r>
      <w:r>
        <w:rPr>
          <w:color w:val="231F20"/>
          <w:spacing w:val="23"/>
        </w:rPr>
        <w:t xml:space="preserve"> </w:t>
      </w:r>
      <w:r>
        <w:rPr>
          <w:color w:val="231F20"/>
        </w:rPr>
        <w:t>Accessibility.</w:t>
      </w:r>
    </w:p>
    <w:p w:rsidR="0019689F" w:rsidRDefault="00E52964">
      <w:pPr>
        <w:pStyle w:val="ListParagraph"/>
        <w:numPr>
          <w:ilvl w:val="0"/>
          <w:numId w:val="3"/>
        </w:numPr>
        <w:tabs>
          <w:tab w:val="left" w:pos="854"/>
        </w:tabs>
        <w:spacing w:before="0"/>
      </w:pPr>
      <w:r>
        <w:rPr>
          <w:color w:val="231F20"/>
        </w:rPr>
        <w:t>Equality between men and</w:t>
      </w:r>
      <w:r>
        <w:rPr>
          <w:color w:val="231F20"/>
          <w:spacing w:val="-1"/>
        </w:rPr>
        <w:t xml:space="preserve"> </w:t>
      </w:r>
      <w:r>
        <w:rPr>
          <w:color w:val="231F20"/>
        </w:rPr>
        <w:t>women.</w:t>
      </w:r>
    </w:p>
    <w:p w:rsidR="0019689F" w:rsidRDefault="00E52964">
      <w:pPr>
        <w:pStyle w:val="ListParagraph"/>
        <w:numPr>
          <w:ilvl w:val="0"/>
          <w:numId w:val="3"/>
        </w:numPr>
        <w:tabs>
          <w:tab w:val="left" w:pos="854"/>
        </w:tabs>
        <w:ind w:right="1261"/>
      </w:pPr>
      <w:r>
        <w:rPr>
          <w:color w:val="231F20"/>
        </w:rPr>
        <w:t>Respect for the evolving capacities of children with disabilities and respect for</w:t>
      </w:r>
      <w:r>
        <w:rPr>
          <w:color w:val="231F20"/>
          <w:spacing w:val="-11"/>
        </w:rPr>
        <w:t xml:space="preserve"> </w:t>
      </w:r>
      <w:r>
        <w:rPr>
          <w:color w:val="231F20"/>
        </w:rPr>
        <w:t>the right of children with disabilities to preserve their</w:t>
      </w:r>
      <w:r>
        <w:rPr>
          <w:color w:val="231F20"/>
          <w:spacing w:val="-6"/>
        </w:rPr>
        <w:t xml:space="preserve"> </w:t>
      </w:r>
      <w:r>
        <w:rPr>
          <w:color w:val="231F20"/>
        </w:rPr>
        <w:t>identities.</w:t>
      </w: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rPr>
          <w:sz w:val="20"/>
        </w:rPr>
      </w:pPr>
    </w:p>
    <w:p w:rsidR="0019689F" w:rsidRDefault="0019689F">
      <w:pPr>
        <w:pStyle w:val="BodyText"/>
        <w:spacing w:before="11"/>
        <w:rPr>
          <w:sz w:val="20"/>
        </w:rPr>
      </w:pPr>
    </w:p>
    <w:p w:rsidR="0019689F" w:rsidRDefault="0019689F">
      <w:pPr>
        <w:rPr>
          <w:sz w:val="20"/>
        </w:rPr>
        <w:sectPr w:rsidR="0019689F">
          <w:headerReference w:type="default" r:id="rId154"/>
          <w:pgSz w:w="11910" w:h="16840"/>
          <w:pgMar w:top="360" w:right="1640" w:bottom="280" w:left="1020" w:header="0" w:footer="0" w:gutter="0"/>
          <w:cols w:space="720"/>
        </w:sectPr>
      </w:pPr>
    </w:p>
    <w:p w:rsidR="0019689F" w:rsidRDefault="00E52964">
      <w:pPr>
        <w:spacing w:before="98"/>
        <w:ind w:left="113" w:right="-7"/>
        <w:rPr>
          <w:b/>
          <w:sz w:val="16"/>
        </w:rPr>
      </w:pPr>
      <w:r>
        <w:rPr>
          <w:noProof/>
        </w:rPr>
        <w:lastRenderedPageBreak/>
        <mc:AlternateContent>
          <mc:Choice Requires="wpg">
            <w:drawing>
              <wp:anchor distT="0" distB="0" distL="114300" distR="114300" simplePos="0" relativeHeight="503251088"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49"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50" name="Rectangle 58"/>
                        <wps:cNvSpPr>
                          <a:spLocks noChangeArrowheads="1"/>
                        </wps:cNvSpPr>
                        <wps:spPr bwMode="auto">
                          <a:xfrm>
                            <a:off x="0" y="0"/>
                            <a:ext cx="9241" cy="16838"/>
                          </a:xfrm>
                          <a:prstGeom prst="rect">
                            <a:avLst/>
                          </a:prstGeom>
                          <a:solidFill>
                            <a:srgbClr val="FDE7D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1" name="Picture 5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 name="Rectangle 56"/>
                        <wps:cNvSpPr>
                          <a:spLocks noChangeArrowheads="1"/>
                        </wps:cNvSpPr>
                        <wps:spPr bwMode="auto">
                          <a:xfrm>
                            <a:off x="11509"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 name="Line 55"/>
                        <wps:cNvCnPr/>
                        <wps:spPr bwMode="auto">
                          <a:xfrm>
                            <a:off x="1134" y="2426"/>
                            <a:ext cx="7880" cy="0"/>
                          </a:xfrm>
                          <a:prstGeom prst="line">
                            <a:avLst/>
                          </a:prstGeom>
                          <a:noFill/>
                          <a:ln w="19050">
                            <a:solidFill>
                              <a:srgbClr val="231F20"/>
                            </a:solidFill>
                            <a:round/>
                            <a:headEnd/>
                            <a:tailEnd/>
                          </a:ln>
                          <a:extLst>
                            <a:ext uri="{909E8E84-426E-40DD-AFC4-6F175D3DCCD1}">
                              <a14:hiddenFill xmlns:a14="http://schemas.microsoft.com/office/drawing/2010/main">
                                <a:noFill/>
                              </a14:hiddenFill>
                            </a:ext>
                          </a:extLst>
                        </wps:spPr>
                        <wps:bodyPr/>
                      </wps:wsp>
                      <wps:wsp>
                        <wps:cNvPr id="54" name="Freeform 54"/>
                        <wps:cNvSpPr>
                          <a:spLocks/>
                        </wps:cNvSpPr>
                        <wps:spPr bwMode="auto">
                          <a:xfrm>
                            <a:off x="9694" y="1279"/>
                            <a:ext cx="1370" cy="1370"/>
                          </a:xfrm>
                          <a:custGeom>
                            <a:avLst/>
                            <a:gdLst>
                              <a:gd name="T0" fmla="+- 0 10379 9694"/>
                              <a:gd name="T1" fmla="*/ T0 w 1370"/>
                              <a:gd name="T2" fmla="+- 0 1279 1279"/>
                              <a:gd name="T3" fmla="*/ 1279 h 1370"/>
                              <a:gd name="T4" fmla="+- 0 10304 9694"/>
                              <a:gd name="T5" fmla="*/ T4 w 1370"/>
                              <a:gd name="T6" fmla="+- 0 1283 1279"/>
                              <a:gd name="T7" fmla="*/ 1283 h 1370"/>
                              <a:gd name="T8" fmla="+- 0 10232 9694"/>
                              <a:gd name="T9" fmla="*/ T8 w 1370"/>
                              <a:gd name="T10" fmla="+- 0 1295 1279"/>
                              <a:gd name="T11" fmla="*/ 1295 h 1370"/>
                              <a:gd name="T12" fmla="+- 0 10163 9694"/>
                              <a:gd name="T13" fmla="*/ T12 w 1370"/>
                              <a:gd name="T14" fmla="+- 0 1314 1279"/>
                              <a:gd name="T15" fmla="*/ 1314 h 1370"/>
                              <a:gd name="T16" fmla="+- 0 10096 9694"/>
                              <a:gd name="T17" fmla="*/ T16 w 1370"/>
                              <a:gd name="T18" fmla="+- 0 1340 1279"/>
                              <a:gd name="T19" fmla="*/ 1340 h 1370"/>
                              <a:gd name="T20" fmla="+- 0 10033 9694"/>
                              <a:gd name="T21" fmla="*/ T20 w 1370"/>
                              <a:gd name="T22" fmla="+- 0 1372 1279"/>
                              <a:gd name="T23" fmla="*/ 1372 h 1370"/>
                              <a:gd name="T24" fmla="+- 0 9975 9694"/>
                              <a:gd name="T25" fmla="*/ T24 w 1370"/>
                              <a:gd name="T26" fmla="+- 0 1411 1279"/>
                              <a:gd name="T27" fmla="*/ 1411 h 1370"/>
                              <a:gd name="T28" fmla="+- 0 9920 9694"/>
                              <a:gd name="T29" fmla="*/ T28 w 1370"/>
                              <a:gd name="T30" fmla="+- 0 1455 1279"/>
                              <a:gd name="T31" fmla="*/ 1455 h 1370"/>
                              <a:gd name="T32" fmla="+- 0 9871 9694"/>
                              <a:gd name="T33" fmla="*/ T32 w 1370"/>
                              <a:gd name="T34" fmla="+- 0 1505 1279"/>
                              <a:gd name="T35" fmla="*/ 1505 h 1370"/>
                              <a:gd name="T36" fmla="+- 0 9826 9694"/>
                              <a:gd name="T37" fmla="*/ T36 w 1370"/>
                              <a:gd name="T38" fmla="+- 0 1559 1279"/>
                              <a:gd name="T39" fmla="*/ 1559 h 1370"/>
                              <a:gd name="T40" fmla="+- 0 9788 9694"/>
                              <a:gd name="T41" fmla="*/ T40 w 1370"/>
                              <a:gd name="T42" fmla="+- 0 1618 1279"/>
                              <a:gd name="T43" fmla="*/ 1618 h 1370"/>
                              <a:gd name="T44" fmla="+- 0 9755 9694"/>
                              <a:gd name="T45" fmla="*/ T44 w 1370"/>
                              <a:gd name="T46" fmla="+- 0 1681 1279"/>
                              <a:gd name="T47" fmla="*/ 1681 h 1370"/>
                              <a:gd name="T48" fmla="+- 0 9729 9694"/>
                              <a:gd name="T49" fmla="*/ T48 w 1370"/>
                              <a:gd name="T50" fmla="+- 0 1747 1279"/>
                              <a:gd name="T51" fmla="*/ 1747 h 1370"/>
                              <a:gd name="T52" fmla="+- 0 9710 9694"/>
                              <a:gd name="T53" fmla="*/ T52 w 1370"/>
                              <a:gd name="T54" fmla="+- 0 1817 1279"/>
                              <a:gd name="T55" fmla="*/ 1817 h 1370"/>
                              <a:gd name="T56" fmla="+- 0 9698 9694"/>
                              <a:gd name="T57" fmla="*/ T56 w 1370"/>
                              <a:gd name="T58" fmla="+- 0 1889 1279"/>
                              <a:gd name="T59" fmla="*/ 1889 h 1370"/>
                              <a:gd name="T60" fmla="+- 0 9694 9694"/>
                              <a:gd name="T61" fmla="*/ T60 w 1370"/>
                              <a:gd name="T62" fmla="+- 0 1964 1279"/>
                              <a:gd name="T63" fmla="*/ 1964 h 1370"/>
                              <a:gd name="T64" fmla="+- 0 9698 9694"/>
                              <a:gd name="T65" fmla="*/ T64 w 1370"/>
                              <a:gd name="T66" fmla="+- 0 2038 1279"/>
                              <a:gd name="T67" fmla="*/ 2038 h 1370"/>
                              <a:gd name="T68" fmla="+- 0 9710 9694"/>
                              <a:gd name="T69" fmla="*/ T68 w 1370"/>
                              <a:gd name="T70" fmla="+- 0 2110 1279"/>
                              <a:gd name="T71" fmla="*/ 2110 h 1370"/>
                              <a:gd name="T72" fmla="+- 0 9729 9694"/>
                              <a:gd name="T73" fmla="*/ T72 w 1370"/>
                              <a:gd name="T74" fmla="+- 0 2180 1279"/>
                              <a:gd name="T75" fmla="*/ 2180 h 1370"/>
                              <a:gd name="T76" fmla="+- 0 9755 9694"/>
                              <a:gd name="T77" fmla="*/ T76 w 1370"/>
                              <a:gd name="T78" fmla="+- 0 2246 1279"/>
                              <a:gd name="T79" fmla="*/ 2246 h 1370"/>
                              <a:gd name="T80" fmla="+- 0 9788 9694"/>
                              <a:gd name="T81" fmla="*/ T80 w 1370"/>
                              <a:gd name="T82" fmla="+- 0 2309 1279"/>
                              <a:gd name="T83" fmla="*/ 2309 h 1370"/>
                              <a:gd name="T84" fmla="+- 0 9826 9694"/>
                              <a:gd name="T85" fmla="*/ T84 w 1370"/>
                              <a:gd name="T86" fmla="+- 0 2368 1279"/>
                              <a:gd name="T87" fmla="*/ 2368 h 1370"/>
                              <a:gd name="T88" fmla="+- 0 9871 9694"/>
                              <a:gd name="T89" fmla="*/ T88 w 1370"/>
                              <a:gd name="T90" fmla="+- 0 2422 1279"/>
                              <a:gd name="T91" fmla="*/ 2422 h 1370"/>
                              <a:gd name="T92" fmla="+- 0 9920 9694"/>
                              <a:gd name="T93" fmla="*/ T92 w 1370"/>
                              <a:gd name="T94" fmla="+- 0 2472 1279"/>
                              <a:gd name="T95" fmla="*/ 2472 h 1370"/>
                              <a:gd name="T96" fmla="+- 0 9975 9694"/>
                              <a:gd name="T97" fmla="*/ T96 w 1370"/>
                              <a:gd name="T98" fmla="+- 0 2516 1279"/>
                              <a:gd name="T99" fmla="*/ 2516 h 1370"/>
                              <a:gd name="T100" fmla="+- 0 10033 9694"/>
                              <a:gd name="T101" fmla="*/ T100 w 1370"/>
                              <a:gd name="T102" fmla="+- 0 2555 1279"/>
                              <a:gd name="T103" fmla="*/ 2555 h 1370"/>
                              <a:gd name="T104" fmla="+- 0 10096 9694"/>
                              <a:gd name="T105" fmla="*/ T104 w 1370"/>
                              <a:gd name="T106" fmla="+- 0 2587 1279"/>
                              <a:gd name="T107" fmla="*/ 2587 h 1370"/>
                              <a:gd name="T108" fmla="+- 0 10163 9694"/>
                              <a:gd name="T109" fmla="*/ T108 w 1370"/>
                              <a:gd name="T110" fmla="+- 0 2613 1279"/>
                              <a:gd name="T111" fmla="*/ 2613 h 1370"/>
                              <a:gd name="T112" fmla="+- 0 10232 9694"/>
                              <a:gd name="T113" fmla="*/ T112 w 1370"/>
                              <a:gd name="T114" fmla="+- 0 2633 1279"/>
                              <a:gd name="T115" fmla="*/ 2633 h 1370"/>
                              <a:gd name="T116" fmla="+- 0 10304 9694"/>
                              <a:gd name="T117" fmla="*/ T116 w 1370"/>
                              <a:gd name="T118" fmla="+- 0 2644 1279"/>
                              <a:gd name="T119" fmla="*/ 2644 h 1370"/>
                              <a:gd name="T120" fmla="+- 0 10379 9694"/>
                              <a:gd name="T121" fmla="*/ T120 w 1370"/>
                              <a:gd name="T122" fmla="+- 0 2648 1279"/>
                              <a:gd name="T123" fmla="*/ 2648 h 1370"/>
                              <a:gd name="T124" fmla="+- 0 10454 9694"/>
                              <a:gd name="T125" fmla="*/ T124 w 1370"/>
                              <a:gd name="T126" fmla="+- 0 2644 1279"/>
                              <a:gd name="T127" fmla="*/ 2644 h 1370"/>
                              <a:gd name="T128" fmla="+- 0 10526 9694"/>
                              <a:gd name="T129" fmla="*/ T128 w 1370"/>
                              <a:gd name="T130" fmla="+- 0 2633 1279"/>
                              <a:gd name="T131" fmla="*/ 2633 h 1370"/>
                              <a:gd name="T132" fmla="+- 0 10596 9694"/>
                              <a:gd name="T133" fmla="*/ T132 w 1370"/>
                              <a:gd name="T134" fmla="+- 0 2613 1279"/>
                              <a:gd name="T135" fmla="*/ 2613 h 1370"/>
                              <a:gd name="T136" fmla="+- 0 10662 9694"/>
                              <a:gd name="T137" fmla="*/ T136 w 1370"/>
                              <a:gd name="T138" fmla="+- 0 2587 1279"/>
                              <a:gd name="T139" fmla="*/ 2587 h 1370"/>
                              <a:gd name="T140" fmla="+- 0 10725 9694"/>
                              <a:gd name="T141" fmla="*/ T140 w 1370"/>
                              <a:gd name="T142" fmla="+- 0 2555 1279"/>
                              <a:gd name="T143" fmla="*/ 2555 h 1370"/>
                              <a:gd name="T144" fmla="+- 0 10784 9694"/>
                              <a:gd name="T145" fmla="*/ T144 w 1370"/>
                              <a:gd name="T146" fmla="+- 0 2516 1279"/>
                              <a:gd name="T147" fmla="*/ 2516 h 1370"/>
                              <a:gd name="T148" fmla="+- 0 10838 9694"/>
                              <a:gd name="T149" fmla="*/ T148 w 1370"/>
                              <a:gd name="T150" fmla="+- 0 2472 1279"/>
                              <a:gd name="T151" fmla="*/ 2472 h 1370"/>
                              <a:gd name="T152" fmla="+- 0 10887 9694"/>
                              <a:gd name="T153" fmla="*/ T152 w 1370"/>
                              <a:gd name="T154" fmla="+- 0 2422 1279"/>
                              <a:gd name="T155" fmla="*/ 2422 h 1370"/>
                              <a:gd name="T156" fmla="+- 0 10932 9694"/>
                              <a:gd name="T157" fmla="*/ T156 w 1370"/>
                              <a:gd name="T158" fmla="+- 0 2368 1279"/>
                              <a:gd name="T159" fmla="*/ 2368 h 1370"/>
                              <a:gd name="T160" fmla="+- 0 10970 9694"/>
                              <a:gd name="T161" fmla="*/ T160 w 1370"/>
                              <a:gd name="T162" fmla="+- 0 2309 1279"/>
                              <a:gd name="T163" fmla="*/ 2309 h 1370"/>
                              <a:gd name="T164" fmla="+- 0 11003 9694"/>
                              <a:gd name="T165" fmla="*/ T164 w 1370"/>
                              <a:gd name="T166" fmla="+- 0 2246 1279"/>
                              <a:gd name="T167" fmla="*/ 2246 h 1370"/>
                              <a:gd name="T168" fmla="+- 0 11029 9694"/>
                              <a:gd name="T169" fmla="*/ T168 w 1370"/>
                              <a:gd name="T170" fmla="+- 0 2180 1279"/>
                              <a:gd name="T171" fmla="*/ 2180 h 1370"/>
                              <a:gd name="T172" fmla="+- 0 11048 9694"/>
                              <a:gd name="T173" fmla="*/ T172 w 1370"/>
                              <a:gd name="T174" fmla="+- 0 2110 1279"/>
                              <a:gd name="T175" fmla="*/ 2110 h 1370"/>
                              <a:gd name="T176" fmla="+- 0 11060 9694"/>
                              <a:gd name="T177" fmla="*/ T176 w 1370"/>
                              <a:gd name="T178" fmla="+- 0 2038 1279"/>
                              <a:gd name="T179" fmla="*/ 2038 h 1370"/>
                              <a:gd name="T180" fmla="+- 0 11064 9694"/>
                              <a:gd name="T181" fmla="*/ T180 w 1370"/>
                              <a:gd name="T182" fmla="+- 0 1964 1279"/>
                              <a:gd name="T183" fmla="*/ 1964 h 1370"/>
                              <a:gd name="T184" fmla="+- 0 11060 9694"/>
                              <a:gd name="T185" fmla="*/ T184 w 1370"/>
                              <a:gd name="T186" fmla="+- 0 1889 1279"/>
                              <a:gd name="T187" fmla="*/ 1889 h 1370"/>
                              <a:gd name="T188" fmla="+- 0 11048 9694"/>
                              <a:gd name="T189" fmla="*/ T188 w 1370"/>
                              <a:gd name="T190" fmla="+- 0 1817 1279"/>
                              <a:gd name="T191" fmla="*/ 1817 h 1370"/>
                              <a:gd name="T192" fmla="+- 0 11029 9694"/>
                              <a:gd name="T193" fmla="*/ T192 w 1370"/>
                              <a:gd name="T194" fmla="+- 0 1747 1279"/>
                              <a:gd name="T195" fmla="*/ 1747 h 1370"/>
                              <a:gd name="T196" fmla="+- 0 11003 9694"/>
                              <a:gd name="T197" fmla="*/ T196 w 1370"/>
                              <a:gd name="T198" fmla="+- 0 1681 1279"/>
                              <a:gd name="T199" fmla="*/ 1681 h 1370"/>
                              <a:gd name="T200" fmla="+- 0 10970 9694"/>
                              <a:gd name="T201" fmla="*/ T200 w 1370"/>
                              <a:gd name="T202" fmla="+- 0 1618 1279"/>
                              <a:gd name="T203" fmla="*/ 1618 h 1370"/>
                              <a:gd name="T204" fmla="+- 0 10932 9694"/>
                              <a:gd name="T205" fmla="*/ T204 w 1370"/>
                              <a:gd name="T206" fmla="+- 0 1559 1279"/>
                              <a:gd name="T207" fmla="*/ 1559 h 1370"/>
                              <a:gd name="T208" fmla="+- 0 10887 9694"/>
                              <a:gd name="T209" fmla="*/ T208 w 1370"/>
                              <a:gd name="T210" fmla="+- 0 1505 1279"/>
                              <a:gd name="T211" fmla="*/ 1505 h 1370"/>
                              <a:gd name="T212" fmla="+- 0 10838 9694"/>
                              <a:gd name="T213" fmla="*/ T212 w 1370"/>
                              <a:gd name="T214" fmla="+- 0 1455 1279"/>
                              <a:gd name="T215" fmla="*/ 1455 h 1370"/>
                              <a:gd name="T216" fmla="+- 0 10784 9694"/>
                              <a:gd name="T217" fmla="*/ T216 w 1370"/>
                              <a:gd name="T218" fmla="+- 0 1411 1279"/>
                              <a:gd name="T219" fmla="*/ 1411 h 1370"/>
                              <a:gd name="T220" fmla="+- 0 10725 9694"/>
                              <a:gd name="T221" fmla="*/ T220 w 1370"/>
                              <a:gd name="T222" fmla="+- 0 1372 1279"/>
                              <a:gd name="T223" fmla="*/ 1372 h 1370"/>
                              <a:gd name="T224" fmla="+- 0 10662 9694"/>
                              <a:gd name="T225" fmla="*/ T224 w 1370"/>
                              <a:gd name="T226" fmla="+- 0 1340 1279"/>
                              <a:gd name="T227" fmla="*/ 1340 h 1370"/>
                              <a:gd name="T228" fmla="+- 0 10596 9694"/>
                              <a:gd name="T229" fmla="*/ T228 w 1370"/>
                              <a:gd name="T230" fmla="+- 0 1314 1279"/>
                              <a:gd name="T231" fmla="*/ 1314 h 1370"/>
                              <a:gd name="T232" fmla="+- 0 10526 9694"/>
                              <a:gd name="T233" fmla="*/ T232 w 1370"/>
                              <a:gd name="T234" fmla="+- 0 1295 1279"/>
                              <a:gd name="T235" fmla="*/ 1295 h 1370"/>
                              <a:gd name="T236" fmla="+- 0 10454 9694"/>
                              <a:gd name="T237" fmla="*/ T236 w 1370"/>
                              <a:gd name="T238" fmla="+- 0 1283 1279"/>
                              <a:gd name="T239" fmla="*/ 1283 h 1370"/>
                              <a:gd name="T240" fmla="+- 0 10379 9694"/>
                              <a:gd name="T241" fmla="*/ T240 w 1370"/>
                              <a:gd name="T242" fmla="+- 0 1279 1279"/>
                              <a:gd name="T243" fmla="*/ 1279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0" y="4"/>
                                </a:lnTo>
                                <a:lnTo>
                                  <a:pt x="538" y="16"/>
                                </a:lnTo>
                                <a:lnTo>
                                  <a:pt x="469" y="35"/>
                                </a:lnTo>
                                <a:lnTo>
                                  <a:pt x="402" y="61"/>
                                </a:lnTo>
                                <a:lnTo>
                                  <a:pt x="339" y="93"/>
                                </a:lnTo>
                                <a:lnTo>
                                  <a:pt x="281" y="132"/>
                                </a:lnTo>
                                <a:lnTo>
                                  <a:pt x="226" y="176"/>
                                </a:lnTo>
                                <a:lnTo>
                                  <a:pt x="177" y="226"/>
                                </a:lnTo>
                                <a:lnTo>
                                  <a:pt x="132" y="280"/>
                                </a:lnTo>
                                <a:lnTo>
                                  <a:pt x="94" y="339"/>
                                </a:lnTo>
                                <a:lnTo>
                                  <a:pt x="61" y="402"/>
                                </a:lnTo>
                                <a:lnTo>
                                  <a:pt x="35" y="468"/>
                                </a:lnTo>
                                <a:lnTo>
                                  <a:pt x="16" y="538"/>
                                </a:lnTo>
                                <a:lnTo>
                                  <a:pt x="4" y="610"/>
                                </a:lnTo>
                                <a:lnTo>
                                  <a:pt x="0" y="685"/>
                                </a:lnTo>
                                <a:lnTo>
                                  <a:pt x="4" y="759"/>
                                </a:lnTo>
                                <a:lnTo>
                                  <a:pt x="16" y="831"/>
                                </a:lnTo>
                                <a:lnTo>
                                  <a:pt x="35" y="901"/>
                                </a:lnTo>
                                <a:lnTo>
                                  <a:pt x="61" y="967"/>
                                </a:lnTo>
                                <a:lnTo>
                                  <a:pt x="94" y="1030"/>
                                </a:lnTo>
                                <a:lnTo>
                                  <a:pt x="132" y="1089"/>
                                </a:lnTo>
                                <a:lnTo>
                                  <a:pt x="177" y="1143"/>
                                </a:lnTo>
                                <a:lnTo>
                                  <a:pt x="226" y="1193"/>
                                </a:lnTo>
                                <a:lnTo>
                                  <a:pt x="281" y="1237"/>
                                </a:lnTo>
                                <a:lnTo>
                                  <a:pt x="339" y="1276"/>
                                </a:lnTo>
                                <a:lnTo>
                                  <a:pt x="402" y="1308"/>
                                </a:lnTo>
                                <a:lnTo>
                                  <a:pt x="469" y="1334"/>
                                </a:lnTo>
                                <a:lnTo>
                                  <a:pt x="538" y="1354"/>
                                </a:lnTo>
                                <a:lnTo>
                                  <a:pt x="610" y="1365"/>
                                </a:lnTo>
                                <a:lnTo>
                                  <a:pt x="685" y="1369"/>
                                </a:lnTo>
                                <a:lnTo>
                                  <a:pt x="760" y="1365"/>
                                </a:lnTo>
                                <a:lnTo>
                                  <a:pt x="832" y="1354"/>
                                </a:lnTo>
                                <a:lnTo>
                                  <a:pt x="902" y="1334"/>
                                </a:lnTo>
                                <a:lnTo>
                                  <a:pt x="968" y="1308"/>
                                </a:lnTo>
                                <a:lnTo>
                                  <a:pt x="1031" y="1276"/>
                                </a:lnTo>
                                <a:lnTo>
                                  <a:pt x="1090" y="1237"/>
                                </a:lnTo>
                                <a:lnTo>
                                  <a:pt x="1144" y="1193"/>
                                </a:lnTo>
                                <a:lnTo>
                                  <a:pt x="1193" y="1143"/>
                                </a:lnTo>
                                <a:lnTo>
                                  <a:pt x="1238" y="1089"/>
                                </a:lnTo>
                                <a:lnTo>
                                  <a:pt x="1276" y="1030"/>
                                </a:lnTo>
                                <a:lnTo>
                                  <a:pt x="1309" y="967"/>
                                </a:lnTo>
                                <a:lnTo>
                                  <a:pt x="1335" y="901"/>
                                </a:lnTo>
                                <a:lnTo>
                                  <a:pt x="1354" y="831"/>
                                </a:lnTo>
                                <a:lnTo>
                                  <a:pt x="1366" y="759"/>
                                </a:lnTo>
                                <a:lnTo>
                                  <a:pt x="1370" y="685"/>
                                </a:lnTo>
                                <a:lnTo>
                                  <a:pt x="1366" y="610"/>
                                </a:lnTo>
                                <a:lnTo>
                                  <a:pt x="1354" y="538"/>
                                </a:lnTo>
                                <a:lnTo>
                                  <a:pt x="1335" y="468"/>
                                </a:lnTo>
                                <a:lnTo>
                                  <a:pt x="1309" y="402"/>
                                </a:lnTo>
                                <a:lnTo>
                                  <a:pt x="1276" y="339"/>
                                </a:lnTo>
                                <a:lnTo>
                                  <a:pt x="1238" y="280"/>
                                </a:lnTo>
                                <a:lnTo>
                                  <a:pt x="1193" y="226"/>
                                </a:lnTo>
                                <a:lnTo>
                                  <a:pt x="1144" y="176"/>
                                </a:lnTo>
                                <a:lnTo>
                                  <a:pt x="1090" y="132"/>
                                </a:lnTo>
                                <a:lnTo>
                                  <a:pt x="1031" y="93"/>
                                </a:lnTo>
                                <a:lnTo>
                                  <a:pt x="968" y="61"/>
                                </a:lnTo>
                                <a:lnTo>
                                  <a:pt x="902" y="35"/>
                                </a:lnTo>
                                <a:lnTo>
                                  <a:pt x="832" y="16"/>
                                </a:lnTo>
                                <a:lnTo>
                                  <a:pt x="760" y="4"/>
                                </a:lnTo>
                                <a:lnTo>
                                  <a:pt x="685" y="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Line 53"/>
                        <wps:cNvCnPr/>
                        <wps:spPr bwMode="auto">
                          <a:xfrm>
                            <a:off x="10206" y="1689"/>
                            <a:ext cx="362" cy="0"/>
                          </a:xfrm>
                          <a:prstGeom prst="line">
                            <a:avLst/>
                          </a:prstGeom>
                          <a:noFill/>
                          <a:ln w="38659">
                            <a:solidFill>
                              <a:srgbClr val="FFFFFF"/>
                            </a:solidFill>
                            <a:round/>
                            <a:headEnd/>
                            <a:tailEnd/>
                          </a:ln>
                          <a:extLst>
                            <a:ext uri="{909E8E84-426E-40DD-AFC4-6F175D3DCCD1}">
                              <a14:hiddenFill xmlns:a14="http://schemas.microsoft.com/office/drawing/2010/main">
                                <a:noFill/>
                              </a14:hiddenFill>
                            </a:ext>
                          </a:extLst>
                        </wps:spPr>
                        <wps:bodyPr/>
                      </wps:wsp>
                      <wps:wsp>
                        <wps:cNvPr id="56" name="Line 52"/>
                        <wps:cNvCnPr/>
                        <wps:spPr bwMode="auto">
                          <a:xfrm>
                            <a:off x="10206" y="1988"/>
                            <a:ext cx="362" cy="0"/>
                          </a:xfrm>
                          <a:prstGeom prst="line">
                            <a:avLst/>
                          </a:prstGeom>
                          <a:noFill/>
                          <a:ln w="38608">
                            <a:solidFill>
                              <a:srgbClr val="FFFFFF"/>
                            </a:solidFill>
                            <a:round/>
                            <a:headEnd/>
                            <a:tailEnd/>
                          </a:ln>
                          <a:extLst>
                            <a:ext uri="{909E8E84-426E-40DD-AFC4-6F175D3DCCD1}">
                              <a14:hiddenFill xmlns:a14="http://schemas.microsoft.com/office/drawing/2010/main">
                                <a:noFill/>
                              </a14:hiddenFill>
                            </a:ext>
                          </a:extLst>
                        </wps:spPr>
                        <wps:bodyPr/>
                      </wps:wsp>
                      <wps:wsp>
                        <wps:cNvPr id="57" name="Line 51"/>
                        <wps:cNvCnPr/>
                        <wps:spPr bwMode="auto">
                          <a:xfrm>
                            <a:off x="10206" y="1838"/>
                            <a:ext cx="362" cy="0"/>
                          </a:xfrm>
                          <a:prstGeom prst="line">
                            <a:avLst/>
                          </a:prstGeom>
                          <a:noFill/>
                          <a:ln w="38583">
                            <a:solidFill>
                              <a:srgbClr val="FFFFFF"/>
                            </a:solidFill>
                            <a:round/>
                            <a:headEnd/>
                            <a:tailEnd/>
                          </a:ln>
                          <a:extLst>
                            <a:ext uri="{909E8E84-426E-40DD-AFC4-6F175D3DCCD1}">
                              <a14:hiddenFill xmlns:a14="http://schemas.microsoft.com/office/drawing/2010/main">
                                <a:noFill/>
                              </a14:hiddenFill>
                            </a:ext>
                          </a:extLst>
                        </wps:spPr>
                        <wps:bodyPr/>
                      </wps:wsp>
                      <wps:wsp>
                        <wps:cNvPr id="58" name="Line 50"/>
                        <wps:cNvCnPr/>
                        <wps:spPr bwMode="auto">
                          <a:xfrm>
                            <a:off x="10206" y="2138"/>
                            <a:ext cx="363" cy="0"/>
                          </a:xfrm>
                          <a:prstGeom prst="line">
                            <a:avLst/>
                          </a:prstGeom>
                          <a:noFill/>
                          <a:ln w="39091">
                            <a:solidFill>
                              <a:srgbClr val="FFFFFF"/>
                            </a:solidFill>
                            <a:round/>
                            <a:headEnd/>
                            <a:tailEnd/>
                          </a:ln>
                          <a:extLst>
                            <a:ext uri="{909E8E84-426E-40DD-AFC4-6F175D3DCCD1}">
                              <a14:hiddenFill xmlns:a14="http://schemas.microsoft.com/office/drawing/2010/main">
                                <a:noFill/>
                              </a14:hiddenFill>
                            </a:ext>
                          </a:extLst>
                        </wps:spPr>
                        <wps:bodyPr/>
                      </wps:wsp>
                      <wps:wsp>
                        <wps:cNvPr id="59" name="AutoShape 49"/>
                        <wps:cNvSpPr>
                          <a:spLocks/>
                        </wps:cNvSpPr>
                        <wps:spPr bwMode="auto">
                          <a:xfrm>
                            <a:off x="10036" y="1494"/>
                            <a:ext cx="671" cy="863"/>
                          </a:xfrm>
                          <a:custGeom>
                            <a:avLst/>
                            <a:gdLst>
                              <a:gd name="T0" fmla="+- 0 10156 10036"/>
                              <a:gd name="T1" fmla="*/ T0 w 671"/>
                              <a:gd name="T2" fmla="+- 0 1494 1494"/>
                              <a:gd name="T3" fmla="*/ 1494 h 863"/>
                              <a:gd name="T4" fmla="+- 0 10110 10036"/>
                              <a:gd name="T5" fmla="*/ T4 w 671"/>
                              <a:gd name="T6" fmla="+- 0 1503 1494"/>
                              <a:gd name="T7" fmla="*/ 1503 h 863"/>
                              <a:gd name="T8" fmla="+- 0 10072 10036"/>
                              <a:gd name="T9" fmla="*/ T8 w 671"/>
                              <a:gd name="T10" fmla="+- 0 1529 1494"/>
                              <a:gd name="T11" fmla="*/ 1529 h 863"/>
                              <a:gd name="T12" fmla="+- 0 10046 10036"/>
                              <a:gd name="T13" fmla="*/ T12 w 671"/>
                              <a:gd name="T14" fmla="+- 0 1567 1494"/>
                              <a:gd name="T15" fmla="*/ 1567 h 863"/>
                              <a:gd name="T16" fmla="+- 0 10036 10036"/>
                              <a:gd name="T17" fmla="*/ T16 w 671"/>
                              <a:gd name="T18" fmla="+- 0 1614 1494"/>
                              <a:gd name="T19" fmla="*/ 1614 h 863"/>
                              <a:gd name="T20" fmla="+- 0 10039 10036"/>
                              <a:gd name="T21" fmla="*/ T20 w 671"/>
                              <a:gd name="T22" fmla="+- 0 2261 1494"/>
                              <a:gd name="T23" fmla="*/ 2261 h 863"/>
                              <a:gd name="T24" fmla="+- 0 10057 10036"/>
                              <a:gd name="T25" fmla="*/ T24 w 671"/>
                              <a:gd name="T26" fmla="+- 0 2303 1494"/>
                              <a:gd name="T27" fmla="*/ 2303 h 863"/>
                              <a:gd name="T28" fmla="+- 0 10071 10036"/>
                              <a:gd name="T29" fmla="*/ T28 w 671"/>
                              <a:gd name="T30" fmla="+- 0 2321 1494"/>
                              <a:gd name="T31" fmla="*/ 2321 h 863"/>
                              <a:gd name="T32" fmla="+- 0 10110 10036"/>
                              <a:gd name="T33" fmla="*/ T32 w 671"/>
                              <a:gd name="T34" fmla="+- 0 2347 1494"/>
                              <a:gd name="T35" fmla="*/ 2347 h 863"/>
                              <a:gd name="T36" fmla="+- 0 10156 10036"/>
                              <a:gd name="T37" fmla="*/ T36 w 671"/>
                              <a:gd name="T38" fmla="+- 0 2356 1494"/>
                              <a:gd name="T39" fmla="*/ 2356 h 863"/>
                              <a:gd name="T40" fmla="+- 0 10611 10036"/>
                              <a:gd name="T41" fmla="*/ T40 w 671"/>
                              <a:gd name="T42" fmla="+- 0 2354 1494"/>
                              <a:gd name="T43" fmla="*/ 2354 h 863"/>
                              <a:gd name="T44" fmla="+- 0 10654 10036"/>
                              <a:gd name="T45" fmla="*/ T44 w 671"/>
                              <a:gd name="T46" fmla="+- 0 2336 1494"/>
                              <a:gd name="T47" fmla="*/ 2336 h 863"/>
                              <a:gd name="T48" fmla="+- 0 10687 10036"/>
                              <a:gd name="T49" fmla="*/ T48 w 671"/>
                              <a:gd name="T50" fmla="+- 0 2303 1494"/>
                              <a:gd name="T51" fmla="*/ 2303 h 863"/>
                              <a:gd name="T52" fmla="+- 0 10156 10036"/>
                              <a:gd name="T53" fmla="*/ T52 w 671"/>
                              <a:gd name="T54" fmla="+- 0 2292 1494"/>
                              <a:gd name="T55" fmla="*/ 2292 h 863"/>
                              <a:gd name="T56" fmla="+- 0 10135 10036"/>
                              <a:gd name="T57" fmla="*/ T56 w 671"/>
                              <a:gd name="T58" fmla="+- 0 2288 1494"/>
                              <a:gd name="T59" fmla="*/ 2288 h 863"/>
                              <a:gd name="T60" fmla="+- 0 10117 10036"/>
                              <a:gd name="T61" fmla="*/ T60 w 671"/>
                              <a:gd name="T62" fmla="+- 0 2276 1494"/>
                              <a:gd name="T63" fmla="*/ 2276 h 863"/>
                              <a:gd name="T64" fmla="+- 0 10110 10036"/>
                              <a:gd name="T65" fmla="*/ T64 w 671"/>
                              <a:gd name="T66" fmla="+- 0 2267 1494"/>
                              <a:gd name="T67" fmla="*/ 2267 h 863"/>
                              <a:gd name="T68" fmla="+- 0 10102 10036"/>
                              <a:gd name="T69" fmla="*/ T68 w 671"/>
                              <a:gd name="T70" fmla="+- 0 2248 1494"/>
                              <a:gd name="T71" fmla="*/ 2248 h 863"/>
                              <a:gd name="T72" fmla="+- 0 10101 10036"/>
                              <a:gd name="T73" fmla="*/ T72 w 671"/>
                              <a:gd name="T74" fmla="+- 0 1614 1494"/>
                              <a:gd name="T75" fmla="*/ 1614 h 863"/>
                              <a:gd name="T76" fmla="+- 0 10105 10036"/>
                              <a:gd name="T77" fmla="*/ T76 w 671"/>
                              <a:gd name="T78" fmla="+- 0 1592 1494"/>
                              <a:gd name="T79" fmla="*/ 1592 h 863"/>
                              <a:gd name="T80" fmla="+- 0 10117 10036"/>
                              <a:gd name="T81" fmla="*/ T80 w 671"/>
                              <a:gd name="T82" fmla="+- 0 1575 1494"/>
                              <a:gd name="T83" fmla="*/ 1575 h 863"/>
                              <a:gd name="T84" fmla="+- 0 10135 10036"/>
                              <a:gd name="T85" fmla="*/ T84 w 671"/>
                              <a:gd name="T86" fmla="+- 0 1563 1494"/>
                              <a:gd name="T87" fmla="*/ 1563 h 863"/>
                              <a:gd name="T88" fmla="+- 0 10156 10036"/>
                              <a:gd name="T89" fmla="*/ T88 w 671"/>
                              <a:gd name="T90" fmla="+- 0 1558 1494"/>
                              <a:gd name="T91" fmla="*/ 1558 h 863"/>
                              <a:gd name="T92" fmla="+- 0 10686 10036"/>
                              <a:gd name="T93" fmla="*/ T92 w 671"/>
                              <a:gd name="T94" fmla="+- 0 1547 1494"/>
                              <a:gd name="T95" fmla="*/ 1547 h 863"/>
                              <a:gd name="T96" fmla="+- 0 10672 10036"/>
                              <a:gd name="T97" fmla="*/ T96 w 671"/>
                              <a:gd name="T98" fmla="+- 0 1529 1494"/>
                              <a:gd name="T99" fmla="*/ 1529 h 863"/>
                              <a:gd name="T100" fmla="+- 0 10634 10036"/>
                              <a:gd name="T101" fmla="*/ T100 w 671"/>
                              <a:gd name="T102" fmla="+- 0 1503 1494"/>
                              <a:gd name="T103" fmla="*/ 1503 h 863"/>
                              <a:gd name="T104" fmla="+- 0 10587 10036"/>
                              <a:gd name="T105" fmla="*/ T104 w 671"/>
                              <a:gd name="T106" fmla="+- 0 1494 1494"/>
                              <a:gd name="T107" fmla="*/ 1494 h 863"/>
                              <a:gd name="T108" fmla="+- 0 10587 10036"/>
                              <a:gd name="T109" fmla="*/ T108 w 671"/>
                              <a:gd name="T110" fmla="+- 0 1558 1494"/>
                              <a:gd name="T111" fmla="*/ 1558 h 863"/>
                              <a:gd name="T112" fmla="+- 0 10609 10036"/>
                              <a:gd name="T113" fmla="*/ T112 w 671"/>
                              <a:gd name="T114" fmla="+- 0 1563 1494"/>
                              <a:gd name="T115" fmla="*/ 1563 h 863"/>
                              <a:gd name="T116" fmla="+- 0 10626 10036"/>
                              <a:gd name="T117" fmla="*/ T116 w 671"/>
                              <a:gd name="T118" fmla="+- 0 1575 1494"/>
                              <a:gd name="T119" fmla="*/ 1575 h 863"/>
                              <a:gd name="T120" fmla="+- 0 10633 10036"/>
                              <a:gd name="T121" fmla="*/ T120 w 671"/>
                              <a:gd name="T122" fmla="+- 0 1583 1494"/>
                              <a:gd name="T123" fmla="*/ 1583 h 863"/>
                              <a:gd name="T124" fmla="+- 0 10641 10036"/>
                              <a:gd name="T125" fmla="*/ T124 w 671"/>
                              <a:gd name="T126" fmla="+- 0 1603 1494"/>
                              <a:gd name="T127" fmla="*/ 1603 h 863"/>
                              <a:gd name="T128" fmla="+- 0 10643 10036"/>
                              <a:gd name="T129" fmla="*/ T128 w 671"/>
                              <a:gd name="T130" fmla="+- 0 2236 1494"/>
                              <a:gd name="T131" fmla="*/ 2236 h 863"/>
                              <a:gd name="T132" fmla="+- 0 10638 10036"/>
                              <a:gd name="T133" fmla="*/ T132 w 671"/>
                              <a:gd name="T134" fmla="+- 0 2258 1494"/>
                              <a:gd name="T135" fmla="*/ 2258 h 863"/>
                              <a:gd name="T136" fmla="+- 0 10626 10036"/>
                              <a:gd name="T137" fmla="*/ T136 w 671"/>
                              <a:gd name="T138" fmla="+- 0 2276 1494"/>
                              <a:gd name="T139" fmla="*/ 2276 h 863"/>
                              <a:gd name="T140" fmla="+- 0 10609 10036"/>
                              <a:gd name="T141" fmla="*/ T140 w 671"/>
                              <a:gd name="T142" fmla="+- 0 2288 1494"/>
                              <a:gd name="T143" fmla="*/ 2288 h 863"/>
                              <a:gd name="T144" fmla="+- 0 10587 10036"/>
                              <a:gd name="T145" fmla="*/ T144 w 671"/>
                              <a:gd name="T146" fmla="+- 0 2292 1494"/>
                              <a:gd name="T147" fmla="*/ 2292 h 863"/>
                              <a:gd name="T148" fmla="+- 0 10698 10036"/>
                              <a:gd name="T149" fmla="*/ T148 w 671"/>
                              <a:gd name="T150" fmla="+- 0 2283 1494"/>
                              <a:gd name="T151" fmla="*/ 2283 h 863"/>
                              <a:gd name="T152" fmla="+- 0 10707 10036"/>
                              <a:gd name="T153" fmla="*/ T152 w 671"/>
                              <a:gd name="T154" fmla="+- 0 2236 1494"/>
                              <a:gd name="T155" fmla="*/ 2236 h 863"/>
                              <a:gd name="T156" fmla="+- 0 10705 10036"/>
                              <a:gd name="T157" fmla="*/ T156 w 671"/>
                              <a:gd name="T158" fmla="+- 0 1590 1494"/>
                              <a:gd name="T159" fmla="*/ 1590 h 863"/>
                              <a:gd name="T160" fmla="+- 0 10693 10036"/>
                              <a:gd name="T161" fmla="*/ T160 w 671"/>
                              <a:gd name="T162" fmla="+- 0 1558 1494"/>
                              <a:gd name="T163" fmla="*/ 1558 h 863"/>
                              <a:gd name="T164" fmla="+- 0 10117 10036"/>
                              <a:gd name="T165" fmla="*/ T164 w 671"/>
                              <a:gd name="T166" fmla="+- 0 2276 1494"/>
                              <a:gd name="T167" fmla="*/ 2276 h 863"/>
                              <a:gd name="T168" fmla="+- 0 10117 10036"/>
                              <a:gd name="T169" fmla="*/ T168 w 671"/>
                              <a:gd name="T170" fmla="+- 0 2276 1494"/>
                              <a:gd name="T171" fmla="*/ 2276 h 8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671" h="863">
                                <a:moveTo>
                                  <a:pt x="551" y="0"/>
                                </a:moveTo>
                                <a:lnTo>
                                  <a:pt x="120" y="0"/>
                                </a:lnTo>
                                <a:lnTo>
                                  <a:pt x="96" y="2"/>
                                </a:lnTo>
                                <a:lnTo>
                                  <a:pt x="74" y="9"/>
                                </a:lnTo>
                                <a:lnTo>
                                  <a:pt x="53" y="20"/>
                                </a:lnTo>
                                <a:lnTo>
                                  <a:pt x="36" y="35"/>
                                </a:lnTo>
                                <a:lnTo>
                                  <a:pt x="21" y="53"/>
                                </a:lnTo>
                                <a:lnTo>
                                  <a:pt x="10" y="73"/>
                                </a:lnTo>
                                <a:lnTo>
                                  <a:pt x="3" y="96"/>
                                </a:lnTo>
                                <a:lnTo>
                                  <a:pt x="0" y="120"/>
                                </a:lnTo>
                                <a:lnTo>
                                  <a:pt x="0" y="742"/>
                                </a:lnTo>
                                <a:lnTo>
                                  <a:pt x="3" y="767"/>
                                </a:lnTo>
                                <a:lnTo>
                                  <a:pt x="10" y="789"/>
                                </a:lnTo>
                                <a:lnTo>
                                  <a:pt x="21" y="809"/>
                                </a:lnTo>
                                <a:lnTo>
                                  <a:pt x="35" y="827"/>
                                </a:lnTo>
                                <a:lnTo>
                                  <a:pt x="53" y="842"/>
                                </a:lnTo>
                                <a:lnTo>
                                  <a:pt x="74" y="853"/>
                                </a:lnTo>
                                <a:lnTo>
                                  <a:pt x="96" y="860"/>
                                </a:lnTo>
                                <a:lnTo>
                                  <a:pt x="120" y="862"/>
                                </a:lnTo>
                                <a:lnTo>
                                  <a:pt x="551" y="862"/>
                                </a:lnTo>
                                <a:lnTo>
                                  <a:pt x="575" y="860"/>
                                </a:lnTo>
                                <a:lnTo>
                                  <a:pt x="598" y="853"/>
                                </a:lnTo>
                                <a:lnTo>
                                  <a:pt x="618" y="842"/>
                                </a:lnTo>
                                <a:lnTo>
                                  <a:pt x="636" y="827"/>
                                </a:lnTo>
                                <a:lnTo>
                                  <a:pt x="651" y="809"/>
                                </a:lnTo>
                                <a:lnTo>
                                  <a:pt x="657" y="798"/>
                                </a:lnTo>
                                <a:lnTo>
                                  <a:pt x="120" y="798"/>
                                </a:lnTo>
                                <a:lnTo>
                                  <a:pt x="109" y="797"/>
                                </a:lnTo>
                                <a:lnTo>
                                  <a:pt x="99" y="794"/>
                                </a:lnTo>
                                <a:lnTo>
                                  <a:pt x="89" y="788"/>
                                </a:lnTo>
                                <a:lnTo>
                                  <a:pt x="81" y="782"/>
                                </a:lnTo>
                                <a:lnTo>
                                  <a:pt x="74" y="773"/>
                                </a:lnTo>
                                <a:lnTo>
                                  <a:pt x="69" y="764"/>
                                </a:lnTo>
                                <a:lnTo>
                                  <a:pt x="66" y="754"/>
                                </a:lnTo>
                                <a:lnTo>
                                  <a:pt x="65" y="742"/>
                                </a:lnTo>
                                <a:lnTo>
                                  <a:pt x="65" y="120"/>
                                </a:lnTo>
                                <a:lnTo>
                                  <a:pt x="66" y="109"/>
                                </a:lnTo>
                                <a:lnTo>
                                  <a:pt x="69" y="98"/>
                                </a:lnTo>
                                <a:lnTo>
                                  <a:pt x="74" y="89"/>
                                </a:lnTo>
                                <a:lnTo>
                                  <a:pt x="81" y="81"/>
                                </a:lnTo>
                                <a:lnTo>
                                  <a:pt x="89" y="74"/>
                                </a:lnTo>
                                <a:lnTo>
                                  <a:pt x="99" y="69"/>
                                </a:lnTo>
                                <a:lnTo>
                                  <a:pt x="109" y="65"/>
                                </a:lnTo>
                                <a:lnTo>
                                  <a:pt x="120" y="64"/>
                                </a:lnTo>
                                <a:lnTo>
                                  <a:pt x="657" y="64"/>
                                </a:lnTo>
                                <a:lnTo>
                                  <a:pt x="650" y="53"/>
                                </a:lnTo>
                                <a:lnTo>
                                  <a:pt x="636" y="35"/>
                                </a:lnTo>
                                <a:lnTo>
                                  <a:pt x="618" y="20"/>
                                </a:lnTo>
                                <a:lnTo>
                                  <a:pt x="598" y="9"/>
                                </a:lnTo>
                                <a:lnTo>
                                  <a:pt x="575" y="2"/>
                                </a:lnTo>
                                <a:lnTo>
                                  <a:pt x="551" y="0"/>
                                </a:lnTo>
                                <a:close/>
                                <a:moveTo>
                                  <a:pt x="657" y="64"/>
                                </a:moveTo>
                                <a:lnTo>
                                  <a:pt x="551" y="64"/>
                                </a:lnTo>
                                <a:lnTo>
                                  <a:pt x="562" y="65"/>
                                </a:lnTo>
                                <a:lnTo>
                                  <a:pt x="573" y="69"/>
                                </a:lnTo>
                                <a:lnTo>
                                  <a:pt x="582" y="74"/>
                                </a:lnTo>
                                <a:lnTo>
                                  <a:pt x="590" y="81"/>
                                </a:lnTo>
                                <a:lnTo>
                                  <a:pt x="597" y="89"/>
                                </a:lnTo>
                                <a:lnTo>
                                  <a:pt x="602" y="98"/>
                                </a:lnTo>
                                <a:lnTo>
                                  <a:pt x="605" y="109"/>
                                </a:lnTo>
                                <a:lnTo>
                                  <a:pt x="607" y="120"/>
                                </a:lnTo>
                                <a:lnTo>
                                  <a:pt x="607" y="742"/>
                                </a:lnTo>
                                <a:lnTo>
                                  <a:pt x="605" y="754"/>
                                </a:lnTo>
                                <a:lnTo>
                                  <a:pt x="602" y="764"/>
                                </a:lnTo>
                                <a:lnTo>
                                  <a:pt x="597" y="773"/>
                                </a:lnTo>
                                <a:lnTo>
                                  <a:pt x="590" y="782"/>
                                </a:lnTo>
                                <a:lnTo>
                                  <a:pt x="582" y="788"/>
                                </a:lnTo>
                                <a:lnTo>
                                  <a:pt x="573" y="794"/>
                                </a:lnTo>
                                <a:lnTo>
                                  <a:pt x="562" y="797"/>
                                </a:lnTo>
                                <a:lnTo>
                                  <a:pt x="551" y="798"/>
                                </a:lnTo>
                                <a:lnTo>
                                  <a:pt x="657" y="798"/>
                                </a:lnTo>
                                <a:lnTo>
                                  <a:pt x="662" y="789"/>
                                </a:lnTo>
                                <a:lnTo>
                                  <a:pt x="669" y="767"/>
                                </a:lnTo>
                                <a:lnTo>
                                  <a:pt x="671" y="742"/>
                                </a:lnTo>
                                <a:lnTo>
                                  <a:pt x="671" y="120"/>
                                </a:lnTo>
                                <a:lnTo>
                                  <a:pt x="669" y="96"/>
                                </a:lnTo>
                                <a:lnTo>
                                  <a:pt x="662" y="73"/>
                                </a:lnTo>
                                <a:lnTo>
                                  <a:pt x="657" y="64"/>
                                </a:lnTo>
                                <a:close/>
                                <a:moveTo>
                                  <a:pt x="81" y="782"/>
                                </a:moveTo>
                                <a:lnTo>
                                  <a:pt x="81" y="78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48"/>
                        <wps:cNvSpPr>
                          <a:spLocks/>
                        </wps:cNvSpPr>
                        <wps:spPr bwMode="auto">
                          <a:xfrm>
                            <a:off x="9810" y="1834"/>
                            <a:ext cx="358" cy="520"/>
                          </a:xfrm>
                          <a:custGeom>
                            <a:avLst/>
                            <a:gdLst>
                              <a:gd name="T0" fmla="+- 0 9842 9810"/>
                              <a:gd name="T1" fmla="*/ T0 w 358"/>
                              <a:gd name="T2" fmla="+- 0 2353 1834"/>
                              <a:gd name="T3" fmla="*/ 2353 h 520"/>
                              <a:gd name="T4" fmla="+- 0 9986 9810"/>
                              <a:gd name="T5" fmla="*/ T4 w 358"/>
                              <a:gd name="T6" fmla="+- 0 2353 1834"/>
                              <a:gd name="T7" fmla="*/ 2353 h 520"/>
                              <a:gd name="T8" fmla="+- 0 9986 9810"/>
                              <a:gd name="T9" fmla="*/ T8 w 358"/>
                              <a:gd name="T10" fmla="+- 0 2257 1834"/>
                              <a:gd name="T11" fmla="*/ 2257 h 520"/>
                              <a:gd name="T12" fmla="+- 0 9987 9810"/>
                              <a:gd name="T13" fmla="*/ T12 w 358"/>
                              <a:gd name="T14" fmla="+- 0 2253 1834"/>
                              <a:gd name="T15" fmla="*/ 2253 h 520"/>
                              <a:gd name="T16" fmla="+- 0 10029 9810"/>
                              <a:gd name="T17" fmla="*/ T16 w 358"/>
                              <a:gd name="T18" fmla="+- 0 2208 1834"/>
                              <a:gd name="T19" fmla="*/ 2208 h 520"/>
                              <a:gd name="T20" fmla="+- 0 10052 9810"/>
                              <a:gd name="T21" fmla="*/ T20 w 358"/>
                              <a:gd name="T22" fmla="+- 0 2131 1834"/>
                              <a:gd name="T23" fmla="*/ 2131 h 520"/>
                              <a:gd name="T24" fmla="+- 0 10064 9810"/>
                              <a:gd name="T25" fmla="*/ T24 w 358"/>
                              <a:gd name="T26" fmla="+- 0 2096 1834"/>
                              <a:gd name="T27" fmla="*/ 2096 h 520"/>
                              <a:gd name="T28" fmla="+- 0 10096 9810"/>
                              <a:gd name="T29" fmla="*/ T28 w 358"/>
                              <a:gd name="T30" fmla="+- 0 2039 1834"/>
                              <a:gd name="T31" fmla="*/ 2039 h 520"/>
                              <a:gd name="T32" fmla="+- 0 10141 9810"/>
                              <a:gd name="T33" fmla="*/ T32 w 358"/>
                              <a:gd name="T34" fmla="+- 0 1973 1834"/>
                              <a:gd name="T35" fmla="*/ 1973 h 520"/>
                              <a:gd name="T36" fmla="+- 0 10151 9810"/>
                              <a:gd name="T37" fmla="*/ T36 w 358"/>
                              <a:gd name="T38" fmla="+- 0 1958 1834"/>
                              <a:gd name="T39" fmla="*/ 1958 h 520"/>
                              <a:gd name="T40" fmla="+- 0 10162 9810"/>
                              <a:gd name="T41" fmla="*/ T40 w 358"/>
                              <a:gd name="T42" fmla="+- 0 1939 1834"/>
                              <a:gd name="T43" fmla="*/ 1939 h 520"/>
                              <a:gd name="T44" fmla="+- 0 10167 9810"/>
                              <a:gd name="T45" fmla="*/ T44 w 358"/>
                              <a:gd name="T46" fmla="+- 0 1918 1834"/>
                              <a:gd name="T47" fmla="*/ 1918 h 520"/>
                              <a:gd name="T48" fmla="+- 0 10160 9810"/>
                              <a:gd name="T49" fmla="*/ T48 w 358"/>
                              <a:gd name="T50" fmla="+- 0 1898 1834"/>
                              <a:gd name="T51" fmla="*/ 1898 h 520"/>
                              <a:gd name="T52" fmla="+- 0 10141 9810"/>
                              <a:gd name="T53" fmla="*/ T52 w 358"/>
                              <a:gd name="T54" fmla="+- 0 1884 1834"/>
                              <a:gd name="T55" fmla="*/ 1884 h 520"/>
                              <a:gd name="T56" fmla="+- 0 10122 9810"/>
                              <a:gd name="T57" fmla="*/ T56 w 358"/>
                              <a:gd name="T58" fmla="+- 0 1887 1834"/>
                              <a:gd name="T59" fmla="*/ 1887 h 520"/>
                              <a:gd name="T60" fmla="+- 0 10105 9810"/>
                              <a:gd name="T61" fmla="*/ T60 w 358"/>
                              <a:gd name="T62" fmla="+- 0 1898 1834"/>
                              <a:gd name="T63" fmla="*/ 1898 h 520"/>
                              <a:gd name="T64" fmla="+- 0 10090 9810"/>
                              <a:gd name="T65" fmla="*/ T64 w 358"/>
                              <a:gd name="T66" fmla="+- 0 1911 1834"/>
                              <a:gd name="T67" fmla="*/ 1911 h 520"/>
                              <a:gd name="T68" fmla="+- 0 10070 9810"/>
                              <a:gd name="T69" fmla="*/ T68 w 358"/>
                              <a:gd name="T70" fmla="+- 0 1931 1834"/>
                              <a:gd name="T71" fmla="*/ 1931 h 520"/>
                              <a:gd name="T72" fmla="+- 0 10050 9810"/>
                              <a:gd name="T73" fmla="*/ T72 w 358"/>
                              <a:gd name="T74" fmla="+- 0 1952 1834"/>
                              <a:gd name="T75" fmla="*/ 1952 h 520"/>
                              <a:gd name="T76" fmla="+- 0 10029 9810"/>
                              <a:gd name="T77" fmla="*/ T76 w 358"/>
                              <a:gd name="T78" fmla="+- 0 1973 1834"/>
                              <a:gd name="T79" fmla="*/ 1973 h 520"/>
                              <a:gd name="T80" fmla="+- 0 9977 9810"/>
                              <a:gd name="T81" fmla="*/ T80 w 358"/>
                              <a:gd name="T82" fmla="+- 0 2005 1834"/>
                              <a:gd name="T83" fmla="*/ 2005 h 520"/>
                              <a:gd name="T84" fmla="+- 0 9964 9810"/>
                              <a:gd name="T85" fmla="*/ T84 w 358"/>
                              <a:gd name="T86" fmla="+- 0 2006 1834"/>
                              <a:gd name="T87" fmla="*/ 2006 h 520"/>
                              <a:gd name="T88" fmla="+- 0 9964 9810"/>
                              <a:gd name="T89" fmla="*/ T88 w 358"/>
                              <a:gd name="T90" fmla="+- 0 1974 1834"/>
                              <a:gd name="T91" fmla="*/ 1974 h 520"/>
                              <a:gd name="T92" fmla="+- 0 9978 9810"/>
                              <a:gd name="T93" fmla="*/ T92 w 358"/>
                              <a:gd name="T94" fmla="+- 0 1950 1834"/>
                              <a:gd name="T95" fmla="*/ 1950 h 520"/>
                              <a:gd name="T96" fmla="+- 0 9995 9810"/>
                              <a:gd name="T97" fmla="*/ T96 w 358"/>
                              <a:gd name="T98" fmla="+- 0 1933 1834"/>
                              <a:gd name="T99" fmla="*/ 1933 h 520"/>
                              <a:gd name="T100" fmla="+- 0 10004 9810"/>
                              <a:gd name="T101" fmla="*/ T100 w 358"/>
                              <a:gd name="T102" fmla="+- 0 1925 1834"/>
                              <a:gd name="T103" fmla="*/ 1925 h 520"/>
                              <a:gd name="T104" fmla="+- 0 10004 9810"/>
                              <a:gd name="T105" fmla="*/ T104 w 358"/>
                              <a:gd name="T106" fmla="+- 0 1834 1834"/>
                              <a:gd name="T107" fmla="*/ 1834 h 520"/>
                              <a:gd name="T108" fmla="+- 0 9976 9810"/>
                              <a:gd name="T109" fmla="*/ T108 w 358"/>
                              <a:gd name="T110" fmla="+- 0 1843 1834"/>
                              <a:gd name="T111" fmla="*/ 1843 h 520"/>
                              <a:gd name="T112" fmla="+- 0 9945 9810"/>
                              <a:gd name="T113" fmla="*/ T112 w 358"/>
                              <a:gd name="T114" fmla="+- 0 1863 1834"/>
                              <a:gd name="T115" fmla="*/ 1863 h 520"/>
                              <a:gd name="T116" fmla="+- 0 9915 9810"/>
                              <a:gd name="T117" fmla="*/ T116 w 358"/>
                              <a:gd name="T118" fmla="+- 0 1886 1834"/>
                              <a:gd name="T119" fmla="*/ 1886 h 520"/>
                              <a:gd name="T120" fmla="+- 0 9889 9810"/>
                              <a:gd name="T121" fmla="*/ T120 w 358"/>
                              <a:gd name="T122" fmla="+- 0 1906 1834"/>
                              <a:gd name="T123" fmla="*/ 1906 h 520"/>
                              <a:gd name="T124" fmla="+- 0 9824 9810"/>
                              <a:gd name="T125" fmla="*/ T124 w 358"/>
                              <a:gd name="T126" fmla="+- 0 1954 1834"/>
                              <a:gd name="T127" fmla="*/ 1954 h 520"/>
                              <a:gd name="T128" fmla="+- 0 9810 9810"/>
                              <a:gd name="T129" fmla="*/ T128 w 358"/>
                              <a:gd name="T130" fmla="+- 0 2016 1834"/>
                              <a:gd name="T131" fmla="*/ 2016 h 520"/>
                              <a:gd name="T132" fmla="+- 0 9810 9810"/>
                              <a:gd name="T133" fmla="*/ T132 w 358"/>
                              <a:gd name="T134" fmla="+- 0 2064 1834"/>
                              <a:gd name="T135" fmla="*/ 2064 h 520"/>
                              <a:gd name="T136" fmla="+- 0 9810 9810"/>
                              <a:gd name="T137" fmla="*/ T136 w 358"/>
                              <a:gd name="T138" fmla="+- 0 2138 1834"/>
                              <a:gd name="T139" fmla="*/ 2138 h 520"/>
                              <a:gd name="T140" fmla="+- 0 9810 9810"/>
                              <a:gd name="T141" fmla="*/ T140 w 358"/>
                              <a:gd name="T142" fmla="+- 0 2210 1834"/>
                              <a:gd name="T143" fmla="*/ 2210 h 520"/>
                              <a:gd name="T144" fmla="+- 0 9812 9810"/>
                              <a:gd name="T145" fmla="*/ T144 w 358"/>
                              <a:gd name="T146" fmla="+- 0 2250 1834"/>
                              <a:gd name="T147" fmla="*/ 2250 h 520"/>
                              <a:gd name="T148" fmla="+- 0 9842 9810"/>
                              <a:gd name="T149" fmla="*/ T148 w 358"/>
                              <a:gd name="T150" fmla="+- 0 2353 1834"/>
                              <a:gd name="T151" fmla="*/ 2353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358" h="520">
                                <a:moveTo>
                                  <a:pt x="32" y="519"/>
                                </a:moveTo>
                                <a:lnTo>
                                  <a:pt x="176" y="519"/>
                                </a:lnTo>
                                <a:lnTo>
                                  <a:pt x="176" y="423"/>
                                </a:lnTo>
                                <a:lnTo>
                                  <a:pt x="177" y="419"/>
                                </a:lnTo>
                                <a:lnTo>
                                  <a:pt x="219" y="374"/>
                                </a:lnTo>
                                <a:lnTo>
                                  <a:pt x="242" y="297"/>
                                </a:lnTo>
                                <a:lnTo>
                                  <a:pt x="254" y="262"/>
                                </a:lnTo>
                                <a:lnTo>
                                  <a:pt x="286" y="205"/>
                                </a:lnTo>
                                <a:lnTo>
                                  <a:pt x="331" y="139"/>
                                </a:lnTo>
                                <a:lnTo>
                                  <a:pt x="341" y="124"/>
                                </a:lnTo>
                                <a:lnTo>
                                  <a:pt x="352" y="105"/>
                                </a:lnTo>
                                <a:lnTo>
                                  <a:pt x="357" y="84"/>
                                </a:lnTo>
                                <a:lnTo>
                                  <a:pt x="350" y="64"/>
                                </a:lnTo>
                                <a:lnTo>
                                  <a:pt x="331" y="50"/>
                                </a:lnTo>
                                <a:lnTo>
                                  <a:pt x="312" y="53"/>
                                </a:lnTo>
                                <a:lnTo>
                                  <a:pt x="295" y="64"/>
                                </a:lnTo>
                                <a:lnTo>
                                  <a:pt x="280" y="77"/>
                                </a:lnTo>
                                <a:lnTo>
                                  <a:pt x="260" y="97"/>
                                </a:lnTo>
                                <a:lnTo>
                                  <a:pt x="240" y="118"/>
                                </a:lnTo>
                                <a:lnTo>
                                  <a:pt x="219" y="139"/>
                                </a:lnTo>
                                <a:lnTo>
                                  <a:pt x="167" y="171"/>
                                </a:lnTo>
                                <a:lnTo>
                                  <a:pt x="154" y="172"/>
                                </a:lnTo>
                                <a:lnTo>
                                  <a:pt x="154" y="140"/>
                                </a:lnTo>
                                <a:lnTo>
                                  <a:pt x="168" y="116"/>
                                </a:lnTo>
                                <a:lnTo>
                                  <a:pt x="185" y="99"/>
                                </a:lnTo>
                                <a:lnTo>
                                  <a:pt x="194" y="91"/>
                                </a:lnTo>
                                <a:lnTo>
                                  <a:pt x="194" y="0"/>
                                </a:lnTo>
                                <a:lnTo>
                                  <a:pt x="166" y="9"/>
                                </a:lnTo>
                                <a:lnTo>
                                  <a:pt x="135" y="29"/>
                                </a:lnTo>
                                <a:lnTo>
                                  <a:pt x="105" y="52"/>
                                </a:lnTo>
                                <a:lnTo>
                                  <a:pt x="79" y="72"/>
                                </a:lnTo>
                                <a:lnTo>
                                  <a:pt x="14" y="120"/>
                                </a:lnTo>
                                <a:lnTo>
                                  <a:pt x="0" y="182"/>
                                </a:lnTo>
                                <a:lnTo>
                                  <a:pt x="0" y="230"/>
                                </a:lnTo>
                                <a:lnTo>
                                  <a:pt x="0" y="304"/>
                                </a:lnTo>
                                <a:lnTo>
                                  <a:pt x="0" y="376"/>
                                </a:lnTo>
                                <a:lnTo>
                                  <a:pt x="2" y="416"/>
                                </a:lnTo>
                                <a:lnTo>
                                  <a:pt x="32" y="519"/>
                                </a:lnTo>
                                <a:close/>
                              </a:path>
                            </a:pathLst>
                          </a:custGeom>
                          <a:noFill/>
                          <a:ln w="20460">
                            <a:solidFill>
                              <a:srgbClr val="B415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 name="AutoShape 47"/>
                        <wps:cNvSpPr>
                          <a:spLocks/>
                        </wps:cNvSpPr>
                        <wps:spPr bwMode="auto">
                          <a:xfrm>
                            <a:off x="9810" y="1834"/>
                            <a:ext cx="357" cy="520"/>
                          </a:xfrm>
                          <a:custGeom>
                            <a:avLst/>
                            <a:gdLst>
                              <a:gd name="T0" fmla="+- 0 10004 9810"/>
                              <a:gd name="T1" fmla="*/ T0 w 357"/>
                              <a:gd name="T2" fmla="+- 0 1834 1834"/>
                              <a:gd name="T3" fmla="*/ 1834 h 520"/>
                              <a:gd name="T4" fmla="+- 0 9976 9810"/>
                              <a:gd name="T5" fmla="*/ T4 w 357"/>
                              <a:gd name="T6" fmla="+- 0 1843 1834"/>
                              <a:gd name="T7" fmla="*/ 1843 h 520"/>
                              <a:gd name="T8" fmla="+- 0 9945 9810"/>
                              <a:gd name="T9" fmla="*/ T8 w 357"/>
                              <a:gd name="T10" fmla="+- 0 1863 1834"/>
                              <a:gd name="T11" fmla="*/ 1863 h 520"/>
                              <a:gd name="T12" fmla="+- 0 9889 9810"/>
                              <a:gd name="T13" fmla="*/ T12 w 357"/>
                              <a:gd name="T14" fmla="+- 0 1906 1834"/>
                              <a:gd name="T15" fmla="*/ 1906 h 520"/>
                              <a:gd name="T16" fmla="+- 0 9848 9810"/>
                              <a:gd name="T17" fmla="*/ T16 w 357"/>
                              <a:gd name="T18" fmla="+- 0 1934 1834"/>
                              <a:gd name="T19" fmla="*/ 1934 h 520"/>
                              <a:gd name="T20" fmla="+- 0 9824 9810"/>
                              <a:gd name="T21" fmla="*/ T20 w 357"/>
                              <a:gd name="T22" fmla="+- 0 1954 1834"/>
                              <a:gd name="T23" fmla="*/ 1954 h 520"/>
                              <a:gd name="T24" fmla="+- 0 9813 9810"/>
                              <a:gd name="T25" fmla="*/ T24 w 357"/>
                              <a:gd name="T26" fmla="+- 0 1978 1834"/>
                              <a:gd name="T27" fmla="*/ 1978 h 520"/>
                              <a:gd name="T28" fmla="+- 0 9810 9810"/>
                              <a:gd name="T29" fmla="*/ T28 w 357"/>
                              <a:gd name="T30" fmla="+- 0 2016 1834"/>
                              <a:gd name="T31" fmla="*/ 2016 h 520"/>
                              <a:gd name="T32" fmla="+- 0 9810 9810"/>
                              <a:gd name="T33" fmla="*/ T32 w 357"/>
                              <a:gd name="T34" fmla="+- 0 2159 1834"/>
                              <a:gd name="T35" fmla="*/ 2159 h 520"/>
                              <a:gd name="T36" fmla="+- 0 9810 9810"/>
                              <a:gd name="T37" fmla="*/ T36 w 357"/>
                              <a:gd name="T38" fmla="+- 0 2210 1834"/>
                              <a:gd name="T39" fmla="*/ 2210 h 520"/>
                              <a:gd name="T40" fmla="+- 0 9812 9810"/>
                              <a:gd name="T41" fmla="*/ T40 w 357"/>
                              <a:gd name="T42" fmla="+- 0 2250 1834"/>
                              <a:gd name="T43" fmla="*/ 2250 h 520"/>
                              <a:gd name="T44" fmla="+- 0 9842 9810"/>
                              <a:gd name="T45" fmla="*/ T44 w 357"/>
                              <a:gd name="T46" fmla="+- 0 2353 1834"/>
                              <a:gd name="T47" fmla="*/ 2353 h 520"/>
                              <a:gd name="T48" fmla="+- 0 9986 9810"/>
                              <a:gd name="T49" fmla="*/ T48 w 357"/>
                              <a:gd name="T50" fmla="+- 0 2353 1834"/>
                              <a:gd name="T51" fmla="*/ 2353 h 520"/>
                              <a:gd name="T52" fmla="+- 0 9986 9810"/>
                              <a:gd name="T53" fmla="*/ T52 w 357"/>
                              <a:gd name="T54" fmla="+- 0 2257 1834"/>
                              <a:gd name="T55" fmla="*/ 2257 h 520"/>
                              <a:gd name="T56" fmla="+- 0 9987 9810"/>
                              <a:gd name="T57" fmla="*/ T56 w 357"/>
                              <a:gd name="T58" fmla="+- 0 2253 1834"/>
                              <a:gd name="T59" fmla="*/ 2253 h 520"/>
                              <a:gd name="T60" fmla="+- 0 10000 9810"/>
                              <a:gd name="T61" fmla="*/ T60 w 357"/>
                              <a:gd name="T62" fmla="+- 0 2245 1834"/>
                              <a:gd name="T63" fmla="*/ 2245 h 520"/>
                              <a:gd name="T64" fmla="+- 0 10021 9810"/>
                              <a:gd name="T65" fmla="*/ T64 w 357"/>
                              <a:gd name="T66" fmla="+- 0 2222 1834"/>
                              <a:gd name="T67" fmla="*/ 2222 h 520"/>
                              <a:gd name="T68" fmla="+- 0 10029 9810"/>
                              <a:gd name="T69" fmla="*/ T68 w 357"/>
                              <a:gd name="T70" fmla="+- 0 2208 1834"/>
                              <a:gd name="T71" fmla="*/ 2208 h 520"/>
                              <a:gd name="T72" fmla="+- 0 10034 9810"/>
                              <a:gd name="T73" fmla="*/ T72 w 357"/>
                              <a:gd name="T74" fmla="+- 0 2196 1834"/>
                              <a:gd name="T75" fmla="*/ 2196 h 520"/>
                              <a:gd name="T76" fmla="+- 0 10047 9810"/>
                              <a:gd name="T77" fmla="*/ T76 w 357"/>
                              <a:gd name="T78" fmla="+- 0 2159 1834"/>
                              <a:gd name="T79" fmla="*/ 2159 h 520"/>
                              <a:gd name="T80" fmla="+- 0 10052 9810"/>
                              <a:gd name="T81" fmla="*/ T80 w 357"/>
                              <a:gd name="T82" fmla="+- 0 2131 1834"/>
                              <a:gd name="T83" fmla="*/ 2131 h 520"/>
                              <a:gd name="T84" fmla="+- 0 10064 9810"/>
                              <a:gd name="T85" fmla="*/ T84 w 357"/>
                              <a:gd name="T86" fmla="+- 0 2096 1834"/>
                              <a:gd name="T87" fmla="*/ 2096 h 520"/>
                              <a:gd name="T88" fmla="+- 0 10096 9810"/>
                              <a:gd name="T89" fmla="*/ T88 w 357"/>
                              <a:gd name="T90" fmla="+- 0 2039 1834"/>
                              <a:gd name="T91" fmla="*/ 2039 h 520"/>
                              <a:gd name="T92" fmla="+- 0 10118 9810"/>
                              <a:gd name="T93" fmla="*/ T92 w 357"/>
                              <a:gd name="T94" fmla="+- 0 2006 1834"/>
                              <a:gd name="T95" fmla="*/ 2006 h 520"/>
                              <a:gd name="T96" fmla="+- 0 9964 9810"/>
                              <a:gd name="T97" fmla="*/ T96 w 357"/>
                              <a:gd name="T98" fmla="+- 0 2006 1834"/>
                              <a:gd name="T99" fmla="*/ 2006 h 520"/>
                              <a:gd name="T100" fmla="+- 0 9964 9810"/>
                              <a:gd name="T101" fmla="*/ T100 w 357"/>
                              <a:gd name="T102" fmla="+- 0 1974 1834"/>
                              <a:gd name="T103" fmla="*/ 1974 h 520"/>
                              <a:gd name="T104" fmla="+- 0 9978 9810"/>
                              <a:gd name="T105" fmla="*/ T104 w 357"/>
                              <a:gd name="T106" fmla="+- 0 1950 1834"/>
                              <a:gd name="T107" fmla="*/ 1950 h 520"/>
                              <a:gd name="T108" fmla="+- 0 9995 9810"/>
                              <a:gd name="T109" fmla="*/ T108 w 357"/>
                              <a:gd name="T110" fmla="+- 0 1933 1834"/>
                              <a:gd name="T111" fmla="*/ 1933 h 520"/>
                              <a:gd name="T112" fmla="+- 0 10004 9810"/>
                              <a:gd name="T113" fmla="*/ T112 w 357"/>
                              <a:gd name="T114" fmla="+- 0 1925 1834"/>
                              <a:gd name="T115" fmla="*/ 1925 h 520"/>
                              <a:gd name="T116" fmla="+- 0 10004 9810"/>
                              <a:gd name="T117" fmla="*/ T116 w 357"/>
                              <a:gd name="T118" fmla="+- 0 1834 1834"/>
                              <a:gd name="T119" fmla="*/ 1834 h 520"/>
                              <a:gd name="T120" fmla="+- 0 10141 9810"/>
                              <a:gd name="T121" fmla="*/ T120 w 357"/>
                              <a:gd name="T122" fmla="+- 0 1884 1834"/>
                              <a:gd name="T123" fmla="*/ 1884 h 520"/>
                              <a:gd name="T124" fmla="+- 0 10122 9810"/>
                              <a:gd name="T125" fmla="*/ T124 w 357"/>
                              <a:gd name="T126" fmla="+- 0 1887 1834"/>
                              <a:gd name="T127" fmla="*/ 1887 h 520"/>
                              <a:gd name="T128" fmla="+- 0 10105 9810"/>
                              <a:gd name="T129" fmla="*/ T128 w 357"/>
                              <a:gd name="T130" fmla="+- 0 1898 1834"/>
                              <a:gd name="T131" fmla="*/ 1898 h 520"/>
                              <a:gd name="T132" fmla="+- 0 10090 9810"/>
                              <a:gd name="T133" fmla="*/ T132 w 357"/>
                              <a:gd name="T134" fmla="+- 0 1911 1834"/>
                              <a:gd name="T135" fmla="*/ 1911 h 520"/>
                              <a:gd name="T136" fmla="+- 0 10070 9810"/>
                              <a:gd name="T137" fmla="*/ T136 w 357"/>
                              <a:gd name="T138" fmla="+- 0 1931 1834"/>
                              <a:gd name="T139" fmla="*/ 1931 h 520"/>
                              <a:gd name="T140" fmla="+- 0 10050 9810"/>
                              <a:gd name="T141" fmla="*/ T140 w 357"/>
                              <a:gd name="T142" fmla="+- 0 1952 1834"/>
                              <a:gd name="T143" fmla="*/ 1952 h 520"/>
                              <a:gd name="T144" fmla="+- 0 10029 9810"/>
                              <a:gd name="T145" fmla="*/ T144 w 357"/>
                              <a:gd name="T146" fmla="+- 0 1973 1834"/>
                              <a:gd name="T147" fmla="*/ 1973 h 520"/>
                              <a:gd name="T148" fmla="+- 0 10008 9810"/>
                              <a:gd name="T149" fmla="*/ T148 w 357"/>
                              <a:gd name="T150" fmla="+- 0 1992 1834"/>
                              <a:gd name="T151" fmla="*/ 1992 h 520"/>
                              <a:gd name="T152" fmla="+- 0 9999 9810"/>
                              <a:gd name="T153" fmla="*/ T152 w 357"/>
                              <a:gd name="T154" fmla="+- 0 1997 1834"/>
                              <a:gd name="T155" fmla="*/ 1997 h 520"/>
                              <a:gd name="T156" fmla="+- 0 9989 9810"/>
                              <a:gd name="T157" fmla="*/ T156 w 357"/>
                              <a:gd name="T158" fmla="+- 0 2002 1834"/>
                              <a:gd name="T159" fmla="*/ 2002 h 520"/>
                              <a:gd name="T160" fmla="+- 0 9977 9810"/>
                              <a:gd name="T161" fmla="*/ T160 w 357"/>
                              <a:gd name="T162" fmla="+- 0 2005 1834"/>
                              <a:gd name="T163" fmla="*/ 2005 h 520"/>
                              <a:gd name="T164" fmla="+- 0 9964 9810"/>
                              <a:gd name="T165" fmla="*/ T164 w 357"/>
                              <a:gd name="T166" fmla="+- 0 2006 1834"/>
                              <a:gd name="T167" fmla="*/ 2006 h 520"/>
                              <a:gd name="T168" fmla="+- 0 10118 9810"/>
                              <a:gd name="T169" fmla="*/ T168 w 357"/>
                              <a:gd name="T170" fmla="+- 0 2006 1834"/>
                              <a:gd name="T171" fmla="*/ 2006 h 520"/>
                              <a:gd name="T172" fmla="+- 0 10141 9810"/>
                              <a:gd name="T173" fmla="*/ T172 w 357"/>
                              <a:gd name="T174" fmla="+- 0 1973 1834"/>
                              <a:gd name="T175" fmla="*/ 1973 h 520"/>
                              <a:gd name="T176" fmla="+- 0 10151 9810"/>
                              <a:gd name="T177" fmla="*/ T176 w 357"/>
                              <a:gd name="T178" fmla="+- 0 1958 1834"/>
                              <a:gd name="T179" fmla="*/ 1958 h 520"/>
                              <a:gd name="T180" fmla="+- 0 10162 9810"/>
                              <a:gd name="T181" fmla="*/ T180 w 357"/>
                              <a:gd name="T182" fmla="+- 0 1939 1834"/>
                              <a:gd name="T183" fmla="*/ 1939 h 520"/>
                              <a:gd name="T184" fmla="+- 0 10167 9810"/>
                              <a:gd name="T185" fmla="*/ T184 w 357"/>
                              <a:gd name="T186" fmla="+- 0 1918 1834"/>
                              <a:gd name="T187" fmla="*/ 1918 h 520"/>
                              <a:gd name="T188" fmla="+- 0 10160 9810"/>
                              <a:gd name="T189" fmla="*/ T188 w 357"/>
                              <a:gd name="T190" fmla="+- 0 1898 1834"/>
                              <a:gd name="T191" fmla="*/ 1898 h 520"/>
                              <a:gd name="T192" fmla="+- 0 10141 9810"/>
                              <a:gd name="T193" fmla="*/ T192 w 357"/>
                              <a:gd name="T194" fmla="+- 0 1884 1834"/>
                              <a:gd name="T195" fmla="*/ 1884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57" h="520">
                                <a:moveTo>
                                  <a:pt x="194" y="0"/>
                                </a:moveTo>
                                <a:lnTo>
                                  <a:pt x="166" y="9"/>
                                </a:lnTo>
                                <a:lnTo>
                                  <a:pt x="135" y="29"/>
                                </a:lnTo>
                                <a:lnTo>
                                  <a:pt x="79" y="72"/>
                                </a:lnTo>
                                <a:lnTo>
                                  <a:pt x="38" y="100"/>
                                </a:lnTo>
                                <a:lnTo>
                                  <a:pt x="14" y="120"/>
                                </a:lnTo>
                                <a:lnTo>
                                  <a:pt x="3" y="144"/>
                                </a:lnTo>
                                <a:lnTo>
                                  <a:pt x="0" y="182"/>
                                </a:lnTo>
                                <a:lnTo>
                                  <a:pt x="0" y="325"/>
                                </a:lnTo>
                                <a:lnTo>
                                  <a:pt x="0" y="376"/>
                                </a:lnTo>
                                <a:lnTo>
                                  <a:pt x="2" y="416"/>
                                </a:lnTo>
                                <a:lnTo>
                                  <a:pt x="32" y="519"/>
                                </a:lnTo>
                                <a:lnTo>
                                  <a:pt x="176" y="519"/>
                                </a:lnTo>
                                <a:lnTo>
                                  <a:pt x="176" y="423"/>
                                </a:lnTo>
                                <a:lnTo>
                                  <a:pt x="177" y="419"/>
                                </a:lnTo>
                                <a:lnTo>
                                  <a:pt x="190" y="411"/>
                                </a:lnTo>
                                <a:lnTo>
                                  <a:pt x="211" y="388"/>
                                </a:lnTo>
                                <a:lnTo>
                                  <a:pt x="219" y="374"/>
                                </a:lnTo>
                                <a:lnTo>
                                  <a:pt x="224" y="362"/>
                                </a:lnTo>
                                <a:lnTo>
                                  <a:pt x="237" y="325"/>
                                </a:lnTo>
                                <a:lnTo>
                                  <a:pt x="242" y="297"/>
                                </a:lnTo>
                                <a:lnTo>
                                  <a:pt x="254" y="262"/>
                                </a:lnTo>
                                <a:lnTo>
                                  <a:pt x="286" y="205"/>
                                </a:lnTo>
                                <a:lnTo>
                                  <a:pt x="308" y="172"/>
                                </a:lnTo>
                                <a:lnTo>
                                  <a:pt x="154" y="172"/>
                                </a:lnTo>
                                <a:lnTo>
                                  <a:pt x="154" y="140"/>
                                </a:lnTo>
                                <a:lnTo>
                                  <a:pt x="168" y="116"/>
                                </a:lnTo>
                                <a:lnTo>
                                  <a:pt x="185" y="99"/>
                                </a:lnTo>
                                <a:lnTo>
                                  <a:pt x="194" y="91"/>
                                </a:lnTo>
                                <a:lnTo>
                                  <a:pt x="194" y="0"/>
                                </a:lnTo>
                                <a:close/>
                                <a:moveTo>
                                  <a:pt x="331" y="50"/>
                                </a:moveTo>
                                <a:lnTo>
                                  <a:pt x="312" y="53"/>
                                </a:lnTo>
                                <a:lnTo>
                                  <a:pt x="295" y="64"/>
                                </a:lnTo>
                                <a:lnTo>
                                  <a:pt x="280" y="77"/>
                                </a:lnTo>
                                <a:lnTo>
                                  <a:pt x="260" y="97"/>
                                </a:lnTo>
                                <a:lnTo>
                                  <a:pt x="240" y="118"/>
                                </a:lnTo>
                                <a:lnTo>
                                  <a:pt x="219" y="139"/>
                                </a:lnTo>
                                <a:lnTo>
                                  <a:pt x="198" y="158"/>
                                </a:lnTo>
                                <a:lnTo>
                                  <a:pt x="189" y="163"/>
                                </a:lnTo>
                                <a:lnTo>
                                  <a:pt x="179" y="168"/>
                                </a:lnTo>
                                <a:lnTo>
                                  <a:pt x="167" y="171"/>
                                </a:lnTo>
                                <a:lnTo>
                                  <a:pt x="154" y="172"/>
                                </a:lnTo>
                                <a:lnTo>
                                  <a:pt x="308" y="172"/>
                                </a:lnTo>
                                <a:lnTo>
                                  <a:pt x="331" y="139"/>
                                </a:lnTo>
                                <a:lnTo>
                                  <a:pt x="341" y="124"/>
                                </a:lnTo>
                                <a:lnTo>
                                  <a:pt x="352" y="105"/>
                                </a:lnTo>
                                <a:lnTo>
                                  <a:pt x="357" y="84"/>
                                </a:lnTo>
                                <a:lnTo>
                                  <a:pt x="350" y="64"/>
                                </a:lnTo>
                                <a:lnTo>
                                  <a:pt x="331" y="5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Freeform 46"/>
                        <wps:cNvSpPr>
                          <a:spLocks/>
                        </wps:cNvSpPr>
                        <wps:spPr bwMode="auto">
                          <a:xfrm>
                            <a:off x="10593" y="1834"/>
                            <a:ext cx="358" cy="520"/>
                          </a:xfrm>
                          <a:custGeom>
                            <a:avLst/>
                            <a:gdLst>
                              <a:gd name="T0" fmla="+- 0 10919 10593"/>
                              <a:gd name="T1" fmla="*/ T0 w 358"/>
                              <a:gd name="T2" fmla="+- 0 2353 1834"/>
                              <a:gd name="T3" fmla="*/ 2353 h 520"/>
                              <a:gd name="T4" fmla="+- 0 10773 10593"/>
                              <a:gd name="T5" fmla="*/ T4 w 358"/>
                              <a:gd name="T6" fmla="+- 0 2353 1834"/>
                              <a:gd name="T7" fmla="*/ 2353 h 520"/>
                              <a:gd name="T8" fmla="+- 0 10773 10593"/>
                              <a:gd name="T9" fmla="*/ T8 w 358"/>
                              <a:gd name="T10" fmla="+- 0 2257 1834"/>
                              <a:gd name="T11" fmla="*/ 2257 h 520"/>
                              <a:gd name="T12" fmla="+- 0 10772 10593"/>
                              <a:gd name="T13" fmla="*/ T12 w 358"/>
                              <a:gd name="T14" fmla="+- 0 2253 1834"/>
                              <a:gd name="T15" fmla="*/ 2253 h 520"/>
                              <a:gd name="T16" fmla="+- 0 10731 10593"/>
                              <a:gd name="T17" fmla="*/ T16 w 358"/>
                              <a:gd name="T18" fmla="+- 0 2208 1834"/>
                              <a:gd name="T19" fmla="*/ 2208 h 520"/>
                              <a:gd name="T20" fmla="+- 0 10707 10593"/>
                              <a:gd name="T21" fmla="*/ T20 w 358"/>
                              <a:gd name="T22" fmla="+- 0 2131 1834"/>
                              <a:gd name="T23" fmla="*/ 2131 h 520"/>
                              <a:gd name="T24" fmla="+- 0 10695 10593"/>
                              <a:gd name="T25" fmla="*/ T24 w 358"/>
                              <a:gd name="T26" fmla="+- 0 2096 1834"/>
                              <a:gd name="T27" fmla="*/ 2096 h 520"/>
                              <a:gd name="T28" fmla="+- 0 10663 10593"/>
                              <a:gd name="T29" fmla="*/ T28 w 358"/>
                              <a:gd name="T30" fmla="+- 0 2039 1834"/>
                              <a:gd name="T31" fmla="*/ 2039 h 520"/>
                              <a:gd name="T32" fmla="+- 0 10619 10593"/>
                              <a:gd name="T33" fmla="*/ T32 w 358"/>
                              <a:gd name="T34" fmla="+- 0 1973 1834"/>
                              <a:gd name="T35" fmla="*/ 1973 h 520"/>
                              <a:gd name="T36" fmla="+- 0 10608 10593"/>
                              <a:gd name="T37" fmla="*/ T36 w 358"/>
                              <a:gd name="T38" fmla="+- 0 1958 1834"/>
                              <a:gd name="T39" fmla="*/ 1958 h 520"/>
                              <a:gd name="T40" fmla="+- 0 10597 10593"/>
                              <a:gd name="T41" fmla="*/ T40 w 358"/>
                              <a:gd name="T42" fmla="+- 0 1939 1834"/>
                              <a:gd name="T43" fmla="*/ 1939 h 520"/>
                              <a:gd name="T44" fmla="+- 0 10593 10593"/>
                              <a:gd name="T45" fmla="*/ T44 w 358"/>
                              <a:gd name="T46" fmla="+- 0 1918 1834"/>
                              <a:gd name="T47" fmla="*/ 1918 h 520"/>
                              <a:gd name="T48" fmla="+- 0 10600 10593"/>
                              <a:gd name="T49" fmla="*/ T48 w 358"/>
                              <a:gd name="T50" fmla="+- 0 1898 1834"/>
                              <a:gd name="T51" fmla="*/ 1898 h 520"/>
                              <a:gd name="T52" fmla="+- 0 10619 10593"/>
                              <a:gd name="T53" fmla="*/ T52 w 358"/>
                              <a:gd name="T54" fmla="+- 0 1884 1834"/>
                              <a:gd name="T55" fmla="*/ 1884 h 520"/>
                              <a:gd name="T56" fmla="+- 0 10638 10593"/>
                              <a:gd name="T57" fmla="*/ T56 w 358"/>
                              <a:gd name="T58" fmla="+- 0 1887 1834"/>
                              <a:gd name="T59" fmla="*/ 1887 h 520"/>
                              <a:gd name="T60" fmla="+- 0 10655 10593"/>
                              <a:gd name="T61" fmla="*/ T60 w 358"/>
                              <a:gd name="T62" fmla="+- 0 1898 1834"/>
                              <a:gd name="T63" fmla="*/ 1898 h 520"/>
                              <a:gd name="T64" fmla="+- 0 10670 10593"/>
                              <a:gd name="T65" fmla="*/ T64 w 358"/>
                              <a:gd name="T66" fmla="+- 0 1911 1834"/>
                              <a:gd name="T67" fmla="*/ 1911 h 520"/>
                              <a:gd name="T68" fmla="+- 0 10690 10593"/>
                              <a:gd name="T69" fmla="*/ T68 w 358"/>
                              <a:gd name="T70" fmla="+- 0 1931 1834"/>
                              <a:gd name="T71" fmla="*/ 1931 h 520"/>
                              <a:gd name="T72" fmla="+- 0 10710 10593"/>
                              <a:gd name="T73" fmla="*/ T72 w 358"/>
                              <a:gd name="T74" fmla="+- 0 1952 1834"/>
                              <a:gd name="T75" fmla="*/ 1952 h 520"/>
                              <a:gd name="T76" fmla="+- 0 10730 10593"/>
                              <a:gd name="T77" fmla="*/ T76 w 358"/>
                              <a:gd name="T78" fmla="+- 0 1973 1834"/>
                              <a:gd name="T79" fmla="*/ 1973 h 520"/>
                              <a:gd name="T80" fmla="+- 0 10782 10593"/>
                              <a:gd name="T81" fmla="*/ T80 w 358"/>
                              <a:gd name="T82" fmla="+- 0 2005 1834"/>
                              <a:gd name="T83" fmla="*/ 2005 h 520"/>
                              <a:gd name="T84" fmla="+- 0 10796 10593"/>
                              <a:gd name="T85" fmla="*/ T84 w 358"/>
                              <a:gd name="T86" fmla="+- 0 2006 1834"/>
                              <a:gd name="T87" fmla="*/ 2006 h 520"/>
                              <a:gd name="T88" fmla="+- 0 10796 10593"/>
                              <a:gd name="T89" fmla="*/ T88 w 358"/>
                              <a:gd name="T90" fmla="+- 0 1974 1834"/>
                              <a:gd name="T91" fmla="*/ 1974 h 520"/>
                              <a:gd name="T92" fmla="+- 0 10782 10593"/>
                              <a:gd name="T93" fmla="*/ T92 w 358"/>
                              <a:gd name="T94" fmla="+- 0 1950 1834"/>
                              <a:gd name="T95" fmla="*/ 1950 h 520"/>
                              <a:gd name="T96" fmla="+- 0 10764 10593"/>
                              <a:gd name="T97" fmla="*/ T96 w 358"/>
                              <a:gd name="T98" fmla="+- 0 1933 1834"/>
                              <a:gd name="T99" fmla="*/ 1933 h 520"/>
                              <a:gd name="T100" fmla="+- 0 10756 10593"/>
                              <a:gd name="T101" fmla="*/ T100 w 358"/>
                              <a:gd name="T102" fmla="+- 0 1925 1834"/>
                              <a:gd name="T103" fmla="*/ 1925 h 520"/>
                              <a:gd name="T104" fmla="+- 0 10755 10593"/>
                              <a:gd name="T105" fmla="*/ T104 w 358"/>
                              <a:gd name="T106" fmla="+- 0 1834 1834"/>
                              <a:gd name="T107" fmla="*/ 1834 h 520"/>
                              <a:gd name="T108" fmla="+- 0 10783 10593"/>
                              <a:gd name="T109" fmla="*/ T108 w 358"/>
                              <a:gd name="T110" fmla="+- 0 1843 1834"/>
                              <a:gd name="T111" fmla="*/ 1843 h 520"/>
                              <a:gd name="T112" fmla="+- 0 10814 10593"/>
                              <a:gd name="T113" fmla="*/ T112 w 358"/>
                              <a:gd name="T114" fmla="+- 0 1863 1834"/>
                              <a:gd name="T115" fmla="*/ 1863 h 520"/>
                              <a:gd name="T116" fmla="+- 0 10844 10593"/>
                              <a:gd name="T117" fmla="*/ T116 w 358"/>
                              <a:gd name="T118" fmla="+- 0 1886 1834"/>
                              <a:gd name="T119" fmla="*/ 1886 h 520"/>
                              <a:gd name="T120" fmla="+- 0 10870 10593"/>
                              <a:gd name="T121" fmla="*/ T120 w 358"/>
                              <a:gd name="T122" fmla="+- 0 1906 1834"/>
                              <a:gd name="T123" fmla="*/ 1906 h 520"/>
                              <a:gd name="T124" fmla="+- 0 10935 10593"/>
                              <a:gd name="T125" fmla="*/ T124 w 358"/>
                              <a:gd name="T126" fmla="+- 0 1954 1834"/>
                              <a:gd name="T127" fmla="*/ 1954 h 520"/>
                              <a:gd name="T128" fmla="+- 0 10949 10593"/>
                              <a:gd name="T129" fmla="*/ T128 w 358"/>
                              <a:gd name="T130" fmla="+- 0 2016 1834"/>
                              <a:gd name="T131" fmla="*/ 2016 h 520"/>
                              <a:gd name="T132" fmla="+- 0 10949 10593"/>
                              <a:gd name="T133" fmla="*/ T132 w 358"/>
                              <a:gd name="T134" fmla="+- 0 2064 1834"/>
                              <a:gd name="T135" fmla="*/ 2064 h 520"/>
                              <a:gd name="T136" fmla="+- 0 10950 10593"/>
                              <a:gd name="T137" fmla="*/ T136 w 358"/>
                              <a:gd name="T138" fmla="+- 0 2138 1834"/>
                              <a:gd name="T139" fmla="*/ 2138 h 520"/>
                              <a:gd name="T140" fmla="+- 0 10949 10593"/>
                              <a:gd name="T141" fmla="*/ T140 w 358"/>
                              <a:gd name="T142" fmla="+- 0 2210 1834"/>
                              <a:gd name="T143" fmla="*/ 2210 h 520"/>
                              <a:gd name="T144" fmla="+- 0 10948 10593"/>
                              <a:gd name="T145" fmla="*/ T144 w 358"/>
                              <a:gd name="T146" fmla="+- 0 2250 1834"/>
                              <a:gd name="T147" fmla="*/ 2250 h 520"/>
                              <a:gd name="T148" fmla="+- 0 10919 10593"/>
                              <a:gd name="T149" fmla="*/ T148 w 358"/>
                              <a:gd name="T150" fmla="+- 0 2353 1834"/>
                              <a:gd name="T151" fmla="*/ 2353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358" h="520">
                                <a:moveTo>
                                  <a:pt x="326" y="519"/>
                                </a:moveTo>
                                <a:lnTo>
                                  <a:pt x="180" y="519"/>
                                </a:lnTo>
                                <a:lnTo>
                                  <a:pt x="180" y="423"/>
                                </a:lnTo>
                                <a:lnTo>
                                  <a:pt x="179" y="419"/>
                                </a:lnTo>
                                <a:lnTo>
                                  <a:pt x="138" y="374"/>
                                </a:lnTo>
                                <a:lnTo>
                                  <a:pt x="114" y="297"/>
                                </a:lnTo>
                                <a:lnTo>
                                  <a:pt x="102" y="262"/>
                                </a:lnTo>
                                <a:lnTo>
                                  <a:pt x="70" y="205"/>
                                </a:lnTo>
                                <a:lnTo>
                                  <a:pt x="26" y="139"/>
                                </a:lnTo>
                                <a:lnTo>
                                  <a:pt x="15" y="124"/>
                                </a:lnTo>
                                <a:lnTo>
                                  <a:pt x="4" y="105"/>
                                </a:lnTo>
                                <a:lnTo>
                                  <a:pt x="0" y="84"/>
                                </a:lnTo>
                                <a:lnTo>
                                  <a:pt x="7" y="64"/>
                                </a:lnTo>
                                <a:lnTo>
                                  <a:pt x="26" y="50"/>
                                </a:lnTo>
                                <a:lnTo>
                                  <a:pt x="45" y="53"/>
                                </a:lnTo>
                                <a:lnTo>
                                  <a:pt x="62" y="64"/>
                                </a:lnTo>
                                <a:lnTo>
                                  <a:pt x="77" y="77"/>
                                </a:lnTo>
                                <a:lnTo>
                                  <a:pt x="97" y="97"/>
                                </a:lnTo>
                                <a:lnTo>
                                  <a:pt x="117" y="118"/>
                                </a:lnTo>
                                <a:lnTo>
                                  <a:pt x="137" y="139"/>
                                </a:lnTo>
                                <a:lnTo>
                                  <a:pt x="189" y="171"/>
                                </a:lnTo>
                                <a:lnTo>
                                  <a:pt x="203" y="172"/>
                                </a:lnTo>
                                <a:lnTo>
                                  <a:pt x="203" y="140"/>
                                </a:lnTo>
                                <a:lnTo>
                                  <a:pt x="189" y="116"/>
                                </a:lnTo>
                                <a:lnTo>
                                  <a:pt x="171" y="99"/>
                                </a:lnTo>
                                <a:lnTo>
                                  <a:pt x="163" y="91"/>
                                </a:lnTo>
                                <a:lnTo>
                                  <a:pt x="162" y="0"/>
                                </a:lnTo>
                                <a:lnTo>
                                  <a:pt x="190" y="9"/>
                                </a:lnTo>
                                <a:lnTo>
                                  <a:pt x="221" y="29"/>
                                </a:lnTo>
                                <a:lnTo>
                                  <a:pt x="251" y="52"/>
                                </a:lnTo>
                                <a:lnTo>
                                  <a:pt x="277" y="72"/>
                                </a:lnTo>
                                <a:lnTo>
                                  <a:pt x="342" y="120"/>
                                </a:lnTo>
                                <a:lnTo>
                                  <a:pt x="356" y="182"/>
                                </a:lnTo>
                                <a:lnTo>
                                  <a:pt x="356" y="230"/>
                                </a:lnTo>
                                <a:lnTo>
                                  <a:pt x="357" y="304"/>
                                </a:lnTo>
                                <a:lnTo>
                                  <a:pt x="356" y="376"/>
                                </a:lnTo>
                                <a:lnTo>
                                  <a:pt x="355" y="416"/>
                                </a:lnTo>
                                <a:lnTo>
                                  <a:pt x="326" y="519"/>
                                </a:lnTo>
                                <a:close/>
                              </a:path>
                            </a:pathLst>
                          </a:custGeom>
                          <a:noFill/>
                          <a:ln w="20460">
                            <a:solidFill>
                              <a:srgbClr val="B415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 name="AutoShape 45"/>
                        <wps:cNvSpPr>
                          <a:spLocks/>
                        </wps:cNvSpPr>
                        <wps:spPr bwMode="auto">
                          <a:xfrm>
                            <a:off x="10593" y="1834"/>
                            <a:ext cx="357" cy="520"/>
                          </a:xfrm>
                          <a:custGeom>
                            <a:avLst/>
                            <a:gdLst>
                              <a:gd name="T0" fmla="+- 0 10619 10593"/>
                              <a:gd name="T1" fmla="*/ T0 w 357"/>
                              <a:gd name="T2" fmla="+- 0 1884 1834"/>
                              <a:gd name="T3" fmla="*/ 1884 h 520"/>
                              <a:gd name="T4" fmla="+- 0 10600 10593"/>
                              <a:gd name="T5" fmla="*/ T4 w 357"/>
                              <a:gd name="T6" fmla="+- 0 1898 1834"/>
                              <a:gd name="T7" fmla="*/ 1898 h 520"/>
                              <a:gd name="T8" fmla="+- 0 10593 10593"/>
                              <a:gd name="T9" fmla="*/ T8 w 357"/>
                              <a:gd name="T10" fmla="+- 0 1918 1834"/>
                              <a:gd name="T11" fmla="*/ 1918 h 520"/>
                              <a:gd name="T12" fmla="+- 0 10597 10593"/>
                              <a:gd name="T13" fmla="*/ T12 w 357"/>
                              <a:gd name="T14" fmla="+- 0 1939 1834"/>
                              <a:gd name="T15" fmla="*/ 1939 h 520"/>
                              <a:gd name="T16" fmla="+- 0 10608 10593"/>
                              <a:gd name="T17" fmla="*/ T16 w 357"/>
                              <a:gd name="T18" fmla="+- 0 1958 1834"/>
                              <a:gd name="T19" fmla="*/ 1958 h 520"/>
                              <a:gd name="T20" fmla="+- 0 10619 10593"/>
                              <a:gd name="T21" fmla="*/ T20 w 357"/>
                              <a:gd name="T22" fmla="+- 0 1973 1834"/>
                              <a:gd name="T23" fmla="*/ 1973 h 520"/>
                              <a:gd name="T24" fmla="+- 0 10663 10593"/>
                              <a:gd name="T25" fmla="*/ T24 w 357"/>
                              <a:gd name="T26" fmla="+- 0 2039 1834"/>
                              <a:gd name="T27" fmla="*/ 2039 h 520"/>
                              <a:gd name="T28" fmla="+- 0 10695 10593"/>
                              <a:gd name="T29" fmla="*/ T28 w 357"/>
                              <a:gd name="T30" fmla="+- 0 2096 1834"/>
                              <a:gd name="T31" fmla="*/ 2096 h 520"/>
                              <a:gd name="T32" fmla="+- 0 10707 10593"/>
                              <a:gd name="T33" fmla="*/ T32 w 357"/>
                              <a:gd name="T34" fmla="+- 0 2131 1834"/>
                              <a:gd name="T35" fmla="*/ 2131 h 520"/>
                              <a:gd name="T36" fmla="+- 0 10713 10593"/>
                              <a:gd name="T37" fmla="*/ T36 w 357"/>
                              <a:gd name="T38" fmla="+- 0 2159 1834"/>
                              <a:gd name="T39" fmla="*/ 2159 h 520"/>
                              <a:gd name="T40" fmla="+- 0 10725 10593"/>
                              <a:gd name="T41" fmla="*/ T40 w 357"/>
                              <a:gd name="T42" fmla="+- 0 2196 1834"/>
                              <a:gd name="T43" fmla="*/ 2196 h 520"/>
                              <a:gd name="T44" fmla="+- 0 10731 10593"/>
                              <a:gd name="T45" fmla="*/ T44 w 357"/>
                              <a:gd name="T46" fmla="+- 0 2208 1834"/>
                              <a:gd name="T47" fmla="*/ 2208 h 520"/>
                              <a:gd name="T48" fmla="+- 0 10739 10593"/>
                              <a:gd name="T49" fmla="*/ T48 w 357"/>
                              <a:gd name="T50" fmla="+- 0 2222 1834"/>
                              <a:gd name="T51" fmla="*/ 2222 h 520"/>
                              <a:gd name="T52" fmla="+- 0 10759 10593"/>
                              <a:gd name="T53" fmla="*/ T52 w 357"/>
                              <a:gd name="T54" fmla="+- 0 2245 1834"/>
                              <a:gd name="T55" fmla="*/ 2245 h 520"/>
                              <a:gd name="T56" fmla="+- 0 10772 10593"/>
                              <a:gd name="T57" fmla="*/ T56 w 357"/>
                              <a:gd name="T58" fmla="+- 0 2253 1834"/>
                              <a:gd name="T59" fmla="*/ 2253 h 520"/>
                              <a:gd name="T60" fmla="+- 0 10773 10593"/>
                              <a:gd name="T61" fmla="*/ T60 w 357"/>
                              <a:gd name="T62" fmla="+- 0 2257 1834"/>
                              <a:gd name="T63" fmla="*/ 2257 h 520"/>
                              <a:gd name="T64" fmla="+- 0 10773 10593"/>
                              <a:gd name="T65" fmla="*/ T64 w 357"/>
                              <a:gd name="T66" fmla="+- 0 2353 1834"/>
                              <a:gd name="T67" fmla="*/ 2353 h 520"/>
                              <a:gd name="T68" fmla="+- 0 10919 10593"/>
                              <a:gd name="T69" fmla="*/ T68 w 357"/>
                              <a:gd name="T70" fmla="+- 0 2353 1834"/>
                              <a:gd name="T71" fmla="*/ 2353 h 520"/>
                              <a:gd name="T72" fmla="+- 0 10948 10593"/>
                              <a:gd name="T73" fmla="*/ T72 w 357"/>
                              <a:gd name="T74" fmla="+- 0 2250 1834"/>
                              <a:gd name="T75" fmla="*/ 2250 h 520"/>
                              <a:gd name="T76" fmla="+- 0 10949 10593"/>
                              <a:gd name="T77" fmla="*/ T76 w 357"/>
                              <a:gd name="T78" fmla="+- 0 2210 1834"/>
                              <a:gd name="T79" fmla="*/ 2210 h 520"/>
                              <a:gd name="T80" fmla="+- 0 10949 10593"/>
                              <a:gd name="T81" fmla="*/ T80 w 357"/>
                              <a:gd name="T82" fmla="+- 0 2159 1834"/>
                              <a:gd name="T83" fmla="*/ 2159 h 520"/>
                              <a:gd name="T84" fmla="+- 0 10949 10593"/>
                              <a:gd name="T85" fmla="*/ T84 w 357"/>
                              <a:gd name="T86" fmla="+- 0 2016 1834"/>
                              <a:gd name="T87" fmla="*/ 2016 h 520"/>
                              <a:gd name="T88" fmla="+- 0 10949 10593"/>
                              <a:gd name="T89" fmla="*/ T88 w 357"/>
                              <a:gd name="T90" fmla="+- 0 2006 1834"/>
                              <a:gd name="T91" fmla="*/ 2006 h 520"/>
                              <a:gd name="T92" fmla="+- 0 10796 10593"/>
                              <a:gd name="T93" fmla="*/ T92 w 357"/>
                              <a:gd name="T94" fmla="+- 0 2006 1834"/>
                              <a:gd name="T95" fmla="*/ 2006 h 520"/>
                              <a:gd name="T96" fmla="+- 0 10782 10593"/>
                              <a:gd name="T97" fmla="*/ T96 w 357"/>
                              <a:gd name="T98" fmla="+- 0 2005 1834"/>
                              <a:gd name="T99" fmla="*/ 2005 h 520"/>
                              <a:gd name="T100" fmla="+- 0 10771 10593"/>
                              <a:gd name="T101" fmla="*/ T100 w 357"/>
                              <a:gd name="T102" fmla="+- 0 2002 1834"/>
                              <a:gd name="T103" fmla="*/ 2002 h 520"/>
                              <a:gd name="T104" fmla="+- 0 10761 10593"/>
                              <a:gd name="T105" fmla="*/ T104 w 357"/>
                              <a:gd name="T106" fmla="+- 0 1997 1834"/>
                              <a:gd name="T107" fmla="*/ 1997 h 520"/>
                              <a:gd name="T108" fmla="+- 0 10752 10593"/>
                              <a:gd name="T109" fmla="*/ T108 w 357"/>
                              <a:gd name="T110" fmla="+- 0 1992 1834"/>
                              <a:gd name="T111" fmla="*/ 1992 h 520"/>
                              <a:gd name="T112" fmla="+- 0 10730 10593"/>
                              <a:gd name="T113" fmla="*/ T112 w 357"/>
                              <a:gd name="T114" fmla="+- 0 1973 1834"/>
                              <a:gd name="T115" fmla="*/ 1973 h 520"/>
                              <a:gd name="T116" fmla="+- 0 10710 10593"/>
                              <a:gd name="T117" fmla="*/ T116 w 357"/>
                              <a:gd name="T118" fmla="+- 0 1952 1834"/>
                              <a:gd name="T119" fmla="*/ 1952 h 520"/>
                              <a:gd name="T120" fmla="+- 0 10690 10593"/>
                              <a:gd name="T121" fmla="*/ T120 w 357"/>
                              <a:gd name="T122" fmla="+- 0 1931 1834"/>
                              <a:gd name="T123" fmla="*/ 1931 h 520"/>
                              <a:gd name="T124" fmla="+- 0 10670 10593"/>
                              <a:gd name="T125" fmla="*/ T124 w 357"/>
                              <a:gd name="T126" fmla="+- 0 1911 1834"/>
                              <a:gd name="T127" fmla="*/ 1911 h 520"/>
                              <a:gd name="T128" fmla="+- 0 10655 10593"/>
                              <a:gd name="T129" fmla="*/ T128 w 357"/>
                              <a:gd name="T130" fmla="+- 0 1898 1834"/>
                              <a:gd name="T131" fmla="*/ 1898 h 520"/>
                              <a:gd name="T132" fmla="+- 0 10638 10593"/>
                              <a:gd name="T133" fmla="*/ T132 w 357"/>
                              <a:gd name="T134" fmla="+- 0 1887 1834"/>
                              <a:gd name="T135" fmla="*/ 1887 h 520"/>
                              <a:gd name="T136" fmla="+- 0 10619 10593"/>
                              <a:gd name="T137" fmla="*/ T136 w 357"/>
                              <a:gd name="T138" fmla="+- 0 1884 1834"/>
                              <a:gd name="T139" fmla="*/ 1884 h 520"/>
                              <a:gd name="T140" fmla="+- 0 10755 10593"/>
                              <a:gd name="T141" fmla="*/ T140 w 357"/>
                              <a:gd name="T142" fmla="+- 0 1834 1834"/>
                              <a:gd name="T143" fmla="*/ 1834 h 520"/>
                              <a:gd name="T144" fmla="+- 0 10756 10593"/>
                              <a:gd name="T145" fmla="*/ T144 w 357"/>
                              <a:gd name="T146" fmla="+- 0 1925 1834"/>
                              <a:gd name="T147" fmla="*/ 1925 h 520"/>
                              <a:gd name="T148" fmla="+- 0 10764 10593"/>
                              <a:gd name="T149" fmla="*/ T148 w 357"/>
                              <a:gd name="T150" fmla="+- 0 1933 1834"/>
                              <a:gd name="T151" fmla="*/ 1933 h 520"/>
                              <a:gd name="T152" fmla="+- 0 10782 10593"/>
                              <a:gd name="T153" fmla="*/ T152 w 357"/>
                              <a:gd name="T154" fmla="+- 0 1950 1834"/>
                              <a:gd name="T155" fmla="*/ 1950 h 520"/>
                              <a:gd name="T156" fmla="+- 0 10796 10593"/>
                              <a:gd name="T157" fmla="*/ T156 w 357"/>
                              <a:gd name="T158" fmla="+- 0 1973 1834"/>
                              <a:gd name="T159" fmla="*/ 1973 h 520"/>
                              <a:gd name="T160" fmla="+- 0 10796 10593"/>
                              <a:gd name="T161" fmla="*/ T160 w 357"/>
                              <a:gd name="T162" fmla="+- 0 1978 1834"/>
                              <a:gd name="T163" fmla="*/ 1978 h 520"/>
                              <a:gd name="T164" fmla="+- 0 10796 10593"/>
                              <a:gd name="T165" fmla="*/ T164 w 357"/>
                              <a:gd name="T166" fmla="+- 0 2006 1834"/>
                              <a:gd name="T167" fmla="*/ 2006 h 520"/>
                              <a:gd name="T168" fmla="+- 0 10949 10593"/>
                              <a:gd name="T169" fmla="*/ T168 w 357"/>
                              <a:gd name="T170" fmla="+- 0 2006 1834"/>
                              <a:gd name="T171" fmla="*/ 2006 h 520"/>
                              <a:gd name="T172" fmla="+- 0 10947 10593"/>
                              <a:gd name="T173" fmla="*/ T172 w 357"/>
                              <a:gd name="T174" fmla="+- 0 1978 1834"/>
                              <a:gd name="T175" fmla="*/ 1978 h 520"/>
                              <a:gd name="T176" fmla="+- 0 10935 10593"/>
                              <a:gd name="T177" fmla="*/ T176 w 357"/>
                              <a:gd name="T178" fmla="+- 0 1954 1834"/>
                              <a:gd name="T179" fmla="*/ 1954 h 520"/>
                              <a:gd name="T180" fmla="+- 0 10911 10593"/>
                              <a:gd name="T181" fmla="*/ T180 w 357"/>
                              <a:gd name="T182" fmla="+- 0 1934 1834"/>
                              <a:gd name="T183" fmla="*/ 1934 h 520"/>
                              <a:gd name="T184" fmla="+- 0 10870 10593"/>
                              <a:gd name="T185" fmla="*/ T184 w 357"/>
                              <a:gd name="T186" fmla="+- 0 1906 1834"/>
                              <a:gd name="T187" fmla="*/ 1906 h 520"/>
                              <a:gd name="T188" fmla="+- 0 10814 10593"/>
                              <a:gd name="T189" fmla="*/ T188 w 357"/>
                              <a:gd name="T190" fmla="+- 0 1863 1834"/>
                              <a:gd name="T191" fmla="*/ 1863 h 520"/>
                              <a:gd name="T192" fmla="+- 0 10783 10593"/>
                              <a:gd name="T193" fmla="*/ T192 w 357"/>
                              <a:gd name="T194" fmla="+- 0 1843 1834"/>
                              <a:gd name="T195" fmla="*/ 1843 h 520"/>
                              <a:gd name="T196" fmla="+- 0 10755 10593"/>
                              <a:gd name="T197" fmla="*/ T196 w 357"/>
                              <a:gd name="T198" fmla="+- 0 1834 1834"/>
                              <a:gd name="T199" fmla="*/ 1834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57" h="520">
                                <a:moveTo>
                                  <a:pt x="26" y="50"/>
                                </a:moveTo>
                                <a:lnTo>
                                  <a:pt x="7" y="64"/>
                                </a:lnTo>
                                <a:lnTo>
                                  <a:pt x="0" y="84"/>
                                </a:lnTo>
                                <a:lnTo>
                                  <a:pt x="4" y="105"/>
                                </a:lnTo>
                                <a:lnTo>
                                  <a:pt x="15" y="124"/>
                                </a:lnTo>
                                <a:lnTo>
                                  <a:pt x="26" y="139"/>
                                </a:lnTo>
                                <a:lnTo>
                                  <a:pt x="70" y="205"/>
                                </a:lnTo>
                                <a:lnTo>
                                  <a:pt x="102" y="262"/>
                                </a:lnTo>
                                <a:lnTo>
                                  <a:pt x="114" y="297"/>
                                </a:lnTo>
                                <a:lnTo>
                                  <a:pt x="120" y="325"/>
                                </a:lnTo>
                                <a:lnTo>
                                  <a:pt x="132" y="362"/>
                                </a:lnTo>
                                <a:lnTo>
                                  <a:pt x="138" y="374"/>
                                </a:lnTo>
                                <a:lnTo>
                                  <a:pt x="146" y="388"/>
                                </a:lnTo>
                                <a:lnTo>
                                  <a:pt x="166" y="411"/>
                                </a:lnTo>
                                <a:lnTo>
                                  <a:pt x="179" y="419"/>
                                </a:lnTo>
                                <a:lnTo>
                                  <a:pt x="180" y="423"/>
                                </a:lnTo>
                                <a:lnTo>
                                  <a:pt x="180" y="519"/>
                                </a:lnTo>
                                <a:lnTo>
                                  <a:pt x="326" y="519"/>
                                </a:lnTo>
                                <a:lnTo>
                                  <a:pt x="355" y="416"/>
                                </a:lnTo>
                                <a:lnTo>
                                  <a:pt x="356" y="376"/>
                                </a:lnTo>
                                <a:lnTo>
                                  <a:pt x="356" y="325"/>
                                </a:lnTo>
                                <a:lnTo>
                                  <a:pt x="356" y="182"/>
                                </a:lnTo>
                                <a:lnTo>
                                  <a:pt x="356" y="172"/>
                                </a:lnTo>
                                <a:lnTo>
                                  <a:pt x="203" y="172"/>
                                </a:lnTo>
                                <a:lnTo>
                                  <a:pt x="189" y="171"/>
                                </a:lnTo>
                                <a:lnTo>
                                  <a:pt x="178" y="168"/>
                                </a:lnTo>
                                <a:lnTo>
                                  <a:pt x="168" y="163"/>
                                </a:lnTo>
                                <a:lnTo>
                                  <a:pt x="159" y="158"/>
                                </a:lnTo>
                                <a:lnTo>
                                  <a:pt x="137" y="139"/>
                                </a:lnTo>
                                <a:lnTo>
                                  <a:pt x="117" y="118"/>
                                </a:lnTo>
                                <a:lnTo>
                                  <a:pt x="97" y="97"/>
                                </a:lnTo>
                                <a:lnTo>
                                  <a:pt x="77" y="77"/>
                                </a:lnTo>
                                <a:lnTo>
                                  <a:pt x="62" y="64"/>
                                </a:lnTo>
                                <a:lnTo>
                                  <a:pt x="45" y="53"/>
                                </a:lnTo>
                                <a:lnTo>
                                  <a:pt x="26" y="50"/>
                                </a:lnTo>
                                <a:close/>
                                <a:moveTo>
                                  <a:pt x="162" y="0"/>
                                </a:moveTo>
                                <a:lnTo>
                                  <a:pt x="163" y="91"/>
                                </a:lnTo>
                                <a:lnTo>
                                  <a:pt x="171" y="99"/>
                                </a:lnTo>
                                <a:lnTo>
                                  <a:pt x="189" y="116"/>
                                </a:lnTo>
                                <a:lnTo>
                                  <a:pt x="203" y="139"/>
                                </a:lnTo>
                                <a:lnTo>
                                  <a:pt x="203" y="144"/>
                                </a:lnTo>
                                <a:lnTo>
                                  <a:pt x="203" y="172"/>
                                </a:lnTo>
                                <a:lnTo>
                                  <a:pt x="356" y="172"/>
                                </a:lnTo>
                                <a:lnTo>
                                  <a:pt x="354" y="144"/>
                                </a:lnTo>
                                <a:lnTo>
                                  <a:pt x="342" y="120"/>
                                </a:lnTo>
                                <a:lnTo>
                                  <a:pt x="318" y="100"/>
                                </a:lnTo>
                                <a:lnTo>
                                  <a:pt x="277" y="72"/>
                                </a:lnTo>
                                <a:lnTo>
                                  <a:pt x="221" y="29"/>
                                </a:lnTo>
                                <a:lnTo>
                                  <a:pt x="190" y="9"/>
                                </a:lnTo>
                                <a:lnTo>
                                  <a:pt x="16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 o:spid="_x0000_s1026" style="position:absolute;margin-left:0;margin-top:0;width:595.3pt;height:841.9pt;z-index:-65392;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">
                <v:rect id="Rectangle 58"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4ltsMA&#10;AADbAAAADwAAAGRycy9kb3ducmV2LnhtbERPy2rCQBTdF/yH4QrdmUmFiqSZiCiWFmyxiSDuLpmb&#10;B83cCZlpjH/fWRS6PJx3uplMJ0YaXGtZwVMUgyAurW65VnAuDos1COeRNXaWScGdHGyy2UOKibY3&#10;/qIx97UIIewSVNB43ydSurIhgy6yPXHgKjsY9AEOtdQD3kK46eQyjlfSYMuhocGedg2V3/mPUXDc&#10;5ePH5dS9Vp+r/N1d46Iy+71Sj/Np+wLC0+T/xX/uN63gOawPX8IP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4ltsMAAADbAAAADwAAAAAAAAAAAAAAAACYAgAAZHJzL2Rv&#10;d25yZXYueG1sUEsFBgAAAAAEAAQA9QAAAIgDAAAAAA==&#10;" fillcolor="#fde7de" stroked="f"/>
                <v:shape id="Picture 57"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EVEjEAAAA2wAAAA8AAABkcnMvZG93bnJldi54bWxEj81qwzAQhO+FvoPYQm+1nIaU4FgJTmho&#10;8KX56aW3xdrYJtbKSEpiv31VKPQ4zHwzTL4aTCdu5HxrWcEkSUEQV1a3XCv4Om1f5iB8QNbYWSYF&#10;I3lYLR8fcsy0vfOBbsdQi1jCPkMFTQh9JqWvGjLoE9sTR+9sncEQpauldniP5aaTr2n6Jg22HBca&#10;7GnTUHU5Xo2C9LuIiC/OuF9v3WGclu+fH6VSz09DsQARaAj/4T96pxXMJvD7Jf4Auf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EVEjEAAAA2wAAAA8AAAAAAAAAAAAAAAAA&#10;nwIAAGRycy9kb3ducmV2LnhtbFBLBQYAAAAABAAEAPcAAACQAwAAAAA=&#10;">
                  <v:imagedata r:id="rId119" o:title=""/>
                </v:shape>
                <v:rect id="Rectangle 56"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L7bsUA&#10;AADbAAAADwAAAGRycy9kb3ducmV2LnhtbESPQWvCQBSE7wX/w/KE3upGbYuk2YgIQjwUalrq9ZF9&#10;TaLZtyG7mphf3y0UPA4z8w2TrAfTiCt1rrasYD6LQBAXVtdcKvj63D2tQDiPrLGxTApu5GCdTh4S&#10;jLXt+UDX3JciQNjFqKDyvo2ldEVFBt3MtsTB+7GdQR9kV0rdYR/gppGLKHqVBmsOCxW2tK2oOOcX&#10;o+Do35fPw34c6fuQ3fb5ZTwtP0alHqfD5g2Ep8Hfw//tTCt4WcDfl/ADZP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kvtuxQAAANsAAAAPAAAAAAAAAAAAAAAAAJgCAABkcnMv&#10;ZG93bnJldi54bWxQSwUGAAAAAAQABAD1AAAAigMAAAAA&#10;" fillcolor="#ea1c2d" stroked="f"/>
                <v:line id="Line 55" o:spid="_x0000_s1030" style="position:absolute;visibility:visible;mso-wrap-style:square" from="1134,2426" to="9014,2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d8g8QAAADbAAAADwAAAGRycy9kb3ducmV2LnhtbESPQWsCMRSE70L/Q3iF3jRri1VXo5RC&#10;qeipWxG8PZPnZnHzsmxSXf+9EQoeh5n5hpkvO1eLM7Wh8qxgOMhAEGtvKi4VbH+/+hMQISIbrD2T&#10;gisFWC6eenPMjb/wD52LWIoE4ZCjAhtjk0sZtCWHYeAb4uQdfeswJtmW0rR4SXBXy9cse5cOK04L&#10;Fhv6tKRPxZ9TMNHj/fh7M12th1enD0XtbNzslHp57j5mICJ18RH+b6+MgtEb3L+kHy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93yDxAAAANsAAAAPAAAAAAAAAAAA&#10;AAAAAKECAABkcnMvZG93bnJldi54bWxQSwUGAAAAAAQABAD5AAAAkgMAAAAA&#10;" strokecolor="#231f20" strokeweight="1.5pt"/>
                <v:shape id="Freeform 54" o:spid="_x0000_s1031" style="position:absolute;left:9694;top:1279;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i5iMUA&#10;AADbAAAADwAAAGRycy9kb3ducmV2LnhtbESPQWvCQBSE7wX/w/KE3pqNpRVJXaUI1lLxYFq03h7Z&#10;1ySYfRuzW13/vSsIHoeZb4YZT4NpxJE6V1tWMEhSEMSF1TWXCn6+508jEM4ja2wsk4IzOZhOeg9j&#10;zLQ98ZqOuS9FLGGXoYLK+zaT0hUVGXSJbYmj92c7gz7KrpS6w1MsN418TtOhNFhzXKiwpVlFxT7/&#10;Nwpe691ysQv+42u1zUPuFofR5veg1GM/vL+B8BT8PXyjP3XkXuD6Jf4AOb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6LmIxQAAANsAAAAPAAAAAAAAAAAAAAAAAJgCAABkcnMv&#10;ZG93bnJldi54bWxQSwUGAAAAAAQABAD1AAAAigMAAAAA&#10;" path="m685,l610,4,538,16,469,35,402,61,339,93r-58,39l226,176r-49,50l132,280,94,339,61,402,35,468,16,538,4,610,,685r4,74l16,831r19,70l61,967r33,63l132,1089r45,54l226,1193r55,44l339,1276r63,32l469,1334r69,20l610,1365r75,4l760,1365r72,-11l902,1334r66,-26l1031,1276r59,-39l1144,1193r49,-50l1238,1089r38,-59l1309,967r26,-66l1354,831r12,-72l1370,685r-4,-75l1354,538r-19,-70l1309,402r-33,-63l1238,280r-45,-54l1144,176r-54,-44l1031,93,968,61,902,35,832,16,760,4,685,xe" fillcolor="#ea1c2d" stroked="f">
                  <v:path arrowok="t" o:connecttype="custom" o:connectlocs="685,1279;610,1283;538,1295;469,1314;402,1340;339,1372;281,1411;226,1455;177,1505;132,1559;94,1618;61,1681;35,1747;16,1817;4,1889;0,1964;4,2038;16,2110;35,2180;61,2246;94,2309;132,2368;177,2422;226,2472;281,2516;339,2555;402,2587;469,2613;538,2633;610,2644;685,2648;760,2644;832,2633;902,2613;968,2587;1031,2555;1090,2516;1144,2472;1193,2422;1238,2368;1276,2309;1309,2246;1335,2180;1354,2110;1366,2038;1370,1964;1366,1889;1354,1817;1335,1747;1309,1681;1276,1618;1238,1559;1193,1505;1144,1455;1090,1411;1031,1372;968,1340;902,1314;832,1295;760,1283;685,1279" o:connectangles="0,0,0,0,0,0,0,0,0,0,0,0,0,0,0,0,0,0,0,0,0,0,0,0,0,0,0,0,0,0,0,0,0,0,0,0,0,0,0,0,0,0,0,0,0,0,0,0,0,0,0,0,0,0,0,0,0,0,0,0,0"/>
                </v:shape>
                <v:line id="Line 53" o:spid="_x0000_s1032" style="position:absolute;visibility:visible;mso-wrap-style:square" from="10206,1689" to="10568,1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ZNvsMAAADbAAAADwAAAGRycy9kb3ducmV2LnhtbESPQWvCQBSE74L/YXmCN91Yokh0FVEK&#10;pYdKVdDjI/uabM2+TbNrTP99Vyh4HGbmG2a57mwlWmq8caxgMk5AEOdOGy4UnI6vozkIH5A1Vo5J&#10;wS95WK/6vSVm2t35k9pDKESEsM9QQRlCnUnp85Is+rGriaP35RqLIcqmkLrBe4TbSr4kyUxaNBwX&#10;SqxpW1J+PdysgvftOaUPaSj9mZndd4KXebtPlRoOus0CRKAuPMP/7TetYDqFx5f4A+Tq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ZGTb7DAAAA2wAAAA8AAAAAAAAAAAAA&#10;AAAAoQIAAGRycy9kb3ducmV2LnhtbFBLBQYAAAAABAAEAPkAAACRAwAAAAA=&#10;" strokecolor="white" strokeweight="1.0739mm"/>
                <v:line id="Line 52" o:spid="_x0000_s1033" style="position:absolute;visibility:visible;mso-wrap-style:square" from="10206,1988" to="10568,1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6EBMQAAADbAAAADwAAAGRycy9kb3ducmV2LnhtbESPQWvCQBSE7wX/w/IEb3WjxSDRVVSQ&#10;ehCstnh+ZF+zqdm3IbvG6K93C4Ueh5n5hpkvO1uJlhpfOlYwGiYgiHOnSy4UfH1uX6cgfEDWWDkm&#10;BXfysFz0XuaYaXfjI7WnUIgIYZ+hAhNCnUnpc0MW/dDVxNH7do3FEGVTSN3gLcJtJcdJkkqLJccF&#10;gzVtDOWX09Uq+Hi71oV8N+dD/vNIH+3dr/crr9Sg361mIAJ14T/8195pBZMUfr/EHyA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XoQExAAAANsAAAAPAAAAAAAAAAAA&#10;AAAAAKECAABkcnMvZG93bnJldi54bWxQSwUGAAAAAAQABAD5AAAAkgMAAAAA&#10;" strokecolor="white" strokeweight="3.04pt"/>
                <v:line id="Line 51" o:spid="_x0000_s1034" style="position:absolute;visibility:visible;mso-wrap-style:square" from="10206,1838" to="10568,1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Vz1sQAAADbAAAADwAAAGRycy9kb3ducmV2LnhtbESPQWsCMRSE70L/Q3iF3jRbpSqrUVql&#10;2kMpRFvPj81zd+nmZUmibv99Iwgeh5n5hpkvO9uIM/lQO1bwPMhAEBfO1Fwq+N6/96cgQkQ22Dgm&#10;BX8UYLl46M0xN+7Cms67WIoE4ZCjgirGNpcyFBVZDAPXEifv6LzFmKQvpfF4SXDbyGGWjaXFmtNC&#10;hS2tKip+dyer4PCz9YVe68Pm61Pr0eb0ti33Wqmnx+51BiJSF+/hW/vDKHiZwPVL+gFy8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xXPWxAAAANsAAAAPAAAAAAAAAAAA&#10;AAAAAKECAABkcnMvZG93bnJldi54bWxQSwUGAAAAAAQABAD5AAAAkgMAAAAA&#10;" strokecolor="white" strokeweight="1.07175mm"/>
                <v:line id="Line 50" o:spid="_x0000_s1035" style="position:absolute;visibility:visible;mso-wrap-style:square" from="10206,2138" to="10569,21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nvm7sAAADbAAAADwAAAGRycy9kb3ducmV2LnhtbERPyQrCMBC9C/5DGMGbpnUpWo0iiuDV&#10;7T40Y1tsJqWJ2v69OQgeH29fb1tTiTc1rrSsIB5HIIgzq0vOFdyux9EChPPIGivLpKAjB9tNv7fG&#10;VNsPn+l98bkIIexSVFB4X6dSuqwgg25sa+LAPWxj0AfY5FI3+AnhppKTKEqkwZJDQ4E17QvKnpeX&#10;UTDtEl5Oo+uutK+kjk/y3s0OsVLDQbtbgfDU+r/45z5pBfMwNnwJP0BuvgA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DsKe+buwAAANsAAAAPAAAAAAAAAAAAAAAAAKECAABk&#10;cnMvZG93bnJldi54bWxQSwUGAAAAAAQABAD5AAAAiQMAAAAA&#10;" strokecolor="white" strokeweight="1.0859mm"/>
                <v:shape id="AutoShape 49" o:spid="_x0000_s1036" style="position:absolute;left:10036;top:1494;width:671;height:863;visibility:visible;mso-wrap-style:square;v-text-anchor:top" coordsize="671,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4kjsQA&#10;AADbAAAADwAAAGRycy9kb3ducmV2LnhtbESPQWsCMRSE7wX/Q3gFL6WbVVDsdqNIW8Grth729khe&#10;d0M3L9tN1NVfb4RCj8PMfMOUq8G14kR9sJ4VTLIcBLH2xnKt4Otz87wAESKywdYzKbhQgNVy9FBi&#10;YfyZd3Tax1okCIcCFTQxdoWUQTfkMGS+I07et+8dxiT7WpoezwnuWjnN87l0aDktNNjRW0P6Z390&#10;Cqbv3WRXXX55M9eHD/1kQ3U9aqXGj8P6FUSkIf6H/9pbo2D2Avcv6Q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uJI7EAAAA2wAAAA8AAAAAAAAAAAAAAAAAmAIAAGRycy9k&#10;b3ducmV2LnhtbFBLBQYAAAAABAAEAPUAAACJAwAAAAA=&#10;" path="m551,l120,,96,2,74,9,53,20,36,35,21,53,10,73,3,96,,120,,742r3,25l10,789r11,20l35,827r18,15l74,853r22,7l120,862r431,l575,860r23,-7l618,842r18,-15l651,809r6,-11l120,798r-11,-1l99,794,89,788r-8,-6l74,773r-5,-9l66,754,65,742r,-622l66,109,69,98r5,-9l81,81r8,-7l99,69r10,-4l120,64r537,l650,53,636,35,618,20,598,9,575,2,551,xm657,64r-106,l562,65r11,4l582,74r8,7l597,89r5,9l605,109r2,11l607,742r-2,12l602,764r-5,9l590,782r-8,6l573,794r-11,3l551,798r106,l662,789r7,-22l671,742r,-622l669,96,662,73r-5,-9xm81,782r,xe" stroked="f">
                  <v:path arrowok="t" o:connecttype="custom" o:connectlocs="120,1494;74,1503;36,1529;10,1567;0,1614;3,2261;21,2303;35,2321;74,2347;120,2356;575,2354;618,2336;651,2303;120,2292;99,2288;81,2276;74,2267;66,2248;65,1614;69,1592;81,1575;99,1563;120,1558;650,1547;636,1529;598,1503;551,1494;551,1558;573,1563;590,1575;597,1583;605,1603;607,2236;602,2258;590,2276;573,2288;551,2292;662,2283;671,2236;669,1590;657,1558;81,2276;81,2276" o:connectangles="0,0,0,0,0,0,0,0,0,0,0,0,0,0,0,0,0,0,0,0,0,0,0,0,0,0,0,0,0,0,0,0,0,0,0,0,0,0,0,0,0,0,0"/>
                </v:shape>
                <v:shape id="Freeform 48" o:spid="_x0000_s1037" style="position:absolute;left:9810;top:1834;width:358;height:520;visibility:visible;mso-wrap-style:square;v-text-anchor:top" coordsize="358,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jXV74A&#10;AADbAAAADwAAAGRycy9kb3ducmV2LnhtbERP3WrCMBS+H/gO4QjezbQTMq1GkYmw27k+wKE5NsXm&#10;pCRRq09vLga7/Pj+N7vR9eJGIXaeNZTzAgRx403HrYb69/i+BBETssHeM2l4UITddvK2wcr4O//Q&#10;7ZRakUM4VqjBpjRUUsbGksM49wNx5s4+OEwZhlaagPcc7nr5URRKOuw4N1gc6MtSczldnYbPerVK&#10;B6W64/OhaBH60i7qUuvZdNyvQSQa07/4z/1tNKi8Pn/JP0Bu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H411e+AAAA2wAAAA8AAAAAAAAAAAAAAAAAmAIAAGRycy9kb3ducmV2&#10;LnhtbFBLBQYAAAAABAAEAPUAAACDAwAAAAA=&#10;" path="m32,519r144,l176,423r1,-4l219,374r23,-77l254,262r32,-57l331,139r10,-15l352,105r5,-21l350,64,331,50r-19,3l295,64,280,77,260,97r-20,21l219,139r-52,32l154,172r,-32l168,116,185,99r9,-8l194,,166,9,135,29,105,52,79,72,14,120,,182r,48l,304r,72l2,416,32,519xe" filled="f" strokecolor="#b4151f" strokeweight=".56833mm">
                  <v:path arrowok="t" o:connecttype="custom" o:connectlocs="32,2353;176,2353;176,2257;177,2253;219,2208;242,2131;254,2096;286,2039;331,1973;341,1958;352,1939;357,1918;350,1898;331,1884;312,1887;295,1898;280,1911;260,1931;240,1952;219,1973;167,2005;154,2006;154,1974;168,1950;185,1933;194,1925;194,1834;166,1843;135,1863;105,1886;79,1906;14,1954;0,2016;0,2064;0,2138;0,2210;2,2250;32,2353" o:connectangles="0,0,0,0,0,0,0,0,0,0,0,0,0,0,0,0,0,0,0,0,0,0,0,0,0,0,0,0,0,0,0,0,0,0,0,0,0,0"/>
                </v:shape>
                <v:shape id="AutoShape 47" o:spid="_x0000_s1038" style="position:absolute;left:9810;top:1834;width:357;height:520;visibility:visible;mso-wrap-style:square;v-text-anchor:top" coordsize="357,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yJXsIA&#10;AADbAAAADwAAAGRycy9kb3ducmV2LnhtbESPQWsCMRSE7wX/Q3hCbzVrEamrUUQQ9FCwKujxsXkm&#10;i5uXZZOuq7/eCIUeh5n5hpktOleJlppQelYwHGQgiAuvSzYKjof1xxeIEJE1Vp5JwZ0CLOa9txnm&#10;2t/4h9p9NCJBOOSowMZY51KGwpLDMPA1cfIuvnEYk2yM1A3eEtxV8jPLxtJhyWnBYk0rS8V1/+sU&#10;mLAjObH38DDfse1O25HeyLNS7/1uOQURqYv/4b/2RisYD+H1Jf0A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rIlewgAAANsAAAAPAAAAAAAAAAAAAAAAAJgCAABkcnMvZG93&#10;bnJldi54bWxQSwUGAAAAAAQABAD1AAAAhwMAAAAA&#10;" path="m194,l166,9,135,29,79,72,38,100,14,120,3,144,,182,,325r,51l2,416,32,519r144,l176,423r1,-4l190,411r21,-23l219,374r5,-12l237,325r5,-28l254,262r32,-57l308,172r-154,l154,140r14,-24l185,99r9,-8l194,xm331,50r-19,3l295,64,280,77,260,97r-20,21l219,139r-21,19l189,163r-10,5l167,171r-13,1l308,172r23,-33l341,124r11,-19l357,84,350,64,331,50xe" stroked="f">
                  <v:path arrowok="t" o:connecttype="custom" o:connectlocs="194,1834;166,1843;135,1863;79,1906;38,1934;14,1954;3,1978;0,2016;0,2159;0,2210;2,2250;32,2353;176,2353;176,2257;177,2253;190,2245;211,2222;219,2208;224,2196;237,2159;242,2131;254,2096;286,2039;308,2006;154,2006;154,1974;168,1950;185,1933;194,1925;194,1834;331,1884;312,1887;295,1898;280,1911;260,1931;240,1952;219,1973;198,1992;189,1997;179,2002;167,2005;154,2006;308,2006;331,1973;341,1958;352,1939;357,1918;350,1898;331,1884" o:connectangles="0,0,0,0,0,0,0,0,0,0,0,0,0,0,0,0,0,0,0,0,0,0,0,0,0,0,0,0,0,0,0,0,0,0,0,0,0,0,0,0,0,0,0,0,0,0,0,0,0"/>
                </v:shape>
                <v:shape id="Freeform 46" o:spid="_x0000_s1039" style="position:absolute;left:10593;top:1834;width:358;height:520;visibility:visible;mso-wrap-style:square;v-text-anchor:top" coordsize="358,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bsu8EA&#10;AADbAAAADwAAAGRycy9kb3ducmV2LnhtbESP0WoCMRRE3wv9h3ALfavZVYi6GqUoQl/V/YDL5rpZ&#10;3NwsSaprv74pFHwcZuYMs96Orhc3CrHzrKGcFCCIG286bjXU58PHAkRMyAZ7z6ThQRG2m9eXNVbG&#10;3/lIt1NqRYZwrFCDTWmopIyNJYdx4gfi7F18cJiyDK00Ae8Z7no5LQolHXacFywOtLPUXE/fTsO8&#10;Xi7TXqnu8PNQNAt9aWd1qfX72/i5ApFoTM/wf/vLaFBT+Pu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5m7LvBAAAA2wAAAA8AAAAAAAAAAAAAAAAAmAIAAGRycy9kb3du&#10;cmV2LnhtbFBLBQYAAAAABAAEAPUAAACGAwAAAAA=&#10;" path="m326,519r-146,l180,423r-1,-4l138,374,114,297,102,262,70,205,26,139,15,124,4,105,,84,7,64,26,50r19,3l62,64,77,77,97,97r20,21l137,139r52,32l203,172r,-32l189,116,171,99r-8,-8l162,r28,9l221,29r30,23l277,72r65,48l356,182r,48l357,304r-1,72l355,416,326,519xe" filled="f" strokecolor="#b4151f" strokeweight=".56833mm">
                  <v:path arrowok="t" o:connecttype="custom" o:connectlocs="326,2353;180,2353;180,2257;179,2253;138,2208;114,2131;102,2096;70,2039;26,1973;15,1958;4,1939;0,1918;7,1898;26,1884;45,1887;62,1898;77,1911;97,1931;117,1952;137,1973;189,2005;203,2006;203,1974;189,1950;171,1933;163,1925;162,1834;190,1843;221,1863;251,1886;277,1906;342,1954;356,2016;356,2064;357,2138;356,2210;355,2250;326,2353" o:connectangles="0,0,0,0,0,0,0,0,0,0,0,0,0,0,0,0,0,0,0,0,0,0,0,0,0,0,0,0,0,0,0,0,0,0,0,0,0,0"/>
                </v:shape>
                <v:shape id="AutoShape 45" o:spid="_x0000_s1040" style="position:absolute;left:10593;top:1834;width:357;height:520;visibility:visible;mso-wrap-style:square;v-text-anchor:top" coordsize="357,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KyssMA&#10;AADbAAAADwAAAGRycy9kb3ducmV2LnhtbESPT2sCMRTE70K/Q3iF3jRbFdHVKKUg2EOh/gE9PjbP&#10;ZOnmZdnEde2nNwXB4zAzv2EWq85VoqUmlJ4VvA8yEMSF1yUbBYf9uj8FESKyxsozKbhRgNXypbfA&#10;XPsrb6ndRSMShEOOCmyMdS5lKCw5DANfEyfv7BuHMcnGSN3gNcFdJYdZNpEOS04LFmv6tFT87i5O&#10;gQk/JGf2Fv7Md2y749dYb+RJqbfX7mMOIlIXn+FHe6MVTEbw/yX9AL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KyssMAAADbAAAADwAAAAAAAAAAAAAAAACYAgAAZHJzL2Rv&#10;d25yZXYueG1sUEsFBgAAAAAEAAQA9QAAAIgDAAAAAA==&#10;" path="m26,50l7,64,,84r4,21l15,124r11,15l70,205r32,57l114,297r6,28l132,362r6,12l146,388r20,23l179,419r1,4l180,519r146,l355,416r1,-40l356,325r,-143l356,172r-153,l189,171r-11,-3l168,163r-9,-5l137,139,117,118,97,97,77,77,62,64,45,53,26,50xm162,r1,91l171,99r18,17l203,139r,5l203,172r153,l354,144,342,120,318,100,277,72,221,29,190,9,162,xe" stroked="f">
                  <v:path arrowok="t" o:connecttype="custom" o:connectlocs="26,1884;7,1898;0,1918;4,1939;15,1958;26,1973;70,2039;102,2096;114,2131;120,2159;132,2196;138,2208;146,2222;166,2245;179,2253;180,2257;180,2353;326,2353;355,2250;356,2210;356,2159;356,2016;356,2006;203,2006;189,2005;178,2002;168,1997;159,1992;137,1973;117,1952;97,1931;77,1911;62,1898;45,1887;26,1884;162,1834;163,1925;171,1933;189,1950;203,1973;203,1978;203,2006;356,2006;354,1978;342,1954;318,1934;277,1906;221,1863;190,1843;162,1834" o:connectangles="0,0,0,0,0,0,0,0,0,0,0,0,0,0,0,0,0,0,0,0,0,0,0,0,0,0,0,0,0,0,0,0,0,0,0,0,0,0,0,0,0,0,0,0,0,0,0,0,0,0"/>
                </v:shape>
                <w10:wrap anchorx="page" anchory="page"/>
              </v:group>
            </w:pict>
          </mc:Fallback>
        </mc:AlternateContent>
      </w:r>
      <w:r>
        <w:rPr>
          <w:b/>
          <w:color w:val="6D6E71"/>
          <w:sz w:val="16"/>
        </w:rPr>
        <w:t>Module</w:t>
      </w:r>
      <w:r>
        <w:rPr>
          <w:b/>
          <w:color w:val="6D6E71"/>
          <w:spacing w:val="-2"/>
          <w:sz w:val="16"/>
        </w:rPr>
        <w:t xml:space="preserve"> </w:t>
      </w:r>
      <w:r>
        <w:rPr>
          <w:b/>
          <w:color w:val="6D6E71"/>
          <w:sz w:val="16"/>
        </w:rPr>
        <w:t>1</w:t>
      </w:r>
      <w:r>
        <w:rPr>
          <w:b/>
          <w:color w:val="6D6E71"/>
          <w:spacing w:val="-2"/>
          <w:sz w:val="16"/>
        </w:rPr>
        <w:t xml:space="preserve"> </w:t>
      </w:r>
      <w:r>
        <w:rPr>
          <w:b/>
          <w:color w:val="6D6E71"/>
          <w:sz w:val="16"/>
        </w:rPr>
        <w:t>-</w:t>
      </w:r>
      <w:r>
        <w:rPr>
          <w:b/>
          <w:color w:val="6D6E71"/>
          <w:spacing w:val="-2"/>
          <w:sz w:val="16"/>
        </w:rPr>
        <w:t xml:space="preserve"> </w:t>
      </w:r>
      <w:r>
        <w:rPr>
          <w:b/>
          <w:color w:val="6D6E71"/>
          <w:sz w:val="16"/>
        </w:rPr>
        <w:t>INTRODUCING</w:t>
      </w:r>
      <w:r>
        <w:rPr>
          <w:b/>
          <w:color w:val="6D6E71"/>
          <w:spacing w:val="-9"/>
          <w:sz w:val="16"/>
        </w:rPr>
        <w:t xml:space="preserve"> </w:t>
      </w:r>
      <w:r>
        <w:rPr>
          <w:b/>
          <w:color w:val="6D6E71"/>
          <w:sz w:val="16"/>
        </w:rPr>
        <w:t>THE</w:t>
      </w:r>
      <w:r>
        <w:rPr>
          <w:b/>
          <w:color w:val="6D6E71"/>
          <w:spacing w:val="-2"/>
          <w:sz w:val="16"/>
        </w:rPr>
        <w:t xml:space="preserve"> </w:t>
      </w:r>
      <w:r>
        <w:rPr>
          <w:b/>
          <w:color w:val="6D6E71"/>
          <w:sz w:val="16"/>
        </w:rPr>
        <w:t>UNITED</w:t>
      </w:r>
      <w:r>
        <w:rPr>
          <w:b/>
          <w:color w:val="6D6E71"/>
          <w:spacing w:val="-2"/>
          <w:sz w:val="16"/>
        </w:rPr>
        <w:t xml:space="preserve"> </w:t>
      </w:r>
      <w:r>
        <w:rPr>
          <w:b/>
          <w:color w:val="6D6E71"/>
          <w:sz w:val="16"/>
        </w:rPr>
        <w:t>NATIONS</w:t>
      </w:r>
      <w:r>
        <w:rPr>
          <w:b/>
          <w:color w:val="6D6E71"/>
          <w:spacing w:val="-2"/>
          <w:sz w:val="16"/>
        </w:rPr>
        <w:t xml:space="preserve"> </w:t>
      </w:r>
      <w:r>
        <w:rPr>
          <w:b/>
          <w:color w:val="6D6E71"/>
          <w:sz w:val="16"/>
        </w:rPr>
        <w:t>CONVENTION</w:t>
      </w:r>
      <w:r>
        <w:rPr>
          <w:b/>
          <w:color w:val="6D6E71"/>
          <w:spacing w:val="-2"/>
          <w:sz w:val="16"/>
        </w:rPr>
        <w:t xml:space="preserve"> </w:t>
      </w:r>
      <w:r>
        <w:rPr>
          <w:b/>
          <w:color w:val="6D6E71"/>
          <w:sz w:val="16"/>
        </w:rPr>
        <w:t>ON</w:t>
      </w:r>
      <w:r>
        <w:rPr>
          <w:b/>
          <w:color w:val="6D6E71"/>
          <w:spacing w:val="-9"/>
          <w:sz w:val="16"/>
        </w:rPr>
        <w:t xml:space="preserve"> </w:t>
      </w:r>
      <w:r>
        <w:rPr>
          <w:b/>
          <w:color w:val="6D6E71"/>
          <w:sz w:val="16"/>
        </w:rPr>
        <w:t>THE</w:t>
      </w:r>
      <w:r>
        <w:rPr>
          <w:b/>
          <w:color w:val="6D6E71"/>
          <w:spacing w:val="-2"/>
          <w:sz w:val="16"/>
        </w:rPr>
        <w:t xml:space="preserve"> </w:t>
      </w:r>
      <w:r>
        <w:rPr>
          <w:b/>
          <w:color w:val="6D6E71"/>
          <w:sz w:val="16"/>
        </w:rPr>
        <w:t>RIGHTS</w:t>
      </w:r>
      <w:r>
        <w:rPr>
          <w:b/>
          <w:color w:val="6D6E71"/>
          <w:spacing w:val="-2"/>
          <w:sz w:val="16"/>
        </w:rPr>
        <w:t xml:space="preserve"> </w:t>
      </w:r>
      <w:r>
        <w:rPr>
          <w:b/>
          <w:color w:val="6D6E71"/>
          <w:sz w:val="16"/>
        </w:rPr>
        <w:t>OF</w:t>
      </w:r>
      <w:r>
        <w:rPr>
          <w:b/>
          <w:color w:val="6D6E71"/>
          <w:spacing w:val="-2"/>
          <w:sz w:val="16"/>
        </w:rPr>
        <w:t xml:space="preserve"> </w:t>
      </w:r>
      <w:r>
        <w:rPr>
          <w:b/>
          <w:color w:val="6D6E71"/>
          <w:sz w:val="16"/>
        </w:rPr>
        <w:t>PERSONS</w:t>
      </w:r>
      <w:r>
        <w:rPr>
          <w:b/>
          <w:color w:val="6D6E71"/>
          <w:spacing w:val="-8"/>
          <w:sz w:val="16"/>
        </w:rPr>
        <w:t xml:space="preserve"> </w:t>
      </w:r>
      <w:r>
        <w:rPr>
          <w:b/>
          <w:color w:val="6D6E71"/>
          <w:sz w:val="16"/>
        </w:rPr>
        <w:t>WITH</w:t>
      </w:r>
      <w:r>
        <w:rPr>
          <w:b/>
          <w:color w:val="6D6E71"/>
          <w:spacing w:val="-2"/>
          <w:sz w:val="16"/>
        </w:rPr>
        <w:t xml:space="preserve"> </w:t>
      </w:r>
      <w:r>
        <w:rPr>
          <w:b/>
          <w:color w:val="6D6E71"/>
          <w:sz w:val="16"/>
        </w:rPr>
        <w:t>DISABILITIES</w:t>
      </w:r>
    </w:p>
    <w:p w:rsidR="0019689F" w:rsidRDefault="00E52964">
      <w:pPr>
        <w:pStyle w:val="Heading4"/>
        <w:tabs>
          <w:tab w:val="left" w:pos="1020"/>
        </w:tabs>
        <w:spacing w:before="59"/>
        <w:ind w:left="113"/>
      </w:pPr>
      <w:r>
        <w:br w:type="column"/>
      </w:r>
      <w:r>
        <w:rPr>
          <w:color w:val="FFFFFF"/>
          <w:spacing w:val="21"/>
          <w:shd w:val="clear" w:color="auto" w:fill="EA1C2D"/>
        </w:rPr>
        <w:lastRenderedPageBreak/>
        <w:t xml:space="preserve"> </w:t>
      </w:r>
      <w:r>
        <w:rPr>
          <w:color w:val="FFFFFF"/>
          <w:shd w:val="clear" w:color="auto" w:fill="EA1C2D"/>
        </w:rPr>
        <w:t>27</w:t>
      </w:r>
      <w:r>
        <w:rPr>
          <w:color w:val="FFFFFF"/>
          <w:shd w:val="clear" w:color="auto" w:fill="EA1C2D"/>
        </w:rPr>
        <w:tab/>
      </w:r>
    </w:p>
    <w:p w:rsidR="0019689F" w:rsidRDefault="0019689F">
      <w:pPr>
        <w:sectPr w:rsidR="0019689F">
          <w:type w:val="continuous"/>
          <w:pgSz w:w="11910" w:h="16840"/>
          <w:pgMar w:top="0" w:right="1640" w:bottom="280" w:left="1020" w:header="720" w:footer="720" w:gutter="0"/>
          <w:cols w:num="2" w:space="720" w:equalWidth="0">
            <w:col w:w="7718" w:space="389"/>
            <w:col w:w="1143"/>
          </w:cols>
        </w:sectPr>
      </w:pPr>
    </w:p>
    <w:p w:rsidR="0019689F" w:rsidRDefault="00E52964">
      <w:pPr>
        <w:spacing w:before="57"/>
        <w:ind w:left="1271"/>
        <w:rPr>
          <w:rFonts w:ascii="Myriad Pro"/>
          <w:sz w:val="16"/>
        </w:rPr>
      </w:pPr>
      <w:r>
        <w:rPr>
          <w:noProof/>
        </w:rPr>
        <w:lastRenderedPageBreak/>
        <mc:AlternateContent>
          <mc:Choice Requires="wpg">
            <w:drawing>
              <wp:anchor distT="0" distB="0" distL="114300" distR="114300" simplePos="0" relativeHeight="503251136"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30"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31" name="Rectangle 43"/>
                        <wps:cNvSpPr>
                          <a:spLocks noChangeArrowheads="1"/>
                        </wps:cNvSpPr>
                        <wps:spPr bwMode="auto">
                          <a:xfrm>
                            <a:off x="2665" y="0"/>
                            <a:ext cx="9241" cy="16838"/>
                          </a:xfrm>
                          <a:prstGeom prst="rect">
                            <a:avLst/>
                          </a:prstGeom>
                          <a:solidFill>
                            <a:srgbClr val="FDE7D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2" name="Picture 4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 name="Rectangle 41"/>
                        <wps:cNvSpPr>
                          <a:spLocks noChangeArrowheads="1"/>
                        </wps:cNvSpPr>
                        <wps:spPr bwMode="auto">
                          <a:xfrm>
                            <a:off x="0" y="0"/>
                            <a:ext cx="397" cy="16838"/>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 name="Line 40"/>
                        <wps:cNvCnPr/>
                        <wps:spPr bwMode="auto">
                          <a:xfrm>
                            <a:off x="2891" y="1024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35" name="Line 39"/>
                        <wps:cNvCnPr/>
                        <wps:spPr bwMode="auto">
                          <a:xfrm>
                            <a:off x="2891" y="10695"/>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36" name="Line 38"/>
                        <wps:cNvCnPr/>
                        <wps:spPr bwMode="auto">
                          <a:xfrm>
                            <a:off x="2891" y="11141"/>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37" name="Line 37"/>
                        <wps:cNvCnPr/>
                        <wps:spPr bwMode="auto">
                          <a:xfrm>
                            <a:off x="2891" y="1158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38" name="Line 36"/>
                        <wps:cNvCnPr/>
                        <wps:spPr bwMode="auto">
                          <a:xfrm>
                            <a:off x="2891" y="12035"/>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39" name="Line 35"/>
                        <wps:cNvCnPr/>
                        <wps:spPr bwMode="auto">
                          <a:xfrm>
                            <a:off x="2891" y="12482"/>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40" name="Line 34"/>
                        <wps:cNvCnPr/>
                        <wps:spPr bwMode="auto">
                          <a:xfrm>
                            <a:off x="2891" y="12929"/>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41" name="Line 33"/>
                        <wps:cNvCnPr/>
                        <wps:spPr bwMode="auto">
                          <a:xfrm>
                            <a:off x="2891" y="13375"/>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42" name="Line 32"/>
                        <wps:cNvCnPr/>
                        <wps:spPr bwMode="auto">
                          <a:xfrm>
                            <a:off x="2891" y="13822"/>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43" name="Line 31"/>
                        <wps:cNvCnPr/>
                        <wps:spPr bwMode="auto">
                          <a:xfrm>
                            <a:off x="2891" y="14269"/>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44" name="Line 30"/>
                        <wps:cNvCnPr/>
                        <wps:spPr bwMode="auto">
                          <a:xfrm>
                            <a:off x="2891" y="14716"/>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45" name="Line 29"/>
                        <wps:cNvCnPr/>
                        <wps:spPr bwMode="auto">
                          <a:xfrm>
                            <a:off x="2891" y="15416"/>
                            <a:ext cx="7881" cy="0"/>
                          </a:xfrm>
                          <a:prstGeom prst="line">
                            <a:avLst/>
                          </a:prstGeom>
                          <a:noFill/>
                          <a:ln w="12700">
                            <a:solidFill>
                              <a:srgbClr val="EA1C2D"/>
                            </a:solidFill>
                            <a:round/>
                            <a:headEnd/>
                            <a:tailEnd/>
                          </a:ln>
                          <a:extLst>
                            <a:ext uri="{909E8E84-426E-40DD-AFC4-6F175D3DCCD1}">
                              <a14:hiddenFill xmlns:a14="http://schemas.microsoft.com/office/drawing/2010/main">
                                <a:noFill/>
                              </a14:hiddenFill>
                            </a:ext>
                          </a:extLst>
                        </wps:spPr>
                        <wps:bodyPr/>
                      </wps:wsp>
                      <wps:wsp>
                        <wps:cNvPr id="46" name="AutoShape 28"/>
                        <wps:cNvSpPr>
                          <a:spLocks/>
                        </wps:cNvSpPr>
                        <wps:spPr bwMode="auto">
                          <a:xfrm>
                            <a:off x="1864" y="14663"/>
                            <a:ext cx="741" cy="782"/>
                          </a:xfrm>
                          <a:custGeom>
                            <a:avLst/>
                            <a:gdLst>
                              <a:gd name="T0" fmla="+- 0 2196 1864"/>
                              <a:gd name="T1" fmla="*/ T0 w 741"/>
                              <a:gd name="T2" fmla="+- 0 14701 14663"/>
                              <a:gd name="T3" fmla="*/ 14701 h 782"/>
                              <a:gd name="T4" fmla="+- 0 2158 1864"/>
                              <a:gd name="T5" fmla="*/ T4 w 741"/>
                              <a:gd name="T6" fmla="+- 0 14713 14663"/>
                              <a:gd name="T7" fmla="*/ 14713 h 782"/>
                              <a:gd name="T8" fmla="+- 0 2041 1864"/>
                              <a:gd name="T9" fmla="*/ T8 w 741"/>
                              <a:gd name="T10" fmla="+- 0 14760 14663"/>
                              <a:gd name="T11" fmla="*/ 14760 h 782"/>
                              <a:gd name="T12" fmla="+- 0 1993 1864"/>
                              <a:gd name="T13" fmla="*/ T12 w 741"/>
                              <a:gd name="T14" fmla="+- 0 14794 14663"/>
                              <a:gd name="T15" fmla="*/ 14794 h 782"/>
                              <a:gd name="T16" fmla="+- 0 1974 1864"/>
                              <a:gd name="T17" fmla="*/ T16 w 741"/>
                              <a:gd name="T18" fmla="+- 0 14812 14663"/>
                              <a:gd name="T19" fmla="*/ 14812 h 782"/>
                              <a:gd name="T20" fmla="+- 0 1961 1864"/>
                              <a:gd name="T21" fmla="*/ T20 w 741"/>
                              <a:gd name="T22" fmla="+- 0 14826 14663"/>
                              <a:gd name="T23" fmla="*/ 14826 h 782"/>
                              <a:gd name="T24" fmla="+- 0 1932 1864"/>
                              <a:gd name="T25" fmla="*/ T24 w 741"/>
                              <a:gd name="T26" fmla="+- 0 14861 14663"/>
                              <a:gd name="T27" fmla="*/ 14861 h 782"/>
                              <a:gd name="T28" fmla="+- 0 1906 1864"/>
                              <a:gd name="T29" fmla="*/ T28 w 741"/>
                              <a:gd name="T30" fmla="+- 0 14903 14663"/>
                              <a:gd name="T31" fmla="*/ 14903 h 782"/>
                              <a:gd name="T32" fmla="+- 0 1883 1864"/>
                              <a:gd name="T33" fmla="*/ T32 w 741"/>
                              <a:gd name="T34" fmla="+- 0 14959 14663"/>
                              <a:gd name="T35" fmla="*/ 14959 h 782"/>
                              <a:gd name="T36" fmla="+- 0 1865 1864"/>
                              <a:gd name="T37" fmla="*/ T36 w 741"/>
                              <a:gd name="T38" fmla="+- 0 15040 14663"/>
                              <a:gd name="T39" fmla="*/ 15040 h 782"/>
                              <a:gd name="T40" fmla="+- 0 1868 1864"/>
                              <a:gd name="T41" fmla="*/ T40 w 741"/>
                              <a:gd name="T42" fmla="+- 0 15132 14663"/>
                              <a:gd name="T43" fmla="*/ 15132 h 782"/>
                              <a:gd name="T44" fmla="+- 0 1883 1864"/>
                              <a:gd name="T45" fmla="*/ T44 w 741"/>
                              <a:gd name="T46" fmla="+- 0 15195 14663"/>
                              <a:gd name="T47" fmla="*/ 15195 h 782"/>
                              <a:gd name="T48" fmla="+- 0 1901 1864"/>
                              <a:gd name="T49" fmla="*/ T48 w 741"/>
                              <a:gd name="T50" fmla="+- 0 15239 14663"/>
                              <a:gd name="T51" fmla="*/ 15239 h 782"/>
                              <a:gd name="T52" fmla="+- 0 1919 1864"/>
                              <a:gd name="T53" fmla="*/ T52 w 741"/>
                              <a:gd name="T54" fmla="+- 0 15271 14663"/>
                              <a:gd name="T55" fmla="*/ 15271 h 782"/>
                              <a:gd name="T56" fmla="+- 0 1927 1864"/>
                              <a:gd name="T57" fmla="*/ T56 w 741"/>
                              <a:gd name="T58" fmla="+- 0 15284 14663"/>
                              <a:gd name="T59" fmla="*/ 15284 h 782"/>
                              <a:gd name="T60" fmla="+- 0 2100 1864"/>
                              <a:gd name="T61" fmla="*/ T60 w 741"/>
                              <a:gd name="T62" fmla="+- 0 15421 14663"/>
                              <a:gd name="T63" fmla="*/ 15421 h 782"/>
                              <a:gd name="T64" fmla="+- 0 2196 1864"/>
                              <a:gd name="T65" fmla="*/ T64 w 741"/>
                              <a:gd name="T66" fmla="+- 0 15443 14663"/>
                              <a:gd name="T67" fmla="*/ 15443 h 782"/>
                              <a:gd name="T68" fmla="+- 0 2255 1864"/>
                              <a:gd name="T69" fmla="*/ T68 w 741"/>
                              <a:gd name="T70" fmla="+- 0 15445 14663"/>
                              <a:gd name="T71" fmla="*/ 15445 h 782"/>
                              <a:gd name="T72" fmla="+- 0 2321 1864"/>
                              <a:gd name="T73" fmla="*/ T72 w 741"/>
                              <a:gd name="T74" fmla="+- 0 15436 14663"/>
                              <a:gd name="T75" fmla="*/ 15436 h 782"/>
                              <a:gd name="T76" fmla="+- 0 2455 1864"/>
                              <a:gd name="T77" fmla="*/ T76 w 741"/>
                              <a:gd name="T78" fmla="+- 0 15373 14663"/>
                              <a:gd name="T79" fmla="*/ 15373 h 782"/>
                              <a:gd name="T80" fmla="+- 0 2233 1864"/>
                              <a:gd name="T81" fmla="*/ T80 w 741"/>
                              <a:gd name="T82" fmla="+- 0 15370 14663"/>
                              <a:gd name="T83" fmla="*/ 15370 h 782"/>
                              <a:gd name="T84" fmla="+- 0 2185 1864"/>
                              <a:gd name="T85" fmla="*/ T84 w 741"/>
                              <a:gd name="T86" fmla="+- 0 15366 14663"/>
                              <a:gd name="T87" fmla="*/ 15366 h 782"/>
                              <a:gd name="T88" fmla="+- 0 2116 1864"/>
                              <a:gd name="T89" fmla="*/ T88 w 741"/>
                              <a:gd name="T90" fmla="+- 0 15346 14663"/>
                              <a:gd name="T91" fmla="*/ 15346 h 782"/>
                              <a:gd name="T92" fmla="+- 0 2057 1864"/>
                              <a:gd name="T93" fmla="*/ T92 w 741"/>
                              <a:gd name="T94" fmla="+- 0 15311 14663"/>
                              <a:gd name="T95" fmla="*/ 15311 h 782"/>
                              <a:gd name="T96" fmla="+- 0 2027 1864"/>
                              <a:gd name="T97" fmla="*/ T96 w 741"/>
                              <a:gd name="T98" fmla="+- 0 15285 14663"/>
                              <a:gd name="T99" fmla="*/ 15285 h 782"/>
                              <a:gd name="T100" fmla="+- 0 1947 1864"/>
                              <a:gd name="T101" fmla="*/ T100 w 741"/>
                              <a:gd name="T102" fmla="+- 0 15142 14663"/>
                              <a:gd name="T103" fmla="*/ 15142 h 782"/>
                              <a:gd name="T104" fmla="+- 0 1957 1864"/>
                              <a:gd name="T105" fmla="*/ T104 w 741"/>
                              <a:gd name="T106" fmla="+- 0 14977 14663"/>
                              <a:gd name="T107" fmla="*/ 14977 h 782"/>
                              <a:gd name="T108" fmla="+- 0 2017 1864"/>
                              <a:gd name="T109" fmla="*/ T108 w 741"/>
                              <a:gd name="T110" fmla="+- 0 14877 14663"/>
                              <a:gd name="T111" fmla="*/ 14877 h 782"/>
                              <a:gd name="T112" fmla="+- 0 2060 1864"/>
                              <a:gd name="T113" fmla="*/ T112 w 741"/>
                              <a:gd name="T114" fmla="+- 0 14838 14663"/>
                              <a:gd name="T115" fmla="*/ 14838 h 782"/>
                              <a:gd name="T116" fmla="+- 0 2176 1864"/>
                              <a:gd name="T117" fmla="*/ T116 w 741"/>
                              <a:gd name="T118" fmla="+- 0 14787 14663"/>
                              <a:gd name="T119" fmla="*/ 14787 h 782"/>
                              <a:gd name="T120" fmla="+- 0 2517 1864"/>
                              <a:gd name="T121" fmla="*/ T120 w 741"/>
                              <a:gd name="T122" fmla="+- 0 14774 14663"/>
                              <a:gd name="T123" fmla="*/ 14774 h 782"/>
                              <a:gd name="T124" fmla="+- 0 2424 1864"/>
                              <a:gd name="T125" fmla="*/ T124 w 741"/>
                              <a:gd name="T126" fmla="+- 0 14758 14663"/>
                              <a:gd name="T127" fmla="*/ 14758 h 782"/>
                              <a:gd name="T128" fmla="+- 0 2395 1864"/>
                              <a:gd name="T129" fmla="*/ T128 w 741"/>
                              <a:gd name="T130" fmla="+- 0 14742 14663"/>
                              <a:gd name="T131" fmla="*/ 14742 h 782"/>
                              <a:gd name="T132" fmla="+- 0 2337 1864"/>
                              <a:gd name="T133" fmla="*/ T132 w 741"/>
                              <a:gd name="T134" fmla="+- 0 14719 14663"/>
                              <a:gd name="T135" fmla="*/ 14719 h 782"/>
                              <a:gd name="T136" fmla="+- 0 2272 1864"/>
                              <a:gd name="T137" fmla="*/ T136 w 741"/>
                              <a:gd name="T138" fmla="+- 0 14701 14663"/>
                              <a:gd name="T139" fmla="*/ 14701 h 782"/>
                              <a:gd name="T140" fmla="+- 0 2217 1864"/>
                              <a:gd name="T141" fmla="*/ T140 w 741"/>
                              <a:gd name="T142" fmla="+- 0 14782 14663"/>
                              <a:gd name="T143" fmla="*/ 14782 h 782"/>
                              <a:gd name="T144" fmla="+- 0 2327 1864"/>
                              <a:gd name="T145" fmla="*/ T144 w 741"/>
                              <a:gd name="T146" fmla="+- 0 14796 14663"/>
                              <a:gd name="T147" fmla="*/ 14796 h 782"/>
                              <a:gd name="T148" fmla="+- 0 2387 1864"/>
                              <a:gd name="T149" fmla="*/ T148 w 741"/>
                              <a:gd name="T150" fmla="+- 0 14824 14663"/>
                              <a:gd name="T151" fmla="*/ 14824 h 782"/>
                              <a:gd name="T152" fmla="+- 0 2437 1864"/>
                              <a:gd name="T153" fmla="*/ T152 w 741"/>
                              <a:gd name="T154" fmla="+- 0 14863 14663"/>
                              <a:gd name="T155" fmla="*/ 14863 h 782"/>
                              <a:gd name="T156" fmla="+- 0 2503 1864"/>
                              <a:gd name="T157" fmla="*/ T156 w 741"/>
                              <a:gd name="T158" fmla="+- 0 14956 14663"/>
                              <a:gd name="T159" fmla="*/ 14956 h 782"/>
                              <a:gd name="T160" fmla="+- 0 2525 1864"/>
                              <a:gd name="T161" fmla="*/ T160 w 741"/>
                              <a:gd name="T162" fmla="+- 0 15117 14663"/>
                              <a:gd name="T163" fmla="*/ 15117 h 782"/>
                              <a:gd name="T164" fmla="+- 0 2461 1864"/>
                              <a:gd name="T165" fmla="*/ T164 w 741"/>
                              <a:gd name="T166" fmla="+- 0 15264 14663"/>
                              <a:gd name="T167" fmla="*/ 15264 h 782"/>
                              <a:gd name="T168" fmla="+- 0 2350 1864"/>
                              <a:gd name="T169" fmla="*/ T168 w 741"/>
                              <a:gd name="T170" fmla="+- 0 15347 14663"/>
                              <a:gd name="T171" fmla="*/ 15347 h 782"/>
                              <a:gd name="T172" fmla="+- 0 2251 1864"/>
                              <a:gd name="T173" fmla="*/ T172 w 741"/>
                              <a:gd name="T174" fmla="+- 0 15369 14663"/>
                              <a:gd name="T175" fmla="*/ 15369 h 782"/>
                              <a:gd name="T176" fmla="+- 0 2458 1864"/>
                              <a:gd name="T177" fmla="*/ T176 w 741"/>
                              <a:gd name="T178" fmla="+- 0 15370 14663"/>
                              <a:gd name="T179" fmla="*/ 15370 h 782"/>
                              <a:gd name="T180" fmla="+- 0 2552 1864"/>
                              <a:gd name="T181" fmla="*/ T180 w 741"/>
                              <a:gd name="T182" fmla="+- 0 15266 14663"/>
                              <a:gd name="T183" fmla="*/ 15266 h 782"/>
                              <a:gd name="T184" fmla="+- 0 2578 1864"/>
                              <a:gd name="T185" fmla="*/ T184 w 741"/>
                              <a:gd name="T186" fmla="+- 0 15214 14663"/>
                              <a:gd name="T187" fmla="*/ 15214 h 782"/>
                              <a:gd name="T188" fmla="+- 0 2600 1864"/>
                              <a:gd name="T189" fmla="*/ T188 w 741"/>
                              <a:gd name="T190" fmla="+- 0 15129 14663"/>
                              <a:gd name="T191" fmla="*/ 15129 h 782"/>
                              <a:gd name="T192" fmla="+- 0 2605 1864"/>
                              <a:gd name="T193" fmla="*/ T192 w 741"/>
                              <a:gd name="T194" fmla="+- 0 15083 14663"/>
                              <a:gd name="T195" fmla="*/ 15083 h 782"/>
                              <a:gd name="T196" fmla="+- 0 2602 1864"/>
                              <a:gd name="T197" fmla="*/ T196 w 741"/>
                              <a:gd name="T198" fmla="+- 0 15038 14663"/>
                              <a:gd name="T199" fmla="*/ 15038 h 782"/>
                              <a:gd name="T200" fmla="+- 0 2596 1864"/>
                              <a:gd name="T201" fmla="*/ T200 w 741"/>
                              <a:gd name="T202" fmla="+- 0 14996 14663"/>
                              <a:gd name="T203" fmla="*/ 14996 h 782"/>
                              <a:gd name="T204" fmla="+- 0 2579 1864"/>
                              <a:gd name="T205" fmla="*/ T204 w 741"/>
                              <a:gd name="T206" fmla="+- 0 14939 14663"/>
                              <a:gd name="T207" fmla="*/ 14939 h 782"/>
                              <a:gd name="T208" fmla="+- 0 2521 1864"/>
                              <a:gd name="T209" fmla="*/ T208 w 741"/>
                              <a:gd name="T210" fmla="+- 0 14841 14663"/>
                              <a:gd name="T211" fmla="*/ 14841 h 782"/>
                              <a:gd name="T212" fmla="+- 0 2494 1864"/>
                              <a:gd name="T213" fmla="*/ T212 w 741"/>
                              <a:gd name="T214" fmla="+- 0 14812 14663"/>
                              <a:gd name="T215" fmla="*/ 14812 h 782"/>
                              <a:gd name="T216" fmla="+- 0 2493 1864"/>
                              <a:gd name="T217" fmla="*/ T216 w 741"/>
                              <a:gd name="T218" fmla="+- 0 14797 14663"/>
                              <a:gd name="T219" fmla="*/ 14797 h 782"/>
                              <a:gd name="T220" fmla="+- 0 2480 1864"/>
                              <a:gd name="T221" fmla="*/ T220 w 741"/>
                              <a:gd name="T222" fmla="+- 0 14703 14663"/>
                              <a:gd name="T223" fmla="*/ 14703 h 782"/>
                              <a:gd name="T224" fmla="+- 0 2533 1864"/>
                              <a:gd name="T225" fmla="*/ T224 w 741"/>
                              <a:gd name="T226" fmla="+- 0 14755 14663"/>
                              <a:gd name="T227" fmla="*/ 14755 h 782"/>
                              <a:gd name="T228" fmla="+- 0 2495 1864"/>
                              <a:gd name="T229" fmla="*/ T228 w 741"/>
                              <a:gd name="T230" fmla="+- 0 14715 14663"/>
                              <a:gd name="T231" fmla="*/ 14715 h 782"/>
                              <a:gd name="T232" fmla="+- 0 2480 1864"/>
                              <a:gd name="T233" fmla="*/ T232 w 741"/>
                              <a:gd name="T234" fmla="+- 0 14703 14663"/>
                              <a:gd name="T235" fmla="*/ 14703 h 7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741" h="782">
                                <a:moveTo>
                                  <a:pt x="408" y="0"/>
                                </a:moveTo>
                                <a:lnTo>
                                  <a:pt x="332" y="7"/>
                                </a:lnTo>
                                <a:lnTo>
                                  <a:pt x="332" y="38"/>
                                </a:lnTo>
                                <a:lnTo>
                                  <a:pt x="322" y="38"/>
                                </a:lnTo>
                                <a:lnTo>
                                  <a:pt x="305" y="49"/>
                                </a:lnTo>
                                <a:lnTo>
                                  <a:pt x="294" y="50"/>
                                </a:lnTo>
                                <a:lnTo>
                                  <a:pt x="254" y="61"/>
                                </a:lnTo>
                                <a:lnTo>
                                  <a:pt x="214" y="77"/>
                                </a:lnTo>
                                <a:lnTo>
                                  <a:pt x="177" y="97"/>
                                </a:lnTo>
                                <a:lnTo>
                                  <a:pt x="143" y="120"/>
                                </a:lnTo>
                                <a:lnTo>
                                  <a:pt x="133" y="128"/>
                                </a:lnTo>
                                <a:lnTo>
                                  <a:pt x="129" y="131"/>
                                </a:lnTo>
                                <a:lnTo>
                                  <a:pt x="126" y="135"/>
                                </a:lnTo>
                                <a:lnTo>
                                  <a:pt x="119" y="140"/>
                                </a:lnTo>
                                <a:lnTo>
                                  <a:pt x="110" y="149"/>
                                </a:lnTo>
                                <a:lnTo>
                                  <a:pt x="107" y="151"/>
                                </a:lnTo>
                                <a:lnTo>
                                  <a:pt x="104" y="154"/>
                                </a:lnTo>
                                <a:lnTo>
                                  <a:pt x="97" y="163"/>
                                </a:lnTo>
                                <a:lnTo>
                                  <a:pt x="86" y="175"/>
                                </a:lnTo>
                                <a:lnTo>
                                  <a:pt x="77" y="186"/>
                                </a:lnTo>
                                <a:lnTo>
                                  <a:pt x="68" y="198"/>
                                </a:lnTo>
                                <a:lnTo>
                                  <a:pt x="58" y="213"/>
                                </a:lnTo>
                                <a:lnTo>
                                  <a:pt x="49" y="228"/>
                                </a:lnTo>
                                <a:lnTo>
                                  <a:pt x="42" y="240"/>
                                </a:lnTo>
                                <a:lnTo>
                                  <a:pt x="35" y="254"/>
                                </a:lnTo>
                                <a:lnTo>
                                  <a:pt x="28" y="270"/>
                                </a:lnTo>
                                <a:lnTo>
                                  <a:pt x="19" y="296"/>
                                </a:lnTo>
                                <a:lnTo>
                                  <a:pt x="11" y="322"/>
                                </a:lnTo>
                                <a:lnTo>
                                  <a:pt x="5" y="350"/>
                                </a:lnTo>
                                <a:lnTo>
                                  <a:pt x="1" y="377"/>
                                </a:lnTo>
                                <a:lnTo>
                                  <a:pt x="0" y="407"/>
                                </a:lnTo>
                                <a:lnTo>
                                  <a:pt x="1" y="438"/>
                                </a:lnTo>
                                <a:lnTo>
                                  <a:pt x="4" y="469"/>
                                </a:lnTo>
                                <a:lnTo>
                                  <a:pt x="10" y="498"/>
                                </a:lnTo>
                                <a:lnTo>
                                  <a:pt x="14" y="515"/>
                                </a:lnTo>
                                <a:lnTo>
                                  <a:pt x="19" y="532"/>
                                </a:lnTo>
                                <a:lnTo>
                                  <a:pt x="25" y="549"/>
                                </a:lnTo>
                                <a:lnTo>
                                  <a:pt x="32" y="565"/>
                                </a:lnTo>
                                <a:lnTo>
                                  <a:pt x="37" y="576"/>
                                </a:lnTo>
                                <a:lnTo>
                                  <a:pt x="43" y="587"/>
                                </a:lnTo>
                                <a:lnTo>
                                  <a:pt x="48" y="597"/>
                                </a:lnTo>
                                <a:lnTo>
                                  <a:pt x="55" y="608"/>
                                </a:lnTo>
                                <a:lnTo>
                                  <a:pt x="58" y="612"/>
                                </a:lnTo>
                                <a:lnTo>
                                  <a:pt x="60" y="617"/>
                                </a:lnTo>
                                <a:lnTo>
                                  <a:pt x="63" y="621"/>
                                </a:lnTo>
                                <a:lnTo>
                                  <a:pt x="111" y="678"/>
                                </a:lnTo>
                                <a:lnTo>
                                  <a:pt x="170" y="724"/>
                                </a:lnTo>
                                <a:lnTo>
                                  <a:pt x="236" y="758"/>
                                </a:lnTo>
                                <a:lnTo>
                                  <a:pt x="307" y="777"/>
                                </a:lnTo>
                                <a:lnTo>
                                  <a:pt x="320" y="779"/>
                                </a:lnTo>
                                <a:lnTo>
                                  <a:pt x="332" y="780"/>
                                </a:lnTo>
                                <a:lnTo>
                                  <a:pt x="345" y="781"/>
                                </a:lnTo>
                                <a:lnTo>
                                  <a:pt x="357" y="782"/>
                                </a:lnTo>
                                <a:lnTo>
                                  <a:pt x="391" y="782"/>
                                </a:lnTo>
                                <a:lnTo>
                                  <a:pt x="413" y="780"/>
                                </a:lnTo>
                                <a:lnTo>
                                  <a:pt x="435" y="777"/>
                                </a:lnTo>
                                <a:lnTo>
                                  <a:pt x="457" y="773"/>
                                </a:lnTo>
                                <a:lnTo>
                                  <a:pt x="479" y="767"/>
                                </a:lnTo>
                                <a:lnTo>
                                  <a:pt x="537" y="743"/>
                                </a:lnTo>
                                <a:lnTo>
                                  <a:pt x="591" y="710"/>
                                </a:lnTo>
                                <a:lnTo>
                                  <a:pt x="594" y="707"/>
                                </a:lnTo>
                                <a:lnTo>
                                  <a:pt x="374" y="707"/>
                                </a:lnTo>
                                <a:lnTo>
                                  <a:pt x="369" y="707"/>
                                </a:lnTo>
                                <a:lnTo>
                                  <a:pt x="354" y="706"/>
                                </a:lnTo>
                                <a:lnTo>
                                  <a:pt x="331" y="704"/>
                                </a:lnTo>
                                <a:lnTo>
                                  <a:pt x="321" y="703"/>
                                </a:lnTo>
                                <a:lnTo>
                                  <a:pt x="305" y="700"/>
                                </a:lnTo>
                                <a:lnTo>
                                  <a:pt x="279" y="693"/>
                                </a:lnTo>
                                <a:lnTo>
                                  <a:pt x="252" y="683"/>
                                </a:lnTo>
                                <a:lnTo>
                                  <a:pt x="226" y="670"/>
                                </a:lnTo>
                                <a:lnTo>
                                  <a:pt x="204" y="656"/>
                                </a:lnTo>
                                <a:lnTo>
                                  <a:pt x="193" y="648"/>
                                </a:lnTo>
                                <a:lnTo>
                                  <a:pt x="183" y="640"/>
                                </a:lnTo>
                                <a:lnTo>
                                  <a:pt x="172" y="631"/>
                                </a:lnTo>
                                <a:lnTo>
                                  <a:pt x="163" y="622"/>
                                </a:lnTo>
                                <a:lnTo>
                                  <a:pt x="130" y="583"/>
                                </a:lnTo>
                                <a:lnTo>
                                  <a:pt x="102" y="535"/>
                                </a:lnTo>
                                <a:lnTo>
                                  <a:pt x="83" y="479"/>
                                </a:lnTo>
                                <a:lnTo>
                                  <a:pt x="76" y="415"/>
                                </a:lnTo>
                                <a:lnTo>
                                  <a:pt x="80" y="361"/>
                                </a:lnTo>
                                <a:lnTo>
                                  <a:pt x="93" y="314"/>
                                </a:lnTo>
                                <a:lnTo>
                                  <a:pt x="113" y="270"/>
                                </a:lnTo>
                                <a:lnTo>
                                  <a:pt x="141" y="227"/>
                                </a:lnTo>
                                <a:lnTo>
                                  <a:pt x="153" y="214"/>
                                </a:lnTo>
                                <a:lnTo>
                                  <a:pt x="167" y="200"/>
                                </a:lnTo>
                                <a:lnTo>
                                  <a:pt x="182" y="187"/>
                                </a:lnTo>
                                <a:lnTo>
                                  <a:pt x="196" y="175"/>
                                </a:lnTo>
                                <a:lnTo>
                                  <a:pt x="229" y="154"/>
                                </a:lnTo>
                                <a:lnTo>
                                  <a:pt x="269" y="136"/>
                                </a:lnTo>
                                <a:lnTo>
                                  <a:pt x="312" y="124"/>
                                </a:lnTo>
                                <a:lnTo>
                                  <a:pt x="353" y="119"/>
                                </a:lnTo>
                                <a:lnTo>
                                  <a:pt x="645" y="119"/>
                                </a:lnTo>
                                <a:lnTo>
                                  <a:pt x="653" y="111"/>
                                </a:lnTo>
                                <a:lnTo>
                                  <a:pt x="664" y="99"/>
                                </a:lnTo>
                                <a:lnTo>
                                  <a:pt x="667" y="95"/>
                                </a:lnTo>
                                <a:lnTo>
                                  <a:pt x="560" y="95"/>
                                </a:lnTo>
                                <a:lnTo>
                                  <a:pt x="555" y="92"/>
                                </a:lnTo>
                                <a:lnTo>
                                  <a:pt x="551" y="89"/>
                                </a:lnTo>
                                <a:lnTo>
                                  <a:pt x="531" y="79"/>
                                </a:lnTo>
                                <a:lnTo>
                                  <a:pt x="520" y="74"/>
                                </a:lnTo>
                                <a:lnTo>
                                  <a:pt x="507" y="69"/>
                                </a:lnTo>
                                <a:lnTo>
                                  <a:pt x="473" y="56"/>
                                </a:lnTo>
                                <a:lnTo>
                                  <a:pt x="450" y="48"/>
                                </a:lnTo>
                                <a:lnTo>
                                  <a:pt x="427" y="41"/>
                                </a:lnTo>
                                <a:lnTo>
                                  <a:pt x="408" y="38"/>
                                </a:lnTo>
                                <a:lnTo>
                                  <a:pt x="408" y="0"/>
                                </a:lnTo>
                                <a:close/>
                                <a:moveTo>
                                  <a:pt x="645" y="119"/>
                                </a:moveTo>
                                <a:lnTo>
                                  <a:pt x="353" y="119"/>
                                </a:lnTo>
                                <a:lnTo>
                                  <a:pt x="393" y="120"/>
                                </a:lnTo>
                                <a:lnTo>
                                  <a:pt x="428" y="124"/>
                                </a:lnTo>
                                <a:lnTo>
                                  <a:pt x="463" y="133"/>
                                </a:lnTo>
                                <a:lnTo>
                                  <a:pt x="500" y="149"/>
                                </a:lnTo>
                                <a:lnTo>
                                  <a:pt x="511" y="155"/>
                                </a:lnTo>
                                <a:lnTo>
                                  <a:pt x="523" y="161"/>
                                </a:lnTo>
                                <a:lnTo>
                                  <a:pt x="533" y="168"/>
                                </a:lnTo>
                                <a:lnTo>
                                  <a:pt x="544" y="175"/>
                                </a:lnTo>
                                <a:lnTo>
                                  <a:pt x="573" y="200"/>
                                </a:lnTo>
                                <a:lnTo>
                                  <a:pt x="599" y="228"/>
                                </a:lnTo>
                                <a:lnTo>
                                  <a:pt x="621" y="259"/>
                                </a:lnTo>
                                <a:lnTo>
                                  <a:pt x="639" y="293"/>
                                </a:lnTo>
                                <a:lnTo>
                                  <a:pt x="656" y="346"/>
                                </a:lnTo>
                                <a:lnTo>
                                  <a:pt x="664" y="400"/>
                                </a:lnTo>
                                <a:lnTo>
                                  <a:pt x="661" y="454"/>
                                </a:lnTo>
                                <a:lnTo>
                                  <a:pt x="648" y="508"/>
                                </a:lnTo>
                                <a:lnTo>
                                  <a:pt x="627" y="558"/>
                                </a:lnTo>
                                <a:lnTo>
                                  <a:pt x="597" y="601"/>
                                </a:lnTo>
                                <a:lnTo>
                                  <a:pt x="560" y="637"/>
                                </a:lnTo>
                                <a:lnTo>
                                  <a:pt x="516" y="669"/>
                                </a:lnTo>
                                <a:lnTo>
                                  <a:pt x="486" y="684"/>
                                </a:lnTo>
                                <a:lnTo>
                                  <a:pt x="454" y="695"/>
                                </a:lnTo>
                                <a:lnTo>
                                  <a:pt x="421" y="702"/>
                                </a:lnTo>
                                <a:lnTo>
                                  <a:pt x="387" y="706"/>
                                </a:lnTo>
                                <a:lnTo>
                                  <a:pt x="377" y="707"/>
                                </a:lnTo>
                                <a:lnTo>
                                  <a:pt x="374" y="707"/>
                                </a:lnTo>
                                <a:lnTo>
                                  <a:pt x="594" y="707"/>
                                </a:lnTo>
                                <a:lnTo>
                                  <a:pt x="640" y="668"/>
                                </a:lnTo>
                                <a:lnTo>
                                  <a:pt x="678" y="619"/>
                                </a:lnTo>
                                <a:lnTo>
                                  <a:pt x="688" y="603"/>
                                </a:lnTo>
                                <a:lnTo>
                                  <a:pt x="697" y="586"/>
                                </a:lnTo>
                                <a:lnTo>
                                  <a:pt x="706" y="570"/>
                                </a:lnTo>
                                <a:lnTo>
                                  <a:pt x="714" y="551"/>
                                </a:lnTo>
                                <a:lnTo>
                                  <a:pt x="722" y="526"/>
                                </a:lnTo>
                                <a:lnTo>
                                  <a:pt x="730" y="496"/>
                                </a:lnTo>
                                <a:lnTo>
                                  <a:pt x="736" y="466"/>
                                </a:lnTo>
                                <a:lnTo>
                                  <a:pt x="739" y="439"/>
                                </a:lnTo>
                                <a:lnTo>
                                  <a:pt x="738" y="426"/>
                                </a:lnTo>
                                <a:lnTo>
                                  <a:pt x="741" y="420"/>
                                </a:lnTo>
                                <a:lnTo>
                                  <a:pt x="740" y="406"/>
                                </a:lnTo>
                                <a:lnTo>
                                  <a:pt x="739" y="391"/>
                                </a:lnTo>
                                <a:lnTo>
                                  <a:pt x="738" y="375"/>
                                </a:lnTo>
                                <a:lnTo>
                                  <a:pt x="736" y="360"/>
                                </a:lnTo>
                                <a:lnTo>
                                  <a:pt x="734" y="344"/>
                                </a:lnTo>
                                <a:lnTo>
                                  <a:pt x="732" y="333"/>
                                </a:lnTo>
                                <a:lnTo>
                                  <a:pt x="730" y="326"/>
                                </a:lnTo>
                                <a:lnTo>
                                  <a:pt x="727" y="316"/>
                                </a:lnTo>
                                <a:lnTo>
                                  <a:pt x="715" y="276"/>
                                </a:lnTo>
                                <a:lnTo>
                                  <a:pt x="699" y="241"/>
                                </a:lnTo>
                                <a:lnTo>
                                  <a:pt x="680" y="210"/>
                                </a:lnTo>
                                <a:lnTo>
                                  <a:pt x="657" y="178"/>
                                </a:lnTo>
                                <a:lnTo>
                                  <a:pt x="650" y="170"/>
                                </a:lnTo>
                                <a:lnTo>
                                  <a:pt x="640" y="159"/>
                                </a:lnTo>
                                <a:lnTo>
                                  <a:pt x="630" y="149"/>
                                </a:lnTo>
                                <a:lnTo>
                                  <a:pt x="623" y="143"/>
                                </a:lnTo>
                                <a:lnTo>
                                  <a:pt x="624" y="137"/>
                                </a:lnTo>
                                <a:lnTo>
                                  <a:pt x="629" y="134"/>
                                </a:lnTo>
                                <a:lnTo>
                                  <a:pt x="633" y="130"/>
                                </a:lnTo>
                                <a:lnTo>
                                  <a:pt x="645" y="119"/>
                                </a:lnTo>
                                <a:close/>
                                <a:moveTo>
                                  <a:pt x="616" y="40"/>
                                </a:moveTo>
                                <a:lnTo>
                                  <a:pt x="560" y="95"/>
                                </a:lnTo>
                                <a:lnTo>
                                  <a:pt x="667" y="95"/>
                                </a:lnTo>
                                <a:lnTo>
                                  <a:pt x="669" y="92"/>
                                </a:lnTo>
                                <a:lnTo>
                                  <a:pt x="663" y="84"/>
                                </a:lnTo>
                                <a:lnTo>
                                  <a:pt x="652" y="73"/>
                                </a:lnTo>
                                <a:lnTo>
                                  <a:pt x="631" y="52"/>
                                </a:lnTo>
                                <a:lnTo>
                                  <a:pt x="626" y="47"/>
                                </a:lnTo>
                                <a:lnTo>
                                  <a:pt x="623" y="41"/>
                                </a:lnTo>
                                <a:lnTo>
                                  <a:pt x="616" y="40"/>
                                </a:lnTo>
                                <a:close/>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 name="Picture 2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2154" y="14895"/>
                            <a:ext cx="262"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 name="Line 26"/>
                        <wps:cNvCnPr/>
                        <wps:spPr bwMode="auto">
                          <a:xfrm>
                            <a:off x="2149" y="14639"/>
                            <a:ext cx="170" cy="0"/>
                          </a:xfrm>
                          <a:prstGeom prst="line">
                            <a:avLst/>
                          </a:prstGeom>
                          <a:noFill/>
                          <a:ln w="41072">
                            <a:solidFill>
                              <a:srgbClr val="EA1C2D"/>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0;margin-top:0;width:595.3pt;height:841.9pt;z-index:-65344;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">
                <v:rect id="Rectangle 43"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1ljcUA&#10;AADbAAAADwAAAGRycy9kb3ducmV2LnhtbESP3WrCQBSE7wu+w3IKvasbFUSimyCKYqGKxkLx7pA9&#10;+aHZsyG7jenbd4VCL4eZ+YZZpYNpRE+dqy0rmIwjEMS51TWXCj6uu9cFCOeRNTaWScEPOUiT0dMK&#10;Y23vfKE+86UIEHYxKqi8b2MpXV6RQTe2LXHwCtsZ9EF2pdQd3gPcNHIaRXNpsOawUGFLm4ryr+zb&#10;KHjfZP3x89zsi9M8e3O36FqY7Vapl+dhvQThafD/4b/2QSuYTeDxJfwAm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vWWNxQAAANsAAAAPAAAAAAAAAAAAAAAAAJgCAABkcnMv&#10;ZG93bnJldi54bWxQSwUGAAAAAAQABAD1AAAAigMAAAAA&#10;" fillcolor="#fde7de" stroked="f"/>
                <v:shape id="Picture 42"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0IXfDAAAA2wAAAA8AAABkcnMvZG93bnJldi54bWxEj91qwkAUhO8LvsNyhN7VjRakRlcR20IR&#10;WvDnAQ7ZYxLNno3ZY4xv3xUEL4eZ+YaZLTpXqZaaUHo2MBwkoIgzb0vODex3328foIIgW6w8k4Eb&#10;BVjMey8zTK2/8obareQqQjikaKAQqVOtQ1aQwzDwNXH0Dr5xKFE2ubYNXiPcVXqUJGPtsOS4UGBN&#10;q4Ky0/biDGx89em+bqE7/p0v7e/5OFkfRIx57XfLKSihTp7hR/vHGngfwf1L/AF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zQhd8MAAADbAAAADwAAAAAAAAAAAAAAAACf&#10;AgAAZHJzL2Rvd25yZXYueG1sUEsFBgAAAAAEAAQA9wAAAI8DAAAAAA==&#10;">
                  <v:imagedata r:id="rId106" o:title=""/>
                </v:shape>
                <v:rect id="Rectangle 41"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G7VcMA&#10;AADbAAAADwAAAGRycy9kb3ducmV2LnhtbESPQYvCMBSE78L+h/AWvGm6VmSpRlkEQQ+C1mX3+mie&#10;bbV5KU3U2l9vBMHjMDPfMLNFaypxpcaVlhV8DSMQxJnVJecKfg+rwTcI55E1VpZJwZ0cLOYfvRkm&#10;2t54T9fU5yJA2CWooPC+TqR0WUEG3dDWxME72sagD7LJpW7wFuCmkqMomkiDJYeFAmtaFpSd04tR&#10;8O+38bjddB397df3TXrpTvGuU6r/2f5MQXhq/Tv8aq+1gjiG55fwA+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G7VcMAAADbAAAADwAAAAAAAAAAAAAAAACYAgAAZHJzL2Rv&#10;d25yZXYueG1sUEsFBgAAAAAEAAQA9QAAAIgDAAAAAA==&#10;" fillcolor="#ea1c2d" stroked="f"/>
                <v:line id="Line 40" o:spid="_x0000_s1030" style="position:absolute;visibility:visible;mso-wrap-style:square" from="2891,10248" to="10772,10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Dm68MAAADbAAAADwAAAGRycy9kb3ducmV2LnhtbESPzWrDMBCE74G8g9hAbomUthTjWg5J&#10;aCCH9tD83BdrbbmxVsZSE/ftq0Khx2FmvmGK9eg6caMhtJ41rJYKBHHlTcuNhvNpv8hAhIhssPNM&#10;Gr4pwLqcTgrMjb/zB92OsREJwiFHDTbGPpcyVJYchqXviZNX+8FhTHJopBnwnuCukw9KPUuHLacF&#10;iz3tLFXX45fT8Lp9v7Qq+6RLbd/OmdrXK++l1vPZuHkBEWmM/+G/9sFoeHyC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A5uvDAAAA2wAAAA8AAAAAAAAAAAAA&#10;AAAAoQIAAGRycy9kb3ducmV2LnhtbFBLBQYAAAAABAAEAPkAAACRAwAAAAA=&#10;" strokecolor="#231f20" strokeweight=".35pt"/>
                <v:line id="Line 39" o:spid="_x0000_s1031" style="position:absolute;visibility:visible;mso-wrap-style:square" from="2891,10695" to="10772,10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xDcMMAAADbAAAADwAAAGRycy9kb3ducmV2LnhtbESPzWrDMBCE74G8g9hAbomUlhbjWg5J&#10;aCCH9tD83BdrbbmxVsZSE/ftq0Khx2FmvmGK9eg6caMhtJ41rJYKBHHlTcuNhvNpv8hAhIhssPNM&#10;Gr4pwLqcTgrMjb/zB92OsREJwiFHDTbGPpcyVJYchqXviZNX+8FhTHJopBnwnuCukw9KPUuHLacF&#10;iz3tLFXX45fT8Lp9v7Qq+6RLbd/OmdrXK++l1vPZuHkBEWmM/+G/9sFoeHyC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MQ3DDAAAA2wAAAA8AAAAAAAAAAAAA&#10;AAAAoQIAAGRycy9kb3ducmV2LnhtbFBLBQYAAAAABAAEAPkAAACRAwAAAAA=&#10;" strokecolor="#231f20" strokeweight=".35pt"/>
                <v:line id="Line 38" o:spid="_x0000_s1032" style="position:absolute;visibility:visible;mso-wrap-style:square" from="2891,11141" to="10772,11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7dB8IAAADbAAAADwAAAGRycy9kb3ducmV2LnhtbESPT2sCMRTE7wW/Q3iCt5pYQZbVKCoV&#10;PNhD/XN/bN5uVjcvyybq+u2bQqHHYWZ+wyxWvWvEg7pQe9YwGSsQxIU3NVcazqfdewYiRGSDjWfS&#10;8KIAq+XgbYG58U/+pscxViJBOOSowcbY5lKGwpLDMPYtcfJK3zmMSXaVNB0+E9w18kOpmXRYc1qw&#10;2NLWUnE73p2Gz83XpVbZlS6lPZwztSsn3kutR8N+PQcRqY//4b/23miYzuD3S/oBc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N7dB8IAAADbAAAADwAAAAAAAAAAAAAA&#10;AAChAgAAZHJzL2Rvd25yZXYueG1sUEsFBgAAAAAEAAQA+QAAAJADAAAAAA==&#10;" strokecolor="#231f20" strokeweight=".35pt"/>
                <v:line id="Line 37" o:spid="_x0000_s1033" style="position:absolute;visibility:visible;mso-wrap-style:square" from="2891,11588" to="10772,11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5J4nMMAAADbAAAADwAAAGRycy9kb3ducmV2LnhtbESPzWrDMBCE74G8g9hAbomUFlrjWg5J&#10;aCCH9tD83BdrbbmxVsZSE/ftq0Khx2FmvmGK9eg6caMhtJ41rJYKBHHlTcuNhvNpv8hAhIhssPNM&#10;Gr4pwLqcTgrMjb/zB92OsREJwiFHDTbGPpcyVJYchqXviZNX+8FhTHJopBnwnuCukw9KPUmHLacF&#10;iz3tLFXX45fT8Lp9v7Qq+6RLbd/OmdrXK++l1vPZuHkBEWmM/+G/9sFoeHyG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eSeJzDAAAA2wAAAA8AAAAAAAAAAAAA&#10;AAAAoQIAAGRycy9kb3ducmV2LnhtbFBLBQYAAAAABAAEAPkAAACRAwAAAAA=&#10;" strokecolor="#231f20" strokeweight=".35pt"/>
                <v:line id="Line 36" o:spid="_x0000_s1034" style="position:absolute;visibility:visible;mso-wrap-style:square" from="2891,12035" to="10772,12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3s7r8AAADbAAAADwAAAGRycy9kb3ducmV2LnhtbERPy4rCMBTdC/MP4Q7MThMdkFKN4gwK&#10;LsaFr/2luW2qzU1ponb+3iwEl4fzni9714g7daH2rGE8UiCIC29qrjScjpthBiJEZIONZ9LwTwGW&#10;i4/BHHPjH7yn+yFWIoVwyFGDjbHNpQyFJYdh5FvixJW+cxgT7CppOnykcNfIiVJT6bDm1GCxpV9L&#10;xfVwcxrWP7tzrbILnUv7d8rUphx7L7X++uxXMxCR+vgWv9xbo+E7jU1f0g+Qi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hg3s7r8AAADbAAAADwAAAAAAAAAAAAAAAACh&#10;AgAAZHJzL2Rvd25yZXYueG1sUEsFBgAAAAAEAAQA+QAAAI0DAAAAAA==&#10;" strokecolor="#231f20" strokeweight=".35pt"/>
                <v:line id="Line 35" o:spid="_x0000_s1035" style="position:absolute;visibility:visible;mso-wrap-style:square" from="2891,12482" to="10772,12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FJdcMAAADbAAAADwAAAGRycy9kb3ducmV2LnhtbESPT2sCMRTE7wW/Q3iCt5pYQdbVKFoq&#10;9FAP9c/9sXm7Wd28LJtUt9++EYQeh5n5DbNc964RN+pC7VnDZKxAEBfe1FxpOB13rxmIEJENNp5J&#10;wy8FWK8GL0vMjb/zN90OsRIJwiFHDTbGNpcyFJYchrFviZNX+s5hTLKrpOnwnuCukW9KzaTDmtOC&#10;xZbeLRXXw4/T8LHdn2uVXehc2q9TpnblxHup9WjYbxYgIvXxP/xsfxoN0zk8vqQf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BSXXDAAAA2wAAAA8AAAAAAAAAAAAA&#10;AAAAoQIAAGRycy9kb3ducmV2LnhtbFBLBQYAAAAABAAEAPkAAACRAwAAAAA=&#10;" strokecolor="#231f20" strokeweight=".35pt"/>
                <v:line id="Line 34" o:spid="_x0000_s1036" style="position:absolute;visibility:visible;mso-wrap-style:square" from="2891,12929" to="10772,12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2Tlb8AAADbAAAADwAAAGRycy9kb3ducmV2LnhtbERPy4rCMBTdC/MP4Q7MThNlkFKN4gwK&#10;LsaFr/2luW2qzU1ponb+3iwEl4fzni9714g7daH2rGE8UiCIC29qrjScjpthBiJEZIONZ9LwTwGW&#10;i4/BHHPjH7yn+yFWIoVwyFGDjbHNpQyFJYdh5FvixJW+cxgT7CppOnykcNfIiVJT6bDm1GCxpV9L&#10;xfVwcxrWP7tzrbILnUv7d8rUphx7L7X++uxXMxCR+vgWv9xbo+E7rU9f0g+Qi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H2Tlb8AAADbAAAADwAAAAAAAAAAAAAAAACh&#10;AgAAZHJzL2Rvd25yZXYueG1sUEsFBgAAAAAEAAQA+QAAAI0DAAAAAA==&#10;" strokecolor="#231f20" strokeweight=".35pt"/>
                <v:line id="Line 33" o:spid="_x0000_s1037" style="position:absolute;visibility:visible;mso-wrap-style:square" from="2891,13375" to="10772,13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E2DsIAAADbAAAADwAAAGRycy9kb3ducmV2LnhtbESPQWsCMRSE7wX/Q3hCbzVZkbJsjaKi&#10;4KE91Or9sXm7Wd28LJuo23/fCEKPw8x8w8yXg2vFjfrQeNaQTRQI4tKbhmsNx5/dWw4iRGSDrWfS&#10;8EsBlovRyxwL4+/8TbdDrEWCcChQg42xK6QMpSWHYeI74uRVvncYk+xraXq8J7hr5VSpd+mw4bRg&#10;saONpfJyuDoN2/XXqVH5mU6V/Tzmaldl3kutX8fD6gNEpCH+h5/tvdEwy+DxJf0Auf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zE2DsIAAADbAAAADwAAAAAAAAAAAAAA&#10;AAChAgAAZHJzL2Rvd25yZXYueG1sUEsFBgAAAAAEAAQA+QAAAJADAAAAAA==&#10;" strokecolor="#231f20" strokeweight=".35pt"/>
                <v:line id="Line 32" o:spid="_x0000_s1038" style="position:absolute;visibility:visible;mso-wrap-style:square" from="2891,13822" to="10772,13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oecIAAADbAAAADwAAAGRycy9kb3ducmV2LnhtbESPT2sCMRTE7wW/Q3iCt5ooUpbVKCoV&#10;PNhD/XN/bN5uVjcvyybV9dubQqHHYWZ+wyxWvWvEnbpQe9YwGSsQxIU3NVcazqfdewYiRGSDjWfS&#10;8KQAq+XgbYG58Q/+pvsxViJBOOSowcbY5lKGwpLDMPYtcfJK3zmMSXaVNB0+Etw1cqrUh3RYc1qw&#10;2NLWUnE7/jgNn5uvS62yK11KezhnaldOvJdaj4b9eg4iUh//w3/tvdEwm8Lvl/QD5P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OoecIAAADbAAAADwAAAAAAAAAAAAAA&#10;AAChAgAAZHJzL2Rvd25yZXYueG1sUEsFBgAAAAAEAAQA+QAAAJADAAAAAA==&#10;" strokecolor="#231f20" strokeweight=".35pt"/>
                <v:line id="Line 31" o:spid="_x0000_s1039" style="position:absolute;visibility:visible;mso-wrap-style:square" from="2891,14269" to="10772,14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8N4sMAAADbAAAADwAAAGRycy9kb3ducmV2LnhtbESPzWrDMBCE74G8g9hAbomUthTjWg5J&#10;aCCH9tD83BdrbbmxVsZSE/ftq0Khx2FmvmGK9eg6caMhtJ41rJYKBHHlTcuNhvNpv8hAhIhssPNM&#10;Gr4pwLqcTgrMjb/zB92OsREJwiFHDTbGPpcyVJYchqXviZNX+8FhTHJopBnwnuCukw9KPUuHLacF&#10;iz3tLFXX45fT8Lp9v7Qq+6RLbd/OmdrXK++l1vPZuHkBEWmM/+G/9sFoeHqE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CvDeLDAAAA2wAAAA8AAAAAAAAAAAAA&#10;AAAAoQIAAGRycy9kb3ducmV2LnhtbFBLBQYAAAAABAAEAPkAAACRAwAAAAA=&#10;" strokecolor="#231f20" strokeweight=".35pt"/>
                <v:line id="Line 30" o:spid="_x0000_s1040" style="position:absolute;visibility:visible;mso-wrap-style:square" from="2891,14716" to="10772,14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aVlsMAAADbAAAADwAAAGRycy9kb3ducmV2LnhtbESPzWrDMBCE74G+g9hCbonkEoJxo5i0&#10;NJBDc2h+7ou1ttxYK2MpifP2VaHQ4zAz3zCrcnSduNEQWs8asrkCQVx503Kj4XTcznIQISIb7DyT&#10;hgcFKNdPkxUWxt/5i26H2IgE4VCgBhtjX0gZKksOw9z3xMmr/eAwJjk00gx4T3DXyRelltJhy2nB&#10;Yk/vlqrL4eo0fLztz63Kv+lc289TrrZ15r3Uevo8bl5BRBrjf/ivvTMaFgv4/ZJ+gF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9GlZbDAAAA2wAAAA8AAAAAAAAAAAAA&#10;AAAAoQIAAGRycy9kb3ducmV2LnhtbFBLBQYAAAAABAAEAPkAAACRAwAAAAA=&#10;" strokecolor="#231f20" strokeweight=".35pt"/>
                <v:line id="Line 29" o:spid="_x0000_s1041" style="position:absolute;visibility:visible;mso-wrap-style:square" from="2891,15416" to="10772,15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FxMYAAADbAAAADwAAAGRycy9kb3ducmV2LnhtbESPQUvDQBSE70L/w/IK3uzGEKWk3RYR&#10;FA8iNo2W3p7ZZ5KafRuyzzb+e7cgeBxm5htmuR5dp440hNazgetZAoq48rbl2kC5fbiagwqCbLHz&#10;TAZ+KMB6NblYYm79iTd0LKRWEcIhRwONSJ9rHaqGHIaZ74mj9+kHhxLlUGs74CnCXafTJLnVDluO&#10;Cw32dN9Q9VV8OwNSZPvDTg6PHy9l+Zo9v6eb3VtqzOV0vFuAEhrlP/zXfrIGshs4f4k/QK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PmRcTGAAAA2wAAAA8AAAAAAAAA&#10;AAAAAAAAoQIAAGRycy9kb3ducmV2LnhtbFBLBQYAAAAABAAEAPkAAACUAwAAAAA=&#10;" strokecolor="#ea1c2d" strokeweight="1pt"/>
                <v:shape id="AutoShape 28" o:spid="_x0000_s1042" style="position:absolute;left:1864;top:14663;width:741;height:782;visibility:visible;mso-wrap-style:square;v-text-anchor:top" coordsize="741,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EwdMQA&#10;AADbAAAADwAAAGRycy9kb3ducmV2LnhtbESPS2vCQBSF94L/YbhCd2ai1EdTxyCCUNCNphS6u83c&#10;JqGZOyEzxtRf7wiCy8N5fJxV2ptadNS6yrKCSRSDIM6trrhQ8JntxksQziNrrC2Tgn9ykK6HgxUm&#10;2l74SN3JFyKMsEtQQel9k0jp8pIMusg2xMH7ta1BH2RbSN3iJYybWk7jeC4NVhwIJTa0LSn/O51N&#10;4F7zr8XVHM6zbDmb+D3rb/x5U+pl1G/eQXjq/TP8aH9oBa9zuH8JP0C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RMHTEAAAA2wAAAA8AAAAAAAAAAAAAAAAAmAIAAGRycy9k&#10;b3ducmV2LnhtbFBLBQYAAAAABAAEAPUAAACJAwAAAAA=&#10;" path="m408,l332,7r,31l322,38,305,49r-11,1l254,61,214,77,177,97r-34,23l133,128r-4,3l126,135r-7,5l110,149r-3,2l104,154r-7,9l86,175r-9,11l68,198,58,213r-9,15l42,240r-7,14l28,270r-9,26l11,322,5,350,1,377,,407r1,31l4,469r6,29l14,515r5,17l25,549r7,16l37,576r6,11l48,597r7,11l58,612r2,5l63,621r48,57l170,724r66,34l307,777r13,2l332,780r13,1l357,782r34,l413,780r22,-3l457,773r22,-6l537,743r54,-33l594,707r-220,l369,707r-15,-1l331,704r-10,-1l305,700r-26,-7l252,683,226,670,204,656r-11,-8l183,640r-11,-9l163,622,130,583,102,535,83,479,76,415r4,-54l93,314r20,-44l141,227r12,-13l167,200r15,-13l196,175r33,-21l269,136r43,-12l353,119r292,l653,111,664,99r3,-4l560,95r-5,-3l551,89,531,79,520,74,507,69,473,56,450,48,427,41,408,38,408,xm645,119r-292,l393,120r35,4l463,133r37,16l511,155r12,6l533,168r11,7l573,200r26,28l621,259r18,34l656,346r8,54l661,454r-13,54l627,558r-30,43l560,637r-44,32l486,684r-32,11l421,702r-34,4l377,707r-3,l594,707r46,-39l678,619r10,-16l697,586r9,-16l714,551r8,-25l730,496r6,-30l739,439r-1,-13l741,420r-1,-14l739,391r-1,-16l736,360r-2,-16l732,333r-2,-7l727,316,715,276,699,241,680,210,657,178r-7,-8l640,159,630,149r-7,-6l624,137r5,-3l633,130r12,-11xm616,40l560,95r107,l669,92r-6,-8l652,73,631,52r-5,-5l623,41r-7,-1xe" fillcolor="#ea1c2d" stroked="f">
                  <v:path arrowok="t" o:connecttype="custom" o:connectlocs="332,14701;294,14713;177,14760;129,14794;110,14812;97,14826;68,14861;42,14903;19,14959;1,15040;4,15132;19,15195;37,15239;55,15271;63,15284;236,15421;332,15443;391,15445;457,15436;591,15373;369,15370;321,15366;252,15346;193,15311;163,15285;83,15142;93,14977;153,14877;196,14838;312,14787;653,14774;560,14758;531,14742;473,14719;408,14701;353,14782;463,14796;523,14824;573,14863;639,14956;661,15117;597,15264;486,15347;387,15369;594,15370;688,15266;714,15214;736,15129;741,15083;738,15038;732,14996;715,14939;657,14841;630,14812;629,14797;616,14703;669,14755;631,14715;616,14703" o:connectangles="0,0,0,0,0,0,0,0,0,0,0,0,0,0,0,0,0,0,0,0,0,0,0,0,0,0,0,0,0,0,0,0,0,0,0,0,0,0,0,0,0,0,0,0,0,0,0,0,0,0,0,0,0,0,0,0,0,0,0"/>
                </v:shape>
                <v:shape id="Picture 27" o:spid="_x0000_s1043" type="#_x0000_t75" style="position:absolute;left:2154;top:14895;width:262;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2FHrFAAAA2wAAAA8AAABkcnMvZG93bnJldi54bWxEj09rwkAUxO+FfoflFXprNhZtJboJIhQ8&#10;iX9y6PGZfSZps2/j7lajn94tFHocZuY3zLwYTCfO5HxrWcEoSUEQV1a3XCso9x8vUxA+IGvsLJOC&#10;K3ko8seHOWbaXnhL512oRYSwz1BBE0KfSemrhgz6xPbE0TtaZzBE6WqpHV4i3HTyNU3fpMGW40KD&#10;PS0bqr53P0aBtmW7drcJfZ22h5Me/OdqtBkr9fw0LGYgAg3hP/zXXmkF43f4/RJ/gMz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NhR6xQAAANsAAAAPAAAAAAAAAAAAAAAA&#10;AJ8CAABkcnMvZG93bnJldi54bWxQSwUGAAAAAAQABAD3AAAAkQMAAAAA&#10;">
                  <v:imagedata r:id="rId134" o:title=""/>
                </v:shape>
                <v:line id="Line 26" o:spid="_x0000_s1044" style="position:absolute;visibility:visible;mso-wrap-style:square" from="2149,14639" to="2319,14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aooL0AAADbAAAADwAAAGRycy9kb3ducmV2LnhtbERPvQrCMBDeBd8hnOCmqSIi1SgiKJ1E&#10;qw5uR3O2xeZSm6j17c0gOH58/4tVayrxosaVlhWMhhEI4szqknMF59N2MAPhPLLGyjIp+JCD1bLb&#10;WWCs7ZuP9Ep9LkIIuxgVFN7XsZQuK8igG9qaOHA32xj0ATa51A2+Q7ip5DiKptJgyaGhwJo2BWX3&#10;9GkU3I/jMr2tL5frLtrt20cyMYdNolS/167nIDy1/i/+uROtYBLGhi/hB8jlF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OnmqKC9AAAA2wAAAA8AAAAAAAAAAAAAAAAAoQIA&#10;AGRycy9kb3ducmV2LnhtbFBLBQYAAAAABAAEAPkAAACLAwAAAAA=&#10;" strokecolor="#ea1c2d" strokeweight="1.1409mm"/>
                <w10:wrap anchorx="page" anchory="page"/>
              </v:group>
            </w:pict>
          </mc:Fallback>
        </mc:AlternateContent>
      </w:r>
      <w:r>
        <w:rPr>
          <w:rFonts w:ascii="Myriad Pro"/>
          <w:color w:val="EA1C2D"/>
          <w:sz w:val="16"/>
        </w:rPr>
        <w:t>TOOLKIT ON DISABILITY FOR AFRICA</w:t>
      </w:r>
    </w:p>
    <w:p w:rsidR="0019689F" w:rsidRDefault="0019689F">
      <w:pPr>
        <w:pStyle w:val="BodyText"/>
        <w:rPr>
          <w:rFonts w:ascii="Myriad Pro"/>
          <w:sz w:val="20"/>
        </w:rPr>
      </w:pPr>
    </w:p>
    <w:p w:rsidR="0019689F" w:rsidRDefault="0019689F">
      <w:pPr>
        <w:pStyle w:val="BodyText"/>
        <w:rPr>
          <w:rFonts w:ascii="Myriad Pro"/>
          <w:sz w:val="20"/>
        </w:rPr>
      </w:pPr>
    </w:p>
    <w:p w:rsidR="0019689F" w:rsidRDefault="00E52964">
      <w:pPr>
        <w:pStyle w:val="BodyText"/>
        <w:spacing w:before="4"/>
        <w:rPr>
          <w:rFonts w:ascii="Myriad Pro"/>
          <w:sz w:val="28"/>
        </w:rPr>
      </w:pPr>
      <w:r>
        <w:rPr>
          <w:noProof/>
        </w:rPr>
        <mc:AlternateContent>
          <mc:Choice Requires="wps">
            <w:drawing>
              <wp:anchor distT="0" distB="0" distL="0" distR="0" simplePos="0" relativeHeight="4456" behindDoc="0" locked="0" layoutInCell="1" allowOverlap="1">
                <wp:simplePos x="0" y="0"/>
                <wp:positionH relativeFrom="page">
                  <wp:posOffset>1835785</wp:posOffset>
                </wp:positionH>
                <wp:positionV relativeFrom="paragraph">
                  <wp:posOffset>231775</wp:posOffset>
                </wp:positionV>
                <wp:extent cx="5004435" cy="231140"/>
                <wp:effectExtent l="0" t="3175" r="0" b="3810"/>
                <wp:wrapTopAndBottom/>
                <wp:docPr id="29"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before="32"/>
                              <w:ind w:left="1146"/>
                              <w:rPr>
                                <w:rFonts w:ascii="Myriad Pro"/>
                                <w:b/>
                              </w:rPr>
                            </w:pPr>
                            <w:bookmarkStart w:id="17" w:name="_TOC_250000"/>
                            <w:bookmarkEnd w:id="17"/>
                            <w:r>
                              <w:rPr>
                                <w:rFonts w:ascii="Myriad Pro"/>
                                <w:b/>
                                <w:color w:val="FFFFFF"/>
                              </w:rPr>
                              <w:t>Learning Activity 2.F: Identifying key Concepts in Context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378" type="#_x0000_t202" style="position:absolute;margin-left:144.55pt;margin-top:18.25pt;width:394.05pt;height:18.2pt;z-index:4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" fillcolor="#231f20" stroked="f">
                <v:textbox inset="0,0,0,0">
                  <w:txbxContent>
                    <w:p w:rsidR="0019689F" w:rsidRDefault="00E52964">
                      <w:pPr>
                        <w:spacing w:before="32"/>
                        <w:ind w:left="1146"/>
                        <w:rPr>
                          <w:rFonts w:ascii="Myriad Pro"/>
                          <w:b/>
                        </w:rPr>
                      </w:pPr>
                      <w:bookmarkStart w:id="21" w:name="_TOC_250000"/>
                      <w:bookmarkEnd w:id="21"/>
                      <w:r>
                        <w:rPr>
                          <w:rFonts w:ascii="Myriad Pro"/>
                          <w:b/>
                          <w:color w:val="FFFFFF"/>
                        </w:rPr>
                        <w:t>Learning Activity 2.F: Identifying key Concepts in Context</w:t>
                      </w:r>
                    </w:p>
                  </w:txbxContent>
                </v:textbox>
                <w10:wrap type="topAndBottom" anchorx="page"/>
              </v:shape>
            </w:pict>
          </mc:Fallback>
        </mc:AlternateContent>
      </w:r>
    </w:p>
    <w:p w:rsidR="0019689F" w:rsidRDefault="0019689F">
      <w:pPr>
        <w:pStyle w:val="BodyText"/>
        <w:spacing w:before="4"/>
        <w:rPr>
          <w:rFonts w:ascii="Myriad Pro"/>
          <w:sz w:val="9"/>
        </w:rPr>
      </w:pPr>
    </w:p>
    <w:p w:rsidR="0019689F" w:rsidRDefault="00E52964">
      <w:pPr>
        <w:pStyle w:val="Heading6"/>
        <w:ind w:left="1271"/>
      </w:pPr>
      <w:r>
        <w:rPr>
          <w:color w:val="231F20"/>
        </w:rPr>
        <w:t>Objective: To identify key concepts of the CRPD in context.</w:t>
      </w:r>
    </w:p>
    <w:p w:rsidR="0019689F" w:rsidRDefault="00E52964">
      <w:pPr>
        <w:pStyle w:val="BodyText"/>
        <w:spacing w:before="142"/>
        <w:ind w:left="1271"/>
      </w:pPr>
      <w:r>
        <w:rPr>
          <w:color w:val="231F20"/>
        </w:rPr>
        <w:t>Article 2 of the CRPD defines "Discrimination on the basis of disability" as</w:t>
      </w:r>
    </w:p>
    <w:p w:rsidR="0019689F" w:rsidRDefault="00E52964">
      <w:pPr>
        <w:spacing w:before="195" w:line="264" w:lineRule="auto"/>
        <w:ind w:left="1838" w:right="670"/>
        <w:rPr>
          <w:rFonts w:ascii="Myriad Pro" w:hAnsi="Myriad Pro"/>
          <w:i/>
        </w:rPr>
      </w:pPr>
      <w:r>
        <w:rPr>
          <w:rFonts w:ascii="Myriad Pro" w:hAnsi="Myriad Pro"/>
          <w:i/>
          <w:color w:val="EA1C2D"/>
        </w:rPr>
        <w:t>“any distinction, exclusion or restriction on the basis of disability which has the purpose or effect of impairing or nullifying the recognition, enjoyment or exercise, on an equal basis with others, of all human rights and fundamental freedoms in the political, economic, social, cultural, civil or any other field.</w:t>
      </w:r>
    </w:p>
    <w:p w:rsidR="0019689F" w:rsidRDefault="00E52964">
      <w:pPr>
        <w:spacing w:line="264" w:lineRule="auto"/>
        <w:ind w:left="1838" w:right="1457"/>
        <w:rPr>
          <w:rFonts w:ascii="Myriad Pro" w:hAnsi="Myriad Pro"/>
          <w:i/>
        </w:rPr>
      </w:pPr>
      <w:r>
        <w:rPr>
          <w:rFonts w:ascii="Myriad Pro" w:hAnsi="Myriad Pro"/>
          <w:i/>
          <w:color w:val="EA1C2D"/>
        </w:rPr>
        <w:t>It includes all forms of discrimination, including denial of reasonable accommodation”</w:t>
      </w:r>
    </w:p>
    <w:p w:rsidR="0019689F" w:rsidRDefault="00E52964">
      <w:pPr>
        <w:pStyle w:val="BodyText"/>
        <w:spacing w:before="173" w:line="266" w:lineRule="auto"/>
        <w:ind w:left="1271" w:right="370"/>
      </w:pPr>
      <w:r>
        <w:rPr>
          <w:color w:val="231F20"/>
        </w:rPr>
        <w:t>Discrimination reveals itself in many ways: it may be direct or indirect by adding certain unfair criteria that would preclude an individual or group from participating in life and community activities and employment. Answer individually and discuss in group the following questions:</w:t>
      </w:r>
    </w:p>
    <w:p w:rsidR="0019689F" w:rsidRDefault="00E52964">
      <w:pPr>
        <w:pStyle w:val="ListParagraph"/>
        <w:numPr>
          <w:ilvl w:val="1"/>
          <w:numId w:val="3"/>
        </w:numPr>
        <w:tabs>
          <w:tab w:val="left" w:pos="2012"/>
        </w:tabs>
        <w:spacing w:before="84"/>
        <w:ind w:right="844"/>
      </w:pPr>
      <w:r>
        <w:rPr>
          <w:color w:val="231F20"/>
        </w:rPr>
        <w:t>How is discrimination on the basis of disability manifested in your local or national context(s)?</w:t>
      </w:r>
    </w:p>
    <w:p w:rsidR="0019689F" w:rsidRDefault="00E52964">
      <w:pPr>
        <w:pStyle w:val="ListParagraph"/>
        <w:numPr>
          <w:ilvl w:val="1"/>
          <w:numId w:val="3"/>
        </w:numPr>
        <w:tabs>
          <w:tab w:val="left" w:pos="2012"/>
        </w:tabs>
        <w:ind w:right="317"/>
      </w:pPr>
      <w:r>
        <w:rPr>
          <w:color w:val="231F20"/>
        </w:rPr>
        <w:t>When thinking about younger and older people with disabilities, what different stereotypes do you know to</w:t>
      </w:r>
      <w:r>
        <w:rPr>
          <w:color w:val="231F20"/>
          <w:spacing w:val="-5"/>
        </w:rPr>
        <w:t xml:space="preserve"> </w:t>
      </w:r>
      <w:r>
        <w:rPr>
          <w:color w:val="231F20"/>
        </w:rPr>
        <w:t>exist?</w:t>
      </w:r>
    </w:p>
    <w:p w:rsidR="0019689F" w:rsidRDefault="00E52964">
      <w:pPr>
        <w:pStyle w:val="ListParagraph"/>
        <w:numPr>
          <w:ilvl w:val="1"/>
          <w:numId w:val="3"/>
        </w:numPr>
        <w:tabs>
          <w:tab w:val="left" w:pos="2012"/>
        </w:tabs>
        <w:ind w:right="436"/>
      </w:pPr>
      <w:r>
        <w:rPr>
          <w:color w:val="231F20"/>
        </w:rPr>
        <w:t>What different challenges may women and men with disabilities face? Is</w:t>
      </w:r>
      <w:r>
        <w:rPr>
          <w:color w:val="231F20"/>
          <w:spacing w:val="-10"/>
        </w:rPr>
        <w:t xml:space="preserve"> </w:t>
      </w:r>
      <w:r>
        <w:rPr>
          <w:color w:val="231F20"/>
        </w:rPr>
        <w:t>there any sex-disaggregated data or information on people with disabilities in your locality? If there were, how could you use this</w:t>
      </w:r>
      <w:r>
        <w:rPr>
          <w:color w:val="231F20"/>
          <w:spacing w:val="-13"/>
        </w:rPr>
        <w:t xml:space="preserve"> </w:t>
      </w:r>
      <w:r>
        <w:rPr>
          <w:color w:val="231F20"/>
        </w:rPr>
        <w:t>information?</w:t>
      </w:r>
    </w:p>
    <w:p w:rsidR="0019689F" w:rsidRDefault="00E52964">
      <w:pPr>
        <w:pStyle w:val="ListParagraph"/>
        <w:numPr>
          <w:ilvl w:val="1"/>
          <w:numId w:val="3"/>
        </w:numPr>
        <w:tabs>
          <w:tab w:val="left" w:pos="2012"/>
        </w:tabs>
        <w:ind w:right="438"/>
      </w:pPr>
      <w:r>
        <w:rPr>
          <w:color w:val="231F20"/>
        </w:rPr>
        <w:t>In your local context, who responds to claims of discrimination? What</w:t>
      </w:r>
      <w:r>
        <w:rPr>
          <w:color w:val="231F20"/>
          <w:spacing w:val="-13"/>
        </w:rPr>
        <w:t xml:space="preserve"> </w:t>
      </w:r>
      <w:r>
        <w:rPr>
          <w:color w:val="231F20"/>
        </w:rPr>
        <w:t>systems and resources are in place to support persons with</w:t>
      </w:r>
      <w:r>
        <w:rPr>
          <w:color w:val="231F20"/>
          <w:spacing w:val="-6"/>
        </w:rPr>
        <w:t xml:space="preserve"> </w:t>
      </w:r>
      <w:r>
        <w:rPr>
          <w:color w:val="231F20"/>
        </w:rPr>
        <w:t>disabilities?</w:t>
      </w:r>
    </w:p>
    <w:p w:rsidR="0019689F" w:rsidRDefault="00E52964">
      <w:pPr>
        <w:pStyle w:val="ListParagraph"/>
        <w:numPr>
          <w:ilvl w:val="1"/>
          <w:numId w:val="3"/>
        </w:numPr>
        <w:tabs>
          <w:tab w:val="left" w:pos="2012"/>
        </w:tabs>
        <w:ind w:right="160"/>
      </w:pPr>
      <w:r>
        <w:rPr>
          <w:color w:val="231F20"/>
        </w:rPr>
        <w:t>What actions would you suggest for strengthening the monitoring and support system at your local level for both implementation of the CRPD and protection</w:t>
      </w:r>
      <w:r>
        <w:rPr>
          <w:color w:val="231F20"/>
          <w:spacing w:val="-13"/>
        </w:rPr>
        <w:t xml:space="preserve"> </w:t>
      </w:r>
      <w:r>
        <w:rPr>
          <w:color w:val="231F20"/>
        </w:rPr>
        <w:t>of the rights of persons with</w:t>
      </w:r>
      <w:r>
        <w:rPr>
          <w:color w:val="231F20"/>
          <w:spacing w:val="1"/>
        </w:rPr>
        <w:t xml:space="preserve"> </w:t>
      </w:r>
      <w:r>
        <w:rPr>
          <w:color w:val="231F20"/>
        </w:rPr>
        <w:t>disabilities?</w:t>
      </w: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pPr>
    </w:p>
    <w:p w:rsidR="0019689F" w:rsidRDefault="0019689F">
      <w:pPr>
        <w:pStyle w:val="BodyText"/>
        <w:spacing w:before="9"/>
        <w:rPr>
          <w:sz w:val="20"/>
        </w:rPr>
      </w:pPr>
    </w:p>
    <w:p w:rsidR="0019689F" w:rsidRDefault="00E52964">
      <w:pPr>
        <w:pStyle w:val="BodyText"/>
        <w:ind w:left="1271"/>
      </w:pPr>
      <w:r>
        <w:rPr>
          <w:color w:val="231F20"/>
        </w:rPr>
        <w:t>This activity should take approximately 45 minutes.</w:t>
      </w:r>
    </w:p>
    <w:p w:rsidR="0019689F" w:rsidRDefault="0019689F">
      <w:pPr>
        <w:pStyle w:val="BodyText"/>
        <w:rPr>
          <w:sz w:val="20"/>
        </w:rPr>
      </w:pPr>
    </w:p>
    <w:p w:rsidR="0019689F" w:rsidRDefault="0019689F">
      <w:pPr>
        <w:pStyle w:val="BodyText"/>
        <w:rPr>
          <w:sz w:val="20"/>
        </w:rPr>
      </w:pPr>
    </w:p>
    <w:p w:rsidR="0019689F" w:rsidRDefault="0019689F">
      <w:pPr>
        <w:pStyle w:val="BodyText"/>
        <w:spacing w:before="11"/>
      </w:pPr>
    </w:p>
    <w:p w:rsidR="0019689F" w:rsidRDefault="00E52964">
      <w:pPr>
        <w:spacing w:before="117"/>
        <w:ind w:left="1271"/>
        <w:rPr>
          <w:rFonts w:ascii="Myriad Pro"/>
          <w:sz w:val="16"/>
        </w:rPr>
      </w:pPr>
      <w:r>
        <w:rPr>
          <w:noProof/>
        </w:rPr>
        <w:lastRenderedPageBreak/>
        <mc:AlternateContent>
          <mc:Choice Requires="wps">
            <w:drawing>
              <wp:anchor distT="0" distB="0" distL="114300" distR="114300" simplePos="0" relativeHeight="4504" behindDoc="0" locked="0" layoutInCell="1" allowOverlap="1">
                <wp:simplePos x="0" y="0"/>
                <wp:positionH relativeFrom="page">
                  <wp:posOffset>1104265</wp:posOffset>
                </wp:positionH>
                <wp:positionV relativeFrom="paragraph">
                  <wp:posOffset>31115</wp:posOffset>
                </wp:positionV>
                <wp:extent cx="576580" cy="203835"/>
                <wp:effectExtent l="0" t="2540" r="0" b="3175"/>
                <wp:wrapNone/>
                <wp:docPr id="2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580" cy="203835"/>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before="10" w:line="310" w:lineRule="exact"/>
                              <w:ind w:left="583"/>
                              <w:rPr>
                                <w:rFonts w:ascii="Myriad Pro"/>
                                <w:sz w:val="26"/>
                              </w:rPr>
                            </w:pPr>
                            <w:r>
                              <w:rPr>
                                <w:rFonts w:ascii="Myriad Pro"/>
                                <w:color w:val="FFFFFF"/>
                                <w:sz w:val="26"/>
                              </w:rPr>
                              <w:t>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379" type="#_x0000_t202" style="position:absolute;left:0;text-align:left;margin-left:86.95pt;margin-top:2.45pt;width:45.4pt;height:16.05pt;z-index:4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" fillcolor="#ea1c2d" stroked="f">
                <v:textbox inset="0,0,0,0">
                  <w:txbxContent>
                    <w:p w:rsidR="0019689F" w:rsidRDefault="00E52964">
                      <w:pPr>
                        <w:spacing w:before="10" w:line="310" w:lineRule="exact"/>
                        <w:ind w:left="583"/>
                        <w:rPr>
                          <w:rFonts w:ascii="Myriad Pro"/>
                          <w:sz w:val="26"/>
                        </w:rPr>
                      </w:pPr>
                      <w:r>
                        <w:rPr>
                          <w:rFonts w:ascii="Myriad Pro"/>
                          <w:color w:val="FFFFFF"/>
                          <w:sz w:val="26"/>
                        </w:rPr>
                        <w:t>28</w:t>
                      </w:r>
                    </w:p>
                  </w:txbxContent>
                </v:textbox>
                <w10:wrap anchorx="page"/>
              </v:shape>
            </w:pict>
          </mc:Fallback>
        </mc:AlternateContent>
      </w:r>
      <w:r>
        <w:rPr>
          <w:rFonts w:ascii="Myriad Pro"/>
          <w:color w:val="6D6E71"/>
          <w:sz w:val="16"/>
        </w:rPr>
        <w:t>Module 1 - INTRODUCING THE UNITED NATIONS CONVENTION ON THE RIGHTS OF PERSONS WITH DISABILITIES</w:t>
      </w:r>
    </w:p>
    <w:p w:rsidR="0019689F" w:rsidRDefault="0019689F">
      <w:pPr>
        <w:rPr>
          <w:rFonts w:ascii="Myriad Pro"/>
          <w:sz w:val="16"/>
        </w:rPr>
        <w:sectPr w:rsidR="0019689F">
          <w:headerReference w:type="even" r:id="rId155"/>
          <w:pgSz w:w="11910" w:h="16840"/>
          <w:pgMar w:top="360" w:right="1020" w:bottom="0" w:left="1620" w:header="0" w:footer="0" w:gutter="0"/>
          <w:cols w:space="720"/>
        </w:sectPr>
      </w:pPr>
    </w:p>
    <w:p w:rsidR="0019689F" w:rsidRDefault="0019689F">
      <w:pPr>
        <w:pStyle w:val="BodyText"/>
        <w:spacing w:before="4"/>
        <w:rPr>
          <w:rFonts w:ascii="Times New Roman"/>
          <w:sz w:val="17"/>
        </w:rPr>
      </w:pPr>
    </w:p>
    <w:p w:rsidR="0019689F" w:rsidRDefault="0019689F">
      <w:pPr>
        <w:rPr>
          <w:rFonts w:ascii="Times New Roman"/>
          <w:sz w:val="17"/>
        </w:rPr>
        <w:sectPr w:rsidR="0019689F">
          <w:headerReference w:type="default" r:id="rId156"/>
          <w:pgSz w:w="11910" w:h="16840"/>
          <w:pgMar w:top="1580" w:right="1680" w:bottom="280" w:left="1680" w:header="0" w:footer="0" w:gutter="0"/>
          <w:cols w:space="720"/>
        </w:sectPr>
      </w:pPr>
    </w:p>
    <w:p w:rsidR="0019689F" w:rsidRDefault="0019689F">
      <w:pPr>
        <w:pStyle w:val="BodyText"/>
        <w:spacing w:before="4"/>
        <w:rPr>
          <w:rFonts w:ascii="Times New Roman"/>
          <w:sz w:val="17"/>
        </w:rPr>
      </w:pPr>
    </w:p>
    <w:p w:rsidR="0019689F" w:rsidRDefault="0019689F">
      <w:pPr>
        <w:rPr>
          <w:rFonts w:ascii="Times New Roman"/>
          <w:sz w:val="17"/>
        </w:rPr>
        <w:sectPr w:rsidR="0019689F">
          <w:headerReference w:type="even" r:id="rId157"/>
          <w:pgSz w:w="11910" w:h="16840"/>
          <w:pgMar w:top="1580" w:right="1680" w:bottom="280" w:left="1680" w:header="0" w:footer="0" w:gutter="0"/>
          <w:cols w:space="720"/>
        </w:sectPr>
      </w:pPr>
    </w:p>
    <w:p w:rsidR="0019689F" w:rsidRDefault="0019689F">
      <w:pPr>
        <w:pStyle w:val="BodyText"/>
        <w:spacing w:before="4"/>
        <w:rPr>
          <w:rFonts w:ascii="Times New Roman"/>
          <w:sz w:val="17"/>
        </w:rPr>
      </w:pPr>
    </w:p>
    <w:p w:rsidR="0019689F" w:rsidRDefault="0019689F">
      <w:pPr>
        <w:rPr>
          <w:rFonts w:ascii="Times New Roman"/>
          <w:sz w:val="17"/>
        </w:rPr>
        <w:sectPr w:rsidR="0019689F">
          <w:headerReference w:type="default" r:id="rId158"/>
          <w:pgSz w:w="11910" w:h="16840"/>
          <w:pgMar w:top="1580" w:right="1680" w:bottom="280" w:left="1680" w:header="0" w:footer="0" w:gutter="0"/>
          <w:cols w:space="720"/>
        </w:sectPr>
      </w:pPr>
    </w:p>
    <w:p w:rsidR="0019689F" w:rsidRDefault="00E52964">
      <w:pPr>
        <w:pStyle w:val="BodyText"/>
        <w:spacing w:before="4"/>
        <w:rPr>
          <w:rFonts w:ascii="Times New Roman"/>
          <w:sz w:val="17"/>
        </w:rPr>
      </w:pPr>
      <w:r>
        <w:rPr>
          <w:noProof/>
        </w:rPr>
        <w:lastRenderedPageBreak/>
        <mc:AlternateContent>
          <mc:Choice Requires="wpg">
            <w:drawing>
              <wp:anchor distT="0" distB="0" distL="114300" distR="114300" simplePos="0" relativeHeight="503251184" behindDoc="1" locked="0" layoutInCell="1" allowOverlap="1">
                <wp:simplePos x="0" y="0"/>
                <wp:positionH relativeFrom="page">
                  <wp:posOffset>0</wp:posOffset>
                </wp:positionH>
                <wp:positionV relativeFrom="page">
                  <wp:posOffset>635</wp:posOffset>
                </wp:positionV>
                <wp:extent cx="7556500" cy="10692765"/>
                <wp:effectExtent l="0" t="635" r="0" b="3175"/>
                <wp:wrapNone/>
                <wp:docPr id="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10692765"/>
                          <a:chOff x="0" y="1"/>
                          <a:chExt cx="11900" cy="16839"/>
                        </a:xfrm>
                      </wpg:grpSpPr>
                      <pic:pic xmlns:pic="http://schemas.openxmlformats.org/drawingml/2006/picture">
                        <pic:nvPicPr>
                          <pic:cNvPr id="8" name="Picture 2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1"/>
                            <a:ext cx="11900"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 name="AutoShape 21"/>
                        <wps:cNvSpPr>
                          <a:spLocks/>
                        </wps:cNvSpPr>
                        <wps:spPr bwMode="auto">
                          <a:xfrm>
                            <a:off x="11336" y="1"/>
                            <a:ext cx="565" cy="16839"/>
                          </a:xfrm>
                          <a:custGeom>
                            <a:avLst/>
                            <a:gdLst>
                              <a:gd name="T0" fmla="+- 0 11900 11336"/>
                              <a:gd name="T1" fmla="*/ T0 w 565"/>
                              <a:gd name="T2" fmla="+- 0 16839 1"/>
                              <a:gd name="T3" fmla="*/ 16839 h 16839"/>
                              <a:gd name="T4" fmla="+- 0 11336 11336"/>
                              <a:gd name="T5" fmla="*/ T4 w 565"/>
                              <a:gd name="T6" fmla="+- 0 16839 1"/>
                              <a:gd name="T7" fmla="*/ 16839 h 16839"/>
                              <a:gd name="T8" fmla="+- 0 11336 11336"/>
                              <a:gd name="T9" fmla="*/ T8 w 565"/>
                              <a:gd name="T10" fmla="+- 0 16839 1"/>
                              <a:gd name="T11" fmla="*/ 16839 h 16839"/>
                              <a:gd name="T12" fmla="+- 0 11900 11336"/>
                              <a:gd name="T13" fmla="*/ T12 w 565"/>
                              <a:gd name="T14" fmla="+- 0 16839 1"/>
                              <a:gd name="T15" fmla="*/ 16839 h 16839"/>
                              <a:gd name="T16" fmla="+- 0 11900 11336"/>
                              <a:gd name="T17" fmla="*/ T16 w 565"/>
                              <a:gd name="T18" fmla="+- 0 16839 1"/>
                              <a:gd name="T19" fmla="*/ 16839 h 16839"/>
                              <a:gd name="T20" fmla="+- 0 11900 11336"/>
                              <a:gd name="T21" fmla="*/ T20 w 565"/>
                              <a:gd name="T22" fmla="+- 0 1 1"/>
                              <a:gd name="T23" fmla="*/ 1 h 16839"/>
                              <a:gd name="T24" fmla="+- 0 11336 11336"/>
                              <a:gd name="T25" fmla="*/ T24 w 565"/>
                              <a:gd name="T26" fmla="+- 0 1 1"/>
                              <a:gd name="T27" fmla="*/ 1 h 16839"/>
                              <a:gd name="T28" fmla="+- 0 11336 11336"/>
                              <a:gd name="T29" fmla="*/ T28 w 565"/>
                              <a:gd name="T30" fmla="+- 0 13020 1"/>
                              <a:gd name="T31" fmla="*/ 13020 h 16839"/>
                              <a:gd name="T32" fmla="+- 0 11900 11336"/>
                              <a:gd name="T33" fmla="*/ T32 w 565"/>
                              <a:gd name="T34" fmla="+- 0 13020 1"/>
                              <a:gd name="T35" fmla="*/ 13020 h 16839"/>
                              <a:gd name="T36" fmla="+- 0 11900 11336"/>
                              <a:gd name="T37" fmla="*/ T36 w 565"/>
                              <a:gd name="T38" fmla="+- 0 1 1"/>
                              <a:gd name="T39" fmla="*/ 1 h 168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65" h="16839">
                                <a:moveTo>
                                  <a:pt x="564" y="16838"/>
                                </a:moveTo>
                                <a:lnTo>
                                  <a:pt x="0" y="16838"/>
                                </a:lnTo>
                                <a:lnTo>
                                  <a:pt x="564" y="16838"/>
                                </a:lnTo>
                                <a:moveTo>
                                  <a:pt x="564" y="0"/>
                                </a:moveTo>
                                <a:lnTo>
                                  <a:pt x="0" y="0"/>
                                </a:lnTo>
                                <a:lnTo>
                                  <a:pt x="0" y="13019"/>
                                </a:lnTo>
                                <a:lnTo>
                                  <a:pt x="564" y="13019"/>
                                </a:lnTo>
                                <a:lnTo>
                                  <a:pt x="564" y="0"/>
                                </a:lnTo>
                              </a:path>
                            </a:pathLst>
                          </a:custGeom>
                          <a:solidFill>
                            <a:srgbClr val="EA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AutoShape 20"/>
                        <wps:cNvSpPr>
                          <a:spLocks/>
                        </wps:cNvSpPr>
                        <wps:spPr bwMode="auto">
                          <a:xfrm>
                            <a:off x="11336" y="13020"/>
                            <a:ext cx="565" cy="3820"/>
                          </a:xfrm>
                          <a:custGeom>
                            <a:avLst/>
                            <a:gdLst>
                              <a:gd name="T0" fmla="+- 0 11336 11336"/>
                              <a:gd name="T1" fmla="*/ T0 w 565"/>
                              <a:gd name="T2" fmla="+- 0 16839 13020"/>
                              <a:gd name="T3" fmla="*/ 16839 h 3820"/>
                              <a:gd name="T4" fmla="+- 0 11900 11336"/>
                              <a:gd name="T5" fmla="*/ T4 w 565"/>
                              <a:gd name="T6" fmla="+- 0 16839 13020"/>
                              <a:gd name="T7" fmla="*/ 16839 h 3820"/>
                              <a:gd name="T8" fmla="+- 0 11900 11336"/>
                              <a:gd name="T9" fmla="*/ T8 w 565"/>
                              <a:gd name="T10" fmla="+- 0 16617 13020"/>
                              <a:gd name="T11" fmla="*/ 16617 h 3820"/>
                              <a:gd name="T12" fmla="+- 0 11336 11336"/>
                              <a:gd name="T13" fmla="*/ T12 w 565"/>
                              <a:gd name="T14" fmla="+- 0 16677 13020"/>
                              <a:gd name="T15" fmla="*/ 16677 h 3820"/>
                              <a:gd name="T16" fmla="+- 0 11900 11336"/>
                              <a:gd name="T17" fmla="*/ T16 w 565"/>
                              <a:gd name="T18" fmla="+- 0 16617 13020"/>
                              <a:gd name="T19" fmla="*/ 16617 h 3820"/>
                              <a:gd name="T20" fmla="+- 0 11336 11336"/>
                              <a:gd name="T21" fmla="*/ T20 w 565"/>
                              <a:gd name="T22" fmla="+- 0 16392 13020"/>
                              <a:gd name="T23" fmla="*/ 16392 h 3820"/>
                              <a:gd name="T24" fmla="+- 0 11900 11336"/>
                              <a:gd name="T25" fmla="*/ T24 w 565"/>
                              <a:gd name="T26" fmla="+- 0 16451 13020"/>
                              <a:gd name="T27" fmla="*/ 16451 h 3820"/>
                              <a:gd name="T28" fmla="+- 0 11900 11336"/>
                              <a:gd name="T29" fmla="*/ T28 w 565"/>
                              <a:gd name="T30" fmla="+- 0 16167 13020"/>
                              <a:gd name="T31" fmla="*/ 16167 h 3820"/>
                              <a:gd name="T32" fmla="+- 0 11336 11336"/>
                              <a:gd name="T33" fmla="*/ T32 w 565"/>
                              <a:gd name="T34" fmla="+- 0 16226 13020"/>
                              <a:gd name="T35" fmla="*/ 16226 h 3820"/>
                              <a:gd name="T36" fmla="+- 0 11900 11336"/>
                              <a:gd name="T37" fmla="*/ T36 w 565"/>
                              <a:gd name="T38" fmla="+- 0 16167 13020"/>
                              <a:gd name="T39" fmla="*/ 16167 h 3820"/>
                              <a:gd name="T40" fmla="+- 0 11336 11336"/>
                              <a:gd name="T41" fmla="*/ T40 w 565"/>
                              <a:gd name="T42" fmla="+- 0 15942 13020"/>
                              <a:gd name="T43" fmla="*/ 15942 h 3820"/>
                              <a:gd name="T44" fmla="+- 0 11900 11336"/>
                              <a:gd name="T45" fmla="*/ T44 w 565"/>
                              <a:gd name="T46" fmla="+- 0 16001 13020"/>
                              <a:gd name="T47" fmla="*/ 16001 h 3820"/>
                              <a:gd name="T48" fmla="+- 0 11900 11336"/>
                              <a:gd name="T49" fmla="*/ T48 w 565"/>
                              <a:gd name="T50" fmla="+- 0 15717 13020"/>
                              <a:gd name="T51" fmla="*/ 15717 h 3820"/>
                              <a:gd name="T52" fmla="+- 0 11336 11336"/>
                              <a:gd name="T53" fmla="*/ T52 w 565"/>
                              <a:gd name="T54" fmla="+- 0 15776 13020"/>
                              <a:gd name="T55" fmla="*/ 15776 h 3820"/>
                              <a:gd name="T56" fmla="+- 0 11900 11336"/>
                              <a:gd name="T57" fmla="*/ T56 w 565"/>
                              <a:gd name="T58" fmla="+- 0 15717 13020"/>
                              <a:gd name="T59" fmla="*/ 15717 h 3820"/>
                              <a:gd name="T60" fmla="+- 0 11336 11336"/>
                              <a:gd name="T61" fmla="*/ T60 w 565"/>
                              <a:gd name="T62" fmla="+- 0 15492 13020"/>
                              <a:gd name="T63" fmla="*/ 15492 h 3820"/>
                              <a:gd name="T64" fmla="+- 0 11900 11336"/>
                              <a:gd name="T65" fmla="*/ T64 w 565"/>
                              <a:gd name="T66" fmla="+- 0 15551 13020"/>
                              <a:gd name="T67" fmla="*/ 15551 h 3820"/>
                              <a:gd name="T68" fmla="+- 0 11900 11336"/>
                              <a:gd name="T69" fmla="*/ T68 w 565"/>
                              <a:gd name="T70" fmla="+- 0 15266 13020"/>
                              <a:gd name="T71" fmla="*/ 15266 h 3820"/>
                              <a:gd name="T72" fmla="+- 0 11336 11336"/>
                              <a:gd name="T73" fmla="*/ T72 w 565"/>
                              <a:gd name="T74" fmla="+- 0 15326 13020"/>
                              <a:gd name="T75" fmla="*/ 15326 h 3820"/>
                              <a:gd name="T76" fmla="+- 0 11900 11336"/>
                              <a:gd name="T77" fmla="*/ T76 w 565"/>
                              <a:gd name="T78" fmla="+- 0 15266 13020"/>
                              <a:gd name="T79" fmla="*/ 15266 h 3820"/>
                              <a:gd name="T80" fmla="+- 0 11336 11336"/>
                              <a:gd name="T81" fmla="*/ T80 w 565"/>
                              <a:gd name="T82" fmla="+- 0 15041 13020"/>
                              <a:gd name="T83" fmla="*/ 15041 h 3820"/>
                              <a:gd name="T84" fmla="+- 0 11900 11336"/>
                              <a:gd name="T85" fmla="*/ T84 w 565"/>
                              <a:gd name="T86" fmla="+- 0 15101 13020"/>
                              <a:gd name="T87" fmla="*/ 15101 h 3820"/>
                              <a:gd name="T88" fmla="+- 0 11900 11336"/>
                              <a:gd name="T89" fmla="*/ T88 w 565"/>
                              <a:gd name="T90" fmla="+- 0 14816 13020"/>
                              <a:gd name="T91" fmla="*/ 14816 h 3820"/>
                              <a:gd name="T92" fmla="+- 0 11336 11336"/>
                              <a:gd name="T93" fmla="*/ T92 w 565"/>
                              <a:gd name="T94" fmla="+- 0 14876 13020"/>
                              <a:gd name="T95" fmla="*/ 14876 h 3820"/>
                              <a:gd name="T96" fmla="+- 0 11900 11336"/>
                              <a:gd name="T97" fmla="*/ T96 w 565"/>
                              <a:gd name="T98" fmla="+- 0 14816 13020"/>
                              <a:gd name="T99" fmla="*/ 14816 h 3820"/>
                              <a:gd name="T100" fmla="+- 0 11336 11336"/>
                              <a:gd name="T101" fmla="*/ T100 w 565"/>
                              <a:gd name="T102" fmla="+- 0 14591 13020"/>
                              <a:gd name="T103" fmla="*/ 14591 h 3820"/>
                              <a:gd name="T104" fmla="+- 0 11900 11336"/>
                              <a:gd name="T105" fmla="*/ T104 w 565"/>
                              <a:gd name="T106" fmla="+- 0 14651 13020"/>
                              <a:gd name="T107" fmla="*/ 14651 h 3820"/>
                              <a:gd name="T108" fmla="+- 0 11900 11336"/>
                              <a:gd name="T109" fmla="*/ T108 w 565"/>
                              <a:gd name="T110" fmla="+- 0 14366 13020"/>
                              <a:gd name="T111" fmla="*/ 14366 h 3820"/>
                              <a:gd name="T112" fmla="+- 0 11336 11336"/>
                              <a:gd name="T113" fmla="*/ T112 w 565"/>
                              <a:gd name="T114" fmla="+- 0 14426 13020"/>
                              <a:gd name="T115" fmla="*/ 14426 h 3820"/>
                              <a:gd name="T116" fmla="+- 0 11900 11336"/>
                              <a:gd name="T117" fmla="*/ T116 w 565"/>
                              <a:gd name="T118" fmla="+- 0 14366 13020"/>
                              <a:gd name="T119" fmla="*/ 14366 h 3820"/>
                              <a:gd name="T120" fmla="+- 0 11336 11336"/>
                              <a:gd name="T121" fmla="*/ T120 w 565"/>
                              <a:gd name="T122" fmla="+- 0 14141 13020"/>
                              <a:gd name="T123" fmla="*/ 14141 h 3820"/>
                              <a:gd name="T124" fmla="+- 0 11900 11336"/>
                              <a:gd name="T125" fmla="*/ T124 w 565"/>
                              <a:gd name="T126" fmla="+- 0 14201 13020"/>
                              <a:gd name="T127" fmla="*/ 14201 h 3820"/>
                              <a:gd name="T128" fmla="+- 0 11900 11336"/>
                              <a:gd name="T129" fmla="*/ T128 w 565"/>
                              <a:gd name="T130" fmla="+- 0 13916 13020"/>
                              <a:gd name="T131" fmla="*/ 13916 h 3820"/>
                              <a:gd name="T132" fmla="+- 0 11336 11336"/>
                              <a:gd name="T133" fmla="*/ T132 w 565"/>
                              <a:gd name="T134" fmla="+- 0 13976 13020"/>
                              <a:gd name="T135" fmla="*/ 13976 h 3820"/>
                              <a:gd name="T136" fmla="+- 0 11900 11336"/>
                              <a:gd name="T137" fmla="*/ T136 w 565"/>
                              <a:gd name="T138" fmla="+- 0 13916 13020"/>
                              <a:gd name="T139" fmla="*/ 13916 h 3820"/>
                              <a:gd name="T140" fmla="+- 0 11336 11336"/>
                              <a:gd name="T141" fmla="*/ T140 w 565"/>
                              <a:gd name="T142" fmla="+- 0 13691 13020"/>
                              <a:gd name="T143" fmla="*/ 13691 h 3820"/>
                              <a:gd name="T144" fmla="+- 0 11900 11336"/>
                              <a:gd name="T145" fmla="*/ T144 w 565"/>
                              <a:gd name="T146" fmla="+- 0 13751 13020"/>
                              <a:gd name="T147" fmla="*/ 13751 h 3820"/>
                              <a:gd name="T148" fmla="+- 0 11900 11336"/>
                              <a:gd name="T149" fmla="*/ T148 w 565"/>
                              <a:gd name="T150" fmla="+- 0 13466 13020"/>
                              <a:gd name="T151" fmla="*/ 13466 h 3820"/>
                              <a:gd name="T152" fmla="+- 0 11336 11336"/>
                              <a:gd name="T153" fmla="*/ T152 w 565"/>
                              <a:gd name="T154" fmla="+- 0 13526 13020"/>
                              <a:gd name="T155" fmla="*/ 13526 h 3820"/>
                              <a:gd name="T156" fmla="+- 0 11900 11336"/>
                              <a:gd name="T157" fmla="*/ T156 w 565"/>
                              <a:gd name="T158" fmla="+- 0 13466 13020"/>
                              <a:gd name="T159" fmla="*/ 13466 h 3820"/>
                              <a:gd name="T160" fmla="+- 0 11336 11336"/>
                              <a:gd name="T161" fmla="*/ T160 w 565"/>
                              <a:gd name="T162" fmla="+- 0 13241 13020"/>
                              <a:gd name="T163" fmla="*/ 13241 h 3820"/>
                              <a:gd name="T164" fmla="+- 0 11900 11336"/>
                              <a:gd name="T165" fmla="*/ T164 w 565"/>
                              <a:gd name="T166" fmla="+- 0 13300 13020"/>
                              <a:gd name="T167" fmla="*/ 13300 h 3820"/>
                              <a:gd name="T168" fmla="+- 0 11900 11336"/>
                              <a:gd name="T169" fmla="*/ T168 w 565"/>
                              <a:gd name="T170" fmla="+- 0 13020 13020"/>
                              <a:gd name="T171" fmla="*/ 13020 h 3820"/>
                              <a:gd name="T172" fmla="+- 0 11336 11336"/>
                              <a:gd name="T173" fmla="*/ T172 w 565"/>
                              <a:gd name="T174" fmla="+- 0 13075 13020"/>
                              <a:gd name="T175" fmla="*/ 13075 h 3820"/>
                              <a:gd name="T176" fmla="+- 0 11900 11336"/>
                              <a:gd name="T177" fmla="*/ T176 w 565"/>
                              <a:gd name="T178" fmla="+- 0 13020 13020"/>
                              <a:gd name="T179" fmla="*/ 13020 h 3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565" h="3820">
                                <a:moveTo>
                                  <a:pt x="564" y="3819"/>
                                </a:moveTo>
                                <a:lnTo>
                                  <a:pt x="0" y="3819"/>
                                </a:lnTo>
                                <a:lnTo>
                                  <a:pt x="564" y="3819"/>
                                </a:lnTo>
                                <a:moveTo>
                                  <a:pt x="564" y="3597"/>
                                </a:moveTo>
                                <a:lnTo>
                                  <a:pt x="0" y="3597"/>
                                </a:lnTo>
                                <a:lnTo>
                                  <a:pt x="0" y="3657"/>
                                </a:lnTo>
                                <a:lnTo>
                                  <a:pt x="564" y="3657"/>
                                </a:lnTo>
                                <a:lnTo>
                                  <a:pt x="564" y="3597"/>
                                </a:lnTo>
                                <a:moveTo>
                                  <a:pt x="564" y="3372"/>
                                </a:moveTo>
                                <a:lnTo>
                                  <a:pt x="0" y="3372"/>
                                </a:lnTo>
                                <a:lnTo>
                                  <a:pt x="0" y="3431"/>
                                </a:lnTo>
                                <a:lnTo>
                                  <a:pt x="564" y="3431"/>
                                </a:lnTo>
                                <a:lnTo>
                                  <a:pt x="564" y="3372"/>
                                </a:lnTo>
                                <a:moveTo>
                                  <a:pt x="564" y="3147"/>
                                </a:moveTo>
                                <a:lnTo>
                                  <a:pt x="0" y="3147"/>
                                </a:lnTo>
                                <a:lnTo>
                                  <a:pt x="0" y="3206"/>
                                </a:lnTo>
                                <a:lnTo>
                                  <a:pt x="564" y="3206"/>
                                </a:lnTo>
                                <a:lnTo>
                                  <a:pt x="564" y="3147"/>
                                </a:lnTo>
                                <a:moveTo>
                                  <a:pt x="564" y="2922"/>
                                </a:moveTo>
                                <a:lnTo>
                                  <a:pt x="0" y="2922"/>
                                </a:lnTo>
                                <a:lnTo>
                                  <a:pt x="0" y="2981"/>
                                </a:lnTo>
                                <a:lnTo>
                                  <a:pt x="564" y="2981"/>
                                </a:lnTo>
                                <a:lnTo>
                                  <a:pt x="564" y="2922"/>
                                </a:lnTo>
                                <a:moveTo>
                                  <a:pt x="564" y="2697"/>
                                </a:moveTo>
                                <a:lnTo>
                                  <a:pt x="0" y="2697"/>
                                </a:lnTo>
                                <a:lnTo>
                                  <a:pt x="0" y="2756"/>
                                </a:lnTo>
                                <a:lnTo>
                                  <a:pt x="564" y="2756"/>
                                </a:lnTo>
                                <a:lnTo>
                                  <a:pt x="564" y="2697"/>
                                </a:lnTo>
                                <a:moveTo>
                                  <a:pt x="564" y="2472"/>
                                </a:moveTo>
                                <a:lnTo>
                                  <a:pt x="0" y="2472"/>
                                </a:lnTo>
                                <a:lnTo>
                                  <a:pt x="0" y="2531"/>
                                </a:lnTo>
                                <a:lnTo>
                                  <a:pt x="564" y="2531"/>
                                </a:lnTo>
                                <a:lnTo>
                                  <a:pt x="564" y="2472"/>
                                </a:lnTo>
                                <a:moveTo>
                                  <a:pt x="564" y="2246"/>
                                </a:moveTo>
                                <a:lnTo>
                                  <a:pt x="0" y="2246"/>
                                </a:lnTo>
                                <a:lnTo>
                                  <a:pt x="0" y="2306"/>
                                </a:lnTo>
                                <a:lnTo>
                                  <a:pt x="564" y="2306"/>
                                </a:lnTo>
                                <a:lnTo>
                                  <a:pt x="564" y="2246"/>
                                </a:lnTo>
                                <a:moveTo>
                                  <a:pt x="564" y="2021"/>
                                </a:moveTo>
                                <a:lnTo>
                                  <a:pt x="0" y="2021"/>
                                </a:lnTo>
                                <a:lnTo>
                                  <a:pt x="0" y="2081"/>
                                </a:lnTo>
                                <a:lnTo>
                                  <a:pt x="564" y="2081"/>
                                </a:lnTo>
                                <a:lnTo>
                                  <a:pt x="564" y="2021"/>
                                </a:lnTo>
                                <a:moveTo>
                                  <a:pt x="564" y="1796"/>
                                </a:moveTo>
                                <a:lnTo>
                                  <a:pt x="0" y="1796"/>
                                </a:lnTo>
                                <a:lnTo>
                                  <a:pt x="0" y="1856"/>
                                </a:lnTo>
                                <a:lnTo>
                                  <a:pt x="564" y="1856"/>
                                </a:lnTo>
                                <a:lnTo>
                                  <a:pt x="564" y="1796"/>
                                </a:lnTo>
                                <a:moveTo>
                                  <a:pt x="564" y="1571"/>
                                </a:moveTo>
                                <a:lnTo>
                                  <a:pt x="0" y="1571"/>
                                </a:lnTo>
                                <a:lnTo>
                                  <a:pt x="0" y="1631"/>
                                </a:lnTo>
                                <a:lnTo>
                                  <a:pt x="564" y="1631"/>
                                </a:lnTo>
                                <a:lnTo>
                                  <a:pt x="564" y="1571"/>
                                </a:lnTo>
                                <a:moveTo>
                                  <a:pt x="564" y="1346"/>
                                </a:moveTo>
                                <a:lnTo>
                                  <a:pt x="0" y="1346"/>
                                </a:lnTo>
                                <a:lnTo>
                                  <a:pt x="0" y="1406"/>
                                </a:lnTo>
                                <a:lnTo>
                                  <a:pt x="564" y="1406"/>
                                </a:lnTo>
                                <a:lnTo>
                                  <a:pt x="564" y="1346"/>
                                </a:lnTo>
                                <a:moveTo>
                                  <a:pt x="564" y="1121"/>
                                </a:moveTo>
                                <a:lnTo>
                                  <a:pt x="0" y="1121"/>
                                </a:lnTo>
                                <a:lnTo>
                                  <a:pt x="0" y="1181"/>
                                </a:lnTo>
                                <a:lnTo>
                                  <a:pt x="564" y="1181"/>
                                </a:lnTo>
                                <a:lnTo>
                                  <a:pt x="564" y="1121"/>
                                </a:lnTo>
                                <a:moveTo>
                                  <a:pt x="564" y="896"/>
                                </a:moveTo>
                                <a:lnTo>
                                  <a:pt x="0" y="896"/>
                                </a:lnTo>
                                <a:lnTo>
                                  <a:pt x="0" y="956"/>
                                </a:lnTo>
                                <a:lnTo>
                                  <a:pt x="564" y="956"/>
                                </a:lnTo>
                                <a:lnTo>
                                  <a:pt x="564" y="896"/>
                                </a:lnTo>
                                <a:moveTo>
                                  <a:pt x="564" y="671"/>
                                </a:moveTo>
                                <a:lnTo>
                                  <a:pt x="0" y="671"/>
                                </a:lnTo>
                                <a:lnTo>
                                  <a:pt x="0" y="731"/>
                                </a:lnTo>
                                <a:lnTo>
                                  <a:pt x="564" y="731"/>
                                </a:lnTo>
                                <a:lnTo>
                                  <a:pt x="564" y="671"/>
                                </a:lnTo>
                                <a:moveTo>
                                  <a:pt x="564" y="446"/>
                                </a:moveTo>
                                <a:lnTo>
                                  <a:pt x="0" y="446"/>
                                </a:lnTo>
                                <a:lnTo>
                                  <a:pt x="0" y="506"/>
                                </a:lnTo>
                                <a:lnTo>
                                  <a:pt x="564" y="506"/>
                                </a:lnTo>
                                <a:lnTo>
                                  <a:pt x="564" y="446"/>
                                </a:lnTo>
                                <a:moveTo>
                                  <a:pt x="564" y="221"/>
                                </a:moveTo>
                                <a:lnTo>
                                  <a:pt x="0" y="221"/>
                                </a:lnTo>
                                <a:lnTo>
                                  <a:pt x="0" y="280"/>
                                </a:lnTo>
                                <a:lnTo>
                                  <a:pt x="564" y="280"/>
                                </a:lnTo>
                                <a:lnTo>
                                  <a:pt x="564" y="221"/>
                                </a:lnTo>
                                <a:moveTo>
                                  <a:pt x="564" y="0"/>
                                </a:moveTo>
                                <a:lnTo>
                                  <a:pt x="0" y="0"/>
                                </a:lnTo>
                                <a:lnTo>
                                  <a:pt x="0" y="55"/>
                                </a:lnTo>
                                <a:lnTo>
                                  <a:pt x="564" y="55"/>
                                </a:lnTo>
                                <a:lnTo>
                                  <a:pt x="56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Rectangle 19"/>
                        <wps:cNvSpPr>
                          <a:spLocks noChangeArrowheads="1"/>
                        </wps:cNvSpPr>
                        <wps:spPr bwMode="auto">
                          <a:xfrm>
                            <a:off x="11336" y="13075"/>
                            <a:ext cx="564" cy="165"/>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 name="Rectangle 18"/>
                        <wps:cNvSpPr>
                          <a:spLocks noChangeArrowheads="1"/>
                        </wps:cNvSpPr>
                        <wps:spPr bwMode="auto">
                          <a:xfrm>
                            <a:off x="11336" y="13300"/>
                            <a:ext cx="564" cy="165"/>
                          </a:xfrm>
                          <a:prstGeom prst="rect">
                            <a:avLst/>
                          </a:prstGeom>
                          <a:solidFill>
                            <a:srgbClr val="CD9C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 name="Rectangle 17"/>
                        <wps:cNvSpPr>
                          <a:spLocks noChangeArrowheads="1"/>
                        </wps:cNvSpPr>
                        <wps:spPr bwMode="auto">
                          <a:xfrm>
                            <a:off x="11336" y="13526"/>
                            <a:ext cx="564" cy="165"/>
                          </a:xfrm>
                          <a:prstGeom prst="rect">
                            <a:avLst/>
                          </a:prstGeom>
                          <a:solidFill>
                            <a:srgbClr val="27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 name="Rectangle 16"/>
                        <wps:cNvSpPr>
                          <a:spLocks noChangeArrowheads="1"/>
                        </wps:cNvSpPr>
                        <wps:spPr bwMode="auto">
                          <a:xfrm>
                            <a:off x="11336" y="13751"/>
                            <a:ext cx="564" cy="165"/>
                          </a:xfrm>
                          <a:prstGeom prst="rect">
                            <a:avLst/>
                          </a:prstGeom>
                          <a:solidFill>
                            <a:srgbClr val="C21F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 name="Rectangle 15"/>
                        <wps:cNvSpPr>
                          <a:spLocks noChangeArrowheads="1"/>
                        </wps:cNvSpPr>
                        <wps:spPr bwMode="auto">
                          <a:xfrm>
                            <a:off x="11336" y="13976"/>
                            <a:ext cx="564" cy="165"/>
                          </a:xfrm>
                          <a:prstGeom prst="rect">
                            <a:avLst/>
                          </a:prstGeom>
                          <a:solidFill>
                            <a:srgbClr val="EF3E2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 name="Rectangle 14"/>
                        <wps:cNvSpPr>
                          <a:spLocks noChangeArrowheads="1"/>
                        </wps:cNvSpPr>
                        <wps:spPr bwMode="auto">
                          <a:xfrm>
                            <a:off x="11336" y="14201"/>
                            <a:ext cx="564" cy="165"/>
                          </a:xfrm>
                          <a:prstGeom prst="rect">
                            <a:avLst/>
                          </a:prstGeom>
                          <a:solidFill>
                            <a:srgbClr val="00AD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 name="Rectangle 13"/>
                        <wps:cNvSpPr>
                          <a:spLocks noChangeArrowheads="1"/>
                        </wps:cNvSpPr>
                        <wps:spPr bwMode="auto">
                          <a:xfrm>
                            <a:off x="11336" y="14426"/>
                            <a:ext cx="564" cy="165"/>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 name="Rectangle 12"/>
                        <wps:cNvSpPr>
                          <a:spLocks noChangeArrowheads="1"/>
                        </wps:cNvSpPr>
                        <wps:spPr bwMode="auto">
                          <a:xfrm>
                            <a:off x="11336" y="14651"/>
                            <a:ext cx="564" cy="165"/>
                          </a:xfrm>
                          <a:prstGeom prst="rect">
                            <a:avLst/>
                          </a:prstGeom>
                          <a:solidFill>
                            <a:srgbClr val="8E163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 name="Rectangle 11"/>
                        <wps:cNvSpPr>
                          <a:spLocks noChangeArrowheads="1"/>
                        </wps:cNvSpPr>
                        <wps:spPr bwMode="auto">
                          <a:xfrm>
                            <a:off x="11336" y="14876"/>
                            <a:ext cx="564" cy="165"/>
                          </a:xfrm>
                          <a:prstGeom prst="rect">
                            <a:avLst/>
                          </a:prstGeom>
                          <a:solidFill>
                            <a:srgbClr val="F36E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 name="Rectangle 10"/>
                        <wps:cNvSpPr>
                          <a:spLocks noChangeArrowheads="1"/>
                        </wps:cNvSpPr>
                        <wps:spPr bwMode="auto">
                          <a:xfrm>
                            <a:off x="11336" y="15101"/>
                            <a:ext cx="564" cy="165"/>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 name="Rectangle 9"/>
                        <wps:cNvSpPr>
                          <a:spLocks noChangeArrowheads="1"/>
                        </wps:cNvSpPr>
                        <wps:spPr bwMode="auto">
                          <a:xfrm>
                            <a:off x="11336" y="15326"/>
                            <a:ext cx="564" cy="165"/>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 name="Rectangle 8"/>
                        <wps:cNvSpPr>
                          <a:spLocks noChangeArrowheads="1"/>
                        </wps:cNvSpPr>
                        <wps:spPr bwMode="auto">
                          <a:xfrm>
                            <a:off x="11336" y="15551"/>
                            <a:ext cx="564" cy="165"/>
                          </a:xfrm>
                          <a:prstGeom prst="rect">
                            <a:avLst/>
                          </a:prstGeom>
                          <a:solidFill>
                            <a:srgbClr val="CC8A2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 name="Rectangle 7"/>
                        <wps:cNvSpPr>
                          <a:spLocks noChangeArrowheads="1"/>
                        </wps:cNvSpPr>
                        <wps:spPr bwMode="auto">
                          <a:xfrm>
                            <a:off x="11336" y="15776"/>
                            <a:ext cx="564" cy="165"/>
                          </a:xfrm>
                          <a:prstGeom prst="rect">
                            <a:avLst/>
                          </a:prstGeom>
                          <a:solidFill>
                            <a:srgbClr val="4877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 name="Rectangle 6"/>
                        <wps:cNvSpPr>
                          <a:spLocks noChangeArrowheads="1"/>
                        </wps:cNvSpPr>
                        <wps:spPr bwMode="auto">
                          <a:xfrm>
                            <a:off x="11336" y="16001"/>
                            <a:ext cx="564" cy="165"/>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 name="Rectangle 5"/>
                        <wps:cNvSpPr>
                          <a:spLocks noChangeArrowheads="1"/>
                        </wps:cNvSpPr>
                        <wps:spPr bwMode="auto">
                          <a:xfrm>
                            <a:off x="11336" y="16226"/>
                            <a:ext cx="564" cy="165"/>
                          </a:xfrm>
                          <a:prstGeom prst="rect">
                            <a:avLst/>
                          </a:prstGeom>
                          <a:solidFill>
                            <a:srgbClr val="3FAE4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Rectangle 4"/>
                        <wps:cNvSpPr>
                          <a:spLocks noChangeArrowheads="1"/>
                        </wps:cNvSpPr>
                        <wps:spPr bwMode="auto">
                          <a:xfrm>
                            <a:off x="11336" y="16451"/>
                            <a:ext cx="564" cy="165"/>
                          </a:xfrm>
                          <a:prstGeom prst="rect">
                            <a:avLst/>
                          </a:prstGeom>
                          <a:solidFill>
                            <a:srgbClr val="0054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 name="Rectangle 3"/>
                        <wps:cNvSpPr>
                          <a:spLocks noChangeArrowheads="1"/>
                        </wps:cNvSpPr>
                        <wps:spPr bwMode="auto">
                          <a:xfrm>
                            <a:off x="11336" y="16677"/>
                            <a:ext cx="564" cy="163"/>
                          </a:xfrm>
                          <a:prstGeom prst="rect">
                            <a:avLst/>
                          </a:prstGeom>
                          <a:solidFill>
                            <a:srgbClr val="1A38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0;margin-top:.05pt;width:595pt;height:841.95pt;z-index:-65296;mso-position-horizontal-relative:page;mso-position-vertical-relative:page" coordorigin=",1" coordsize="11900,168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">
                <v:shape id="Picture 22" o:spid="_x0000_s1027" type="#_x0000_t75" style="position:absolute;top:1;width:11900;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UrhfBAAAA2gAAAA8AAABkcnMvZG93bnJldi54bWxET91qwjAUvh/4DuEIuxk2nc4i1ShurGM3&#10;g7X6AIfm2Babk9Bktr79cjHY5cf3vztMphc3GnxnWcFzkoIgrq3uuFFwPhWLDQgfkDX2lknBnTwc&#10;9rOHHebajlzSrQqNiCHsc1TQhuByKX3dkkGfWEccuYsdDIYIh0bqAccYbnq5TNNMGuw4NrTo6K2l&#10;+lr9GAXv5et3lq6XHy/1U3X5cq7sVsWk1ON8Om5BBJrCv/jP/akVxK3xSrwBcv8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ZUrhfBAAAA2gAAAA8AAAAAAAAAAAAAAAAAnwIA&#10;AGRycy9kb3ducmV2LnhtbFBLBQYAAAAABAAEAPcAAACNAwAAAAA=&#10;">
                  <v:imagedata r:id="rId160" o:title=""/>
                </v:shape>
                <v:shape id="AutoShape 21" o:spid="_x0000_s1028" style="position:absolute;left:11336;top:1;width:565;height:16839;visibility:visible;mso-wrap-style:square;v-text-anchor:top" coordsize="565,16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K4RcIA&#10;AADaAAAADwAAAGRycy9kb3ducmV2LnhtbESPT2sCMRTE7wW/Q3iCt5qoUOpqFBEFq5f69/zYPHdX&#10;Ny/LJuq2n94UCh6HmfkNM542thR3qn3hWEOvq0AQp84UnGk47JfvnyB8QDZYOiYNP+RhOmm9jTEx&#10;7sFbuu9CJiKEfYIa8hCqREqf5mTRd11FHL2zqy2GKOtMmhofEW5L2VfqQ1osOC7kWNE8p/S6u1kN&#10;p/7aBUOD9fH367KQm4U6fJdK6067mY1ABGrCK/zfXhkNQ/i7Em+An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rhFwgAAANoAAAAPAAAAAAAAAAAAAAAAAJgCAABkcnMvZG93&#10;bnJldi54bWxQSwUGAAAAAAQABAD1AAAAhwMAAAAA&#10;" path="m564,16838r-564,l564,16838m564,l,,,13019r564,l564,e" fillcolor="#ea1c2d" stroked="f">
                  <v:path arrowok="t" o:connecttype="custom" o:connectlocs="564,16839;0,16839;0,16839;564,16839;564,16839;564,1;0,1;0,13020;564,13020;564,1" o:connectangles="0,0,0,0,0,0,0,0,0,0"/>
                </v:shape>
                <v:shape id="AutoShape 20" o:spid="_x0000_s1029" style="position:absolute;left:11336;top:13020;width:565;height:3820;visibility:visible;mso-wrap-style:square;v-text-anchor:top" coordsize="565,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VMb8MA&#10;AADbAAAADwAAAGRycy9kb3ducmV2LnhtbESPzYrCQBCE7wu+w9DC3taJe5AlOooRlAVd8O8Bmkyb&#10;hGR6Qmai2be3D4K3bqq66uvFanCNulMXKs8GppMEFHHubcWFgetl+/UDKkRki41nMvBPAVbL0ccC&#10;U+sffKL7ORZKQjikaKCMsU21DnlJDsPEt8Si3XznMMraFdp2+JBw1+jvJJlphxVLQ4ktbUrK63Pv&#10;DPzVpyPVfcbt4dBf9nm/y7J6Z8zneFjPQUUa4tv8uv61gi/08osMo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VMb8MAAADbAAAADwAAAAAAAAAAAAAAAACYAgAAZHJzL2Rv&#10;d25yZXYueG1sUEsFBgAAAAAEAAQA9QAAAIgDAAAAAA==&#10;" path="m564,3819l,3819r564,m564,3597l,3597r,60l564,3657r,-60m564,3372l,3372r,59l564,3431r,-59m564,3147l,3147r,59l564,3206r,-59m564,2922l,2922r,59l564,2981r,-59m564,2697l,2697r,59l564,2756r,-59m564,2472l,2472r,59l564,2531r,-59m564,2246l,2246r,60l564,2306r,-60m564,2021l,2021r,60l564,2081r,-60m564,1796l,1796r,60l564,1856r,-60m564,1571l,1571r,60l564,1631r,-60m564,1346l,1346r,60l564,1406r,-60m564,1121l,1121r,60l564,1181r,-60m564,896l,896r,60l564,956r,-60m564,671l,671r,60l564,731r,-60m564,446l,446r,60l564,506r,-60m564,221l,221r,59l564,280r,-59m564,l,,,55r564,l564,e" stroked="f">
                  <v:path arrowok="t" o:connecttype="custom" o:connectlocs="0,16839;564,16839;564,16617;0,16677;564,16617;0,16392;564,16451;564,16167;0,16226;564,16167;0,15942;564,16001;564,15717;0,15776;564,15717;0,15492;564,15551;564,15266;0,15326;564,15266;0,15041;564,15101;564,14816;0,14876;564,14816;0,14591;564,14651;564,14366;0,14426;564,14366;0,14141;564,14201;564,13916;0,13976;564,13916;0,13691;564,13751;564,13466;0,13526;564,13466;0,13241;564,13300;564,13020;0,13075;564,13020" o:connectangles="0,0,0,0,0,0,0,0,0,0,0,0,0,0,0,0,0,0,0,0,0,0,0,0,0,0,0,0,0,0,0,0,0,0,0,0,0,0,0,0,0,0,0,0,0"/>
                </v:shape>
                <v:rect id="Rectangle 19" o:spid="_x0000_s1030" style="position:absolute;left:11336;top:13075;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rc2cMA&#10;AADbAAAADwAAAGRycy9kb3ducmV2LnhtbERPTWvCQBC9F/wPywjemo1aiqRZRQTBHARNi70O2WmS&#10;mp0N2TXG/PpuodDbPN7npJvBNKKnztWWFcyjGARxYXXNpYKP9/3zCoTzyBoby6TgQQ4268lTiom2&#10;dz5Tn/tShBB2CSqovG8TKV1RkUEX2ZY4cF+2M+gD7EqpO7yHcNPIRRy/SoM1h4YKW9pVVFzzm1Hw&#10;6Y/LlyEbR7qcD48sv43fy9Oo1Gw6bN9AeBr8v/jPfdBh/hx+fwkH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rc2cMAAADbAAAADwAAAAAAAAAAAAAAAACYAgAAZHJzL2Rv&#10;d25yZXYueG1sUEsFBgAAAAAEAAQA9QAAAIgDAAAAAA==&#10;" fillcolor="#ea1c2d" stroked="f"/>
                <v:rect id="Rectangle 18" o:spid="_x0000_s1031" style="position:absolute;left:11336;top:13300;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Ffq8AA&#10;AADbAAAADwAAAGRycy9kb3ducmV2LnhtbERPTWvCQBC9F/wPyxR6q5uKLRLdBLVUeo168Dhmx2ww&#10;OxuyW5P8e1cQepvH+5xVPthG3KjztWMFH9MEBHHpdM2VguPh530BwgdkjY1jUjCShzybvKww1a7n&#10;gm77UIkYwj5FBSaENpXSl4Ys+qlriSN3cZ3FEGFXSd1hH8NtI2dJ8iUt1hwbDLa0NVRe939Wgf5s&#10;dxtTnC/uW+r5uZ+PyYm2Sr29DusliEBD+Bc/3b86zp/B45d4gMz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GFfq8AAAADbAAAADwAAAAAAAAAAAAAAAACYAgAAZHJzL2Rvd25y&#10;ZXYueG1sUEsFBgAAAAAEAAQA9QAAAIUDAAAAAA==&#10;" fillcolor="#cd9c26" stroked="f"/>
                <v:rect id="Rectangle 17" o:spid="_x0000_s1032" style="position:absolute;left:11336;top:135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StZMMA&#10;AADbAAAADwAAAGRycy9kb3ducmV2LnhtbERPzWrCQBC+C32HZQq9lLqxNaXErFKFUk9KYx5gzE6T&#10;kOxsyK4m9eldoeBtPr7fSVejacWZeldbVjCbRiCIC6trLhXkh6+XDxDOI2tsLZOCP3KwWj5MUky0&#10;HfiHzpkvRQhhl6CCyvsukdIVFRl0U9sRB+7X9gZ9gH0pdY9DCDetfI2id2mw5tBQYUebioomOxkF&#10;cVy3J/0dP6+HWd7M5fGS73cHpZ4ex88FCE+jv4v/3Vsd5r/B7ZdwgFx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TStZMMAAADbAAAADwAAAAAAAAAAAAAAAACYAgAAZHJzL2Rv&#10;d25yZXYueG1sUEsFBgAAAAAEAAQA9QAAAIgDAAAAAA==&#10;" fillcolor="#279a47" stroked="f"/>
                <v:rect id="Rectangle 16" o:spid="_x0000_s1033" style="position:absolute;left:11336;top:137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2F7sAA&#10;AADbAAAADwAAAGRycy9kb3ducmV2LnhtbERPTYvCMBC9C/sfwizsTdNVEalGWZYteFgUq4LHoRnb&#10;YjMpTVrrvzeC4G0e73OW695UoqPGlZYVfI8iEMSZ1SXnCo6HZDgH4TyyxsoyKbiTg/XqY7DEWNsb&#10;76lLfS5CCLsYFRTe17GULivIoBvZmjhwF9sY9AE2udQN3kK4qeQ4imbSYMmhocCafgvKrmlrFGz/&#10;dhN7vvcOXW5nSbY5teY/Uerrs/9ZgPDU+7f45d7oMH8Kz1/CAXL1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M2F7sAAAADbAAAADwAAAAAAAAAAAAAAAACYAgAAZHJzL2Rvd25y&#10;ZXYueG1sUEsFBgAAAAAEAAQA9QAAAIUDAAAAAA==&#10;" fillcolor="#c21f34" stroked="f"/>
                <v:rect id="Rectangle 15" o:spid="_x0000_s1034" style="position:absolute;left:11336;top:139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XZzcEA&#10;AADbAAAADwAAAGRycy9kb3ducmV2LnhtbERPzYrCMBC+L/gOYQQvi6a7sCLVKOIiiJdlWx9gbMam&#10;2ExCk9Xq0xtB2Nt8fL+zWPW2FRfqQuNYwcckA0FcOd1wreBQbsczECEia2wdk4IbBVgtB28LzLW7&#10;8i9diliLFMIhRwUmRp9LGSpDFsPEeeLEnVxnMSbY1VJ3eE3htpWfWTaVFhtODQY9bQxV5+LPKqju&#10;/vj+Xc7M/r6j7fRUaP9TaqVGw349BxGpj//il3un0/wveP6SDpD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aF2c3BAAAA2wAAAA8AAAAAAAAAAAAAAAAAmAIAAGRycy9kb3du&#10;cmV2LnhtbFBLBQYAAAAABAAEAPUAAACGAwAAAAA=&#10;" fillcolor="#ef3e2b" stroked="f"/>
                <v:rect id="Rectangle 14" o:spid="_x0000_s1035" style="position:absolute;left:11336;top:142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ZIl8IA&#10;AADbAAAADwAAAGRycy9kb3ducmV2LnhtbERP24rCMBB9X/Afwgi+ramLyFKNIorgBQQviI9DM7bV&#10;ZtJtou3u128Ewbc5nOuMJo0pxIMql1tW0OtGIIgTq3NOFRwPi89vEM4jaywsk4JfcjAZtz5GGGtb&#10;844ee5+KEMIuRgWZ92UspUsyMui6tiQO3MVWBn2AVSp1hXUIN4X8iqKBNJhzaMiwpFlGyW1/Nwqa&#10;M0c1r/vb6fzHbPqn+d/K7q5KddrNdAjCU+Pf4pd7qcP8ATx/CQfI8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pkiXwgAAANsAAAAPAAAAAAAAAAAAAAAAAJgCAABkcnMvZG93&#10;bnJldi54bWxQSwUGAAAAAAQABAD1AAAAhwMAAAAA&#10;" fillcolor="#00add9" stroked="f"/>
                <v:rect id="Rectangle 13" o:spid="_x0000_s1036" style="position:absolute;left:11336;top:144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l0b8A&#10;AADbAAAADwAAAGRycy9kb3ducmV2LnhtbERPTYvCMBC9C/sfwgjeNFVBl65RRNzFq7XgdUjGtthM&#10;uk2s1V9vFha8zeN9zmrT21p01PrKsYLpJAFBrJ2puFCQn77HnyB8QDZYOyYFD/KwWX8MVpgad+cj&#10;dVkoRAxhn6KCMoQmldLrkiz6iWuII3dxrcUQYVtI0+I9httazpJkIS1WHBtKbGhXkr5mN6tgvqfb&#10;+ff0Q1lup4dn3/nZXGulRsN++wUiUB/e4n/3wcT5S/j7JR4g1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TaXRvwAAANsAAAAPAAAAAAAAAAAAAAAAAJgCAABkcnMvZG93bnJl&#10;di54bWxQSwUGAAAAAAQABAD1AAAAhAMAAAAA&#10;" fillcolor="#fdb714" stroked="f"/>
                <v:rect id="Rectangle 12" o:spid="_x0000_s1037" style="position:absolute;left:11336;top:146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jwccEA&#10;AADbAAAADwAAAGRycy9kb3ducmV2LnhtbESPQWvCQBCF7wX/wzJCb7qxYJHoKiII9aTVQq9DdkxC&#10;srNhd03iv+8chN5meG/e+2azG12regqx9mxgMc9AERfe1lwa+LkdZytQMSFbbD2TgSdF2G0nbxvM&#10;rR/4m/prKpWEcMzRQJVSl2sdi4ocxrnviEW7++AwyRpKbQMOEu5a/ZFln9phzdJQYUeHiorm+nAG&#10;Dr+n5jx2TT8szxj8qef6dmFj3qfjfg0q0Zj+za/rLyv4Aiu/yAB6+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8HHBAAAA2wAAAA8AAAAAAAAAAAAAAAAAmAIAAGRycy9kb3du&#10;cmV2LnhtbFBLBQYAAAAABAAEAPUAAACGAwAAAAA=&#10;" fillcolor="#8e1636" stroked="f"/>
                <v:rect id="Rectangle 11" o:spid="_x0000_s1038" style="position:absolute;left:11336;top:148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vsHMMA&#10;AADbAAAADwAAAGRycy9kb3ducmV2LnhtbERPTWvCQBC9C/0PyxR6040tiI2uYoVCg15MCqW3MTsm&#10;0exsyK4m8dd3C4Xe5vE+Z7nuTS1u1LrKsoLpJAJBnFtdcaHgM3sfz0E4j6yxtkwKBnKwXj2Mlhhr&#10;2/GBbqkvRAhhF6OC0vsmltLlJRl0E9sQB+5kW4M+wLaQusUuhJtaPkfRTBqsODSU2NC2pPySXo2C&#10;l+09kZek+L76/dtx+BrOuKszpZ4e+80ChKfe/4v/3B86zH+F31/C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vsHMMAAADbAAAADwAAAAAAAAAAAAAAAACYAgAAZHJzL2Rv&#10;d25yZXYueG1sUEsFBgAAAAAEAAQA9QAAAIgDAAAAAA==&#10;" fillcolor="#f36e24" stroked="f"/>
                <v:rect id="Rectangle 10" o:spid="_x0000_s1039" style="position:absolute;left:11336;top:151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vK3MMA&#10;AADbAAAADwAAAGRycy9kb3ducmV2LnhtbERPy2rCQBTdF/oPwy10Vye6CCV1EtSSUlxofSAuL5lr&#10;EszcSTPTJPXrnUWhy8N5z7PRNKKnztWWFUwnEQjiwuqaSwXHQ/7yCsJ5ZI2NZVLwSw6y9PFhjom2&#10;A++o3/tShBB2CSqovG8TKV1RkUE3sS1x4C62M+gD7EqpOxxCuGnkLIpiabDm0FBhS6uKiuv+xyg4&#10;xB+33frrelt+03mzPb3rvHBeqeencfEGwtPo/8V/7k+tYBbWhy/hB8j0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8vK3MMAAADbAAAADwAAAAAAAAAAAAAAAACYAgAAZHJzL2Rv&#10;d25yZXYueG1sUEsFBgAAAAAEAAQA9QAAAIgDAAAAAA==&#10;" fillcolor="#e01a83" stroked="f"/>
                <v:rect id="Rectangle 9" o:spid="_x0000_s1040" style="position:absolute;left:11336;top:153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oCEsQA&#10;AADbAAAADwAAAGRycy9kb3ducmV2LnhtbESPQWvCQBSE74L/YXmF3nSjBRvSbKQWFS82aNv7I/ua&#10;LM2+TbOrxn/vFgoeh5n5hsmXg23FmXpvHCuYTRMQxJXThmsFnx+bSQrCB2SNrWNScCUPy2I8yjHT&#10;7sIHOh9DLSKEfYYKmhC6TEpfNWTRT11HHL1v11sMUfa11D1eIty2cp4kC2nRcFxosKO3hqqf48kq&#10;cOU7lcnvtn6y7fNqv76a8is1Sj0+DK8vIAIN4R7+b++0gvkM/r7EHy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KAhLEAAAA2wAAAA8AAAAAAAAAAAAAAAAAmAIAAGRycy9k&#10;b3ducmV2LnhtbFBLBQYAAAAABAAEAPUAAACJAwAAAAA=&#10;" fillcolor="#f99d25" stroked="f"/>
                <v:rect id="Rectangle 8" o:spid="_x0000_s1041" style="position:absolute;left:11336;top:155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5oZMAA&#10;AADbAAAADwAAAGRycy9kb3ducmV2LnhtbESP3YrCMBSE74V9h3AE7zS1gkg1ij+7i7f+PMChOTbF&#10;5qSbRFvffiMs7OUwM98wq01vG/EkH2rHCqaTDARx6XTNlYLr5Wu8ABEissbGMSl4UYDN+mOwwkK7&#10;jk/0PMdKJAiHAhWYGNtCylAashgmriVO3s15izFJX0ntsUtw28g8y+bSYs1pwWBLe0Pl/fywCvDA&#10;/rMNM5x/30wTp/fXz67bKzUa9tsliEh9/A//tY9aQZ7D+0v6AXL9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O5oZMAAAADbAAAADwAAAAAAAAAAAAAAAACYAgAAZHJzL2Rvd25y&#10;ZXYueG1sUEsFBgAAAAAEAAQA9QAAAIUDAAAAAA==&#10;" fillcolor="#cc8a27" stroked="f"/>
                <v:rect id="Rectangle 7" o:spid="_x0000_s1042" style="position:absolute;left:11336;top:157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uCIsMA&#10;AADbAAAADwAAAGRycy9kb3ducmV2LnhtbESPQYvCMBSE7wv+h/AEL4umKqhUo4iwouxpVbDHR/NM&#10;q81LabJa/71ZWPA4zMw3zGLV2krcqfGlYwXDQQKCOHe6ZKPgdPzqz0D4gKyxckwKnuRhtex8LDDV&#10;7sE/dD8EIyKEfYoKihDqVEqfF2TRD1xNHL2LayyGKBsjdYOPCLeVHCXJRFosOS4UWNOmoPx2+LUK&#10;5Lk22XW6L7eX4ZYnx8/MfMtMqV63Xc9BBGrDO/zf3mkFozH8fYk/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uCIsMAAADbAAAADwAAAAAAAAAAAAAAAACYAgAAZHJzL2Rv&#10;d25yZXYueG1sUEsFBgAAAAAEAAQA9QAAAIgDAAAAAA==&#10;" fillcolor="#48773c" stroked="f"/>
                <v:rect id="Rectangle 6" o:spid="_x0000_s1043" style="position:absolute;left:11336;top:160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HnWsEA&#10;AADbAAAADwAAAGRycy9kb3ducmV2LnhtbESPQWsCMRSE7wX/Q3iCt5pVS5XVKCK0eO1W78/Nc7Nu&#10;8rJsorv++6ZQ6HGYmW+YzW5wVjyoC7VnBbNpBoK49LrmSsHp++N1BSJEZI3WMyl4UoDddvSywVz7&#10;nr/oUcRKJAiHHBWYGNtcylAachimviVO3tV3DmOSXSV1h32COyvnWfYuHdacFgy2dDBUNsXdKWjO&#10;zWDpdloWlblnn/Fi+8XSKjUZD/s1iEhD/A//tY9awfwNfr+kHy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XB51rBAAAA2wAAAA8AAAAAAAAAAAAAAAAAmAIAAGRycy9kb3du&#10;cmV2LnhtbFBLBQYAAAAABAAEAPUAAACGAwAAAAA=&#10;" fillcolor="#007dbb" stroked="f"/>
                <v:rect id="Rectangle 5" o:spid="_x0000_s1044" style="position:absolute;left:11336;top:162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nEMQA&#10;AADbAAAADwAAAGRycy9kb3ducmV2LnhtbESP0WrCQBRE34X+w3ILfdNNA4pNXUNTKlUUSm0/4JK9&#10;TUJ378bsauLfu4Lg4zAzZ5hFPlgjTtT5xrGC50kCgrh0uuFKwe/PajwH4QOyRuOYFJzJQ758GC0w&#10;067nbzrtQyUihH2GCuoQ2kxKX9Zk0U9cSxy9P9dZDFF2ldQd9hFujUyTZCYtNhwXamzpvabyf3+0&#10;Cr6K86Y/0PHFuJ0p+mLGh4/tp1JPj8PbK4hAQ7iHb+21VpBO4fol/gC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P5xDEAAAA2wAAAA8AAAAAAAAAAAAAAAAAmAIAAGRycy9k&#10;b3ducmV2LnhtbFBLBQYAAAAABAAEAPUAAACJAwAAAAA=&#10;" fillcolor="#3fae49" stroked="f"/>
                <v:rect id="Rectangle 4" o:spid="_x0000_s1045" style="position:absolute;left:11336;top:164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Qz48MA&#10;AADbAAAADwAAAGRycy9kb3ducmV2LnhtbESPQWvCQBSE7wX/w/IEb3VjDqGNriKCWMFLNOj1kX1m&#10;g9m3MbvV+O+7hUKPw8x8wyxWg23Fg3rfOFYwmyYgiCunG64VlKft+wcIH5A1to5JwYs8rJajtwXm&#10;2j25oMcx1CJC2OeowITQ5VL6ypBFP3UdcfSurrcYouxrqXt8RrhtZZokmbTYcFww2NHGUHU7flsF&#10;w+fdHcqyvKRmfyrOZnspsmKn1GQ8rOcgAg3hP/zX/tIK0gx+v8QfI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Qz48MAAADbAAAADwAAAAAAAAAAAAAAAACYAgAAZHJzL2Rv&#10;d25yZXYueG1sUEsFBgAAAAAEAAQA9QAAAIgDAAAAAA==&#10;" fillcolor="#005488" stroked="f"/>
                <v:rect id="Rectangle 3" o:spid="_x0000_s1046" style="position:absolute;left:11336;top:16677;width:564;height: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2KccA&#10;AADbAAAADwAAAGRycy9kb3ducmV2LnhtbESPQWvCQBSE7wX/w/KEXopukoMt0VXENtAKClVBvD2y&#10;r0lo9m2a3Wj017uFQo/DzHzDzBa9qcWZWldZVhCPIxDEudUVFwoO+2z0AsJ5ZI21ZVJwJQeL+eBh&#10;hqm2F/6k884XIkDYpaig9L5JpXR5SQbd2DbEwfuyrUEfZFtI3eIlwE0tkyiaSIMVh4USG1qVlH/v&#10;OqOgu/1skuzj9bg+6dv6rdjG2VMXK/U47JdTEJ56/x/+a79rBckz/H4JP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v9inHAAAA2wAAAA8AAAAAAAAAAAAAAAAAmAIAAGRy&#10;cy9kb3ducmV2LnhtbFBLBQYAAAAABAAEAPUAAACMAwAAAAA=&#10;" fillcolor="#1a3866" stroked="f"/>
                <w10:wrap anchorx="page" anchory="page"/>
              </v:group>
            </w:pict>
          </mc:Fallback>
        </mc:AlternateContent>
      </w:r>
    </w:p>
    <w:sectPr w:rsidR="0019689F">
      <w:headerReference w:type="even" r:id="rId161"/>
      <w:pgSz w:w="11900" w:h="16840"/>
      <w:pgMar w:top="0" w:right="1680" w:bottom="280" w:left="168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05097" w:rsidRDefault="00105097">
      <w:r>
        <w:separator/>
      </w:r>
    </w:p>
  </w:endnote>
  <w:endnote w:type="continuationSeparator" w:id="0">
    <w:p w:rsidR="00105097" w:rsidRDefault="001050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yriad Pro Light">
    <w:altName w:val="Myriad Pro Light"/>
    <w:panose1 w:val="00000000000000000000"/>
    <w:charset w:val="00"/>
    <w:family w:val="swiss"/>
    <w:notTrueType/>
    <w:pitch w:val="variable"/>
    <w:sig w:usb0="20000287" w:usb1="00000001"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Myriad Pro">
    <w:altName w:val="Myriad Pro"/>
    <w:panose1 w:val="00000000000000000000"/>
    <w:charset w:val="00"/>
    <w:family w:val="swiss"/>
    <w:notTrueType/>
    <w:pitch w:val="variable"/>
    <w:sig w:usb0="20000287" w:usb1="00000001" w:usb2="00000000" w:usb3="00000000" w:csb0="0000019F" w:csb1="00000000"/>
  </w:font>
  <w:font w:name="TradeGothic Light">
    <w:altName w:val="Courier New"/>
    <w:charset w:val="00"/>
    <w:family w:val="swiss"/>
    <w:pitch w:val="variable"/>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05097" w:rsidRDefault="00105097">
      <w:r>
        <w:separator/>
      </w:r>
    </w:p>
  </w:footnote>
  <w:footnote w:type="continuationSeparator" w:id="0">
    <w:p w:rsidR="00105097" w:rsidRDefault="0010509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89F" w:rsidRDefault="0019689F">
    <w:pPr>
      <w:pStyle w:val="BodyText"/>
      <w:spacing w:line="14" w:lineRule="auto"/>
      <w:rPr>
        <w:sz w:val="2"/>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89F" w:rsidRDefault="00E52964">
    <w:pPr>
      <w:pStyle w:val="BodyText"/>
      <w:spacing w:line="14" w:lineRule="auto"/>
      <w:rPr>
        <w:sz w:val="20"/>
      </w:rPr>
    </w:pPr>
    <w:r>
      <w:rPr>
        <w:noProof/>
      </w:rPr>
      <mc:AlternateContent>
        <mc:Choice Requires="wps">
          <w:drawing>
            <wp:anchor distT="0" distB="0" distL="114300" distR="114300" simplePos="0" relativeHeight="503247704" behindDoc="1" locked="0" layoutInCell="1" allowOverlap="1">
              <wp:simplePos x="0" y="0"/>
              <wp:positionH relativeFrom="page">
                <wp:posOffset>1823085</wp:posOffset>
              </wp:positionH>
              <wp:positionV relativeFrom="page">
                <wp:posOffset>280035</wp:posOffset>
              </wp:positionV>
              <wp:extent cx="1564640" cy="127000"/>
              <wp:effectExtent l="3810" t="3810" r="3175" b="254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187" w:lineRule="exact"/>
                            <w:ind w:left="20"/>
                            <w:rPr>
                              <w:rFonts w:ascii="Myriad Pro"/>
                              <w:sz w:val="16"/>
                            </w:rPr>
                          </w:pPr>
                          <w:r>
                            <w:rPr>
                              <w:rFonts w:ascii="Myriad Pro"/>
                              <w:color w:val="EA1C2D"/>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380" type="#_x0000_t202" style="position:absolute;margin-left:143.55pt;margin-top:22.05pt;width:123.2pt;height:10pt;z-index:-68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" filled="f" stroked="f">
              <v:textbox inset="0,0,0,0">
                <w:txbxContent>
                  <w:p w:rsidR="0019689F" w:rsidRDefault="00E52964">
                    <w:pPr>
                      <w:spacing w:line="187" w:lineRule="exact"/>
                      <w:ind w:left="20"/>
                      <w:rPr>
                        <w:rFonts w:ascii="Myriad Pro"/>
                        <w:sz w:val="16"/>
                      </w:rPr>
                    </w:pPr>
                    <w:r>
                      <w:rPr>
                        <w:rFonts w:ascii="Myriad Pro"/>
                        <w:color w:val="EA1C2D"/>
                        <w:sz w:val="16"/>
                      </w:rPr>
                      <w:t>TOOLKIT ON DISABILITY FOR AFRICA</w:t>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89F" w:rsidRDefault="00E52964">
    <w:pPr>
      <w:pStyle w:val="BodyText"/>
      <w:spacing w:line="14" w:lineRule="auto"/>
      <w:rPr>
        <w:sz w:val="20"/>
      </w:rPr>
    </w:pPr>
    <w:r>
      <w:rPr>
        <w:noProof/>
      </w:rPr>
      <mc:AlternateContent>
        <mc:Choice Requires="wps">
          <w:drawing>
            <wp:anchor distT="0" distB="0" distL="114300" distR="114300" simplePos="0" relativeHeight="503247728" behindDoc="1" locked="0" layoutInCell="1" allowOverlap="1">
              <wp:simplePos x="0" y="0"/>
              <wp:positionH relativeFrom="page">
                <wp:posOffset>4172585</wp:posOffset>
              </wp:positionH>
              <wp:positionV relativeFrom="page">
                <wp:posOffset>280035</wp:posOffset>
              </wp:positionV>
              <wp:extent cx="1564640" cy="127000"/>
              <wp:effectExtent l="635" t="3810" r="0" b="254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187" w:lineRule="exact"/>
                            <w:ind w:left="20"/>
                            <w:rPr>
                              <w:rFonts w:ascii="Myriad Pro"/>
                              <w:sz w:val="16"/>
                            </w:rPr>
                          </w:pPr>
                          <w:r>
                            <w:rPr>
                              <w:rFonts w:ascii="Myriad Pro"/>
                              <w:color w:val="EA1C2D"/>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381" type="#_x0000_t202" style="position:absolute;margin-left:328.55pt;margin-top:22.05pt;width:123.2pt;height:10pt;z-index:-6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" filled="f" stroked="f">
              <v:textbox inset="0,0,0,0">
                <w:txbxContent>
                  <w:p w:rsidR="0019689F" w:rsidRDefault="00E52964">
                    <w:pPr>
                      <w:spacing w:line="187" w:lineRule="exact"/>
                      <w:ind w:left="20"/>
                      <w:rPr>
                        <w:rFonts w:ascii="Myriad Pro"/>
                        <w:sz w:val="16"/>
                      </w:rPr>
                    </w:pPr>
                    <w:r>
                      <w:rPr>
                        <w:rFonts w:ascii="Myriad Pro"/>
                        <w:color w:val="EA1C2D"/>
                        <w:sz w:val="16"/>
                      </w:rPr>
                      <w:t>TOOLKIT ON DISABILITY FOR AFRICA</w:t>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89F" w:rsidRDefault="00E52964">
    <w:pPr>
      <w:pStyle w:val="BodyText"/>
      <w:spacing w:line="14" w:lineRule="auto"/>
      <w:rPr>
        <w:sz w:val="20"/>
      </w:rPr>
    </w:pPr>
    <w:r>
      <w:rPr>
        <w:noProof/>
      </w:rPr>
      <mc:AlternateContent>
        <mc:Choice Requires="wps">
          <w:drawing>
            <wp:anchor distT="0" distB="0" distL="114300" distR="114300" simplePos="0" relativeHeight="503247752" behindDoc="1" locked="0" layoutInCell="1" allowOverlap="1">
              <wp:simplePos x="0" y="0"/>
              <wp:positionH relativeFrom="page">
                <wp:posOffset>1823085</wp:posOffset>
              </wp:positionH>
              <wp:positionV relativeFrom="page">
                <wp:posOffset>280035</wp:posOffset>
              </wp:positionV>
              <wp:extent cx="1564640" cy="127000"/>
              <wp:effectExtent l="3810" t="3810" r="3175" b="254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187" w:lineRule="exact"/>
                            <w:ind w:left="20"/>
                            <w:rPr>
                              <w:rFonts w:ascii="Myriad Pro"/>
                              <w:sz w:val="16"/>
                            </w:rPr>
                          </w:pPr>
                          <w:r>
                            <w:rPr>
                              <w:rFonts w:ascii="Myriad Pro"/>
                              <w:color w:val="EA1C2D"/>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382" type="#_x0000_t202" style="position:absolute;margin-left:143.55pt;margin-top:22.05pt;width:123.2pt;height:10pt;z-index:-68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" filled="f" stroked="f">
              <v:textbox inset="0,0,0,0">
                <w:txbxContent>
                  <w:p w:rsidR="0019689F" w:rsidRDefault="00E52964">
                    <w:pPr>
                      <w:spacing w:line="187" w:lineRule="exact"/>
                      <w:ind w:left="20"/>
                      <w:rPr>
                        <w:rFonts w:ascii="Myriad Pro"/>
                        <w:sz w:val="16"/>
                      </w:rPr>
                    </w:pPr>
                    <w:r>
                      <w:rPr>
                        <w:rFonts w:ascii="Myriad Pro"/>
                        <w:color w:val="EA1C2D"/>
                        <w:sz w:val="16"/>
                      </w:rPr>
                      <w:t>TOOLKIT ON DISABILITY FOR AFRICA</w:t>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89F" w:rsidRDefault="00E52964">
    <w:pPr>
      <w:pStyle w:val="BodyText"/>
      <w:spacing w:line="14" w:lineRule="auto"/>
      <w:rPr>
        <w:sz w:val="20"/>
      </w:rPr>
    </w:pPr>
    <w:r>
      <w:rPr>
        <w:noProof/>
      </w:rPr>
      <mc:AlternateContent>
        <mc:Choice Requires="wps">
          <w:drawing>
            <wp:anchor distT="0" distB="0" distL="114300" distR="114300" simplePos="0" relativeHeight="503247776" behindDoc="1" locked="0" layoutInCell="1" allowOverlap="1">
              <wp:simplePos x="0" y="0"/>
              <wp:positionH relativeFrom="page">
                <wp:posOffset>4172585</wp:posOffset>
              </wp:positionH>
              <wp:positionV relativeFrom="page">
                <wp:posOffset>280035</wp:posOffset>
              </wp:positionV>
              <wp:extent cx="1564640" cy="127000"/>
              <wp:effectExtent l="635" t="3810" r="0" b="254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689F" w:rsidRDefault="00E52964">
                          <w:pPr>
                            <w:spacing w:line="187" w:lineRule="exact"/>
                            <w:ind w:left="20"/>
                            <w:rPr>
                              <w:rFonts w:ascii="Myriad Pro"/>
                              <w:sz w:val="16"/>
                            </w:rPr>
                          </w:pPr>
                          <w:r>
                            <w:rPr>
                              <w:rFonts w:ascii="Myriad Pro"/>
                              <w:color w:val="EA1C2D"/>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383" type="#_x0000_t202" style="position:absolute;margin-left:328.55pt;margin-top:22.05pt;width:123.2pt;height:10pt;z-index:-6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" filled="f" stroked="f">
              <v:textbox inset="0,0,0,0">
                <w:txbxContent>
                  <w:p w:rsidR="0019689F" w:rsidRDefault="00E52964">
                    <w:pPr>
                      <w:spacing w:line="187" w:lineRule="exact"/>
                      <w:ind w:left="20"/>
                      <w:rPr>
                        <w:rFonts w:ascii="Myriad Pro"/>
                        <w:sz w:val="16"/>
                      </w:rPr>
                    </w:pPr>
                    <w:r>
                      <w:rPr>
                        <w:rFonts w:ascii="Myriad Pro"/>
                        <w:color w:val="EA1C2D"/>
                        <w:sz w:val="16"/>
                      </w:rPr>
                      <w:t>TOOLKIT ON DISABILITY FOR AFRICA</w:t>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89F" w:rsidRDefault="0019689F">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89F" w:rsidRDefault="0019689F">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89F" w:rsidRDefault="0019689F">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89F" w:rsidRDefault="0019689F">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89F" w:rsidRDefault="0019689F">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89F" w:rsidRDefault="0019689F">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89F" w:rsidRDefault="00E52964">
    <w:pPr>
      <w:pStyle w:val="BodyText"/>
      <w:spacing w:line="14" w:lineRule="auto"/>
      <w:rPr>
        <w:sz w:val="2"/>
      </w:rPr>
    </w:pPr>
    <w:r>
      <w:rPr>
        <w:noProof/>
      </w:rPr>
      <mc:AlternateContent>
        <mc:Choice Requires="wps">
          <w:drawing>
            <wp:anchor distT="0" distB="0" distL="114300" distR="114300" simplePos="0" relativeHeight="503247680" behindDoc="1" locked="0" layoutInCell="1" allowOverlap="1">
              <wp:simplePos x="0" y="0"/>
              <wp:positionH relativeFrom="page">
                <wp:posOffset>0</wp:posOffset>
              </wp:positionH>
              <wp:positionV relativeFrom="page">
                <wp:posOffset>635</wp:posOffset>
              </wp:positionV>
              <wp:extent cx="7556500" cy="10692130"/>
              <wp:effectExtent l="0" t="635" r="0" b="381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6500" cy="10692130"/>
                      </a:xfrm>
                      <a:prstGeom prst="rect">
                        <a:avLst/>
                      </a:prstGeom>
                      <a:solidFill>
                        <a:srgbClr val="FFD49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6" style="position:absolute;margin-left:0;margin-top:.05pt;width:595pt;height:841.9pt;z-index:-6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" fillcolor="#ffd498" stroked="f">
              <w10:wrap anchorx="page" anchory="page"/>
            </v:rect>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89F" w:rsidRDefault="0019689F">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89F" w:rsidRDefault="0019689F">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89F" w:rsidRDefault="0019689F">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89F" w:rsidRDefault="0019689F">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89F" w:rsidRDefault="0019689F">
    <w:pPr>
      <w:pStyle w:val="BodyText"/>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89F" w:rsidRDefault="0019689F">
    <w:pPr>
      <w:pStyle w:val="BodyText"/>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89F" w:rsidRDefault="0019689F">
    <w:pPr>
      <w:pStyle w:val="BodyText"/>
      <w:spacing w:line="14" w:lineRule="auto"/>
      <w:rPr>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89F" w:rsidRDefault="00E52964">
    <w:pPr>
      <w:pStyle w:val="BodyText"/>
      <w:spacing w:line="14" w:lineRule="auto"/>
      <w:rPr>
        <w:sz w:val="2"/>
      </w:rPr>
    </w:pPr>
    <w:r>
      <w:rPr>
        <w:noProof/>
      </w:rPr>
      <mc:AlternateContent>
        <mc:Choice Requires="wps">
          <w:drawing>
            <wp:anchor distT="0" distB="0" distL="114300" distR="114300" simplePos="0" relativeHeight="503247800" behindDoc="1" locked="0" layoutInCell="1" allowOverlap="1">
              <wp:simplePos x="0" y="0"/>
              <wp:positionH relativeFrom="page">
                <wp:posOffset>0</wp:posOffset>
              </wp:positionH>
              <wp:positionV relativeFrom="page">
                <wp:posOffset>635</wp:posOffset>
              </wp:positionV>
              <wp:extent cx="7556500" cy="10692130"/>
              <wp:effectExtent l="0" t="635" r="0" b="381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6500" cy="10692130"/>
                      </a:xfrm>
                      <a:prstGeom prst="rect">
                        <a:avLst/>
                      </a:prstGeom>
                      <a:solidFill>
                        <a:srgbClr val="FFD49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26" style="position:absolute;margin-left:0;margin-top:.05pt;width:595pt;height:841.9pt;z-index:-68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" fillcolor="#ffd498" stroked="f">
              <w10:wrap anchorx="page" anchory="page"/>
            </v:rec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89F" w:rsidRDefault="0019689F">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89F" w:rsidRDefault="0019689F">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89F" w:rsidRDefault="0019689F">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89F" w:rsidRDefault="0019689F">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89F" w:rsidRDefault="0019689F">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89F" w:rsidRDefault="0019689F">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89F" w:rsidRDefault="0019689F">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166D96"/>
    <w:multiLevelType w:val="hybridMultilevel"/>
    <w:tmpl w:val="ABCA1356"/>
    <w:lvl w:ilvl="0" w:tplc="41027EB2">
      <w:start w:val="1"/>
      <w:numFmt w:val="lowerLetter"/>
      <w:lvlText w:val="(%1)"/>
      <w:lvlJc w:val="left"/>
      <w:pPr>
        <w:ind w:left="853" w:hanging="400"/>
        <w:jc w:val="left"/>
      </w:pPr>
      <w:rPr>
        <w:rFonts w:ascii="Myriad Pro Light" w:eastAsia="Myriad Pro Light" w:hAnsi="Myriad Pro Light" w:cs="Myriad Pro Light" w:hint="default"/>
        <w:color w:val="231F20"/>
        <w:spacing w:val="-13"/>
        <w:w w:val="100"/>
        <w:sz w:val="22"/>
        <w:szCs w:val="22"/>
      </w:rPr>
    </w:lvl>
    <w:lvl w:ilvl="1" w:tplc="D23A8ADA">
      <w:start w:val="1"/>
      <w:numFmt w:val="bullet"/>
      <w:lvlText w:val="•"/>
      <w:lvlJc w:val="left"/>
      <w:pPr>
        <w:ind w:left="1698" w:hanging="400"/>
      </w:pPr>
      <w:rPr>
        <w:rFonts w:hint="default"/>
      </w:rPr>
    </w:lvl>
    <w:lvl w:ilvl="2" w:tplc="3258D19A">
      <w:start w:val="1"/>
      <w:numFmt w:val="bullet"/>
      <w:lvlText w:val="•"/>
      <w:lvlJc w:val="left"/>
      <w:pPr>
        <w:ind w:left="2537" w:hanging="400"/>
      </w:pPr>
      <w:rPr>
        <w:rFonts w:hint="default"/>
      </w:rPr>
    </w:lvl>
    <w:lvl w:ilvl="3" w:tplc="75F011F8">
      <w:start w:val="1"/>
      <w:numFmt w:val="bullet"/>
      <w:lvlText w:val="•"/>
      <w:lvlJc w:val="left"/>
      <w:pPr>
        <w:ind w:left="3375" w:hanging="400"/>
      </w:pPr>
      <w:rPr>
        <w:rFonts w:hint="default"/>
      </w:rPr>
    </w:lvl>
    <w:lvl w:ilvl="4" w:tplc="B242282E">
      <w:start w:val="1"/>
      <w:numFmt w:val="bullet"/>
      <w:lvlText w:val="•"/>
      <w:lvlJc w:val="left"/>
      <w:pPr>
        <w:ind w:left="4214" w:hanging="400"/>
      </w:pPr>
      <w:rPr>
        <w:rFonts w:hint="default"/>
      </w:rPr>
    </w:lvl>
    <w:lvl w:ilvl="5" w:tplc="BEC052E4">
      <w:start w:val="1"/>
      <w:numFmt w:val="bullet"/>
      <w:lvlText w:val="•"/>
      <w:lvlJc w:val="left"/>
      <w:pPr>
        <w:ind w:left="5052" w:hanging="400"/>
      </w:pPr>
      <w:rPr>
        <w:rFonts w:hint="default"/>
      </w:rPr>
    </w:lvl>
    <w:lvl w:ilvl="6" w:tplc="51B6353E">
      <w:start w:val="1"/>
      <w:numFmt w:val="bullet"/>
      <w:lvlText w:val="•"/>
      <w:lvlJc w:val="left"/>
      <w:pPr>
        <w:ind w:left="5891" w:hanging="400"/>
      </w:pPr>
      <w:rPr>
        <w:rFonts w:hint="default"/>
      </w:rPr>
    </w:lvl>
    <w:lvl w:ilvl="7" w:tplc="F650058E">
      <w:start w:val="1"/>
      <w:numFmt w:val="bullet"/>
      <w:lvlText w:val="•"/>
      <w:lvlJc w:val="left"/>
      <w:pPr>
        <w:ind w:left="6729" w:hanging="400"/>
      </w:pPr>
      <w:rPr>
        <w:rFonts w:hint="default"/>
      </w:rPr>
    </w:lvl>
    <w:lvl w:ilvl="8" w:tplc="626AEF4C">
      <w:start w:val="1"/>
      <w:numFmt w:val="bullet"/>
      <w:lvlText w:val="•"/>
      <w:lvlJc w:val="left"/>
      <w:pPr>
        <w:ind w:left="7568" w:hanging="400"/>
      </w:pPr>
      <w:rPr>
        <w:rFonts w:hint="default"/>
      </w:rPr>
    </w:lvl>
  </w:abstractNum>
  <w:abstractNum w:abstractNumId="1">
    <w:nsid w:val="2BAD59B8"/>
    <w:multiLevelType w:val="hybridMultilevel"/>
    <w:tmpl w:val="7FA20D1A"/>
    <w:lvl w:ilvl="0" w:tplc="1A5224BA">
      <w:start w:val="7"/>
      <w:numFmt w:val="lowerLetter"/>
      <w:lvlText w:val="(%1)"/>
      <w:lvlJc w:val="left"/>
      <w:pPr>
        <w:ind w:left="853" w:hanging="400"/>
        <w:jc w:val="left"/>
      </w:pPr>
      <w:rPr>
        <w:rFonts w:ascii="Myriad Pro Light" w:eastAsia="Myriad Pro Light" w:hAnsi="Myriad Pro Light" w:cs="Myriad Pro Light" w:hint="default"/>
        <w:color w:val="231F20"/>
        <w:spacing w:val="-2"/>
        <w:w w:val="100"/>
        <w:sz w:val="22"/>
        <w:szCs w:val="22"/>
      </w:rPr>
    </w:lvl>
    <w:lvl w:ilvl="1" w:tplc="61AEB09C">
      <w:start w:val="1"/>
      <w:numFmt w:val="decimal"/>
      <w:lvlText w:val="%2."/>
      <w:lvlJc w:val="left"/>
      <w:pPr>
        <w:ind w:left="2011" w:hanging="400"/>
        <w:jc w:val="left"/>
      </w:pPr>
      <w:rPr>
        <w:rFonts w:ascii="Myriad Pro Light" w:eastAsia="Myriad Pro Light" w:hAnsi="Myriad Pro Light" w:cs="Myriad Pro Light" w:hint="default"/>
        <w:color w:val="231F20"/>
        <w:spacing w:val="-4"/>
        <w:w w:val="100"/>
        <w:sz w:val="22"/>
        <w:szCs w:val="22"/>
      </w:rPr>
    </w:lvl>
    <w:lvl w:ilvl="2" w:tplc="C9F6905A">
      <w:start w:val="1"/>
      <w:numFmt w:val="bullet"/>
      <w:lvlText w:val="•"/>
      <w:lvlJc w:val="left"/>
      <w:pPr>
        <w:ind w:left="2756" w:hanging="400"/>
      </w:pPr>
      <w:rPr>
        <w:rFonts w:hint="default"/>
      </w:rPr>
    </w:lvl>
    <w:lvl w:ilvl="3" w:tplc="4E12A02C">
      <w:start w:val="1"/>
      <w:numFmt w:val="bullet"/>
      <w:lvlText w:val="•"/>
      <w:lvlJc w:val="left"/>
      <w:pPr>
        <w:ind w:left="3492" w:hanging="400"/>
      </w:pPr>
      <w:rPr>
        <w:rFonts w:hint="default"/>
      </w:rPr>
    </w:lvl>
    <w:lvl w:ilvl="4" w:tplc="2DAEBDAC">
      <w:start w:val="1"/>
      <w:numFmt w:val="bullet"/>
      <w:lvlText w:val="•"/>
      <w:lvlJc w:val="left"/>
      <w:pPr>
        <w:ind w:left="4228" w:hanging="400"/>
      </w:pPr>
      <w:rPr>
        <w:rFonts w:hint="default"/>
      </w:rPr>
    </w:lvl>
    <w:lvl w:ilvl="5" w:tplc="1A3A96CC">
      <w:start w:val="1"/>
      <w:numFmt w:val="bullet"/>
      <w:lvlText w:val="•"/>
      <w:lvlJc w:val="left"/>
      <w:pPr>
        <w:ind w:left="4964" w:hanging="400"/>
      </w:pPr>
      <w:rPr>
        <w:rFonts w:hint="default"/>
      </w:rPr>
    </w:lvl>
    <w:lvl w:ilvl="6" w:tplc="9244D0C2">
      <w:start w:val="1"/>
      <w:numFmt w:val="bullet"/>
      <w:lvlText w:val="•"/>
      <w:lvlJc w:val="left"/>
      <w:pPr>
        <w:ind w:left="5700" w:hanging="400"/>
      </w:pPr>
      <w:rPr>
        <w:rFonts w:hint="default"/>
      </w:rPr>
    </w:lvl>
    <w:lvl w:ilvl="7" w:tplc="4CCA69E2">
      <w:start w:val="1"/>
      <w:numFmt w:val="bullet"/>
      <w:lvlText w:val="•"/>
      <w:lvlJc w:val="left"/>
      <w:pPr>
        <w:ind w:left="6437" w:hanging="400"/>
      </w:pPr>
      <w:rPr>
        <w:rFonts w:hint="default"/>
      </w:rPr>
    </w:lvl>
    <w:lvl w:ilvl="8" w:tplc="82603DEE">
      <w:start w:val="1"/>
      <w:numFmt w:val="bullet"/>
      <w:lvlText w:val="•"/>
      <w:lvlJc w:val="left"/>
      <w:pPr>
        <w:ind w:left="7173" w:hanging="400"/>
      </w:pPr>
      <w:rPr>
        <w:rFonts w:hint="default"/>
      </w:rPr>
    </w:lvl>
  </w:abstractNum>
  <w:abstractNum w:abstractNumId="2">
    <w:nsid w:val="36341AF6"/>
    <w:multiLevelType w:val="hybridMultilevel"/>
    <w:tmpl w:val="2DF0A846"/>
    <w:lvl w:ilvl="0" w:tplc="119601D4">
      <w:start w:val="1"/>
      <w:numFmt w:val="decimal"/>
      <w:lvlText w:val="%1."/>
      <w:lvlJc w:val="left"/>
      <w:pPr>
        <w:ind w:left="2011" w:hanging="400"/>
        <w:jc w:val="left"/>
      </w:pPr>
      <w:rPr>
        <w:rFonts w:ascii="Myriad Pro Light" w:eastAsia="Myriad Pro Light" w:hAnsi="Myriad Pro Light" w:cs="Myriad Pro Light" w:hint="default"/>
        <w:color w:val="231F20"/>
        <w:spacing w:val="-4"/>
        <w:w w:val="100"/>
        <w:sz w:val="22"/>
        <w:szCs w:val="22"/>
      </w:rPr>
    </w:lvl>
    <w:lvl w:ilvl="1" w:tplc="A1B41922">
      <w:start w:val="1"/>
      <w:numFmt w:val="bullet"/>
      <w:lvlText w:val="•"/>
      <w:lvlJc w:val="left"/>
      <w:pPr>
        <w:ind w:left="2744" w:hanging="400"/>
      </w:pPr>
      <w:rPr>
        <w:rFonts w:hint="default"/>
      </w:rPr>
    </w:lvl>
    <w:lvl w:ilvl="2" w:tplc="9E72FF5A">
      <w:start w:val="1"/>
      <w:numFmt w:val="bullet"/>
      <w:lvlText w:val="•"/>
      <w:lvlJc w:val="left"/>
      <w:pPr>
        <w:ind w:left="3469" w:hanging="400"/>
      </w:pPr>
      <w:rPr>
        <w:rFonts w:hint="default"/>
      </w:rPr>
    </w:lvl>
    <w:lvl w:ilvl="3" w:tplc="B56682F6">
      <w:start w:val="1"/>
      <w:numFmt w:val="bullet"/>
      <w:lvlText w:val="•"/>
      <w:lvlJc w:val="left"/>
      <w:pPr>
        <w:ind w:left="4193" w:hanging="400"/>
      </w:pPr>
      <w:rPr>
        <w:rFonts w:hint="default"/>
      </w:rPr>
    </w:lvl>
    <w:lvl w:ilvl="4" w:tplc="ABE4F336">
      <w:start w:val="1"/>
      <w:numFmt w:val="bullet"/>
      <w:lvlText w:val="•"/>
      <w:lvlJc w:val="left"/>
      <w:pPr>
        <w:ind w:left="4918" w:hanging="400"/>
      </w:pPr>
      <w:rPr>
        <w:rFonts w:hint="default"/>
      </w:rPr>
    </w:lvl>
    <w:lvl w:ilvl="5" w:tplc="F5C40128">
      <w:start w:val="1"/>
      <w:numFmt w:val="bullet"/>
      <w:lvlText w:val="•"/>
      <w:lvlJc w:val="left"/>
      <w:pPr>
        <w:ind w:left="5642" w:hanging="400"/>
      </w:pPr>
      <w:rPr>
        <w:rFonts w:hint="default"/>
      </w:rPr>
    </w:lvl>
    <w:lvl w:ilvl="6" w:tplc="A65EF6F8">
      <w:start w:val="1"/>
      <w:numFmt w:val="bullet"/>
      <w:lvlText w:val="•"/>
      <w:lvlJc w:val="left"/>
      <w:pPr>
        <w:ind w:left="6367" w:hanging="400"/>
      </w:pPr>
      <w:rPr>
        <w:rFonts w:hint="default"/>
      </w:rPr>
    </w:lvl>
    <w:lvl w:ilvl="7" w:tplc="43547DC8">
      <w:start w:val="1"/>
      <w:numFmt w:val="bullet"/>
      <w:lvlText w:val="•"/>
      <w:lvlJc w:val="left"/>
      <w:pPr>
        <w:ind w:left="7091" w:hanging="400"/>
      </w:pPr>
      <w:rPr>
        <w:rFonts w:hint="default"/>
      </w:rPr>
    </w:lvl>
    <w:lvl w:ilvl="8" w:tplc="BFF24FD8">
      <w:start w:val="1"/>
      <w:numFmt w:val="bullet"/>
      <w:lvlText w:val="•"/>
      <w:lvlJc w:val="left"/>
      <w:pPr>
        <w:ind w:left="7816" w:hanging="400"/>
      </w:pPr>
      <w:rPr>
        <w:rFonts w:hint="default"/>
      </w:rPr>
    </w:lvl>
  </w:abstractNum>
  <w:abstractNum w:abstractNumId="3">
    <w:nsid w:val="3C222925"/>
    <w:multiLevelType w:val="hybridMultilevel"/>
    <w:tmpl w:val="3BE2C054"/>
    <w:lvl w:ilvl="0" w:tplc="D85268DA">
      <w:start w:val="1"/>
      <w:numFmt w:val="decimal"/>
      <w:lvlText w:val="%1."/>
      <w:lvlJc w:val="left"/>
      <w:pPr>
        <w:ind w:left="853" w:hanging="400"/>
        <w:jc w:val="left"/>
      </w:pPr>
      <w:rPr>
        <w:rFonts w:ascii="Myriad Pro Light" w:eastAsia="Myriad Pro Light" w:hAnsi="Myriad Pro Light" w:cs="Myriad Pro Light" w:hint="default"/>
        <w:color w:val="231F20"/>
        <w:spacing w:val="-4"/>
        <w:w w:val="100"/>
        <w:sz w:val="22"/>
        <w:szCs w:val="22"/>
      </w:rPr>
    </w:lvl>
    <w:lvl w:ilvl="1" w:tplc="D3A609AC">
      <w:start w:val="1"/>
      <w:numFmt w:val="bullet"/>
      <w:lvlText w:val="•"/>
      <w:lvlJc w:val="left"/>
      <w:pPr>
        <w:ind w:left="1698" w:hanging="400"/>
      </w:pPr>
      <w:rPr>
        <w:rFonts w:hint="default"/>
      </w:rPr>
    </w:lvl>
    <w:lvl w:ilvl="2" w:tplc="56CE8086">
      <w:start w:val="1"/>
      <w:numFmt w:val="bullet"/>
      <w:lvlText w:val="•"/>
      <w:lvlJc w:val="left"/>
      <w:pPr>
        <w:ind w:left="2537" w:hanging="400"/>
      </w:pPr>
      <w:rPr>
        <w:rFonts w:hint="default"/>
      </w:rPr>
    </w:lvl>
    <w:lvl w:ilvl="3" w:tplc="F3BE86A0">
      <w:start w:val="1"/>
      <w:numFmt w:val="bullet"/>
      <w:lvlText w:val="•"/>
      <w:lvlJc w:val="left"/>
      <w:pPr>
        <w:ind w:left="3375" w:hanging="400"/>
      </w:pPr>
      <w:rPr>
        <w:rFonts w:hint="default"/>
      </w:rPr>
    </w:lvl>
    <w:lvl w:ilvl="4" w:tplc="4EE65F48">
      <w:start w:val="1"/>
      <w:numFmt w:val="bullet"/>
      <w:lvlText w:val="•"/>
      <w:lvlJc w:val="left"/>
      <w:pPr>
        <w:ind w:left="4214" w:hanging="400"/>
      </w:pPr>
      <w:rPr>
        <w:rFonts w:hint="default"/>
      </w:rPr>
    </w:lvl>
    <w:lvl w:ilvl="5" w:tplc="E2EE7644">
      <w:start w:val="1"/>
      <w:numFmt w:val="bullet"/>
      <w:lvlText w:val="•"/>
      <w:lvlJc w:val="left"/>
      <w:pPr>
        <w:ind w:left="5052" w:hanging="400"/>
      </w:pPr>
      <w:rPr>
        <w:rFonts w:hint="default"/>
      </w:rPr>
    </w:lvl>
    <w:lvl w:ilvl="6" w:tplc="94B2E2A8">
      <w:start w:val="1"/>
      <w:numFmt w:val="bullet"/>
      <w:lvlText w:val="•"/>
      <w:lvlJc w:val="left"/>
      <w:pPr>
        <w:ind w:left="5891" w:hanging="400"/>
      </w:pPr>
      <w:rPr>
        <w:rFonts w:hint="default"/>
      </w:rPr>
    </w:lvl>
    <w:lvl w:ilvl="7" w:tplc="026C333C">
      <w:start w:val="1"/>
      <w:numFmt w:val="bullet"/>
      <w:lvlText w:val="•"/>
      <w:lvlJc w:val="left"/>
      <w:pPr>
        <w:ind w:left="6729" w:hanging="400"/>
      </w:pPr>
      <w:rPr>
        <w:rFonts w:hint="default"/>
      </w:rPr>
    </w:lvl>
    <w:lvl w:ilvl="8" w:tplc="CAF6B9DA">
      <w:start w:val="1"/>
      <w:numFmt w:val="bullet"/>
      <w:lvlText w:val="•"/>
      <w:lvlJc w:val="left"/>
      <w:pPr>
        <w:ind w:left="7568" w:hanging="400"/>
      </w:pPr>
      <w:rPr>
        <w:rFonts w:hint="default"/>
      </w:rPr>
    </w:lvl>
  </w:abstractNum>
  <w:abstractNum w:abstractNumId="4">
    <w:nsid w:val="41435C8C"/>
    <w:multiLevelType w:val="hybridMultilevel"/>
    <w:tmpl w:val="7C229544"/>
    <w:lvl w:ilvl="0" w:tplc="E4C60AB4">
      <w:start w:val="1"/>
      <w:numFmt w:val="decimal"/>
      <w:lvlText w:val="%1."/>
      <w:lvlJc w:val="left"/>
      <w:pPr>
        <w:ind w:left="450" w:hanging="280"/>
        <w:jc w:val="left"/>
      </w:pPr>
      <w:rPr>
        <w:rFonts w:ascii="Myriad Pro" w:eastAsia="Myriad Pro" w:hAnsi="Myriad Pro" w:cs="Myriad Pro" w:hint="default"/>
        <w:color w:val="231F20"/>
        <w:spacing w:val="-10"/>
        <w:w w:val="100"/>
        <w:sz w:val="20"/>
        <w:szCs w:val="20"/>
      </w:rPr>
    </w:lvl>
    <w:lvl w:ilvl="1" w:tplc="ED66F9D6">
      <w:start w:val="1"/>
      <w:numFmt w:val="bullet"/>
      <w:lvlText w:val="•"/>
      <w:lvlJc w:val="left"/>
      <w:pPr>
        <w:ind w:left="800" w:hanging="280"/>
      </w:pPr>
      <w:rPr>
        <w:rFonts w:hint="default"/>
      </w:rPr>
    </w:lvl>
    <w:lvl w:ilvl="2" w:tplc="3C3406D6">
      <w:start w:val="1"/>
      <w:numFmt w:val="bullet"/>
      <w:lvlText w:val="•"/>
      <w:lvlJc w:val="left"/>
      <w:pPr>
        <w:ind w:left="1586" w:hanging="280"/>
      </w:pPr>
      <w:rPr>
        <w:rFonts w:hint="default"/>
      </w:rPr>
    </w:lvl>
    <w:lvl w:ilvl="3" w:tplc="804C4862">
      <w:start w:val="1"/>
      <w:numFmt w:val="bullet"/>
      <w:lvlText w:val="•"/>
      <w:lvlJc w:val="left"/>
      <w:pPr>
        <w:ind w:left="2373" w:hanging="280"/>
      </w:pPr>
      <w:rPr>
        <w:rFonts w:hint="default"/>
      </w:rPr>
    </w:lvl>
    <w:lvl w:ilvl="4" w:tplc="2532378C">
      <w:start w:val="1"/>
      <w:numFmt w:val="bullet"/>
      <w:lvlText w:val="•"/>
      <w:lvlJc w:val="left"/>
      <w:pPr>
        <w:ind w:left="3160" w:hanging="280"/>
      </w:pPr>
      <w:rPr>
        <w:rFonts w:hint="default"/>
      </w:rPr>
    </w:lvl>
    <w:lvl w:ilvl="5" w:tplc="79565E5E">
      <w:start w:val="1"/>
      <w:numFmt w:val="bullet"/>
      <w:lvlText w:val="•"/>
      <w:lvlJc w:val="left"/>
      <w:pPr>
        <w:ind w:left="3946" w:hanging="280"/>
      </w:pPr>
      <w:rPr>
        <w:rFonts w:hint="default"/>
      </w:rPr>
    </w:lvl>
    <w:lvl w:ilvl="6" w:tplc="CCC64766">
      <w:start w:val="1"/>
      <w:numFmt w:val="bullet"/>
      <w:lvlText w:val="•"/>
      <w:lvlJc w:val="left"/>
      <w:pPr>
        <w:ind w:left="4733" w:hanging="280"/>
      </w:pPr>
      <w:rPr>
        <w:rFonts w:hint="default"/>
      </w:rPr>
    </w:lvl>
    <w:lvl w:ilvl="7" w:tplc="A87C2CD0">
      <w:start w:val="1"/>
      <w:numFmt w:val="bullet"/>
      <w:lvlText w:val="•"/>
      <w:lvlJc w:val="left"/>
      <w:pPr>
        <w:ind w:left="5520" w:hanging="280"/>
      </w:pPr>
      <w:rPr>
        <w:rFonts w:hint="default"/>
      </w:rPr>
    </w:lvl>
    <w:lvl w:ilvl="8" w:tplc="AE78A4D2">
      <w:start w:val="1"/>
      <w:numFmt w:val="bullet"/>
      <w:lvlText w:val="•"/>
      <w:lvlJc w:val="left"/>
      <w:pPr>
        <w:ind w:left="6306" w:hanging="280"/>
      </w:pPr>
      <w:rPr>
        <w:rFonts w:hint="default"/>
      </w:rPr>
    </w:lvl>
  </w:abstractNum>
  <w:abstractNum w:abstractNumId="5">
    <w:nsid w:val="4D0B71C4"/>
    <w:multiLevelType w:val="hybridMultilevel"/>
    <w:tmpl w:val="7C7AED84"/>
    <w:lvl w:ilvl="0" w:tplc="9586A4CC">
      <w:start w:val="1"/>
      <w:numFmt w:val="decimal"/>
      <w:lvlText w:val="%1."/>
      <w:lvlJc w:val="left"/>
      <w:pPr>
        <w:ind w:left="450" w:hanging="280"/>
        <w:jc w:val="left"/>
      </w:pPr>
      <w:rPr>
        <w:rFonts w:ascii="Myriad Pro" w:eastAsia="Myriad Pro" w:hAnsi="Myriad Pro" w:cs="Myriad Pro" w:hint="default"/>
        <w:color w:val="231F20"/>
        <w:spacing w:val="-8"/>
        <w:w w:val="99"/>
        <w:sz w:val="20"/>
        <w:szCs w:val="20"/>
      </w:rPr>
    </w:lvl>
    <w:lvl w:ilvl="1" w:tplc="AC4455BC">
      <w:start w:val="1"/>
      <w:numFmt w:val="bullet"/>
      <w:lvlText w:val="•"/>
      <w:lvlJc w:val="left"/>
      <w:pPr>
        <w:ind w:left="1202" w:hanging="280"/>
      </w:pPr>
      <w:rPr>
        <w:rFonts w:hint="default"/>
      </w:rPr>
    </w:lvl>
    <w:lvl w:ilvl="2" w:tplc="606EBF86">
      <w:start w:val="1"/>
      <w:numFmt w:val="bullet"/>
      <w:lvlText w:val="•"/>
      <w:lvlJc w:val="left"/>
      <w:pPr>
        <w:ind w:left="1944" w:hanging="280"/>
      </w:pPr>
      <w:rPr>
        <w:rFonts w:hint="default"/>
      </w:rPr>
    </w:lvl>
    <w:lvl w:ilvl="3" w:tplc="0746676A">
      <w:start w:val="1"/>
      <w:numFmt w:val="bullet"/>
      <w:lvlText w:val="•"/>
      <w:lvlJc w:val="left"/>
      <w:pPr>
        <w:ind w:left="2686" w:hanging="280"/>
      </w:pPr>
      <w:rPr>
        <w:rFonts w:hint="default"/>
      </w:rPr>
    </w:lvl>
    <w:lvl w:ilvl="4" w:tplc="AD2CE404">
      <w:start w:val="1"/>
      <w:numFmt w:val="bullet"/>
      <w:lvlText w:val="•"/>
      <w:lvlJc w:val="left"/>
      <w:pPr>
        <w:ind w:left="3428" w:hanging="280"/>
      </w:pPr>
      <w:rPr>
        <w:rFonts w:hint="default"/>
      </w:rPr>
    </w:lvl>
    <w:lvl w:ilvl="5" w:tplc="2F564D66">
      <w:start w:val="1"/>
      <w:numFmt w:val="bullet"/>
      <w:lvlText w:val="•"/>
      <w:lvlJc w:val="left"/>
      <w:pPr>
        <w:ind w:left="4170" w:hanging="280"/>
      </w:pPr>
      <w:rPr>
        <w:rFonts w:hint="default"/>
      </w:rPr>
    </w:lvl>
    <w:lvl w:ilvl="6" w:tplc="C3D6A31C">
      <w:start w:val="1"/>
      <w:numFmt w:val="bullet"/>
      <w:lvlText w:val="•"/>
      <w:lvlJc w:val="left"/>
      <w:pPr>
        <w:ind w:left="4912" w:hanging="280"/>
      </w:pPr>
      <w:rPr>
        <w:rFonts w:hint="default"/>
      </w:rPr>
    </w:lvl>
    <w:lvl w:ilvl="7" w:tplc="EF80810C">
      <w:start w:val="1"/>
      <w:numFmt w:val="bullet"/>
      <w:lvlText w:val="•"/>
      <w:lvlJc w:val="left"/>
      <w:pPr>
        <w:ind w:left="5654" w:hanging="280"/>
      </w:pPr>
      <w:rPr>
        <w:rFonts w:hint="default"/>
      </w:rPr>
    </w:lvl>
    <w:lvl w:ilvl="8" w:tplc="0CB4B2E0">
      <w:start w:val="1"/>
      <w:numFmt w:val="bullet"/>
      <w:lvlText w:val="•"/>
      <w:lvlJc w:val="left"/>
      <w:pPr>
        <w:ind w:left="6396" w:hanging="280"/>
      </w:pPr>
      <w:rPr>
        <w:rFonts w:hint="default"/>
      </w:rPr>
    </w:lvl>
  </w:abstractNum>
  <w:abstractNum w:abstractNumId="6">
    <w:nsid w:val="57701CB9"/>
    <w:multiLevelType w:val="multilevel"/>
    <w:tmpl w:val="2BEAFAB4"/>
    <w:lvl w:ilvl="0">
      <w:start w:val="1"/>
      <w:numFmt w:val="decimal"/>
      <w:lvlText w:val="%1."/>
      <w:lvlJc w:val="left"/>
      <w:pPr>
        <w:ind w:left="493" w:hanging="380"/>
        <w:jc w:val="left"/>
      </w:pPr>
      <w:rPr>
        <w:rFonts w:ascii="Myriad Pro Light" w:eastAsia="Myriad Pro Light" w:hAnsi="Myriad Pro Light" w:cs="Myriad Pro Light" w:hint="default"/>
        <w:color w:val="EA1C2D"/>
        <w:spacing w:val="-5"/>
        <w:w w:val="100"/>
        <w:sz w:val="24"/>
        <w:szCs w:val="24"/>
      </w:rPr>
    </w:lvl>
    <w:lvl w:ilvl="1">
      <w:start w:val="1"/>
      <w:numFmt w:val="upperLetter"/>
      <w:lvlText w:val="%1.%2"/>
      <w:lvlJc w:val="left"/>
      <w:pPr>
        <w:ind w:left="973" w:hanging="461"/>
        <w:jc w:val="left"/>
      </w:pPr>
      <w:rPr>
        <w:rFonts w:ascii="TradeGothic Light" w:eastAsia="TradeGothic Light" w:hAnsi="TradeGothic Light" w:cs="TradeGothic Light" w:hint="default"/>
        <w:color w:val="231F20"/>
        <w:w w:val="100"/>
        <w:sz w:val="22"/>
        <w:szCs w:val="22"/>
      </w:rPr>
    </w:lvl>
    <w:lvl w:ilvl="2">
      <w:start w:val="1"/>
      <w:numFmt w:val="bullet"/>
      <w:lvlText w:val="•"/>
      <w:lvlJc w:val="left"/>
      <w:pPr>
        <w:ind w:left="2080" w:hanging="461"/>
      </w:pPr>
      <w:rPr>
        <w:rFonts w:hint="default"/>
      </w:rPr>
    </w:lvl>
    <w:lvl w:ilvl="3">
      <w:start w:val="1"/>
      <w:numFmt w:val="bullet"/>
      <w:lvlText w:val="•"/>
      <w:lvlJc w:val="left"/>
      <w:pPr>
        <w:ind w:left="3181" w:hanging="461"/>
      </w:pPr>
      <w:rPr>
        <w:rFonts w:hint="default"/>
      </w:rPr>
    </w:lvl>
    <w:lvl w:ilvl="4">
      <w:start w:val="1"/>
      <w:numFmt w:val="bullet"/>
      <w:lvlText w:val="•"/>
      <w:lvlJc w:val="left"/>
      <w:pPr>
        <w:ind w:left="4281" w:hanging="461"/>
      </w:pPr>
      <w:rPr>
        <w:rFonts w:hint="default"/>
      </w:rPr>
    </w:lvl>
    <w:lvl w:ilvl="5">
      <w:start w:val="1"/>
      <w:numFmt w:val="bullet"/>
      <w:lvlText w:val="•"/>
      <w:lvlJc w:val="left"/>
      <w:pPr>
        <w:ind w:left="5382" w:hanging="461"/>
      </w:pPr>
      <w:rPr>
        <w:rFonts w:hint="default"/>
      </w:rPr>
    </w:lvl>
    <w:lvl w:ilvl="6">
      <w:start w:val="1"/>
      <w:numFmt w:val="bullet"/>
      <w:lvlText w:val="•"/>
      <w:lvlJc w:val="left"/>
      <w:pPr>
        <w:ind w:left="6483" w:hanging="461"/>
      </w:pPr>
      <w:rPr>
        <w:rFonts w:hint="default"/>
      </w:rPr>
    </w:lvl>
    <w:lvl w:ilvl="7">
      <w:start w:val="1"/>
      <w:numFmt w:val="bullet"/>
      <w:lvlText w:val="•"/>
      <w:lvlJc w:val="left"/>
      <w:pPr>
        <w:ind w:left="7583" w:hanging="461"/>
      </w:pPr>
      <w:rPr>
        <w:rFonts w:hint="default"/>
      </w:rPr>
    </w:lvl>
    <w:lvl w:ilvl="8">
      <w:start w:val="1"/>
      <w:numFmt w:val="bullet"/>
      <w:lvlText w:val="•"/>
      <w:lvlJc w:val="left"/>
      <w:pPr>
        <w:ind w:left="8684" w:hanging="461"/>
      </w:pPr>
      <w:rPr>
        <w:rFonts w:hint="default"/>
      </w:rPr>
    </w:lvl>
  </w:abstractNum>
  <w:abstractNum w:abstractNumId="7">
    <w:nsid w:val="5EA23967"/>
    <w:multiLevelType w:val="multilevel"/>
    <w:tmpl w:val="7F28A920"/>
    <w:lvl w:ilvl="0">
      <w:start w:val="2"/>
      <w:numFmt w:val="decimal"/>
      <w:lvlText w:val="%1"/>
      <w:lvlJc w:val="left"/>
      <w:pPr>
        <w:ind w:left="853" w:hanging="720"/>
        <w:jc w:val="left"/>
      </w:pPr>
      <w:rPr>
        <w:rFonts w:hint="default"/>
      </w:rPr>
    </w:lvl>
    <w:lvl w:ilvl="1">
      <w:start w:val="1"/>
      <w:numFmt w:val="upperLetter"/>
      <w:lvlText w:val="%1.%2"/>
      <w:lvlJc w:val="left"/>
      <w:pPr>
        <w:ind w:left="853" w:hanging="720"/>
        <w:jc w:val="right"/>
      </w:pPr>
      <w:rPr>
        <w:rFonts w:ascii="Myriad Pro Light" w:eastAsia="Myriad Pro Light" w:hAnsi="Myriad Pro Light" w:cs="Myriad Pro Light" w:hint="default"/>
        <w:color w:val="231F20"/>
        <w:spacing w:val="-3"/>
        <w:w w:val="100"/>
        <w:sz w:val="32"/>
        <w:szCs w:val="32"/>
      </w:rPr>
    </w:lvl>
    <w:lvl w:ilvl="2">
      <w:start w:val="1"/>
      <w:numFmt w:val="bullet"/>
      <w:lvlText w:val="•"/>
      <w:lvlJc w:val="left"/>
      <w:pPr>
        <w:ind w:left="2869" w:hanging="720"/>
      </w:pPr>
      <w:rPr>
        <w:rFonts w:hint="default"/>
      </w:rPr>
    </w:lvl>
    <w:lvl w:ilvl="3">
      <w:start w:val="1"/>
      <w:numFmt w:val="bullet"/>
      <w:lvlText w:val="•"/>
      <w:lvlJc w:val="left"/>
      <w:pPr>
        <w:ind w:left="3873" w:hanging="720"/>
      </w:pPr>
      <w:rPr>
        <w:rFonts w:hint="default"/>
      </w:rPr>
    </w:lvl>
    <w:lvl w:ilvl="4">
      <w:start w:val="1"/>
      <w:numFmt w:val="bullet"/>
      <w:lvlText w:val="•"/>
      <w:lvlJc w:val="left"/>
      <w:pPr>
        <w:ind w:left="4878" w:hanging="720"/>
      </w:pPr>
      <w:rPr>
        <w:rFonts w:hint="default"/>
      </w:rPr>
    </w:lvl>
    <w:lvl w:ilvl="5">
      <w:start w:val="1"/>
      <w:numFmt w:val="bullet"/>
      <w:lvlText w:val="•"/>
      <w:lvlJc w:val="left"/>
      <w:pPr>
        <w:ind w:left="5882" w:hanging="720"/>
      </w:pPr>
      <w:rPr>
        <w:rFonts w:hint="default"/>
      </w:rPr>
    </w:lvl>
    <w:lvl w:ilvl="6">
      <w:start w:val="1"/>
      <w:numFmt w:val="bullet"/>
      <w:lvlText w:val="•"/>
      <w:lvlJc w:val="left"/>
      <w:pPr>
        <w:ind w:left="6887" w:hanging="720"/>
      </w:pPr>
      <w:rPr>
        <w:rFonts w:hint="default"/>
      </w:rPr>
    </w:lvl>
    <w:lvl w:ilvl="7">
      <w:start w:val="1"/>
      <w:numFmt w:val="bullet"/>
      <w:lvlText w:val="•"/>
      <w:lvlJc w:val="left"/>
      <w:pPr>
        <w:ind w:left="7891" w:hanging="720"/>
      </w:pPr>
      <w:rPr>
        <w:rFonts w:hint="default"/>
      </w:rPr>
    </w:lvl>
    <w:lvl w:ilvl="8">
      <w:start w:val="1"/>
      <w:numFmt w:val="bullet"/>
      <w:lvlText w:val="•"/>
      <w:lvlJc w:val="left"/>
      <w:pPr>
        <w:ind w:left="8896" w:hanging="720"/>
      </w:pPr>
      <w:rPr>
        <w:rFonts w:hint="default"/>
      </w:rPr>
    </w:lvl>
  </w:abstractNum>
  <w:abstractNum w:abstractNumId="8">
    <w:nsid w:val="60E90782"/>
    <w:multiLevelType w:val="hybridMultilevel"/>
    <w:tmpl w:val="66E27510"/>
    <w:lvl w:ilvl="0" w:tplc="694AD0FC">
      <w:start w:val="1"/>
      <w:numFmt w:val="bullet"/>
      <w:lvlText w:val="-"/>
      <w:lvlJc w:val="left"/>
      <w:pPr>
        <w:ind w:left="219" w:hanging="147"/>
      </w:pPr>
      <w:rPr>
        <w:rFonts w:ascii="Myriad Pro" w:eastAsia="Myriad Pro" w:hAnsi="Myriad Pro" w:cs="Myriad Pro" w:hint="default"/>
        <w:color w:val="231F20"/>
        <w:spacing w:val="-2"/>
        <w:w w:val="99"/>
        <w:sz w:val="20"/>
        <w:szCs w:val="20"/>
      </w:rPr>
    </w:lvl>
    <w:lvl w:ilvl="1" w:tplc="D7EE81B8">
      <w:start w:val="1"/>
      <w:numFmt w:val="bullet"/>
      <w:lvlText w:val="•"/>
      <w:lvlJc w:val="left"/>
      <w:pPr>
        <w:ind w:left="732" w:hanging="147"/>
      </w:pPr>
      <w:rPr>
        <w:rFonts w:hint="default"/>
      </w:rPr>
    </w:lvl>
    <w:lvl w:ilvl="2" w:tplc="DF3C994E">
      <w:start w:val="1"/>
      <w:numFmt w:val="bullet"/>
      <w:lvlText w:val="•"/>
      <w:lvlJc w:val="left"/>
      <w:pPr>
        <w:ind w:left="1245" w:hanging="147"/>
      </w:pPr>
      <w:rPr>
        <w:rFonts w:hint="default"/>
      </w:rPr>
    </w:lvl>
    <w:lvl w:ilvl="3" w:tplc="C26E8C3E">
      <w:start w:val="1"/>
      <w:numFmt w:val="bullet"/>
      <w:lvlText w:val="•"/>
      <w:lvlJc w:val="left"/>
      <w:pPr>
        <w:ind w:left="1758" w:hanging="147"/>
      </w:pPr>
      <w:rPr>
        <w:rFonts w:hint="default"/>
      </w:rPr>
    </w:lvl>
    <w:lvl w:ilvl="4" w:tplc="C2A25424">
      <w:start w:val="1"/>
      <w:numFmt w:val="bullet"/>
      <w:lvlText w:val="•"/>
      <w:lvlJc w:val="left"/>
      <w:pPr>
        <w:ind w:left="2271" w:hanging="147"/>
      </w:pPr>
      <w:rPr>
        <w:rFonts w:hint="default"/>
      </w:rPr>
    </w:lvl>
    <w:lvl w:ilvl="5" w:tplc="67BAB51E">
      <w:start w:val="1"/>
      <w:numFmt w:val="bullet"/>
      <w:lvlText w:val="•"/>
      <w:lvlJc w:val="left"/>
      <w:pPr>
        <w:ind w:left="2783" w:hanging="147"/>
      </w:pPr>
      <w:rPr>
        <w:rFonts w:hint="default"/>
      </w:rPr>
    </w:lvl>
    <w:lvl w:ilvl="6" w:tplc="DCD47296">
      <w:start w:val="1"/>
      <w:numFmt w:val="bullet"/>
      <w:lvlText w:val="•"/>
      <w:lvlJc w:val="left"/>
      <w:pPr>
        <w:ind w:left="3296" w:hanging="147"/>
      </w:pPr>
      <w:rPr>
        <w:rFonts w:hint="default"/>
      </w:rPr>
    </w:lvl>
    <w:lvl w:ilvl="7" w:tplc="74BCD278">
      <w:start w:val="1"/>
      <w:numFmt w:val="bullet"/>
      <w:lvlText w:val="•"/>
      <w:lvlJc w:val="left"/>
      <w:pPr>
        <w:ind w:left="3809" w:hanging="147"/>
      </w:pPr>
      <w:rPr>
        <w:rFonts w:hint="default"/>
      </w:rPr>
    </w:lvl>
    <w:lvl w:ilvl="8" w:tplc="E49AACD8">
      <w:start w:val="1"/>
      <w:numFmt w:val="bullet"/>
      <w:lvlText w:val="•"/>
      <w:lvlJc w:val="left"/>
      <w:pPr>
        <w:ind w:left="4322" w:hanging="147"/>
      </w:pPr>
      <w:rPr>
        <w:rFonts w:hint="default"/>
      </w:rPr>
    </w:lvl>
  </w:abstractNum>
  <w:abstractNum w:abstractNumId="9">
    <w:nsid w:val="63395106"/>
    <w:multiLevelType w:val="hybridMultilevel"/>
    <w:tmpl w:val="52D4EC10"/>
    <w:lvl w:ilvl="0" w:tplc="D8EA454C">
      <w:start w:val="1"/>
      <w:numFmt w:val="decimal"/>
      <w:lvlText w:val="%1."/>
      <w:lvlJc w:val="left"/>
      <w:pPr>
        <w:ind w:left="853" w:hanging="720"/>
        <w:jc w:val="right"/>
      </w:pPr>
      <w:rPr>
        <w:rFonts w:ascii="Myriad Pro Light" w:eastAsia="Myriad Pro Light" w:hAnsi="Myriad Pro Light" w:cs="Myriad Pro Light" w:hint="default"/>
        <w:color w:val="EA1C2D"/>
        <w:spacing w:val="-2"/>
        <w:w w:val="100"/>
        <w:sz w:val="42"/>
        <w:szCs w:val="42"/>
      </w:rPr>
    </w:lvl>
    <w:lvl w:ilvl="1" w:tplc="07860242">
      <w:start w:val="1"/>
      <w:numFmt w:val="decimal"/>
      <w:lvlText w:val="%2."/>
      <w:lvlJc w:val="left"/>
      <w:pPr>
        <w:ind w:left="3631" w:hanging="400"/>
        <w:jc w:val="left"/>
      </w:pPr>
      <w:rPr>
        <w:rFonts w:ascii="Myriad Pro Light" w:eastAsia="Myriad Pro Light" w:hAnsi="Myriad Pro Light" w:cs="Myriad Pro Light" w:hint="default"/>
        <w:color w:val="231F20"/>
        <w:spacing w:val="-2"/>
        <w:w w:val="100"/>
        <w:sz w:val="22"/>
        <w:szCs w:val="22"/>
      </w:rPr>
    </w:lvl>
    <w:lvl w:ilvl="2" w:tplc="D6FC1DC4">
      <w:start w:val="1"/>
      <w:numFmt w:val="bullet"/>
      <w:lvlText w:val="•"/>
      <w:lvlJc w:val="left"/>
      <w:pPr>
        <w:ind w:left="4265" w:hanging="400"/>
      </w:pPr>
      <w:rPr>
        <w:rFonts w:hint="default"/>
      </w:rPr>
    </w:lvl>
    <w:lvl w:ilvl="3" w:tplc="31223830">
      <w:start w:val="1"/>
      <w:numFmt w:val="bullet"/>
      <w:lvlText w:val="•"/>
      <w:lvlJc w:val="left"/>
      <w:pPr>
        <w:ind w:left="4890" w:hanging="400"/>
      </w:pPr>
      <w:rPr>
        <w:rFonts w:hint="default"/>
      </w:rPr>
    </w:lvl>
    <w:lvl w:ilvl="4" w:tplc="FE44026A">
      <w:start w:val="1"/>
      <w:numFmt w:val="bullet"/>
      <w:lvlText w:val="•"/>
      <w:lvlJc w:val="left"/>
      <w:pPr>
        <w:ind w:left="5515" w:hanging="400"/>
      </w:pPr>
      <w:rPr>
        <w:rFonts w:hint="default"/>
      </w:rPr>
    </w:lvl>
    <w:lvl w:ilvl="5" w:tplc="193C6AD6">
      <w:start w:val="1"/>
      <w:numFmt w:val="bullet"/>
      <w:lvlText w:val="•"/>
      <w:lvlJc w:val="left"/>
      <w:pPr>
        <w:ind w:left="6140" w:hanging="400"/>
      </w:pPr>
      <w:rPr>
        <w:rFonts w:hint="default"/>
      </w:rPr>
    </w:lvl>
    <w:lvl w:ilvl="6" w:tplc="0B306D60">
      <w:start w:val="1"/>
      <w:numFmt w:val="bullet"/>
      <w:lvlText w:val="•"/>
      <w:lvlJc w:val="left"/>
      <w:pPr>
        <w:ind w:left="6765" w:hanging="400"/>
      </w:pPr>
      <w:rPr>
        <w:rFonts w:hint="default"/>
      </w:rPr>
    </w:lvl>
    <w:lvl w:ilvl="7" w:tplc="957652FC">
      <w:start w:val="1"/>
      <w:numFmt w:val="bullet"/>
      <w:lvlText w:val="•"/>
      <w:lvlJc w:val="left"/>
      <w:pPr>
        <w:ind w:left="7390" w:hanging="400"/>
      </w:pPr>
      <w:rPr>
        <w:rFonts w:hint="default"/>
      </w:rPr>
    </w:lvl>
    <w:lvl w:ilvl="8" w:tplc="14A8D19A">
      <w:start w:val="1"/>
      <w:numFmt w:val="bullet"/>
      <w:lvlText w:val="•"/>
      <w:lvlJc w:val="left"/>
      <w:pPr>
        <w:ind w:left="8015" w:hanging="400"/>
      </w:pPr>
      <w:rPr>
        <w:rFonts w:hint="default"/>
      </w:rPr>
    </w:lvl>
  </w:abstractNum>
  <w:num w:numId="1">
    <w:abstractNumId w:val="2"/>
  </w:num>
  <w:num w:numId="2">
    <w:abstractNumId w:val="3"/>
  </w:num>
  <w:num w:numId="3">
    <w:abstractNumId w:val="1"/>
  </w:num>
  <w:num w:numId="4">
    <w:abstractNumId w:val="0"/>
  </w:num>
  <w:num w:numId="5">
    <w:abstractNumId w:val="8"/>
  </w:num>
  <w:num w:numId="6">
    <w:abstractNumId w:val="4"/>
  </w:num>
  <w:num w:numId="7">
    <w:abstractNumId w:val="5"/>
  </w:num>
  <w:num w:numId="8">
    <w:abstractNumId w:val="7"/>
  </w:num>
  <w:num w:numId="9">
    <w:abstractNumId w:val="9"/>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9"/>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689F"/>
    <w:rsid w:val="00105097"/>
    <w:rsid w:val="0019689F"/>
    <w:rsid w:val="003E7117"/>
    <w:rsid w:val="005A6BDD"/>
    <w:rsid w:val="00E5296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Myriad Pro Light" w:eastAsia="Myriad Pro Light" w:hAnsi="Myriad Pro Light" w:cs="Myriad Pro Light"/>
    </w:rPr>
  </w:style>
  <w:style w:type="paragraph" w:styleId="Heading1">
    <w:name w:val="heading 1"/>
    <w:basedOn w:val="Normal"/>
    <w:uiPriority w:val="1"/>
    <w:qFormat/>
    <w:pPr>
      <w:spacing w:before="26"/>
      <w:ind w:left="853" w:hanging="720"/>
      <w:outlineLvl w:val="0"/>
    </w:pPr>
    <w:rPr>
      <w:sz w:val="42"/>
      <w:szCs w:val="42"/>
    </w:rPr>
  </w:style>
  <w:style w:type="paragraph" w:styleId="Heading2">
    <w:name w:val="heading 2"/>
    <w:basedOn w:val="Normal"/>
    <w:uiPriority w:val="1"/>
    <w:qFormat/>
    <w:pPr>
      <w:ind w:left="853" w:hanging="720"/>
      <w:outlineLvl w:val="1"/>
    </w:pPr>
    <w:rPr>
      <w:sz w:val="32"/>
      <w:szCs w:val="32"/>
    </w:rPr>
  </w:style>
  <w:style w:type="paragraph" w:styleId="Heading3">
    <w:name w:val="heading 3"/>
    <w:basedOn w:val="Normal"/>
    <w:uiPriority w:val="1"/>
    <w:qFormat/>
    <w:pPr>
      <w:ind w:left="113"/>
      <w:outlineLvl w:val="2"/>
    </w:pPr>
    <w:rPr>
      <w:sz w:val="28"/>
      <w:szCs w:val="28"/>
    </w:rPr>
  </w:style>
  <w:style w:type="paragraph" w:styleId="Heading4">
    <w:name w:val="heading 4"/>
    <w:basedOn w:val="Normal"/>
    <w:uiPriority w:val="1"/>
    <w:qFormat/>
    <w:pPr>
      <w:spacing w:before="10"/>
      <w:ind w:left="583"/>
      <w:outlineLvl w:val="3"/>
    </w:pPr>
    <w:rPr>
      <w:rFonts w:ascii="Myriad Pro" w:eastAsia="Myriad Pro" w:hAnsi="Myriad Pro" w:cs="Myriad Pro"/>
      <w:sz w:val="26"/>
      <w:szCs w:val="26"/>
    </w:rPr>
  </w:style>
  <w:style w:type="paragraph" w:styleId="Heading5">
    <w:name w:val="heading 5"/>
    <w:basedOn w:val="Normal"/>
    <w:uiPriority w:val="1"/>
    <w:qFormat/>
    <w:pPr>
      <w:ind w:left="113"/>
      <w:outlineLvl w:val="4"/>
    </w:pPr>
    <w:rPr>
      <w:rFonts w:ascii="Myriad Pro" w:eastAsia="Myriad Pro" w:hAnsi="Myriad Pro" w:cs="Myriad Pro"/>
      <w:b/>
      <w:bCs/>
    </w:rPr>
  </w:style>
  <w:style w:type="paragraph" w:styleId="Heading6">
    <w:name w:val="heading 6"/>
    <w:basedOn w:val="Normal"/>
    <w:uiPriority w:val="1"/>
    <w:qFormat/>
    <w:pPr>
      <w:spacing w:before="59"/>
      <w:ind w:left="113"/>
      <w:outlineLvl w:val="5"/>
    </w:pPr>
    <w:rPr>
      <w:rFonts w:ascii="Myriad Pro" w:eastAsia="Myriad Pro" w:hAnsi="Myriad Pro" w:cs="Myriad Pro"/>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13"/>
      <w:ind w:left="493" w:hanging="380"/>
    </w:pPr>
    <w:rPr>
      <w:sz w:val="24"/>
      <w:szCs w:val="24"/>
    </w:rPr>
  </w:style>
  <w:style w:type="paragraph" w:styleId="TOC2">
    <w:name w:val="toc 2"/>
    <w:basedOn w:val="Normal"/>
    <w:uiPriority w:val="1"/>
    <w:qFormat/>
    <w:pPr>
      <w:spacing w:before="231"/>
      <w:ind w:left="973" w:hanging="460"/>
    </w:pPr>
    <w:rPr>
      <w:rFonts w:ascii="TradeGothic Light" w:eastAsia="TradeGothic Light" w:hAnsi="TradeGothic Light" w:cs="TradeGothic Light"/>
    </w:rPr>
  </w:style>
  <w:style w:type="paragraph" w:styleId="TOC3">
    <w:name w:val="toc 3"/>
    <w:basedOn w:val="Normal"/>
    <w:uiPriority w:val="1"/>
    <w:qFormat/>
    <w:pPr>
      <w:spacing w:before="118"/>
      <w:ind w:left="973"/>
    </w:pPr>
    <w:rPr>
      <w:rFonts w:ascii="TradeGothic Light" w:eastAsia="TradeGothic Light" w:hAnsi="TradeGothic Light" w:cs="TradeGothic Light"/>
    </w:rPr>
  </w:style>
  <w:style w:type="paragraph" w:styleId="BodyText">
    <w:name w:val="Body Text"/>
    <w:basedOn w:val="Normal"/>
    <w:uiPriority w:val="1"/>
    <w:qFormat/>
  </w:style>
  <w:style w:type="paragraph" w:styleId="ListParagraph">
    <w:name w:val="List Paragraph"/>
    <w:basedOn w:val="Normal"/>
    <w:uiPriority w:val="1"/>
    <w:qFormat/>
    <w:pPr>
      <w:spacing w:before="112"/>
      <w:ind w:left="853" w:hanging="400"/>
    </w:pPr>
  </w:style>
  <w:style w:type="paragraph" w:customStyle="1" w:styleId="TableParagraph">
    <w:name w:val="Table Paragraph"/>
    <w:basedOn w:val="Normal"/>
    <w:uiPriority w:val="1"/>
    <w:qFormat/>
    <w:pPr>
      <w:spacing w:before="56"/>
      <w:ind w:left="70" w:right="242"/>
    </w:pPr>
    <w:rPr>
      <w:rFonts w:ascii="Myriad Pro" w:eastAsia="Myriad Pro" w:hAnsi="Myriad Pro" w:cs="Myriad Pr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Myriad Pro Light" w:eastAsia="Myriad Pro Light" w:hAnsi="Myriad Pro Light" w:cs="Myriad Pro Light"/>
    </w:rPr>
  </w:style>
  <w:style w:type="paragraph" w:styleId="Heading1">
    <w:name w:val="heading 1"/>
    <w:basedOn w:val="Normal"/>
    <w:uiPriority w:val="1"/>
    <w:qFormat/>
    <w:pPr>
      <w:spacing w:before="26"/>
      <w:ind w:left="853" w:hanging="720"/>
      <w:outlineLvl w:val="0"/>
    </w:pPr>
    <w:rPr>
      <w:sz w:val="42"/>
      <w:szCs w:val="42"/>
    </w:rPr>
  </w:style>
  <w:style w:type="paragraph" w:styleId="Heading2">
    <w:name w:val="heading 2"/>
    <w:basedOn w:val="Normal"/>
    <w:uiPriority w:val="1"/>
    <w:qFormat/>
    <w:pPr>
      <w:ind w:left="853" w:hanging="720"/>
      <w:outlineLvl w:val="1"/>
    </w:pPr>
    <w:rPr>
      <w:sz w:val="32"/>
      <w:szCs w:val="32"/>
    </w:rPr>
  </w:style>
  <w:style w:type="paragraph" w:styleId="Heading3">
    <w:name w:val="heading 3"/>
    <w:basedOn w:val="Normal"/>
    <w:uiPriority w:val="1"/>
    <w:qFormat/>
    <w:pPr>
      <w:ind w:left="113"/>
      <w:outlineLvl w:val="2"/>
    </w:pPr>
    <w:rPr>
      <w:sz w:val="28"/>
      <w:szCs w:val="28"/>
    </w:rPr>
  </w:style>
  <w:style w:type="paragraph" w:styleId="Heading4">
    <w:name w:val="heading 4"/>
    <w:basedOn w:val="Normal"/>
    <w:uiPriority w:val="1"/>
    <w:qFormat/>
    <w:pPr>
      <w:spacing w:before="10"/>
      <w:ind w:left="583"/>
      <w:outlineLvl w:val="3"/>
    </w:pPr>
    <w:rPr>
      <w:rFonts w:ascii="Myriad Pro" w:eastAsia="Myriad Pro" w:hAnsi="Myriad Pro" w:cs="Myriad Pro"/>
      <w:sz w:val="26"/>
      <w:szCs w:val="26"/>
    </w:rPr>
  </w:style>
  <w:style w:type="paragraph" w:styleId="Heading5">
    <w:name w:val="heading 5"/>
    <w:basedOn w:val="Normal"/>
    <w:uiPriority w:val="1"/>
    <w:qFormat/>
    <w:pPr>
      <w:ind w:left="113"/>
      <w:outlineLvl w:val="4"/>
    </w:pPr>
    <w:rPr>
      <w:rFonts w:ascii="Myriad Pro" w:eastAsia="Myriad Pro" w:hAnsi="Myriad Pro" w:cs="Myriad Pro"/>
      <w:b/>
      <w:bCs/>
    </w:rPr>
  </w:style>
  <w:style w:type="paragraph" w:styleId="Heading6">
    <w:name w:val="heading 6"/>
    <w:basedOn w:val="Normal"/>
    <w:uiPriority w:val="1"/>
    <w:qFormat/>
    <w:pPr>
      <w:spacing w:before="59"/>
      <w:ind w:left="113"/>
      <w:outlineLvl w:val="5"/>
    </w:pPr>
    <w:rPr>
      <w:rFonts w:ascii="Myriad Pro" w:eastAsia="Myriad Pro" w:hAnsi="Myriad Pro" w:cs="Myriad Pro"/>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13"/>
      <w:ind w:left="493" w:hanging="380"/>
    </w:pPr>
    <w:rPr>
      <w:sz w:val="24"/>
      <w:szCs w:val="24"/>
    </w:rPr>
  </w:style>
  <w:style w:type="paragraph" w:styleId="TOC2">
    <w:name w:val="toc 2"/>
    <w:basedOn w:val="Normal"/>
    <w:uiPriority w:val="1"/>
    <w:qFormat/>
    <w:pPr>
      <w:spacing w:before="231"/>
      <w:ind w:left="973" w:hanging="460"/>
    </w:pPr>
    <w:rPr>
      <w:rFonts w:ascii="TradeGothic Light" w:eastAsia="TradeGothic Light" w:hAnsi="TradeGothic Light" w:cs="TradeGothic Light"/>
    </w:rPr>
  </w:style>
  <w:style w:type="paragraph" w:styleId="TOC3">
    <w:name w:val="toc 3"/>
    <w:basedOn w:val="Normal"/>
    <w:uiPriority w:val="1"/>
    <w:qFormat/>
    <w:pPr>
      <w:spacing w:before="118"/>
      <w:ind w:left="973"/>
    </w:pPr>
    <w:rPr>
      <w:rFonts w:ascii="TradeGothic Light" w:eastAsia="TradeGothic Light" w:hAnsi="TradeGothic Light" w:cs="TradeGothic Light"/>
    </w:rPr>
  </w:style>
  <w:style w:type="paragraph" w:styleId="BodyText">
    <w:name w:val="Body Text"/>
    <w:basedOn w:val="Normal"/>
    <w:uiPriority w:val="1"/>
    <w:qFormat/>
  </w:style>
  <w:style w:type="paragraph" w:styleId="ListParagraph">
    <w:name w:val="List Paragraph"/>
    <w:basedOn w:val="Normal"/>
    <w:uiPriority w:val="1"/>
    <w:qFormat/>
    <w:pPr>
      <w:spacing w:before="112"/>
      <w:ind w:left="853" w:hanging="400"/>
    </w:pPr>
  </w:style>
  <w:style w:type="paragraph" w:customStyle="1" w:styleId="TableParagraph">
    <w:name w:val="Table Paragraph"/>
    <w:basedOn w:val="Normal"/>
    <w:uiPriority w:val="1"/>
    <w:qFormat/>
    <w:pPr>
      <w:spacing w:before="56"/>
      <w:ind w:left="70" w:right="242"/>
    </w:pPr>
    <w:rPr>
      <w:rFonts w:ascii="Myriad Pro" w:eastAsia="Myriad Pro" w:hAnsi="Myriad Pro" w:cs="Myriad P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78.png"/><Relationship Id="rId21" Type="http://schemas.openxmlformats.org/officeDocument/2006/relationships/image" Target="media/image12.png"/><Relationship Id="rId42" Type="http://schemas.openxmlformats.org/officeDocument/2006/relationships/header" Target="header5.xml"/><Relationship Id="rId47" Type="http://schemas.openxmlformats.org/officeDocument/2006/relationships/header" Target="header8.xml"/><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image" Target="media/image68.png"/><Relationship Id="rId89" Type="http://schemas.openxmlformats.org/officeDocument/2006/relationships/image" Target="media/image47.png"/><Relationship Id="rId112" Type="http://schemas.openxmlformats.org/officeDocument/2006/relationships/image" Target="media/image71.png"/><Relationship Id="rId133" Type="http://schemas.openxmlformats.org/officeDocument/2006/relationships/image" Target="media/image81.png"/><Relationship Id="rId138" Type="http://schemas.openxmlformats.org/officeDocument/2006/relationships/image" Target="media/image85.png"/><Relationship Id="rId154" Type="http://schemas.openxmlformats.org/officeDocument/2006/relationships/header" Target="header22.xml"/><Relationship Id="rId159" Type="http://schemas.openxmlformats.org/officeDocument/2006/relationships/image" Target="media/image101.png"/><Relationship Id="rId16" Type="http://schemas.openxmlformats.org/officeDocument/2006/relationships/image" Target="media/image7.png"/><Relationship Id="rId107" Type="http://schemas.openxmlformats.org/officeDocument/2006/relationships/header" Target="header15.xml"/><Relationship Id="rId11" Type="http://schemas.openxmlformats.org/officeDocument/2006/relationships/image" Target="media/image2.png"/><Relationship Id="rId32" Type="http://schemas.openxmlformats.org/officeDocument/2006/relationships/header" Target="header3.xml"/><Relationship Id="rId37" Type="http://schemas.openxmlformats.org/officeDocument/2006/relationships/image" Target="media/image24.pn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hyperlink" Target="http://www.ohchr.org/Documents/Publications/Disabilities_training_17EN.pdf" TargetMode="External"/><Relationship Id="rId123" Type="http://schemas.openxmlformats.org/officeDocument/2006/relationships/image" Target="media/image91.png"/><Relationship Id="rId128" Type="http://schemas.openxmlformats.org/officeDocument/2006/relationships/image" Target="media/image96.png"/><Relationship Id="rId144" Type="http://schemas.openxmlformats.org/officeDocument/2006/relationships/image" Target="media/image110.png"/><Relationship Id="rId149" Type="http://schemas.openxmlformats.org/officeDocument/2006/relationships/header" Target="header19.xml"/><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image" Target="media/image49.png"/><Relationship Id="rId160" Type="http://schemas.openxmlformats.org/officeDocument/2006/relationships/image" Target="media/image118.png"/><Relationship Id="rId22" Type="http://schemas.openxmlformats.org/officeDocument/2006/relationships/image" Target="media/image7.jpeg"/><Relationship Id="rId27" Type="http://schemas.openxmlformats.org/officeDocument/2006/relationships/image" Target="media/image18.jpeg"/><Relationship Id="rId43" Type="http://schemas.openxmlformats.org/officeDocument/2006/relationships/image" Target="media/image25.jpeg"/><Relationship Id="rId48" Type="http://schemas.openxmlformats.org/officeDocument/2006/relationships/image" Target="media/image26.jpeg"/><Relationship Id="rId64" Type="http://schemas.openxmlformats.org/officeDocument/2006/relationships/image" Target="media/image42.png"/><Relationship Id="rId69" Type="http://schemas.openxmlformats.org/officeDocument/2006/relationships/image" Target="media/image53.png"/><Relationship Id="rId113" Type="http://schemas.openxmlformats.org/officeDocument/2006/relationships/image" Target="media/image73.png"/><Relationship Id="rId118" Type="http://schemas.openxmlformats.org/officeDocument/2006/relationships/image" Target="media/image79.png"/><Relationship Id="rId134" Type="http://schemas.openxmlformats.org/officeDocument/2006/relationships/image" Target="media/image100.png"/><Relationship Id="rId139" Type="http://schemas.openxmlformats.org/officeDocument/2006/relationships/image" Target="media/image86.png"/><Relationship Id="rId80" Type="http://schemas.openxmlformats.org/officeDocument/2006/relationships/image" Target="media/image64.png"/><Relationship Id="rId85" Type="http://schemas.openxmlformats.org/officeDocument/2006/relationships/header" Target="header10.xml"/><Relationship Id="rId150" Type="http://schemas.openxmlformats.org/officeDocument/2006/relationships/header" Target="header20.xml"/><Relationship Id="rId155" Type="http://schemas.openxmlformats.org/officeDocument/2006/relationships/header" Target="header23.xm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header" Target="header4.xml"/><Relationship Id="rId38" Type="http://schemas.openxmlformats.org/officeDocument/2006/relationships/image" Target="media/image27.jpeg"/><Relationship Id="rId59" Type="http://schemas.openxmlformats.org/officeDocument/2006/relationships/image" Target="media/image37.png"/><Relationship Id="rId103" Type="http://schemas.openxmlformats.org/officeDocument/2006/relationships/hyperlink" Target="http://www1.umn.edu/humanrts/edumat/hreduseries/HR-YES/index.html" TargetMode="External"/><Relationship Id="rId108" Type="http://schemas.openxmlformats.org/officeDocument/2006/relationships/header" Target="header16.xml"/><Relationship Id="rId124" Type="http://schemas.openxmlformats.org/officeDocument/2006/relationships/image" Target="media/image92.png"/><Relationship Id="rId129" Type="http://schemas.openxmlformats.org/officeDocument/2006/relationships/image" Target="media/image80.png"/><Relationship Id="rId54" Type="http://schemas.openxmlformats.org/officeDocument/2006/relationships/image" Target="media/image32.pn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48.png"/><Relationship Id="rId96" Type="http://schemas.openxmlformats.org/officeDocument/2006/relationships/image" Target="media/image74.png"/><Relationship Id="rId140" Type="http://schemas.openxmlformats.org/officeDocument/2006/relationships/image" Target="media/image87.png"/><Relationship Id="rId145" Type="http://schemas.openxmlformats.org/officeDocument/2006/relationships/image" Target="media/image111.png"/><Relationship Id="rId161" Type="http://schemas.openxmlformats.org/officeDocument/2006/relationships/header" Target="header27.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9.png"/><Relationship Id="rId36" Type="http://schemas.openxmlformats.org/officeDocument/2006/relationships/image" Target="media/image23.png"/><Relationship Id="rId49" Type="http://schemas.openxmlformats.org/officeDocument/2006/relationships/image" Target="media/image34.jpeg"/><Relationship Id="rId57" Type="http://schemas.openxmlformats.org/officeDocument/2006/relationships/image" Target="media/image35.png"/><Relationship Id="rId106" Type="http://schemas.openxmlformats.org/officeDocument/2006/relationships/image" Target="media/image76.jpeg"/><Relationship Id="rId114" Type="http://schemas.openxmlformats.org/officeDocument/2006/relationships/image" Target="media/image75.png"/><Relationship Id="rId119" Type="http://schemas.openxmlformats.org/officeDocument/2006/relationships/image" Target="media/image87.jpeg"/><Relationship Id="rId127" Type="http://schemas.openxmlformats.org/officeDocument/2006/relationships/image" Target="media/image95.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2.jpeg"/><Relationship Id="rId52" Type="http://schemas.openxmlformats.org/officeDocument/2006/relationships/image" Target="media/image36.jpe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header" Target="header11.xml"/><Relationship Id="rId94" Type="http://schemas.openxmlformats.org/officeDocument/2006/relationships/header" Target="header13.xml"/><Relationship Id="rId99" Type="http://schemas.openxmlformats.org/officeDocument/2006/relationships/hyperlink" Target="http://www.ohchr.org/en/hrbodies/crpd/pages/crpdindex.aspx" TargetMode="External"/><Relationship Id="rId101" Type="http://schemas.openxmlformats.org/officeDocument/2006/relationships/hyperlink" Target="http://www.ohchr.org/Documents/Publications/training14en.pdf" TargetMode="External"/><Relationship Id="rId122" Type="http://schemas.openxmlformats.org/officeDocument/2006/relationships/image" Target="media/image90.png"/><Relationship Id="rId130" Type="http://schemas.openxmlformats.org/officeDocument/2006/relationships/image" Target="media/image98.png"/><Relationship Id="rId135" Type="http://schemas.openxmlformats.org/officeDocument/2006/relationships/image" Target="media/image82.png"/><Relationship Id="rId143" Type="http://schemas.openxmlformats.org/officeDocument/2006/relationships/image" Target="media/image109.png"/><Relationship Id="rId148" Type="http://schemas.openxmlformats.org/officeDocument/2006/relationships/image" Target="media/image114.png"/><Relationship Id="rId151" Type="http://schemas.openxmlformats.org/officeDocument/2006/relationships/image" Target="media/image99.png"/><Relationship Id="rId156" Type="http://schemas.openxmlformats.org/officeDocument/2006/relationships/header" Target="header24.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8.png"/><Relationship Id="rId109" Type="http://schemas.openxmlformats.org/officeDocument/2006/relationships/image" Target="media/image51.jpeg"/><Relationship Id="rId34" Type="http://schemas.openxmlformats.org/officeDocument/2006/relationships/image" Target="media/image17.jpeg"/><Relationship Id="rId50" Type="http://schemas.openxmlformats.org/officeDocument/2006/relationships/header" Target="header9.xml"/><Relationship Id="rId55" Type="http://schemas.openxmlformats.org/officeDocument/2006/relationships/image" Target="media/image33.png"/><Relationship Id="rId76" Type="http://schemas.openxmlformats.org/officeDocument/2006/relationships/image" Target="media/image60.png"/><Relationship Id="rId97" Type="http://schemas.openxmlformats.org/officeDocument/2006/relationships/hyperlink" Target="http://www.un.org/disabilities/" TargetMode="External"/><Relationship Id="rId104" Type="http://schemas.openxmlformats.org/officeDocument/2006/relationships/header" Target="header14.xml"/><Relationship Id="rId120" Type="http://schemas.openxmlformats.org/officeDocument/2006/relationships/image" Target="media/image88.png"/><Relationship Id="rId125" Type="http://schemas.openxmlformats.org/officeDocument/2006/relationships/image" Target="media/image93.png"/><Relationship Id="rId141" Type="http://schemas.openxmlformats.org/officeDocument/2006/relationships/image" Target="media/image97.png"/><Relationship Id="rId146" Type="http://schemas.openxmlformats.org/officeDocument/2006/relationships/image" Target="media/image112.pn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2.png"/><Relationship Id="rId16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header" Target="header6.xml"/><Relationship Id="rId66" Type="http://schemas.openxmlformats.org/officeDocument/2006/relationships/image" Target="media/image44.png"/><Relationship Id="rId87" Type="http://schemas.openxmlformats.org/officeDocument/2006/relationships/hyperlink" Target="http://www.un.org/disabilities/default.asp?id=1569" TargetMode="External"/><Relationship Id="rId110" Type="http://schemas.openxmlformats.org/officeDocument/2006/relationships/image" Target="media/image52.png"/><Relationship Id="rId115" Type="http://schemas.openxmlformats.org/officeDocument/2006/relationships/image" Target="media/image76.png"/><Relationship Id="rId131" Type="http://schemas.openxmlformats.org/officeDocument/2006/relationships/header" Target="header17.xml"/><Relationship Id="rId136" Type="http://schemas.openxmlformats.org/officeDocument/2006/relationships/image" Target="media/image83.png"/><Relationship Id="rId157" Type="http://schemas.openxmlformats.org/officeDocument/2006/relationships/header" Target="header25.xml"/><Relationship Id="rId61" Type="http://schemas.openxmlformats.org/officeDocument/2006/relationships/image" Target="media/image39.png"/><Relationship Id="rId82" Type="http://schemas.openxmlformats.org/officeDocument/2006/relationships/image" Target="media/image66.png"/><Relationship Id="rId152" Type="http://schemas.openxmlformats.org/officeDocument/2006/relationships/image" Target="media/image116.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18.png"/><Relationship Id="rId56" Type="http://schemas.openxmlformats.org/officeDocument/2006/relationships/image" Target="media/image34.png"/><Relationship Id="rId77" Type="http://schemas.openxmlformats.org/officeDocument/2006/relationships/image" Target="media/image61.png"/><Relationship Id="rId100" Type="http://schemas.openxmlformats.org/officeDocument/2006/relationships/hyperlink" Target="http://www.un.org/disabilities/default.asp?id=1433" TargetMode="External"/><Relationship Id="rId105" Type="http://schemas.openxmlformats.org/officeDocument/2006/relationships/image" Target="media/image50.jpeg"/><Relationship Id="rId126" Type="http://schemas.openxmlformats.org/officeDocument/2006/relationships/image" Target="media/image94.png"/><Relationship Id="rId147" Type="http://schemas.openxmlformats.org/officeDocument/2006/relationships/image" Target="media/image113.png"/><Relationship Id="rId8" Type="http://schemas.openxmlformats.org/officeDocument/2006/relationships/header" Target="header1.xml"/><Relationship Id="rId51" Type="http://schemas.openxmlformats.org/officeDocument/2006/relationships/image" Target="media/image28.jpeg"/><Relationship Id="rId72" Type="http://schemas.openxmlformats.org/officeDocument/2006/relationships/image" Target="media/image56.png"/><Relationship Id="rId93" Type="http://schemas.openxmlformats.org/officeDocument/2006/relationships/header" Target="header12.xml"/><Relationship Id="rId98" Type="http://schemas.openxmlformats.org/officeDocument/2006/relationships/hyperlink" Target="http://www.who.int/disabilities/world_report/2011/en/index.html" TargetMode="External"/><Relationship Id="rId121" Type="http://schemas.openxmlformats.org/officeDocument/2006/relationships/image" Target="media/image89.png"/><Relationship Id="rId142" Type="http://schemas.openxmlformats.org/officeDocument/2006/relationships/image" Target="media/image108.png"/><Relationship Id="rId163" Type="http://schemas.openxmlformats.org/officeDocument/2006/relationships/theme" Target="theme/theme1.xml"/><Relationship Id="rId3" Type="http://schemas.microsoft.com/office/2007/relationships/stylesWithEffects" Target="stylesWithEffects.xml"/><Relationship Id="rId25" Type="http://schemas.openxmlformats.org/officeDocument/2006/relationships/image" Target="media/image15.png"/><Relationship Id="rId46" Type="http://schemas.openxmlformats.org/officeDocument/2006/relationships/header" Target="header7.xml"/><Relationship Id="rId67" Type="http://schemas.openxmlformats.org/officeDocument/2006/relationships/image" Target="media/image45.png"/><Relationship Id="rId116" Type="http://schemas.openxmlformats.org/officeDocument/2006/relationships/image" Target="media/image77.png"/><Relationship Id="rId137" Type="http://schemas.openxmlformats.org/officeDocument/2006/relationships/image" Target="media/image84.png"/><Relationship Id="rId158" Type="http://schemas.openxmlformats.org/officeDocument/2006/relationships/header" Target="header26.xml"/><Relationship Id="rId20" Type="http://schemas.openxmlformats.org/officeDocument/2006/relationships/image" Target="media/image11.png"/><Relationship Id="rId41" Type="http://schemas.openxmlformats.org/officeDocument/2006/relationships/image" Target="media/image30.png"/><Relationship Id="rId62" Type="http://schemas.openxmlformats.org/officeDocument/2006/relationships/image" Target="media/image40.png"/><Relationship Id="rId83" Type="http://schemas.openxmlformats.org/officeDocument/2006/relationships/image" Target="media/image67.png"/><Relationship Id="rId88" Type="http://schemas.openxmlformats.org/officeDocument/2006/relationships/hyperlink" Target="http://www.un.org/disabilities/default.asp?id=151" TargetMode="External"/><Relationship Id="rId111" Type="http://schemas.openxmlformats.org/officeDocument/2006/relationships/image" Target="media/image69.png"/><Relationship Id="rId132" Type="http://schemas.openxmlformats.org/officeDocument/2006/relationships/header" Target="header18.xml"/><Relationship Id="rId153" Type="http://schemas.openxmlformats.org/officeDocument/2006/relationships/header" Target="header2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61</Pages>
  <Words>9721</Words>
  <Characters>55410</Characters>
  <Application>Microsoft Office Word</Application>
  <DocSecurity>0</DocSecurity>
  <Lines>461</Lines>
  <Paragraphs>130</Paragraphs>
  <ScaleCrop>false</ScaleCrop>
  <HeadingPairs>
    <vt:vector size="2" baseType="variant">
      <vt:variant>
        <vt:lpstr>Title</vt:lpstr>
      </vt:variant>
      <vt:variant>
        <vt:i4>1</vt:i4>
      </vt:variant>
    </vt:vector>
  </HeadingPairs>
  <TitlesOfParts>
    <vt:vector size="1" baseType="lpstr">
      <vt:lpstr>mod_1.indd</vt:lpstr>
    </vt:vector>
  </TitlesOfParts>
  <Company>ITC of the ILO</Company>
  <LinksUpToDate>false</LinksUpToDate>
  <CharactersWithSpaces>65001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mod_1.indd</dc:title>
  <dc:creator>Matteo Montesano</dc:creator>
  <cp:lastModifiedBy>Amine Lamrabat</cp:lastModifiedBy>
  <cp:revision>2</cp:revision>
  <dcterms:created xsi:type="dcterms:W3CDTF">2017-05-10T13:18:00Z</dcterms:created>
  <dcterms:modified xsi:type="dcterms:W3CDTF">2017-05-10T13:18:00Z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2017-03-10T00:00:00Z</vt:filetime>
  </property>
  <property fmtid="{D5CDD505-2E9C-101B-9397-08002B2CF9AE}" pid="3" name="Creator">
    <vt:lpwstr>Adobe InDesign CC 2015 (Windows)</vt:lpwstr>
  </property>
  <property fmtid="{D5CDD505-2E9C-101B-9397-08002B2CF9AE}" pid="4" name="LastSaved">
    <vt:filetime>2017-04-07T00:00:00Z</vt:filetime>
  </property>
</Properties>
</file>