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FBAE5" w14:textId="77777777" w:rsidR="00B4109B" w:rsidRPr="0045129C" w:rsidRDefault="00B4109B" w:rsidP="00B4109B">
      <w:pPr>
        <w:spacing w:line="360" w:lineRule="auto"/>
        <w:contextualSpacing/>
        <w:jc w:val="center"/>
        <w:rPr>
          <w:b/>
        </w:rPr>
      </w:pPr>
      <w:r w:rsidRPr="0045129C">
        <w:rPr>
          <w:rFonts w:eastAsiaTheme="minorHAnsi"/>
          <w:b/>
          <w:color w:val="000000"/>
          <w:lang w:eastAsia="en-US"/>
        </w:rPr>
        <w:t>High-Level Panel Meeting organized by the President of the General Assembly in commemoration of the 10th anniversary of the adoption of the Convention on the Rights of Persons with Disabilities</w:t>
      </w:r>
    </w:p>
    <w:p w14:paraId="73F1A859" w14:textId="77777777" w:rsidR="00B4109B" w:rsidRPr="0045129C" w:rsidRDefault="00B4109B" w:rsidP="00B4109B">
      <w:pPr>
        <w:spacing w:line="360" w:lineRule="auto"/>
        <w:ind w:left="420"/>
        <w:contextualSpacing/>
        <w:jc w:val="center"/>
        <w:rPr>
          <w:rFonts w:eastAsia="MS Mincho"/>
          <w:b/>
          <w:lang w:eastAsia="ja-JP"/>
        </w:rPr>
      </w:pPr>
      <w:r w:rsidRPr="0045129C">
        <w:rPr>
          <w:b/>
        </w:rPr>
        <w:br/>
        <w:t xml:space="preserve">Statement by Assistant </w:t>
      </w:r>
      <w:r w:rsidRPr="0045129C">
        <w:rPr>
          <w:rFonts w:eastAsia="MS Mincho"/>
          <w:b/>
          <w:lang w:eastAsia="ja-JP"/>
        </w:rPr>
        <w:t xml:space="preserve">Secretary-General </w:t>
      </w:r>
    </w:p>
    <w:p w14:paraId="18D45146" w14:textId="77777777" w:rsidR="00B4109B" w:rsidRPr="0045129C" w:rsidRDefault="00B4109B" w:rsidP="00B4109B">
      <w:pPr>
        <w:spacing w:line="360" w:lineRule="auto"/>
        <w:ind w:left="420"/>
        <w:contextualSpacing/>
        <w:jc w:val="center"/>
        <w:rPr>
          <w:rFonts w:eastAsia="MS Mincho"/>
          <w:b/>
          <w:lang w:eastAsia="ja-JP"/>
        </w:rPr>
      </w:pPr>
      <w:r w:rsidRPr="0045129C">
        <w:rPr>
          <w:rFonts w:eastAsia="MS Mincho"/>
          <w:b/>
          <w:lang w:eastAsia="ja-JP"/>
        </w:rPr>
        <w:t xml:space="preserve">Mr. </w:t>
      </w:r>
      <w:proofErr w:type="spellStart"/>
      <w:r w:rsidRPr="0045129C">
        <w:rPr>
          <w:rFonts w:eastAsia="MS Mincho"/>
          <w:b/>
          <w:lang w:eastAsia="ja-JP"/>
        </w:rPr>
        <w:t>Lenni</w:t>
      </w:r>
      <w:proofErr w:type="spellEnd"/>
      <w:r w:rsidRPr="0045129C">
        <w:rPr>
          <w:rFonts w:eastAsia="MS Mincho"/>
          <w:b/>
          <w:lang w:eastAsia="ja-JP"/>
        </w:rPr>
        <w:t xml:space="preserve"> </w:t>
      </w:r>
      <w:proofErr w:type="spellStart"/>
      <w:r w:rsidRPr="0045129C">
        <w:rPr>
          <w:rFonts w:eastAsia="MS Mincho"/>
          <w:b/>
          <w:lang w:eastAsia="ja-JP"/>
        </w:rPr>
        <w:t>Montiel</w:t>
      </w:r>
      <w:proofErr w:type="spellEnd"/>
      <w:r w:rsidRPr="0045129C">
        <w:rPr>
          <w:rFonts w:eastAsia="MS Mincho"/>
          <w:b/>
          <w:lang w:eastAsia="ja-JP"/>
        </w:rPr>
        <w:t xml:space="preserve"> </w:t>
      </w:r>
    </w:p>
    <w:p w14:paraId="243EB67C" w14:textId="77777777" w:rsidR="00B4109B" w:rsidRPr="0045129C" w:rsidRDefault="00B4109B" w:rsidP="00B4109B">
      <w:pPr>
        <w:spacing w:line="360" w:lineRule="auto"/>
        <w:ind w:left="420"/>
        <w:contextualSpacing/>
        <w:jc w:val="center"/>
        <w:rPr>
          <w:b/>
        </w:rPr>
      </w:pPr>
      <w:r w:rsidRPr="0045129C">
        <w:rPr>
          <w:b/>
        </w:rPr>
        <w:t>Department of Economic and Social Affairs</w:t>
      </w:r>
    </w:p>
    <w:p w14:paraId="14EB748A" w14:textId="77777777" w:rsidR="00B4109B" w:rsidRPr="0045129C" w:rsidRDefault="00B4109B" w:rsidP="00B4109B">
      <w:pPr>
        <w:spacing w:line="360" w:lineRule="auto"/>
        <w:contextualSpacing/>
        <w:jc w:val="center"/>
        <w:rPr>
          <w:b/>
        </w:rPr>
      </w:pPr>
    </w:p>
    <w:p w14:paraId="27E27C2B" w14:textId="77777777" w:rsidR="00B4109B" w:rsidRPr="0045129C" w:rsidRDefault="00B4109B" w:rsidP="00B4109B">
      <w:pPr>
        <w:spacing w:line="360" w:lineRule="auto"/>
        <w:contextualSpacing/>
        <w:jc w:val="center"/>
        <w:rPr>
          <w:b/>
        </w:rPr>
      </w:pPr>
      <w:r w:rsidRPr="0045129C">
        <w:rPr>
          <w:b/>
        </w:rPr>
        <w:t xml:space="preserve">2 December, 2016 | 10.30 a.m. to 1.00 p.m. </w:t>
      </w:r>
    </w:p>
    <w:p w14:paraId="36C253A4" w14:textId="77777777" w:rsidR="00B4109B" w:rsidRPr="0045129C" w:rsidRDefault="00B4109B" w:rsidP="00B4109B">
      <w:pPr>
        <w:spacing w:line="360" w:lineRule="auto"/>
        <w:contextualSpacing/>
        <w:jc w:val="center"/>
        <w:rPr>
          <w:b/>
        </w:rPr>
      </w:pPr>
      <w:r w:rsidRPr="0045129C">
        <w:rPr>
          <w:b/>
        </w:rPr>
        <w:t xml:space="preserve">Conference Room 4, United Nations Headquarters, New York </w:t>
      </w:r>
    </w:p>
    <w:p w14:paraId="580F8222" w14:textId="77777777" w:rsidR="0045129C" w:rsidRDefault="0045129C" w:rsidP="00B4109B">
      <w:pPr>
        <w:tabs>
          <w:tab w:val="left" w:pos="840"/>
        </w:tabs>
        <w:autoSpaceDE w:val="0"/>
        <w:spacing w:line="360" w:lineRule="auto"/>
        <w:contextualSpacing/>
      </w:pPr>
    </w:p>
    <w:p w14:paraId="66003E19" w14:textId="77777777" w:rsidR="00B4109B" w:rsidRPr="0045129C" w:rsidRDefault="00B4109B" w:rsidP="00B4109B">
      <w:pPr>
        <w:tabs>
          <w:tab w:val="left" w:pos="840"/>
        </w:tabs>
        <w:autoSpaceDE w:val="0"/>
        <w:spacing w:line="360" w:lineRule="auto"/>
        <w:contextualSpacing/>
        <w:rPr>
          <w:rFonts w:eastAsia="MS Mincho"/>
          <w:lang w:eastAsia="ja-JP"/>
        </w:rPr>
      </w:pPr>
      <w:proofErr w:type="spellStart"/>
      <w:r w:rsidRPr="0045129C">
        <w:t>Excellenc</w:t>
      </w:r>
      <w:r w:rsidRPr="0045129C">
        <w:rPr>
          <w:rFonts w:eastAsia="MS Mincho"/>
          <w:lang w:eastAsia="ja-JP"/>
        </w:rPr>
        <w:t>ies</w:t>
      </w:r>
      <w:proofErr w:type="spellEnd"/>
      <w:r w:rsidRPr="0045129C">
        <w:rPr>
          <w:rFonts w:eastAsia="MS Mincho"/>
          <w:lang w:eastAsia="ja-JP"/>
        </w:rPr>
        <w:t>,</w:t>
      </w:r>
    </w:p>
    <w:p w14:paraId="325B2691" w14:textId="77777777" w:rsidR="00B4109B" w:rsidRPr="0045129C" w:rsidRDefault="00B4109B" w:rsidP="00B4109B">
      <w:pPr>
        <w:tabs>
          <w:tab w:val="left" w:pos="840"/>
        </w:tabs>
        <w:autoSpaceDE w:val="0"/>
        <w:spacing w:line="360" w:lineRule="auto"/>
        <w:contextualSpacing/>
        <w:rPr>
          <w:rFonts w:eastAsia="MS Mincho"/>
          <w:lang w:eastAsia="ja-JP"/>
        </w:rPr>
      </w:pPr>
      <w:r w:rsidRPr="0045129C">
        <w:rPr>
          <w:rFonts w:eastAsia="MS Mincho"/>
          <w:lang w:eastAsia="ja-JP"/>
        </w:rPr>
        <w:t xml:space="preserve">Distinguished Guests, </w:t>
      </w:r>
    </w:p>
    <w:p w14:paraId="6DE34836" w14:textId="77777777" w:rsidR="00B4109B" w:rsidRPr="0045129C" w:rsidRDefault="00B4109B" w:rsidP="00B4109B">
      <w:pPr>
        <w:tabs>
          <w:tab w:val="left" w:pos="840"/>
        </w:tabs>
        <w:autoSpaceDE w:val="0"/>
        <w:spacing w:line="360" w:lineRule="auto"/>
        <w:contextualSpacing/>
      </w:pPr>
      <w:r w:rsidRPr="0045129C">
        <w:t>Ladies and Gentlemen,</w:t>
      </w:r>
    </w:p>
    <w:p w14:paraId="43564105" w14:textId="77777777" w:rsidR="0045129C" w:rsidRDefault="0045129C" w:rsidP="0045129C">
      <w:pPr>
        <w:suppressAutoHyphens w:val="0"/>
        <w:autoSpaceDE w:val="0"/>
        <w:autoSpaceDN w:val="0"/>
        <w:adjustRightInd w:val="0"/>
        <w:rPr>
          <w:rFonts w:ascii="Tms Rmn" w:eastAsiaTheme="minorHAnsi" w:hAnsi="Tms Rmn" w:cstheme="minorBidi"/>
          <w:lang w:eastAsia="en-US"/>
        </w:rPr>
      </w:pPr>
    </w:p>
    <w:p w14:paraId="1DD9F7D7" w14:textId="546E95CF" w:rsidR="0045129C" w:rsidRDefault="0045129C" w:rsidP="00F03A4B">
      <w:pPr>
        <w:suppressAutoHyphens w:val="0"/>
        <w:autoSpaceDE w:val="0"/>
        <w:autoSpaceDN w:val="0"/>
        <w:adjustRightInd w:val="0"/>
        <w:ind w:left="360"/>
        <w:jc w:val="both"/>
        <w:rPr>
          <w:rFonts w:eastAsiaTheme="minorHAnsi"/>
          <w:b/>
          <w:bCs/>
          <w:color w:val="000000"/>
          <w:lang w:eastAsia="en-US"/>
        </w:rPr>
      </w:pPr>
    </w:p>
    <w:p w14:paraId="4E05AD53" w14:textId="77777777" w:rsidR="0045129C" w:rsidRPr="0045129C" w:rsidRDefault="0045129C" w:rsidP="00B4109B">
      <w:pPr>
        <w:tabs>
          <w:tab w:val="left" w:pos="840"/>
        </w:tabs>
        <w:autoSpaceDE w:val="0"/>
        <w:spacing w:line="360" w:lineRule="auto"/>
        <w:contextualSpacing/>
      </w:pPr>
    </w:p>
    <w:p w14:paraId="4AD72829" w14:textId="188A3EAF" w:rsidR="000F43C0" w:rsidRDefault="00E270EF" w:rsidP="00B4109B">
      <w:pPr>
        <w:tabs>
          <w:tab w:val="left" w:pos="840"/>
        </w:tabs>
        <w:autoSpaceDE w:val="0"/>
        <w:spacing w:line="360" w:lineRule="auto"/>
        <w:contextualSpacing/>
      </w:pPr>
      <w:r>
        <w:tab/>
      </w:r>
      <w:r w:rsidR="000F43C0">
        <w:t xml:space="preserve">The </w:t>
      </w:r>
      <w:r w:rsidR="00504640">
        <w:t>adoption of the Convention on the Rights of Persons with disabilities</w:t>
      </w:r>
      <w:r w:rsidR="00076F3B">
        <w:t>,</w:t>
      </w:r>
      <w:r w:rsidR="00504640">
        <w:t xml:space="preserve"> just 10 years ago, </w:t>
      </w:r>
      <w:r w:rsidR="00076F3B">
        <w:t xml:space="preserve">was a hard-earned culmination. </w:t>
      </w:r>
      <w:r w:rsidR="00421BAD">
        <w:t>Decades of advocacy -</w:t>
      </w:r>
      <w:r w:rsidR="00076F3B">
        <w:t xml:space="preserve">  at national, regional and global levels</w:t>
      </w:r>
      <w:r w:rsidR="00421BAD">
        <w:t xml:space="preserve"> -</w:t>
      </w:r>
      <w:r w:rsidR="00076F3B">
        <w:t xml:space="preserve"> resulted in the development of a hallmark international treaty hinged on the right to development of persons with disabilities. </w:t>
      </w:r>
    </w:p>
    <w:p w14:paraId="3B2C9306" w14:textId="77777777" w:rsidR="000F43C0" w:rsidRDefault="000F43C0" w:rsidP="00B4109B">
      <w:pPr>
        <w:tabs>
          <w:tab w:val="left" w:pos="840"/>
        </w:tabs>
        <w:autoSpaceDE w:val="0"/>
        <w:spacing w:line="360" w:lineRule="auto"/>
        <w:contextualSpacing/>
      </w:pPr>
    </w:p>
    <w:p w14:paraId="381116C3" w14:textId="6C66999F" w:rsidR="000F43C0" w:rsidRDefault="00E270EF" w:rsidP="00B4109B">
      <w:pPr>
        <w:tabs>
          <w:tab w:val="left" w:pos="840"/>
        </w:tabs>
        <w:autoSpaceDE w:val="0"/>
        <w:spacing w:line="360" w:lineRule="auto"/>
        <w:contextualSpacing/>
      </w:pPr>
      <w:r>
        <w:tab/>
      </w:r>
      <w:r w:rsidR="000F43C0">
        <w:t>The impact of the C</w:t>
      </w:r>
      <w:bookmarkStart w:id="0" w:name="_GoBack"/>
      <w:bookmarkEnd w:id="0"/>
      <w:r w:rsidR="000F43C0">
        <w:t>onvention at the global level is undeniable.</w:t>
      </w:r>
      <w:r w:rsidR="00876D05">
        <w:t xml:space="preserve"> T</w:t>
      </w:r>
      <w:r w:rsidR="000F43C0">
        <w:t>he past 10 years has seen a major shift in the approach to disability and development</w:t>
      </w:r>
      <w:r w:rsidR="00F03A4B">
        <w:t xml:space="preserve"> </w:t>
      </w:r>
      <w:r w:rsidR="000F43C0">
        <w:t>away from one of charity</w:t>
      </w:r>
      <w:r w:rsidR="00F03A4B">
        <w:t>,</w:t>
      </w:r>
      <w:r w:rsidR="000F43C0">
        <w:t xml:space="preserve"> and away from a primarily medical focus</w:t>
      </w:r>
      <w:r w:rsidR="00F03A4B">
        <w:t>.</w:t>
      </w:r>
      <w:r w:rsidR="002B3F36">
        <w:t xml:space="preserve"> </w:t>
      </w:r>
    </w:p>
    <w:p w14:paraId="5D48224C" w14:textId="77777777" w:rsidR="002B3F36" w:rsidRDefault="002B3F36" w:rsidP="00B4109B">
      <w:pPr>
        <w:tabs>
          <w:tab w:val="left" w:pos="840"/>
        </w:tabs>
        <w:autoSpaceDE w:val="0"/>
        <w:spacing w:line="360" w:lineRule="auto"/>
        <w:contextualSpacing/>
      </w:pPr>
    </w:p>
    <w:p w14:paraId="2C62249B" w14:textId="66A48198" w:rsidR="00560E27" w:rsidRDefault="00E270EF" w:rsidP="00560E27">
      <w:pPr>
        <w:tabs>
          <w:tab w:val="left" w:pos="840"/>
        </w:tabs>
        <w:autoSpaceDE w:val="0"/>
        <w:spacing w:line="360" w:lineRule="auto"/>
        <w:contextualSpacing/>
        <w:rPr>
          <w:lang w:val="en-US"/>
        </w:rPr>
      </w:pPr>
      <w:r>
        <w:tab/>
      </w:r>
      <w:r w:rsidR="002B3F36">
        <w:t>At the international level, disability is now clearly understood to go beyond the individual condition</w:t>
      </w:r>
      <w:r w:rsidR="00560E27">
        <w:t xml:space="preserve"> to encompass the impact of the physical and </w:t>
      </w:r>
      <w:r w:rsidR="00F03A4B">
        <w:t xml:space="preserve">psychological environment. </w:t>
      </w:r>
      <w:r w:rsidR="00876D05">
        <w:t xml:space="preserve">Disability is now seen to be as much a social phenomenon as it is about health or impairment. </w:t>
      </w:r>
      <w:r w:rsidR="002B3F36">
        <w:t>Even in the field of health</w:t>
      </w:r>
      <w:r w:rsidR="00560E27">
        <w:t>,</w:t>
      </w:r>
      <w:r w:rsidR="002B3F36">
        <w:t xml:space="preserve"> disability is defined with a clearer understanding of the social underpinnings. </w:t>
      </w:r>
      <w:r w:rsidR="00560E27">
        <w:t>The World Health Organization</w:t>
      </w:r>
      <w:r w:rsidR="00876D05">
        <w:t xml:space="preserve"> describes</w:t>
      </w:r>
      <w:r w:rsidR="00560E27">
        <w:t xml:space="preserve"> disability as, “</w:t>
      </w:r>
      <w:r w:rsidR="00560E27" w:rsidRPr="00560E27">
        <w:rPr>
          <w:lang w:val="en-US"/>
        </w:rPr>
        <w:t>the interaction between individuals with a health condition and personal and environmental factors</w:t>
      </w:r>
      <w:r w:rsidR="00560E27">
        <w:rPr>
          <w:lang w:val="en-US"/>
        </w:rPr>
        <w:t>.”</w:t>
      </w:r>
    </w:p>
    <w:p w14:paraId="02A2F88E" w14:textId="77777777" w:rsidR="000F43C0" w:rsidRDefault="000F43C0" w:rsidP="00B4109B">
      <w:pPr>
        <w:tabs>
          <w:tab w:val="left" w:pos="840"/>
        </w:tabs>
        <w:autoSpaceDE w:val="0"/>
        <w:spacing w:line="360" w:lineRule="auto"/>
        <w:contextualSpacing/>
      </w:pPr>
    </w:p>
    <w:p w14:paraId="41261E87" w14:textId="0DF56E24" w:rsidR="000F43C0" w:rsidRDefault="00E270EF" w:rsidP="00B4109B">
      <w:pPr>
        <w:tabs>
          <w:tab w:val="left" w:pos="840"/>
        </w:tabs>
        <w:autoSpaceDE w:val="0"/>
        <w:spacing w:line="360" w:lineRule="auto"/>
        <w:contextualSpacing/>
      </w:pPr>
      <w:r>
        <w:lastRenderedPageBreak/>
        <w:tab/>
      </w:r>
      <w:r w:rsidR="000F43C0">
        <w:t>With this shift in focus, we have seen an acceleration of the global commitment to realisi</w:t>
      </w:r>
      <w:r w:rsidR="00A47C26">
        <w:t>ng th</w:t>
      </w:r>
      <w:r w:rsidR="008744A8">
        <w:t>e</w:t>
      </w:r>
      <w:r w:rsidR="00A47C26">
        <w:t xml:space="preserve"> righ</w:t>
      </w:r>
      <w:r w:rsidR="000F43C0">
        <w:t>t</w:t>
      </w:r>
      <w:r w:rsidR="00A47C26">
        <w:t>s</w:t>
      </w:r>
      <w:r w:rsidR="000F43C0">
        <w:t xml:space="preserve"> and role of persons with disabilities in development. </w:t>
      </w:r>
      <w:r w:rsidR="00A47C26">
        <w:t>T</w:t>
      </w:r>
      <w:r w:rsidR="000F43C0">
        <w:t xml:space="preserve">his commitment has translated into a well-articulated and inextricably interlinked normative framework for disability </w:t>
      </w:r>
      <w:r w:rsidR="00A47C26">
        <w:t>inclusion, spanning the fields of social and economic development, disaster risk reduction, humanitarian action and urban planning, among others</w:t>
      </w:r>
      <w:r w:rsidR="00F03A4B">
        <w:t>.</w:t>
      </w:r>
    </w:p>
    <w:p w14:paraId="55A33178" w14:textId="77777777" w:rsidR="00503FCD" w:rsidRDefault="00503FCD" w:rsidP="00B4109B">
      <w:pPr>
        <w:tabs>
          <w:tab w:val="left" w:pos="840"/>
        </w:tabs>
        <w:autoSpaceDE w:val="0"/>
        <w:spacing w:line="360" w:lineRule="auto"/>
        <w:contextualSpacing/>
      </w:pPr>
    </w:p>
    <w:p w14:paraId="371FE53E" w14:textId="0615B3EE" w:rsidR="00E270EF" w:rsidRDefault="00E270EF" w:rsidP="00B4109B">
      <w:pPr>
        <w:tabs>
          <w:tab w:val="left" w:pos="840"/>
        </w:tabs>
        <w:autoSpaceDE w:val="0"/>
        <w:spacing w:line="360" w:lineRule="auto"/>
        <w:contextualSpacing/>
      </w:pPr>
      <w:r>
        <w:tab/>
      </w:r>
      <w:r w:rsidR="00503FCD">
        <w:t>This tenth anniversary is being celebrated just one year after the international community adopted the 2030 Agenda for Sustainable Development and the Addis Ababa Action Agenda. An overarching development framework intended to enable a sustainable development path that leaves no one behind. In stark contrast to previous umbrella frameworks at the international level, these agenda are explicit in their accounting for persons with disabilities, promotin</w:t>
      </w:r>
      <w:r>
        <w:t>g</w:t>
      </w:r>
      <w:r w:rsidR="00503FCD">
        <w:t xml:space="preserve"> disability inclusion </w:t>
      </w:r>
      <w:r>
        <w:t>in line with the principles of the Convention.</w:t>
      </w:r>
    </w:p>
    <w:p w14:paraId="358712E1" w14:textId="77777777" w:rsidR="00E270EF" w:rsidRDefault="00E270EF" w:rsidP="00B4109B">
      <w:pPr>
        <w:tabs>
          <w:tab w:val="left" w:pos="840"/>
        </w:tabs>
        <w:autoSpaceDE w:val="0"/>
        <w:spacing w:line="360" w:lineRule="auto"/>
        <w:contextualSpacing/>
      </w:pPr>
    </w:p>
    <w:p w14:paraId="68B9980D" w14:textId="58F05A3F" w:rsidR="00E270EF" w:rsidRDefault="00E270EF" w:rsidP="00B4109B">
      <w:pPr>
        <w:tabs>
          <w:tab w:val="left" w:pos="840"/>
        </w:tabs>
        <w:autoSpaceDE w:val="0"/>
        <w:spacing w:line="360" w:lineRule="auto"/>
        <w:contextualSpacing/>
      </w:pPr>
      <w:r>
        <w:tab/>
        <w:t xml:space="preserve">Central to our current development framework are a set of 17 </w:t>
      </w:r>
      <w:r w:rsidRPr="00090B3E">
        <w:t xml:space="preserve">Sustainable Development Goals (SDGs) </w:t>
      </w:r>
      <w:r>
        <w:t xml:space="preserve">and 169 targets. </w:t>
      </w:r>
      <w:r w:rsidR="00E41792">
        <w:rPr>
          <w:shd w:val="clear" w:color="auto" w:fill="FFFFFF" w:themeFill="background1"/>
        </w:rPr>
        <w:t xml:space="preserve">The SDGs </w:t>
      </w:r>
      <w:r w:rsidR="00E41792">
        <w:t>call</w:t>
      </w:r>
      <w:r w:rsidRPr="00A72315">
        <w:t xml:space="preserve"> for data to be disaggregated by disabi</w:t>
      </w:r>
      <w:r w:rsidR="00206792">
        <w:t>lity where relevant and include</w:t>
      </w:r>
      <w:r w:rsidRPr="00A72315">
        <w:t xml:space="preserve"> 11 indicators which refer explicitly to disability. </w:t>
      </w:r>
      <w:r w:rsidR="008A7E12">
        <w:t xml:space="preserve"> What this means is that, over the course of implementation, countries will </w:t>
      </w:r>
      <w:r w:rsidR="003F085A">
        <w:t xml:space="preserve">hold each other </w:t>
      </w:r>
      <w:r w:rsidR="008A7E12">
        <w:t>accountable for the reach of</w:t>
      </w:r>
      <w:r w:rsidRPr="00A72315">
        <w:t xml:space="preserve"> social protection</w:t>
      </w:r>
      <w:r w:rsidR="008A7E12">
        <w:t xml:space="preserve"> to persons with disabilities</w:t>
      </w:r>
      <w:r w:rsidR="008A7E12">
        <w:rPr>
          <w:shd w:val="clear" w:color="auto" w:fill="FFFFFF" w:themeFill="background1"/>
        </w:rPr>
        <w:t xml:space="preserve"> and for addressing disparities in education. Countries will be expected to ensure that schools are equipped with</w:t>
      </w:r>
      <w:r w:rsidRPr="00A72315">
        <w:rPr>
          <w:shd w:val="clear" w:color="auto" w:fill="FFFFFF" w:themeFill="background1"/>
        </w:rPr>
        <w:t xml:space="preserve"> adapted infrastructure and materials</w:t>
      </w:r>
      <w:r w:rsidR="008A7E12">
        <w:rPr>
          <w:shd w:val="clear" w:color="auto" w:fill="FFFFFF" w:themeFill="background1"/>
        </w:rPr>
        <w:t xml:space="preserve"> for students with disabilities. With full implementation, national statistics </w:t>
      </w:r>
      <w:r w:rsidR="00D62CAA">
        <w:rPr>
          <w:shd w:val="clear" w:color="auto" w:fill="FFFFFF" w:themeFill="background1"/>
        </w:rPr>
        <w:t>will</w:t>
      </w:r>
      <w:r w:rsidR="008A7E12">
        <w:rPr>
          <w:shd w:val="clear" w:color="auto" w:fill="FFFFFF" w:themeFill="background1"/>
        </w:rPr>
        <w:t xml:space="preserve"> monitor</w:t>
      </w:r>
      <w:r w:rsidRPr="00A72315">
        <w:rPr>
          <w:shd w:val="clear" w:color="auto" w:fill="FFFFFF" w:themeFill="background1"/>
        </w:rPr>
        <w:t xml:space="preserve"> earnings by empl</w:t>
      </w:r>
      <w:r w:rsidR="008A7E12">
        <w:rPr>
          <w:shd w:val="clear" w:color="auto" w:fill="FFFFFF" w:themeFill="background1"/>
        </w:rPr>
        <w:t xml:space="preserve">oyed persons with disabilities and account for </w:t>
      </w:r>
      <w:r w:rsidR="00F03A4B">
        <w:rPr>
          <w:shd w:val="clear" w:color="auto" w:fill="FFFFFF" w:themeFill="background1"/>
        </w:rPr>
        <w:t>those</w:t>
      </w:r>
      <w:r w:rsidRPr="00A72315">
        <w:rPr>
          <w:shd w:val="clear" w:color="auto" w:fill="FFFFFF" w:themeFill="background1"/>
        </w:rPr>
        <w:t xml:space="preserve"> living below 50 per cent of median </w:t>
      </w:r>
      <w:r w:rsidR="008A7E12">
        <w:rPr>
          <w:shd w:val="clear" w:color="auto" w:fill="FFFFFF" w:themeFill="background1"/>
        </w:rPr>
        <w:t xml:space="preserve">income. </w:t>
      </w:r>
      <w:r w:rsidR="00D62CAA">
        <w:rPr>
          <w:shd w:val="clear" w:color="auto" w:fill="FFFFFF" w:themeFill="background1"/>
        </w:rPr>
        <w:t>Countries will monitor and improve</w:t>
      </w:r>
      <w:r w:rsidRPr="00A72315">
        <w:rPr>
          <w:shd w:val="clear" w:color="auto" w:fill="FFFFFF" w:themeFill="background1"/>
        </w:rPr>
        <w:t xml:space="preserve"> access to convenient publi</w:t>
      </w:r>
      <w:r w:rsidR="008A7E12">
        <w:rPr>
          <w:shd w:val="clear" w:color="auto" w:fill="FFFFFF" w:themeFill="background1"/>
        </w:rPr>
        <w:t xml:space="preserve">c transport, </w:t>
      </w:r>
      <w:r w:rsidR="00D62CAA">
        <w:rPr>
          <w:shd w:val="clear" w:color="auto" w:fill="FFFFFF" w:themeFill="background1"/>
        </w:rPr>
        <w:t xml:space="preserve">and </w:t>
      </w:r>
      <w:r w:rsidR="008A7E12">
        <w:rPr>
          <w:shd w:val="clear" w:color="auto" w:fill="FFFFFF" w:themeFill="background1"/>
        </w:rPr>
        <w:t>public open</w:t>
      </w:r>
      <w:r w:rsidR="00D62CAA">
        <w:rPr>
          <w:shd w:val="clear" w:color="auto" w:fill="FFFFFF" w:themeFill="background1"/>
        </w:rPr>
        <w:t xml:space="preserve"> spaces. </w:t>
      </w:r>
      <w:r w:rsidR="008A7E12">
        <w:rPr>
          <w:shd w:val="clear" w:color="auto" w:fill="FFFFFF" w:themeFill="background1"/>
        </w:rPr>
        <w:t xml:space="preserve"> </w:t>
      </w:r>
      <w:r w:rsidR="00D62CAA">
        <w:rPr>
          <w:shd w:val="clear" w:color="auto" w:fill="FFFFFF" w:themeFill="background1"/>
        </w:rPr>
        <w:t>They will</w:t>
      </w:r>
      <w:r w:rsidR="008A7E12">
        <w:rPr>
          <w:shd w:val="clear" w:color="auto" w:fill="FFFFFF" w:themeFill="background1"/>
        </w:rPr>
        <w:t xml:space="preserve"> have a clearer picture of any</w:t>
      </w:r>
      <w:r w:rsidRPr="00A72315">
        <w:rPr>
          <w:shd w:val="clear" w:color="auto" w:fill="FFFFFF" w:themeFill="background1"/>
        </w:rPr>
        <w:t xml:space="preserve"> physical and sexual harassment</w:t>
      </w:r>
      <w:r w:rsidR="008A7E12">
        <w:rPr>
          <w:shd w:val="clear" w:color="auto" w:fill="FFFFFF" w:themeFill="background1"/>
        </w:rPr>
        <w:t xml:space="preserve"> that person</w:t>
      </w:r>
      <w:r w:rsidR="00F03A4B">
        <w:rPr>
          <w:shd w:val="clear" w:color="auto" w:fill="FFFFFF" w:themeFill="background1"/>
        </w:rPr>
        <w:t>s</w:t>
      </w:r>
      <w:r w:rsidR="008A7E12">
        <w:rPr>
          <w:shd w:val="clear" w:color="auto" w:fill="FFFFFF" w:themeFill="background1"/>
        </w:rPr>
        <w:t xml:space="preserve"> with disabilities may face, and how this compares to the population without disabilities. </w:t>
      </w:r>
      <w:r w:rsidR="00F869EB">
        <w:rPr>
          <w:shd w:val="clear" w:color="auto" w:fill="FFFFFF" w:themeFill="background1"/>
        </w:rPr>
        <w:t xml:space="preserve">They </w:t>
      </w:r>
      <w:r w:rsidR="00D62CAA">
        <w:rPr>
          <w:shd w:val="clear" w:color="auto" w:fill="FFFFFF" w:themeFill="background1"/>
        </w:rPr>
        <w:t>will</w:t>
      </w:r>
      <w:r w:rsidR="00F869EB">
        <w:rPr>
          <w:shd w:val="clear" w:color="auto" w:fill="FFFFFF" w:themeFill="background1"/>
        </w:rPr>
        <w:t xml:space="preserve"> monitor </w:t>
      </w:r>
      <w:r w:rsidRPr="00A72315">
        <w:rPr>
          <w:shd w:val="clear" w:color="auto" w:fill="FFFFFF" w:themeFill="background1"/>
        </w:rPr>
        <w:t xml:space="preserve">representation </w:t>
      </w:r>
      <w:r w:rsidR="007561BF">
        <w:rPr>
          <w:shd w:val="clear" w:color="auto" w:fill="FFFFFF" w:themeFill="background1"/>
        </w:rPr>
        <w:t xml:space="preserve">by persons with disabilities </w:t>
      </w:r>
      <w:r w:rsidRPr="00A72315">
        <w:rPr>
          <w:shd w:val="clear" w:color="auto" w:fill="FFFFFF" w:themeFill="background1"/>
        </w:rPr>
        <w:t>in public institutions and inclusive decision making</w:t>
      </w:r>
      <w:r w:rsidR="00F03A4B">
        <w:rPr>
          <w:shd w:val="clear" w:color="auto" w:fill="FFFFFF" w:themeFill="background1"/>
        </w:rPr>
        <w:t>,</w:t>
      </w:r>
      <w:r w:rsidR="00D62CAA">
        <w:rPr>
          <w:shd w:val="clear" w:color="auto" w:fill="FFFFFF" w:themeFill="background1"/>
        </w:rPr>
        <w:t xml:space="preserve"> and work to improve it where it is lacking. </w:t>
      </w:r>
    </w:p>
    <w:p w14:paraId="16B3B9F5" w14:textId="4B99FB01" w:rsidR="002E4E41" w:rsidRDefault="002E4E41" w:rsidP="00B4109B">
      <w:pPr>
        <w:tabs>
          <w:tab w:val="left" w:pos="840"/>
        </w:tabs>
        <w:autoSpaceDE w:val="0"/>
        <w:spacing w:line="360" w:lineRule="auto"/>
        <w:contextualSpacing/>
      </w:pPr>
    </w:p>
    <w:p w14:paraId="528CC3B9" w14:textId="02E5B287" w:rsidR="00D4327B" w:rsidRPr="00F03A4B" w:rsidRDefault="00CB4197" w:rsidP="00B4109B">
      <w:pPr>
        <w:tabs>
          <w:tab w:val="left" w:pos="840"/>
        </w:tabs>
        <w:autoSpaceDE w:val="0"/>
        <w:spacing w:line="360" w:lineRule="auto"/>
        <w:contextualSpacing/>
        <w:rPr>
          <w:lang w:val="en-US"/>
        </w:rPr>
      </w:pPr>
      <w:r>
        <w:tab/>
      </w:r>
      <w:r w:rsidR="00D4327B">
        <w:t xml:space="preserve">In support of country-level efforts, DESA has </w:t>
      </w:r>
      <w:r w:rsidR="00F03A4B">
        <w:t xml:space="preserve">strengthened its </w:t>
      </w:r>
      <w:r w:rsidR="00D4327B">
        <w:t>disability statistics programme in support of the SDGs</w:t>
      </w:r>
      <w:r>
        <w:t xml:space="preserve"> and is working with countries </w:t>
      </w:r>
      <w:r w:rsidR="00F03A4B">
        <w:t xml:space="preserve">to build capacity </w:t>
      </w:r>
      <w:r>
        <w:t>to effectively measure the population of persons wi</w:t>
      </w:r>
      <w:r w:rsidR="00F03A4B">
        <w:t>th disabilities and to improve the</w:t>
      </w:r>
      <w:r>
        <w:t xml:space="preserve"> availability and quality of data for monitoring the SDGs. We have also created a Tool Kit on Disability</w:t>
      </w:r>
      <w:r w:rsidR="00F03A4B">
        <w:t xml:space="preserve">, </w:t>
      </w:r>
      <w:r w:rsidR="00B92325">
        <w:t xml:space="preserve">designed to </w:t>
      </w:r>
      <w:r w:rsidR="00B92325" w:rsidRPr="00B92325">
        <w:rPr>
          <w:lang w:val="en-US"/>
        </w:rPr>
        <w:t xml:space="preserve">increase </w:t>
      </w:r>
      <w:r w:rsidR="00B92325">
        <w:rPr>
          <w:lang w:val="en-US"/>
        </w:rPr>
        <w:t xml:space="preserve">country </w:t>
      </w:r>
      <w:r w:rsidR="00B92325" w:rsidRPr="00B92325">
        <w:rPr>
          <w:lang w:val="en-US"/>
        </w:rPr>
        <w:t>capacit</w:t>
      </w:r>
      <w:r w:rsidR="00B92325">
        <w:rPr>
          <w:lang w:val="en-US"/>
        </w:rPr>
        <w:t>y</w:t>
      </w:r>
      <w:r w:rsidR="00B92325" w:rsidRPr="00B92325">
        <w:rPr>
          <w:lang w:val="en-US"/>
        </w:rPr>
        <w:t xml:space="preserve"> to formulate, monitor and evaluate national policies and action plans in line with the Convention on the Rights of Persons with Disability.</w:t>
      </w:r>
    </w:p>
    <w:p w14:paraId="07F1A8ED" w14:textId="77777777" w:rsidR="002E4E41" w:rsidRPr="0045129C" w:rsidRDefault="002E4E41" w:rsidP="00B4109B">
      <w:pPr>
        <w:tabs>
          <w:tab w:val="left" w:pos="840"/>
        </w:tabs>
        <w:autoSpaceDE w:val="0"/>
        <w:spacing w:line="360" w:lineRule="auto"/>
        <w:contextualSpacing/>
      </w:pPr>
    </w:p>
    <w:p w14:paraId="5852B899" w14:textId="30DC7D98" w:rsidR="00CB4197" w:rsidRPr="0045129C" w:rsidRDefault="00CB4197" w:rsidP="00CB4197">
      <w:pPr>
        <w:tabs>
          <w:tab w:val="left" w:pos="840"/>
        </w:tabs>
        <w:autoSpaceDE w:val="0"/>
        <w:spacing w:line="360" w:lineRule="auto"/>
        <w:contextualSpacing/>
      </w:pPr>
      <w:r>
        <w:tab/>
        <w:t xml:space="preserve">The commitments have been made, and the goal posts have been set. Expectations are high. </w:t>
      </w:r>
      <w:r w:rsidRPr="0045129C">
        <w:t xml:space="preserve"> </w:t>
      </w:r>
      <w:r>
        <w:t xml:space="preserve">Now it is time to deliver. With </w:t>
      </w:r>
      <w:r w:rsidRPr="0045129C">
        <w:t xml:space="preserve">168 </w:t>
      </w:r>
      <w:r>
        <w:t>parties to</w:t>
      </w:r>
      <w:r w:rsidRPr="0045129C">
        <w:t xml:space="preserve"> the Convention, </w:t>
      </w:r>
      <w:r>
        <w:t>we must expect success. We must expect delivery and effective implementation.  This is best accomplished through effective partnerships.</w:t>
      </w:r>
    </w:p>
    <w:p w14:paraId="200ED32E" w14:textId="77777777" w:rsidR="00B4109B" w:rsidRPr="0045129C" w:rsidRDefault="00B4109B" w:rsidP="00B4109B">
      <w:pPr>
        <w:tabs>
          <w:tab w:val="left" w:pos="840"/>
        </w:tabs>
        <w:autoSpaceDE w:val="0"/>
        <w:spacing w:line="360" w:lineRule="auto"/>
        <w:contextualSpacing/>
      </w:pPr>
    </w:p>
    <w:p w14:paraId="64EFC3E5" w14:textId="24AB6D79" w:rsidR="00B4109B" w:rsidRPr="0045129C" w:rsidRDefault="00CB4197" w:rsidP="00B4109B">
      <w:pPr>
        <w:tabs>
          <w:tab w:val="left" w:pos="840"/>
        </w:tabs>
        <w:autoSpaceDE w:val="0"/>
        <w:spacing w:line="360" w:lineRule="auto"/>
        <w:contextualSpacing/>
      </w:pPr>
      <w:r>
        <w:tab/>
      </w:r>
      <w:r w:rsidR="00B4109B" w:rsidRPr="0045129C">
        <w:t xml:space="preserve">Governments, the United Nations, civil society and development cooperation institutions </w:t>
      </w:r>
      <w:r>
        <w:t xml:space="preserve">must continue to </w:t>
      </w:r>
      <w:r w:rsidR="00B4109B" w:rsidRPr="0045129C">
        <w:t xml:space="preserve">work together </w:t>
      </w:r>
      <w:r>
        <w:t>on</w:t>
      </w:r>
      <w:r w:rsidR="00B4109B" w:rsidRPr="0045129C">
        <w:t xml:space="preserve"> disability </w:t>
      </w:r>
      <w:r>
        <w:t xml:space="preserve">as </w:t>
      </w:r>
      <w:r w:rsidR="00B4109B" w:rsidRPr="0045129C">
        <w:t xml:space="preserve">a cross-cutting issue, and </w:t>
      </w:r>
      <w:r>
        <w:t xml:space="preserve">ensure that the principles established by the Convention </w:t>
      </w:r>
      <w:r w:rsidR="00F03A4B">
        <w:t xml:space="preserve">are </w:t>
      </w:r>
      <w:r>
        <w:t>mainstreamed into policy-making at all levels.</w:t>
      </w:r>
      <w:r w:rsidR="00B4109B" w:rsidRPr="0045129C">
        <w:t xml:space="preserve"> </w:t>
      </w:r>
    </w:p>
    <w:p w14:paraId="5D3B1FB3" w14:textId="77777777" w:rsidR="00B4109B" w:rsidRPr="0045129C" w:rsidRDefault="00B4109B" w:rsidP="00B4109B">
      <w:pPr>
        <w:tabs>
          <w:tab w:val="left" w:pos="840"/>
        </w:tabs>
        <w:autoSpaceDE w:val="0"/>
        <w:spacing w:line="360" w:lineRule="auto"/>
        <w:contextualSpacing/>
      </w:pPr>
    </w:p>
    <w:p w14:paraId="0A7DF832" w14:textId="77777777" w:rsidR="00B4109B" w:rsidRPr="0045129C" w:rsidRDefault="00B4109B" w:rsidP="00B4109B">
      <w:pPr>
        <w:tabs>
          <w:tab w:val="left" w:pos="840"/>
        </w:tabs>
        <w:autoSpaceDE w:val="0"/>
        <w:spacing w:line="360" w:lineRule="auto"/>
        <w:contextualSpacing/>
      </w:pPr>
    </w:p>
    <w:p w14:paraId="1DA74D9D" w14:textId="77777777" w:rsidR="00B4109B" w:rsidRPr="0045129C" w:rsidRDefault="00B4109B" w:rsidP="00B4109B">
      <w:pPr>
        <w:tabs>
          <w:tab w:val="left" w:pos="840"/>
        </w:tabs>
        <w:autoSpaceDE w:val="0"/>
        <w:spacing w:line="360" w:lineRule="auto"/>
        <w:contextualSpacing/>
        <w:jc w:val="center"/>
      </w:pPr>
      <w:r w:rsidRPr="0045129C">
        <w:t>***</w:t>
      </w:r>
    </w:p>
    <w:p w14:paraId="36594366" w14:textId="77777777" w:rsidR="009E221C" w:rsidRPr="0045129C" w:rsidRDefault="004D4B54" w:rsidP="00B4109B">
      <w:pPr>
        <w:tabs>
          <w:tab w:val="left" w:pos="840"/>
        </w:tabs>
        <w:autoSpaceDE w:val="0"/>
        <w:spacing w:line="360" w:lineRule="auto"/>
        <w:contextualSpacing/>
      </w:pPr>
    </w:p>
    <w:sectPr w:rsidR="009E221C" w:rsidRPr="0045129C" w:rsidSect="0074705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0D850" w14:textId="77777777" w:rsidR="004D4B54" w:rsidRDefault="004D4B54">
      <w:r>
        <w:separator/>
      </w:r>
    </w:p>
  </w:endnote>
  <w:endnote w:type="continuationSeparator" w:id="0">
    <w:p w14:paraId="59EC9E0D" w14:textId="77777777" w:rsidR="004D4B54" w:rsidRDefault="004D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B0B7B" w14:textId="77777777" w:rsidR="000B4FE7" w:rsidRDefault="000B4F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934EB" w14:textId="77777777" w:rsidR="003E35AB" w:rsidRDefault="007A586D">
    <w:pPr>
      <w:pStyle w:val="Footer"/>
      <w:ind w:right="360"/>
    </w:pPr>
    <w:r>
      <w:rPr>
        <w:noProof/>
        <w:lang w:eastAsia="en-GB"/>
      </w:rPr>
      <mc:AlternateContent>
        <mc:Choice Requires="wps">
          <w:drawing>
            <wp:anchor distT="0" distB="0" distL="0" distR="0" simplePos="0" relativeHeight="251659264" behindDoc="0" locked="0" layoutInCell="1" allowOverlap="1" wp14:anchorId="621242AD" wp14:editId="7194C82D">
              <wp:simplePos x="0" y="0"/>
              <wp:positionH relativeFrom="page">
                <wp:posOffset>6340475</wp:posOffset>
              </wp:positionH>
              <wp:positionV relativeFrom="paragraph">
                <wp:posOffset>635</wp:posOffset>
              </wp:positionV>
              <wp:extent cx="76200" cy="174625"/>
              <wp:effectExtent l="6350" t="635" r="317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064AD" w14:textId="77777777" w:rsidR="003E35AB" w:rsidRDefault="007A586D">
                          <w:pPr>
                            <w:pStyle w:val="Footer"/>
                          </w:pPr>
                          <w:r>
                            <w:rPr>
                              <w:rStyle w:val="PageNumber"/>
                            </w:rPr>
                            <w:fldChar w:fldCharType="begin"/>
                          </w:r>
                          <w:r>
                            <w:rPr>
                              <w:rStyle w:val="PageNumber"/>
                            </w:rPr>
                            <w:instrText xml:space="preserve"> PAGE </w:instrText>
                          </w:r>
                          <w:r>
                            <w:rPr>
                              <w:rStyle w:val="PageNumber"/>
                            </w:rPr>
                            <w:fldChar w:fldCharType="separate"/>
                          </w:r>
                          <w:r w:rsidR="00C57C31">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9.25pt;margin-top:.05pt;width:6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" stroked="f">
              <v:fill opacity="0"/>
              <v:textbox inset="0,0,0,0">
                <w:txbxContent>
                  <w:p w14:paraId="73D064AD" w14:textId="77777777" w:rsidR="003E35AB" w:rsidRDefault="007A586D">
                    <w:pPr>
                      <w:pStyle w:val="Footer"/>
                    </w:pPr>
                    <w:r>
                      <w:rPr>
                        <w:rStyle w:val="PageNumber"/>
                      </w:rPr>
                      <w:fldChar w:fldCharType="begin"/>
                    </w:r>
                    <w:r>
                      <w:rPr>
                        <w:rStyle w:val="PageNumber"/>
                      </w:rPr>
                      <w:instrText xml:space="preserve"> PAGE </w:instrText>
                    </w:r>
                    <w:r>
                      <w:rPr>
                        <w:rStyle w:val="PageNumber"/>
                      </w:rPr>
                      <w:fldChar w:fldCharType="separate"/>
                    </w:r>
                    <w:r w:rsidR="00C57C31">
                      <w:rPr>
                        <w:rStyle w:val="PageNumber"/>
                        <w:noProof/>
                      </w:rPr>
                      <w:t>1</w:t>
                    </w:r>
                    <w:r>
                      <w:rPr>
                        <w:rStyle w:val="PageNumber"/>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DD38E" w14:textId="77777777" w:rsidR="000B4FE7" w:rsidRDefault="000B4F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B486C" w14:textId="77777777" w:rsidR="004D4B54" w:rsidRDefault="004D4B54">
      <w:r>
        <w:separator/>
      </w:r>
    </w:p>
  </w:footnote>
  <w:footnote w:type="continuationSeparator" w:id="0">
    <w:p w14:paraId="46A3969D" w14:textId="77777777" w:rsidR="004D4B54" w:rsidRDefault="004D4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B9E32" w14:textId="77777777" w:rsidR="000B4FE7" w:rsidRDefault="000B4F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C79DF" w14:textId="450FAFD9" w:rsidR="003E35AB" w:rsidRDefault="004D4B54" w:rsidP="0074705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4249B" w14:textId="77777777" w:rsidR="000B4FE7" w:rsidRDefault="000B4F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9B"/>
    <w:rsid w:val="00027AF7"/>
    <w:rsid w:val="00076F3B"/>
    <w:rsid w:val="000B4FE7"/>
    <w:rsid w:val="000F43C0"/>
    <w:rsid w:val="00206792"/>
    <w:rsid w:val="00224298"/>
    <w:rsid w:val="002B3F36"/>
    <w:rsid w:val="002E4E41"/>
    <w:rsid w:val="003F085A"/>
    <w:rsid w:val="00421BAD"/>
    <w:rsid w:val="0045129C"/>
    <w:rsid w:val="004D4B54"/>
    <w:rsid w:val="00503FCD"/>
    <w:rsid w:val="00504640"/>
    <w:rsid w:val="00560E27"/>
    <w:rsid w:val="007561BF"/>
    <w:rsid w:val="007A586D"/>
    <w:rsid w:val="008744A8"/>
    <w:rsid w:val="00876D05"/>
    <w:rsid w:val="008A7E12"/>
    <w:rsid w:val="0094438A"/>
    <w:rsid w:val="00A47C26"/>
    <w:rsid w:val="00B4109B"/>
    <w:rsid w:val="00B92325"/>
    <w:rsid w:val="00C13A32"/>
    <w:rsid w:val="00C57C31"/>
    <w:rsid w:val="00CB4197"/>
    <w:rsid w:val="00D4327B"/>
    <w:rsid w:val="00D62CAA"/>
    <w:rsid w:val="00D8432D"/>
    <w:rsid w:val="00DB3390"/>
    <w:rsid w:val="00E270EF"/>
    <w:rsid w:val="00E41792"/>
    <w:rsid w:val="00F03A4B"/>
    <w:rsid w:val="00F869EB"/>
    <w:rsid w:val="00F91709"/>
    <w:rsid w:val="00FA6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09B"/>
    <w:pPr>
      <w:suppressAutoHyphens/>
      <w:spacing w:after="0" w:line="240" w:lineRule="auto"/>
    </w:pPr>
    <w:rPr>
      <w:rFonts w:ascii="Times New Roman" w:eastAsia="SimSu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B4109B"/>
    <w:rPr>
      <w:rFonts w:cs="Times New Roman"/>
    </w:rPr>
  </w:style>
  <w:style w:type="paragraph" w:styleId="Footer">
    <w:name w:val="footer"/>
    <w:basedOn w:val="Normal"/>
    <w:link w:val="FooterChar"/>
    <w:rsid w:val="00B4109B"/>
    <w:pPr>
      <w:tabs>
        <w:tab w:val="center" w:pos="4320"/>
        <w:tab w:val="right" w:pos="8640"/>
      </w:tabs>
    </w:pPr>
  </w:style>
  <w:style w:type="character" w:customStyle="1" w:styleId="FooterChar">
    <w:name w:val="Footer Char"/>
    <w:basedOn w:val="DefaultParagraphFont"/>
    <w:link w:val="Footer"/>
    <w:rsid w:val="00B4109B"/>
    <w:rPr>
      <w:rFonts w:ascii="Times New Roman" w:eastAsia="SimSun" w:hAnsi="Times New Roman" w:cs="Times New Roman"/>
      <w:sz w:val="24"/>
      <w:szCs w:val="24"/>
      <w:lang w:eastAsia="ar-SA"/>
    </w:rPr>
  </w:style>
  <w:style w:type="paragraph" w:styleId="Header">
    <w:name w:val="header"/>
    <w:basedOn w:val="Normal"/>
    <w:link w:val="HeaderChar"/>
    <w:rsid w:val="00B4109B"/>
    <w:pPr>
      <w:suppressLineNumbers/>
      <w:tabs>
        <w:tab w:val="center" w:pos="4986"/>
        <w:tab w:val="right" w:pos="9972"/>
      </w:tabs>
    </w:pPr>
  </w:style>
  <w:style w:type="character" w:customStyle="1" w:styleId="HeaderChar">
    <w:name w:val="Header Char"/>
    <w:basedOn w:val="DefaultParagraphFont"/>
    <w:link w:val="Header"/>
    <w:rsid w:val="00B4109B"/>
    <w:rPr>
      <w:rFonts w:ascii="Times New Roman" w:eastAsia="SimSun" w:hAnsi="Times New Roman" w:cs="Times New Roman"/>
      <w:sz w:val="24"/>
      <w:szCs w:val="24"/>
      <w:lang w:eastAsia="ar-SA"/>
    </w:rPr>
  </w:style>
  <w:style w:type="paragraph" w:styleId="BalloonText">
    <w:name w:val="Balloon Text"/>
    <w:basedOn w:val="Normal"/>
    <w:link w:val="BalloonTextChar"/>
    <w:uiPriority w:val="99"/>
    <w:semiHidden/>
    <w:unhideWhenUsed/>
    <w:rsid w:val="00B4109B"/>
    <w:rPr>
      <w:rFonts w:ascii="Tahoma" w:hAnsi="Tahoma" w:cs="Tahoma"/>
      <w:sz w:val="16"/>
      <w:szCs w:val="16"/>
    </w:rPr>
  </w:style>
  <w:style w:type="character" w:customStyle="1" w:styleId="BalloonTextChar">
    <w:name w:val="Balloon Text Char"/>
    <w:basedOn w:val="DefaultParagraphFont"/>
    <w:link w:val="BalloonText"/>
    <w:uiPriority w:val="99"/>
    <w:semiHidden/>
    <w:rsid w:val="00B4109B"/>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09B"/>
    <w:pPr>
      <w:suppressAutoHyphens/>
      <w:spacing w:after="0" w:line="240" w:lineRule="auto"/>
    </w:pPr>
    <w:rPr>
      <w:rFonts w:ascii="Times New Roman" w:eastAsia="SimSu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B4109B"/>
    <w:rPr>
      <w:rFonts w:cs="Times New Roman"/>
    </w:rPr>
  </w:style>
  <w:style w:type="paragraph" w:styleId="Footer">
    <w:name w:val="footer"/>
    <w:basedOn w:val="Normal"/>
    <w:link w:val="FooterChar"/>
    <w:rsid w:val="00B4109B"/>
    <w:pPr>
      <w:tabs>
        <w:tab w:val="center" w:pos="4320"/>
        <w:tab w:val="right" w:pos="8640"/>
      </w:tabs>
    </w:pPr>
  </w:style>
  <w:style w:type="character" w:customStyle="1" w:styleId="FooterChar">
    <w:name w:val="Footer Char"/>
    <w:basedOn w:val="DefaultParagraphFont"/>
    <w:link w:val="Footer"/>
    <w:rsid w:val="00B4109B"/>
    <w:rPr>
      <w:rFonts w:ascii="Times New Roman" w:eastAsia="SimSun" w:hAnsi="Times New Roman" w:cs="Times New Roman"/>
      <w:sz w:val="24"/>
      <w:szCs w:val="24"/>
      <w:lang w:eastAsia="ar-SA"/>
    </w:rPr>
  </w:style>
  <w:style w:type="paragraph" w:styleId="Header">
    <w:name w:val="header"/>
    <w:basedOn w:val="Normal"/>
    <w:link w:val="HeaderChar"/>
    <w:rsid w:val="00B4109B"/>
    <w:pPr>
      <w:suppressLineNumbers/>
      <w:tabs>
        <w:tab w:val="center" w:pos="4986"/>
        <w:tab w:val="right" w:pos="9972"/>
      </w:tabs>
    </w:pPr>
  </w:style>
  <w:style w:type="character" w:customStyle="1" w:styleId="HeaderChar">
    <w:name w:val="Header Char"/>
    <w:basedOn w:val="DefaultParagraphFont"/>
    <w:link w:val="Header"/>
    <w:rsid w:val="00B4109B"/>
    <w:rPr>
      <w:rFonts w:ascii="Times New Roman" w:eastAsia="SimSun" w:hAnsi="Times New Roman" w:cs="Times New Roman"/>
      <w:sz w:val="24"/>
      <w:szCs w:val="24"/>
      <w:lang w:eastAsia="ar-SA"/>
    </w:rPr>
  </w:style>
  <w:style w:type="paragraph" w:styleId="BalloonText">
    <w:name w:val="Balloon Text"/>
    <w:basedOn w:val="Normal"/>
    <w:link w:val="BalloonTextChar"/>
    <w:uiPriority w:val="99"/>
    <w:semiHidden/>
    <w:unhideWhenUsed/>
    <w:rsid w:val="00B4109B"/>
    <w:rPr>
      <w:rFonts w:ascii="Tahoma" w:hAnsi="Tahoma" w:cs="Tahoma"/>
      <w:sz w:val="16"/>
      <w:szCs w:val="16"/>
    </w:rPr>
  </w:style>
  <w:style w:type="character" w:customStyle="1" w:styleId="BalloonTextChar">
    <w:name w:val="Balloon Text Char"/>
    <w:basedOn w:val="DefaultParagraphFont"/>
    <w:link w:val="BalloonText"/>
    <w:uiPriority w:val="99"/>
    <w:semiHidden/>
    <w:rsid w:val="00B4109B"/>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8573">
      <w:bodyDiv w:val="1"/>
      <w:marLeft w:val="0"/>
      <w:marRight w:val="0"/>
      <w:marTop w:val="0"/>
      <w:marBottom w:val="0"/>
      <w:divBdr>
        <w:top w:val="none" w:sz="0" w:space="0" w:color="auto"/>
        <w:left w:val="none" w:sz="0" w:space="0" w:color="auto"/>
        <w:bottom w:val="none" w:sz="0" w:space="0" w:color="auto"/>
        <w:right w:val="none" w:sz="0" w:space="0" w:color="auto"/>
      </w:divBdr>
    </w:div>
    <w:div w:id="29715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Guozhong Zhang</dc:creator>
  <cp:lastModifiedBy>Talin Avades</cp:lastModifiedBy>
  <cp:revision>2</cp:revision>
  <cp:lastPrinted>2016-11-28T14:38:00Z</cp:lastPrinted>
  <dcterms:created xsi:type="dcterms:W3CDTF">2016-12-05T15:22:00Z</dcterms:created>
  <dcterms:modified xsi:type="dcterms:W3CDTF">2016-12-05T15:22:00Z</dcterms:modified>
</cp:coreProperties>
</file>