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C4C2A" w14:textId="5593E350" w:rsidR="00443A8B" w:rsidRPr="00214126" w:rsidRDefault="00443A8B" w:rsidP="00DD3927">
      <w:pPr>
        <w:suppressAutoHyphens w:val="0"/>
        <w:autoSpaceDE w:val="0"/>
        <w:autoSpaceDN w:val="0"/>
        <w:adjustRightInd w:val="0"/>
        <w:spacing w:line="240" w:lineRule="auto"/>
        <w:jc w:val="center"/>
        <w:rPr>
          <w:rFonts w:asciiTheme="majorBidi" w:eastAsiaTheme="minorEastAsia" w:hAnsiTheme="majorBidi" w:cstheme="majorBidi"/>
          <w:b/>
          <w:bCs/>
          <w:spacing w:val="0"/>
          <w:w w:val="100"/>
          <w:kern w:val="0"/>
          <w:sz w:val="28"/>
          <w:szCs w:val="28"/>
          <w:lang w:val="en-US" w:eastAsia="zh-CN" w:bidi="th-TH"/>
        </w:rPr>
      </w:pPr>
      <w:bookmarkStart w:id="0" w:name="_GoBack"/>
      <w:bookmarkEnd w:id="0"/>
      <w:r w:rsidRPr="00214126">
        <w:rPr>
          <w:rFonts w:asciiTheme="majorBidi" w:eastAsiaTheme="minorEastAsia" w:hAnsiTheme="majorBidi" w:cstheme="majorBidi"/>
          <w:b/>
          <w:bCs/>
          <w:spacing w:val="0"/>
          <w:w w:val="100"/>
          <w:kern w:val="0"/>
          <w:sz w:val="28"/>
          <w:szCs w:val="28"/>
          <w:lang w:val="en-US" w:eastAsia="zh-CN" w:bidi="th-TH"/>
        </w:rPr>
        <w:t>Post-2015 framework for disaster risk reduction</w:t>
      </w:r>
    </w:p>
    <w:p w14:paraId="6F182378" w14:textId="77777777" w:rsidR="00443A8B" w:rsidRPr="00214126" w:rsidRDefault="00443A8B" w:rsidP="00DD3927">
      <w:pPr>
        <w:suppressAutoHyphens w:val="0"/>
        <w:autoSpaceDE w:val="0"/>
        <w:autoSpaceDN w:val="0"/>
        <w:adjustRightInd w:val="0"/>
        <w:spacing w:line="240" w:lineRule="auto"/>
        <w:jc w:val="center"/>
        <w:rPr>
          <w:rFonts w:asciiTheme="majorBidi" w:eastAsiaTheme="minorEastAsia" w:hAnsiTheme="majorBidi" w:cstheme="majorBidi"/>
          <w:spacing w:val="0"/>
          <w:w w:val="100"/>
          <w:kern w:val="0"/>
          <w:sz w:val="28"/>
          <w:szCs w:val="28"/>
          <w:lang w:val="en-US" w:eastAsia="zh-CN" w:bidi="th-TH"/>
        </w:rPr>
      </w:pPr>
    </w:p>
    <w:p w14:paraId="0E52BACF" w14:textId="1D07F712" w:rsidR="00443A8B" w:rsidRPr="00214126" w:rsidRDefault="005A7989" w:rsidP="00322E57">
      <w:pPr>
        <w:suppressAutoHyphens w:val="0"/>
        <w:autoSpaceDE w:val="0"/>
        <w:autoSpaceDN w:val="0"/>
        <w:adjustRightInd w:val="0"/>
        <w:spacing w:line="240" w:lineRule="auto"/>
        <w:jc w:val="center"/>
        <w:rPr>
          <w:rFonts w:asciiTheme="majorBidi" w:eastAsiaTheme="minorEastAsia" w:hAnsiTheme="majorBidi" w:cstheme="majorBidi"/>
          <w:b/>
          <w:bCs/>
          <w:spacing w:val="0"/>
          <w:w w:val="100"/>
          <w:kern w:val="0"/>
          <w:sz w:val="24"/>
          <w:szCs w:val="24"/>
          <w:lang w:val="en-US" w:eastAsia="zh-CN" w:bidi="th-TH"/>
        </w:rPr>
      </w:pPr>
      <w:r w:rsidRPr="00214126">
        <w:rPr>
          <w:rFonts w:asciiTheme="majorBidi" w:eastAsiaTheme="minorEastAsia" w:hAnsiTheme="majorBidi" w:cstheme="majorBidi"/>
          <w:b/>
          <w:bCs/>
          <w:spacing w:val="0"/>
          <w:w w:val="100"/>
          <w:kern w:val="0"/>
          <w:sz w:val="24"/>
          <w:szCs w:val="24"/>
          <w:lang w:val="en-US" w:eastAsia="zh-CN" w:bidi="th-TH"/>
        </w:rPr>
        <w:t xml:space="preserve">Further </w:t>
      </w:r>
      <w:r w:rsidR="00322E57" w:rsidRPr="00214126">
        <w:rPr>
          <w:rFonts w:asciiTheme="majorBidi" w:eastAsiaTheme="minorEastAsia" w:hAnsiTheme="majorBidi" w:cstheme="majorBidi"/>
          <w:b/>
          <w:bCs/>
          <w:spacing w:val="0"/>
          <w:w w:val="100"/>
          <w:kern w:val="0"/>
          <w:sz w:val="24"/>
          <w:szCs w:val="24"/>
          <w:lang w:val="en-US" w:eastAsia="zh-CN" w:bidi="th-TH"/>
        </w:rPr>
        <w:t>Streamlined T</w:t>
      </w:r>
      <w:r w:rsidR="00443A8B" w:rsidRPr="00214126">
        <w:rPr>
          <w:rFonts w:asciiTheme="majorBidi" w:eastAsiaTheme="minorEastAsia" w:hAnsiTheme="majorBidi" w:cstheme="majorBidi"/>
          <w:b/>
          <w:bCs/>
          <w:spacing w:val="0"/>
          <w:w w:val="100"/>
          <w:kern w:val="0"/>
          <w:sz w:val="24"/>
          <w:szCs w:val="24"/>
          <w:lang w:val="en-US" w:eastAsia="zh-CN" w:bidi="th-TH"/>
        </w:rPr>
        <w:t xml:space="preserve">ext </w:t>
      </w:r>
      <w:r w:rsidR="00322E57" w:rsidRPr="00214126">
        <w:rPr>
          <w:rFonts w:asciiTheme="majorBidi" w:eastAsiaTheme="minorEastAsia" w:hAnsiTheme="majorBidi" w:cstheme="majorBidi"/>
          <w:b/>
          <w:bCs/>
          <w:spacing w:val="0"/>
          <w:w w:val="100"/>
          <w:kern w:val="0"/>
          <w:sz w:val="24"/>
          <w:szCs w:val="24"/>
          <w:lang w:val="en-US" w:eastAsia="zh-CN" w:bidi="th-TH"/>
        </w:rPr>
        <w:t>(as negotiated until 6pm, 16 January</w:t>
      </w:r>
      <w:r w:rsidR="00BE6308" w:rsidRPr="00214126">
        <w:rPr>
          <w:rFonts w:asciiTheme="majorBidi" w:eastAsiaTheme="minorEastAsia" w:hAnsiTheme="majorBidi" w:cstheme="majorBidi"/>
          <w:b/>
          <w:bCs/>
          <w:spacing w:val="0"/>
          <w:w w:val="100"/>
          <w:kern w:val="0"/>
          <w:sz w:val="24"/>
          <w:szCs w:val="24"/>
          <w:lang w:val="en-US" w:eastAsia="zh-CN" w:bidi="th-TH"/>
        </w:rPr>
        <w:t>)</w:t>
      </w:r>
    </w:p>
    <w:p w14:paraId="1DB81063" w14:textId="337DB365" w:rsidR="00A10F5D" w:rsidRPr="00214126" w:rsidRDefault="00A10F5D" w:rsidP="007B467A">
      <w:pPr>
        <w:pStyle w:val="SingleTxt"/>
        <w:jc w:val="center"/>
        <w:rPr>
          <w:rFonts w:asciiTheme="majorBidi" w:hAnsiTheme="majorBidi" w:cstheme="majorBidi"/>
          <w:sz w:val="28"/>
          <w:szCs w:val="28"/>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214126" w:rsidRPr="00214126" w14:paraId="3D32D50B" w14:textId="77777777" w:rsidTr="0047309F">
        <w:tc>
          <w:tcPr>
            <w:tcW w:w="9606" w:type="dxa"/>
          </w:tcPr>
          <w:p w14:paraId="03D959DD" w14:textId="77777777" w:rsidR="009B05F4" w:rsidRPr="00214126" w:rsidRDefault="009B05F4" w:rsidP="00373949">
            <w:pPr>
              <w:rPr>
                <w:rFonts w:asciiTheme="majorBidi" w:hAnsiTheme="majorBidi" w:cstheme="majorBidi"/>
                <w:b/>
              </w:rPr>
            </w:pPr>
            <w:r w:rsidRPr="00214126">
              <w:rPr>
                <w:rFonts w:asciiTheme="majorBidi" w:hAnsiTheme="majorBidi" w:cstheme="majorBidi"/>
                <w:b/>
              </w:rPr>
              <w:t>I. Preamble</w:t>
            </w:r>
          </w:p>
          <w:p w14:paraId="51296C76" w14:textId="77777777" w:rsidR="009B05F4" w:rsidRPr="00214126" w:rsidRDefault="009B05F4" w:rsidP="009C500B">
            <w:pPr>
              <w:rPr>
                <w:rFonts w:asciiTheme="majorBidi" w:hAnsiTheme="majorBidi" w:cstheme="majorBidi"/>
                <w:b/>
                <w:bCs/>
              </w:rPr>
            </w:pPr>
          </w:p>
        </w:tc>
      </w:tr>
      <w:tr w:rsidR="00214126" w:rsidRPr="00214126" w14:paraId="014E4729" w14:textId="77777777" w:rsidTr="0047309F">
        <w:tc>
          <w:tcPr>
            <w:tcW w:w="9606" w:type="dxa"/>
          </w:tcPr>
          <w:p w14:paraId="2DC5E89E" w14:textId="6CBBE20B" w:rsidR="00A4196A" w:rsidRPr="00214126" w:rsidRDefault="00A4196A" w:rsidP="00DE00D7">
            <w:pPr>
              <w:rPr>
                <w:rFonts w:asciiTheme="majorBidi" w:hAnsiTheme="majorBidi" w:cstheme="majorBidi"/>
                <w:bCs/>
              </w:rPr>
            </w:pPr>
            <w:r w:rsidRPr="00214126">
              <w:rPr>
                <w:rFonts w:asciiTheme="majorBidi" w:hAnsiTheme="majorBidi" w:cstheme="majorBidi"/>
              </w:rPr>
              <w:t>1.</w:t>
            </w:r>
            <w:r w:rsidR="00081CF6" w:rsidRPr="00214126">
              <w:rPr>
                <w:rFonts w:asciiTheme="majorBidi" w:hAnsiTheme="majorBidi" w:cstheme="majorBidi"/>
              </w:rPr>
              <w:t xml:space="preserve"> </w:t>
            </w:r>
            <w:r w:rsidRPr="00214126">
              <w:rPr>
                <w:rFonts w:asciiTheme="majorBidi" w:hAnsiTheme="majorBidi" w:cstheme="majorBidi"/>
              </w:rPr>
              <w:t>This post-2015 framework for disaster risk reduction was adopted at the Third United Nations World Conference on Disaster Risk Reduction, held from 14 to 18 March 2015 in Sendai, Miyagi, Japan, which represented a unique opportunity for countries to: (</w:t>
            </w:r>
            <w:proofErr w:type="spellStart"/>
            <w:r w:rsidRPr="00214126">
              <w:rPr>
                <w:rFonts w:asciiTheme="majorBidi" w:hAnsiTheme="majorBidi" w:cstheme="majorBidi"/>
              </w:rPr>
              <w:t>i</w:t>
            </w:r>
            <w:proofErr w:type="spellEnd"/>
            <w:r w:rsidRPr="00214126">
              <w:rPr>
                <w:rFonts w:asciiTheme="majorBidi" w:hAnsiTheme="majorBidi" w:cstheme="majorBidi"/>
              </w:rPr>
              <w:t>) adopt a concise, focused, forward-looking and action-oriented post-2015 framework for disaster risk reduction</w:t>
            </w:r>
            <w:r w:rsidR="00DE00D7" w:rsidRPr="00214126">
              <w:rPr>
                <w:rFonts w:asciiTheme="majorBidi" w:hAnsiTheme="majorBidi" w:cstheme="majorBidi"/>
              </w:rPr>
              <w:t xml:space="preserve">; </w:t>
            </w:r>
            <w:r w:rsidRPr="00214126">
              <w:rPr>
                <w:rFonts w:asciiTheme="majorBidi" w:hAnsiTheme="majorBidi" w:cstheme="majorBidi"/>
              </w:rPr>
              <w:t>(ii) complete the assessment and review of the implementation of the Hyogo Framework for Action (HFA); (iii) consider the experience gained through the regional and national strategies/institutions and plans for disaster risk reduction and their recommendations as well as relevant regional agreements under the implementation of the HFA; (iv) identify modalities of cooperation based on commitments to implement a post-2015 framework for disaster risk reduction; (v) determine modalities for periodic review of the implementation of a post-2015 framework for disaster risk reduction.</w:t>
            </w:r>
            <w:r w:rsidR="00F1350D" w:rsidRPr="00214126">
              <w:rPr>
                <w:rFonts w:asciiTheme="majorBidi" w:hAnsiTheme="majorBidi" w:cstheme="majorBidi"/>
              </w:rPr>
              <w:t xml:space="preserve"> [</w:t>
            </w:r>
            <w:r w:rsidR="00F1350D" w:rsidRPr="00214126">
              <w:rPr>
                <w:rFonts w:asciiTheme="majorBidi" w:hAnsiTheme="majorBidi" w:cstheme="majorBidi"/>
                <w:b/>
                <w:bCs/>
              </w:rPr>
              <w:t>Ad Ref</w:t>
            </w:r>
            <w:r w:rsidR="00F1350D" w:rsidRPr="00214126">
              <w:rPr>
                <w:rFonts w:asciiTheme="majorBidi" w:hAnsiTheme="majorBidi" w:cstheme="majorBidi"/>
              </w:rPr>
              <w:t>]</w:t>
            </w:r>
          </w:p>
          <w:p w14:paraId="1F725C5E" w14:textId="276B6DB4" w:rsidR="009B05F4" w:rsidRPr="00214126" w:rsidRDefault="009B05F4" w:rsidP="008737C6">
            <w:pPr>
              <w:pStyle w:val="ListParagraph"/>
              <w:rPr>
                <w:rFonts w:asciiTheme="majorBidi" w:hAnsiTheme="majorBidi" w:cstheme="majorBidi"/>
              </w:rPr>
            </w:pPr>
          </w:p>
        </w:tc>
      </w:tr>
      <w:tr w:rsidR="00214126" w:rsidRPr="00214126" w14:paraId="39317403" w14:textId="77777777" w:rsidTr="0047309F">
        <w:tc>
          <w:tcPr>
            <w:tcW w:w="9606" w:type="dxa"/>
          </w:tcPr>
          <w:p w14:paraId="44489793" w14:textId="37510261" w:rsidR="009B05F4" w:rsidRPr="00214126" w:rsidRDefault="0047309F" w:rsidP="00B34275">
            <w:pPr>
              <w:rPr>
                <w:rFonts w:asciiTheme="majorBidi" w:hAnsiTheme="majorBidi" w:cstheme="majorBidi"/>
              </w:rPr>
            </w:pPr>
            <w:r w:rsidRPr="00214126">
              <w:rPr>
                <w:rFonts w:asciiTheme="majorBidi" w:hAnsiTheme="majorBidi" w:cstheme="majorBidi"/>
              </w:rPr>
              <w:t>2</w:t>
            </w:r>
            <w:r w:rsidR="009B05F4" w:rsidRPr="00214126">
              <w:rPr>
                <w:rFonts w:asciiTheme="majorBidi" w:hAnsiTheme="majorBidi" w:cstheme="majorBidi"/>
              </w:rPr>
              <w:t xml:space="preserve">. During the World Conference, States also reiterated their </w:t>
            </w:r>
            <w:r w:rsidR="002E634A" w:rsidRPr="00214126">
              <w:rPr>
                <w:rFonts w:asciiTheme="majorBidi" w:hAnsiTheme="majorBidi" w:cstheme="majorBidi"/>
              </w:rPr>
              <w:t>commitment to</w:t>
            </w:r>
            <w:r w:rsidR="009B05F4" w:rsidRPr="00214126">
              <w:rPr>
                <w:rFonts w:asciiTheme="majorBidi" w:hAnsiTheme="majorBidi" w:cstheme="majorBidi"/>
              </w:rPr>
              <w:t xml:space="preserve"> disaster risk reduction and the building of resilience</w:t>
            </w:r>
            <w:r w:rsidR="00E01C76" w:rsidRPr="00214126">
              <w:rPr>
                <w:rStyle w:val="FootnoteReference"/>
                <w:rFonts w:asciiTheme="majorBidi" w:hAnsiTheme="majorBidi" w:cstheme="majorBidi"/>
              </w:rPr>
              <w:footnoteReference w:id="1"/>
            </w:r>
            <w:r w:rsidR="009B05F4" w:rsidRPr="00214126">
              <w:rPr>
                <w:rFonts w:asciiTheme="majorBidi" w:hAnsiTheme="majorBidi" w:cstheme="majorBidi"/>
              </w:rPr>
              <w:t xml:space="preserve"> to disasters to be addressed with a renewed sense of urgency in the context of sustainable development and poverty eradication and, as appropriate, to be integrated into policies, plans, programs and budgets at all levels and considered within relevant frameworks.</w:t>
            </w:r>
            <w:r w:rsidR="002E634A" w:rsidRPr="00214126">
              <w:rPr>
                <w:rFonts w:asciiTheme="majorBidi" w:hAnsiTheme="majorBidi" w:cstheme="majorBidi"/>
              </w:rPr>
              <w:t xml:space="preserve"> </w:t>
            </w:r>
            <w:r w:rsidR="00322E57" w:rsidRPr="00214126">
              <w:rPr>
                <w:rFonts w:asciiTheme="majorBidi" w:hAnsiTheme="majorBidi" w:cstheme="majorBidi"/>
                <w:b/>
              </w:rPr>
              <w:t>[</w:t>
            </w:r>
            <w:r w:rsidR="00322E57" w:rsidRPr="00214126">
              <w:rPr>
                <w:rFonts w:asciiTheme="majorBidi" w:hAnsiTheme="majorBidi" w:cstheme="majorBidi"/>
                <w:b/>
                <w:bCs/>
              </w:rPr>
              <w:t>Ad Ref</w:t>
            </w:r>
            <w:r w:rsidR="00322E57" w:rsidRPr="00214126">
              <w:rPr>
                <w:rFonts w:asciiTheme="majorBidi" w:hAnsiTheme="majorBidi" w:cstheme="majorBidi"/>
                <w:b/>
              </w:rPr>
              <w:t>]</w:t>
            </w:r>
          </w:p>
          <w:p w14:paraId="1DAAB6BF" w14:textId="441E34CD" w:rsidR="009B05F4" w:rsidRPr="00214126" w:rsidRDefault="009B05F4" w:rsidP="006F693A">
            <w:pPr>
              <w:rPr>
                <w:rFonts w:asciiTheme="majorBidi" w:hAnsiTheme="majorBidi" w:cstheme="majorBidi"/>
              </w:rPr>
            </w:pPr>
          </w:p>
        </w:tc>
      </w:tr>
      <w:tr w:rsidR="00214126" w:rsidRPr="00214126" w14:paraId="1D264EC8" w14:textId="77777777" w:rsidTr="0047309F">
        <w:tc>
          <w:tcPr>
            <w:tcW w:w="9606" w:type="dxa"/>
          </w:tcPr>
          <w:p w14:paraId="7809704E" w14:textId="2D8C174B" w:rsidR="009B05F4" w:rsidRPr="00214126" w:rsidRDefault="009B05F4" w:rsidP="008D1E1E">
            <w:pPr>
              <w:pStyle w:val="SingleTxtG"/>
              <w:ind w:left="34"/>
              <w:rPr>
                <w:rFonts w:asciiTheme="majorBidi" w:hAnsiTheme="majorBidi" w:cstheme="majorBidi"/>
                <w:i/>
                <w:iCs/>
                <w:sz w:val="20"/>
                <w:szCs w:val="20"/>
              </w:rPr>
            </w:pPr>
            <w:r w:rsidRPr="00214126">
              <w:rPr>
                <w:rStyle w:val="Emphasis"/>
                <w:rFonts w:asciiTheme="majorBidi" w:hAnsiTheme="majorBidi" w:cstheme="majorBidi"/>
                <w:sz w:val="20"/>
                <w:szCs w:val="20"/>
              </w:rPr>
              <w:t xml:space="preserve">The Hyogo Framework for Action: lessons learned, gaps identified </w:t>
            </w:r>
            <w:r w:rsidRPr="00214126">
              <w:rPr>
                <w:rStyle w:val="Emphasis"/>
                <w:rFonts w:asciiTheme="majorBidi" w:hAnsiTheme="majorBidi" w:cstheme="majorBidi"/>
                <w:bCs/>
                <w:sz w:val="20"/>
                <w:szCs w:val="20"/>
              </w:rPr>
              <w:t>and future challenges</w:t>
            </w:r>
          </w:p>
        </w:tc>
      </w:tr>
      <w:tr w:rsidR="00214126" w:rsidRPr="00214126" w14:paraId="3BA9D913" w14:textId="77777777" w:rsidTr="0047309F">
        <w:tc>
          <w:tcPr>
            <w:tcW w:w="9606" w:type="dxa"/>
          </w:tcPr>
          <w:p w14:paraId="33AF1676" w14:textId="0E071C7B" w:rsidR="006B4EAA" w:rsidRPr="00214126" w:rsidRDefault="00E7128B" w:rsidP="00EE71D6">
            <w:pPr>
              <w:rPr>
                <w:rStyle w:val="Emphasis"/>
                <w:rFonts w:asciiTheme="majorBidi" w:hAnsiTheme="majorBidi" w:cstheme="majorBidi"/>
                <w:i w:val="0"/>
                <w:iCs w:val="0"/>
              </w:rPr>
            </w:pPr>
            <w:r w:rsidRPr="00214126">
              <w:rPr>
                <w:rStyle w:val="Emphasis"/>
                <w:rFonts w:asciiTheme="majorBidi" w:hAnsiTheme="majorBidi" w:cstheme="majorBidi"/>
                <w:i w:val="0"/>
                <w:iCs w:val="0"/>
              </w:rPr>
              <w:t>3</w:t>
            </w:r>
            <w:r w:rsidR="009B05F4" w:rsidRPr="00214126">
              <w:rPr>
                <w:rStyle w:val="Emphasis"/>
                <w:rFonts w:asciiTheme="majorBidi" w:hAnsiTheme="majorBidi" w:cstheme="majorBidi"/>
                <w:i w:val="0"/>
                <w:iCs w:val="0"/>
              </w:rPr>
              <w:t xml:space="preserve">. Since the adoption of the HFA in 2005, and as documented in national and regional progress reports on HFA implementation as well as in other global reports, progress has been achieved in reducing disaster risk at local, national, regional and global levels by countries and other </w:t>
            </w:r>
            <w:r w:rsidR="00142FC8" w:rsidRPr="00214126">
              <w:rPr>
                <w:rStyle w:val="Emphasis"/>
                <w:rFonts w:asciiTheme="majorBidi" w:hAnsiTheme="majorBidi" w:cstheme="majorBidi"/>
                <w:i w:val="0"/>
                <w:iCs w:val="0"/>
              </w:rPr>
              <w:t xml:space="preserve">relevant </w:t>
            </w:r>
            <w:r w:rsidR="009B05F4" w:rsidRPr="00214126">
              <w:rPr>
                <w:rStyle w:val="Emphasis"/>
                <w:rFonts w:asciiTheme="majorBidi" w:hAnsiTheme="majorBidi" w:cstheme="majorBidi"/>
                <w:i w:val="0"/>
                <w:iCs w:val="0"/>
              </w:rPr>
              <w:t xml:space="preserve">stakeholders, leading to a decrease in mortality in the case of </w:t>
            </w:r>
            <w:r w:rsidR="0058377C" w:rsidRPr="00214126">
              <w:rPr>
                <w:rStyle w:val="Emphasis"/>
                <w:rFonts w:asciiTheme="majorBidi" w:hAnsiTheme="majorBidi" w:cstheme="majorBidi"/>
                <w:i w:val="0"/>
                <w:iCs w:val="0"/>
              </w:rPr>
              <w:t xml:space="preserve">some </w:t>
            </w:r>
            <w:r w:rsidR="009B05F4" w:rsidRPr="00214126">
              <w:rPr>
                <w:rStyle w:val="Emphasis"/>
                <w:rFonts w:asciiTheme="majorBidi" w:hAnsiTheme="majorBidi" w:cstheme="majorBidi"/>
                <w:i w:val="0"/>
                <w:iCs w:val="0"/>
              </w:rPr>
              <w:t>hazards</w:t>
            </w:r>
            <w:r w:rsidR="000D7336" w:rsidRPr="00214126">
              <w:rPr>
                <w:rStyle w:val="FootnoteReference"/>
                <w:rFonts w:asciiTheme="majorBidi" w:hAnsiTheme="majorBidi" w:cstheme="majorBidi"/>
              </w:rPr>
              <w:footnoteReference w:id="2"/>
            </w:r>
            <w:r w:rsidR="009B05F4" w:rsidRPr="00214126">
              <w:rPr>
                <w:rStyle w:val="Emphasis"/>
                <w:rFonts w:asciiTheme="majorBidi" w:hAnsiTheme="majorBidi" w:cstheme="majorBidi"/>
                <w:i w:val="0"/>
                <w:iCs w:val="0"/>
              </w:rPr>
              <w:t xml:space="preserve">. Reducing disaster risk is a cost effective investment in preventing future losses. </w:t>
            </w:r>
            <w:r w:rsidR="00A4196A" w:rsidRPr="00214126">
              <w:rPr>
                <w:rStyle w:val="Emphasis"/>
                <w:rFonts w:asciiTheme="majorBidi" w:hAnsiTheme="majorBidi" w:cstheme="majorBidi"/>
                <w:i w:val="0"/>
                <w:iCs w:val="0"/>
              </w:rPr>
              <w:t xml:space="preserve">Effective </w:t>
            </w:r>
            <w:r w:rsidR="00A4196A" w:rsidRPr="00214126">
              <w:rPr>
                <w:rStyle w:val="Emphasis"/>
                <w:rFonts w:asciiTheme="majorBidi" w:hAnsiTheme="majorBidi" w:cstheme="majorBidi"/>
                <w:bCs/>
                <w:i w:val="0"/>
                <w:iCs w:val="0"/>
              </w:rPr>
              <w:t>d</w:t>
            </w:r>
            <w:r w:rsidR="009B05F4" w:rsidRPr="00214126">
              <w:rPr>
                <w:rStyle w:val="Emphasis"/>
                <w:rFonts w:asciiTheme="majorBidi" w:hAnsiTheme="majorBidi" w:cstheme="majorBidi"/>
                <w:bCs/>
                <w:i w:val="0"/>
                <w:iCs w:val="0"/>
              </w:rPr>
              <w:t>isaster risk management</w:t>
            </w:r>
            <w:r w:rsidR="0003468A" w:rsidRPr="00214126">
              <w:rPr>
                <w:rStyle w:val="Emphasis"/>
                <w:rFonts w:asciiTheme="majorBidi" w:hAnsiTheme="majorBidi" w:cstheme="majorBidi"/>
                <w:bCs/>
                <w:i w:val="0"/>
                <w:iCs w:val="0"/>
              </w:rPr>
              <w:t xml:space="preserve"> contributes to </w:t>
            </w:r>
            <w:r w:rsidR="00A4196A" w:rsidRPr="00214126">
              <w:rPr>
                <w:rStyle w:val="Emphasis"/>
                <w:rFonts w:asciiTheme="majorBidi" w:hAnsiTheme="majorBidi" w:cstheme="majorBidi"/>
                <w:bCs/>
                <w:i w:val="0"/>
                <w:iCs w:val="0"/>
              </w:rPr>
              <w:t>sustainable development.</w:t>
            </w:r>
            <w:r w:rsidR="009B05F4" w:rsidRPr="00214126">
              <w:rPr>
                <w:rStyle w:val="Emphasis"/>
                <w:rFonts w:asciiTheme="majorBidi" w:hAnsiTheme="majorBidi" w:cstheme="majorBidi"/>
                <w:i w:val="0"/>
                <w:iCs w:val="0"/>
              </w:rPr>
              <w:t xml:space="preserve"> Countries have enhanced their capacities in disaster risk management. International mechanisms for </w:t>
            </w:r>
            <w:r w:rsidR="00ED380C" w:rsidRPr="00214126">
              <w:rPr>
                <w:rFonts w:asciiTheme="majorBidi" w:hAnsiTheme="majorBidi" w:cstheme="majorBidi"/>
              </w:rPr>
              <w:t>strategic advice, coordination and partnership development for disaster risk reduction</w:t>
            </w:r>
            <w:r w:rsidR="009B05F4" w:rsidRPr="00214126">
              <w:rPr>
                <w:rStyle w:val="Emphasis"/>
                <w:rFonts w:asciiTheme="majorBidi" w:hAnsiTheme="majorBidi" w:cstheme="majorBidi"/>
                <w:i w:val="0"/>
                <w:iCs w:val="0"/>
              </w:rPr>
              <w:t xml:space="preserve">, such as the Global Platform for Disaster Risk Reduction and the regional platforms for disaster risk reduction, as well as other relevant international and regional fora </w:t>
            </w:r>
            <w:r w:rsidR="0061240D" w:rsidRPr="00214126">
              <w:rPr>
                <w:rStyle w:val="Emphasis"/>
                <w:rFonts w:asciiTheme="majorBidi" w:hAnsiTheme="majorBidi" w:cstheme="majorBidi"/>
                <w:i w:val="0"/>
                <w:iCs w:val="0"/>
              </w:rPr>
              <w:t xml:space="preserve">for cooperation </w:t>
            </w:r>
            <w:r w:rsidR="009B05F4" w:rsidRPr="00214126">
              <w:rPr>
                <w:rStyle w:val="Emphasis"/>
                <w:rFonts w:asciiTheme="majorBidi" w:hAnsiTheme="majorBidi" w:cstheme="majorBidi"/>
                <w:i w:val="0"/>
                <w:iCs w:val="0"/>
              </w:rPr>
              <w:t xml:space="preserve">have been instrumental in the development of policies, strategies, </w:t>
            </w:r>
            <w:r w:rsidR="00A15B85" w:rsidRPr="00214126">
              <w:rPr>
                <w:rStyle w:val="Emphasis"/>
                <w:rFonts w:asciiTheme="majorBidi" w:hAnsiTheme="majorBidi" w:cstheme="majorBidi"/>
                <w:i w:val="0"/>
                <w:iCs w:val="0"/>
              </w:rPr>
              <w:t xml:space="preserve">and </w:t>
            </w:r>
            <w:r w:rsidR="009B05F4" w:rsidRPr="00214126">
              <w:rPr>
                <w:rStyle w:val="Emphasis"/>
                <w:rFonts w:asciiTheme="majorBidi" w:hAnsiTheme="majorBidi" w:cstheme="majorBidi"/>
                <w:i w:val="0"/>
                <w:iCs w:val="0"/>
              </w:rPr>
              <w:t xml:space="preserve">the advancement of knowledge and mutual learning. Overall, the HFA has been an important instrument for raising public and institutional awareness, generating political commitment, and focusing and </w:t>
            </w:r>
            <w:proofErr w:type="spellStart"/>
            <w:r w:rsidR="009B05F4" w:rsidRPr="00214126">
              <w:rPr>
                <w:rStyle w:val="Emphasis"/>
                <w:rFonts w:asciiTheme="majorBidi" w:hAnsiTheme="majorBidi" w:cstheme="majorBidi"/>
                <w:i w:val="0"/>
                <w:iCs w:val="0"/>
              </w:rPr>
              <w:t>cataly</w:t>
            </w:r>
            <w:r w:rsidR="00A4196A" w:rsidRPr="00214126">
              <w:rPr>
                <w:rStyle w:val="Emphasis"/>
                <w:rFonts w:asciiTheme="majorBidi" w:hAnsiTheme="majorBidi" w:cstheme="majorBidi"/>
                <w:i w:val="0"/>
                <w:iCs w:val="0"/>
              </w:rPr>
              <w:t>zing</w:t>
            </w:r>
            <w:proofErr w:type="spellEnd"/>
            <w:r w:rsidR="00A4196A" w:rsidRPr="00214126">
              <w:rPr>
                <w:rStyle w:val="Emphasis"/>
                <w:rFonts w:asciiTheme="majorBidi" w:hAnsiTheme="majorBidi" w:cstheme="majorBidi"/>
                <w:i w:val="0"/>
                <w:iCs w:val="0"/>
              </w:rPr>
              <w:t xml:space="preserve"> actions by a wide range of </w:t>
            </w:r>
            <w:r w:rsidR="009B05F4" w:rsidRPr="00214126">
              <w:rPr>
                <w:rStyle w:val="Emphasis"/>
                <w:rFonts w:asciiTheme="majorBidi" w:hAnsiTheme="majorBidi" w:cstheme="majorBidi"/>
                <w:i w:val="0"/>
                <w:iCs w:val="0"/>
              </w:rPr>
              <w:t xml:space="preserve">stakeholders at </w:t>
            </w:r>
            <w:r w:rsidR="004649F1" w:rsidRPr="00214126">
              <w:rPr>
                <w:rStyle w:val="Emphasis"/>
                <w:rFonts w:asciiTheme="majorBidi" w:hAnsiTheme="majorBidi" w:cstheme="majorBidi"/>
                <w:i w:val="0"/>
                <w:iCs w:val="0"/>
              </w:rPr>
              <w:t>all</w:t>
            </w:r>
            <w:r w:rsidR="009B05F4" w:rsidRPr="00214126">
              <w:rPr>
                <w:rStyle w:val="Emphasis"/>
                <w:rFonts w:asciiTheme="majorBidi" w:hAnsiTheme="majorBidi" w:cstheme="majorBidi"/>
                <w:i w:val="0"/>
                <w:iCs w:val="0"/>
              </w:rPr>
              <w:t xml:space="preserve"> levels.</w:t>
            </w:r>
            <w:r w:rsidR="00F1350D" w:rsidRPr="00214126">
              <w:rPr>
                <w:rStyle w:val="Emphasis"/>
                <w:rFonts w:asciiTheme="majorBidi" w:hAnsiTheme="majorBidi" w:cstheme="majorBidi"/>
                <w:i w:val="0"/>
                <w:iCs w:val="0"/>
              </w:rPr>
              <w:t xml:space="preserve"> </w:t>
            </w:r>
            <w:r w:rsidR="00F1350D" w:rsidRPr="00214126">
              <w:rPr>
                <w:rFonts w:asciiTheme="majorBidi" w:hAnsiTheme="majorBidi" w:cstheme="majorBidi"/>
                <w:b/>
              </w:rPr>
              <w:t>[</w:t>
            </w:r>
            <w:r w:rsidR="00F1350D" w:rsidRPr="00214126">
              <w:rPr>
                <w:rFonts w:asciiTheme="majorBidi" w:hAnsiTheme="majorBidi" w:cstheme="majorBidi"/>
                <w:b/>
                <w:bCs/>
              </w:rPr>
              <w:t>Ad Ref</w:t>
            </w:r>
            <w:r w:rsidR="00322E57" w:rsidRPr="00214126">
              <w:rPr>
                <w:rFonts w:asciiTheme="majorBidi" w:hAnsiTheme="majorBidi" w:cstheme="majorBidi"/>
                <w:b/>
              </w:rPr>
              <w:t>]</w:t>
            </w:r>
          </w:p>
          <w:p w14:paraId="729E3D7D" w14:textId="64C937DC" w:rsidR="00912FA3" w:rsidRPr="00214126" w:rsidRDefault="00912FA3" w:rsidP="000324F8">
            <w:pPr>
              <w:rPr>
                <w:rFonts w:asciiTheme="majorBidi" w:hAnsiTheme="majorBidi" w:cstheme="majorBidi"/>
              </w:rPr>
            </w:pPr>
          </w:p>
        </w:tc>
      </w:tr>
      <w:tr w:rsidR="00214126" w:rsidRPr="00214126" w14:paraId="51ADDF40" w14:textId="77777777" w:rsidTr="0047309F">
        <w:tc>
          <w:tcPr>
            <w:tcW w:w="9606" w:type="dxa"/>
          </w:tcPr>
          <w:p w14:paraId="1513EB97" w14:textId="2609A03E" w:rsidR="00322E57" w:rsidRPr="00214126" w:rsidRDefault="00322E57" w:rsidP="004B5CA3">
            <w:pPr>
              <w:rPr>
                <w:rStyle w:val="Emphasis"/>
                <w:rFonts w:asciiTheme="majorBidi" w:hAnsiTheme="majorBidi" w:cstheme="majorBidi"/>
                <w:bCs/>
                <w:i w:val="0"/>
                <w:iCs w:val="0"/>
              </w:rPr>
            </w:pPr>
            <w:r w:rsidRPr="00214126">
              <w:rPr>
                <w:rStyle w:val="Emphasis"/>
                <w:rFonts w:asciiTheme="majorBidi" w:hAnsiTheme="majorBidi" w:cstheme="majorBidi"/>
                <w:i w:val="0"/>
                <w:iCs w:val="0"/>
              </w:rPr>
              <w:t xml:space="preserve">4. Over the same 10-year time frame, however, disasters have continued to exact a heavy toll and </w:t>
            </w:r>
            <w:r w:rsidRPr="00214126">
              <w:rPr>
                <w:rFonts w:asciiTheme="majorBidi" w:hAnsiTheme="majorBidi" w:cstheme="majorBidi"/>
                <w:bCs/>
              </w:rPr>
              <w:t>as a result the wellbeing and safety of persons, communities and countries as a whole is affected</w:t>
            </w:r>
            <w:r w:rsidRPr="00214126">
              <w:rPr>
                <w:rStyle w:val="Emphasis"/>
                <w:rFonts w:asciiTheme="majorBidi" w:hAnsiTheme="majorBidi" w:cstheme="majorBidi"/>
                <w:i w:val="0"/>
                <w:iCs w:val="0"/>
              </w:rPr>
              <w:t xml:space="preserve">. Over 700 thousand people lost their lives, over 1.4 million were injured, and around 23 million were made homeless as a result of disasters. Overall, more than 1.5 billion people were affected by disasters in various ways. </w:t>
            </w:r>
            <w:r w:rsidRPr="00214126">
              <w:rPr>
                <w:rStyle w:val="Emphasis"/>
                <w:rFonts w:asciiTheme="majorBidi" w:hAnsiTheme="majorBidi" w:cstheme="majorBidi"/>
                <w:bCs/>
                <w:i w:val="0"/>
                <w:iCs w:val="0"/>
              </w:rPr>
              <w:t xml:space="preserve">Women, children and vulnerable </w:t>
            </w:r>
            <w:r w:rsidR="00D85723" w:rsidRPr="00214126">
              <w:rPr>
                <w:rStyle w:val="Emphasis"/>
                <w:rFonts w:asciiTheme="majorBidi" w:hAnsiTheme="majorBidi" w:cstheme="majorBidi"/>
                <w:bCs/>
                <w:i w:val="0"/>
                <w:iCs w:val="0"/>
              </w:rPr>
              <w:t>[</w:t>
            </w:r>
            <w:r w:rsidRPr="00214126">
              <w:rPr>
                <w:rStyle w:val="Emphasis"/>
                <w:rFonts w:asciiTheme="majorBidi" w:hAnsiTheme="majorBidi" w:cstheme="majorBidi"/>
                <w:bCs/>
                <w:i w:val="0"/>
                <w:iCs w:val="0"/>
              </w:rPr>
              <w:t>groups</w:t>
            </w:r>
            <w:r w:rsidR="00D85723" w:rsidRPr="00214126">
              <w:rPr>
                <w:rStyle w:val="Emphasis"/>
                <w:rFonts w:asciiTheme="majorBidi" w:hAnsiTheme="majorBidi" w:cstheme="majorBidi"/>
                <w:bCs/>
                <w:i w:val="0"/>
                <w:iCs w:val="0"/>
              </w:rPr>
              <w:t>]</w:t>
            </w:r>
            <w:r w:rsidRPr="00214126">
              <w:rPr>
                <w:rStyle w:val="Emphasis"/>
                <w:rFonts w:asciiTheme="majorBidi" w:hAnsiTheme="majorBidi" w:cstheme="majorBidi"/>
                <w:bCs/>
                <w:i w:val="0"/>
                <w:iCs w:val="0"/>
              </w:rPr>
              <w:t xml:space="preserve"> were disproportionately affected</w:t>
            </w:r>
            <w:r w:rsidRPr="00214126">
              <w:rPr>
                <w:rStyle w:val="Emphasis"/>
                <w:rFonts w:asciiTheme="majorBidi" w:hAnsiTheme="majorBidi" w:cstheme="majorBidi"/>
                <w:i w:val="0"/>
                <w:iCs w:val="0"/>
              </w:rPr>
              <w:t>. The total economic loss was more than $1.3 trillion. In addition, between 2008 and 2012, 144 million were displaced by disasters. Disasters, exacerbated by climate change, are increasing in frequency and intensity and significantly impede progress toward sustainable development. Evidence indicates that exposure of persons and assets in all countries has increased faster than vulnerability</w:t>
            </w:r>
            <w:r w:rsidRPr="00214126">
              <w:rPr>
                <w:rStyle w:val="FootnoteReference"/>
                <w:rFonts w:asciiTheme="majorBidi" w:hAnsiTheme="majorBidi" w:cstheme="majorBidi"/>
              </w:rPr>
              <w:footnoteReference w:id="3"/>
            </w:r>
            <w:r w:rsidRPr="00214126">
              <w:rPr>
                <w:rStyle w:val="Emphasis"/>
                <w:rFonts w:asciiTheme="majorBidi" w:hAnsiTheme="majorBidi" w:cstheme="majorBidi"/>
                <w:i w:val="0"/>
                <w:iCs w:val="0"/>
              </w:rPr>
              <w:t xml:space="preserve"> has decreased, thus generating new risk and a steady rise in disasters losses with significant economic, social, </w:t>
            </w:r>
            <w:r w:rsidR="00E059A8" w:rsidRPr="00214126">
              <w:rPr>
                <w:rStyle w:val="Emphasis"/>
                <w:rFonts w:asciiTheme="majorBidi" w:hAnsiTheme="majorBidi" w:cstheme="majorBidi"/>
                <w:b/>
                <w:i w:val="0"/>
                <w:iCs w:val="0"/>
              </w:rPr>
              <w:t xml:space="preserve">health, </w:t>
            </w:r>
            <w:r w:rsidRPr="00214126">
              <w:rPr>
                <w:rStyle w:val="Emphasis"/>
                <w:rFonts w:asciiTheme="majorBidi" w:hAnsiTheme="majorBidi" w:cstheme="majorBidi"/>
                <w:i w:val="0"/>
                <w:iCs w:val="0"/>
              </w:rPr>
              <w:t xml:space="preserve">cultural and environmental impact in the short, medium and long term, especially at the local and community level. Recurring small scale disasters and slow-onset disasters particularly affect communities, households and small and medium enterprises and constitute a </w:t>
            </w:r>
            <w:r w:rsidRPr="00214126">
              <w:rPr>
                <w:rStyle w:val="Emphasis"/>
                <w:rFonts w:asciiTheme="majorBidi" w:hAnsiTheme="majorBidi" w:cstheme="majorBidi"/>
                <w:i w:val="0"/>
                <w:iCs w:val="0"/>
              </w:rPr>
              <w:lastRenderedPageBreak/>
              <w:t>high percentage of all losses. All countries — especially developing countries where the mortality and economic losses from disasters are disproportionately higher — are faced with increasing levels of possible hidden costs and challenges to meet financial and other obligations.</w:t>
            </w:r>
          </w:p>
          <w:p w14:paraId="76DE8554" w14:textId="50E96CC7" w:rsidR="009B05F4" w:rsidRPr="00214126" w:rsidRDefault="009B05F4" w:rsidP="00E77ECC">
            <w:pPr>
              <w:rPr>
                <w:rFonts w:asciiTheme="majorBidi" w:hAnsiTheme="majorBidi" w:cstheme="majorBidi"/>
              </w:rPr>
            </w:pPr>
          </w:p>
        </w:tc>
      </w:tr>
      <w:tr w:rsidR="00214126" w:rsidRPr="00214126" w14:paraId="7423139F" w14:textId="77777777" w:rsidTr="0047309F">
        <w:trPr>
          <w:trHeight w:val="410"/>
        </w:trPr>
        <w:tc>
          <w:tcPr>
            <w:tcW w:w="9606" w:type="dxa"/>
          </w:tcPr>
          <w:p w14:paraId="74945E5D" w14:textId="16CDA8FF" w:rsidR="009B05F4" w:rsidRPr="00214126" w:rsidRDefault="00E7128B" w:rsidP="00EB6A82">
            <w:pPr>
              <w:rPr>
                <w:rStyle w:val="Emphasis"/>
                <w:rFonts w:asciiTheme="majorBidi" w:hAnsiTheme="majorBidi" w:cstheme="majorBidi"/>
                <w:i w:val="0"/>
                <w:iCs w:val="0"/>
              </w:rPr>
            </w:pPr>
            <w:r w:rsidRPr="00214126">
              <w:rPr>
                <w:rFonts w:asciiTheme="majorBidi" w:hAnsiTheme="majorBidi" w:cstheme="majorBidi"/>
              </w:rPr>
              <w:lastRenderedPageBreak/>
              <w:t>5</w:t>
            </w:r>
            <w:r w:rsidR="009B05F4" w:rsidRPr="00214126">
              <w:rPr>
                <w:rFonts w:asciiTheme="majorBidi" w:hAnsiTheme="majorBidi" w:cstheme="majorBidi"/>
              </w:rPr>
              <w:t xml:space="preserve">. </w:t>
            </w:r>
            <w:r w:rsidR="009B05F4" w:rsidRPr="00214126">
              <w:rPr>
                <w:rStyle w:val="Emphasis"/>
                <w:rFonts w:asciiTheme="majorBidi" w:hAnsiTheme="majorBidi" w:cstheme="majorBidi"/>
                <w:i w:val="0"/>
                <w:iCs w:val="0"/>
              </w:rPr>
              <w:t>It is urgent and critical to anticipate, plan for and reduce disaster risk to protect more effectively persons, communities and countries, their livelihoods, health, cultural heritage, socio-economic assets and ecosystems, and thus strengthen their resilience.</w:t>
            </w:r>
            <w:r w:rsidR="002E634A" w:rsidRPr="00214126">
              <w:rPr>
                <w:rStyle w:val="Emphasis"/>
                <w:rFonts w:asciiTheme="majorBidi" w:hAnsiTheme="majorBidi" w:cstheme="majorBidi"/>
                <w:i w:val="0"/>
                <w:iCs w:val="0"/>
              </w:rPr>
              <w:t xml:space="preserve"> [</w:t>
            </w:r>
            <w:r w:rsidR="002E634A" w:rsidRPr="00214126">
              <w:rPr>
                <w:rStyle w:val="Emphasis"/>
                <w:rFonts w:asciiTheme="majorBidi" w:hAnsiTheme="majorBidi" w:cstheme="majorBidi"/>
                <w:b/>
                <w:bCs/>
                <w:i w:val="0"/>
                <w:iCs w:val="0"/>
              </w:rPr>
              <w:t>Ad Ref</w:t>
            </w:r>
            <w:r w:rsidR="002E634A" w:rsidRPr="00214126">
              <w:rPr>
                <w:rStyle w:val="Emphasis"/>
                <w:rFonts w:asciiTheme="majorBidi" w:hAnsiTheme="majorBidi" w:cstheme="majorBidi"/>
                <w:i w:val="0"/>
                <w:iCs w:val="0"/>
              </w:rPr>
              <w:t>]</w:t>
            </w:r>
          </w:p>
          <w:p w14:paraId="501FEF10" w14:textId="4C7A6CDC" w:rsidR="00912FA3" w:rsidRPr="00214126" w:rsidRDefault="00912FA3" w:rsidP="00EB6A82">
            <w:pPr>
              <w:rPr>
                <w:rFonts w:asciiTheme="majorBidi" w:hAnsiTheme="majorBidi" w:cstheme="majorBidi"/>
              </w:rPr>
            </w:pPr>
          </w:p>
        </w:tc>
      </w:tr>
      <w:tr w:rsidR="00214126" w:rsidRPr="00214126" w14:paraId="37C91E39" w14:textId="77777777" w:rsidTr="0047309F">
        <w:tc>
          <w:tcPr>
            <w:tcW w:w="9606" w:type="dxa"/>
          </w:tcPr>
          <w:p w14:paraId="703C736B" w14:textId="6402BE43" w:rsidR="00E059A8" w:rsidRPr="00214126" w:rsidRDefault="00E059A8" w:rsidP="00E059A8">
            <w:pPr>
              <w:rPr>
                <w:rFonts w:asciiTheme="majorBidi" w:hAnsiTheme="majorBidi" w:cstheme="majorBidi"/>
                <w:b/>
              </w:rPr>
            </w:pPr>
            <w:r w:rsidRPr="00214126">
              <w:rPr>
                <w:rStyle w:val="Emphasis"/>
                <w:rFonts w:asciiTheme="majorBidi" w:hAnsiTheme="majorBidi" w:cstheme="majorBidi"/>
                <w:i w:val="0"/>
                <w:iCs w:val="0"/>
              </w:rPr>
              <w:t xml:space="preserve">6. </w:t>
            </w:r>
            <w:r w:rsidRPr="00214126">
              <w:rPr>
                <w:rFonts w:asciiTheme="majorBidi" w:hAnsiTheme="majorBidi" w:cstheme="majorBidi"/>
              </w:rPr>
              <w:t xml:space="preserve">Enhanced work to reduce exposure and vulnerability, preventing the creation of new disaster risk, and </w:t>
            </w:r>
            <w:r w:rsidR="00D85723" w:rsidRPr="00214126">
              <w:rPr>
                <w:rFonts w:asciiTheme="majorBidi" w:hAnsiTheme="majorBidi" w:cstheme="majorBidi"/>
              </w:rPr>
              <w:t>[</w:t>
            </w:r>
            <w:r w:rsidRPr="00214126">
              <w:rPr>
                <w:rFonts w:asciiTheme="majorBidi" w:hAnsiTheme="majorBidi" w:cstheme="majorBidi"/>
              </w:rPr>
              <w:t>accountability</w:t>
            </w:r>
            <w:r w:rsidR="00D85723" w:rsidRPr="00214126">
              <w:rPr>
                <w:rFonts w:asciiTheme="majorBidi" w:hAnsiTheme="majorBidi" w:cstheme="majorBidi"/>
              </w:rPr>
              <w:t>]</w:t>
            </w:r>
            <w:r w:rsidRPr="00214126">
              <w:rPr>
                <w:rFonts w:asciiTheme="majorBidi" w:hAnsiTheme="majorBidi" w:cstheme="majorBidi"/>
              </w:rPr>
              <w:t xml:space="preserve"> for disaster risk creation are needed at all levels. More dedicated action needs to be focused on tackling underlying disaster risk drivers, such as the consequences of poverty and inequality, climate change and variability, unplanned and rapid urbanization, and poor land management, and compounding factors such as demographic change, weak </w:t>
            </w:r>
            <w:r w:rsidR="00D85723" w:rsidRPr="00214126">
              <w:rPr>
                <w:rFonts w:asciiTheme="majorBidi" w:hAnsiTheme="majorBidi" w:cstheme="majorBidi"/>
              </w:rPr>
              <w:t>[</w:t>
            </w:r>
            <w:r w:rsidRPr="00214126">
              <w:rPr>
                <w:rFonts w:asciiTheme="majorBidi" w:hAnsiTheme="majorBidi" w:cstheme="majorBidi"/>
              </w:rPr>
              <w:t>governance</w:t>
            </w:r>
            <w:r w:rsidR="00D85723" w:rsidRPr="00214126">
              <w:rPr>
                <w:rFonts w:asciiTheme="majorBidi" w:hAnsiTheme="majorBidi" w:cstheme="majorBidi"/>
              </w:rPr>
              <w:t>]</w:t>
            </w:r>
            <w:r w:rsidRPr="00214126">
              <w:rPr>
                <w:rFonts w:asciiTheme="majorBidi" w:hAnsiTheme="majorBidi" w:cstheme="majorBidi"/>
              </w:rPr>
              <w:t xml:space="preserve">, [non-risk-informed / </w:t>
            </w:r>
            <w:r w:rsidRPr="00214126">
              <w:rPr>
                <w:rFonts w:asciiTheme="majorBidi" w:hAnsiTheme="majorBidi" w:cstheme="majorBidi"/>
                <w:b/>
              </w:rPr>
              <w:t>lack of risk educated</w:t>
            </w:r>
            <w:r w:rsidRPr="00214126">
              <w:rPr>
                <w:rFonts w:asciiTheme="majorBidi" w:hAnsiTheme="majorBidi" w:cstheme="majorBidi"/>
              </w:rPr>
              <w:t xml:space="preserve">] policies, lack of regulation and incentives for private disaster risk reduction investment, complex supply chains, limited [availability of / </w:t>
            </w:r>
            <w:r w:rsidRPr="00214126">
              <w:rPr>
                <w:rFonts w:asciiTheme="majorBidi" w:hAnsiTheme="majorBidi" w:cstheme="majorBidi"/>
                <w:b/>
              </w:rPr>
              <w:t>access to</w:t>
            </w:r>
            <w:r w:rsidRPr="00214126">
              <w:rPr>
                <w:rFonts w:asciiTheme="majorBidi" w:hAnsiTheme="majorBidi" w:cstheme="majorBidi"/>
              </w:rPr>
              <w:t>] technology, unsustainable uses of natural resources, declining ecosystems, pandemics and epidemics, [and conflict and foreign occupation situations]. Moreover, it is necessary to continue improving preparedness and [</w:t>
            </w:r>
            <w:r w:rsidRPr="00214126">
              <w:rPr>
                <w:rFonts w:asciiTheme="majorBidi" w:hAnsiTheme="majorBidi" w:cstheme="majorBidi"/>
                <w:b/>
              </w:rPr>
              <w:t>national</w:t>
            </w:r>
            <w:r w:rsidRPr="00214126">
              <w:rPr>
                <w:rFonts w:asciiTheme="majorBidi" w:hAnsiTheme="majorBidi" w:cstheme="majorBidi"/>
              </w:rPr>
              <w:t>] coordination for disaster response, rehabilitation and reconstruction, and to use post-disaster recovery and reconstruction to Build Back Better supported by strengthened modalities of international cooperation</w:t>
            </w:r>
            <w:r w:rsidRPr="00214126">
              <w:rPr>
                <w:rStyle w:val="Emphasis"/>
                <w:rFonts w:asciiTheme="majorBidi" w:hAnsiTheme="majorBidi" w:cstheme="majorBidi"/>
                <w:bCs/>
                <w:i w:val="0"/>
                <w:iCs w:val="0"/>
              </w:rPr>
              <w:t xml:space="preserve">. </w:t>
            </w:r>
          </w:p>
          <w:p w14:paraId="1A5295C0" w14:textId="7AF510BD" w:rsidR="00912FA3" w:rsidRPr="00214126" w:rsidRDefault="00912FA3" w:rsidP="00803CB8">
            <w:pPr>
              <w:rPr>
                <w:rFonts w:asciiTheme="majorBidi" w:hAnsiTheme="majorBidi" w:cstheme="majorBidi"/>
              </w:rPr>
            </w:pPr>
          </w:p>
        </w:tc>
      </w:tr>
      <w:tr w:rsidR="00214126" w:rsidRPr="00214126" w14:paraId="2DC281F6" w14:textId="77777777" w:rsidTr="0047309F">
        <w:tc>
          <w:tcPr>
            <w:tcW w:w="9606" w:type="dxa"/>
          </w:tcPr>
          <w:p w14:paraId="57525080" w14:textId="4CFC5235" w:rsidR="00117284" w:rsidRPr="00214126" w:rsidRDefault="00117284" w:rsidP="00DE00D7">
            <w:pPr>
              <w:rPr>
                <w:rFonts w:asciiTheme="majorBidi" w:hAnsiTheme="majorBidi" w:cstheme="majorBidi"/>
              </w:rPr>
            </w:pPr>
            <w:r w:rsidRPr="00214126">
              <w:rPr>
                <w:rStyle w:val="Emphasis"/>
                <w:rFonts w:asciiTheme="majorBidi" w:hAnsiTheme="majorBidi" w:cstheme="majorBidi"/>
                <w:i w:val="0"/>
                <w:iCs w:val="0"/>
              </w:rPr>
              <w:t>7. There has to be a broader and a more people-centred preventive approach to disaster risk. Disaster risk reduction practices need to be multi-hazard and multi-</w:t>
            </w:r>
            <w:proofErr w:type="spellStart"/>
            <w:r w:rsidRPr="00214126">
              <w:rPr>
                <w:rStyle w:val="Emphasis"/>
                <w:rFonts w:asciiTheme="majorBidi" w:hAnsiTheme="majorBidi" w:cstheme="majorBidi"/>
                <w:i w:val="0"/>
                <w:iCs w:val="0"/>
              </w:rPr>
              <w:t>sectoral</w:t>
            </w:r>
            <w:proofErr w:type="spellEnd"/>
            <w:r w:rsidRPr="00214126">
              <w:rPr>
                <w:rStyle w:val="Emphasis"/>
                <w:rFonts w:asciiTheme="majorBidi" w:hAnsiTheme="majorBidi" w:cstheme="majorBidi"/>
                <w:i w:val="0"/>
                <w:iCs w:val="0"/>
              </w:rPr>
              <w:t xml:space="preserve"> based, inclusive and accessible to be efficient and effective. While </w:t>
            </w:r>
            <w:r w:rsidR="00DE00D7" w:rsidRPr="00214126">
              <w:rPr>
                <w:rStyle w:val="Emphasis"/>
                <w:rFonts w:asciiTheme="majorBidi" w:hAnsiTheme="majorBidi" w:cstheme="majorBidi"/>
                <w:i w:val="0"/>
                <w:iCs w:val="0"/>
              </w:rPr>
              <w:t xml:space="preserve">recognizing </w:t>
            </w:r>
            <w:r w:rsidRPr="00214126">
              <w:rPr>
                <w:rStyle w:val="Emphasis"/>
                <w:rFonts w:asciiTheme="majorBidi" w:hAnsiTheme="majorBidi" w:cstheme="majorBidi"/>
                <w:i w:val="0"/>
                <w:iCs w:val="0"/>
              </w:rPr>
              <w:t xml:space="preserve">their leading, regulatory and coordination role, governments should engage with </w:t>
            </w:r>
            <w:r w:rsidRPr="00214126">
              <w:rPr>
                <w:rFonts w:asciiTheme="majorBidi" w:hAnsiTheme="majorBidi" w:cstheme="majorBidi"/>
              </w:rPr>
              <w:t>relevant</w:t>
            </w:r>
            <w:r w:rsidRPr="00214126">
              <w:rPr>
                <w:rStyle w:val="Emphasis"/>
                <w:rFonts w:asciiTheme="majorBidi" w:hAnsiTheme="majorBidi" w:cstheme="majorBidi"/>
                <w:i w:val="0"/>
                <w:iCs w:val="0"/>
              </w:rPr>
              <w:t xml:space="preserve"> stakeholders, including women, children and youth, persons with disabilities, poor people, migrants, indigenous peoples, volunteers, the community of practitioners, and older persons in the design and implementation of policies, plans and standards. There is a need for the public and private sectors and </w:t>
            </w:r>
            <w:r w:rsidRPr="00214126">
              <w:rPr>
                <w:rStyle w:val="Emphasis"/>
                <w:rFonts w:asciiTheme="majorBidi" w:hAnsiTheme="majorBidi" w:cstheme="majorBidi"/>
                <w:bCs/>
                <w:i w:val="0"/>
                <w:iCs w:val="0"/>
              </w:rPr>
              <w:t>civil society organizations as well as academia and scientific and research institutions</w:t>
            </w:r>
            <w:r w:rsidRPr="00214126">
              <w:rPr>
                <w:rStyle w:val="Emphasis"/>
                <w:rFonts w:asciiTheme="majorBidi" w:hAnsiTheme="majorBidi" w:cstheme="majorBidi"/>
                <w:i w:val="0"/>
                <w:iCs w:val="0"/>
              </w:rPr>
              <w:t xml:space="preserve"> to work more closely together and create opportunities for collaboration, and for business to integrate disaster risk into their management practices. [</w:t>
            </w:r>
            <w:r w:rsidRPr="00214126">
              <w:rPr>
                <w:rStyle w:val="Emphasis"/>
                <w:rFonts w:asciiTheme="majorBidi" w:hAnsiTheme="majorBidi" w:cstheme="majorBidi"/>
                <w:b/>
                <w:bCs/>
                <w:i w:val="0"/>
                <w:iCs w:val="0"/>
              </w:rPr>
              <w:t>Ad Ref</w:t>
            </w:r>
            <w:r w:rsidRPr="00214126">
              <w:rPr>
                <w:rStyle w:val="Emphasis"/>
                <w:rFonts w:asciiTheme="majorBidi" w:hAnsiTheme="majorBidi" w:cstheme="majorBidi"/>
                <w:i w:val="0"/>
                <w:iCs w:val="0"/>
              </w:rPr>
              <w:t>]</w:t>
            </w:r>
          </w:p>
          <w:p w14:paraId="43AC7A5F" w14:textId="77777777" w:rsidR="009B05F4" w:rsidRPr="00214126" w:rsidRDefault="009B05F4" w:rsidP="00487904">
            <w:pPr>
              <w:rPr>
                <w:rFonts w:asciiTheme="majorBidi" w:hAnsiTheme="majorBidi" w:cstheme="majorBidi"/>
              </w:rPr>
            </w:pPr>
          </w:p>
        </w:tc>
      </w:tr>
      <w:tr w:rsidR="00214126" w:rsidRPr="00214126" w14:paraId="497D3E19" w14:textId="77777777" w:rsidTr="0047309F">
        <w:tc>
          <w:tcPr>
            <w:tcW w:w="9606" w:type="dxa"/>
          </w:tcPr>
          <w:p w14:paraId="67CBD1E3" w14:textId="04236CA2" w:rsidR="00E059A8" w:rsidRPr="00214126" w:rsidRDefault="00E059A8" w:rsidP="007737D1">
            <w:pPr>
              <w:rPr>
                <w:rStyle w:val="Emphasis"/>
                <w:rFonts w:asciiTheme="majorBidi" w:hAnsiTheme="majorBidi" w:cstheme="majorBidi"/>
                <w:bCs/>
                <w:i w:val="0"/>
                <w:iCs w:val="0"/>
              </w:rPr>
            </w:pPr>
            <w:r w:rsidRPr="00214126">
              <w:rPr>
                <w:rStyle w:val="Emphasis"/>
                <w:rFonts w:asciiTheme="majorBidi" w:hAnsiTheme="majorBidi" w:cstheme="majorBidi"/>
                <w:i w:val="0"/>
                <w:iCs w:val="0"/>
              </w:rPr>
              <w:t xml:space="preserve">8. International, regional, sub-regional and </w:t>
            </w:r>
            <w:proofErr w:type="spellStart"/>
            <w:r w:rsidRPr="00214126">
              <w:rPr>
                <w:rStyle w:val="Emphasis"/>
                <w:rFonts w:asciiTheme="majorBidi" w:hAnsiTheme="majorBidi" w:cstheme="majorBidi"/>
                <w:i w:val="0"/>
                <w:iCs w:val="0"/>
              </w:rPr>
              <w:t>transboundary</w:t>
            </w:r>
            <w:proofErr w:type="spellEnd"/>
            <w:r w:rsidRPr="00214126">
              <w:rPr>
                <w:rStyle w:val="Emphasis"/>
                <w:rFonts w:asciiTheme="majorBidi" w:hAnsiTheme="majorBidi" w:cstheme="majorBidi"/>
                <w:i w:val="0"/>
                <w:iCs w:val="0"/>
              </w:rPr>
              <w:t xml:space="preserve"> cooperation remains pivotal in supporting States, their national and local authorities, as well as communities and businesses to reduce disaster risk. Existing mechanisms [require strengthening and</w:t>
            </w:r>
            <w:r w:rsidR="007737D1" w:rsidRPr="00214126">
              <w:rPr>
                <w:rStyle w:val="Emphasis"/>
                <w:rFonts w:asciiTheme="majorBidi" w:hAnsiTheme="majorBidi" w:cstheme="majorBidi"/>
                <w:i w:val="0"/>
                <w:iCs w:val="0"/>
              </w:rPr>
              <w:t>]</w:t>
            </w:r>
            <w:r w:rsidRPr="00214126">
              <w:rPr>
                <w:rStyle w:val="Emphasis"/>
                <w:rFonts w:asciiTheme="majorBidi" w:hAnsiTheme="majorBidi" w:cstheme="majorBidi"/>
                <w:i w:val="0"/>
                <w:iCs w:val="0"/>
              </w:rPr>
              <w:t xml:space="preserve"> [must provide</w:t>
            </w:r>
            <w:r w:rsidR="00D85723" w:rsidRPr="00214126">
              <w:rPr>
                <w:rStyle w:val="Emphasis"/>
                <w:rFonts w:asciiTheme="majorBidi" w:hAnsiTheme="majorBidi" w:cstheme="majorBidi"/>
                <w:i w:val="0"/>
                <w:iCs w:val="0"/>
              </w:rPr>
              <w:t xml:space="preserve"> / </w:t>
            </w:r>
            <w:r w:rsidR="00D85723" w:rsidRPr="00214126">
              <w:rPr>
                <w:rStyle w:val="Emphasis"/>
                <w:rFonts w:asciiTheme="majorBidi" w:hAnsiTheme="majorBidi" w:cstheme="majorBidi"/>
                <w:b/>
                <w:bCs/>
                <w:i w:val="0"/>
                <w:iCs w:val="0"/>
              </w:rPr>
              <w:t>by providing</w:t>
            </w:r>
            <w:r w:rsidR="00D85723" w:rsidRPr="00214126">
              <w:rPr>
                <w:rStyle w:val="Emphasis"/>
                <w:rFonts w:asciiTheme="majorBidi" w:hAnsiTheme="majorBidi" w:cstheme="majorBidi"/>
                <w:i w:val="0"/>
                <w:iCs w:val="0"/>
              </w:rPr>
              <w:t>]</w:t>
            </w:r>
            <w:r w:rsidRPr="00214126">
              <w:rPr>
                <w:rStyle w:val="Emphasis"/>
                <w:rFonts w:asciiTheme="majorBidi" w:hAnsiTheme="majorBidi" w:cstheme="majorBidi"/>
                <w:i w:val="0"/>
                <w:iCs w:val="0"/>
              </w:rPr>
              <w:t xml:space="preserve"> effective support and better implementation. Developing countries, in particular least developed countries, </w:t>
            </w:r>
            <w:r w:rsidR="00542555" w:rsidRPr="00214126">
              <w:rPr>
                <w:rStyle w:val="Emphasis"/>
                <w:rFonts w:asciiTheme="majorBidi" w:hAnsiTheme="majorBidi" w:cstheme="majorBidi"/>
                <w:i w:val="0"/>
                <w:iCs w:val="0"/>
              </w:rPr>
              <w:t>[</w:t>
            </w:r>
            <w:r w:rsidRPr="00214126">
              <w:rPr>
                <w:rStyle w:val="Emphasis"/>
                <w:rFonts w:asciiTheme="majorBidi" w:hAnsiTheme="majorBidi" w:cstheme="majorBidi"/>
                <w:i w:val="0"/>
                <w:iCs w:val="0"/>
              </w:rPr>
              <w:t>small island developing States</w:t>
            </w:r>
            <w:r w:rsidR="00542555" w:rsidRPr="00214126">
              <w:rPr>
                <w:rStyle w:val="Emphasis"/>
                <w:rFonts w:asciiTheme="majorBidi" w:hAnsiTheme="majorBidi" w:cstheme="majorBidi"/>
                <w:i w:val="0"/>
                <w:iCs w:val="0"/>
              </w:rPr>
              <w:t>]</w:t>
            </w:r>
            <w:r w:rsidRPr="00214126">
              <w:rPr>
                <w:rStyle w:val="Emphasis"/>
                <w:rFonts w:asciiTheme="majorBidi" w:hAnsiTheme="majorBidi" w:cstheme="majorBidi"/>
                <w:i w:val="0"/>
                <w:iCs w:val="0"/>
              </w:rPr>
              <w:t xml:space="preserve"> and landlocked developing countries, and African countries as well as middle-income countries facing specific challenges, need special attention and support to augment domestic </w:t>
            </w:r>
            <w:r w:rsidRPr="00214126">
              <w:rPr>
                <w:rStyle w:val="Emphasis"/>
                <w:rFonts w:asciiTheme="majorBidi" w:hAnsiTheme="majorBidi" w:cstheme="majorBidi"/>
                <w:b/>
                <w:i w:val="0"/>
                <w:iCs w:val="0"/>
              </w:rPr>
              <w:t>[</w:t>
            </w:r>
            <w:r w:rsidRPr="00214126">
              <w:rPr>
                <w:rStyle w:val="Emphasis"/>
                <w:rFonts w:asciiTheme="majorBidi" w:hAnsiTheme="majorBidi" w:cstheme="majorBidi"/>
                <w:i w:val="0"/>
                <w:iCs w:val="0"/>
              </w:rPr>
              <w:t xml:space="preserve">resources / </w:t>
            </w:r>
            <w:r w:rsidRPr="00214126">
              <w:rPr>
                <w:rStyle w:val="Emphasis"/>
                <w:rFonts w:asciiTheme="majorBidi" w:hAnsiTheme="majorBidi" w:cstheme="majorBidi"/>
                <w:b/>
                <w:i w:val="0"/>
                <w:iCs w:val="0"/>
              </w:rPr>
              <w:t>capabilities</w:t>
            </w:r>
            <w:r w:rsidRPr="00214126">
              <w:rPr>
                <w:rStyle w:val="Emphasis"/>
                <w:rFonts w:asciiTheme="majorBidi" w:hAnsiTheme="majorBidi" w:cstheme="majorBidi"/>
                <w:i w:val="0"/>
                <w:iCs w:val="0"/>
              </w:rPr>
              <w:t xml:space="preserve">] through bilateral and multilateral channels </w:t>
            </w:r>
            <w:r w:rsidRPr="00214126">
              <w:rPr>
                <w:rStyle w:val="Emphasis"/>
                <w:rFonts w:asciiTheme="majorBidi" w:hAnsiTheme="majorBidi" w:cstheme="majorBidi"/>
                <w:bCs/>
                <w:i w:val="0"/>
                <w:iCs w:val="0"/>
              </w:rPr>
              <w:t>to ensure sustainable, adequate, [predictable and additional] means of implementation in</w:t>
            </w:r>
            <w:r w:rsidRPr="00214126">
              <w:rPr>
                <w:rStyle w:val="Emphasis"/>
                <w:rFonts w:asciiTheme="majorBidi" w:hAnsiTheme="majorBidi" w:cstheme="majorBidi"/>
                <w:b/>
                <w:bCs/>
                <w:i w:val="0"/>
                <w:iCs w:val="0"/>
              </w:rPr>
              <w:t xml:space="preserve"> </w:t>
            </w:r>
            <w:r w:rsidRPr="00214126">
              <w:rPr>
                <w:rStyle w:val="Emphasis"/>
                <w:rFonts w:asciiTheme="majorBidi" w:hAnsiTheme="majorBidi" w:cstheme="majorBidi"/>
                <w:i w:val="0"/>
                <w:iCs w:val="0"/>
              </w:rPr>
              <w:t>capacity building, financial and technical assistance, and technology transfer as mutually agreed, in accordance with international commitments.</w:t>
            </w:r>
          </w:p>
          <w:p w14:paraId="4272CF08" w14:textId="51724E54" w:rsidR="009B05F4" w:rsidRPr="00214126" w:rsidRDefault="009B05F4" w:rsidP="00A76C70">
            <w:pPr>
              <w:rPr>
                <w:rFonts w:asciiTheme="majorBidi" w:hAnsiTheme="majorBidi" w:cstheme="majorBidi"/>
              </w:rPr>
            </w:pPr>
          </w:p>
        </w:tc>
      </w:tr>
      <w:tr w:rsidR="00214126" w:rsidRPr="00214126" w14:paraId="060723DE" w14:textId="77777777" w:rsidTr="0047309F">
        <w:tc>
          <w:tcPr>
            <w:tcW w:w="9606" w:type="dxa"/>
          </w:tcPr>
          <w:p w14:paraId="0303851F" w14:textId="22A7FE59" w:rsidR="009B05F4" w:rsidRPr="00214126" w:rsidRDefault="00E7128B" w:rsidP="00CF2A11">
            <w:pPr>
              <w:rPr>
                <w:rStyle w:val="Emphasis"/>
                <w:rFonts w:asciiTheme="majorBidi" w:hAnsiTheme="majorBidi" w:cstheme="majorBidi"/>
                <w:bCs/>
                <w:i w:val="0"/>
                <w:iCs w:val="0"/>
              </w:rPr>
            </w:pPr>
            <w:r w:rsidRPr="00214126">
              <w:rPr>
                <w:rStyle w:val="Emphasis"/>
                <w:rFonts w:asciiTheme="majorBidi" w:hAnsiTheme="majorBidi" w:cstheme="majorBidi"/>
                <w:i w:val="0"/>
                <w:iCs w:val="0"/>
              </w:rPr>
              <w:t>9</w:t>
            </w:r>
            <w:r w:rsidR="009B05F4" w:rsidRPr="00214126">
              <w:rPr>
                <w:rStyle w:val="Emphasis"/>
                <w:rFonts w:asciiTheme="majorBidi" w:hAnsiTheme="majorBidi" w:cstheme="majorBidi"/>
                <w:i w:val="0"/>
                <w:iCs w:val="0"/>
              </w:rPr>
              <w:t xml:space="preserve">. Overall, the HFA has provided critical guidance to reduce disaster risk </w:t>
            </w:r>
            <w:r w:rsidR="009B05F4" w:rsidRPr="00214126">
              <w:rPr>
                <w:rStyle w:val="Emphasis"/>
                <w:rFonts w:asciiTheme="majorBidi" w:hAnsiTheme="majorBidi" w:cstheme="majorBidi"/>
                <w:bCs/>
                <w:i w:val="0"/>
                <w:iCs w:val="0"/>
              </w:rPr>
              <w:t>and contribute</w:t>
            </w:r>
            <w:r w:rsidR="00CF5DA5" w:rsidRPr="00214126">
              <w:rPr>
                <w:rStyle w:val="Emphasis"/>
                <w:rFonts w:asciiTheme="majorBidi" w:hAnsiTheme="majorBidi" w:cstheme="majorBidi"/>
                <w:bCs/>
                <w:i w:val="0"/>
                <w:iCs w:val="0"/>
              </w:rPr>
              <w:t>d</w:t>
            </w:r>
            <w:r w:rsidR="009B05F4" w:rsidRPr="00214126">
              <w:rPr>
                <w:rStyle w:val="Emphasis"/>
                <w:rFonts w:asciiTheme="majorBidi" w:hAnsiTheme="majorBidi" w:cstheme="majorBidi"/>
                <w:bCs/>
                <w:i w:val="0"/>
                <w:iCs w:val="0"/>
              </w:rPr>
              <w:t xml:space="preserve"> to </w:t>
            </w:r>
            <w:r w:rsidR="00B96AFD" w:rsidRPr="00214126">
              <w:rPr>
                <w:rStyle w:val="Emphasis"/>
                <w:rFonts w:asciiTheme="majorBidi" w:hAnsiTheme="majorBidi" w:cstheme="majorBidi"/>
                <w:bCs/>
                <w:i w:val="0"/>
                <w:iCs w:val="0"/>
              </w:rPr>
              <w:t xml:space="preserve">the </w:t>
            </w:r>
            <w:r w:rsidR="009B05F4" w:rsidRPr="00214126">
              <w:rPr>
                <w:rStyle w:val="Emphasis"/>
                <w:rFonts w:asciiTheme="majorBidi" w:hAnsiTheme="majorBidi" w:cstheme="majorBidi"/>
                <w:bCs/>
                <w:i w:val="0"/>
                <w:iCs w:val="0"/>
              </w:rPr>
              <w:t>progress on the Millennium Development Goals</w:t>
            </w:r>
            <w:r w:rsidR="009B05F4" w:rsidRPr="00214126">
              <w:rPr>
                <w:rStyle w:val="Emphasis"/>
                <w:rFonts w:asciiTheme="majorBidi" w:hAnsiTheme="majorBidi" w:cstheme="majorBidi"/>
                <w:i w:val="0"/>
                <w:iCs w:val="0"/>
              </w:rPr>
              <w:t xml:space="preserve">. Its implementation has, however, highlighted </w:t>
            </w:r>
            <w:r w:rsidR="009B05F4" w:rsidRPr="00214126">
              <w:rPr>
                <w:rStyle w:val="Emphasis"/>
                <w:rFonts w:asciiTheme="majorBidi" w:hAnsiTheme="majorBidi" w:cstheme="majorBidi"/>
                <w:bCs/>
                <w:i w:val="0"/>
                <w:iCs w:val="0"/>
              </w:rPr>
              <w:t xml:space="preserve">a number of </w:t>
            </w:r>
            <w:r w:rsidR="009B05F4" w:rsidRPr="00214126">
              <w:rPr>
                <w:rStyle w:val="Emphasis"/>
                <w:rFonts w:asciiTheme="majorBidi" w:hAnsiTheme="majorBidi" w:cstheme="majorBidi"/>
                <w:i w:val="0"/>
                <w:iCs w:val="0"/>
              </w:rPr>
              <w:t>gaps</w:t>
            </w:r>
            <w:r w:rsidR="009B05F4" w:rsidRPr="00214126">
              <w:rPr>
                <w:rStyle w:val="Emphasis"/>
                <w:rFonts w:asciiTheme="majorBidi" w:hAnsiTheme="majorBidi" w:cstheme="majorBidi"/>
                <w:bCs/>
                <w:i w:val="0"/>
                <w:iCs w:val="0"/>
              </w:rPr>
              <w:t xml:space="preserve"> in </w:t>
            </w:r>
            <w:r w:rsidR="009B05F4" w:rsidRPr="00214126">
              <w:rPr>
                <w:rStyle w:val="Emphasis"/>
                <w:rFonts w:asciiTheme="majorBidi" w:hAnsiTheme="majorBidi" w:cstheme="majorBidi"/>
                <w:i w:val="0"/>
                <w:iCs w:val="0"/>
              </w:rPr>
              <w:t xml:space="preserve">addressing the underlying </w:t>
            </w:r>
            <w:r w:rsidR="00844383" w:rsidRPr="00214126">
              <w:rPr>
                <w:rStyle w:val="Emphasis"/>
                <w:rFonts w:asciiTheme="majorBidi" w:hAnsiTheme="majorBidi" w:cstheme="majorBidi"/>
                <w:i w:val="0"/>
                <w:iCs w:val="0"/>
              </w:rPr>
              <w:t xml:space="preserve">disaster </w:t>
            </w:r>
            <w:r w:rsidR="009B05F4" w:rsidRPr="00214126">
              <w:rPr>
                <w:rStyle w:val="Emphasis"/>
                <w:rFonts w:asciiTheme="majorBidi" w:hAnsiTheme="majorBidi" w:cstheme="majorBidi"/>
                <w:i w:val="0"/>
                <w:iCs w:val="0"/>
              </w:rPr>
              <w:t>risk factors, in the formulation of goals and priorities</w:t>
            </w:r>
            <w:r w:rsidR="000D6A3C" w:rsidRPr="00214126">
              <w:rPr>
                <w:rStyle w:val="Emphasis"/>
                <w:rFonts w:asciiTheme="majorBidi" w:hAnsiTheme="majorBidi" w:cstheme="majorBidi"/>
                <w:i w:val="0"/>
                <w:iCs w:val="0"/>
                <w:vertAlign w:val="superscript"/>
              </w:rPr>
              <w:t xml:space="preserve"> </w:t>
            </w:r>
            <w:r w:rsidR="009B05F4" w:rsidRPr="00214126">
              <w:rPr>
                <w:rStyle w:val="Emphasis"/>
                <w:rFonts w:asciiTheme="majorBidi" w:hAnsiTheme="majorBidi" w:cstheme="majorBidi"/>
                <w:i w:val="0"/>
                <w:iCs w:val="0"/>
              </w:rPr>
              <w:t>for action</w:t>
            </w:r>
            <w:r w:rsidR="003151BA" w:rsidRPr="00214126">
              <w:rPr>
                <w:rStyle w:val="FootnoteReference"/>
                <w:rFonts w:asciiTheme="majorBidi" w:hAnsiTheme="majorBidi" w:cstheme="majorBidi"/>
              </w:rPr>
              <w:footnoteReference w:id="4"/>
            </w:r>
            <w:r w:rsidR="009B05F4" w:rsidRPr="00214126">
              <w:rPr>
                <w:rStyle w:val="Emphasis"/>
                <w:rFonts w:asciiTheme="majorBidi" w:hAnsiTheme="majorBidi" w:cstheme="majorBidi"/>
                <w:i w:val="0"/>
                <w:iCs w:val="0"/>
              </w:rPr>
              <w:t xml:space="preserve"> and </w:t>
            </w:r>
            <w:r w:rsidR="009B05F4" w:rsidRPr="00214126">
              <w:rPr>
                <w:rStyle w:val="Emphasis"/>
                <w:rFonts w:asciiTheme="majorBidi" w:hAnsiTheme="majorBidi" w:cstheme="majorBidi"/>
                <w:bCs/>
                <w:i w:val="0"/>
                <w:iCs w:val="0"/>
              </w:rPr>
              <w:t>in the need to foster disaster resilience at all levels, and in ensuring adequate means of implementation. The gaps have indicated a need to develop a</w:t>
            </w:r>
            <w:r w:rsidR="00782750" w:rsidRPr="00214126">
              <w:rPr>
                <w:rStyle w:val="Emphasis"/>
                <w:rFonts w:asciiTheme="majorBidi" w:hAnsiTheme="majorBidi" w:cstheme="majorBidi"/>
                <w:bCs/>
                <w:i w:val="0"/>
                <w:iCs w:val="0"/>
              </w:rPr>
              <w:t>n action-oriented</w:t>
            </w:r>
            <w:r w:rsidR="009B05F4" w:rsidRPr="00214126">
              <w:rPr>
                <w:rStyle w:val="Emphasis"/>
                <w:rFonts w:asciiTheme="majorBidi" w:hAnsiTheme="majorBidi" w:cstheme="majorBidi"/>
                <w:bCs/>
                <w:i w:val="0"/>
                <w:iCs w:val="0"/>
              </w:rPr>
              <w:t xml:space="preserve"> framework that </w:t>
            </w:r>
            <w:r w:rsidR="00782750" w:rsidRPr="00214126">
              <w:rPr>
                <w:rStyle w:val="Emphasis"/>
                <w:rFonts w:asciiTheme="majorBidi" w:hAnsiTheme="majorBidi" w:cstheme="majorBidi"/>
                <w:bCs/>
                <w:i w:val="0"/>
                <w:iCs w:val="0"/>
              </w:rPr>
              <w:t xml:space="preserve">governments and </w:t>
            </w:r>
            <w:r w:rsidR="00017D9B" w:rsidRPr="00214126">
              <w:rPr>
                <w:rStyle w:val="Emphasis"/>
                <w:rFonts w:asciiTheme="majorBidi" w:hAnsiTheme="majorBidi" w:cstheme="majorBidi"/>
                <w:bCs/>
                <w:i w:val="0"/>
                <w:iCs w:val="0"/>
              </w:rPr>
              <w:t xml:space="preserve">relevant </w:t>
            </w:r>
            <w:r w:rsidR="009B05F4" w:rsidRPr="00214126">
              <w:rPr>
                <w:rStyle w:val="Emphasis"/>
                <w:rFonts w:asciiTheme="majorBidi" w:hAnsiTheme="majorBidi" w:cstheme="majorBidi"/>
                <w:bCs/>
                <w:i w:val="0"/>
                <w:iCs w:val="0"/>
              </w:rPr>
              <w:t xml:space="preserve">stakeholders can implement </w:t>
            </w:r>
            <w:r w:rsidR="00782750" w:rsidRPr="00214126">
              <w:rPr>
                <w:rStyle w:val="Emphasis"/>
                <w:rFonts w:asciiTheme="majorBidi" w:hAnsiTheme="majorBidi" w:cstheme="majorBidi"/>
                <w:bCs/>
                <w:i w:val="0"/>
                <w:iCs w:val="0"/>
              </w:rPr>
              <w:t xml:space="preserve">in a </w:t>
            </w:r>
            <w:r w:rsidR="00472B8E" w:rsidRPr="00214126">
              <w:rPr>
                <w:rStyle w:val="Emphasis"/>
                <w:rFonts w:asciiTheme="majorBidi" w:hAnsiTheme="majorBidi" w:cstheme="majorBidi"/>
                <w:bCs/>
                <w:i w:val="0"/>
                <w:iCs w:val="0"/>
              </w:rPr>
              <w:t xml:space="preserve">supportive and </w:t>
            </w:r>
            <w:r w:rsidR="00782750" w:rsidRPr="00214126">
              <w:rPr>
                <w:rStyle w:val="Emphasis"/>
                <w:rFonts w:asciiTheme="majorBidi" w:hAnsiTheme="majorBidi" w:cstheme="majorBidi"/>
                <w:bCs/>
                <w:i w:val="0"/>
                <w:iCs w:val="0"/>
              </w:rPr>
              <w:t>complementary manner</w:t>
            </w:r>
            <w:r w:rsidR="00F4605B" w:rsidRPr="00214126">
              <w:rPr>
                <w:rStyle w:val="Emphasis"/>
                <w:rFonts w:asciiTheme="majorBidi" w:hAnsiTheme="majorBidi" w:cstheme="majorBidi"/>
                <w:bCs/>
                <w:i w:val="0"/>
                <w:iCs w:val="0"/>
              </w:rPr>
              <w:t>,</w:t>
            </w:r>
            <w:r w:rsidR="00782750" w:rsidRPr="00214126">
              <w:rPr>
                <w:rStyle w:val="Emphasis"/>
                <w:rFonts w:asciiTheme="majorBidi" w:hAnsiTheme="majorBidi" w:cstheme="majorBidi"/>
                <w:bCs/>
                <w:i w:val="0"/>
                <w:iCs w:val="0"/>
              </w:rPr>
              <w:t xml:space="preserve"> </w:t>
            </w:r>
            <w:r w:rsidR="009B05F4" w:rsidRPr="00214126">
              <w:rPr>
                <w:rStyle w:val="Emphasis"/>
                <w:rFonts w:asciiTheme="majorBidi" w:hAnsiTheme="majorBidi" w:cstheme="majorBidi"/>
                <w:bCs/>
                <w:i w:val="0"/>
                <w:iCs w:val="0"/>
              </w:rPr>
              <w:t xml:space="preserve">and which helps to identify </w:t>
            </w:r>
            <w:r w:rsidR="00844383" w:rsidRPr="00214126">
              <w:rPr>
                <w:rStyle w:val="Emphasis"/>
                <w:rFonts w:asciiTheme="majorBidi" w:hAnsiTheme="majorBidi" w:cstheme="majorBidi"/>
                <w:bCs/>
                <w:i w:val="0"/>
                <w:iCs w:val="0"/>
              </w:rPr>
              <w:t xml:space="preserve">disaster </w:t>
            </w:r>
            <w:r w:rsidR="009B05F4" w:rsidRPr="00214126">
              <w:rPr>
                <w:rStyle w:val="Emphasis"/>
                <w:rFonts w:asciiTheme="majorBidi" w:hAnsiTheme="majorBidi" w:cstheme="majorBidi"/>
                <w:bCs/>
                <w:i w:val="0"/>
                <w:iCs w:val="0"/>
              </w:rPr>
              <w:t>risks to be managed and guides investment to improve resilience.</w:t>
            </w:r>
            <w:r w:rsidR="00B2180B" w:rsidRPr="00214126">
              <w:rPr>
                <w:rStyle w:val="Emphasis"/>
                <w:rFonts w:asciiTheme="majorBidi" w:hAnsiTheme="majorBidi" w:cstheme="majorBidi"/>
                <w:bCs/>
                <w:i w:val="0"/>
                <w:iCs w:val="0"/>
              </w:rPr>
              <w:t xml:space="preserve"> </w:t>
            </w:r>
            <w:r w:rsidR="00B2180B" w:rsidRPr="00214126">
              <w:rPr>
                <w:rStyle w:val="Emphasis"/>
                <w:rFonts w:asciiTheme="majorBidi" w:hAnsiTheme="majorBidi" w:cstheme="majorBidi"/>
                <w:i w:val="0"/>
                <w:iCs w:val="0"/>
              </w:rPr>
              <w:t>[</w:t>
            </w:r>
            <w:r w:rsidR="00B2180B" w:rsidRPr="00214126">
              <w:rPr>
                <w:rStyle w:val="Emphasis"/>
                <w:rFonts w:asciiTheme="majorBidi" w:hAnsiTheme="majorBidi" w:cstheme="majorBidi"/>
                <w:b/>
                <w:bCs/>
                <w:i w:val="0"/>
                <w:iCs w:val="0"/>
              </w:rPr>
              <w:t>Ad Ref</w:t>
            </w:r>
            <w:r w:rsidR="00B2180B" w:rsidRPr="00214126">
              <w:rPr>
                <w:rStyle w:val="Emphasis"/>
                <w:rFonts w:asciiTheme="majorBidi" w:hAnsiTheme="majorBidi" w:cstheme="majorBidi"/>
                <w:i w:val="0"/>
                <w:iCs w:val="0"/>
              </w:rPr>
              <w:t>]</w:t>
            </w:r>
          </w:p>
          <w:p w14:paraId="0B097CD8" w14:textId="0C122208" w:rsidR="00912FA3" w:rsidRPr="00214126" w:rsidRDefault="00912FA3" w:rsidP="00CF5B67">
            <w:pPr>
              <w:rPr>
                <w:rFonts w:asciiTheme="majorBidi" w:hAnsiTheme="majorBidi" w:cstheme="majorBidi"/>
              </w:rPr>
            </w:pPr>
          </w:p>
        </w:tc>
      </w:tr>
      <w:tr w:rsidR="00214126" w:rsidRPr="00214126" w14:paraId="7C368B04" w14:textId="77777777" w:rsidTr="0047309F">
        <w:trPr>
          <w:trHeight w:val="575"/>
        </w:trPr>
        <w:tc>
          <w:tcPr>
            <w:tcW w:w="9606" w:type="dxa"/>
          </w:tcPr>
          <w:p w14:paraId="191691B0" w14:textId="2E5FFA6C" w:rsidR="002A7C2D" w:rsidRPr="00214126" w:rsidRDefault="002A7C2D" w:rsidP="00DE00D7">
            <w:pPr>
              <w:rPr>
                <w:rStyle w:val="Emphasis"/>
                <w:rFonts w:asciiTheme="majorBidi" w:hAnsiTheme="majorBidi" w:cstheme="majorBidi"/>
                <w:bCs/>
                <w:i w:val="0"/>
                <w:iCs w:val="0"/>
              </w:rPr>
            </w:pPr>
            <w:r w:rsidRPr="00214126">
              <w:rPr>
                <w:rStyle w:val="Emphasis"/>
                <w:rFonts w:asciiTheme="majorBidi" w:hAnsiTheme="majorBidi" w:cstheme="majorBidi"/>
                <w:i w:val="0"/>
                <w:iCs w:val="0"/>
              </w:rPr>
              <w:t>10. [The post-2015] intergovernmental processes on [a new] sustainable development [agenda], [</w:t>
            </w:r>
            <w:r w:rsidRPr="00214126">
              <w:rPr>
                <w:rStyle w:val="Emphasis"/>
                <w:rFonts w:asciiTheme="majorBidi" w:hAnsiTheme="majorBidi" w:cstheme="majorBidi"/>
                <w:b/>
                <w:i w:val="0"/>
                <w:iCs w:val="0"/>
              </w:rPr>
              <w:t>including the post-2105 sustainable agenda,</w:t>
            </w:r>
            <w:r w:rsidRPr="00214126">
              <w:rPr>
                <w:rStyle w:val="Emphasis"/>
                <w:rFonts w:asciiTheme="majorBidi" w:hAnsiTheme="majorBidi" w:cstheme="majorBidi"/>
                <w:i w:val="0"/>
                <w:iCs w:val="0"/>
              </w:rPr>
              <w:t>] financing for development, climate change and disaster risk reduction provide the international community with a unique opportunity to enhance coherence across policies, institutions, goals, indicators, and measurement systems for implementation, while respecting their respective mandates, principles and provisions</w:t>
            </w:r>
            <w:r w:rsidR="00695D25" w:rsidRPr="00214126">
              <w:rPr>
                <w:rStyle w:val="Emphasis"/>
                <w:rFonts w:asciiTheme="majorBidi" w:hAnsiTheme="majorBidi" w:cstheme="majorBidi"/>
                <w:i w:val="0"/>
                <w:iCs w:val="0"/>
              </w:rPr>
              <w:t xml:space="preserve"> </w:t>
            </w:r>
            <w:r w:rsidRPr="00214126">
              <w:rPr>
                <w:rStyle w:val="Emphasis"/>
                <w:rFonts w:asciiTheme="majorBidi" w:hAnsiTheme="majorBidi" w:cstheme="majorBidi"/>
                <w:i w:val="0"/>
                <w:iCs w:val="0"/>
              </w:rPr>
              <w:t>[, such as those under the United Nations Framework Convention on Climate Change]</w:t>
            </w:r>
            <w:r w:rsidR="009E4C3A" w:rsidRPr="00214126">
              <w:rPr>
                <w:rStyle w:val="Emphasis"/>
                <w:rFonts w:asciiTheme="majorBidi" w:hAnsiTheme="majorBidi" w:cstheme="majorBidi"/>
                <w:i w:val="0"/>
                <w:iCs w:val="0"/>
              </w:rPr>
              <w:t xml:space="preserve">. </w:t>
            </w:r>
            <w:r w:rsidRPr="00214126">
              <w:rPr>
                <w:rStyle w:val="Emphasis"/>
                <w:rFonts w:asciiTheme="majorBidi" w:hAnsiTheme="majorBidi" w:cstheme="majorBidi"/>
                <w:bCs/>
                <w:i w:val="0"/>
                <w:iCs w:val="0"/>
              </w:rPr>
              <w:t>Ensuring credible links between these processes will contribute to</w:t>
            </w:r>
            <w:r w:rsidRPr="00214126">
              <w:rPr>
                <w:rStyle w:val="Emphasis"/>
                <w:rFonts w:asciiTheme="majorBidi" w:hAnsiTheme="majorBidi" w:cstheme="majorBidi"/>
                <w:bCs/>
                <w:i w:val="0"/>
                <w:iCs w:val="0"/>
                <w:strike/>
              </w:rPr>
              <w:t xml:space="preserve"> </w:t>
            </w:r>
            <w:r w:rsidRPr="00214126">
              <w:rPr>
                <w:rStyle w:val="Emphasis"/>
                <w:rFonts w:asciiTheme="majorBidi" w:hAnsiTheme="majorBidi" w:cstheme="majorBidi"/>
                <w:bCs/>
                <w:i w:val="0"/>
                <w:iCs w:val="0"/>
              </w:rPr>
              <w:t xml:space="preserve">building </w:t>
            </w:r>
            <w:r w:rsidRPr="00214126">
              <w:rPr>
                <w:rStyle w:val="Emphasis"/>
                <w:rFonts w:asciiTheme="majorBidi" w:hAnsiTheme="majorBidi" w:cstheme="majorBidi"/>
                <w:bCs/>
                <w:i w:val="0"/>
                <w:iCs w:val="0"/>
              </w:rPr>
              <w:lastRenderedPageBreak/>
              <w:t>resilience and achieving the global goal to eradicate poverty.</w:t>
            </w:r>
          </w:p>
          <w:p w14:paraId="096DB639" w14:textId="6DA881D0" w:rsidR="00B659CE" w:rsidRPr="00214126" w:rsidRDefault="00B659CE" w:rsidP="00961CF0">
            <w:pPr>
              <w:rPr>
                <w:rFonts w:asciiTheme="majorBidi" w:hAnsiTheme="majorBidi" w:cstheme="majorBidi"/>
              </w:rPr>
            </w:pPr>
          </w:p>
        </w:tc>
      </w:tr>
      <w:tr w:rsidR="00214126" w:rsidRPr="00214126" w14:paraId="68104078" w14:textId="77777777" w:rsidTr="0047309F">
        <w:trPr>
          <w:trHeight w:val="575"/>
        </w:trPr>
        <w:tc>
          <w:tcPr>
            <w:tcW w:w="9606" w:type="dxa"/>
          </w:tcPr>
          <w:p w14:paraId="1F344F99" w14:textId="7EE088E8" w:rsidR="008D7D1D" w:rsidRPr="00214126" w:rsidRDefault="00322E57" w:rsidP="00541391">
            <w:pPr>
              <w:rPr>
                <w:rStyle w:val="Emphasis"/>
                <w:rFonts w:asciiTheme="majorBidi" w:hAnsiTheme="majorBidi" w:cstheme="majorBidi"/>
                <w:i w:val="0"/>
                <w:iCs w:val="0"/>
              </w:rPr>
            </w:pPr>
            <w:r w:rsidRPr="00214126">
              <w:rPr>
                <w:rFonts w:asciiTheme="majorBidi" w:hAnsiTheme="majorBidi" w:cstheme="majorBidi"/>
              </w:rPr>
              <w:lastRenderedPageBreak/>
              <w:t xml:space="preserve">11. </w:t>
            </w:r>
            <w:r w:rsidR="00946BED" w:rsidRPr="00214126">
              <w:rPr>
                <w:rFonts w:asciiTheme="majorBidi" w:hAnsiTheme="majorBidi" w:cstheme="majorBidi"/>
              </w:rPr>
              <w:t>[</w:t>
            </w:r>
            <w:r w:rsidRPr="00214126">
              <w:rPr>
                <w:rFonts w:asciiTheme="majorBidi" w:hAnsiTheme="majorBidi" w:cstheme="majorBidi"/>
              </w:rPr>
              <w:t>Addressing c</w:t>
            </w:r>
            <w:r w:rsidRPr="00214126">
              <w:rPr>
                <w:rFonts w:asciiTheme="majorBidi" w:hAnsiTheme="majorBidi" w:cstheme="majorBidi"/>
                <w:bCs/>
              </w:rPr>
              <w:t>limate change, as one of the major drivers of disaster risk, represents</w:t>
            </w:r>
            <w:r w:rsidR="00946BED" w:rsidRPr="00214126">
              <w:rPr>
                <w:rFonts w:asciiTheme="majorBidi" w:hAnsiTheme="majorBidi" w:cstheme="majorBidi"/>
                <w:bCs/>
              </w:rPr>
              <w:t xml:space="preserve"> / </w:t>
            </w:r>
            <w:r w:rsidR="00946BED" w:rsidRPr="00214126">
              <w:rPr>
                <w:rFonts w:asciiTheme="majorBidi" w:hAnsiTheme="majorBidi" w:cstheme="majorBidi"/>
                <w:b/>
              </w:rPr>
              <w:t>As climate change is addressed within the mandate of the United Nations Framework Convention on Climate Change, there is]</w:t>
            </w:r>
            <w:r w:rsidRPr="00214126">
              <w:rPr>
                <w:rFonts w:asciiTheme="majorBidi" w:hAnsiTheme="majorBidi" w:cstheme="majorBidi"/>
                <w:bCs/>
              </w:rPr>
              <w:t xml:space="preserve"> an opportunity to reduce disaster risk in a meaningful, coherent, and integrated manner throughout the inter-related intergovernmental processes, by highlighting in particular the importance of climate change adaptation </w:t>
            </w:r>
            <w:r w:rsidR="002A7C2D" w:rsidRPr="00214126">
              <w:rPr>
                <w:rFonts w:asciiTheme="majorBidi" w:hAnsiTheme="majorBidi" w:cstheme="majorBidi"/>
                <w:b/>
                <w:bCs/>
              </w:rPr>
              <w:t xml:space="preserve">and mitigation </w:t>
            </w:r>
            <w:r w:rsidRPr="00214126">
              <w:rPr>
                <w:rFonts w:asciiTheme="majorBidi" w:hAnsiTheme="majorBidi" w:cstheme="majorBidi"/>
                <w:bCs/>
              </w:rPr>
              <w:t>measures</w:t>
            </w:r>
            <w:r w:rsidR="004D2AF5" w:rsidRPr="00214126">
              <w:rPr>
                <w:rFonts w:asciiTheme="majorBidi" w:hAnsiTheme="majorBidi" w:cstheme="majorBidi"/>
                <w:bCs/>
              </w:rPr>
              <w:t>.</w:t>
            </w:r>
            <w:r w:rsidR="007D7223" w:rsidRPr="00214126">
              <w:rPr>
                <w:rStyle w:val="Emphasis"/>
                <w:rFonts w:asciiTheme="majorBidi" w:hAnsiTheme="majorBidi" w:cstheme="majorBidi"/>
                <w:i w:val="0"/>
                <w:iCs w:val="0"/>
              </w:rPr>
              <w:t xml:space="preserve"> </w:t>
            </w:r>
          </w:p>
          <w:p w14:paraId="23631E67" w14:textId="77777777" w:rsidR="007D7223" w:rsidRPr="00214126" w:rsidRDefault="007D7223" w:rsidP="00B530F1">
            <w:pPr>
              <w:rPr>
                <w:rStyle w:val="Emphasis"/>
                <w:rFonts w:asciiTheme="majorBidi" w:hAnsiTheme="majorBidi" w:cstheme="majorBidi"/>
                <w:i w:val="0"/>
                <w:iCs w:val="0"/>
              </w:rPr>
            </w:pPr>
          </w:p>
          <w:p w14:paraId="65054082" w14:textId="35FC05A1" w:rsidR="002D2A74" w:rsidRPr="00214126" w:rsidRDefault="002D2A74" w:rsidP="00541391">
            <w:pPr>
              <w:jc w:val="center"/>
              <w:rPr>
                <w:rStyle w:val="Emphasis"/>
                <w:rFonts w:asciiTheme="majorBidi" w:hAnsiTheme="majorBidi" w:cstheme="majorBidi"/>
                <w:b/>
                <w:i w:val="0"/>
                <w:iCs w:val="0"/>
              </w:rPr>
            </w:pPr>
            <w:r w:rsidRPr="00214126">
              <w:rPr>
                <w:rStyle w:val="Emphasis"/>
                <w:rFonts w:asciiTheme="majorBidi" w:hAnsiTheme="majorBidi" w:cstheme="majorBidi"/>
                <w:b/>
                <w:i w:val="0"/>
                <w:iCs w:val="0"/>
              </w:rPr>
              <w:t>OR</w:t>
            </w:r>
          </w:p>
          <w:p w14:paraId="1588A3AE" w14:textId="77777777" w:rsidR="002D2A74" w:rsidRPr="00214126" w:rsidRDefault="002D2A74" w:rsidP="00B530F1">
            <w:pPr>
              <w:rPr>
                <w:rStyle w:val="Emphasis"/>
                <w:rFonts w:asciiTheme="majorBidi" w:hAnsiTheme="majorBidi" w:cstheme="majorBidi"/>
                <w:i w:val="0"/>
                <w:iCs w:val="0"/>
              </w:rPr>
            </w:pPr>
          </w:p>
          <w:p w14:paraId="02F74A6D" w14:textId="268EB0FB" w:rsidR="00E50B50" w:rsidRPr="00214126" w:rsidRDefault="00137EFB" w:rsidP="0067197D">
            <w:pPr>
              <w:rPr>
                <w:rFonts w:asciiTheme="majorBidi" w:hAnsiTheme="majorBidi" w:cstheme="majorBidi"/>
                <w:lang w:val="en-US"/>
              </w:rPr>
            </w:pPr>
            <w:r w:rsidRPr="00214126">
              <w:rPr>
                <w:rStyle w:val="Emphasis"/>
                <w:rFonts w:asciiTheme="majorBidi" w:hAnsiTheme="majorBidi" w:cstheme="majorBidi"/>
                <w:i w:val="0"/>
                <w:iCs w:val="0"/>
              </w:rPr>
              <w:t>[</w:t>
            </w:r>
            <w:r w:rsidR="00E50B50" w:rsidRPr="00214126">
              <w:rPr>
                <w:rStyle w:val="Emphasis"/>
                <w:rFonts w:asciiTheme="majorBidi" w:hAnsiTheme="majorBidi" w:cstheme="majorBidi"/>
                <w:i w:val="0"/>
                <w:iCs w:val="0"/>
              </w:rPr>
              <w:t xml:space="preserve">11. </w:t>
            </w:r>
            <w:r w:rsidR="0067197D" w:rsidRPr="00214126">
              <w:rPr>
                <w:rStyle w:val="Emphasis"/>
                <w:rFonts w:asciiTheme="majorBidi" w:hAnsiTheme="majorBidi" w:cstheme="majorBidi"/>
                <w:i w:val="0"/>
                <w:iCs w:val="0"/>
              </w:rPr>
              <w:t>alt.</w:t>
            </w:r>
            <w:r w:rsidR="00E50B50" w:rsidRPr="00214126">
              <w:rPr>
                <w:rStyle w:val="Emphasis"/>
                <w:rFonts w:asciiTheme="majorBidi" w:hAnsiTheme="majorBidi" w:cstheme="majorBidi"/>
                <w:i w:val="0"/>
                <w:iCs w:val="0"/>
              </w:rPr>
              <w:t xml:space="preserve"> </w:t>
            </w:r>
            <w:r w:rsidR="00E50B50" w:rsidRPr="00214126">
              <w:rPr>
                <w:rFonts w:asciiTheme="majorBidi" w:hAnsiTheme="majorBidi" w:cstheme="majorBidi"/>
                <w:lang w:val="en-US"/>
              </w:rPr>
              <w:t>Climate change is one of the drivers of disaster risk and, respecting the distinct United Nations Framework Convention on Climate Change mandate</w:t>
            </w:r>
            <w:r w:rsidR="00E50B50" w:rsidRPr="00214126">
              <w:rPr>
                <w:rFonts w:asciiTheme="majorBidi" w:hAnsiTheme="majorBidi" w:cstheme="majorBidi"/>
                <w:vertAlign w:val="superscript"/>
                <w:lang w:val="en-US"/>
              </w:rPr>
              <w:footnoteReference w:id="5"/>
            </w:r>
            <w:r w:rsidR="00E50B50" w:rsidRPr="00214126">
              <w:rPr>
                <w:rFonts w:asciiTheme="majorBidi" w:hAnsiTheme="majorBidi" w:cstheme="majorBidi"/>
                <w:lang w:val="en-US"/>
              </w:rPr>
              <w:t>, principles and provisions, represents an opportunity to reduce disaster risk in a meaningful, coherent, and integrated manner throughout the interrelated intergovernmental processes.</w:t>
            </w:r>
            <w:r w:rsidR="00F304B0" w:rsidRPr="00214126">
              <w:rPr>
                <w:rFonts w:asciiTheme="majorBidi" w:hAnsiTheme="majorBidi" w:cstheme="majorBidi"/>
                <w:lang w:val="en-US"/>
              </w:rPr>
              <w:t>]</w:t>
            </w:r>
          </w:p>
          <w:p w14:paraId="09CF12C8" w14:textId="77777777" w:rsidR="007D7223" w:rsidRPr="00214126" w:rsidRDefault="007D7223" w:rsidP="00E50B50">
            <w:pPr>
              <w:rPr>
                <w:rStyle w:val="Emphasis"/>
                <w:rFonts w:asciiTheme="majorBidi" w:hAnsiTheme="majorBidi" w:cstheme="majorBidi"/>
                <w:i w:val="0"/>
                <w:iCs w:val="0"/>
                <w:lang w:val="en-US"/>
              </w:rPr>
            </w:pPr>
          </w:p>
        </w:tc>
      </w:tr>
      <w:tr w:rsidR="00214126" w:rsidRPr="00214126" w14:paraId="7F19DF39" w14:textId="77777777" w:rsidTr="0047309F">
        <w:trPr>
          <w:trHeight w:val="693"/>
        </w:trPr>
        <w:tc>
          <w:tcPr>
            <w:tcW w:w="9606" w:type="dxa"/>
          </w:tcPr>
          <w:p w14:paraId="5F2ACB8C" w14:textId="314801F0" w:rsidR="002A7C2D" w:rsidRPr="00214126" w:rsidRDefault="002A7C2D" w:rsidP="006622B8">
            <w:pPr>
              <w:pStyle w:val="NoSpacing"/>
              <w:rPr>
                <w:rStyle w:val="Emphasis"/>
                <w:rFonts w:asciiTheme="majorBidi" w:hAnsiTheme="majorBidi" w:cstheme="majorBidi"/>
                <w:i w:val="0"/>
                <w:iCs w:val="0"/>
              </w:rPr>
            </w:pPr>
            <w:r w:rsidRPr="00214126">
              <w:rPr>
                <w:rStyle w:val="Emphasis"/>
                <w:rFonts w:asciiTheme="majorBidi" w:hAnsiTheme="majorBidi" w:cstheme="majorBidi"/>
                <w:i w:val="0"/>
              </w:rPr>
              <w:t xml:space="preserve">12. Against this background, and in order to reduce disaster risk, there is a need to </w:t>
            </w:r>
            <w:r w:rsidRPr="00214126">
              <w:rPr>
                <w:rStyle w:val="Emphasis"/>
                <w:rFonts w:asciiTheme="majorBidi" w:hAnsiTheme="majorBidi" w:cstheme="majorBidi"/>
                <w:bCs/>
                <w:i w:val="0"/>
              </w:rPr>
              <w:t xml:space="preserve">address existing challenges and prepare for future ones by focusing </w:t>
            </w:r>
            <w:r w:rsidRPr="00214126">
              <w:rPr>
                <w:rStyle w:val="Emphasis"/>
                <w:rFonts w:asciiTheme="majorBidi" w:hAnsiTheme="majorBidi" w:cstheme="majorBidi"/>
                <w:i w:val="0"/>
              </w:rPr>
              <w:t xml:space="preserve">on: understanding, assessing and [monitoring / </w:t>
            </w:r>
            <w:r w:rsidRPr="00214126">
              <w:rPr>
                <w:rStyle w:val="Emphasis"/>
                <w:rFonts w:asciiTheme="majorBidi" w:hAnsiTheme="majorBidi" w:cstheme="majorBidi"/>
                <w:b/>
                <w:i w:val="0"/>
              </w:rPr>
              <w:t>follow-up</w:t>
            </w:r>
            <w:r w:rsidRPr="00214126">
              <w:rPr>
                <w:rStyle w:val="Emphasis"/>
                <w:rFonts w:asciiTheme="majorBidi" w:hAnsiTheme="majorBidi" w:cstheme="majorBidi"/>
                <w:i w:val="0"/>
              </w:rPr>
              <w:t xml:space="preserve">] disaster risk and sharing this information and how it is created; strengthening </w:t>
            </w:r>
            <w:r w:rsidR="00295700" w:rsidRPr="00214126">
              <w:rPr>
                <w:rStyle w:val="Emphasis"/>
                <w:rFonts w:asciiTheme="majorBidi" w:hAnsiTheme="majorBidi" w:cstheme="majorBidi"/>
                <w:i w:val="0"/>
              </w:rPr>
              <w:t>[</w:t>
            </w:r>
            <w:r w:rsidRPr="00214126">
              <w:rPr>
                <w:rStyle w:val="Emphasis"/>
                <w:rFonts w:asciiTheme="majorBidi" w:hAnsiTheme="majorBidi" w:cstheme="majorBidi"/>
                <w:i w:val="0"/>
              </w:rPr>
              <w:t>governance</w:t>
            </w:r>
            <w:r w:rsidR="00295700" w:rsidRPr="00214126">
              <w:rPr>
                <w:rStyle w:val="Emphasis"/>
                <w:rFonts w:asciiTheme="majorBidi" w:hAnsiTheme="majorBidi" w:cstheme="majorBidi"/>
                <w:i w:val="0"/>
              </w:rPr>
              <w:t>]</w:t>
            </w:r>
            <w:r w:rsidRPr="00214126">
              <w:rPr>
                <w:rStyle w:val="Emphasis"/>
                <w:rFonts w:asciiTheme="majorBidi" w:hAnsiTheme="majorBidi" w:cstheme="majorBidi"/>
                <w:i w:val="0"/>
              </w:rPr>
              <w:t xml:space="preserve"> </w:t>
            </w:r>
            <w:r w:rsidR="00295700" w:rsidRPr="00214126">
              <w:rPr>
                <w:rStyle w:val="Emphasis"/>
                <w:rFonts w:asciiTheme="majorBidi" w:hAnsiTheme="majorBidi" w:cstheme="majorBidi"/>
                <w:i w:val="0"/>
              </w:rPr>
              <w:t>[</w:t>
            </w:r>
            <w:r w:rsidR="00295700" w:rsidRPr="00214126">
              <w:rPr>
                <w:rStyle w:val="Emphasis"/>
                <w:rFonts w:asciiTheme="majorBidi" w:hAnsiTheme="majorBidi" w:cstheme="majorBidi"/>
                <w:b/>
                <w:bCs/>
                <w:i w:val="0"/>
              </w:rPr>
              <w:t>and coordination</w:t>
            </w:r>
            <w:r w:rsidR="00295700" w:rsidRPr="00214126">
              <w:rPr>
                <w:rStyle w:val="Emphasis"/>
                <w:rFonts w:asciiTheme="majorBidi" w:hAnsiTheme="majorBidi" w:cstheme="majorBidi"/>
                <w:i w:val="0"/>
              </w:rPr>
              <w:t xml:space="preserve">] </w:t>
            </w:r>
            <w:r w:rsidRPr="00214126">
              <w:rPr>
                <w:rStyle w:val="Emphasis"/>
                <w:rFonts w:asciiTheme="majorBidi" w:hAnsiTheme="majorBidi" w:cstheme="majorBidi"/>
                <w:i w:val="0"/>
              </w:rPr>
              <w:t>across</w:t>
            </w:r>
            <w:r w:rsidRPr="00214126">
              <w:rPr>
                <w:rStyle w:val="Emphasis"/>
                <w:rFonts w:asciiTheme="majorBidi" w:hAnsiTheme="majorBidi" w:cstheme="majorBidi"/>
                <w:bCs/>
                <w:i w:val="0"/>
              </w:rPr>
              <w:t xml:space="preserve"> </w:t>
            </w:r>
            <w:r w:rsidR="007832BC" w:rsidRPr="00214126">
              <w:rPr>
                <w:rStyle w:val="Emphasis"/>
                <w:rFonts w:asciiTheme="majorBidi" w:hAnsiTheme="majorBidi" w:cstheme="majorBidi"/>
                <w:bCs/>
                <w:i w:val="0"/>
              </w:rPr>
              <w:t xml:space="preserve">relevant </w:t>
            </w:r>
            <w:r w:rsidRPr="00214126">
              <w:rPr>
                <w:rStyle w:val="Emphasis"/>
                <w:rFonts w:asciiTheme="majorBidi" w:hAnsiTheme="majorBidi" w:cstheme="majorBidi"/>
                <w:i w:val="0"/>
              </w:rPr>
              <w:t>institutions</w:t>
            </w:r>
            <w:r w:rsidR="00E60510" w:rsidRPr="00214126">
              <w:rPr>
                <w:rStyle w:val="Emphasis"/>
                <w:rFonts w:asciiTheme="majorBidi" w:hAnsiTheme="majorBidi" w:cstheme="majorBidi"/>
                <w:i w:val="0"/>
              </w:rPr>
              <w:t xml:space="preserve"> [</w:t>
            </w:r>
            <w:r w:rsidR="00E60510" w:rsidRPr="00214126">
              <w:rPr>
                <w:rStyle w:val="Emphasis"/>
                <w:rFonts w:asciiTheme="majorBidi" w:hAnsiTheme="majorBidi" w:cstheme="majorBidi"/>
                <w:b/>
                <w:bCs/>
                <w:i w:val="0"/>
              </w:rPr>
              <w:t>for disaster risk reduction</w:t>
            </w:r>
            <w:r w:rsidR="00E60510" w:rsidRPr="00214126">
              <w:rPr>
                <w:rStyle w:val="Emphasis"/>
                <w:rFonts w:asciiTheme="majorBidi" w:hAnsiTheme="majorBidi" w:cstheme="majorBidi"/>
                <w:i w:val="0"/>
              </w:rPr>
              <w:t>]</w:t>
            </w:r>
            <w:r w:rsidR="007832BC" w:rsidRPr="00214126">
              <w:rPr>
                <w:rStyle w:val="Emphasis"/>
                <w:rFonts w:asciiTheme="majorBidi" w:hAnsiTheme="majorBidi" w:cstheme="majorBidi"/>
                <w:i w:val="0"/>
              </w:rPr>
              <w:t xml:space="preserve"> and </w:t>
            </w:r>
            <w:r w:rsidRPr="00214126">
              <w:rPr>
                <w:rStyle w:val="Emphasis"/>
                <w:rFonts w:asciiTheme="majorBidi" w:hAnsiTheme="majorBidi" w:cstheme="majorBidi"/>
                <w:i w:val="0"/>
              </w:rPr>
              <w:t>sectors</w:t>
            </w:r>
            <w:r w:rsidR="007832BC" w:rsidRPr="00214126">
              <w:rPr>
                <w:rStyle w:val="Emphasis"/>
                <w:rFonts w:asciiTheme="majorBidi" w:hAnsiTheme="majorBidi" w:cstheme="majorBidi"/>
                <w:i w:val="0"/>
              </w:rPr>
              <w:t>,</w:t>
            </w:r>
            <w:r w:rsidRPr="00214126">
              <w:rPr>
                <w:rStyle w:val="Emphasis"/>
                <w:rFonts w:asciiTheme="majorBidi" w:hAnsiTheme="majorBidi" w:cstheme="majorBidi"/>
                <w:i w:val="0"/>
              </w:rPr>
              <w:t xml:space="preserve"> and </w:t>
            </w:r>
            <w:r w:rsidRPr="00214126">
              <w:rPr>
                <w:rStyle w:val="Emphasis"/>
                <w:rFonts w:asciiTheme="majorBidi" w:hAnsiTheme="majorBidi" w:cstheme="majorBidi"/>
                <w:bCs/>
                <w:i w:val="0"/>
              </w:rPr>
              <w:t>the full and meaningful participation of [</w:t>
            </w:r>
            <w:r w:rsidRPr="00214126">
              <w:rPr>
                <w:rStyle w:val="Emphasis"/>
                <w:rFonts w:asciiTheme="majorBidi" w:hAnsiTheme="majorBidi" w:cstheme="majorBidi"/>
                <w:b/>
                <w:bCs/>
                <w:i w:val="0"/>
              </w:rPr>
              <w:t>relevant</w:t>
            </w:r>
            <w:r w:rsidRPr="00214126">
              <w:rPr>
                <w:rStyle w:val="Emphasis"/>
                <w:rFonts w:asciiTheme="majorBidi" w:hAnsiTheme="majorBidi" w:cstheme="majorBidi"/>
                <w:bCs/>
                <w:i w:val="0"/>
              </w:rPr>
              <w:t>]</w:t>
            </w:r>
            <w:r w:rsidRPr="00214126">
              <w:rPr>
                <w:rStyle w:val="Emphasis"/>
                <w:rFonts w:asciiTheme="majorBidi" w:hAnsiTheme="majorBidi" w:cstheme="majorBidi"/>
                <w:b/>
                <w:bCs/>
                <w:i w:val="0"/>
              </w:rPr>
              <w:t xml:space="preserve"> </w:t>
            </w:r>
            <w:r w:rsidRPr="00214126">
              <w:rPr>
                <w:rStyle w:val="Emphasis"/>
                <w:rFonts w:asciiTheme="majorBidi" w:hAnsiTheme="majorBidi" w:cstheme="majorBidi"/>
                <w:bCs/>
                <w:i w:val="0"/>
              </w:rPr>
              <w:t>stakeholders in decision-making process</w:t>
            </w:r>
            <w:r w:rsidRPr="00214126">
              <w:rPr>
                <w:rStyle w:val="Emphasis"/>
                <w:rFonts w:asciiTheme="majorBidi" w:hAnsiTheme="majorBidi" w:cstheme="majorBidi"/>
                <w:i w:val="0"/>
              </w:rPr>
              <w:t xml:space="preserve"> at all levels; investing in economic, social, health, cultural and educational resilience </w:t>
            </w:r>
            <w:r w:rsidRPr="00214126">
              <w:rPr>
                <w:rStyle w:val="Emphasis"/>
                <w:rFonts w:asciiTheme="majorBidi" w:hAnsiTheme="majorBidi" w:cstheme="majorBidi"/>
                <w:bCs/>
                <w:i w:val="0"/>
              </w:rPr>
              <w:t>of persons, communities and countries and the environment, also through technology and research</w:t>
            </w:r>
            <w:r w:rsidRPr="00214126">
              <w:rPr>
                <w:rStyle w:val="Emphasis"/>
                <w:rFonts w:asciiTheme="majorBidi" w:hAnsiTheme="majorBidi" w:cstheme="majorBidi"/>
                <w:i w:val="0"/>
              </w:rPr>
              <w:t xml:space="preserve">; </w:t>
            </w:r>
            <w:r w:rsidR="00F130A1" w:rsidRPr="00214126">
              <w:rPr>
                <w:rStyle w:val="Emphasis"/>
                <w:rFonts w:asciiTheme="majorBidi" w:hAnsiTheme="majorBidi" w:cstheme="majorBidi"/>
                <w:i w:val="0"/>
              </w:rPr>
              <w:t>[</w:t>
            </w:r>
            <w:r w:rsidRPr="00214126">
              <w:rPr>
                <w:rStyle w:val="Emphasis"/>
                <w:rFonts w:asciiTheme="majorBidi" w:hAnsiTheme="majorBidi" w:cstheme="majorBidi"/>
                <w:i w:val="0"/>
              </w:rPr>
              <w:t>enhancing</w:t>
            </w:r>
            <w:r w:rsidR="00F130A1" w:rsidRPr="00214126">
              <w:rPr>
                <w:rStyle w:val="Emphasis"/>
                <w:rFonts w:asciiTheme="majorBidi" w:hAnsiTheme="majorBidi" w:cstheme="majorBidi"/>
                <w:i w:val="0"/>
              </w:rPr>
              <w:t xml:space="preserve"> / </w:t>
            </w:r>
            <w:r w:rsidR="00F130A1" w:rsidRPr="00214126">
              <w:rPr>
                <w:rStyle w:val="Emphasis"/>
                <w:rFonts w:asciiTheme="majorBidi" w:hAnsiTheme="majorBidi" w:cstheme="majorBidi"/>
                <w:b/>
                <w:bCs/>
                <w:i w:val="0"/>
              </w:rPr>
              <w:t>ensuring full coverage of</w:t>
            </w:r>
            <w:r w:rsidR="00F130A1" w:rsidRPr="00214126">
              <w:rPr>
                <w:rStyle w:val="Emphasis"/>
                <w:rFonts w:asciiTheme="majorBidi" w:hAnsiTheme="majorBidi" w:cstheme="majorBidi"/>
                <w:i w:val="0"/>
              </w:rPr>
              <w:t>]</w:t>
            </w:r>
            <w:r w:rsidRPr="00214126">
              <w:rPr>
                <w:rStyle w:val="Emphasis"/>
                <w:rFonts w:asciiTheme="majorBidi" w:hAnsiTheme="majorBidi" w:cstheme="majorBidi"/>
                <w:i w:val="0"/>
              </w:rPr>
              <w:t xml:space="preserve"> </w:t>
            </w:r>
            <w:r w:rsidRPr="00214126">
              <w:rPr>
                <w:rFonts w:asciiTheme="majorBidi" w:hAnsiTheme="majorBidi" w:cstheme="majorBidi"/>
                <w:bCs/>
              </w:rPr>
              <w:t xml:space="preserve">multi–hazard early warning systems, </w:t>
            </w:r>
            <w:r w:rsidRPr="00214126">
              <w:rPr>
                <w:rStyle w:val="Emphasis"/>
                <w:rFonts w:asciiTheme="majorBidi" w:hAnsiTheme="majorBidi" w:cstheme="majorBidi"/>
                <w:i w:val="0"/>
              </w:rPr>
              <w:t>preparedness, response, recovery</w:t>
            </w:r>
            <w:r w:rsidRPr="00214126">
              <w:rPr>
                <w:rStyle w:val="Emphasis"/>
                <w:rFonts w:asciiTheme="majorBidi" w:hAnsiTheme="majorBidi" w:cstheme="majorBidi"/>
                <w:b/>
                <w:i w:val="0"/>
              </w:rPr>
              <w:t xml:space="preserve">, </w:t>
            </w:r>
            <w:r w:rsidRPr="00214126">
              <w:rPr>
                <w:rStyle w:val="Emphasis"/>
                <w:rFonts w:asciiTheme="majorBidi" w:hAnsiTheme="majorBidi" w:cstheme="majorBidi"/>
                <w:i w:val="0"/>
              </w:rPr>
              <w:t>[</w:t>
            </w:r>
            <w:r w:rsidRPr="00214126">
              <w:rPr>
                <w:rStyle w:val="Emphasis"/>
                <w:rFonts w:asciiTheme="majorBidi" w:hAnsiTheme="majorBidi" w:cstheme="majorBidi"/>
                <w:b/>
                <w:i w:val="0"/>
              </w:rPr>
              <w:t>rehabilitation</w:t>
            </w:r>
            <w:r w:rsidRPr="00214126">
              <w:rPr>
                <w:rStyle w:val="Emphasis"/>
                <w:rFonts w:asciiTheme="majorBidi" w:hAnsiTheme="majorBidi" w:cstheme="majorBidi"/>
                <w:i w:val="0"/>
              </w:rPr>
              <w:t xml:space="preserve">] and reconstruction. </w:t>
            </w:r>
            <w:r w:rsidRPr="00214126">
              <w:rPr>
                <w:rStyle w:val="Emphasis"/>
                <w:rFonts w:asciiTheme="majorBidi" w:hAnsiTheme="majorBidi" w:cstheme="majorBidi"/>
                <w:bCs/>
                <w:i w:val="0"/>
              </w:rPr>
              <w:t xml:space="preserve">To complement national action and capacity, there is a need to enhance international cooperation between developed and developing countries and between </w:t>
            </w:r>
            <w:r w:rsidR="006622B8" w:rsidRPr="00214126">
              <w:rPr>
                <w:rStyle w:val="Emphasis"/>
                <w:rFonts w:asciiTheme="majorBidi" w:hAnsiTheme="majorBidi" w:cstheme="majorBidi"/>
                <w:bCs/>
                <w:i w:val="0"/>
              </w:rPr>
              <w:t xml:space="preserve">States </w:t>
            </w:r>
            <w:r w:rsidRPr="00214126">
              <w:rPr>
                <w:rStyle w:val="Emphasis"/>
                <w:rFonts w:asciiTheme="majorBidi" w:hAnsiTheme="majorBidi" w:cstheme="majorBidi"/>
                <w:bCs/>
                <w:i w:val="0"/>
              </w:rPr>
              <w:t>and international organizations</w:t>
            </w:r>
            <w:r w:rsidRPr="00214126">
              <w:rPr>
                <w:rStyle w:val="Emphasis"/>
                <w:rFonts w:asciiTheme="majorBidi" w:hAnsiTheme="majorBidi" w:cstheme="majorBidi"/>
                <w:i w:val="0"/>
              </w:rPr>
              <w:t xml:space="preserve">. </w:t>
            </w:r>
          </w:p>
          <w:p w14:paraId="13D8CC14" w14:textId="5F442339" w:rsidR="00A11EEB" w:rsidRPr="00214126" w:rsidRDefault="00A11EEB" w:rsidP="00AE2078">
            <w:pPr>
              <w:rPr>
                <w:rFonts w:asciiTheme="majorBidi" w:hAnsiTheme="majorBidi" w:cstheme="majorBidi"/>
              </w:rPr>
            </w:pPr>
          </w:p>
        </w:tc>
      </w:tr>
      <w:tr w:rsidR="00214126" w:rsidRPr="00214126" w14:paraId="59E40E9E" w14:textId="77777777" w:rsidTr="0047309F">
        <w:trPr>
          <w:trHeight w:val="693"/>
        </w:trPr>
        <w:tc>
          <w:tcPr>
            <w:tcW w:w="9606" w:type="dxa"/>
          </w:tcPr>
          <w:p w14:paraId="607FEB2F" w14:textId="327F1274" w:rsidR="00AE2078" w:rsidRPr="00214126" w:rsidRDefault="00AE2078" w:rsidP="002933C9">
            <w:pPr>
              <w:rPr>
                <w:rStyle w:val="Emphasis"/>
                <w:rFonts w:asciiTheme="majorBidi" w:hAnsiTheme="majorBidi" w:cstheme="majorBidi"/>
                <w:bCs/>
                <w:i w:val="0"/>
                <w:iCs w:val="0"/>
              </w:rPr>
            </w:pPr>
            <w:r w:rsidRPr="00214126">
              <w:rPr>
                <w:rStyle w:val="Emphasis"/>
                <w:rFonts w:asciiTheme="majorBidi" w:hAnsiTheme="majorBidi" w:cstheme="majorBidi"/>
                <w:i w:val="0"/>
                <w:iCs w:val="0"/>
              </w:rPr>
              <w:t>1</w:t>
            </w:r>
            <w:r w:rsidR="00E7128B" w:rsidRPr="00214126">
              <w:rPr>
                <w:rStyle w:val="Emphasis"/>
                <w:rFonts w:asciiTheme="majorBidi" w:hAnsiTheme="majorBidi" w:cstheme="majorBidi"/>
                <w:i w:val="0"/>
                <w:iCs w:val="0"/>
              </w:rPr>
              <w:t>3.</w:t>
            </w:r>
            <w:r w:rsidRPr="00214126">
              <w:rPr>
                <w:rStyle w:val="Emphasis"/>
                <w:rFonts w:asciiTheme="majorBidi" w:hAnsiTheme="majorBidi" w:cstheme="majorBidi"/>
                <w:i w:val="0"/>
                <w:iCs w:val="0"/>
              </w:rPr>
              <w:t xml:space="preserve"> The present framework will apply to the risk of small scale and large scale, frequent and infrequent, sudden and slow onset</w:t>
            </w:r>
            <w:r w:rsidR="00DB780A" w:rsidRPr="00214126">
              <w:rPr>
                <w:rStyle w:val="Emphasis"/>
                <w:rFonts w:asciiTheme="majorBidi" w:hAnsiTheme="majorBidi" w:cstheme="majorBidi"/>
                <w:i w:val="0"/>
                <w:iCs w:val="0"/>
              </w:rPr>
              <w:t xml:space="preserve"> disasters</w:t>
            </w:r>
            <w:r w:rsidRPr="00214126">
              <w:rPr>
                <w:rStyle w:val="Emphasis"/>
                <w:rFonts w:asciiTheme="majorBidi" w:hAnsiTheme="majorBidi" w:cstheme="majorBidi"/>
                <w:i w:val="0"/>
                <w:iCs w:val="0"/>
              </w:rPr>
              <w:t>, caused by natural or man-made hazards as well as related environmental, technological</w:t>
            </w:r>
            <w:r w:rsidR="002933C9" w:rsidRPr="00214126">
              <w:rPr>
                <w:rStyle w:val="Emphasis"/>
                <w:rFonts w:asciiTheme="majorBidi" w:hAnsiTheme="majorBidi" w:cstheme="majorBidi"/>
                <w:i w:val="0"/>
                <w:iCs w:val="0"/>
              </w:rPr>
              <w:t xml:space="preserve"> and </w:t>
            </w:r>
            <w:r w:rsidRPr="00214126">
              <w:rPr>
                <w:rStyle w:val="Emphasis"/>
                <w:rFonts w:asciiTheme="majorBidi" w:hAnsiTheme="majorBidi" w:cstheme="majorBidi"/>
                <w:i w:val="0"/>
                <w:iCs w:val="0"/>
              </w:rPr>
              <w:t>biological hazards and risks. It aims to guide the multi-hazard management of disaster risk in development at all levels</w:t>
            </w:r>
            <w:r w:rsidR="008A1327" w:rsidRPr="00214126">
              <w:rPr>
                <w:rStyle w:val="Emphasis"/>
                <w:rFonts w:asciiTheme="majorBidi" w:hAnsiTheme="majorBidi" w:cstheme="majorBidi"/>
                <w:i w:val="0"/>
                <w:iCs w:val="0"/>
              </w:rPr>
              <w:t xml:space="preserve"> </w:t>
            </w:r>
            <w:r w:rsidR="00774BE3" w:rsidRPr="00214126">
              <w:rPr>
                <w:rStyle w:val="Emphasis"/>
                <w:rFonts w:asciiTheme="majorBidi" w:hAnsiTheme="majorBidi" w:cstheme="majorBidi"/>
                <w:i w:val="0"/>
                <w:iCs w:val="0"/>
              </w:rPr>
              <w:t xml:space="preserve">as well as </w:t>
            </w:r>
            <w:r w:rsidR="008A1327" w:rsidRPr="00214126">
              <w:rPr>
                <w:rStyle w:val="Emphasis"/>
                <w:rFonts w:asciiTheme="majorBidi" w:hAnsiTheme="majorBidi" w:cstheme="majorBidi"/>
                <w:i w:val="0"/>
                <w:iCs w:val="0"/>
              </w:rPr>
              <w:t>within</w:t>
            </w:r>
            <w:r w:rsidRPr="00214126">
              <w:rPr>
                <w:rStyle w:val="Emphasis"/>
                <w:rFonts w:asciiTheme="majorBidi" w:hAnsiTheme="majorBidi" w:cstheme="majorBidi"/>
                <w:i w:val="0"/>
                <w:iCs w:val="0"/>
              </w:rPr>
              <w:t xml:space="preserve"> and across </w:t>
            </w:r>
            <w:r w:rsidR="008A1327" w:rsidRPr="00214126">
              <w:rPr>
                <w:rStyle w:val="Emphasis"/>
                <w:rFonts w:asciiTheme="majorBidi" w:hAnsiTheme="majorBidi" w:cstheme="majorBidi"/>
                <w:i w:val="0"/>
                <w:iCs w:val="0"/>
              </w:rPr>
              <w:t xml:space="preserve">all </w:t>
            </w:r>
            <w:r w:rsidRPr="00214126">
              <w:rPr>
                <w:rStyle w:val="Emphasis"/>
                <w:rFonts w:asciiTheme="majorBidi" w:hAnsiTheme="majorBidi" w:cstheme="majorBidi"/>
                <w:i w:val="0"/>
                <w:iCs w:val="0"/>
              </w:rPr>
              <w:t>sectors.</w:t>
            </w:r>
            <w:r w:rsidR="00774BE3" w:rsidRPr="00214126">
              <w:rPr>
                <w:rStyle w:val="Emphasis"/>
                <w:rFonts w:asciiTheme="majorBidi" w:hAnsiTheme="majorBidi" w:cstheme="majorBidi"/>
                <w:i w:val="0"/>
                <w:iCs w:val="0"/>
              </w:rPr>
              <w:t xml:space="preserve"> </w:t>
            </w:r>
            <w:r w:rsidR="00774BE3" w:rsidRPr="00214126">
              <w:rPr>
                <w:rStyle w:val="Emphasis"/>
                <w:rFonts w:asciiTheme="majorBidi" w:hAnsiTheme="majorBidi" w:cstheme="majorBidi"/>
                <w:b/>
                <w:i w:val="0"/>
                <w:iCs w:val="0"/>
              </w:rPr>
              <w:t>[</w:t>
            </w:r>
            <w:r w:rsidR="00774BE3" w:rsidRPr="00214126">
              <w:rPr>
                <w:rStyle w:val="Emphasis"/>
                <w:rFonts w:asciiTheme="majorBidi" w:hAnsiTheme="majorBidi" w:cstheme="majorBidi"/>
                <w:b/>
                <w:bCs/>
                <w:i w:val="0"/>
                <w:iCs w:val="0"/>
              </w:rPr>
              <w:t>Ad Ref</w:t>
            </w:r>
            <w:r w:rsidR="00774BE3" w:rsidRPr="00214126">
              <w:rPr>
                <w:rStyle w:val="Emphasis"/>
                <w:rFonts w:asciiTheme="majorBidi" w:hAnsiTheme="majorBidi" w:cstheme="majorBidi"/>
                <w:b/>
                <w:i w:val="0"/>
                <w:iCs w:val="0"/>
              </w:rPr>
              <w:t>]</w:t>
            </w:r>
          </w:p>
          <w:p w14:paraId="30FC4B5D" w14:textId="77777777" w:rsidR="00AE2078" w:rsidRPr="00214126" w:rsidRDefault="00AE2078" w:rsidP="003E7737">
            <w:pPr>
              <w:rPr>
                <w:rStyle w:val="Emphasis"/>
                <w:rFonts w:asciiTheme="majorBidi" w:hAnsiTheme="majorBidi" w:cstheme="majorBidi"/>
                <w:i w:val="0"/>
                <w:iCs w:val="0"/>
              </w:rPr>
            </w:pPr>
          </w:p>
        </w:tc>
      </w:tr>
      <w:tr w:rsidR="00214126" w:rsidRPr="00214126" w14:paraId="3C4DDC1D" w14:textId="77777777" w:rsidTr="0047309F">
        <w:tc>
          <w:tcPr>
            <w:tcW w:w="9606" w:type="dxa"/>
          </w:tcPr>
          <w:p w14:paraId="1C7841A5" w14:textId="77777777" w:rsidR="00DD7BA1" w:rsidRPr="00214126" w:rsidRDefault="00DD7BA1">
            <w:pPr>
              <w:rPr>
                <w:rStyle w:val="Emphasis"/>
                <w:rFonts w:asciiTheme="majorBidi" w:hAnsiTheme="majorBidi" w:cstheme="majorBidi"/>
                <w:b/>
                <w:bCs/>
                <w:i w:val="0"/>
                <w:iCs w:val="0"/>
              </w:rPr>
            </w:pPr>
          </w:p>
          <w:p w14:paraId="186F5820" w14:textId="77777777" w:rsidR="009B05F4" w:rsidRPr="00214126" w:rsidRDefault="009B05F4">
            <w:pPr>
              <w:rPr>
                <w:rStyle w:val="Emphasis"/>
                <w:rFonts w:asciiTheme="majorBidi" w:hAnsiTheme="majorBidi" w:cstheme="majorBidi"/>
                <w:b/>
                <w:bCs/>
                <w:i w:val="0"/>
                <w:iCs w:val="0"/>
              </w:rPr>
            </w:pPr>
            <w:r w:rsidRPr="00214126">
              <w:rPr>
                <w:rStyle w:val="Emphasis"/>
                <w:rFonts w:asciiTheme="majorBidi" w:hAnsiTheme="majorBidi" w:cstheme="majorBidi"/>
                <w:b/>
                <w:bCs/>
                <w:i w:val="0"/>
                <w:iCs w:val="0"/>
              </w:rPr>
              <w:t>II. Expected outcome and goal</w:t>
            </w:r>
          </w:p>
          <w:p w14:paraId="35C75D2A" w14:textId="296AE393" w:rsidR="00ED6DD0" w:rsidRPr="00214126" w:rsidRDefault="00ED6DD0">
            <w:pPr>
              <w:rPr>
                <w:rFonts w:asciiTheme="majorBidi" w:hAnsiTheme="majorBidi" w:cstheme="majorBidi"/>
                <w:b/>
                <w:bCs/>
              </w:rPr>
            </w:pPr>
          </w:p>
        </w:tc>
      </w:tr>
      <w:tr w:rsidR="00214126" w:rsidRPr="00214126" w14:paraId="1D1FE5F7" w14:textId="77777777" w:rsidTr="0047309F">
        <w:tc>
          <w:tcPr>
            <w:tcW w:w="9606" w:type="dxa"/>
          </w:tcPr>
          <w:p w14:paraId="5AE04BE6" w14:textId="6B27BDB1" w:rsidR="002A7C2D" w:rsidRPr="00214126" w:rsidRDefault="002A7C2D" w:rsidP="002A7C2D">
            <w:pPr>
              <w:pStyle w:val="SingleTxtG"/>
              <w:ind w:left="34" w:right="34"/>
              <w:rPr>
                <w:rFonts w:asciiTheme="majorBidi" w:hAnsiTheme="majorBidi" w:cstheme="majorBidi"/>
                <w:sz w:val="20"/>
                <w:szCs w:val="20"/>
              </w:rPr>
            </w:pPr>
            <w:r w:rsidRPr="00214126">
              <w:rPr>
                <w:rFonts w:asciiTheme="majorBidi" w:hAnsiTheme="majorBidi" w:cstheme="majorBidi"/>
                <w:sz w:val="20"/>
                <w:szCs w:val="20"/>
              </w:rPr>
              <w:t xml:space="preserve">14. Whereas some progress in </w:t>
            </w:r>
            <w:r w:rsidRPr="00214126">
              <w:rPr>
                <w:rFonts w:asciiTheme="majorBidi" w:hAnsiTheme="majorBidi" w:cstheme="majorBidi"/>
                <w:bCs/>
                <w:sz w:val="20"/>
                <w:szCs w:val="20"/>
              </w:rPr>
              <w:t xml:space="preserve">building resilience and </w:t>
            </w:r>
            <w:r w:rsidRPr="00214126">
              <w:rPr>
                <w:rFonts w:asciiTheme="majorBidi" w:hAnsiTheme="majorBidi" w:cstheme="majorBidi"/>
                <w:sz w:val="20"/>
                <w:szCs w:val="20"/>
              </w:rPr>
              <w:t xml:space="preserve">reducing losses </w:t>
            </w:r>
            <w:r w:rsidRPr="00214126">
              <w:rPr>
                <w:rFonts w:asciiTheme="majorBidi" w:hAnsiTheme="majorBidi" w:cstheme="majorBidi"/>
                <w:bCs/>
                <w:sz w:val="20"/>
                <w:szCs w:val="20"/>
              </w:rPr>
              <w:t>and damages</w:t>
            </w:r>
            <w:r w:rsidRPr="00214126">
              <w:rPr>
                <w:rFonts w:asciiTheme="majorBidi" w:hAnsiTheme="majorBidi" w:cstheme="majorBidi"/>
                <w:sz w:val="20"/>
                <w:szCs w:val="20"/>
              </w:rPr>
              <w:t xml:space="preserve"> has been achieved, a substantial reduction of disaster risk requires perseverance and persistence with a more explicit focus on people and their health and livelihoods, and regularly [monitoring / </w:t>
            </w:r>
            <w:r w:rsidRPr="00214126">
              <w:rPr>
                <w:rFonts w:asciiTheme="majorBidi" w:hAnsiTheme="majorBidi" w:cstheme="majorBidi"/>
                <w:b/>
                <w:sz w:val="20"/>
                <w:szCs w:val="20"/>
              </w:rPr>
              <w:t>follow-up</w:t>
            </w:r>
            <w:r w:rsidRPr="00214126">
              <w:rPr>
                <w:rFonts w:asciiTheme="majorBidi" w:hAnsiTheme="majorBidi" w:cstheme="majorBidi"/>
                <w:sz w:val="20"/>
                <w:szCs w:val="20"/>
              </w:rPr>
              <w:t>] progress. Building on the HFA, the present framework aims to achieve the following outcome over the next 15 years:</w:t>
            </w:r>
          </w:p>
          <w:p w14:paraId="515BA233" w14:textId="573F265E" w:rsidR="002A7C2D" w:rsidRPr="00214126" w:rsidRDefault="002A7C2D" w:rsidP="002A7C2D">
            <w:pPr>
              <w:pStyle w:val="SingleTxtG"/>
              <w:ind w:left="176" w:right="176" w:hanging="180"/>
              <w:rPr>
                <w:rStyle w:val="Emphasis"/>
                <w:rFonts w:asciiTheme="majorBidi" w:hAnsiTheme="majorBidi" w:cstheme="majorBidi"/>
                <w:sz w:val="20"/>
                <w:szCs w:val="20"/>
              </w:rPr>
            </w:pPr>
            <w:r w:rsidRPr="00214126">
              <w:rPr>
                <w:rStyle w:val="Emphasis"/>
                <w:rFonts w:asciiTheme="majorBidi" w:hAnsiTheme="majorBidi" w:cstheme="majorBidi"/>
                <w:sz w:val="20"/>
                <w:szCs w:val="20"/>
              </w:rPr>
              <w:tab/>
              <w:t>The substantial reduction of disaster [risk and</w:t>
            </w:r>
            <w:r w:rsidR="00695D25" w:rsidRPr="00214126">
              <w:rPr>
                <w:rStyle w:val="Emphasis"/>
                <w:rFonts w:asciiTheme="majorBidi" w:hAnsiTheme="majorBidi" w:cstheme="majorBidi"/>
                <w:sz w:val="20"/>
                <w:szCs w:val="20"/>
              </w:rPr>
              <w:t>]</w:t>
            </w:r>
            <w:r w:rsidRPr="00214126">
              <w:rPr>
                <w:rStyle w:val="Emphasis"/>
                <w:rFonts w:asciiTheme="majorBidi" w:hAnsiTheme="majorBidi" w:cstheme="majorBidi"/>
                <w:sz w:val="20"/>
                <w:szCs w:val="20"/>
              </w:rPr>
              <w:t xml:space="preserve"> losses, in lives, livelihoods and health and in the economic, physical, social, cultural, environmental assets of persons, businesses, communities and countries.</w:t>
            </w:r>
          </w:p>
          <w:p w14:paraId="4A9B6AFA" w14:textId="7E3B8F0E" w:rsidR="009B05F4" w:rsidRPr="00214126" w:rsidRDefault="009B05F4" w:rsidP="003450B9">
            <w:pPr>
              <w:rPr>
                <w:rFonts w:asciiTheme="majorBidi" w:hAnsiTheme="majorBidi" w:cstheme="majorBidi"/>
              </w:rPr>
            </w:pPr>
            <w:r w:rsidRPr="00214126">
              <w:rPr>
                <w:rFonts w:asciiTheme="majorBidi" w:hAnsiTheme="majorBidi" w:cstheme="majorBidi"/>
              </w:rPr>
              <w:t>The realization of this outcome requires the strong commitment and involvement of political leadership in every country</w:t>
            </w:r>
            <w:r w:rsidR="002A22AF" w:rsidRPr="00214126">
              <w:rPr>
                <w:rFonts w:asciiTheme="majorBidi" w:hAnsiTheme="majorBidi" w:cstheme="majorBidi"/>
              </w:rPr>
              <w:t xml:space="preserve"> at all levels</w:t>
            </w:r>
            <w:r w:rsidR="00552006" w:rsidRPr="00214126">
              <w:rPr>
                <w:rFonts w:asciiTheme="majorBidi" w:hAnsiTheme="majorBidi" w:cstheme="majorBidi"/>
              </w:rPr>
              <w:t xml:space="preserve"> in the implementation and follow-up </w:t>
            </w:r>
            <w:r w:rsidR="001B5543" w:rsidRPr="00214126">
              <w:rPr>
                <w:rFonts w:asciiTheme="majorBidi" w:hAnsiTheme="majorBidi" w:cstheme="majorBidi"/>
              </w:rPr>
              <w:t xml:space="preserve">of this framework, and in creating </w:t>
            </w:r>
            <w:r w:rsidR="00D60D68" w:rsidRPr="00214126">
              <w:rPr>
                <w:rFonts w:asciiTheme="majorBidi" w:hAnsiTheme="majorBidi" w:cstheme="majorBidi"/>
              </w:rPr>
              <w:t xml:space="preserve">the necessary </w:t>
            </w:r>
            <w:r w:rsidR="001B5543" w:rsidRPr="00214126">
              <w:rPr>
                <w:rFonts w:asciiTheme="majorBidi" w:hAnsiTheme="majorBidi" w:cstheme="majorBidi"/>
              </w:rPr>
              <w:t>conducive and enabling environment</w:t>
            </w:r>
            <w:r w:rsidRPr="00214126">
              <w:rPr>
                <w:rFonts w:asciiTheme="majorBidi" w:hAnsiTheme="majorBidi" w:cstheme="majorBidi"/>
              </w:rPr>
              <w:t>.</w:t>
            </w:r>
          </w:p>
          <w:p w14:paraId="311F6985" w14:textId="13BE3CBA" w:rsidR="001828AB" w:rsidRPr="00214126" w:rsidRDefault="001828AB" w:rsidP="004F5BAE">
            <w:pPr>
              <w:rPr>
                <w:rFonts w:asciiTheme="majorBidi" w:hAnsiTheme="majorBidi" w:cstheme="majorBidi"/>
              </w:rPr>
            </w:pPr>
          </w:p>
        </w:tc>
      </w:tr>
      <w:tr w:rsidR="00214126" w:rsidRPr="00214126" w14:paraId="673135E8" w14:textId="77777777" w:rsidTr="0047309F">
        <w:tc>
          <w:tcPr>
            <w:tcW w:w="9606" w:type="dxa"/>
          </w:tcPr>
          <w:p w14:paraId="0C0D8F92" w14:textId="7DEEF0F7" w:rsidR="009B05F4" w:rsidRPr="00214126" w:rsidRDefault="009B05F4" w:rsidP="00E7128B">
            <w:pPr>
              <w:pStyle w:val="SingleTxtG"/>
              <w:ind w:left="34"/>
              <w:rPr>
                <w:rFonts w:asciiTheme="majorBidi" w:hAnsiTheme="majorBidi" w:cstheme="majorBidi"/>
                <w:sz w:val="20"/>
                <w:szCs w:val="20"/>
              </w:rPr>
            </w:pPr>
            <w:r w:rsidRPr="00214126">
              <w:rPr>
                <w:rFonts w:asciiTheme="majorBidi" w:hAnsiTheme="majorBidi" w:cstheme="majorBidi"/>
                <w:sz w:val="20"/>
                <w:szCs w:val="20"/>
              </w:rPr>
              <w:t>1</w:t>
            </w:r>
            <w:r w:rsidR="00E7128B" w:rsidRPr="00214126">
              <w:rPr>
                <w:rFonts w:asciiTheme="majorBidi" w:hAnsiTheme="majorBidi" w:cstheme="majorBidi"/>
                <w:sz w:val="20"/>
                <w:szCs w:val="20"/>
              </w:rPr>
              <w:t>5</w:t>
            </w:r>
            <w:r w:rsidR="00081CF6" w:rsidRPr="00214126">
              <w:rPr>
                <w:rFonts w:asciiTheme="majorBidi" w:hAnsiTheme="majorBidi" w:cstheme="majorBidi"/>
                <w:sz w:val="20"/>
                <w:szCs w:val="20"/>
              </w:rPr>
              <w:t xml:space="preserve">. </w:t>
            </w:r>
            <w:r w:rsidRPr="00214126">
              <w:rPr>
                <w:rFonts w:asciiTheme="majorBidi" w:hAnsiTheme="majorBidi" w:cstheme="majorBidi"/>
                <w:sz w:val="20"/>
                <w:szCs w:val="20"/>
              </w:rPr>
              <w:t>To attain the expected outcome, the following goal is pursued:</w:t>
            </w:r>
          </w:p>
          <w:p w14:paraId="06BB1E20" w14:textId="6283FCA3" w:rsidR="009B05F4" w:rsidRPr="00214126" w:rsidRDefault="009B05F4" w:rsidP="000D0C04">
            <w:pPr>
              <w:pStyle w:val="SingleTxtG"/>
              <w:ind w:left="284" w:right="176"/>
              <w:rPr>
                <w:rStyle w:val="Emphasis"/>
                <w:rFonts w:asciiTheme="majorBidi" w:hAnsiTheme="majorBidi" w:cstheme="majorBidi"/>
                <w:i w:val="0"/>
                <w:sz w:val="20"/>
                <w:szCs w:val="20"/>
              </w:rPr>
            </w:pPr>
            <w:r w:rsidRPr="00214126">
              <w:rPr>
                <w:rStyle w:val="Emphasis"/>
                <w:rFonts w:asciiTheme="majorBidi" w:hAnsiTheme="majorBidi" w:cstheme="majorBidi"/>
                <w:sz w:val="20"/>
                <w:szCs w:val="20"/>
              </w:rPr>
              <w:t xml:space="preserve">Prevent new and reduce existing disaster risk through the implementation of integrated and inclusive economic, </w:t>
            </w:r>
            <w:r w:rsidR="00592D62" w:rsidRPr="00214126">
              <w:rPr>
                <w:rStyle w:val="Emphasis"/>
                <w:rFonts w:asciiTheme="majorBidi" w:hAnsiTheme="majorBidi" w:cstheme="majorBidi"/>
                <w:sz w:val="20"/>
                <w:szCs w:val="20"/>
              </w:rPr>
              <w:t>structural</w:t>
            </w:r>
            <w:r w:rsidR="00CC4899" w:rsidRPr="00214126">
              <w:rPr>
                <w:rStyle w:val="Emphasis"/>
                <w:rFonts w:asciiTheme="majorBidi" w:hAnsiTheme="majorBidi" w:cstheme="majorBidi"/>
                <w:sz w:val="20"/>
                <w:szCs w:val="20"/>
              </w:rPr>
              <w:t xml:space="preserve"> </w:t>
            </w:r>
            <w:r w:rsidR="002A7C2D" w:rsidRPr="00214126">
              <w:rPr>
                <w:rStyle w:val="Emphasis"/>
                <w:rFonts w:asciiTheme="majorBidi" w:hAnsiTheme="majorBidi" w:cstheme="majorBidi"/>
                <w:sz w:val="20"/>
                <w:szCs w:val="20"/>
              </w:rPr>
              <w:t>[</w:t>
            </w:r>
            <w:r w:rsidR="00CC4899" w:rsidRPr="00214126">
              <w:rPr>
                <w:rStyle w:val="Emphasis"/>
                <w:rFonts w:asciiTheme="majorBidi" w:hAnsiTheme="majorBidi" w:cstheme="majorBidi"/>
                <w:b/>
                <w:sz w:val="20"/>
                <w:szCs w:val="20"/>
              </w:rPr>
              <w:t>and non-structural</w:t>
            </w:r>
            <w:r w:rsidR="002A7C2D" w:rsidRPr="00214126">
              <w:rPr>
                <w:rStyle w:val="Emphasis"/>
                <w:rFonts w:asciiTheme="majorBidi" w:hAnsiTheme="majorBidi" w:cstheme="majorBidi"/>
                <w:sz w:val="20"/>
                <w:szCs w:val="20"/>
              </w:rPr>
              <w:t>]</w:t>
            </w:r>
            <w:r w:rsidR="00932DFD" w:rsidRPr="00214126">
              <w:rPr>
                <w:rStyle w:val="Emphasis"/>
                <w:rFonts w:asciiTheme="majorBidi" w:hAnsiTheme="majorBidi" w:cstheme="majorBidi"/>
                <w:sz w:val="20"/>
                <w:szCs w:val="20"/>
              </w:rPr>
              <w:t xml:space="preserve">, </w:t>
            </w:r>
            <w:r w:rsidRPr="00214126">
              <w:rPr>
                <w:rStyle w:val="Emphasis"/>
                <w:rFonts w:asciiTheme="majorBidi" w:hAnsiTheme="majorBidi" w:cstheme="majorBidi"/>
                <w:sz w:val="20"/>
                <w:szCs w:val="20"/>
              </w:rPr>
              <w:t xml:space="preserve">legal, social, </w:t>
            </w:r>
            <w:r w:rsidR="00843C86" w:rsidRPr="00214126">
              <w:rPr>
                <w:rStyle w:val="Emphasis"/>
                <w:rFonts w:asciiTheme="majorBidi" w:hAnsiTheme="majorBidi" w:cstheme="majorBidi"/>
                <w:sz w:val="20"/>
                <w:szCs w:val="20"/>
              </w:rPr>
              <w:t>health</w:t>
            </w:r>
            <w:r w:rsidR="00B56F45" w:rsidRPr="00214126">
              <w:rPr>
                <w:rStyle w:val="Emphasis"/>
                <w:rFonts w:asciiTheme="majorBidi" w:hAnsiTheme="majorBidi" w:cstheme="majorBidi"/>
                <w:sz w:val="20"/>
                <w:szCs w:val="20"/>
              </w:rPr>
              <w:t>,</w:t>
            </w:r>
            <w:r w:rsidR="00843C86" w:rsidRPr="00214126">
              <w:rPr>
                <w:rStyle w:val="Emphasis"/>
                <w:rFonts w:asciiTheme="majorBidi" w:hAnsiTheme="majorBidi" w:cstheme="majorBidi"/>
                <w:sz w:val="20"/>
                <w:szCs w:val="20"/>
              </w:rPr>
              <w:t xml:space="preserve"> </w:t>
            </w:r>
            <w:r w:rsidRPr="00214126">
              <w:rPr>
                <w:rStyle w:val="Emphasis"/>
                <w:rFonts w:asciiTheme="majorBidi" w:hAnsiTheme="majorBidi" w:cstheme="majorBidi"/>
                <w:sz w:val="20"/>
                <w:szCs w:val="20"/>
              </w:rPr>
              <w:t xml:space="preserve">cultural, </w:t>
            </w:r>
            <w:r w:rsidR="008708BD" w:rsidRPr="00214126">
              <w:rPr>
                <w:rStyle w:val="Emphasis"/>
                <w:rFonts w:asciiTheme="majorBidi" w:hAnsiTheme="majorBidi" w:cstheme="majorBidi"/>
                <w:sz w:val="20"/>
                <w:szCs w:val="20"/>
              </w:rPr>
              <w:t xml:space="preserve">educational, </w:t>
            </w:r>
            <w:r w:rsidRPr="00214126">
              <w:rPr>
                <w:rStyle w:val="Emphasis"/>
                <w:rFonts w:asciiTheme="majorBidi" w:hAnsiTheme="majorBidi" w:cstheme="majorBidi"/>
                <w:sz w:val="20"/>
                <w:szCs w:val="20"/>
              </w:rPr>
              <w:t>environmental,</w:t>
            </w:r>
            <w:r w:rsidR="00592D62" w:rsidRPr="00214126">
              <w:rPr>
                <w:rStyle w:val="Emphasis"/>
                <w:rFonts w:asciiTheme="majorBidi" w:hAnsiTheme="majorBidi" w:cstheme="majorBidi"/>
                <w:sz w:val="20"/>
                <w:szCs w:val="20"/>
              </w:rPr>
              <w:t xml:space="preserve"> </w:t>
            </w:r>
            <w:r w:rsidR="00BA4625" w:rsidRPr="00214126">
              <w:rPr>
                <w:rStyle w:val="Emphasis"/>
                <w:rFonts w:asciiTheme="majorBidi" w:hAnsiTheme="majorBidi" w:cstheme="majorBidi"/>
                <w:sz w:val="20"/>
                <w:szCs w:val="20"/>
              </w:rPr>
              <w:t>technological,</w:t>
            </w:r>
            <w:r w:rsidR="00843C86" w:rsidRPr="00214126">
              <w:rPr>
                <w:rStyle w:val="Emphasis"/>
                <w:rFonts w:asciiTheme="majorBidi" w:hAnsiTheme="majorBidi" w:cstheme="majorBidi"/>
                <w:sz w:val="20"/>
                <w:szCs w:val="20"/>
              </w:rPr>
              <w:t xml:space="preserve"> </w:t>
            </w:r>
            <w:r w:rsidRPr="00214126">
              <w:rPr>
                <w:rStyle w:val="Emphasis"/>
                <w:rFonts w:asciiTheme="majorBidi" w:hAnsiTheme="majorBidi" w:cstheme="majorBidi"/>
                <w:sz w:val="20"/>
                <w:szCs w:val="20"/>
              </w:rPr>
              <w:t xml:space="preserve">political and institutional measures which </w:t>
            </w:r>
            <w:r w:rsidR="001E6A6D" w:rsidRPr="00214126">
              <w:rPr>
                <w:rStyle w:val="Emphasis"/>
                <w:rFonts w:asciiTheme="majorBidi" w:hAnsiTheme="majorBidi" w:cstheme="majorBidi"/>
                <w:sz w:val="20"/>
                <w:szCs w:val="20"/>
              </w:rPr>
              <w:t xml:space="preserve">prevent and </w:t>
            </w:r>
            <w:r w:rsidRPr="00214126">
              <w:rPr>
                <w:rStyle w:val="Emphasis"/>
                <w:rFonts w:asciiTheme="majorBidi" w:hAnsiTheme="majorBidi" w:cstheme="majorBidi"/>
                <w:sz w:val="20"/>
                <w:szCs w:val="20"/>
              </w:rPr>
              <w:t>reduce hazard exposure and vulnerability to disaster,</w:t>
            </w:r>
            <w:r w:rsidR="00CF4E82" w:rsidRPr="00214126">
              <w:rPr>
                <w:rStyle w:val="Emphasis"/>
                <w:rFonts w:asciiTheme="majorBidi" w:hAnsiTheme="majorBidi" w:cstheme="majorBidi"/>
                <w:sz w:val="20"/>
                <w:szCs w:val="20"/>
              </w:rPr>
              <w:t xml:space="preserve"> increase</w:t>
            </w:r>
            <w:r w:rsidR="00471BA6" w:rsidRPr="00214126">
              <w:rPr>
                <w:rStyle w:val="Emphasis"/>
                <w:rFonts w:asciiTheme="majorBidi" w:hAnsiTheme="majorBidi" w:cstheme="majorBidi"/>
                <w:sz w:val="20"/>
                <w:szCs w:val="20"/>
              </w:rPr>
              <w:t xml:space="preserve"> </w:t>
            </w:r>
            <w:r w:rsidR="00CF4E82" w:rsidRPr="00214126">
              <w:rPr>
                <w:rStyle w:val="Emphasis"/>
                <w:rFonts w:asciiTheme="majorBidi" w:hAnsiTheme="majorBidi" w:cstheme="majorBidi"/>
                <w:sz w:val="20"/>
                <w:szCs w:val="20"/>
              </w:rPr>
              <w:t>preparedness for respons</w:t>
            </w:r>
            <w:r w:rsidR="00B73028" w:rsidRPr="00214126">
              <w:rPr>
                <w:rStyle w:val="Emphasis"/>
                <w:rFonts w:asciiTheme="majorBidi" w:hAnsiTheme="majorBidi" w:cstheme="majorBidi"/>
                <w:sz w:val="20"/>
                <w:szCs w:val="20"/>
              </w:rPr>
              <w:t>e</w:t>
            </w:r>
            <w:r w:rsidR="00471BA6" w:rsidRPr="00214126">
              <w:rPr>
                <w:rStyle w:val="Emphasis"/>
                <w:rFonts w:asciiTheme="majorBidi" w:hAnsiTheme="majorBidi" w:cstheme="majorBidi"/>
                <w:sz w:val="20"/>
                <w:szCs w:val="20"/>
              </w:rPr>
              <w:t xml:space="preserve"> and recovery,</w:t>
            </w:r>
            <w:r w:rsidRPr="00214126">
              <w:rPr>
                <w:rStyle w:val="Emphasis"/>
                <w:rFonts w:asciiTheme="majorBidi" w:hAnsiTheme="majorBidi" w:cstheme="majorBidi"/>
                <w:sz w:val="20"/>
                <w:szCs w:val="20"/>
              </w:rPr>
              <w:t xml:space="preserve"> and thus strengthen resilience.</w:t>
            </w:r>
          </w:p>
          <w:p w14:paraId="1258FAA9" w14:textId="6626CD83" w:rsidR="000B2E4B" w:rsidRPr="00214126" w:rsidRDefault="000B2E4B" w:rsidP="000B2E4B">
            <w:pPr>
              <w:rPr>
                <w:rStyle w:val="Emphasis"/>
                <w:rFonts w:asciiTheme="majorBidi" w:hAnsiTheme="majorBidi" w:cstheme="majorBidi"/>
                <w:bCs/>
                <w:i w:val="0"/>
                <w:iCs w:val="0"/>
              </w:rPr>
            </w:pPr>
            <w:r w:rsidRPr="00214126">
              <w:rPr>
                <w:rStyle w:val="Emphasis"/>
                <w:rFonts w:asciiTheme="majorBidi" w:hAnsiTheme="majorBidi" w:cstheme="majorBidi"/>
                <w:bCs/>
                <w:i w:val="0"/>
              </w:rPr>
              <w:t>The pursuance of this goal necessitates the enhancement of implementation capacity and capability of developing countries, in particular least developed countries, small island developing States, and landlocked developing countries, and African countries as well as middle-income countries facing specific challenges, including</w:t>
            </w:r>
            <w:r w:rsidRPr="00214126">
              <w:rPr>
                <w:rStyle w:val="Emphasis"/>
                <w:rFonts w:asciiTheme="majorBidi" w:hAnsiTheme="majorBidi" w:cstheme="majorBidi"/>
                <w:bCs/>
                <w:i w:val="0"/>
                <w:iCs w:val="0"/>
              </w:rPr>
              <w:t xml:space="preserve"> </w:t>
            </w:r>
            <w:r w:rsidRPr="00214126">
              <w:rPr>
                <w:rStyle w:val="Emphasis"/>
                <w:rFonts w:asciiTheme="majorBidi" w:hAnsiTheme="majorBidi" w:cstheme="majorBidi"/>
                <w:bCs/>
                <w:i w:val="0"/>
              </w:rPr>
              <w:t xml:space="preserve">the mobilization of support through international cooperation for the provision of means of implementation in accordance with their national priorities. </w:t>
            </w:r>
            <w:r w:rsidRPr="00214126">
              <w:rPr>
                <w:rStyle w:val="Emphasis"/>
                <w:rFonts w:asciiTheme="majorBidi" w:hAnsiTheme="majorBidi" w:cstheme="majorBidi"/>
                <w:b/>
                <w:i w:val="0"/>
                <w:iCs w:val="0"/>
              </w:rPr>
              <w:t>[</w:t>
            </w:r>
            <w:r w:rsidRPr="00214126">
              <w:rPr>
                <w:rStyle w:val="Emphasis"/>
                <w:rFonts w:asciiTheme="majorBidi" w:hAnsiTheme="majorBidi" w:cstheme="majorBidi"/>
                <w:b/>
                <w:bCs/>
                <w:i w:val="0"/>
                <w:iCs w:val="0"/>
              </w:rPr>
              <w:t>Ad Ref</w:t>
            </w:r>
            <w:r w:rsidRPr="00214126">
              <w:rPr>
                <w:rStyle w:val="Emphasis"/>
                <w:rFonts w:asciiTheme="majorBidi" w:hAnsiTheme="majorBidi" w:cstheme="majorBidi"/>
                <w:b/>
                <w:i w:val="0"/>
                <w:iCs w:val="0"/>
              </w:rPr>
              <w:t>]</w:t>
            </w:r>
          </w:p>
          <w:p w14:paraId="3C8220CD" w14:textId="33CAFE6F" w:rsidR="00ED6DD0" w:rsidRPr="00214126" w:rsidRDefault="00ED6DD0" w:rsidP="00764083">
            <w:pPr>
              <w:rPr>
                <w:rFonts w:asciiTheme="majorBidi" w:hAnsiTheme="majorBidi" w:cstheme="majorBidi"/>
              </w:rPr>
            </w:pPr>
          </w:p>
        </w:tc>
      </w:tr>
      <w:tr w:rsidR="00214126" w:rsidRPr="00214126" w14:paraId="50FCAD4B" w14:textId="77777777" w:rsidTr="0047309F">
        <w:tc>
          <w:tcPr>
            <w:tcW w:w="9606" w:type="dxa"/>
          </w:tcPr>
          <w:p w14:paraId="63EB10E5" w14:textId="52C4292C" w:rsidR="0079683E" w:rsidRPr="00214126" w:rsidRDefault="00E7128B" w:rsidP="000D0C04">
            <w:pPr>
              <w:rPr>
                <w:rFonts w:asciiTheme="majorBidi" w:hAnsiTheme="majorBidi" w:cstheme="majorBidi"/>
              </w:rPr>
            </w:pPr>
            <w:r w:rsidRPr="00214126">
              <w:rPr>
                <w:rFonts w:asciiTheme="majorBidi" w:hAnsiTheme="majorBidi" w:cstheme="majorBidi"/>
              </w:rPr>
              <w:lastRenderedPageBreak/>
              <w:t>16.</w:t>
            </w:r>
            <w:r w:rsidR="009B05F4" w:rsidRPr="00214126">
              <w:rPr>
                <w:rFonts w:asciiTheme="majorBidi" w:hAnsiTheme="majorBidi" w:cstheme="majorBidi"/>
              </w:rPr>
              <w:t xml:space="preserve"> </w:t>
            </w:r>
            <w:r w:rsidR="0013689A" w:rsidRPr="00214126">
              <w:rPr>
                <w:rFonts w:asciiTheme="majorBidi" w:hAnsiTheme="majorBidi" w:cstheme="majorBidi"/>
              </w:rPr>
              <w:t>[</w:t>
            </w:r>
            <w:r w:rsidR="0079683E" w:rsidRPr="00214126">
              <w:rPr>
                <w:rFonts w:asciiTheme="majorBidi" w:hAnsiTheme="majorBidi" w:cstheme="majorBidi"/>
              </w:rPr>
              <w:t>XXX</w:t>
            </w:r>
            <w:r w:rsidR="0013689A" w:rsidRPr="00214126">
              <w:rPr>
                <w:rFonts w:asciiTheme="majorBidi" w:hAnsiTheme="majorBidi" w:cstheme="majorBidi"/>
              </w:rPr>
              <w:t>]</w:t>
            </w:r>
            <w:r w:rsidR="0079683E" w:rsidRPr="00214126">
              <w:rPr>
                <w:rFonts w:asciiTheme="majorBidi" w:hAnsiTheme="majorBidi" w:cstheme="majorBidi"/>
              </w:rPr>
              <w:t xml:space="preserve"> </w:t>
            </w:r>
          </w:p>
          <w:p w14:paraId="19BC81AB" w14:textId="22BC0100" w:rsidR="009B05F4" w:rsidRPr="00214126" w:rsidRDefault="00B530F1" w:rsidP="00DF3461">
            <w:pPr>
              <w:rPr>
                <w:rFonts w:asciiTheme="majorBidi" w:hAnsiTheme="majorBidi" w:cstheme="majorBidi"/>
                <w:b/>
              </w:rPr>
            </w:pPr>
            <w:r w:rsidRPr="00214126">
              <w:rPr>
                <w:rFonts w:asciiTheme="majorBidi" w:hAnsiTheme="majorBidi" w:cstheme="majorBidi"/>
              </w:rPr>
              <w:t xml:space="preserve">CONCERNING </w:t>
            </w:r>
            <w:r w:rsidR="00025ADF" w:rsidRPr="00214126">
              <w:rPr>
                <w:rFonts w:asciiTheme="majorBidi" w:hAnsiTheme="majorBidi" w:cstheme="majorBidi"/>
              </w:rPr>
              <w:t xml:space="preserve">LATEST </w:t>
            </w:r>
            <w:r w:rsidR="00DF3461" w:rsidRPr="00214126">
              <w:rPr>
                <w:rFonts w:asciiTheme="majorBidi" w:hAnsiTheme="majorBidi" w:cstheme="majorBidi"/>
              </w:rPr>
              <w:t>PROPOSALS</w:t>
            </w:r>
            <w:r w:rsidRPr="00214126">
              <w:rPr>
                <w:rFonts w:asciiTheme="majorBidi" w:hAnsiTheme="majorBidi" w:cstheme="majorBidi"/>
              </w:rPr>
              <w:t xml:space="preserve"> ON PARAGRAPH 16 </w:t>
            </w:r>
            <w:r w:rsidR="00025ADF" w:rsidRPr="00214126">
              <w:rPr>
                <w:rFonts w:asciiTheme="majorBidi" w:hAnsiTheme="majorBidi" w:cstheme="majorBidi"/>
              </w:rPr>
              <w:t xml:space="preserve">BASED ON </w:t>
            </w:r>
            <w:r w:rsidR="00DF3461" w:rsidRPr="00214126">
              <w:rPr>
                <w:rFonts w:asciiTheme="majorBidi" w:hAnsiTheme="majorBidi" w:cstheme="majorBidi"/>
              </w:rPr>
              <w:t xml:space="preserve">15 JANUARY </w:t>
            </w:r>
            <w:r w:rsidR="00025ADF" w:rsidRPr="00214126">
              <w:rPr>
                <w:rFonts w:asciiTheme="majorBidi" w:hAnsiTheme="majorBidi" w:cstheme="majorBidi"/>
              </w:rPr>
              <w:t>DISCUSSION</w:t>
            </w:r>
            <w:r w:rsidR="00DF3461" w:rsidRPr="00214126">
              <w:rPr>
                <w:rFonts w:asciiTheme="majorBidi" w:hAnsiTheme="majorBidi" w:cstheme="majorBidi"/>
              </w:rPr>
              <w:t xml:space="preserve"> ON TARGETS</w:t>
            </w:r>
            <w:r w:rsidRPr="00214126">
              <w:rPr>
                <w:rFonts w:asciiTheme="majorBidi" w:hAnsiTheme="majorBidi" w:cstheme="majorBidi"/>
              </w:rPr>
              <w:t>, PLEASE SEE ANNEX.</w:t>
            </w:r>
          </w:p>
          <w:p w14:paraId="12E40767" w14:textId="112986E4" w:rsidR="003826BC" w:rsidRPr="00214126" w:rsidRDefault="003826BC" w:rsidP="00480161">
            <w:pPr>
              <w:rPr>
                <w:rFonts w:asciiTheme="majorBidi" w:hAnsiTheme="majorBidi" w:cstheme="majorBidi"/>
                <w:b/>
              </w:rPr>
            </w:pPr>
          </w:p>
        </w:tc>
      </w:tr>
      <w:tr w:rsidR="00214126" w:rsidRPr="00214126" w14:paraId="40F96A94" w14:textId="77777777" w:rsidTr="0047309F">
        <w:trPr>
          <w:trHeight w:val="285"/>
        </w:trPr>
        <w:tc>
          <w:tcPr>
            <w:tcW w:w="9606" w:type="dxa"/>
          </w:tcPr>
          <w:p w14:paraId="14C54064" w14:textId="77777777" w:rsidR="009B05F4" w:rsidRPr="00214126" w:rsidRDefault="009B05F4" w:rsidP="00391B53">
            <w:pPr>
              <w:rPr>
                <w:rStyle w:val="Emphasis"/>
                <w:rFonts w:asciiTheme="majorBidi" w:hAnsiTheme="majorBidi" w:cstheme="majorBidi"/>
                <w:b/>
                <w:bCs/>
                <w:i w:val="0"/>
                <w:iCs w:val="0"/>
              </w:rPr>
            </w:pPr>
            <w:r w:rsidRPr="00214126">
              <w:rPr>
                <w:rStyle w:val="Emphasis"/>
                <w:rFonts w:asciiTheme="majorBidi" w:hAnsiTheme="majorBidi" w:cstheme="majorBidi"/>
                <w:b/>
                <w:bCs/>
                <w:i w:val="0"/>
                <w:iCs w:val="0"/>
              </w:rPr>
              <w:t>III. Guiding principles</w:t>
            </w:r>
          </w:p>
          <w:p w14:paraId="71BB7EB9" w14:textId="53FF13BD" w:rsidR="00445A47" w:rsidRPr="00214126" w:rsidRDefault="00445A47" w:rsidP="00391B53">
            <w:pPr>
              <w:rPr>
                <w:rFonts w:asciiTheme="majorBidi" w:hAnsiTheme="majorBidi" w:cstheme="majorBidi"/>
                <w:b/>
                <w:bCs/>
              </w:rPr>
            </w:pPr>
          </w:p>
        </w:tc>
      </w:tr>
      <w:tr w:rsidR="00214126" w:rsidRPr="00214126" w14:paraId="61DD4133" w14:textId="77777777" w:rsidTr="0047309F">
        <w:tc>
          <w:tcPr>
            <w:tcW w:w="9606" w:type="dxa"/>
          </w:tcPr>
          <w:p w14:paraId="1767A432" w14:textId="7EC90C05" w:rsidR="002A7C2D" w:rsidRPr="00214126" w:rsidRDefault="002A7C2D" w:rsidP="002A7C2D">
            <w:pPr>
              <w:rPr>
                <w:rFonts w:asciiTheme="majorBidi" w:hAnsiTheme="majorBidi" w:cstheme="majorBidi"/>
              </w:rPr>
            </w:pPr>
            <w:r w:rsidRPr="00214126">
              <w:rPr>
                <w:rFonts w:asciiTheme="majorBidi" w:hAnsiTheme="majorBidi" w:cstheme="majorBidi"/>
              </w:rPr>
              <w:t>17. Drawing from the principles contained in the Yokohama Strategy</w:t>
            </w:r>
            <w:r w:rsidRPr="00214126">
              <w:rPr>
                <w:rStyle w:val="FootnoteReference"/>
                <w:rFonts w:asciiTheme="majorBidi" w:hAnsiTheme="majorBidi" w:cstheme="majorBidi"/>
              </w:rPr>
              <w:footnoteReference w:id="6"/>
            </w:r>
            <w:r w:rsidRPr="00214126">
              <w:rPr>
                <w:rFonts w:asciiTheme="majorBidi" w:hAnsiTheme="majorBidi" w:cstheme="majorBidi"/>
              </w:rPr>
              <w:t xml:space="preserve"> and the HFA, the implementation of the present framework will be guided by the following principles, while taking into account national circumstances and consistent with domestic laws </w:t>
            </w:r>
            <w:r w:rsidR="00476EA6" w:rsidRPr="00214126">
              <w:rPr>
                <w:rFonts w:asciiTheme="majorBidi" w:hAnsiTheme="majorBidi" w:cstheme="majorBidi"/>
              </w:rPr>
              <w:t>[</w:t>
            </w:r>
            <w:r w:rsidRPr="00214126">
              <w:rPr>
                <w:rFonts w:asciiTheme="majorBidi" w:hAnsiTheme="majorBidi" w:cstheme="majorBidi"/>
              </w:rPr>
              <w:t>and</w:t>
            </w:r>
            <w:r w:rsidR="00476EA6" w:rsidRPr="00214126">
              <w:rPr>
                <w:rFonts w:asciiTheme="majorBidi" w:hAnsiTheme="majorBidi" w:cstheme="majorBidi"/>
              </w:rPr>
              <w:t>]</w:t>
            </w:r>
            <w:r w:rsidRPr="00214126">
              <w:rPr>
                <w:rFonts w:asciiTheme="majorBidi" w:hAnsiTheme="majorBidi" w:cstheme="majorBidi"/>
              </w:rPr>
              <w:t xml:space="preserve"> </w:t>
            </w:r>
            <w:r w:rsidR="00476EA6" w:rsidRPr="00214126">
              <w:rPr>
                <w:rFonts w:asciiTheme="majorBidi" w:hAnsiTheme="majorBidi" w:cstheme="majorBidi"/>
              </w:rPr>
              <w:t>[</w:t>
            </w:r>
            <w:r w:rsidRPr="00214126">
              <w:rPr>
                <w:rFonts w:asciiTheme="majorBidi" w:hAnsiTheme="majorBidi" w:cstheme="majorBidi"/>
                <w:b/>
              </w:rPr>
              <w:t>as well as</w:t>
            </w:r>
            <w:r w:rsidR="00476EA6" w:rsidRPr="00214126">
              <w:rPr>
                <w:rFonts w:asciiTheme="majorBidi" w:hAnsiTheme="majorBidi" w:cstheme="majorBidi"/>
              </w:rPr>
              <w:t>]</w:t>
            </w:r>
            <w:r w:rsidRPr="00214126">
              <w:rPr>
                <w:rFonts w:asciiTheme="majorBidi" w:hAnsiTheme="majorBidi" w:cstheme="majorBidi"/>
                <w:b/>
              </w:rPr>
              <w:t xml:space="preserve"> </w:t>
            </w:r>
            <w:r w:rsidRPr="00214126">
              <w:rPr>
                <w:rFonts w:asciiTheme="majorBidi" w:hAnsiTheme="majorBidi" w:cstheme="majorBidi"/>
              </w:rPr>
              <w:t xml:space="preserve">international obligations </w:t>
            </w:r>
            <w:r w:rsidR="00476EA6" w:rsidRPr="00214126">
              <w:rPr>
                <w:rFonts w:asciiTheme="majorBidi" w:hAnsiTheme="majorBidi" w:cstheme="majorBidi"/>
              </w:rPr>
              <w:t>[</w:t>
            </w:r>
            <w:r w:rsidRPr="00214126">
              <w:rPr>
                <w:rFonts w:asciiTheme="majorBidi" w:hAnsiTheme="majorBidi" w:cstheme="majorBidi"/>
                <w:b/>
              </w:rPr>
              <w:t>and commitments</w:t>
            </w:r>
            <w:r w:rsidR="00476EA6" w:rsidRPr="00214126">
              <w:rPr>
                <w:rFonts w:asciiTheme="majorBidi" w:hAnsiTheme="majorBidi" w:cstheme="majorBidi"/>
              </w:rPr>
              <w:t>]</w:t>
            </w:r>
            <w:r w:rsidRPr="00214126">
              <w:rPr>
                <w:rFonts w:asciiTheme="majorBidi" w:hAnsiTheme="majorBidi" w:cstheme="majorBidi"/>
              </w:rPr>
              <w:t>:</w:t>
            </w:r>
          </w:p>
          <w:p w14:paraId="427D7423" w14:textId="550F87B3" w:rsidR="00445A47" w:rsidRPr="00214126" w:rsidRDefault="00445A47" w:rsidP="00E4012C">
            <w:pPr>
              <w:rPr>
                <w:rFonts w:asciiTheme="majorBidi" w:hAnsiTheme="majorBidi" w:cstheme="majorBidi"/>
              </w:rPr>
            </w:pPr>
          </w:p>
        </w:tc>
      </w:tr>
      <w:tr w:rsidR="00214126" w:rsidRPr="00214126" w14:paraId="09DA0B83" w14:textId="77777777" w:rsidTr="0047309F">
        <w:tc>
          <w:tcPr>
            <w:tcW w:w="9606" w:type="dxa"/>
          </w:tcPr>
          <w:p w14:paraId="6687E5E4" w14:textId="2B2B6986" w:rsidR="00476EA6" w:rsidRPr="00214126" w:rsidRDefault="00476EA6" w:rsidP="00476EA6">
            <w:pPr>
              <w:rPr>
                <w:rFonts w:asciiTheme="majorBidi" w:hAnsiTheme="majorBidi" w:cstheme="majorBidi"/>
              </w:rPr>
            </w:pPr>
            <w:r w:rsidRPr="00214126">
              <w:rPr>
                <w:rFonts w:asciiTheme="majorBidi" w:hAnsiTheme="majorBidi" w:cstheme="majorBidi"/>
              </w:rPr>
              <w:tab/>
              <w:t xml:space="preserve">(a) Each State has the primary responsibility to prevent and reduce disaster risk, including through international, regional, </w:t>
            </w:r>
            <w:proofErr w:type="spellStart"/>
            <w:r w:rsidRPr="00214126">
              <w:rPr>
                <w:rFonts w:asciiTheme="majorBidi" w:hAnsiTheme="majorBidi" w:cstheme="majorBidi"/>
              </w:rPr>
              <w:t>subregional</w:t>
            </w:r>
            <w:proofErr w:type="spellEnd"/>
            <w:r w:rsidRPr="00214126">
              <w:rPr>
                <w:rFonts w:asciiTheme="majorBidi" w:hAnsiTheme="majorBidi" w:cstheme="majorBidi"/>
              </w:rPr>
              <w:t xml:space="preserve">, </w:t>
            </w:r>
            <w:proofErr w:type="spellStart"/>
            <w:r w:rsidRPr="00214126">
              <w:rPr>
                <w:rFonts w:asciiTheme="majorBidi" w:hAnsiTheme="majorBidi" w:cstheme="majorBidi"/>
              </w:rPr>
              <w:t>transboundary</w:t>
            </w:r>
            <w:proofErr w:type="spellEnd"/>
            <w:r w:rsidRPr="00214126">
              <w:rPr>
                <w:rFonts w:asciiTheme="majorBidi" w:hAnsiTheme="majorBidi" w:cstheme="majorBidi"/>
              </w:rPr>
              <w:t xml:space="preserve"> and bilateral cooperation. The reduction of disaster risk is a common concern for all States and the extent to which developing countries are able to effectively enhance and implement national disaster risk reduction policies and measures in the context of their respective circumstances and capabilities can be further enhanced through the provision of additional sustained, and predictable means of implementation [</w:t>
            </w:r>
            <w:r w:rsidRPr="00214126">
              <w:rPr>
                <w:rFonts w:asciiTheme="majorBidi" w:hAnsiTheme="majorBidi" w:cstheme="majorBidi"/>
                <w:b/>
              </w:rPr>
              <w:t>from developed countries through international cooperation</w:t>
            </w:r>
            <w:r w:rsidRPr="00214126">
              <w:rPr>
                <w:rFonts w:asciiTheme="majorBidi" w:hAnsiTheme="majorBidi" w:cstheme="majorBidi"/>
              </w:rPr>
              <w:t>];</w:t>
            </w:r>
          </w:p>
          <w:p w14:paraId="48FC15B8" w14:textId="692989AA" w:rsidR="009B05F4" w:rsidRPr="00214126" w:rsidRDefault="009B05F4" w:rsidP="00FE5ABD">
            <w:pPr>
              <w:rPr>
                <w:rFonts w:asciiTheme="majorBidi" w:hAnsiTheme="majorBidi" w:cstheme="majorBidi"/>
                <w:lang w:val="x-none"/>
              </w:rPr>
            </w:pPr>
          </w:p>
        </w:tc>
      </w:tr>
      <w:tr w:rsidR="00214126" w:rsidRPr="00214126" w14:paraId="4A2726B9" w14:textId="77777777" w:rsidTr="0047309F">
        <w:tc>
          <w:tcPr>
            <w:tcW w:w="9606" w:type="dxa"/>
          </w:tcPr>
          <w:p w14:paraId="6480B8F9" w14:textId="5146E844" w:rsidR="009F5252" w:rsidRPr="00214126" w:rsidRDefault="009F5252" w:rsidP="009F5252">
            <w:pPr>
              <w:rPr>
                <w:rFonts w:asciiTheme="majorBidi" w:hAnsiTheme="majorBidi" w:cstheme="majorBidi"/>
              </w:rPr>
            </w:pPr>
            <w:r w:rsidRPr="00214126">
              <w:rPr>
                <w:rFonts w:asciiTheme="majorBidi" w:hAnsiTheme="majorBidi" w:cstheme="majorBidi"/>
              </w:rPr>
              <w:tab/>
              <w:t xml:space="preserve">(b) Disaster risk reduction requires that responsibilities be shared by central governments and relevant national authorities, sectors and stakeholders, as appropriate to their national circumstances and </w:t>
            </w:r>
            <w:r w:rsidR="001055B4" w:rsidRPr="00214126">
              <w:rPr>
                <w:rFonts w:asciiTheme="majorBidi" w:hAnsiTheme="majorBidi" w:cstheme="majorBidi"/>
              </w:rPr>
              <w:t>[</w:t>
            </w:r>
            <w:r w:rsidRPr="00214126">
              <w:rPr>
                <w:rFonts w:asciiTheme="majorBidi" w:hAnsiTheme="majorBidi" w:cstheme="majorBidi"/>
              </w:rPr>
              <w:t>systems of governance</w:t>
            </w:r>
            <w:r w:rsidR="001055B4" w:rsidRPr="00214126">
              <w:rPr>
                <w:rFonts w:asciiTheme="majorBidi" w:hAnsiTheme="majorBidi" w:cstheme="majorBidi"/>
              </w:rPr>
              <w:t xml:space="preserve"> / </w:t>
            </w:r>
            <w:r w:rsidR="001055B4" w:rsidRPr="00214126">
              <w:rPr>
                <w:rFonts w:asciiTheme="majorBidi" w:hAnsiTheme="majorBidi" w:cstheme="majorBidi"/>
                <w:b/>
                <w:bCs/>
              </w:rPr>
              <w:t>legal systems</w:t>
            </w:r>
            <w:r w:rsidR="001055B4" w:rsidRPr="00214126">
              <w:rPr>
                <w:rFonts w:asciiTheme="majorBidi" w:hAnsiTheme="majorBidi" w:cstheme="majorBidi"/>
              </w:rPr>
              <w:t>]</w:t>
            </w:r>
            <w:r w:rsidRPr="00214126">
              <w:rPr>
                <w:rFonts w:asciiTheme="majorBidi" w:hAnsiTheme="majorBidi" w:cstheme="majorBidi"/>
              </w:rPr>
              <w:t>;</w:t>
            </w:r>
          </w:p>
          <w:p w14:paraId="7F4661E9" w14:textId="67DF3062" w:rsidR="000447A6" w:rsidRPr="00214126" w:rsidRDefault="000447A6" w:rsidP="00C73CE0">
            <w:pPr>
              <w:rPr>
                <w:rFonts w:asciiTheme="majorBidi" w:hAnsiTheme="majorBidi" w:cstheme="majorBidi"/>
              </w:rPr>
            </w:pPr>
          </w:p>
        </w:tc>
      </w:tr>
      <w:tr w:rsidR="00214126" w:rsidRPr="00214126" w14:paraId="29801142" w14:textId="77777777" w:rsidTr="0047309F">
        <w:tc>
          <w:tcPr>
            <w:tcW w:w="9606" w:type="dxa"/>
          </w:tcPr>
          <w:p w14:paraId="2CAE9325" w14:textId="6D072EDE" w:rsidR="009F5252" w:rsidRPr="00214126" w:rsidRDefault="009F5252" w:rsidP="009F5252">
            <w:pPr>
              <w:rPr>
                <w:rFonts w:asciiTheme="majorBidi" w:hAnsiTheme="majorBidi" w:cstheme="majorBidi"/>
              </w:rPr>
            </w:pPr>
            <w:r w:rsidRPr="00214126">
              <w:rPr>
                <w:rFonts w:asciiTheme="majorBidi" w:hAnsiTheme="majorBidi" w:cstheme="majorBidi"/>
              </w:rPr>
              <w:tab/>
              <w:t xml:space="preserve">(c) Managing the risk of disasters is aimed at protecting persons and their property, health, livelihoods and productive assets, as well as cultural and environmental assets, </w:t>
            </w:r>
            <w:r w:rsidR="00B63A84" w:rsidRPr="00214126">
              <w:rPr>
                <w:rFonts w:asciiTheme="majorBidi" w:hAnsiTheme="majorBidi" w:cstheme="majorBidi"/>
              </w:rPr>
              <w:t>[</w:t>
            </w:r>
            <w:r w:rsidRPr="00214126">
              <w:rPr>
                <w:rFonts w:asciiTheme="majorBidi" w:hAnsiTheme="majorBidi" w:cstheme="majorBidi"/>
              </w:rPr>
              <w:t xml:space="preserve">while </w:t>
            </w:r>
            <w:r w:rsidR="00B63A84" w:rsidRPr="00214126">
              <w:rPr>
                <w:rFonts w:asciiTheme="majorBidi" w:hAnsiTheme="majorBidi" w:cstheme="majorBidi"/>
              </w:rPr>
              <w:t>[</w:t>
            </w:r>
            <w:r w:rsidRPr="00214126">
              <w:rPr>
                <w:rFonts w:asciiTheme="majorBidi" w:hAnsiTheme="majorBidi" w:cstheme="majorBidi"/>
              </w:rPr>
              <w:t>respecting</w:t>
            </w:r>
            <w:r w:rsidR="00B63A84" w:rsidRPr="00214126">
              <w:rPr>
                <w:rFonts w:asciiTheme="majorBidi" w:hAnsiTheme="majorBidi" w:cstheme="majorBidi"/>
              </w:rPr>
              <w:t xml:space="preserve"> / </w:t>
            </w:r>
            <w:r w:rsidR="00B63A84" w:rsidRPr="00214126">
              <w:rPr>
                <w:rFonts w:asciiTheme="majorBidi" w:hAnsiTheme="majorBidi" w:cstheme="majorBidi"/>
                <w:b/>
                <w:bCs/>
              </w:rPr>
              <w:t>promoting</w:t>
            </w:r>
            <w:r w:rsidR="00B63A84" w:rsidRPr="00214126">
              <w:rPr>
                <w:rFonts w:asciiTheme="majorBidi" w:hAnsiTheme="majorBidi" w:cstheme="majorBidi"/>
              </w:rPr>
              <w:t>]</w:t>
            </w:r>
            <w:r w:rsidRPr="00214126">
              <w:rPr>
                <w:rFonts w:asciiTheme="majorBidi" w:hAnsiTheme="majorBidi" w:cstheme="majorBidi"/>
              </w:rPr>
              <w:t xml:space="preserve"> human rights, including the right to development</w:t>
            </w:r>
            <w:r w:rsidR="00B63A84" w:rsidRPr="00214126">
              <w:rPr>
                <w:rFonts w:asciiTheme="majorBidi" w:hAnsiTheme="majorBidi" w:cstheme="majorBidi"/>
              </w:rPr>
              <w:t>]</w:t>
            </w:r>
            <w:r w:rsidRPr="00214126">
              <w:rPr>
                <w:rFonts w:asciiTheme="majorBidi" w:hAnsiTheme="majorBidi" w:cstheme="majorBidi"/>
              </w:rPr>
              <w:t>;</w:t>
            </w:r>
          </w:p>
          <w:p w14:paraId="764E00C2" w14:textId="77777777" w:rsidR="00CA1585" w:rsidRPr="00214126" w:rsidRDefault="00CA1585" w:rsidP="00C73CE0">
            <w:pPr>
              <w:rPr>
                <w:rFonts w:asciiTheme="majorBidi" w:hAnsiTheme="majorBidi" w:cstheme="majorBidi"/>
              </w:rPr>
            </w:pPr>
          </w:p>
        </w:tc>
      </w:tr>
      <w:tr w:rsidR="00214126" w:rsidRPr="00214126" w14:paraId="3D8DD2BA" w14:textId="77777777" w:rsidTr="0047309F">
        <w:tc>
          <w:tcPr>
            <w:tcW w:w="9606" w:type="dxa"/>
          </w:tcPr>
          <w:p w14:paraId="1C4DDAC0" w14:textId="323A776B" w:rsidR="00C04432" w:rsidRPr="00214126" w:rsidRDefault="00C04432" w:rsidP="00EE5177">
            <w:pPr>
              <w:rPr>
                <w:rFonts w:asciiTheme="majorBidi" w:hAnsiTheme="majorBidi" w:cstheme="majorBidi"/>
              </w:rPr>
            </w:pPr>
            <w:r w:rsidRPr="00214126">
              <w:rPr>
                <w:rFonts w:asciiTheme="majorBidi" w:hAnsiTheme="majorBidi" w:cstheme="majorBidi"/>
              </w:rPr>
              <w:tab/>
              <w:t xml:space="preserve">(d) Disaster risk reduction requires an all-of-society engagement and partnership. It also requires empowerment and inclusive, accessible and non-discriminatory participation, paying special attention to </w:t>
            </w:r>
            <w:r w:rsidR="00C61F9D" w:rsidRPr="00214126">
              <w:rPr>
                <w:rFonts w:asciiTheme="majorBidi" w:hAnsiTheme="majorBidi" w:cstheme="majorBidi"/>
              </w:rPr>
              <w:t>[</w:t>
            </w:r>
            <w:r w:rsidRPr="00214126">
              <w:rPr>
                <w:rFonts w:asciiTheme="majorBidi" w:hAnsiTheme="majorBidi" w:cstheme="majorBidi"/>
              </w:rPr>
              <w:t xml:space="preserve">vulnerable </w:t>
            </w:r>
            <w:r w:rsidR="00D5580D" w:rsidRPr="00214126">
              <w:rPr>
                <w:rFonts w:asciiTheme="majorBidi" w:hAnsiTheme="majorBidi" w:cstheme="majorBidi"/>
              </w:rPr>
              <w:t>[</w:t>
            </w:r>
            <w:r w:rsidRPr="00214126">
              <w:rPr>
                <w:rFonts w:asciiTheme="majorBidi" w:hAnsiTheme="majorBidi" w:cstheme="majorBidi"/>
              </w:rPr>
              <w:t>groups</w:t>
            </w:r>
            <w:r w:rsidR="00D5580D" w:rsidRPr="00214126">
              <w:rPr>
                <w:rFonts w:asciiTheme="majorBidi" w:hAnsiTheme="majorBidi" w:cstheme="majorBidi"/>
              </w:rPr>
              <w:t xml:space="preserve"> / </w:t>
            </w:r>
            <w:r w:rsidR="00D5580D" w:rsidRPr="00214126">
              <w:rPr>
                <w:rFonts w:asciiTheme="majorBidi" w:hAnsiTheme="majorBidi" w:cstheme="majorBidi"/>
                <w:b/>
                <w:bCs/>
              </w:rPr>
              <w:t>people</w:t>
            </w:r>
            <w:r w:rsidR="00C61F9D" w:rsidRPr="00214126">
              <w:rPr>
                <w:rFonts w:asciiTheme="majorBidi" w:hAnsiTheme="majorBidi" w:cstheme="majorBidi"/>
                <w:b/>
                <w:bCs/>
              </w:rPr>
              <w:t>]</w:t>
            </w:r>
            <w:r w:rsidR="00E93297" w:rsidRPr="00214126">
              <w:rPr>
                <w:rFonts w:asciiTheme="majorBidi" w:hAnsiTheme="majorBidi" w:cstheme="majorBidi"/>
                <w:b/>
                <w:bCs/>
              </w:rPr>
              <w:t xml:space="preserve"> / </w:t>
            </w:r>
            <w:r w:rsidR="00E93297" w:rsidRPr="00214126">
              <w:rPr>
                <w:rFonts w:eastAsia="Times New Roman"/>
                <w:b/>
                <w:bCs/>
              </w:rPr>
              <w:t>people in vulnerable situations</w:t>
            </w:r>
            <w:r w:rsidR="00D5580D" w:rsidRPr="00214126">
              <w:rPr>
                <w:rFonts w:asciiTheme="majorBidi" w:hAnsiTheme="majorBidi" w:cstheme="majorBidi"/>
              </w:rPr>
              <w:t>]</w:t>
            </w:r>
            <w:r w:rsidRPr="00214126">
              <w:rPr>
                <w:rFonts w:asciiTheme="majorBidi" w:hAnsiTheme="majorBidi" w:cstheme="majorBidi"/>
              </w:rPr>
              <w:t xml:space="preserve">, especially the poorest and marginalized population </w:t>
            </w:r>
            <w:r w:rsidR="00476EA6" w:rsidRPr="00214126">
              <w:rPr>
                <w:rFonts w:asciiTheme="majorBidi" w:hAnsiTheme="majorBidi" w:cstheme="majorBidi"/>
              </w:rPr>
              <w:t>[</w:t>
            </w:r>
            <w:r w:rsidRPr="00214126">
              <w:rPr>
                <w:rFonts w:asciiTheme="majorBidi" w:hAnsiTheme="majorBidi" w:cstheme="majorBidi"/>
              </w:rPr>
              <w:t>groups</w:t>
            </w:r>
            <w:r w:rsidR="00476EA6" w:rsidRPr="00214126">
              <w:rPr>
                <w:rFonts w:asciiTheme="majorBidi" w:hAnsiTheme="majorBidi" w:cstheme="majorBidi"/>
              </w:rPr>
              <w:t>]</w:t>
            </w:r>
            <w:r w:rsidRPr="00214126">
              <w:rPr>
                <w:rFonts w:asciiTheme="majorBidi" w:hAnsiTheme="majorBidi" w:cstheme="majorBidi"/>
              </w:rPr>
              <w:t>. A gender, age, disability, and cultural perspective should be integrated in all policies and practices, and women and youth leadership should be promoted. In this context, special attention should be paid to the improvement of organized voluntary work of citizens;</w:t>
            </w:r>
          </w:p>
          <w:p w14:paraId="5A95BD59" w14:textId="77777777" w:rsidR="0030294F" w:rsidRPr="00214126" w:rsidRDefault="0030294F" w:rsidP="00C73CE0">
            <w:pPr>
              <w:rPr>
                <w:rFonts w:asciiTheme="majorBidi" w:hAnsiTheme="majorBidi" w:cstheme="majorBidi"/>
              </w:rPr>
            </w:pPr>
          </w:p>
        </w:tc>
      </w:tr>
      <w:tr w:rsidR="00214126" w:rsidRPr="00214126" w14:paraId="412ABBC2" w14:textId="77777777" w:rsidTr="0047309F">
        <w:tc>
          <w:tcPr>
            <w:tcW w:w="9606" w:type="dxa"/>
          </w:tcPr>
          <w:p w14:paraId="6871525F" w14:textId="6B33FD39" w:rsidR="004F6B2A" w:rsidRPr="00214126" w:rsidRDefault="004F6B2A" w:rsidP="00E7128B">
            <w:pPr>
              <w:rPr>
                <w:rFonts w:asciiTheme="majorBidi" w:hAnsiTheme="majorBidi" w:cstheme="majorBidi"/>
              </w:rPr>
            </w:pPr>
            <w:r w:rsidRPr="00214126">
              <w:rPr>
                <w:rFonts w:asciiTheme="majorBidi" w:hAnsiTheme="majorBidi" w:cstheme="majorBidi"/>
              </w:rPr>
              <w:tab/>
              <w:t>(</w:t>
            </w:r>
            <w:r w:rsidR="00E7128B" w:rsidRPr="00214126">
              <w:rPr>
                <w:rFonts w:asciiTheme="majorBidi" w:hAnsiTheme="majorBidi" w:cstheme="majorBidi"/>
              </w:rPr>
              <w:t>e</w:t>
            </w:r>
            <w:r w:rsidRPr="00214126">
              <w:rPr>
                <w:rFonts w:asciiTheme="majorBidi" w:hAnsiTheme="majorBidi" w:cstheme="majorBidi"/>
              </w:rPr>
              <w:t xml:space="preserve">) Disaster risk reduction and management depends on coordination mechanisms within and across sectors and </w:t>
            </w:r>
            <w:r w:rsidR="00114314" w:rsidRPr="00214126">
              <w:rPr>
                <w:rFonts w:asciiTheme="majorBidi" w:hAnsiTheme="majorBidi" w:cstheme="majorBidi"/>
              </w:rPr>
              <w:t xml:space="preserve">with </w:t>
            </w:r>
            <w:r w:rsidR="008E174C" w:rsidRPr="00214126">
              <w:rPr>
                <w:rFonts w:asciiTheme="majorBidi" w:hAnsiTheme="majorBidi" w:cstheme="majorBidi"/>
              </w:rPr>
              <w:t>relevant</w:t>
            </w:r>
            <w:r w:rsidR="008E174C" w:rsidRPr="00214126">
              <w:rPr>
                <w:rFonts w:asciiTheme="majorBidi" w:hAnsiTheme="majorBidi" w:cstheme="majorBidi"/>
                <w:b/>
              </w:rPr>
              <w:t xml:space="preserve"> </w:t>
            </w:r>
            <w:r w:rsidRPr="00214126">
              <w:rPr>
                <w:rFonts w:asciiTheme="majorBidi" w:hAnsiTheme="majorBidi" w:cstheme="majorBidi"/>
              </w:rPr>
              <w:t>stakeholders at all levels. It requires the full engagement of all State institutions of an executive and legislative nature at national and local levels, and a clear articulation of responsibilities across public and private stakeholders, including business and academia, to ensure mutual outreach, partnership, complementarity in roles and accountability and follow-up;</w:t>
            </w:r>
            <w:r w:rsidR="00114314" w:rsidRPr="00214126">
              <w:rPr>
                <w:rFonts w:asciiTheme="majorBidi" w:hAnsiTheme="majorBidi" w:cstheme="majorBidi"/>
              </w:rPr>
              <w:t xml:space="preserve"> </w:t>
            </w:r>
            <w:r w:rsidR="00114314" w:rsidRPr="00214126">
              <w:rPr>
                <w:rStyle w:val="Emphasis"/>
                <w:rFonts w:asciiTheme="majorBidi" w:hAnsiTheme="majorBidi" w:cstheme="majorBidi"/>
                <w:b/>
                <w:i w:val="0"/>
                <w:iCs w:val="0"/>
              </w:rPr>
              <w:t>[</w:t>
            </w:r>
            <w:r w:rsidR="00114314" w:rsidRPr="00214126">
              <w:rPr>
                <w:rStyle w:val="Emphasis"/>
                <w:rFonts w:asciiTheme="majorBidi" w:hAnsiTheme="majorBidi" w:cstheme="majorBidi"/>
                <w:b/>
                <w:bCs/>
                <w:i w:val="0"/>
                <w:iCs w:val="0"/>
              </w:rPr>
              <w:t>Ad Ref</w:t>
            </w:r>
            <w:r w:rsidR="00114314" w:rsidRPr="00214126">
              <w:rPr>
                <w:rStyle w:val="Emphasis"/>
                <w:rFonts w:asciiTheme="majorBidi" w:hAnsiTheme="majorBidi" w:cstheme="majorBidi"/>
                <w:b/>
                <w:i w:val="0"/>
                <w:iCs w:val="0"/>
              </w:rPr>
              <w:t>]</w:t>
            </w:r>
          </w:p>
          <w:p w14:paraId="5CF514C5" w14:textId="77777777" w:rsidR="004F6B2A" w:rsidRPr="00214126" w:rsidRDefault="004F6B2A" w:rsidP="0030294F">
            <w:pPr>
              <w:rPr>
                <w:rFonts w:asciiTheme="majorBidi" w:hAnsiTheme="majorBidi" w:cstheme="majorBidi"/>
              </w:rPr>
            </w:pPr>
          </w:p>
        </w:tc>
      </w:tr>
      <w:tr w:rsidR="00214126" w:rsidRPr="00214126" w14:paraId="2C1008D6" w14:textId="77777777" w:rsidTr="0047309F">
        <w:tc>
          <w:tcPr>
            <w:tcW w:w="9606" w:type="dxa"/>
          </w:tcPr>
          <w:p w14:paraId="758C7E37" w14:textId="57F220C8" w:rsidR="009F5252" w:rsidRPr="00214126" w:rsidRDefault="009F5252" w:rsidP="009F5252">
            <w:pPr>
              <w:rPr>
                <w:rFonts w:asciiTheme="majorBidi" w:hAnsiTheme="majorBidi" w:cstheme="majorBidi"/>
              </w:rPr>
            </w:pPr>
            <w:r w:rsidRPr="00214126">
              <w:rPr>
                <w:rFonts w:asciiTheme="majorBidi" w:hAnsiTheme="majorBidi" w:cstheme="majorBidi"/>
              </w:rPr>
              <w:tab/>
              <w:t xml:space="preserve">(f) The empowerment of local authorities and communities, including through resources, incentives and decision-making responsibilities are </w:t>
            </w:r>
            <w:r w:rsidR="007056E2" w:rsidRPr="00214126">
              <w:rPr>
                <w:rFonts w:asciiTheme="majorBidi" w:hAnsiTheme="majorBidi" w:cstheme="majorBidi"/>
              </w:rPr>
              <w:t>[</w:t>
            </w:r>
            <w:r w:rsidRPr="00214126">
              <w:rPr>
                <w:rFonts w:asciiTheme="majorBidi" w:hAnsiTheme="majorBidi" w:cstheme="majorBidi"/>
              </w:rPr>
              <w:t>necessary</w:t>
            </w:r>
            <w:r w:rsidR="007056E2" w:rsidRPr="00214126">
              <w:rPr>
                <w:rFonts w:asciiTheme="majorBidi" w:hAnsiTheme="majorBidi" w:cstheme="majorBidi"/>
              </w:rPr>
              <w:t>]</w:t>
            </w:r>
            <w:r w:rsidRPr="00214126">
              <w:rPr>
                <w:rFonts w:asciiTheme="majorBidi" w:hAnsiTheme="majorBidi" w:cstheme="majorBidi"/>
              </w:rPr>
              <w:t xml:space="preserve"> to reduce disaster risk. The enabling, guiding and coordinating role of national </w:t>
            </w:r>
            <w:r w:rsidR="00476EA6" w:rsidRPr="00214126">
              <w:rPr>
                <w:rFonts w:asciiTheme="majorBidi" w:hAnsiTheme="majorBidi" w:cstheme="majorBidi"/>
              </w:rPr>
              <w:t>[</w:t>
            </w:r>
            <w:r w:rsidR="00476EA6" w:rsidRPr="00214126">
              <w:rPr>
                <w:rFonts w:asciiTheme="majorBidi" w:hAnsiTheme="majorBidi" w:cstheme="majorBidi"/>
                <w:b/>
              </w:rPr>
              <w:t>and federal state</w:t>
            </w:r>
            <w:r w:rsidR="00476EA6" w:rsidRPr="00214126">
              <w:rPr>
                <w:rFonts w:asciiTheme="majorBidi" w:hAnsiTheme="majorBidi" w:cstheme="majorBidi"/>
              </w:rPr>
              <w:t>]</w:t>
            </w:r>
            <w:r w:rsidR="00476EA6" w:rsidRPr="00214126">
              <w:rPr>
                <w:rFonts w:asciiTheme="majorBidi" w:hAnsiTheme="majorBidi" w:cstheme="majorBidi"/>
                <w:b/>
              </w:rPr>
              <w:t xml:space="preserve"> </w:t>
            </w:r>
            <w:r w:rsidRPr="00214126">
              <w:rPr>
                <w:rFonts w:asciiTheme="majorBidi" w:hAnsiTheme="majorBidi" w:cstheme="majorBidi"/>
              </w:rPr>
              <w:t>government</w:t>
            </w:r>
            <w:r w:rsidR="00DF6CF2" w:rsidRPr="00214126">
              <w:rPr>
                <w:rFonts w:asciiTheme="majorBidi" w:hAnsiTheme="majorBidi" w:cstheme="majorBidi"/>
              </w:rPr>
              <w:t>[</w:t>
            </w:r>
            <w:r w:rsidR="00DF6CF2" w:rsidRPr="00214126">
              <w:rPr>
                <w:rFonts w:asciiTheme="majorBidi" w:hAnsiTheme="majorBidi" w:cstheme="majorBidi"/>
                <w:b/>
                <w:bCs/>
              </w:rPr>
              <w:t>s</w:t>
            </w:r>
            <w:r w:rsidR="00DF6CF2" w:rsidRPr="00214126">
              <w:rPr>
                <w:rFonts w:asciiTheme="majorBidi" w:hAnsiTheme="majorBidi" w:cstheme="majorBidi"/>
              </w:rPr>
              <w:t>]</w:t>
            </w:r>
            <w:r w:rsidRPr="00214126">
              <w:rPr>
                <w:rFonts w:asciiTheme="majorBidi" w:hAnsiTheme="majorBidi" w:cstheme="majorBidi"/>
              </w:rPr>
              <w:t xml:space="preserve"> </w:t>
            </w:r>
            <w:r w:rsidR="00652BC1" w:rsidRPr="00214126">
              <w:rPr>
                <w:rFonts w:asciiTheme="majorBidi" w:hAnsiTheme="majorBidi" w:cstheme="majorBidi"/>
              </w:rPr>
              <w:t>[</w:t>
            </w:r>
            <w:r w:rsidRPr="00214126">
              <w:rPr>
                <w:rFonts w:asciiTheme="majorBidi" w:hAnsiTheme="majorBidi" w:cstheme="majorBidi"/>
              </w:rPr>
              <w:t>remains</w:t>
            </w:r>
            <w:r w:rsidR="00652BC1" w:rsidRPr="00214126">
              <w:rPr>
                <w:rFonts w:asciiTheme="majorBidi" w:hAnsiTheme="majorBidi" w:cstheme="majorBidi"/>
              </w:rPr>
              <w:t xml:space="preserve"> / </w:t>
            </w:r>
            <w:r w:rsidR="00652BC1" w:rsidRPr="00214126">
              <w:rPr>
                <w:rFonts w:asciiTheme="majorBidi" w:hAnsiTheme="majorBidi" w:cstheme="majorBidi"/>
                <w:b/>
                <w:bCs/>
              </w:rPr>
              <w:t>remain</w:t>
            </w:r>
            <w:r w:rsidR="00652BC1" w:rsidRPr="00214126">
              <w:rPr>
                <w:rFonts w:asciiTheme="majorBidi" w:hAnsiTheme="majorBidi" w:cstheme="majorBidi"/>
              </w:rPr>
              <w:t>]</w:t>
            </w:r>
            <w:r w:rsidRPr="00214126">
              <w:rPr>
                <w:rFonts w:asciiTheme="majorBidi" w:hAnsiTheme="majorBidi" w:cstheme="majorBidi"/>
              </w:rPr>
              <w:t xml:space="preserve"> essential;</w:t>
            </w:r>
          </w:p>
          <w:p w14:paraId="17CCEF96" w14:textId="77777777" w:rsidR="004F6B2A" w:rsidRPr="00214126" w:rsidRDefault="004F6B2A" w:rsidP="004F6B2A">
            <w:pPr>
              <w:rPr>
                <w:rFonts w:asciiTheme="majorBidi" w:hAnsiTheme="majorBidi" w:cstheme="majorBidi"/>
              </w:rPr>
            </w:pPr>
          </w:p>
        </w:tc>
      </w:tr>
      <w:tr w:rsidR="00214126" w:rsidRPr="00214126" w14:paraId="6510A47A" w14:textId="77777777" w:rsidTr="0047309F">
        <w:tc>
          <w:tcPr>
            <w:tcW w:w="9606" w:type="dxa"/>
          </w:tcPr>
          <w:p w14:paraId="7DB9DAE9" w14:textId="1F6C590E" w:rsidR="00476EA6" w:rsidRPr="00214126" w:rsidRDefault="00476EA6" w:rsidP="00652BC1">
            <w:pPr>
              <w:rPr>
                <w:rFonts w:asciiTheme="majorBidi" w:hAnsiTheme="majorBidi" w:cstheme="majorBidi"/>
              </w:rPr>
            </w:pPr>
            <w:r w:rsidRPr="00214126">
              <w:rPr>
                <w:rFonts w:asciiTheme="majorBidi" w:hAnsiTheme="majorBidi" w:cstheme="majorBidi"/>
              </w:rPr>
              <w:tab/>
              <w:t xml:space="preserve">(g) Disaster risk reduction requires a multi hazard approach and inclusive and transparent risk-informed decision-making based on </w:t>
            </w:r>
            <w:r w:rsidR="00303859" w:rsidRPr="00214126">
              <w:rPr>
                <w:rFonts w:asciiTheme="majorBidi" w:hAnsiTheme="majorBidi" w:cstheme="majorBidi"/>
              </w:rPr>
              <w:t>[</w:t>
            </w:r>
            <w:r w:rsidR="00303859" w:rsidRPr="00214126">
              <w:rPr>
                <w:rFonts w:asciiTheme="majorBidi" w:hAnsiTheme="majorBidi" w:cstheme="majorBidi"/>
                <w:b/>
                <w:bCs/>
              </w:rPr>
              <w:t>the</w:t>
            </w:r>
            <w:r w:rsidR="00303859" w:rsidRPr="00214126">
              <w:rPr>
                <w:rFonts w:asciiTheme="majorBidi" w:hAnsiTheme="majorBidi" w:cstheme="majorBidi"/>
              </w:rPr>
              <w:t xml:space="preserve">] </w:t>
            </w:r>
            <w:r w:rsidRPr="00214126">
              <w:rPr>
                <w:rFonts w:asciiTheme="majorBidi" w:hAnsiTheme="majorBidi" w:cstheme="majorBidi"/>
              </w:rPr>
              <w:t>open [</w:t>
            </w:r>
            <w:r w:rsidRPr="00214126">
              <w:rPr>
                <w:rFonts w:asciiTheme="majorBidi" w:hAnsiTheme="majorBidi" w:cstheme="majorBidi"/>
                <w:b/>
              </w:rPr>
              <w:t>exchange and</w:t>
            </w:r>
            <w:r w:rsidRPr="00214126">
              <w:rPr>
                <w:rFonts w:asciiTheme="majorBidi" w:hAnsiTheme="majorBidi" w:cstheme="majorBidi"/>
              </w:rPr>
              <w:t xml:space="preserve"> </w:t>
            </w:r>
            <w:r w:rsidRPr="00214126">
              <w:rPr>
                <w:rFonts w:asciiTheme="majorBidi" w:hAnsiTheme="majorBidi" w:cstheme="majorBidi"/>
                <w:b/>
              </w:rPr>
              <w:t>dissemination of</w:t>
            </w:r>
            <w:r w:rsidRPr="00214126">
              <w:rPr>
                <w:rFonts w:asciiTheme="majorBidi" w:hAnsiTheme="majorBidi" w:cstheme="majorBidi"/>
              </w:rPr>
              <w:t xml:space="preserve">] [disaggregated] data, including on sex, age, and disability, </w:t>
            </w:r>
            <w:r w:rsidR="00652BC1" w:rsidRPr="00214126">
              <w:rPr>
                <w:rFonts w:asciiTheme="majorBidi" w:hAnsiTheme="majorBidi" w:cstheme="majorBidi"/>
              </w:rPr>
              <w:t>[</w:t>
            </w:r>
            <w:r w:rsidRPr="00214126">
              <w:rPr>
                <w:rFonts w:asciiTheme="majorBidi" w:hAnsiTheme="majorBidi" w:cstheme="majorBidi"/>
              </w:rPr>
              <w:t>and</w:t>
            </w:r>
            <w:r w:rsidR="00652BC1" w:rsidRPr="00214126">
              <w:rPr>
                <w:rFonts w:asciiTheme="majorBidi" w:hAnsiTheme="majorBidi" w:cstheme="majorBidi"/>
              </w:rPr>
              <w:t xml:space="preserve"> / </w:t>
            </w:r>
            <w:r w:rsidR="00652BC1" w:rsidRPr="00214126">
              <w:rPr>
                <w:rFonts w:asciiTheme="majorBidi" w:hAnsiTheme="majorBidi" w:cstheme="majorBidi"/>
                <w:b/>
                <w:bCs/>
              </w:rPr>
              <w:t>as well as on the</w:t>
            </w:r>
            <w:r w:rsidR="00652BC1" w:rsidRPr="00214126">
              <w:rPr>
                <w:rFonts w:asciiTheme="majorBidi" w:hAnsiTheme="majorBidi" w:cstheme="majorBidi"/>
              </w:rPr>
              <w:t>]</w:t>
            </w:r>
            <w:r w:rsidRPr="00214126">
              <w:rPr>
                <w:rFonts w:asciiTheme="majorBidi" w:hAnsiTheme="majorBidi" w:cstheme="majorBidi"/>
              </w:rPr>
              <w:t xml:space="preserve"> easily accessible, up-to-date, comprehensible, science-based, non-sensitive risk information, complemented by traditional knowledge;</w:t>
            </w:r>
          </w:p>
          <w:p w14:paraId="5EE728AF" w14:textId="77777777" w:rsidR="00AE47C9" w:rsidRPr="00214126" w:rsidRDefault="00AE47C9" w:rsidP="004F6B2A">
            <w:pPr>
              <w:rPr>
                <w:rFonts w:asciiTheme="majorBidi" w:hAnsiTheme="majorBidi" w:cstheme="majorBidi"/>
              </w:rPr>
            </w:pPr>
          </w:p>
        </w:tc>
      </w:tr>
      <w:tr w:rsidR="00214126" w:rsidRPr="00214126" w14:paraId="4BA9ACCE" w14:textId="77777777" w:rsidTr="0047309F">
        <w:tc>
          <w:tcPr>
            <w:tcW w:w="9606" w:type="dxa"/>
          </w:tcPr>
          <w:p w14:paraId="2CC46B91" w14:textId="1EF3BA2C" w:rsidR="00476EA6" w:rsidRPr="00214126" w:rsidRDefault="00476EA6" w:rsidP="00476EA6">
            <w:pPr>
              <w:rPr>
                <w:rFonts w:asciiTheme="majorBidi" w:hAnsiTheme="majorBidi" w:cstheme="majorBidi"/>
              </w:rPr>
            </w:pPr>
            <w:r w:rsidRPr="00214126">
              <w:rPr>
                <w:rFonts w:asciiTheme="majorBidi" w:hAnsiTheme="majorBidi" w:cstheme="majorBidi"/>
              </w:rPr>
              <w:tab/>
              <w:t>(h) The development, strengthening and implementation of relevant policies, plans, practices and mechanisms need to aim at coherence,</w:t>
            </w:r>
            <w:r w:rsidRPr="00214126">
              <w:rPr>
                <w:rFonts w:asciiTheme="majorBidi" w:hAnsiTheme="majorBidi" w:cstheme="majorBidi"/>
                <w:b/>
              </w:rPr>
              <w:t xml:space="preserve"> </w:t>
            </w:r>
            <w:r w:rsidRPr="00214126">
              <w:rPr>
                <w:rFonts w:asciiTheme="majorBidi" w:hAnsiTheme="majorBidi" w:cstheme="majorBidi"/>
              </w:rPr>
              <w:t>[</w:t>
            </w:r>
            <w:r w:rsidRPr="00214126">
              <w:rPr>
                <w:rFonts w:asciiTheme="majorBidi" w:hAnsiTheme="majorBidi" w:cstheme="majorBidi"/>
                <w:b/>
              </w:rPr>
              <w:t>as appropriate,</w:t>
            </w:r>
            <w:r w:rsidRPr="00214126">
              <w:rPr>
                <w:rFonts w:asciiTheme="majorBidi" w:hAnsiTheme="majorBidi" w:cstheme="majorBidi"/>
              </w:rPr>
              <w:t xml:space="preserve">] across sustainable development and growth, food security, health and safety, climate change and variability, environmental management and disaster risk reduction agendas. Disaster risk reduction </w:t>
            </w:r>
            <w:r w:rsidR="004B7D0B" w:rsidRPr="00214126">
              <w:rPr>
                <w:rFonts w:asciiTheme="majorBidi" w:hAnsiTheme="majorBidi" w:cstheme="majorBidi"/>
              </w:rPr>
              <w:t>[</w:t>
            </w:r>
            <w:r w:rsidRPr="00214126">
              <w:rPr>
                <w:rFonts w:asciiTheme="majorBidi" w:hAnsiTheme="majorBidi" w:cstheme="majorBidi"/>
              </w:rPr>
              <w:t>mainstreaming in sectors, systems, policies and plans</w:t>
            </w:r>
            <w:r w:rsidR="004B7D0B" w:rsidRPr="00214126">
              <w:rPr>
                <w:rFonts w:asciiTheme="majorBidi" w:hAnsiTheme="majorBidi" w:cstheme="majorBidi"/>
              </w:rPr>
              <w:t>]</w:t>
            </w:r>
            <w:r w:rsidRPr="00214126">
              <w:rPr>
                <w:rFonts w:asciiTheme="majorBidi" w:hAnsiTheme="majorBidi" w:cstheme="majorBidi"/>
              </w:rPr>
              <w:t xml:space="preserve"> [is critical / </w:t>
            </w:r>
            <w:r w:rsidRPr="00214126">
              <w:rPr>
                <w:rFonts w:asciiTheme="majorBidi" w:hAnsiTheme="majorBidi" w:cstheme="majorBidi"/>
                <w:b/>
              </w:rPr>
              <w:t>contributes</w:t>
            </w:r>
            <w:r w:rsidRPr="00214126">
              <w:rPr>
                <w:rFonts w:asciiTheme="majorBidi" w:hAnsiTheme="majorBidi" w:cstheme="majorBidi"/>
              </w:rPr>
              <w:t>]</w:t>
            </w:r>
            <w:r w:rsidRPr="00214126">
              <w:rPr>
                <w:rFonts w:asciiTheme="majorBidi" w:hAnsiTheme="majorBidi" w:cstheme="majorBidi"/>
                <w:b/>
              </w:rPr>
              <w:t xml:space="preserve"> </w:t>
            </w:r>
            <w:r w:rsidRPr="00214126">
              <w:rPr>
                <w:rFonts w:asciiTheme="majorBidi" w:hAnsiTheme="majorBidi" w:cstheme="majorBidi"/>
              </w:rPr>
              <w:t xml:space="preserve">to sustainable development; </w:t>
            </w:r>
          </w:p>
          <w:p w14:paraId="013E3CA8" w14:textId="7CE36D5A" w:rsidR="00AE47C9" w:rsidRPr="00214126" w:rsidRDefault="0072638C" w:rsidP="0072638C">
            <w:pPr>
              <w:tabs>
                <w:tab w:val="left" w:pos="8252"/>
              </w:tabs>
              <w:rPr>
                <w:rFonts w:asciiTheme="majorBidi" w:hAnsiTheme="majorBidi" w:cstheme="majorBidi"/>
              </w:rPr>
            </w:pPr>
            <w:r w:rsidRPr="00214126">
              <w:rPr>
                <w:rFonts w:asciiTheme="majorBidi" w:hAnsiTheme="majorBidi" w:cstheme="majorBidi"/>
              </w:rPr>
              <w:tab/>
            </w:r>
          </w:p>
        </w:tc>
      </w:tr>
      <w:tr w:rsidR="00214126" w:rsidRPr="00214126" w14:paraId="465D20FE" w14:textId="77777777" w:rsidTr="0047309F">
        <w:tc>
          <w:tcPr>
            <w:tcW w:w="9606" w:type="dxa"/>
          </w:tcPr>
          <w:p w14:paraId="127D391B" w14:textId="774A5B8E" w:rsidR="000F2D50" w:rsidRPr="00214126" w:rsidRDefault="000F2D50" w:rsidP="00E7128B">
            <w:pPr>
              <w:rPr>
                <w:rFonts w:asciiTheme="majorBidi" w:hAnsiTheme="majorBidi" w:cstheme="majorBidi"/>
              </w:rPr>
            </w:pPr>
            <w:r w:rsidRPr="00214126">
              <w:rPr>
                <w:rFonts w:asciiTheme="majorBidi" w:hAnsiTheme="majorBidi" w:cstheme="majorBidi"/>
              </w:rPr>
              <w:lastRenderedPageBreak/>
              <w:tab/>
              <w:t>(</w:t>
            </w:r>
            <w:proofErr w:type="spellStart"/>
            <w:r w:rsidR="00E7128B" w:rsidRPr="00214126">
              <w:rPr>
                <w:rFonts w:asciiTheme="majorBidi" w:hAnsiTheme="majorBidi" w:cstheme="majorBidi"/>
              </w:rPr>
              <w:t>i</w:t>
            </w:r>
            <w:proofErr w:type="spellEnd"/>
            <w:r w:rsidRPr="00214126">
              <w:rPr>
                <w:rFonts w:asciiTheme="majorBidi" w:hAnsiTheme="majorBidi" w:cstheme="majorBidi"/>
              </w:rPr>
              <w:t xml:space="preserve">) While the drivers of disaster risk may be local, national, regional or global in scope, disaster risks have local and specific characteristics which must be understood for the determination of measures to reduce disaster risk; </w:t>
            </w:r>
            <w:r w:rsidR="00EA2931" w:rsidRPr="00214126">
              <w:rPr>
                <w:rStyle w:val="Emphasis"/>
                <w:rFonts w:asciiTheme="majorBidi" w:hAnsiTheme="majorBidi" w:cstheme="majorBidi"/>
                <w:b/>
                <w:i w:val="0"/>
                <w:iCs w:val="0"/>
              </w:rPr>
              <w:t>[</w:t>
            </w:r>
            <w:r w:rsidR="00EA2931" w:rsidRPr="00214126">
              <w:rPr>
                <w:rStyle w:val="Emphasis"/>
                <w:rFonts w:asciiTheme="majorBidi" w:hAnsiTheme="majorBidi" w:cstheme="majorBidi"/>
                <w:b/>
                <w:bCs/>
                <w:i w:val="0"/>
                <w:iCs w:val="0"/>
              </w:rPr>
              <w:t>Ad Ref</w:t>
            </w:r>
            <w:r w:rsidR="00EA2931" w:rsidRPr="00214126">
              <w:rPr>
                <w:rStyle w:val="Emphasis"/>
                <w:rFonts w:asciiTheme="majorBidi" w:hAnsiTheme="majorBidi" w:cstheme="majorBidi"/>
                <w:b/>
                <w:i w:val="0"/>
                <w:iCs w:val="0"/>
              </w:rPr>
              <w:t>]</w:t>
            </w:r>
          </w:p>
          <w:p w14:paraId="45396825" w14:textId="77777777" w:rsidR="000F2D50" w:rsidRPr="00214126" w:rsidRDefault="000F2D50" w:rsidP="00AE47C9">
            <w:pPr>
              <w:rPr>
                <w:rFonts w:asciiTheme="majorBidi" w:hAnsiTheme="majorBidi" w:cstheme="majorBidi"/>
              </w:rPr>
            </w:pPr>
          </w:p>
        </w:tc>
      </w:tr>
      <w:tr w:rsidR="00214126" w:rsidRPr="00214126" w14:paraId="2C3907F4" w14:textId="77777777" w:rsidTr="0047309F">
        <w:tc>
          <w:tcPr>
            <w:tcW w:w="9606" w:type="dxa"/>
          </w:tcPr>
          <w:p w14:paraId="5874C5B2" w14:textId="1BFEDD8F" w:rsidR="00476EA6" w:rsidRPr="00214126" w:rsidRDefault="00476EA6" w:rsidP="00476EA6">
            <w:pPr>
              <w:rPr>
                <w:rFonts w:asciiTheme="majorBidi" w:hAnsiTheme="majorBidi" w:cstheme="majorBidi"/>
              </w:rPr>
            </w:pPr>
            <w:r w:rsidRPr="00214126">
              <w:rPr>
                <w:rFonts w:asciiTheme="majorBidi" w:hAnsiTheme="majorBidi" w:cstheme="majorBidi"/>
              </w:rPr>
              <w:tab/>
              <w:t>(j) Addressing underlying disaster risk factors through disaster risk-informed public and private investments [</w:t>
            </w:r>
            <w:r w:rsidRPr="00214126">
              <w:rPr>
                <w:rFonts w:asciiTheme="majorBidi" w:hAnsiTheme="majorBidi" w:cstheme="majorBidi"/>
                <w:b/>
              </w:rPr>
              <w:t>in prevention and mitigation are</w:t>
            </w:r>
            <w:r w:rsidRPr="00214126">
              <w:rPr>
                <w:rFonts w:asciiTheme="majorBidi" w:hAnsiTheme="majorBidi" w:cstheme="majorBidi"/>
              </w:rPr>
              <w:t xml:space="preserve">] [is] more cost-effective than primary reliance on post-disaster response and recovery, and contributes to sustainable development [and growth]; </w:t>
            </w:r>
          </w:p>
          <w:p w14:paraId="62D8A4D9" w14:textId="77777777" w:rsidR="000F2D50" w:rsidRPr="00214126" w:rsidRDefault="000F2D50" w:rsidP="000F2D50">
            <w:pPr>
              <w:rPr>
                <w:rFonts w:asciiTheme="majorBidi" w:hAnsiTheme="majorBidi" w:cstheme="majorBidi"/>
              </w:rPr>
            </w:pPr>
          </w:p>
        </w:tc>
      </w:tr>
      <w:tr w:rsidR="00214126" w:rsidRPr="00214126" w14:paraId="221EA342" w14:textId="77777777" w:rsidTr="0047309F">
        <w:tc>
          <w:tcPr>
            <w:tcW w:w="9606" w:type="dxa"/>
          </w:tcPr>
          <w:p w14:paraId="1C096E47" w14:textId="5F335C45" w:rsidR="009B05F4" w:rsidRPr="00214126" w:rsidRDefault="00906151" w:rsidP="00E7128B">
            <w:pPr>
              <w:rPr>
                <w:rFonts w:asciiTheme="majorBidi" w:hAnsiTheme="majorBidi" w:cstheme="majorBidi"/>
              </w:rPr>
            </w:pPr>
            <w:r w:rsidRPr="00214126">
              <w:rPr>
                <w:rFonts w:asciiTheme="majorBidi" w:hAnsiTheme="majorBidi" w:cstheme="majorBidi"/>
              </w:rPr>
              <w:tab/>
            </w:r>
            <w:r w:rsidR="009B05F4" w:rsidRPr="00214126">
              <w:rPr>
                <w:rFonts w:asciiTheme="majorBidi" w:hAnsiTheme="majorBidi" w:cstheme="majorBidi"/>
              </w:rPr>
              <w:t>(</w:t>
            </w:r>
            <w:r w:rsidR="00E7128B" w:rsidRPr="00214126">
              <w:rPr>
                <w:rFonts w:asciiTheme="majorBidi" w:hAnsiTheme="majorBidi" w:cstheme="majorBidi"/>
              </w:rPr>
              <w:t>k</w:t>
            </w:r>
            <w:r w:rsidR="009B05F4" w:rsidRPr="00214126">
              <w:rPr>
                <w:rFonts w:asciiTheme="majorBidi" w:hAnsiTheme="majorBidi" w:cstheme="majorBidi"/>
              </w:rPr>
              <w:t>) The post-disaster recovery</w:t>
            </w:r>
            <w:r w:rsidR="00AE5080" w:rsidRPr="00214126">
              <w:rPr>
                <w:rFonts w:asciiTheme="majorBidi" w:hAnsiTheme="majorBidi" w:cstheme="majorBidi"/>
              </w:rPr>
              <w:t>,</w:t>
            </w:r>
            <w:r w:rsidR="00AE5080" w:rsidRPr="00214126">
              <w:rPr>
                <w:rFonts w:asciiTheme="majorBidi" w:hAnsiTheme="majorBidi" w:cstheme="majorBidi"/>
                <w:b/>
              </w:rPr>
              <w:t xml:space="preserve"> </w:t>
            </w:r>
            <w:r w:rsidR="00AE5080" w:rsidRPr="00214126">
              <w:rPr>
                <w:rFonts w:asciiTheme="majorBidi" w:hAnsiTheme="majorBidi" w:cstheme="majorBidi"/>
              </w:rPr>
              <w:t>rehabilitation</w:t>
            </w:r>
            <w:r w:rsidR="009B05F4" w:rsidRPr="00214126">
              <w:rPr>
                <w:rFonts w:asciiTheme="majorBidi" w:hAnsiTheme="majorBidi" w:cstheme="majorBidi"/>
              </w:rPr>
              <w:t xml:space="preserve"> and reconstruction phase is critical to prevent the creation of </w:t>
            </w:r>
            <w:r w:rsidR="006E2EB6" w:rsidRPr="00214126">
              <w:rPr>
                <w:rFonts w:asciiTheme="majorBidi" w:hAnsiTheme="majorBidi" w:cstheme="majorBidi"/>
              </w:rPr>
              <w:t>and reduc</w:t>
            </w:r>
            <w:r w:rsidR="003E5977" w:rsidRPr="00214126">
              <w:rPr>
                <w:rFonts w:asciiTheme="majorBidi" w:hAnsiTheme="majorBidi" w:cstheme="majorBidi"/>
              </w:rPr>
              <w:t>ing</w:t>
            </w:r>
            <w:r w:rsidR="006E2EB6" w:rsidRPr="00214126">
              <w:rPr>
                <w:rFonts w:asciiTheme="majorBidi" w:hAnsiTheme="majorBidi" w:cstheme="majorBidi"/>
              </w:rPr>
              <w:t xml:space="preserve"> </w:t>
            </w:r>
            <w:r w:rsidR="009B05F4" w:rsidRPr="00214126">
              <w:rPr>
                <w:rFonts w:asciiTheme="majorBidi" w:hAnsiTheme="majorBidi" w:cstheme="majorBidi"/>
              </w:rPr>
              <w:t xml:space="preserve">disaster risk, by </w:t>
            </w:r>
            <w:r w:rsidR="00862040" w:rsidRPr="00214126">
              <w:rPr>
                <w:rFonts w:asciiTheme="majorBidi" w:hAnsiTheme="majorBidi" w:cstheme="majorBidi"/>
              </w:rPr>
              <w:t xml:space="preserve">Building Back Better </w:t>
            </w:r>
            <w:r w:rsidR="009B05F4" w:rsidRPr="00214126">
              <w:rPr>
                <w:rFonts w:asciiTheme="majorBidi" w:hAnsiTheme="majorBidi" w:cstheme="majorBidi"/>
              </w:rPr>
              <w:t>and increasing public education and awareness on disaster risk</w:t>
            </w:r>
            <w:r w:rsidR="00487C7D" w:rsidRPr="00214126">
              <w:rPr>
                <w:rFonts w:asciiTheme="majorBidi" w:hAnsiTheme="majorBidi" w:cstheme="majorBidi"/>
              </w:rPr>
              <w:t>;</w:t>
            </w:r>
            <w:r w:rsidR="00033464" w:rsidRPr="00214126">
              <w:rPr>
                <w:rFonts w:asciiTheme="majorBidi" w:hAnsiTheme="majorBidi" w:cstheme="majorBidi"/>
              </w:rPr>
              <w:t xml:space="preserve"> </w:t>
            </w:r>
            <w:r w:rsidR="00033464" w:rsidRPr="00214126">
              <w:rPr>
                <w:rStyle w:val="Emphasis"/>
                <w:rFonts w:asciiTheme="majorBidi" w:hAnsiTheme="majorBidi" w:cstheme="majorBidi"/>
                <w:b/>
                <w:i w:val="0"/>
                <w:iCs w:val="0"/>
              </w:rPr>
              <w:t>[</w:t>
            </w:r>
            <w:r w:rsidR="00033464" w:rsidRPr="00214126">
              <w:rPr>
                <w:rStyle w:val="Emphasis"/>
                <w:rFonts w:asciiTheme="majorBidi" w:hAnsiTheme="majorBidi" w:cstheme="majorBidi"/>
                <w:b/>
                <w:bCs/>
                <w:i w:val="0"/>
                <w:iCs w:val="0"/>
              </w:rPr>
              <w:t>Ad Ref</w:t>
            </w:r>
            <w:r w:rsidR="00033464" w:rsidRPr="00214126">
              <w:rPr>
                <w:rStyle w:val="Emphasis"/>
                <w:rFonts w:asciiTheme="majorBidi" w:hAnsiTheme="majorBidi" w:cstheme="majorBidi"/>
                <w:b/>
                <w:i w:val="0"/>
                <w:iCs w:val="0"/>
              </w:rPr>
              <w:t>]</w:t>
            </w:r>
          </w:p>
          <w:p w14:paraId="540D6D15" w14:textId="5A53B421" w:rsidR="009B05F4" w:rsidRPr="00214126" w:rsidRDefault="009B05F4" w:rsidP="00AA53D7">
            <w:pPr>
              <w:rPr>
                <w:rFonts w:asciiTheme="majorBidi" w:hAnsiTheme="majorBidi" w:cstheme="majorBidi"/>
              </w:rPr>
            </w:pPr>
          </w:p>
        </w:tc>
      </w:tr>
      <w:tr w:rsidR="00214126" w:rsidRPr="00214126" w14:paraId="1D309AAE" w14:textId="77777777" w:rsidTr="0047309F">
        <w:tc>
          <w:tcPr>
            <w:tcW w:w="9606" w:type="dxa"/>
          </w:tcPr>
          <w:p w14:paraId="6A1745BA" w14:textId="6FF3D6DA" w:rsidR="009B05F4" w:rsidRPr="00214126" w:rsidRDefault="00906151" w:rsidP="00896E22">
            <w:pPr>
              <w:rPr>
                <w:rFonts w:asciiTheme="majorBidi" w:hAnsiTheme="majorBidi" w:cstheme="majorBidi"/>
                <w:bCs/>
              </w:rPr>
            </w:pPr>
            <w:r w:rsidRPr="00214126">
              <w:rPr>
                <w:rFonts w:asciiTheme="majorBidi" w:hAnsiTheme="majorBidi" w:cstheme="majorBidi"/>
              </w:rPr>
              <w:tab/>
            </w:r>
            <w:r w:rsidR="00F3570B" w:rsidRPr="00214126">
              <w:rPr>
                <w:rFonts w:asciiTheme="majorBidi" w:hAnsiTheme="majorBidi" w:cstheme="majorBidi"/>
              </w:rPr>
              <w:t>[</w:t>
            </w:r>
            <w:r w:rsidR="009B05F4" w:rsidRPr="00214126">
              <w:rPr>
                <w:rFonts w:asciiTheme="majorBidi" w:hAnsiTheme="majorBidi" w:cstheme="majorBidi"/>
              </w:rPr>
              <w:t>(</w:t>
            </w:r>
            <w:r w:rsidR="00814F90" w:rsidRPr="00214126">
              <w:rPr>
                <w:rFonts w:asciiTheme="majorBidi" w:hAnsiTheme="majorBidi" w:cstheme="majorBidi"/>
              </w:rPr>
              <w:t>l</w:t>
            </w:r>
            <w:r w:rsidR="009B05F4" w:rsidRPr="00214126">
              <w:rPr>
                <w:rFonts w:asciiTheme="majorBidi" w:hAnsiTheme="majorBidi" w:cstheme="majorBidi"/>
              </w:rPr>
              <w:t xml:space="preserve">) </w:t>
            </w:r>
            <w:r w:rsidR="009B05F4" w:rsidRPr="00214126">
              <w:rPr>
                <w:rFonts w:asciiTheme="majorBidi" w:hAnsiTheme="majorBidi" w:cstheme="majorBidi"/>
                <w:bCs/>
              </w:rPr>
              <w:t>An effective and meaningful global partnership, and the further strengthening of international cooperation</w:t>
            </w:r>
            <w:r w:rsidR="00F3570B" w:rsidRPr="00214126">
              <w:rPr>
                <w:rFonts w:asciiTheme="majorBidi" w:hAnsiTheme="majorBidi" w:cstheme="majorBidi"/>
                <w:bCs/>
              </w:rPr>
              <w:t>[</w:t>
            </w:r>
            <w:r w:rsidR="009B05F4" w:rsidRPr="00214126">
              <w:rPr>
                <w:rFonts w:asciiTheme="majorBidi" w:hAnsiTheme="majorBidi" w:cstheme="majorBidi"/>
                <w:bCs/>
              </w:rPr>
              <w:t>, including the fulfilment of commitments of official development assistance by developed countries,</w:t>
            </w:r>
            <w:r w:rsidR="00F3570B" w:rsidRPr="00214126">
              <w:rPr>
                <w:rFonts w:asciiTheme="majorBidi" w:hAnsiTheme="majorBidi" w:cstheme="majorBidi"/>
                <w:bCs/>
              </w:rPr>
              <w:t>]</w:t>
            </w:r>
            <w:r w:rsidR="009B05F4" w:rsidRPr="00214126">
              <w:rPr>
                <w:rFonts w:asciiTheme="majorBidi" w:hAnsiTheme="majorBidi" w:cstheme="majorBidi"/>
                <w:bCs/>
              </w:rPr>
              <w:t xml:space="preserve"> are essential for effective disaster risk management;</w:t>
            </w:r>
            <w:r w:rsidR="00F3570B" w:rsidRPr="00214126">
              <w:rPr>
                <w:rFonts w:asciiTheme="majorBidi" w:hAnsiTheme="majorBidi" w:cstheme="majorBidi"/>
                <w:bCs/>
              </w:rPr>
              <w:t>]</w:t>
            </w:r>
          </w:p>
          <w:p w14:paraId="166AE06E" w14:textId="4CF71751" w:rsidR="006F5E85" w:rsidRPr="00214126" w:rsidRDefault="006F5E85" w:rsidP="00AF4B35">
            <w:pPr>
              <w:rPr>
                <w:rFonts w:asciiTheme="majorBidi" w:hAnsiTheme="majorBidi" w:cstheme="majorBidi"/>
              </w:rPr>
            </w:pPr>
          </w:p>
        </w:tc>
      </w:tr>
      <w:tr w:rsidR="00214126" w:rsidRPr="00214126" w14:paraId="6D093AB2" w14:textId="77777777" w:rsidTr="0047309F">
        <w:tc>
          <w:tcPr>
            <w:tcW w:w="9606" w:type="dxa"/>
          </w:tcPr>
          <w:p w14:paraId="0E155021" w14:textId="4292F501" w:rsidR="00476EA6" w:rsidRPr="00214126" w:rsidRDefault="00476EA6" w:rsidP="00CB552F">
            <w:pPr>
              <w:rPr>
                <w:rFonts w:asciiTheme="majorBidi" w:hAnsiTheme="majorBidi" w:cstheme="majorBidi"/>
                <w:bCs/>
              </w:rPr>
            </w:pPr>
            <w:r w:rsidRPr="00214126">
              <w:rPr>
                <w:rFonts w:asciiTheme="majorBidi" w:hAnsiTheme="majorBidi" w:cstheme="majorBidi"/>
              </w:rPr>
              <w:tab/>
              <w:t>(m) Developing countries, in particular least developed countries, small island developing States, and landlocked developing countries, and African countries as well as middle-income countries facing specific challenges [</w:t>
            </w:r>
            <w:r w:rsidRPr="00214126">
              <w:rPr>
                <w:rFonts w:asciiTheme="majorBidi" w:hAnsiTheme="majorBidi" w:cstheme="majorBidi"/>
                <w:b/>
              </w:rPr>
              <w:t>as well as other disaster prone countries with specific characteristics,</w:t>
            </w:r>
            <w:r w:rsidRPr="00214126">
              <w:rPr>
                <w:rFonts w:asciiTheme="majorBidi" w:hAnsiTheme="majorBidi" w:cstheme="majorBidi"/>
              </w:rPr>
              <w:t>] need, [</w:t>
            </w:r>
            <w:r w:rsidRPr="00214126">
              <w:rPr>
                <w:rFonts w:asciiTheme="majorBidi" w:hAnsiTheme="majorBidi" w:cstheme="majorBidi"/>
                <w:b/>
              </w:rPr>
              <w:t>additional,</w:t>
            </w:r>
            <w:r w:rsidRPr="00214126">
              <w:rPr>
                <w:rFonts w:asciiTheme="majorBidi" w:hAnsiTheme="majorBidi" w:cstheme="majorBidi"/>
              </w:rPr>
              <w:t>] [</w:t>
            </w:r>
            <w:r w:rsidRPr="00214126">
              <w:rPr>
                <w:rFonts w:asciiTheme="majorBidi" w:hAnsiTheme="majorBidi" w:cstheme="majorBidi"/>
                <w:bCs/>
              </w:rPr>
              <w:t xml:space="preserve">adequate, predictable,] sustainable provision of </w:t>
            </w:r>
            <w:r w:rsidRPr="00214126">
              <w:rPr>
                <w:rFonts w:asciiTheme="majorBidi" w:hAnsiTheme="majorBidi" w:cstheme="majorBidi"/>
              </w:rPr>
              <w:t xml:space="preserve">support, </w:t>
            </w:r>
            <w:r w:rsidRPr="00214126">
              <w:rPr>
                <w:rFonts w:asciiTheme="majorBidi" w:hAnsiTheme="majorBidi" w:cstheme="majorBidi"/>
                <w:bCs/>
              </w:rPr>
              <w:t>including through finance, technology transfer [as mutually agreed,] and capacity building</w:t>
            </w:r>
            <w:r w:rsidRPr="00214126">
              <w:rPr>
                <w:rFonts w:asciiTheme="majorBidi" w:hAnsiTheme="majorBidi" w:cstheme="majorBidi"/>
              </w:rPr>
              <w:t xml:space="preserve"> </w:t>
            </w:r>
            <w:r w:rsidRPr="00214126">
              <w:rPr>
                <w:rFonts w:asciiTheme="majorBidi" w:hAnsiTheme="majorBidi" w:cstheme="majorBidi"/>
                <w:bCs/>
              </w:rPr>
              <w:t>from developed countries and partners</w:t>
            </w:r>
            <w:r w:rsidRPr="00214126">
              <w:rPr>
                <w:rFonts w:asciiTheme="majorBidi" w:hAnsiTheme="majorBidi" w:cstheme="majorBidi"/>
              </w:rPr>
              <w:t xml:space="preserve"> tailored to their needs and priorities, </w:t>
            </w:r>
            <w:r w:rsidRPr="00214126">
              <w:rPr>
                <w:rFonts w:asciiTheme="majorBidi" w:hAnsiTheme="majorBidi" w:cstheme="majorBidi"/>
                <w:bCs/>
              </w:rPr>
              <w:t>as identified by them;</w:t>
            </w:r>
          </w:p>
          <w:p w14:paraId="6518372A" w14:textId="17C38448" w:rsidR="00782311" w:rsidRPr="00214126" w:rsidRDefault="00782311" w:rsidP="006561F6">
            <w:pPr>
              <w:rPr>
                <w:rFonts w:asciiTheme="majorBidi" w:hAnsiTheme="majorBidi" w:cstheme="majorBidi"/>
              </w:rPr>
            </w:pPr>
          </w:p>
        </w:tc>
      </w:tr>
      <w:tr w:rsidR="00214126" w:rsidRPr="00214126" w14:paraId="762E5C4F" w14:textId="77777777" w:rsidTr="0047309F">
        <w:tc>
          <w:tcPr>
            <w:tcW w:w="9606" w:type="dxa"/>
          </w:tcPr>
          <w:p w14:paraId="6681013E" w14:textId="24B92809" w:rsidR="009B05F4" w:rsidRPr="00214126" w:rsidRDefault="009B05F4" w:rsidP="00391B53">
            <w:pPr>
              <w:rPr>
                <w:rStyle w:val="Emphasis"/>
                <w:rFonts w:asciiTheme="majorBidi" w:hAnsiTheme="majorBidi" w:cstheme="majorBidi"/>
                <w:i w:val="0"/>
              </w:rPr>
            </w:pPr>
            <w:r w:rsidRPr="00214126">
              <w:rPr>
                <w:rStyle w:val="Emphasis"/>
                <w:rFonts w:asciiTheme="majorBidi" w:hAnsiTheme="majorBidi" w:cstheme="majorBidi"/>
                <w:b/>
                <w:bCs/>
                <w:i w:val="0"/>
              </w:rPr>
              <w:t>IV. Priorities for action</w:t>
            </w:r>
          </w:p>
          <w:p w14:paraId="11D6BD71" w14:textId="5F2DF4D4" w:rsidR="009B05F4" w:rsidRPr="00214126" w:rsidRDefault="009B05F4" w:rsidP="00A81592">
            <w:pPr>
              <w:rPr>
                <w:rFonts w:asciiTheme="majorBidi" w:hAnsiTheme="majorBidi" w:cstheme="majorBidi"/>
              </w:rPr>
            </w:pPr>
          </w:p>
        </w:tc>
      </w:tr>
      <w:tr w:rsidR="00214126" w:rsidRPr="00214126" w14:paraId="66BFA197" w14:textId="77777777" w:rsidTr="0047309F">
        <w:trPr>
          <w:trHeight w:val="410"/>
        </w:trPr>
        <w:tc>
          <w:tcPr>
            <w:tcW w:w="9606" w:type="dxa"/>
          </w:tcPr>
          <w:p w14:paraId="2ADEAEB4" w14:textId="032642F1" w:rsidR="00476EA6" w:rsidRPr="00214126" w:rsidRDefault="00476EA6" w:rsidP="00476EA6">
            <w:pPr>
              <w:rPr>
                <w:rFonts w:asciiTheme="majorBidi" w:hAnsiTheme="majorBidi" w:cstheme="majorBidi"/>
              </w:rPr>
            </w:pPr>
            <w:r w:rsidRPr="00214126">
              <w:rPr>
                <w:rFonts w:asciiTheme="majorBidi" w:hAnsiTheme="majorBidi" w:cstheme="majorBidi"/>
              </w:rPr>
              <w:t>18. Taking into account the experience gained through the implementation of the HFA, and in pursuit of the expected outcome and goal, there is a need for focused action [</w:t>
            </w:r>
            <w:r w:rsidRPr="00214126">
              <w:rPr>
                <w:rFonts w:asciiTheme="majorBidi" w:hAnsiTheme="majorBidi" w:cstheme="majorBidi"/>
                <w:b/>
              </w:rPr>
              <w:t>within and</w:t>
            </w:r>
            <w:r w:rsidRPr="00214126">
              <w:rPr>
                <w:rFonts w:asciiTheme="majorBidi" w:hAnsiTheme="majorBidi" w:cstheme="majorBidi"/>
              </w:rPr>
              <w:t>]</w:t>
            </w:r>
            <w:r w:rsidRPr="00214126">
              <w:rPr>
                <w:rFonts w:asciiTheme="majorBidi" w:hAnsiTheme="majorBidi" w:cstheme="majorBidi"/>
                <w:b/>
              </w:rPr>
              <w:t xml:space="preserve"> </w:t>
            </w:r>
            <w:r w:rsidRPr="00214126">
              <w:rPr>
                <w:rFonts w:asciiTheme="majorBidi" w:hAnsiTheme="majorBidi" w:cstheme="majorBidi"/>
              </w:rPr>
              <w:t>across sectors by States at local, national, regional and global levels in the following priority areas:</w:t>
            </w:r>
          </w:p>
          <w:p w14:paraId="38CD811A" w14:textId="77777777" w:rsidR="00443A8B" w:rsidRPr="00214126" w:rsidRDefault="00443A8B" w:rsidP="003314F0">
            <w:pPr>
              <w:rPr>
                <w:rFonts w:asciiTheme="majorBidi" w:hAnsiTheme="majorBidi" w:cstheme="majorBidi"/>
              </w:rPr>
            </w:pPr>
          </w:p>
          <w:p w14:paraId="1F3BA6C2" w14:textId="0EC00877" w:rsidR="00476EA6" w:rsidRPr="00214126" w:rsidRDefault="00695D25" w:rsidP="00476EA6">
            <w:pPr>
              <w:tabs>
                <w:tab w:val="left" w:pos="1135"/>
              </w:tabs>
              <w:ind w:left="720"/>
              <w:rPr>
                <w:rFonts w:asciiTheme="majorBidi" w:hAnsiTheme="majorBidi" w:cstheme="majorBidi"/>
              </w:rPr>
            </w:pPr>
            <w:r w:rsidRPr="00214126">
              <w:rPr>
                <w:rFonts w:asciiTheme="majorBidi" w:hAnsiTheme="majorBidi" w:cstheme="majorBidi"/>
              </w:rPr>
              <w:t xml:space="preserve">1. </w:t>
            </w:r>
            <w:r w:rsidRPr="00214126">
              <w:rPr>
                <w:rFonts w:asciiTheme="majorBidi" w:hAnsiTheme="majorBidi" w:cstheme="majorBidi"/>
              </w:rPr>
              <w:tab/>
              <w:t>Understanding</w:t>
            </w:r>
            <w:r w:rsidR="00476EA6" w:rsidRPr="00214126">
              <w:rPr>
                <w:rFonts w:asciiTheme="majorBidi" w:hAnsiTheme="majorBidi" w:cstheme="majorBidi"/>
              </w:rPr>
              <w:t xml:space="preserve"> [</w:t>
            </w:r>
            <w:r w:rsidRPr="00214126">
              <w:rPr>
                <w:rFonts w:asciiTheme="majorBidi" w:hAnsiTheme="majorBidi" w:cstheme="majorBidi"/>
              </w:rPr>
              <w:t xml:space="preserve">, </w:t>
            </w:r>
            <w:r w:rsidR="00476EA6" w:rsidRPr="00214126">
              <w:rPr>
                <w:rFonts w:asciiTheme="majorBidi" w:hAnsiTheme="majorBidi" w:cstheme="majorBidi"/>
              </w:rPr>
              <w:t>communicating and using] disaster risk [information];</w:t>
            </w:r>
          </w:p>
          <w:p w14:paraId="4E79111B" w14:textId="5809EDD3" w:rsidR="00476EA6" w:rsidRPr="00214126" w:rsidRDefault="00476EA6" w:rsidP="00476EA6">
            <w:pPr>
              <w:tabs>
                <w:tab w:val="left" w:pos="1135"/>
              </w:tabs>
              <w:ind w:left="720"/>
              <w:rPr>
                <w:rFonts w:asciiTheme="majorBidi" w:hAnsiTheme="majorBidi" w:cstheme="majorBidi"/>
              </w:rPr>
            </w:pPr>
            <w:r w:rsidRPr="00214126">
              <w:rPr>
                <w:rFonts w:asciiTheme="majorBidi" w:hAnsiTheme="majorBidi" w:cstheme="majorBidi"/>
              </w:rPr>
              <w:t xml:space="preserve">2. </w:t>
            </w:r>
            <w:r w:rsidRPr="00214126">
              <w:rPr>
                <w:rFonts w:asciiTheme="majorBidi" w:hAnsiTheme="majorBidi" w:cstheme="majorBidi"/>
              </w:rPr>
              <w:tab/>
              <w:t xml:space="preserve">Strengthening [governance  / </w:t>
            </w:r>
            <w:r w:rsidRPr="00214126">
              <w:rPr>
                <w:rFonts w:asciiTheme="majorBidi" w:hAnsiTheme="majorBidi" w:cstheme="majorBidi"/>
                <w:b/>
                <w:lang w:val="en-US"/>
              </w:rPr>
              <w:t>designated national authorities</w:t>
            </w:r>
            <w:r w:rsidRPr="00214126">
              <w:rPr>
                <w:rFonts w:asciiTheme="majorBidi" w:hAnsiTheme="majorBidi" w:cstheme="majorBidi"/>
                <w:lang w:val="en-US"/>
              </w:rPr>
              <w:t>]</w:t>
            </w:r>
            <w:r w:rsidRPr="00214126">
              <w:rPr>
                <w:rFonts w:asciiTheme="majorBidi" w:hAnsiTheme="majorBidi" w:cstheme="majorBidi"/>
              </w:rPr>
              <w:t xml:space="preserve"> [and / </w:t>
            </w:r>
            <w:r w:rsidRPr="00214126">
              <w:rPr>
                <w:rFonts w:asciiTheme="majorBidi" w:hAnsiTheme="majorBidi" w:cstheme="majorBidi"/>
                <w:b/>
              </w:rPr>
              <w:t>within]</w:t>
            </w:r>
            <w:r w:rsidRPr="00214126">
              <w:rPr>
                <w:rFonts w:asciiTheme="majorBidi" w:hAnsiTheme="majorBidi" w:cstheme="majorBidi"/>
              </w:rPr>
              <w:t xml:space="preserve"> institutions to manage disaster risk;</w:t>
            </w:r>
          </w:p>
          <w:p w14:paraId="15920E3B" w14:textId="6B36F616" w:rsidR="00476EA6" w:rsidRPr="00214126" w:rsidRDefault="00476EA6" w:rsidP="00BD6B7B">
            <w:pPr>
              <w:tabs>
                <w:tab w:val="left" w:pos="1135"/>
              </w:tabs>
              <w:ind w:left="720"/>
              <w:rPr>
                <w:rFonts w:asciiTheme="majorBidi" w:hAnsiTheme="majorBidi" w:cstheme="majorBidi"/>
              </w:rPr>
            </w:pPr>
            <w:r w:rsidRPr="00214126">
              <w:rPr>
                <w:rFonts w:asciiTheme="majorBidi" w:hAnsiTheme="majorBidi" w:cstheme="majorBidi"/>
              </w:rPr>
              <w:t xml:space="preserve">3. </w:t>
            </w:r>
            <w:r w:rsidRPr="00214126">
              <w:rPr>
                <w:rFonts w:asciiTheme="majorBidi" w:hAnsiTheme="majorBidi" w:cstheme="majorBidi"/>
              </w:rPr>
              <w:tab/>
              <w:t xml:space="preserve">Investing in </w:t>
            </w:r>
            <w:r w:rsidR="00B938EB" w:rsidRPr="00214126">
              <w:rPr>
                <w:rFonts w:asciiTheme="majorBidi" w:hAnsiTheme="majorBidi" w:cstheme="majorBidi"/>
              </w:rPr>
              <w:t>[</w:t>
            </w:r>
            <w:r w:rsidRPr="00214126">
              <w:rPr>
                <w:rFonts w:asciiTheme="majorBidi" w:hAnsiTheme="majorBidi" w:cstheme="majorBidi"/>
              </w:rPr>
              <w:t>disaster risk reduction for</w:t>
            </w:r>
            <w:r w:rsidR="00BD6B7B" w:rsidRPr="00214126">
              <w:rPr>
                <w:rFonts w:asciiTheme="majorBidi" w:hAnsiTheme="majorBidi" w:cstheme="majorBidi"/>
              </w:rPr>
              <w:t xml:space="preserve"> </w:t>
            </w:r>
            <w:r w:rsidRPr="00214126">
              <w:rPr>
                <w:rFonts w:asciiTheme="majorBidi" w:hAnsiTheme="majorBidi" w:cstheme="majorBidi"/>
              </w:rPr>
              <w:t>sustainable development</w:t>
            </w:r>
            <w:r w:rsidR="00BD6B7B" w:rsidRPr="00214126">
              <w:rPr>
                <w:rFonts w:asciiTheme="majorBidi" w:hAnsiTheme="majorBidi" w:cstheme="majorBidi"/>
              </w:rPr>
              <w:t xml:space="preserve"> / </w:t>
            </w:r>
            <w:r w:rsidR="00BD6B7B" w:rsidRPr="00214126">
              <w:rPr>
                <w:rFonts w:asciiTheme="majorBidi" w:hAnsiTheme="majorBidi" w:cstheme="majorBidi"/>
                <w:b/>
                <w:bCs/>
              </w:rPr>
              <w:t xml:space="preserve">disaster risk reduction for resilience and sustainable development </w:t>
            </w:r>
            <w:r w:rsidR="00BD6B7B" w:rsidRPr="00214126">
              <w:rPr>
                <w:rFonts w:asciiTheme="majorBidi" w:hAnsiTheme="majorBidi" w:cstheme="majorBidi"/>
              </w:rPr>
              <w:t xml:space="preserve">/ </w:t>
            </w:r>
            <w:r w:rsidR="00BD6B7B" w:rsidRPr="00214126">
              <w:rPr>
                <w:rFonts w:asciiTheme="majorBidi" w:hAnsiTheme="majorBidi" w:cstheme="majorBidi"/>
                <w:b/>
                <w:bCs/>
              </w:rPr>
              <w:t>disaster risk reduction for resilience</w:t>
            </w:r>
            <w:r w:rsidR="00B938EB" w:rsidRPr="00214126">
              <w:rPr>
                <w:rFonts w:asciiTheme="majorBidi" w:hAnsiTheme="majorBidi" w:cstheme="majorBidi"/>
              </w:rPr>
              <w:t>]</w:t>
            </w:r>
            <w:r w:rsidRPr="00214126">
              <w:rPr>
                <w:rFonts w:asciiTheme="majorBidi" w:hAnsiTheme="majorBidi" w:cstheme="majorBidi"/>
              </w:rPr>
              <w:t>;</w:t>
            </w:r>
          </w:p>
          <w:p w14:paraId="1F38A39C" w14:textId="77777777" w:rsidR="00476EA6" w:rsidRPr="00214126" w:rsidRDefault="00476EA6" w:rsidP="00476EA6">
            <w:pPr>
              <w:ind w:left="1134" w:hanging="414"/>
              <w:rPr>
                <w:rFonts w:asciiTheme="majorBidi" w:hAnsiTheme="majorBidi" w:cstheme="majorBidi"/>
              </w:rPr>
            </w:pPr>
            <w:r w:rsidRPr="00214126">
              <w:rPr>
                <w:rFonts w:asciiTheme="majorBidi" w:hAnsiTheme="majorBidi" w:cstheme="majorBidi"/>
              </w:rPr>
              <w:t xml:space="preserve">4. </w:t>
            </w:r>
            <w:r w:rsidRPr="00214126">
              <w:rPr>
                <w:rFonts w:asciiTheme="majorBidi" w:hAnsiTheme="majorBidi" w:cstheme="majorBidi"/>
              </w:rPr>
              <w:tab/>
              <w:t xml:space="preserve">Enhancing disaster preparedness for effective </w:t>
            </w:r>
            <w:proofErr w:type="gramStart"/>
            <w:r w:rsidRPr="00214126">
              <w:rPr>
                <w:rFonts w:asciiTheme="majorBidi" w:hAnsiTheme="majorBidi" w:cstheme="majorBidi"/>
              </w:rPr>
              <w:t>response,</w:t>
            </w:r>
            <w:proofErr w:type="gramEnd"/>
            <w:r w:rsidRPr="00214126">
              <w:rPr>
                <w:rFonts w:asciiTheme="majorBidi" w:hAnsiTheme="majorBidi" w:cstheme="majorBidi"/>
              </w:rPr>
              <w:t xml:space="preserve"> and to Build Back Better in recovery, rehabilitation and reconstruction.</w:t>
            </w:r>
          </w:p>
          <w:p w14:paraId="2FC9AB5B" w14:textId="6DE42989" w:rsidR="006551E6" w:rsidRPr="00214126" w:rsidRDefault="006551E6" w:rsidP="003314F0">
            <w:pPr>
              <w:rPr>
                <w:rFonts w:asciiTheme="majorBidi" w:hAnsiTheme="majorBidi" w:cstheme="majorBidi"/>
              </w:rPr>
            </w:pPr>
          </w:p>
        </w:tc>
      </w:tr>
      <w:tr w:rsidR="00214126" w:rsidRPr="00214126" w14:paraId="31AE6DB7" w14:textId="77777777" w:rsidTr="0047309F">
        <w:trPr>
          <w:trHeight w:val="982"/>
        </w:trPr>
        <w:tc>
          <w:tcPr>
            <w:tcW w:w="9606" w:type="dxa"/>
          </w:tcPr>
          <w:p w14:paraId="59C4C191" w14:textId="7996CA99" w:rsidR="00C43BCF" w:rsidRPr="00214126" w:rsidRDefault="00E7128B" w:rsidP="004C7BD3">
            <w:pPr>
              <w:rPr>
                <w:rFonts w:asciiTheme="majorBidi" w:hAnsiTheme="majorBidi" w:cstheme="majorBidi"/>
                <w:b/>
              </w:rPr>
            </w:pPr>
            <w:r w:rsidRPr="00214126">
              <w:rPr>
                <w:rFonts w:asciiTheme="majorBidi" w:hAnsiTheme="majorBidi" w:cstheme="majorBidi"/>
              </w:rPr>
              <w:t>19</w:t>
            </w:r>
            <w:r w:rsidR="009B05F4" w:rsidRPr="00214126">
              <w:rPr>
                <w:rFonts w:asciiTheme="majorBidi" w:hAnsiTheme="majorBidi" w:cstheme="majorBidi"/>
              </w:rPr>
              <w:t>. In their approach to disaster risk reduction, States, regional and international organi</w:t>
            </w:r>
            <w:r w:rsidR="006825F1" w:rsidRPr="00214126">
              <w:rPr>
                <w:rFonts w:asciiTheme="majorBidi" w:hAnsiTheme="majorBidi" w:cstheme="majorBidi"/>
              </w:rPr>
              <w:t>z</w:t>
            </w:r>
            <w:r w:rsidR="009B05F4" w:rsidRPr="00214126">
              <w:rPr>
                <w:rFonts w:asciiTheme="majorBidi" w:hAnsiTheme="majorBidi" w:cstheme="majorBidi"/>
              </w:rPr>
              <w:t>ations and other</w:t>
            </w:r>
            <w:r w:rsidR="00863382" w:rsidRPr="00214126">
              <w:rPr>
                <w:rFonts w:asciiTheme="majorBidi" w:hAnsiTheme="majorBidi" w:cstheme="majorBidi"/>
              </w:rPr>
              <w:t xml:space="preserve"> relevant</w:t>
            </w:r>
            <w:r w:rsidR="009B05F4" w:rsidRPr="00214126">
              <w:rPr>
                <w:rFonts w:asciiTheme="majorBidi" w:hAnsiTheme="majorBidi" w:cstheme="majorBidi"/>
              </w:rPr>
              <w:t xml:space="preserve"> </w:t>
            </w:r>
            <w:r w:rsidR="004C7BD3" w:rsidRPr="00214126">
              <w:rPr>
                <w:rFonts w:asciiTheme="majorBidi" w:hAnsiTheme="majorBidi" w:cstheme="majorBidi"/>
              </w:rPr>
              <w:t xml:space="preserve">stakeholders </w:t>
            </w:r>
            <w:r w:rsidR="009B05F4" w:rsidRPr="00214126">
              <w:rPr>
                <w:rFonts w:asciiTheme="majorBidi" w:hAnsiTheme="majorBidi" w:cstheme="majorBidi"/>
              </w:rPr>
              <w:t>should take into consideration the key activities listed under each of these four priorities and should implement them, as appropriate, taking into consideration respective capacities and capabilities and in line wi</w:t>
            </w:r>
            <w:r w:rsidR="002C231D" w:rsidRPr="00214126">
              <w:rPr>
                <w:rFonts w:asciiTheme="majorBidi" w:hAnsiTheme="majorBidi" w:cstheme="majorBidi"/>
              </w:rPr>
              <w:t>th national laws and regulations.</w:t>
            </w:r>
            <w:r w:rsidR="00DB326F" w:rsidRPr="00214126">
              <w:rPr>
                <w:rFonts w:asciiTheme="majorBidi" w:hAnsiTheme="majorBidi" w:cstheme="majorBidi"/>
                <w:b/>
              </w:rPr>
              <w:t xml:space="preserve"> </w:t>
            </w:r>
            <w:r w:rsidR="00DB326F" w:rsidRPr="00214126">
              <w:rPr>
                <w:rStyle w:val="Emphasis"/>
                <w:rFonts w:asciiTheme="majorBidi" w:hAnsiTheme="majorBidi" w:cstheme="majorBidi"/>
                <w:b/>
                <w:i w:val="0"/>
                <w:iCs w:val="0"/>
              </w:rPr>
              <w:t>[</w:t>
            </w:r>
            <w:r w:rsidR="00DB326F" w:rsidRPr="00214126">
              <w:rPr>
                <w:rStyle w:val="Emphasis"/>
                <w:rFonts w:asciiTheme="majorBidi" w:hAnsiTheme="majorBidi" w:cstheme="majorBidi"/>
                <w:b/>
                <w:bCs/>
                <w:i w:val="0"/>
                <w:iCs w:val="0"/>
              </w:rPr>
              <w:t>Ad Ref</w:t>
            </w:r>
            <w:r w:rsidR="00DB326F" w:rsidRPr="00214126">
              <w:rPr>
                <w:rStyle w:val="Emphasis"/>
                <w:rFonts w:asciiTheme="majorBidi" w:hAnsiTheme="majorBidi" w:cstheme="majorBidi"/>
                <w:b/>
                <w:i w:val="0"/>
                <w:iCs w:val="0"/>
              </w:rPr>
              <w:t>]</w:t>
            </w:r>
          </w:p>
          <w:p w14:paraId="2C2C11AA" w14:textId="15160AC4" w:rsidR="00420F69" w:rsidRPr="00214126" w:rsidRDefault="00420F69" w:rsidP="00290E20">
            <w:pPr>
              <w:rPr>
                <w:rFonts w:asciiTheme="majorBidi" w:hAnsiTheme="majorBidi" w:cstheme="majorBidi"/>
              </w:rPr>
            </w:pPr>
          </w:p>
        </w:tc>
      </w:tr>
      <w:tr w:rsidR="00214126" w:rsidRPr="00214126" w14:paraId="66B43F6C" w14:textId="77777777" w:rsidTr="0047309F">
        <w:trPr>
          <w:trHeight w:val="982"/>
        </w:trPr>
        <w:tc>
          <w:tcPr>
            <w:tcW w:w="9606" w:type="dxa"/>
          </w:tcPr>
          <w:p w14:paraId="5714D1A9" w14:textId="571EF1F2" w:rsidR="002B08BC" w:rsidRPr="00214126" w:rsidRDefault="002B08BC" w:rsidP="00CB4E2C">
            <w:pPr>
              <w:rPr>
                <w:rFonts w:asciiTheme="majorBidi" w:hAnsiTheme="majorBidi" w:cstheme="majorBidi"/>
              </w:rPr>
            </w:pPr>
            <w:r w:rsidRPr="00214126">
              <w:rPr>
                <w:rFonts w:asciiTheme="majorBidi" w:hAnsiTheme="majorBidi" w:cstheme="majorBidi"/>
              </w:rPr>
              <w:t>20. In the context of increasing global interdependence, concerted international cooperation</w:t>
            </w:r>
            <w:r w:rsidR="00FB3D69" w:rsidRPr="00214126">
              <w:rPr>
                <w:rFonts w:asciiTheme="majorBidi" w:hAnsiTheme="majorBidi" w:cstheme="majorBidi"/>
              </w:rPr>
              <w:t>,</w:t>
            </w:r>
            <w:r w:rsidRPr="00214126">
              <w:rPr>
                <w:rFonts w:asciiTheme="majorBidi" w:hAnsiTheme="majorBidi" w:cstheme="majorBidi"/>
              </w:rPr>
              <w:t xml:space="preserve"> an enabling international environment and means of implementation are </w:t>
            </w:r>
            <w:r w:rsidR="00DB326F" w:rsidRPr="00214126">
              <w:rPr>
                <w:rFonts w:asciiTheme="majorBidi" w:hAnsiTheme="majorBidi" w:cstheme="majorBidi"/>
              </w:rPr>
              <w:t>needed</w:t>
            </w:r>
            <w:r w:rsidR="00DB326F" w:rsidRPr="00214126">
              <w:rPr>
                <w:rFonts w:asciiTheme="majorBidi" w:hAnsiTheme="majorBidi" w:cstheme="majorBidi"/>
                <w:b/>
              </w:rPr>
              <w:t xml:space="preserve"> </w:t>
            </w:r>
            <w:r w:rsidRPr="00214126">
              <w:rPr>
                <w:rFonts w:asciiTheme="majorBidi" w:hAnsiTheme="majorBidi" w:cstheme="majorBidi"/>
              </w:rPr>
              <w:t>to stimulate and contribute to developing the knowledge, capacities and motivation for disaster risk reduction at all levels, in particular to developing countries.</w:t>
            </w:r>
            <w:r w:rsidR="00DB326F" w:rsidRPr="00214126">
              <w:rPr>
                <w:rFonts w:asciiTheme="majorBidi" w:hAnsiTheme="majorBidi" w:cstheme="majorBidi"/>
              </w:rPr>
              <w:t xml:space="preserve"> </w:t>
            </w:r>
            <w:r w:rsidR="00DB326F" w:rsidRPr="00214126">
              <w:rPr>
                <w:rStyle w:val="Emphasis"/>
                <w:rFonts w:asciiTheme="majorBidi" w:hAnsiTheme="majorBidi" w:cstheme="majorBidi"/>
                <w:b/>
                <w:i w:val="0"/>
                <w:iCs w:val="0"/>
              </w:rPr>
              <w:t>[</w:t>
            </w:r>
            <w:r w:rsidR="00DB326F" w:rsidRPr="00214126">
              <w:rPr>
                <w:rStyle w:val="Emphasis"/>
                <w:rFonts w:asciiTheme="majorBidi" w:hAnsiTheme="majorBidi" w:cstheme="majorBidi"/>
                <w:b/>
                <w:bCs/>
                <w:i w:val="0"/>
                <w:iCs w:val="0"/>
              </w:rPr>
              <w:t>Ad Ref</w:t>
            </w:r>
            <w:r w:rsidR="00EE074B" w:rsidRPr="00214126">
              <w:rPr>
                <w:rStyle w:val="Emphasis"/>
                <w:rFonts w:asciiTheme="majorBidi" w:hAnsiTheme="majorBidi" w:cstheme="majorBidi"/>
                <w:b/>
                <w:bCs/>
                <w:i w:val="0"/>
                <w:iCs w:val="0"/>
              </w:rPr>
              <w:t>]</w:t>
            </w:r>
          </w:p>
          <w:p w14:paraId="482C4DDF" w14:textId="4F1AED77" w:rsidR="002B08BC" w:rsidRPr="00214126" w:rsidRDefault="002B08BC" w:rsidP="004C7BD3">
            <w:pPr>
              <w:rPr>
                <w:rFonts w:asciiTheme="majorBidi" w:hAnsiTheme="majorBidi" w:cstheme="majorBidi"/>
              </w:rPr>
            </w:pPr>
          </w:p>
        </w:tc>
      </w:tr>
      <w:tr w:rsidR="00214126" w:rsidRPr="00214126" w14:paraId="78C9EF98" w14:textId="77777777" w:rsidTr="0047309F">
        <w:tc>
          <w:tcPr>
            <w:tcW w:w="9606" w:type="dxa"/>
          </w:tcPr>
          <w:p w14:paraId="3603CFD8" w14:textId="4EC9D387" w:rsidR="009B05F4" w:rsidRPr="00214126" w:rsidRDefault="009B05F4" w:rsidP="002E340C">
            <w:pPr>
              <w:rPr>
                <w:rStyle w:val="Emphasis"/>
                <w:rFonts w:asciiTheme="majorBidi" w:hAnsiTheme="majorBidi" w:cstheme="majorBidi"/>
                <w:b/>
                <w:bCs/>
                <w:i w:val="0"/>
                <w:iCs w:val="0"/>
              </w:rPr>
            </w:pPr>
            <w:r w:rsidRPr="00214126">
              <w:rPr>
                <w:rStyle w:val="Emphasis"/>
                <w:rFonts w:asciiTheme="majorBidi" w:hAnsiTheme="majorBidi" w:cstheme="majorBidi"/>
                <w:b/>
                <w:bCs/>
                <w:i w:val="0"/>
                <w:iCs w:val="0"/>
              </w:rPr>
              <w:t xml:space="preserve">Priority 1: </w:t>
            </w:r>
            <w:r w:rsidR="002E340C" w:rsidRPr="00214126">
              <w:rPr>
                <w:rFonts w:asciiTheme="majorBidi" w:hAnsiTheme="majorBidi" w:cstheme="majorBidi"/>
                <w:b/>
                <w:bCs/>
              </w:rPr>
              <w:t>Understanding, communicating and using disaster risk information</w:t>
            </w:r>
          </w:p>
          <w:p w14:paraId="5B236AED" w14:textId="578EBCD2" w:rsidR="00DF5514" w:rsidRPr="00214126" w:rsidRDefault="00DF5514" w:rsidP="00391B53">
            <w:pPr>
              <w:rPr>
                <w:rFonts w:asciiTheme="majorBidi" w:hAnsiTheme="majorBidi" w:cstheme="majorBidi"/>
              </w:rPr>
            </w:pPr>
          </w:p>
        </w:tc>
      </w:tr>
      <w:tr w:rsidR="00214126" w:rsidRPr="00214126" w14:paraId="7EAD8239" w14:textId="77777777" w:rsidTr="0047309F">
        <w:tc>
          <w:tcPr>
            <w:tcW w:w="9606" w:type="dxa"/>
          </w:tcPr>
          <w:p w14:paraId="5F38100C" w14:textId="7C73671B" w:rsidR="00AF11A0" w:rsidRPr="00214126" w:rsidRDefault="009B05F4" w:rsidP="00126B5B">
            <w:pPr>
              <w:rPr>
                <w:rFonts w:asciiTheme="majorBidi" w:hAnsiTheme="majorBidi" w:cstheme="majorBidi"/>
                <w:bCs/>
              </w:rPr>
            </w:pPr>
            <w:r w:rsidRPr="00214126">
              <w:rPr>
                <w:rFonts w:asciiTheme="majorBidi" w:hAnsiTheme="majorBidi" w:cstheme="majorBidi"/>
              </w:rPr>
              <w:t>21. Policies and practices for disaster risk management should be based on an understanding of disaster risk in all its dimensions of vulnerability, capacity and exposure of persons and assets</w:t>
            </w:r>
            <w:r w:rsidR="00FB3D69" w:rsidRPr="00214126">
              <w:rPr>
                <w:rFonts w:asciiTheme="majorBidi" w:hAnsiTheme="majorBidi" w:cstheme="majorBidi"/>
              </w:rPr>
              <w:t>,</w:t>
            </w:r>
            <w:r w:rsidRPr="00214126">
              <w:rPr>
                <w:rFonts w:asciiTheme="majorBidi" w:hAnsiTheme="majorBidi" w:cstheme="majorBidi"/>
              </w:rPr>
              <w:t xml:space="preserve"> and hazards characteristics and the environment.</w:t>
            </w:r>
            <w:r w:rsidR="00126B5B" w:rsidRPr="00214126">
              <w:rPr>
                <w:rFonts w:asciiTheme="majorBidi" w:hAnsiTheme="majorBidi" w:cstheme="majorBidi"/>
              </w:rPr>
              <w:t xml:space="preserve"> </w:t>
            </w:r>
            <w:r w:rsidRPr="00214126">
              <w:rPr>
                <w:rFonts w:asciiTheme="majorBidi" w:hAnsiTheme="majorBidi" w:cstheme="majorBidi"/>
                <w:bCs/>
              </w:rPr>
              <w:t xml:space="preserve">Such knowledge can be leveraged for the purpose of pre-disaster risk assessment, for </w:t>
            </w:r>
            <w:r w:rsidR="002933D3" w:rsidRPr="00214126">
              <w:rPr>
                <w:rFonts w:asciiTheme="majorBidi" w:hAnsiTheme="majorBidi" w:cstheme="majorBidi"/>
                <w:bCs/>
              </w:rPr>
              <w:t>prevention and mitigation</w:t>
            </w:r>
            <w:r w:rsidR="007D763E" w:rsidRPr="00214126">
              <w:rPr>
                <w:rFonts w:asciiTheme="majorBidi" w:hAnsiTheme="majorBidi" w:cstheme="majorBidi"/>
                <w:bCs/>
              </w:rPr>
              <w:t xml:space="preserve"> and</w:t>
            </w:r>
            <w:r w:rsidR="002933D3" w:rsidRPr="00214126">
              <w:rPr>
                <w:rFonts w:asciiTheme="majorBidi" w:hAnsiTheme="majorBidi" w:cstheme="majorBidi"/>
                <w:bCs/>
              </w:rPr>
              <w:t xml:space="preserve"> for </w:t>
            </w:r>
            <w:r w:rsidRPr="00214126">
              <w:rPr>
                <w:rFonts w:asciiTheme="majorBidi" w:hAnsiTheme="majorBidi" w:cstheme="majorBidi"/>
                <w:bCs/>
              </w:rPr>
              <w:t>the development and implementation of appropriate preparedness and effective response</w:t>
            </w:r>
            <w:r w:rsidR="00831760" w:rsidRPr="00214126">
              <w:rPr>
                <w:rFonts w:asciiTheme="majorBidi" w:hAnsiTheme="majorBidi" w:cstheme="majorBidi"/>
                <w:bCs/>
              </w:rPr>
              <w:t xml:space="preserve"> to disasters</w:t>
            </w:r>
            <w:r w:rsidRPr="00214126">
              <w:rPr>
                <w:rFonts w:asciiTheme="majorBidi" w:hAnsiTheme="majorBidi" w:cstheme="majorBidi"/>
                <w:bCs/>
              </w:rPr>
              <w:t>.</w:t>
            </w:r>
            <w:r w:rsidR="00DB326F" w:rsidRPr="00214126">
              <w:rPr>
                <w:rFonts w:asciiTheme="majorBidi" w:hAnsiTheme="majorBidi" w:cstheme="majorBidi"/>
                <w:bCs/>
              </w:rPr>
              <w:t xml:space="preserve"> </w:t>
            </w:r>
            <w:r w:rsidR="00DB326F" w:rsidRPr="00214126">
              <w:rPr>
                <w:rStyle w:val="Emphasis"/>
                <w:rFonts w:asciiTheme="majorBidi" w:hAnsiTheme="majorBidi" w:cstheme="majorBidi"/>
                <w:i w:val="0"/>
                <w:iCs w:val="0"/>
              </w:rPr>
              <w:t>[</w:t>
            </w:r>
            <w:r w:rsidR="00DB326F" w:rsidRPr="00214126">
              <w:rPr>
                <w:rStyle w:val="Emphasis"/>
                <w:rFonts w:asciiTheme="majorBidi" w:hAnsiTheme="majorBidi" w:cstheme="majorBidi"/>
                <w:b/>
                <w:bCs/>
                <w:i w:val="0"/>
                <w:iCs w:val="0"/>
              </w:rPr>
              <w:t>Ad Ref</w:t>
            </w:r>
            <w:r w:rsidR="00DB326F" w:rsidRPr="00214126">
              <w:rPr>
                <w:rStyle w:val="Emphasis"/>
                <w:rFonts w:asciiTheme="majorBidi" w:hAnsiTheme="majorBidi" w:cstheme="majorBidi"/>
                <w:i w:val="0"/>
                <w:iCs w:val="0"/>
              </w:rPr>
              <w:t>]</w:t>
            </w:r>
          </w:p>
          <w:p w14:paraId="16D4D9A0" w14:textId="6F3CF463" w:rsidR="001708DB" w:rsidRPr="00214126" w:rsidRDefault="001708DB" w:rsidP="00126B5B">
            <w:pPr>
              <w:rPr>
                <w:rFonts w:asciiTheme="majorBidi" w:hAnsiTheme="majorBidi" w:cstheme="majorBidi"/>
              </w:rPr>
            </w:pPr>
          </w:p>
        </w:tc>
      </w:tr>
    </w:tbl>
    <w:p w14:paraId="3FD31AD4" w14:textId="77777777" w:rsidR="003E622D" w:rsidRPr="00214126" w:rsidRDefault="003E622D">
      <w:r w:rsidRPr="00214126">
        <w:br w:type="page"/>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214126" w:rsidRPr="00214126" w14:paraId="594E3B9B" w14:textId="77777777" w:rsidTr="0047309F">
        <w:tc>
          <w:tcPr>
            <w:tcW w:w="9606" w:type="dxa"/>
          </w:tcPr>
          <w:p w14:paraId="710B4B22" w14:textId="2CEDF4BF" w:rsidR="009B05F4" w:rsidRPr="00214126" w:rsidRDefault="009B05F4" w:rsidP="00160FD6">
            <w:pPr>
              <w:rPr>
                <w:rFonts w:asciiTheme="majorBidi" w:hAnsiTheme="majorBidi" w:cstheme="majorBidi"/>
              </w:rPr>
            </w:pPr>
            <w:r w:rsidRPr="00214126">
              <w:rPr>
                <w:rFonts w:asciiTheme="majorBidi" w:hAnsiTheme="majorBidi" w:cstheme="majorBidi"/>
                <w:u w:val="single"/>
              </w:rPr>
              <w:lastRenderedPageBreak/>
              <w:t>National and local levels</w:t>
            </w:r>
          </w:p>
          <w:p w14:paraId="195680A8" w14:textId="77777777" w:rsidR="009B05F4" w:rsidRPr="00214126" w:rsidRDefault="009B05F4" w:rsidP="00773429">
            <w:pPr>
              <w:ind w:firstLine="720"/>
              <w:rPr>
                <w:rFonts w:asciiTheme="majorBidi" w:hAnsiTheme="majorBidi" w:cstheme="majorBidi"/>
              </w:rPr>
            </w:pPr>
          </w:p>
          <w:p w14:paraId="7C228164" w14:textId="721D4A01" w:rsidR="009B05F4" w:rsidRPr="00214126" w:rsidRDefault="009B05F4" w:rsidP="0017241E">
            <w:pPr>
              <w:ind w:firstLine="34"/>
              <w:rPr>
                <w:rFonts w:asciiTheme="majorBidi" w:hAnsiTheme="majorBidi" w:cstheme="majorBidi"/>
              </w:rPr>
            </w:pPr>
            <w:r w:rsidRPr="00214126">
              <w:rPr>
                <w:rFonts w:asciiTheme="majorBidi" w:hAnsiTheme="majorBidi" w:cstheme="majorBidi"/>
              </w:rPr>
              <w:t xml:space="preserve">22. </w:t>
            </w:r>
            <w:r w:rsidR="0017241E" w:rsidRPr="00214126">
              <w:rPr>
                <w:rFonts w:asciiTheme="majorBidi" w:hAnsiTheme="majorBidi" w:cstheme="majorBidi"/>
              </w:rPr>
              <w:t>To achieve this</w:t>
            </w:r>
            <w:r w:rsidR="00EE5177" w:rsidRPr="00214126">
              <w:rPr>
                <w:rFonts w:asciiTheme="majorBidi" w:hAnsiTheme="majorBidi" w:cstheme="majorBidi"/>
              </w:rPr>
              <w:t>,</w:t>
            </w:r>
            <w:r w:rsidR="0017241E" w:rsidRPr="00214126">
              <w:rPr>
                <w:rFonts w:asciiTheme="majorBidi" w:hAnsiTheme="majorBidi" w:cstheme="majorBidi"/>
              </w:rPr>
              <w:t xml:space="preserve"> i</w:t>
            </w:r>
            <w:r w:rsidRPr="00214126">
              <w:rPr>
                <w:rFonts w:asciiTheme="majorBidi" w:hAnsiTheme="majorBidi" w:cstheme="majorBidi"/>
              </w:rPr>
              <w:t>t is important to:</w:t>
            </w:r>
          </w:p>
          <w:p w14:paraId="3F812352" w14:textId="0B1CA522" w:rsidR="00E179CC" w:rsidRPr="00214126" w:rsidRDefault="00E179CC" w:rsidP="00B612A2">
            <w:pPr>
              <w:ind w:firstLine="34"/>
              <w:rPr>
                <w:rFonts w:asciiTheme="majorBidi" w:hAnsiTheme="majorBidi" w:cstheme="majorBidi"/>
              </w:rPr>
            </w:pPr>
          </w:p>
        </w:tc>
      </w:tr>
      <w:tr w:rsidR="00214126" w:rsidRPr="00214126" w14:paraId="617A2D0E" w14:textId="77777777" w:rsidTr="0047309F">
        <w:tc>
          <w:tcPr>
            <w:tcW w:w="9606" w:type="dxa"/>
          </w:tcPr>
          <w:p w14:paraId="52CAD256" w14:textId="7348C12A" w:rsidR="009B05F4" w:rsidRPr="00214126" w:rsidRDefault="008C31BC" w:rsidP="00CB4E2C">
            <w:pPr>
              <w:rPr>
                <w:rFonts w:asciiTheme="majorBidi" w:hAnsiTheme="majorBidi" w:cstheme="majorBidi"/>
              </w:rPr>
            </w:pPr>
            <w:r w:rsidRPr="00214126">
              <w:rPr>
                <w:rFonts w:asciiTheme="majorBidi" w:hAnsiTheme="majorBidi" w:cstheme="majorBidi"/>
              </w:rPr>
              <w:tab/>
            </w:r>
            <w:r w:rsidR="009B05F4" w:rsidRPr="00214126">
              <w:rPr>
                <w:rFonts w:asciiTheme="majorBidi" w:hAnsiTheme="majorBidi" w:cstheme="majorBidi"/>
              </w:rPr>
              <w:t>(a)</w:t>
            </w:r>
            <w:r w:rsidR="009B05F4" w:rsidRPr="00214126">
              <w:rPr>
                <w:rFonts w:asciiTheme="majorBidi" w:hAnsiTheme="majorBidi" w:cstheme="majorBidi"/>
              </w:rPr>
              <w:tab/>
            </w:r>
            <w:r w:rsidR="009B05F4" w:rsidRPr="00214126">
              <w:rPr>
                <w:rFonts w:asciiTheme="majorBidi" w:hAnsiTheme="majorBidi" w:cstheme="majorBidi"/>
                <w:bCs/>
              </w:rPr>
              <w:t xml:space="preserve">Promote the collection, analysis, management and use of relevant data and </w:t>
            </w:r>
            <w:r w:rsidR="00935F3B" w:rsidRPr="00214126">
              <w:rPr>
                <w:rFonts w:asciiTheme="majorBidi" w:hAnsiTheme="majorBidi" w:cstheme="majorBidi"/>
                <w:bCs/>
              </w:rPr>
              <w:t xml:space="preserve">practical </w:t>
            </w:r>
            <w:r w:rsidR="009B05F4" w:rsidRPr="00214126">
              <w:rPr>
                <w:rFonts w:asciiTheme="majorBidi" w:hAnsiTheme="majorBidi" w:cstheme="majorBidi"/>
                <w:bCs/>
              </w:rPr>
              <w:t>information</w:t>
            </w:r>
            <w:r w:rsidR="00E84086" w:rsidRPr="00214126">
              <w:rPr>
                <w:rFonts w:asciiTheme="majorBidi" w:hAnsiTheme="majorBidi" w:cstheme="majorBidi"/>
                <w:bCs/>
              </w:rPr>
              <w:t>. Ensure its dissemination</w:t>
            </w:r>
            <w:r w:rsidR="00B5722A" w:rsidRPr="00214126">
              <w:rPr>
                <w:rFonts w:asciiTheme="majorBidi" w:hAnsiTheme="majorBidi" w:cstheme="majorBidi"/>
              </w:rPr>
              <w:t xml:space="preserve"> </w:t>
            </w:r>
            <w:r w:rsidR="00B5722A" w:rsidRPr="00214126">
              <w:rPr>
                <w:rFonts w:asciiTheme="majorBidi" w:hAnsiTheme="majorBidi" w:cstheme="majorBidi"/>
                <w:bCs/>
              </w:rPr>
              <w:t>taking into account the needs of different categories of users, as appropriate</w:t>
            </w:r>
            <w:r w:rsidR="009B05F4" w:rsidRPr="00214126">
              <w:rPr>
                <w:rFonts w:asciiTheme="majorBidi" w:hAnsiTheme="majorBidi" w:cstheme="majorBidi"/>
              </w:rPr>
              <w:t>;</w:t>
            </w:r>
            <w:r w:rsidR="00B51E24" w:rsidRPr="00214126">
              <w:rPr>
                <w:rFonts w:asciiTheme="majorBidi" w:hAnsiTheme="majorBidi" w:cstheme="majorBidi"/>
              </w:rPr>
              <w:t xml:space="preserve"> </w:t>
            </w:r>
            <w:r w:rsidR="00B51E24" w:rsidRPr="00214126">
              <w:rPr>
                <w:rStyle w:val="Emphasis"/>
                <w:rFonts w:asciiTheme="majorBidi" w:hAnsiTheme="majorBidi" w:cstheme="majorBidi"/>
                <w:i w:val="0"/>
                <w:iCs w:val="0"/>
              </w:rPr>
              <w:t>[</w:t>
            </w:r>
            <w:r w:rsidR="00B51E24" w:rsidRPr="00214126">
              <w:rPr>
                <w:rStyle w:val="Emphasis"/>
                <w:rFonts w:asciiTheme="majorBidi" w:hAnsiTheme="majorBidi" w:cstheme="majorBidi"/>
                <w:b/>
                <w:bCs/>
                <w:i w:val="0"/>
                <w:iCs w:val="0"/>
              </w:rPr>
              <w:t>Ad Ref</w:t>
            </w:r>
            <w:r w:rsidR="00B51E24" w:rsidRPr="00214126">
              <w:rPr>
                <w:rStyle w:val="Emphasis"/>
                <w:rFonts w:asciiTheme="majorBidi" w:hAnsiTheme="majorBidi" w:cstheme="majorBidi"/>
                <w:i w:val="0"/>
                <w:iCs w:val="0"/>
              </w:rPr>
              <w:t>]</w:t>
            </w:r>
          </w:p>
          <w:p w14:paraId="1C75779B" w14:textId="647DE742" w:rsidR="00E179CC" w:rsidRPr="00214126" w:rsidRDefault="00E179CC" w:rsidP="008155EE">
            <w:pPr>
              <w:rPr>
                <w:rFonts w:asciiTheme="majorBidi" w:hAnsiTheme="majorBidi" w:cstheme="majorBidi"/>
              </w:rPr>
            </w:pPr>
          </w:p>
        </w:tc>
      </w:tr>
      <w:tr w:rsidR="00214126" w:rsidRPr="00214126" w14:paraId="252FFAB7" w14:textId="77777777" w:rsidTr="0047309F">
        <w:tc>
          <w:tcPr>
            <w:tcW w:w="9606" w:type="dxa"/>
          </w:tcPr>
          <w:p w14:paraId="535C179C" w14:textId="4349EB66" w:rsidR="00476EA6" w:rsidRPr="00214126" w:rsidRDefault="00476EA6" w:rsidP="00476EA6">
            <w:pPr>
              <w:rPr>
                <w:rFonts w:asciiTheme="majorBidi" w:hAnsiTheme="majorBidi" w:cstheme="majorBidi"/>
                <w:lang w:val="en-US"/>
              </w:rPr>
            </w:pPr>
            <w:r w:rsidRPr="00214126">
              <w:rPr>
                <w:rFonts w:asciiTheme="majorBidi" w:hAnsiTheme="majorBidi" w:cstheme="majorBidi"/>
              </w:rPr>
              <w:tab/>
              <w:t xml:space="preserve">(b) Establish and strengthen baselines and periodically assess disaster risks, including </w:t>
            </w:r>
            <w:r w:rsidRPr="00214126">
              <w:rPr>
                <w:rFonts w:asciiTheme="majorBidi" w:hAnsiTheme="majorBidi" w:cstheme="majorBidi"/>
                <w:bCs/>
              </w:rPr>
              <w:t>existing, [emerging and new sources of disaster risk,]</w:t>
            </w:r>
            <w:r w:rsidRPr="00214126">
              <w:rPr>
                <w:rFonts w:asciiTheme="majorBidi" w:hAnsiTheme="majorBidi" w:cstheme="majorBidi"/>
              </w:rPr>
              <w:t xml:space="preserve"> vulnerability, capacity, exposure, hazard characteristics [and their possible cascading effects at the relevant social and spatial scale,] [</w:t>
            </w:r>
            <w:r w:rsidRPr="00214126">
              <w:rPr>
                <w:rFonts w:asciiTheme="majorBidi" w:hAnsiTheme="majorBidi" w:cstheme="majorBidi"/>
                <w:b/>
              </w:rPr>
              <w:t>such as within river-basin and coastlines,</w:t>
            </w:r>
            <w:r w:rsidRPr="00214126">
              <w:rPr>
                <w:rFonts w:asciiTheme="majorBidi" w:hAnsiTheme="majorBidi" w:cstheme="majorBidi"/>
                <w:bCs/>
              </w:rPr>
              <w:t>]</w:t>
            </w:r>
            <w:r w:rsidRPr="00214126">
              <w:rPr>
                <w:rFonts w:asciiTheme="majorBidi" w:hAnsiTheme="majorBidi" w:cstheme="majorBidi"/>
                <w:b/>
              </w:rPr>
              <w:t xml:space="preserve"> </w:t>
            </w:r>
            <w:r w:rsidRPr="00214126">
              <w:rPr>
                <w:rFonts w:asciiTheme="majorBidi" w:hAnsiTheme="majorBidi" w:cstheme="majorBidi"/>
              </w:rPr>
              <w:t>[and ecosystem]</w:t>
            </w:r>
            <w:r w:rsidRPr="00214126">
              <w:rPr>
                <w:rFonts w:asciiTheme="majorBidi" w:hAnsiTheme="majorBidi" w:cstheme="majorBidi"/>
                <w:bCs/>
              </w:rPr>
              <w:t>;</w:t>
            </w:r>
          </w:p>
          <w:p w14:paraId="01A92BB2" w14:textId="77777777" w:rsidR="009B05F4" w:rsidRPr="00214126" w:rsidRDefault="009B05F4" w:rsidP="00C43E33">
            <w:pPr>
              <w:rPr>
                <w:rFonts w:asciiTheme="majorBidi" w:hAnsiTheme="majorBidi" w:cstheme="majorBidi"/>
              </w:rPr>
            </w:pPr>
          </w:p>
        </w:tc>
      </w:tr>
      <w:tr w:rsidR="00214126" w:rsidRPr="00214126" w14:paraId="3025E5F7" w14:textId="77777777" w:rsidTr="0047309F">
        <w:tc>
          <w:tcPr>
            <w:tcW w:w="9606" w:type="dxa"/>
          </w:tcPr>
          <w:p w14:paraId="626A2006" w14:textId="06107D5D" w:rsidR="00C43E33" w:rsidRPr="00214126" w:rsidRDefault="005D729D" w:rsidP="006F44E1">
            <w:pPr>
              <w:rPr>
                <w:rFonts w:asciiTheme="majorBidi" w:hAnsiTheme="majorBidi" w:cstheme="majorBidi"/>
              </w:rPr>
            </w:pPr>
            <w:r w:rsidRPr="00214126">
              <w:rPr>
                <w:rFonts w:asciiTheme="majorBidi" w:hAnsiTheme="majorBidi" w:cstheme="majorBidi"/>
              </w:rPr>
              <w:tab/>
            </w:r>
            <w:r w:rsidR="00E84086" w:rsidRPr="00214126">
              <w:rPr>
                <w:rFonts w:asciiTheme="majorBidi" w:hAnsiTheme="majorBidi" w:cstheme="majorBidi"/>
              </w:rPr>
              <w:t>(</w:t>
            </w:r>
            <w:r w:rsidR="00CB4E2C" w:rsidRPr="00214126">
              <w:rPr>
                <w:rFonts w:asciiTheme="majorBidi" w:hAnsiTheme="majorBidi" w:cstheme="majorBidi"/>
              </w:rPr>
              <w:t>c</w:t>
            </w:r>
            <w:r w:rsidR="00E84086" w:rsidRPr="00214126">
              <w:rPr>
                <w:rFonts w:asciiTheme="majorBidi" w:hAnsiTheme="majorBidi" w:cstheme="majorBidi"/>
              </w:rPr>
              <w:t xml:space="preserve">) </w:t>
            </w:r>
            <w:r w:rsidR="00C43E33" w:rsidRPr="00214126">
              <w:rPr>
                <w:rFonts w:asciiTheme="majorBidi" w:hAnsiTheme="majorBidi" w:cstheme="majorBidi"/>
              </w:rPr>
              <w:t xml:space="preserve">Develop, update periodically and disseminate, as appropriate, location-based disaster risk information, including risk maps, to decision makers, the general public and communities at </w:t>
            </w:r>
            <w:r w:rsidR="00AD4E05" w:rsidRPr="00214126">
              <w:rPr>
                <w:rFonts w:asciiTheme="majorBidi" w:hAnsiTheme="majorBidi" w:cstheme="majorBidi"/>
              </w:rPr>
              <w:t xml:space="preserve">risk to </w:t>
            </w:r>
            <w:r w:rsidR="00C43E33" w:rsidRPr="00214126">
              <w:rPr>
                <w:rFonts w:asciiTheme="majorBidi" w:hAnsiTheme="majorBidi" w:cstheme="majorBidi"/>
              </w:rPr>
              <w:t>disaster in an appropriate format by using, as applicable, geo–spatial information technology;</w:t>
            </w:r>
            <w:r w:rsidR="00B51E24" w:rsidRPr="00214126">
              <w:rPr>
                <w:rFonts w:asciiTheme="majorBidi" w:hAnsiTheme="majorBidi" w:cstheme="majorBidi"/>
              </w:rPr>
              <w:t xml:space="preserve"> </w:t>
            </w:r>
            <w:r w:rsidR="00B51E24" w:rsidRPr="00214126">
              <w:rPr>
                <w:rStyle w:val="Emphasis"/>
                <w:rFonts w:asciiTheme="majorBidi" w:hAnsiTheme="majorBidi" w:cstheme="majorBidi"/>
                <w:b/>
                <w:i w:val="0"/>
                <w:iCs w:val="0"/>
              </w:rPr>
              <w:t>[</w:t>
            </w:r>
            <w:r w:rsidR="00B51E24" w:rsidRPr="00214126">
              <w:rPr>
                <w:rStyle w:val="Emphasis"/>
                <w:rFonts w:asciiTheme="majorBidi" w:hAnsiTheme="majorBidi" w:cstheme="majorBidi"/>
                <w:b/>
                <w:bCs/>
                <w:i w:val="0"/>
                <w:iCs w:val="0"/>
              </w:rPr>
              <w:t>Ad Ref</w:t>
            </w:r>
            <w:r w:rsidR="00B51E24" w:rsidRPr="00214126">
              <w:rPr>
                <w:rStyle w:val="Emphasis"/>
                <w:rFonts w:asciiTheme="majorBidi" w:hAnsiTheme="majorBidi" w:cstheme="majorBidi"/>
                <w:b/>
                <w:i w:val="0"/>
                <w:iCs w:val="0"/>
              </w:rPr>
              <w:t>]</w:t>
            </w:r>
          </w:p>
          <w:p w14:paraId="4C2E880B" w14:textId="7A8026F0" w:rsidR="00095F9A" w:rsidRPr="00214126" w:rsidRDefault="00095F9A" w:rsidP="006C341B">
            <w:pPr>
              <w:rPr>
                <w:rFonts w:asciiTheme="majorBidi" w:hAnsiTheme="majorBidi" w:cstheme="majorBidi"/>
              </w:rPr>
            </w:pPr>
          </w:p>
        </w:tc>
      </w:tr>
      <w:tr w:rsidR="00214126" w:rsidRPr="00214126" w14:paraId="1FB3DE67" w14:textId="77777777" w:rsidTr="0047309F">
        <w:tc>
          <w:tcPr>
            <w:tcW w:w="9606" w:type="dxa"/>
          </w:tcPr>
          <w:p w14:paraId="77815557" w14:textId="1BD20543" w:rsidR="009B05F4" w:rsidRPr="00214126" w:rsidRDefault="008C31BC" w:rsidP="00CB4E2C">
            <w:pPr>
              <w:rPr>
                <w:rFonts w:asciiTheme="majorBidi" w:hAnsiTheme="majorBidi" w:cstheme="majorBidi"/>
                <w:bCs/>
              </w:rPr>
            </w:pPr>
            <w:r w:rsidRPr="00214126">
              <w:rPr>
                <w:rFonts w:asciiTheme="majorBidi" w:hAnsiTheme="majorBidi" w:cstheme="majorBidi"/>
              </w:rPr>
              <w:tab/>
            </w:r>
            <w:r w:rsidR="009B05F4" w:rsidRPr="00214126">
              <w:rPr>
                <w:rFonts w:asciiTheme="majorBidi" w:hAnsiTheme="majorBidi" w:cstheme="majorBidi"/>
              </w:rPr>
              <w:t>(</w:t>
            </w:r>
            <w:r w:rsidR="00CB4E2C" w:rsidRPr="00214126">
              <w:rPr>
                <w:rFonts w:asciiTheme="majorBidi" w:hAnsiTheme="majorBidi" w:cstheme="majorBidi"/>
              </w:rPr>
              <w:t>d</w:t>
            </w:r>
            <w:r w:rsidR="009B05F4" w:rsidRPr="00214126">
              <w:rPr>
                <w:rFonts w:asciiTheme="majorBidi" w:hAnsiTheme="majorBidi" w:cstheme="majorBidi"/>
              </w:rPr>
              <w:t xml:space="preserve">) Systematically evaluate, record, share and publicly account for disaster losses and understand the economic, social, health, </w:t>
            </w:r>
            <w:r w:rsidR="00124573" w:rsidRPr="00214126">
              <w:rPr>
                <w:rFonts w:asciiTheme="majorBidi" w:hAnsiTheme="majorBidi" w:cstheme="majorBidi"/>
              </w:rPr>
              <w:t xml:space="preserve">education, </w:t>
            </w:r>
            <w:r w:rsidR="009B05F4" w:rsidRPr="00214126">
              <w:rPr>
                <w:rFonts w:asciiTheme="majorBidi" w:hAnsiTheme="majorBidi" w:cstheme="majorBidi"/>
              </w:rPr>
              <w:t xml:space="preserve">environmental, and cultural heritage impacts, </w:t>
            </w:r>
            <w:r w:rsidR="009B05F4" w:rsidRPr="00214126">
              <w:rPr>
                <w:rFonts w:asciiTheme="majorBidi" w:hAnsiTheme="majorBidi" w:cstheme="majorBidi"/>
                <w:bCs/>
              </w:rPr>
              <w:t>as appropriate</w:t>
            </w:r>
            <w:r w:rsidR="009B05F4" w:rsidRPr="00214126">
              <w:rPr>
                <w:rFonts w:asciiTheme="majorBidi" w:hAnsiTheme="majorBidi" w:cstheme="majorBidi"/>
              </w:rPr>
              <w:t xml:space="preserve">, </w:t>
            </w:r>
            <w:r w:rsidR="009B05F4" w:rsidRPr="00214126">
              <w:rPr>
                <w:rFonts w:asciiTheme="majorBidi" w:hAnsiTheme="majorBidi" w:cstheme="majorBidi"/>
                <w:bCs/>
              </w:rPr>
              <w:t>in the context of event-specific hazard-exposu</w:t>
            </w:r>
            <w:r w:rsidR="007158B2" w:rsidRPr="00214126">
              <w:rPr>
                <w:rFonts w:asciiTheme="majorBidi" w:hAnsiTheme="majorBidi" w:cstheme="majorBidi"/>
                <w:bCs/>
              </w:rPr>
              <w:t>re and vulnerability information;</w:t>
            </w:r>
            <w:r w:rsidR="00B51E24" w:rsidRPr="00214126">
              <w:rPr>
                <w:rFonts w:asciiTheme="majorBidi" w:hAnsiTheme="majorBidi" w:cstheme="majorBidi"/>
                <w:bCs/>
              </w:rPr>
              <w:t xml:space="preserve"> </w:t>
            </w:r>
            <w:r w:rsidR="00B51E24" w:rsidRPr="00214126">
              <w:rPr>
                <w:rStyle w:val="Emphasis"/>
                <w:rFonts w:asciiTheme="majorBidi" w:hAnsiTheme="majorBidi" w:cstheme="majorBidi"/>
                <w:b/>
                <w:i w:val="0"/>
                <w:iCs w:val="0"/>
              </w:rPr>
              <w:t>[</w:t>
            </w:r>
            <w:r w:rsidR="00B51E24" w:rsidRPr="00214126">
              <w:rPr>
                <w:rStyle w:val="Emphasis"/>
                <w:rFonts w:asciiTheme="majorBidi" w:hAnsiTheme="majorBidi" w:cstheme="majorBidi"/>
                <w:b/>
                <w:bCs/>
                <w:i w:val="0"/>
                <w:iCs w:val="0"/>
              </w:rPr>
              <w:t>Ad Ref</w:t>
            </w:r>
            <w:r w:rsidR="00B51E24" w:rsidRPr="00214126">
              <w:rPr>
                <w:rStyle w:val="Emphasis"/>
                <w:rFonts w:asciiTheme="majorBidi" w:hAnsiTheme="majorBidi" w:cstheme="majorBidi"/>
                <w:b/>
                <w:i w:val="0"/>
                <w:iCs w:val="0"/>
              </w:rPr>
              <w:t>]</w:t>
            </w:r>
          </w:p>
          <w:p w14:paraId="369C27E9" w14:textId="2736AC6B" w:rsidR="007158B2" w:rsidRPr="00214126" w:rsidRDefault="007158B2" w:rsidP="007158B2">
            <w:pPr>
              <w:rPr>
                <w:rFonts w:asciiTheme="majorBidi" w:hAnsiTheme="majorBidi" w:cstheme="majorBidi"/>
              </w:rPr>
            </w:pPr>
          </w:p>
        </w:tc>
      </w:tr>
      <w:tr w:rsidR="00214126" w:rsidRPr="00214126" w14:paraId="103477FC" w14:textId="77777777" w:rsidTr="0047309F">
        <w:tc>
          <w:tcPr>
            <w:tcW w:w="9606" w:type="dxa"/>
          </w:tcPr>
          <w:p w14:paraId="7A1335B9" w14:textId="73DBBAC7" w:rsidR="009B05F4" w:rsidRPr="00214126" w:rsidRDefault="008C31BC" w:rsidP="003C7B59">
            <w:pPr>
              <w:rPr>
                <w:rFonts w:asciiTheme="majorBidi" w:hAnsiTheme="majorBidi" w:cstheme="majorBidi"/>
              </w:rPr>
            </w:pPr>
            <w:r w:rsidRPr="00214126">
              <w:rPr>
                <w:rFonts w:asciiTheme="majorBidi" w:hAnsiTheme="majorBidi" w:cstheme="majorBidi"/>
              </w:rPr>
              <w:tab/>
            </w:r>
            <w:r w:rsidR="009B05F4" w:rsidRPr="00214126">
              <w:rPr>
                <w:rFonts w:asciiTheme="majorBidi" w:hAnsiTheme="majorBidi" w:cstheme="majorBidi"/>
              </w:rPr>
              <w:t>(</w:t>
            </w:r>
            <w:r w:rsidR="00CB4E2C" w:rsidRPr="00214126">
              <w:rPr>
                <w:rFonts w:asciiTheme="majorBidi" w:hAnsiTheme="majorBidi" w:cstheme="majorBidi"/>
              </w:rPr>
              <w:t>e</w:t>
            </w:r>
            <w:r w:rsidR="009B05F4" w:rsidRPr="00214126">
              <w:rPr>
                <w:rFonts w:asciiTheme="majorBidi" w:hAnsiTheme="majorBidi" w:cstheme="majorBidi"/>
              </w:rPr>
              <w:t xml:space="preserve">) Make non-sensitive </w:t>
            </w:r>
            <w:r w:rsidR="009B05F4" w:rsidRPr="00214126">
              <w:rPr>
                <w:rFonts w:asciiTheme="majorBidi" w:hAnsiTheme="majorBidi" w:cstheme="majorBidi"/>
                <w:bCs/>
              </w:rPr>
              <w:t xml:space="preserve">hazard exposure, vulnerability, </w:t>
            </w:r>
            <w:r w:rsidR="009B05F4" w:rsidRPr="00214126">
              <w:rPr>
                <w:rFonts w:asciiTheme="majorBidi" w:hAnsiTheme="majorBidi" w:cstheme="majorBidi"/>
              </w:rPr>
              <w:t>risk, disasters and loss disaggregated information freely</w:t>
            </w:r>
            <w:r w:rsidR="009A2B0D" w:rsidRPr="00214126">
              <w:rPr>
                <w:rFonts w:asciiTheme="majorBidi" w:hAnsiTheme="majorBidi" w:cstheme="majorBidi"/>
              </w:rPr>
              <w:t xml:space="preserve"> </w:t>
            </w:r>
            <w:r w:rsidR="009B05F4" w:rsidRPr="00214126">
              <w:rPr>
                <w:rFonts w:asciiTheme="majorBidi" w:hAnsiTheme="majorBidi" w:cstheme="majorBidi"/>
              </w:rPr>
              <w:t>available and accessible</w:t>
            </w:r>
            <w:r w:rsidR="00AC7923" w:rsidRPr="00214126">
              <w:rPr>
                <w:rFonts w:asciiTheme="majorBidi" w:hAnsiTheme="majorBidi" w:cstheme="majorBidi"/>
              </w:rPr>
              <w:t>, as appropriate</w:t>
            </w:r>
            <w:r w:rsidR="009B05F4" w:rsidRPr="00214126">
              <w:rPr>
                <w:rFonts w:asciiTheme="majorBidi" w:hAnsiTheme="majorBidi" w:cstheme="majorBidi"/>
                <w:bCs/>
              </w:rPr>
              <w:t>;</w:t>
            </w:r>
            <w:r w:rsidR="00053524" w:rsidRPr="00214126">
              <w:rPr>
                <w:rFonts w:asciiTheme="majorBidi" w:hAnsiTheme="majorBidi" w:cstheme="majorBidi"/>
                <w:bCs/>
              </w:rPr>
              <w:t xml:space="preserve"> </w:t>
            </w:r>
            <w:r w:rsidR="009A2B0D" w:rsidRPr="00214126">
              <w:rPr>
                <w:rStyle w:val="Emphasis"/>
                <w:rFonts w:asciiTheme="majorBidi" w:hAnsiTheme="majorBidi" w:cstheme="majorBidi"/>
                <w:b/>
                <w:i w:val="0"/>
                <w:iCs w:val="0"/>
              </w:rPr>
              <w:t>[</w:t>
            </w:r>
            <w:r w:rsidR="009A2B0D" w:rsidRPr="00214126">
              <w:rPr>
                <w:rStyle w:val="Emphasis"/>
                <w:rFonts w:asciiTheme="majorBidi" w:hAnsiTheme="majorBidi" w:cstheme="majorBidi"/>
                <w:b/>
                <w:bCs/>
                <w:i w:val="0"/>
                <w:iCs w:val="0"/>
              </w:rPr>
              <w:t>Ad Ref</w:t>
            </w:r>
            <w:r w:rsidR="00EE074B" w:rsidRPr="00214126">
              <w:rPr>
                <w:rStyle w:val="Emphasis"/>
                <w:rFonts w:asciiTheme="majorBidi" w:hAnsiTheme="majorBidi" w:cstheme="majorBidi"/>
                <w:b/>
                <w:bCs/>
                <w:i w:val="0"/>
                <w:iCs w:val="0"/>
              </w:rPr>
              <w:t>]</w:t>
            </w:r>
          </w:p>
          <w:p w14:paraId="2CE2B487" w14:textId="6946E357" w:rsidR="009B05F4" w:rsidRPr="00214126" w:rsidRDefault="009B05F4" w:rsidP="00330BE9">
            <w:pPr>
              <w:rPr>
                <w:rFonts w:asciiTheme="majorBidi" w:hAnsiTheme="majorBidi" w:cstheme="majorBidi"/>
              </w:rPr>
            </w:pPr>
          </w:p>
        </w:tc>
      </w:tr>
      <w:tr w:rsidR="00214126" w:rsidRPr="00214126" w14:paraId="318B1C0D" w14:textId="77777777" w:rsidTr="0047309F">
        <w:tc>
          <w:tcPr>
            <w:tcW w:w="9606" w:type="dxa"/>
          </w:tcPr>
          <w:p w14:paraId="49144A79" w14:textId="0C487192" w:rsidR="007158B2" w:rsidRPr="00214126" w:rsidRDefault="008C31BC" w:rsidP="003D7970">
            <w:pPr>
              <w:rPr>
                <w:rFonts w:asciiTheme="majorBidi" w:hAnsiTheme="majorBidi" w:cstheme="majorBidi"/>
              </w:rPr>
            </w:pPr>
            <w:r w:rsidRPr="00214126">
              <w:rPr>
                <w:rFonts w:asciiTheme="majorBidi" w:hAnsiTheme="majorBidi" w:cstheme="majorBidi"/>
              </w:rPr>
              <w:tab/>
            </w:r>
            <w:r w:rsidR="007158B2" w:rsidRPr="00214126">
              <w:rPr>
                <w:rFonts w:asciiTheme="majorBidi" w:hAnsiTheme="majorBidi" w:cstheme="majorBidi"/>
              </w:rPr>
              <w:t>(</w:t>
            </w:r>
            <w:r w:rsidR="00CB4E2C" w:rsidRPr="00214126">
              <w:rPr>
                <w:rFonts w:asciiTheme="majorBidi" w:hAnsiTheme="majorBidi" w:cstheme="majorBidi"/>
              </w:rPr>
              <w:t>f</w:t>
            </w:r>
            <w:r w:rsidR="007158B2" w:rsidRPr="00214126">
              <w:rPr>
                <w:rFonts w:asciiTheme="majorBidi" w:hAnsiTheme="majorBidi" w:cstheme="majorBidi"/>
              </w:rPr>
              <w:t xml:space="preserve">) Promote real-time access to reliable data, </w:t>
            </w:r>
            <w:r w:rsidR="007158B2" w:rsidRPr="00214126">
              <w:rPr>
                <w:rFonts w:asciiTheme="majorBidi" w:hAnsiTheme="majorBidi" w:cstheme="majorBidi"/>
                <w:bCs/>
              </w:rPr>
              <w:t>make use of space and in situ information, including GIS,</w:t>
            </w:r>
            <w:r w:rsidR="007158B2" w:rsidRPr="00214126">
              <w:rPr>
                <w:rFonts w:asciiTheme="majorBidi" w:hAnsiTheme="majorBidi" w:cstheme="majorBidi"/>
              </w:rPr>
              <w:t xml:space="preserve"> and use </w:t>
            </w:r>
            <w:r w:rsidR="003D7970" w:rsidRPr="00214126">
              <w:rPr>
                <w:rFonts w:asciiTheme="majorBidi" w:hAnsiTheme="majorBidi" w:cstheme="majorBidi"/>
              </w:rPr>
              <w:t xml:space="preserve">information </w:t>
            </w:r>
            <w:r w:rsidR="007158B2" w:rsidRPr="00214126">
              <w:rPr>
                <w:rFonts w:asciiTheme="majorBidi" w:hAnsiTheme="majorBidi" w:cstheme="majorBidi"/>
              </w:rPr>
              <w:t xml:space="preserve">and </w:t>
            </w:r>
            <w:r w:rsidR="003D7970" w:rsidRPr="00214126">
              <w:rPr>
                <w:rFonts w:asciiTheme="majorBidi" w:hAnsiTheme="majorBidi" w:cstheme="majorBidi"/>
              </w:rPr>
              <w:t>communication</w:t>
            </w:r>
            <w:r w:rsidR="00DA7F72" w:rsidRPr="00214126">
              <w:rPr>
                <w:rFonts w:asciiTheme="majorBidi" w:hAnsiTheme="majorBidi" w:cstheme="majorBidi"/>
              </w:rPr>
              <w:t>s</w:t>
            </w:r>
            <w:r w:rsidR="003D7970" w:rsidRPr="00214126">
              <w:rPr>
                <w:rFonts w:asciiTheme="majorBidi" w:hAnsiTheme="majorBidi" w:cstheme="majorBidi"/>
              </w:rPr>
              <w:t xml:space="preserve"> technology </w:t>
            </w:r>
            <w:r w:rsidR="007158B2" w:rsidRPr="00214126">
              <w:rPr>
                <w:rFonts w:asciiTheme="majorBidi" w:hAnsiTheme="majorBidi" w:cstheme="majorBidi"/>
              </w:rPr>
              <w:t>innovations to enhance measurement tools, collection, analysis and dissemination of data;</w:t>
            </w:r>
            <w:r w:rsidR="00D768A3" w:rsidRPr="00214126">
              <w:rPr>
                <w:rFonts w:asciiTheme="majorBidi" w:hAnsiTheme="majorBidi" w:cstheme="majorBidi"/>
              </w:rPr>
              <w:t xml:space="preserve"> </w:t>
            </w:r>
            <w:r w:rsidR="00D768A3" w:rsidRPr="00214126">
              <w:rPr>
                <w:rStyle w:val="Emphasis"/>
                <w:rFonts w:asciiTheme="majorBidi" w:hAnsiTheme="majorBidi" w:cstheme="majorBidi"/>
                <w:i w:val="0"/>
                <w:iCs w:val="0"/>
              </w:rPr>
              <w:t>[</w:t>
            </w:r>
            <w:r w:rsidR="00D768A3" w:rsidRPr="00214126">
              <w:rPr>
                <w:rStyle w:val="Emphasis"/>
                <w:rFonts w:asciiTheme="majorBidi" w:hAnsiTheme="majorBidi" w:cstheme="majorBidi"/>
                <w:b/>
                <w:bCs/>
                <w:i w:val="0"/>
                <w:iCs w:val="0"/>
              </w:rPr>
              <w:t>Ad Ref</w:t>
            </w:r>
            <w:r w:rsidR="00D768A3" w:rsidRPr="00214126">
              <w:rPr>
                <w:rStyle w:val="Emphasis"/>
                <w:rFonts w:asciiTheme="majorBidi" w:hAnsiTheme="majorBidi" w:cstheme="majorBidi"/>
                <w:i w:val="0"/>
                <w:iCs w:val="0"/>
              </w:rPr>
              <w:t>]</w:t>
            </w:r>
            <w:r w:rsidR="00B51E24" w:rsidRPr="00214126">
              <w:rPr>
                <w:rFonts w:asciiTheme="majorBidi" w:hAnsiTheme="majorBidi" w:cstheme="majorBidi"/>
              </w:rPr>
              <w:t xml:space="preserve"> </w:t>
            </w:r>
          </w:p>
          <w:p w14:paraId="3973FBAE" w14:textId="4838E0C9" w:rsidR="007158B2" w:rsidRPr="00214126" w:rsidRDefault="007158B2" w:rsidP="006C6B18">
            <w:pPr>
              <w:rPr>
                <w:rFonts w:asciiTheme="majorBidi" w:hAnsiTheme="majorBidi" w:cstheme="majorBidi"/>
              </w:rPr>
            </w:pPr>
          </w:p>
        </w:tc>
      </w:tr>
      <w:tr w:rsidR="00214126" w:rsidRPr="00214126" w14:paraId="6BF732E1" w14:textId="77777777" w:rsidTr="0047309F">
        <w:tc>
          <w:tcPr>
            <w:tcW w:w="9606" w:type="dxa"/>
          </w:tcPr>
          <w:p w14:paraId="56DE8BCC" w14:textId="3B8AE34C" w:rsidR="003B32D2" w:rsidRPr="00214126" w:rsidRDefault="008C31BC" w:rsidP="00CB4E2C">
            <w:pPr>
              <w:rPr>
                <w:rFonts w:asciiTheme="majorBidi" w:hAnsiTheme="majorBidi" w:cstheme="majorBidi"/>
                <w:bCs/>
              </w:rPr>
            </w:pPr>
            <w:r w:rsidRPr="00214126">
              <w:rPr>
                <w:rFonts w:asciiTheme="majorBidi" w:hAnsiTheme="majorBidi" w:cstheme="majorBidi"/>
              </w:rPr>
              <w:tab/>
            </w:r>
            <w:r w:rsidR="009B05F4" w:rsidRPr="00214126">
              <w:rPr>
                <w:rFonts w:asciiTheme="majorBidi" w:hAnsiTheme="majorBidi" w:cstheme="majorBidi"/>
              </w:rPr>
              <w:t>(</w:t>
            </w:r>
            <w:r w:rsidR="00CB4E2C" w:rsidRPr="00214126">
              <w:rPr>
                <w:rFonts w:asciiTheme="majorBidi" w:hAnsiTheme="majorBidi" w:cstheme="majorBidi"/>
              </w:rPr>
              <w:t>g</w:t>
            </w:r>
            <w:r w:rsidR="009B05F4" w:rsidRPr="00214126">
              <w:rPr>
                <w:rFonts w:asciiTheme="majorBidi" w:hAnsiTheme="majorBidi" w:cstheme="majorBidi"/>
              </w:rPr>
              <w:t xml:space="preserve">) Build </w:t>
            </w:r>
            <w:r w:rsidR="0021061A" w:rsidRPr="00214126">
              <w:rPr>
                <w:rFonts w:asciiTheme="majorBidi" w:hAnsiTheme="majorBidi" w:cstheme="majorBidi"/>
              </w:rPr>
              <w:t xml:space="preserve">the knowledge </w:t>
            </w:r>
            <w:r w:rsidR="009B05F4" w:rsidRPr="00214126">
              <w:rPr>
                <w:rFonts w:asciiTheme="majorBidi" w:hAnsiTheme="majorBidi" w:cstheme="majorBidi"/>
              </w:rPr>
              <w:t xml:space="preserve">of </w:t>
            </w:r>
            <w:r w:rsidR="00FC07BF" w:rsidRPr="00214126">
              <w:rPr>
                <w:rFonts w:asciiTheme="majorBidi" w:hAnsiTheme="majorBidi" w:cstheme="majorBidi"/>
              </w:rPr>
              <w:t>government</w:t>
            </w:r>
            <w:r w:rsidR="00114A2F" w:rsidRPr="00214126">
              <w:rPr>
                <w:rFonts w:asciiTheme="majorBidi" w:hAnsiTheme="majorBidi" w:cstheme="majorBidi"/>
              </w:rPr>
              <w:t xml:space="preserve"> </w:t>
            </w:r>
            <w:r w:rsidR="009B05F4" w:rsidRPr="00214126">
              <w:rPr>
                <w:rFonts w:asciiTheme="majorBidi" w:hAnsiTheme="majorBidi" w:cstheme="majorBidi"/>
              </w:rPr>
              <w:t>officials</w:t>
            </w:r>
            <w:r w:rsidR="00C10799" w:rsidRPr="00214126">
              <w:rPr>
                <w:rFonts w:asciiTheme="majorBidi" w:hAnsiTheme="majorBidi" w:cstheme="majorBidi"/>
              </w:rPr>
              <w:t xml:space="preserve"> at all levels</w:t>
            </w:r>
            <w:r w:rsidR="009B05F4" w:rsidRPr="00214126">
              <w:rPr>
                <w:rFonts w:asciiTheme="majorBidi" w:hAnsiTheme="majorBidi" w:cstheme="majorBidi"/>
              </w:rPr>
              <w:t>, civil society, communities and volunteers as well as the private sector through sharing experience</w:t>
            </w:r>
            <w:r w:rsidR="00A9283E" w:rsidRPr="00214126">
              <w:rPr>
                <w:rFonts w:asciiTheme="majorBidi" w:hAnsiTheme="majorBidi" w:cstheme="majorBidi"/>
              </w:rPr>
              <w:t>s</w:t>
            </w:r>
            <w:r w:rsidR="009B05F4" w:rsidRPr="00214126">
              <w:rPr>
                <w:rFonts w:asciiTheme="majorBidi" w:hAnsiTheme="majorBidi" w:cstheme="majorBidi"/>
              </w:rPr>
              <w:t xml:space="preserve">, lessons learned, good practices, </w:t>
            </w:r>
            <w:r w:rsidR="00380209" w:rsidRPr="00214126">
              <w:rPr>
                <w:rFonts w:asciiTheme="majorBidi" w:hAnsiTheme="majorBidi" w:cstheme="majorBidi"/>
              </w:rPr>
              <w:t xml:space="preserve">and </w:t>
            </w:r>
            <w:r w:rsidR="009B05F4" w:rsidRPr="00214126">
              <w:rPr>
                <w:rFonts w:asciiTheme="majorBidi" w:hAnsiTheme="majorBidi" w:cstheme="majorBidi"/>
              </w:rPr>
              <w:t>training</w:t>
            </w:r>
            <w:r w:rsidR="00380209" w:rsidRPr="00214126">
              <w:rPr>
                <w:rFonts w:asciiTheme="majorBidi" w:hAnsiTheme="majorBidi" w:cstheme="majorBidi"/>
              </w:rPr>
              <w:t xml:space="preserve"> and</w:t>
            </w:r>
            <w:r w:rsidR="009B05F4" w:rsidRPr="00214126">
              <w:rPr>
                <w:rFonts w:asciiTheme="majorBidi" w:hAnsiTheme="majorBidi" w:cstheme="majorBidi"/>
              </w:rPr>
              <w:t xml:space="preserve"> education on disaster risk reduction, </w:t>
            </w:r>
            <w:r w:rsidR="009B05F4" w:rsidRPr="00214126">
              <w:rPr>
                <w:rFonts w:asciiTheme="majorBidi" w:hAnsiTheme="majorBidi" w:cstheme="majorBidi"/>
                <w:bCs/>
              </w:rPr>
              <w:t xml:space="preserve">including the </w:t>
            </w:r>
            <w:r w:rsidR="00967F18" w:rsidRPr="00214126">
              <w:rPr>
                <w:rFonts w:asciiTheme="majorBidi" w:hAnsiTheme="majorBidi" w:cstheme="majorBidi"/>
                <w:bCs/>
              </w:rPr>
              <w:t xml:space="preserve">use </w:t>
            </w:r>
            <w:r w:rsidR="009B05F4" w:rsidRPr="00214126">
              <w:rPr>
                <w:rFonts w:asciiTheme="majorBidi" w:hAnsiTheme="majorBidi" w:cstheme="majorBidi"/>
                <w:bCs/>
              </w:rPr>
              <w:t xml:space="preserve">of existing training and education </w:t>
            </w:r>
            <w:r w:rsidR="003B32D2" w:rsidRPr="00214126">
              <w:rPr>
                <w:rFonts w:asciiTheme="majorBidi" w:hAnsiTheme="majorBidi" w:cstheme="majorBidi"/>
                <w:bCs/>
              </w:rPr>
              <w:t>mechanisms</w:t>
            </w:r>
            <w:r w:rsidR="00441AC8" w:rsidRPr="00214126">
              <w:rPr>
                <w:rFonts w:asciiTheme="majorBidi" w:hAnsiTheme="majorBidi" w:cstheme="majorBidi"/>
                <w:bCs/>
              </w:rPr>
              <w:t xml:space="preserve"> and peer learning</w:t>
            </w:r>
            <w:r w:rsidR="003B32D2" w:rsidRPr="00214126">
              <w:rPr>
                <w:rFonts w:asciiTheme="majorBidi" w:hAnsiTheme="majorBidi" w:cstheme="majorBidi"/>
                <w:bCs/>
              </w:rPr>
              <w:t>;</w:t>
            </w:r>
            <w:r w:rsidR="006C35DC" w:rsidRPr="00214126">
              <w:rPr>
                <w:rFonts w:asciiTheme="majorBidi" w:hAnsiTheme="majorBidi" w:cstheme="majorBidi"/>
                <w:bCs/>
              </w:rPr>
              <w:t xml:space="preserve"> </w:t>
            </w:r>
            <w:r w:rsidR="006C35DC" w:rsidRPr="00214126">
              <w:rPr>
                <w:rStyle w:val="Emphasis"/>
                <w:rFonts w:asciiTheme="majorBidi" w:hAnsiTheme="majorBidi" w:cstheme="majorBidi"/>
                <w:i w:val="0"/>
                <w:iCs w:val="0"/>
              </w:rPr>
              <w:t>[</w:t>
            </w:r>
            <w:r w:rsidR="006C35DC" w:rsidRPr="00214126">
              <w:rPr>
                <w:rStyle w:val="Emphasis"/>
                <w:rFonts w:asciiTheme="majorBidi" w:hAnsiTheme="majorBidi" w:cstheme="majorBidi"/>
                <w:b/>
                <w:bCs/>
                <w:i w:val="0"/>
                <w:iCs w:val="0"/>
              </w:rPr>
              <w:t>Ad Ref</w:t>
            </w:r>
            <w:r w:rsidR="006C35DC" w:rsidRPr="00214126">
              <w:rPr>
                <w:rStyle w:val="Emphasis"/>
                <w:rFonts w:asciiTheme="majorBidi" w:hAnsiTheme="majorBidi" w:cstheme="majorBidi"/>
                <w:i w:val="0"/>
                <w:iCs w:val="0"/>
              </w:rPr>
              <w:t>]</w:t>
            </w:r>
          </w:p>
          <w:p w14:paraId="7AF389B7" w14:textId="5015294F" w:rsidR="003B32D2" w:rsidRPr="00214126" w:rsidRDefault="003B32D2" w:rsidP="003B32D2">
            <w:pPr>
              <w:rPr>
                <w:rFonts w:asciiTheme="majorBidi" w:hAnsiTheme="majorBidi" w:cstheme="majorBidi"/>
              </w:rPr>
            </w:pPr>
          </w:p>
        </w:tc>
      </w:tr>
      <w:tr w:rsidR="00214126" w:rsidRPr="00214126" w14:paraId="40A5784A" w14:textId="77777777" w:rsidTr="0047309F">
        <w:tc>
          <w:tcPr>
            <w:tcW w:w="9606" w:type="dxa"/>
          </w:tcPr>
          <w:p w14:paraId="23331271" w14:textId="6757C2CF" w:rsidR="009B05F4" w:rsidRPr="00214126" w:rsidRDefault="008C31BC" w:rsidP="00CB4E2C">
            <w:pPr>
              <w:rPr>
                <w:rFonts w:asciiTheme="majorBidi" w:hAnsiTheme="majorBidi" w:cstheme="majorBidi"/>
              </w:rPr>
            </w:pPr>
            <w:r w:rsidRPr="00214126">
              <w:rPr>
                <w:rFonts w:asciiTheme="majorBidi" w:hAnsiTheme="majorBidi" w:cstheme="majorBidi"/>
              </w:rPr>
              <w:tab/>
            </w:r>
            <w:r w:rsidR="009B05F4" w:rsidRPr="00214126">
              <w:rPr>
                <w:rFonts w:asciiTheme="majorBidi" w:hAnsiTheme="majorBidi" w:cstheme="majorBidi"/>
              </w:rPr>
              <w:t>(</w:t>
            </w:r>
            <w:r w:rsidR="00CB4E2C" w:rsidRPr="00214126">
              <w:rPr>
                <w:rFonts w:asciiTheme="majorBidi" w:hAnsiTheme="majorBidi" w:cstheme="majorBidi"/>
              </w:rPr>
              <w:t>h</w:t>
            </w:r>
            <w:r w:rsidR="009B05F4" w:rsidRPr="00214126">
              <w:rPr>
                <w:rFonts w:asciiTheme="majorBidi" w:hAnsiTheme="majorBidi" w:cstheme="majorBidi"/>
              </w:rPr>
              <w:t xml:space="preserve">) Promote and improve dialogue and cooperation among scientific </w:t>
            </w:r>
            <w:r w:rsidR="009B05F4" w:rsidRPr="00214126">
              <w:rPr>
                <w:rFonts w:asciiTheme="majorBidi" w:hAnsiTheme="majorBidi" w:cstheme="majorBidi"/>
                <w:bCs/>
              </w:rPr>
              <w:t>and</w:t>
            </w:r>
            <w:r w:rsidR="009B05F4" w:rsidRPr="00214126">
              <w:rPr>
                <w:rFonts w:asciiTheme="majorBidi" w:hAnsiTheme="majorBidi" w:cstheme="majorBidi"/>
              </w:rPr>
              <w:t xml:space="preserve"> </w:t>
            </w:r>
            <w:r w:rsidR="009B05F4" w:rsidRPr="00214126">
              <w:rPr>
                <w:rFonts w:asciiTheme="majorBidi" w:hAnsiTheme="majorBidi" w:cstheme="majorBidi"/>
                <w:bCs/>
              </w:rPr>
              <w:t xml:space="preserve">technological </w:t>
            </w:r>
            <w:r w:rsidR="009B05F4" w:rsidRPr="00214126">
              <w:rPr>
                <w:rFonts w:asciiTheme="majorBidi" w:hAnsiTheme="majorBidi" w:cstheme="majorBidi"/>
              </w:rPr>
              <w:t>communities</w:t>
            </w:r>
            <w:r w:rsidR="0062756B" w:rsidRPr="00214126">
              <w:rPr>
                <w:rFonts w:asciiTheme="majorBidi" w:hAnsiTheme="majorBidi" w:cstheme="majorBidi"/>
              </w:rPr>
              <w:t xml:space="preserve">, </w:t>
            </w:r>
            <w:r w:rsidR="0043471F" w:rsidRPr="00214126">
              <w:rPr>
                <w:rFonts w:asciiTheme="majorBidi" w:hAnsiTheme="majorBidi" w:cstheme="majorBidi"/>
              </w:rPr>
              <w:t xml:space="preserve">other </w:t>
            </w:r>
            <w:r w:rsidR="00030044" w:rsidRPr="00214126">
              <w:rPr>
                <w:rFonts w:asciiTheme="majorBidi" w:hAnsiTheme="majorBidi" w:cstheme="majorBidi"/>
              </w:rPr>
              <w:t>relevant</w:t>
            </w:r>
            <w:r w:rsidR="00030044" w:rsidRPr="00214126">
              <w:rPr>
                <w:rFonts w:asciiTheme="majorBidi" w:hAnsiTheme="majorBidi" w:cstheme="majorBidi"/>
                <w:b/>
              </w:rPr>
              <w:t xml:space="preserve"> </w:t>
            </w:r>
            <w:r w:rsidR="0043471F" w:rsidRPr="00214126">
              <w:rPr>
                <w:rFonts w:asciiTheme="majorBidi" w:hAnsiTheme="majorBidi" w:cstheme="majorBidi"/>
              </w:rPr>
              <w:t>stakeholders</w:t>
            </w:r>
            <w:r w:rsidR="0010092A" w:rsidRPr="00214126">
              <w:rPr>
                <w:rFonts w:asciiTheme="majorBidi" w:hAnsiTheme="majorBidi" w:cstheme="majorBidi"/>
              </w:rPr>
              <w:t xml:space="preserve"> and policymakers</w:t>
            </w:r>
            <w:r w:rsidR="0043471F" w:rsidRPr="00214126">
              <w:rPr>
                <w:rFonts w:asciiTheme="majorBidi" w:hAnsiTheme="majorBidi" w:cstheme="majorBidi"/>
              </w:rPr>
              <w:t xml:space="preserve"> </w:t>
            </w:r>
            <w:r w:rsidR="009B05F4" w:rsidRPr="00214126">
              <w:rPr>
                <w:rFonts w:asciiTheme="majorBidi" w:hAnsiTheme="majorBidi" w:cstheme="majorBidi"/>
                <w:bCs/>
              </w:rPr>
              <w:t xml:space="preserve">in order to facilitate </w:t>
            </w:r>
            <w:r w:rsidR="00726D8F" w:rsidRPr="00214126">
              <w:rPr>
                <w:rFonts w:asciiTheme="majorBidi" w:hAnsiTheme="majorBidi" w:cstheme="majorBidi"/>
                <w:bCs/>
              </w:rPr>
              <w:t xml:space="preserve">a </w:t>
            </w:r>
            <w:r w:rsidR="009B05F4" w:rsidRPr="00214126">
              <w:rPr>
                <w:rFonts w:asciiTheme="majorBidi" w:hAnsiTheme="majorBidi" w:cstheme="majorBidi"/>
                <w:bCs/>
              </w:rPr>
              <w:t>science-policy interface for effective decision-making in disaster risk management</w:t>
            </w:r>
            <w:r w:rsidR="009B05F4" w:rsidRPr="00214126">
              <w:rPr>
                <w:rFonts w:asciiTheme="majorBidi" w:hAnsiTheme="majorBidi" w:cstheme="majorBidi"/>
              </w:rPr>
              <w:t>;</w:t>
            </w:r>
            <w:r w:rsidR="0010092A" w:rsidRPr="00214126">
              <w:rPr>
                <w:rFonts w:asciiTheme="majorBidi" w:hAnsiTheme="majorBidi" w:cstheme="majorBidi"/>
              </w:rPr>
              <w:t xml:space="preserve"> </w:t>
            </w:r>
            <w:r w:rsidR="0010092A" w:rsidRPr="00214126">
              <w:rPr>
                <w:rStyle w:val="Emphasis"/>
                <w:rFonts w:asciiTheme="majorBidi" w:hAnsiTheme="majorBidi" w:cstheme="majorBidi"/>
                <w:b/>
                <w:i w:val="0"/>
                <w:iCs w:val="0"/>
              </w:rPr>
              <w:t>[</w:t>
            </w:r>
            <w:r w:rsidR="0010092A" w:rsidRPr="00214126">
              <w:rPr>
                <w:rStyle w:val="Emphasis"/>
                <w:rFonts w:asciiTheme="majorBidi" w:hAnsiTheme="majorBidi" w:cstheme="majorBidi"/>
                <w:b/>
                <w:bCs/>
                <w:i w:val="0"/>
                <w:iCs w:val="0"/>
              </w:rPr>
              <w:t>Ad Ref</w:t>
            </w:r>
            <w:r w:rsidR="0010092A" w:rsidRPr="00214126">
              <w:rPr>
                <w:rStyle w:val="Emphasis"/>
                <w:rFonts w:asciiTheme="majorBidi" w:hAnsiTheme="majorBidi" w:cstheme="majorBidi"/>
                <w:b/>
                <w:i w:val="0"/>
                <w:iCs w:val="0"/>
              </w:rPr>
              <w:t>]</w:t>
            </w:r>
          </w:p>
          <w:p w14:paraId="2FB1520D" w14:textId="440B8917" w:rsidR="003B32D2" w:rsidRPr="00214126" w:rsidRDefault="003B32D2" w:rsidP="00F60DD8">
            <w:pPr>
              <w:rPr>
                <w:rFonts w:asciiTheme="majorBidi" w:hAnsiTheme="majorBidi" w:cstheme="majorBidi"/>
              </w:rPr>
            </w:pPr>
          </w:p>
        </w:tc>
      </w:tr>
      <w:tr w:rsidR="00214126" w:rsidRPr="00214126" w14:paraId="76077C2A" w14:textId="77777777" w:rsidTr="0047309F">
        <w:tc>
          <w:tcPr>
            <w:tcW w:w="9606" w:type="dxa"/>
          </w:tcPr>
          <w:p w14:paraId="79573CEF" w14:textId="28FC0303" w:rsidR="009B05F4" w:rsidRPr="00214126" w:rsidRDefault="008C31BC" w:rsidP="00CB4E2C">
            <w:pPr>
              <w:rPr>
                <w:rFonts w:asciiTheme="majorBidi" w:hAnsiTheme="majorBidi" w:cstheme="majorBidi"/>
              </w:rPr>
            </w:pPr>
            <w:r w:rsidRPr="00214126">
              <w:rPr>
                <w:rFonts w:asciiTheme="majorBidi" w:hAnsiTheme="majorBidi" w:cstheme="majorBidi"/>
              </w:rPr>
              <w:tab/>
            </w:r>
            <w:r w:rsidR="009B05F4" w:rsidRPr="00214126">
              <w:rPr>
                <w:rFonts w:asciiTheme="majorBidi" w:hAnsiTheme="majorBidi" w:cstheme="majorBidi"/>
              </w:rPr>
              <w:t>(</w:t>
            </w:r>
            <w:proofErr w:type="spellStart"/>
            <w:r w:rsidR="00CB4E2C" w:rsidRPr="00214126">
              <w:rPr>
                <w:rFonts w:asciiTheme="majorBidi" w:hAnsiTheme="majorBidi" w:cstheme="majorBidi"/>
              </w:rPr>
              <w:t>i</w:t>
            </w:r>
            <w:proofErr w:type="spellEnd"/>
            <w:r w:rsidR="009B05F4" w:rsidRPr="00214126">
              <w:rPr>
                <w:rFonts w:asciiTheme="majorBidi" w:hAnsiTheme="majorBidi" w:cstheme="majorBidi"/>
              </w:rPr>
              <w:t>) Ensure the use of traditional</w:t>
            </w:r>
            <w:r w:rsidR="00643BCE" w:rsidRPr="00214126">
              <w:rPr>
                <w:rFonts w:asciiTheme="majorBidi" w:hAnsiTheme="majorBidi" w:cstheme="majorBidi"/>
              </w:rPr>
              <w:t>, indigenous</w:t>
            </w:r>
            <w:r w:rsidR="009B05F4" w:rsidRPr="00214126">
              <w:rPr>
                <w:rFonts w:asciiTheme="majorBidi" w:hAnsiTheme="majorBidi" w:cstheme="majorBidi"/>
              </w:rPr>
              <w:t xml:space="preserve"> and local knowledge </w:t>
            </w:r>
            <w:r w:rsidR="009B05F4" w:rsidRPr="00214126">
              <w:rPr>
                <w:rFonts w:asciiTheme="majorBidi" w:hAnsiTheme="majorBidi" w:cstheme="majorBidi"/>
                <w:bCs/>
              </w:rPr>
              <w:t>and</w:t>
            </w:r>
            <w:r w:rsidR="009B05F4" w:rsidRPr="00214126">
              <w:rPr>
                <w:rFonts w:asciiTheme="majorBidi" w:hAnsiTheme="majorBidi" w:cstheme="majorBidi"/>
              </w:rPr>
              <w:t xml:space="preserve"> </w:t>
            </w:r>
            <w:r w:rsidR="009B05F4" w:rsidRPr="00214126">
              <w:rPr>
                <w:rFonts w:asciiTheme="majorBidi" w:hAnsiTheme="majorBidi" w:cstheme="majorBidi"/>
                <w:bCs/>
              </w:rPr>
              <w:t>practices,</w:t>
            </w:r>
            <w:r w:rsidR="009B05F4" w:rsidRPr="00214126">
              <w:rPr>
                <w:rFonts w:asciiTheme="majorBidi" w:hAnsiTheme="majorBidi" w:cstheme="majorBidi"/>
              </w:rPr>
              <w:t xml:space="preserve"> </w:t>
            </w:r>
            <w:r w:rsidR="009B05F4" w:rsidRPr="00214126">
              <w:rPr>
                <w:rFonts w:asciiTheme="majorBidi" w:hAnsiTheme="majorBidi" w:cstheme="majorBidi"/>
                <w:bCs/>
              </w:rPr>
              <w:t>as appropriate,</w:t>
            </w:r>
            <w:r w:rsidR="009B05F4" w:rsidRPr="00214126">
              <w:rPr>
                <w:rFonts w:asciiTheme="majorBidi" w:hAnsiTheme="majorBidi" w:cstheme="majorBidi"/>
              </w:rPr>
              <w:t xml:space="preserve"> to complement scientific knowledge in disaster risk assessment and the development and implementation of policies, </w:t>
            </w:r>
            <w:r w:rsidR="00643BCE" w:rsidRPr="00214126">
              <w:rPr>
                <w:rFonts w:asciiTheme="majorBidi" w:hAnsiTheme="majorBidi" w:cstheme="majorBidi"/>
              </w:rPr>
              <w:t xml:space="preserve">strategies, </w:t>
            </w:r>
            <w:r w:rsidR="009B05F4" w:rsidRPr="00214126">
              <w:rPr>
                <w:rFonts w:asciiTheme="majorBidi" w:hAnsiTheme="majorBidi" w:cstheme="majorBidi"/>
              </w:rPr>
              <w:t>plans and program</w:t>
            </w:r>
            <w:r w:rsidR="0042662D" w:rsidRPr="00214126">
              <w:rPr>
                <w:rFonts w:asciiTheme="majorBidi" w:hAnsiTheme="majorBidi" w:cstheme="majorBidi"/>
              </w:rPr>
              <w:t>me</w:t>
            </w:r>
            <w:r w:rsidR="009B05F4" w:rsidRPr="00214126">
              <w:rPr>
                <w:rFonts w:asciiTheme="majorBidi" w:hAnsiTheme="majorBidi" w:cstheme="majorBidi"/>
              </w:rPr>
              <w:t xml:space="preserve">s </w:t>
            </w:r>
            <w:r w:rsidR="009B05F4" w:rsidRPr="00214126">
              <w:rPr>
                <w:rFonts w:asciiTheme="majorBidi" w:hAnsiTheme="majorBidi" w:cstheme="majorBidi"/>
                <w:bCs/>
              </w:rPr>
              <w:t>of a specific sector and with a cross–</w:t>
            </w:r>
            <w:proofErr w:type="spellStart"/>
            <w:r w:rsidR="009B05F4" w:rsidRPr="00214126">
              <w:rPr>
                <w:rFonts w:asciiTheme="majorBidi" w:hAnsiTheme="majorBidi" w:cstheme="majorBidi"/>
                <w:bCs/>
              </w:rPr>
              <w:t>sectoral</w:t>
            </w:r>
            <w:proofErr w:type="spellEnd"/>
            <w:r w:rsidR="009B05F4" w:rsidRPr="00214126">
              <w:rPr>
                <w:rFonts w:asciiTheme="majorBidi" w:hAnsiTheme="majorBidi" w:cstheme="majorBidi"/>
                <w:bCs/>
              </w:rPr>
              <w:t xml:space="preserve"> approach, which should be tailored to localities</w:t>
            </w:r>
            <w:r w:rsidR="00CF385F" w:rsidRPr="00214126">
              <w:rPr>
                <w:rFonts w:asciiTheme="majorBidi" w:hAnsiTheme="majorBidi" w:cstheme="majorBidi"/>
              </w:rPr>
              <w:t xml:space="preserve"> and </w:t>
            </w:r>
            <w:r w:rsidR="002E20D9" w:rsidRPr="00214126">
              <w:rPr>
                <w:rFonts w:asciiTheme="majorBidi" w:hAnsiTheme="majorBidi" w:cstheme="majorBidi"/>
              </w:rPr>
              <w:t xml:space="preserve">to the </w:t>
            </w:r>
            <w:r w:rsidR="00CF385F" w:rsidRPr="00214126">
              <w:rPr>
                <w:rFonts w:asciiTheme="majorBidi" w:hAnsiTheme="majorBidi" w:cstheme="majorBidi"/>
              </w:rPr>
              <w:t>context</w:t>
            </w:r>
            <w:r w:rsidR="009B05F4" w:rsidRPr="00214126">
              <w:rPr>
                <w:rFonts w:asciiTheme="majorBidi" w:hAnsiTheme="majorBidi" w:cstheme="majorBidi"/>
              </w:rPr>
              <w:t>;</w:t>
            </w:r>
            <w:r w:rsidR="0010092A" w:rsidRPr="00214126">
              <w:rPr>
                <w:rFonts w:asciiTheme="majorBidi" w:hAnsiTheme="majorBidi" w:cstheme="majorBidi"/>
              </w:rPr>
              <w:t xml:space="preserve"> </w:t>
            </w:r>
            <w:r w:rsidR="0010092A" w:rsidRPr="00214126">
              <w:rPr>
                <w:rStyle w:val="Emphasis"/>
                <w:rFonts w:asciiTheme="majorBidi" w:hAnsiTheme="majorBidi" w:cstheme="majorBidi"/>
                <w:b/>
                <w:i w:val="0"/>
                <w:iCs w:val="0"/>
              </w:rPr>
              <w:t>[</w:t>
            </w:r>
            <w:r w:rsidR="0010092A" w:rsidRPr="00214126">
              <w:rPr>
                <w:rStyle w:val="Emphasis"/>
                <w:rFonts w:asciiTheme="majorBidi" w:hAnsiTheme="majorBidi" w:cstheme="majorBidi"/>
                <w:b/>
                <w:bCs/>
                <w:i w:val="0"/>
                <w:iCs w:val="0"/>
              </w:rPr>
              <w:t>Ad Ref</w:t>
            </w:r>
            <w:r w:rsidR="00EE074B" w:rsidRPr="00214126">
              <w:rPr>
                <w:rStyle w:val="Emphasis"/>
                <w:rFonts w:asciiTheme="majorBidi" w:hAnsiTheme="majorBidi" w:cstheme="majorBidi"/>
                <w:b/>
                <w:bCs/>
                <w:i w:val="0"/>
                <w:iCs w:val="0"/>
              </w:rPr>
              <w:t>]</w:t>
            </w:r>
          </w:p>
          <w:p w14:paraId="37A5FDD4" w14:textId="32E7224A" w:rsidR="003B32D2" w:rsidRPr="00214126" w:rsidRDefault="003B32D2" w:rsidP="00C459D8">
            <w:pPr>
              <w:rPr>
                <w:rFonts w:asciiTheme="majorBidi" w:hAnsiTheme="majorBidi" w:cstheme="majorBidi"/>
              </w:rPr>
            </w:pPr>
          </w:p>
        </w:tc>
      </w:tr>
      <w:tr w:rsidR="00214126" w:rsidRPr="00214126" w14:paraId="10A896CE" w14:textId="77777777" w:rsidTr="0047309F">
        <w:tc>
          <w:tcPr>
            <w:tcW w:w="9606" w:type="dxa"/>
          </w:tcPr>
          <w:p w14:paraId="4DA02FE6" w14:textId="0F6485BE" w:rsidR="00BA5640" w:rsidRPr="00214126" w:rsidRDefault="00BA5640" w:rsidP="00BA5640">
            <w:pPr>
              <w:rPr>
                <w:rFonts w:asciiTheme="majorBidi" w:hAnsiTheme="majorBidi" w:cstheme="majorBidi"/>
                <w:lang w:val="en-US"/>
              </w:rPr>
            </w:pPr>
            <w:r w:rsidRPr="00214126">
              <w:rPr>
                <w:rFonts w:asciiTheme="majorBidi" w:hAnsiTheme="majorBidi" w:cstheme="majorBidi"/>
              </w:rPr>
              <w:tab/>
              <w:t xml:space="preserve">(j) Strengthen technical and scientific capacity to </w:t>
            </w:r>
            <w:r w:rsidRPr="00214126">
              <w:rPr>
                <w:rFonts w:asciiTheme="majorBidi" w:hAnsiTheme="majorBidi" w:cstheme="majorBidi"/>
                <w:bCs/>
              </w:rPr>
              <w:t xml:space="preserve">capitalize on and consolidate existing knowledge, and to </w:t>
            </w:r>
            <w:r w:rsidRPr="00214126">
              <w:rPr>
                <w:rFonts w:asciiTheme="majorBidi" w:hAnsiTheme="majorBidi" w:cstheme="majorBidi"/>
              </w:rPr>
              <w:t>develop and apply methodologies and models to assess [</w:t>
            </w:r>
            <w:r w:rsidRPr="00214126">
              <w:rPr>
                <w:rFonts w:asciiTheme="majorBidi" w:hAnsiTheme="majorBidi" w:cstheme="majorBidi"/>
                <w:b/>
              </w:rPr>
              <w:t>risks,</w:t>
            </w:r>
            <w:r w:rsidRPr="00214126">
              <w:rPr>
                <w:rFonts w:asciiTheme="majorBidi" w:hAnsiTheme="majorBidi" w:cstheme="majorBidi"/>
              </w:rPr>
              <w:t>]</w:t>
            </w:r>
            <w:r w:rsidRPr="00214126">
              <w:rPr>
                <w:rFonts w:asciiTheme="majorBidi" w:hAnsiTheme="majorBidi" w:cstheme="majorBidi"/>
                <w:b/>
              </w:rPr>
              <w:t xml:space="preserve"> </w:t>
            </w:r>
            <w:r w:rsidRPr="00214126">
              <w:rPr>
                <w:rFonts w:asciiTheme="majorBidi" w:hAnsiTheme="majorBidi" w:cstheme="majorBidi"/>
              </w:rPr>
              <w:t>vulnerabilities [</w:t>
            </w:r>
            <w:r w:rsidRPr="00214126">
              <w:rPr>
                <w:rFonts w:asciiTheme="majorBidi" w:hAnsiTheme="majorBidi" w:cstheme="majorBidi"/>
                <w:strike/>
              </w:rPr>
              <w:t>and</w:t>
            </w:r>
            <w:r w:rsidR="00454684" w:rsidRPr="00214126">
              <w:rPr>
                <w:rFonts w:asciiTheme="majorBidi" w:hAnsiTheme="majorBidi" w:cstheme="majorBidi"/>
              </w:rPr>
              <w:t xml:space="preserve"> </w:t>
            </w:r>
            <w:r w:rsidR="00454684" w:rsidRPr="00214126">
              <w:rPr>
                <w:rFonts w:asciiTheme="majorBidi" w:hAnsiTheme="majorBidi" w:cstheme="majorBidi"/>
                <w:b/>
                <w:bCs/>
              </w:rPr>
              <w:t>,</w:t>
            </w:r>
            <w:r w:rsidRPr="00214126">
              <w:rPr>
                <w:rFonts w:asciiTheme="majorBidi" w:hAnsiTheme="majorBidi" w:cstheme="majorBidi"/>
              </w:rPr>
              <w:t>] exposure and [</w:t>
            </w:r>
            <w:r w:rsidRPr="00214126">
              <w:rPr>
                <w:rFonts w:asciiTheme="majorBidi" w:hAnsiTheme="majorBidi" w:cstheme="majorBidi"/>
                <w:b/>
              </w:rPr>
              <w:t>capacities</w:t>
            </w:r>
            <w:r w:rsidRPr="00214126">
              <w:rPr>
                <w:rFonts w:asciiTheme="majorBidi" w:hAnsiTheme="majorBidi" w:cstheme="majorBidi"/>
              </w:rPr>
              <w:t>]</w:t>
            </w:r>
            <w:r w:rsidRPr="00214126">
              <w:rPr>
                <w:rFonts w:asciiTheme="majorBidi" w:hAnsiTheme="majorBidi" w:cstheme="majorBidi"/>
                <w:b/>
              </w:rPr>
              <w:t xml:space="preserve"> </w:t>
            </w:r>
            <w:r w:rsidRPr="00214126">
              <w:rPr>
                <w:rFonts w:asciiTheme="majorBidi" w:hAnsiTheme="majorBidi" w:cstheme="majorBidi"/>
              </w:rPr>
              <w:t>to all hazards;</w:t>
            </w:r>
          </w:p>
          <w:p w14:paraId="7FAF77FB" w14:textId="55AFAF1C" w:rsidR="003B32D2" w:rsidRPr="00214126" w:rsidRDefault="003B32D2" w:rsidP="00FF5E96">
            <w:pPr>
              <w:rPr>
                <w:rFonts w:asciiTheme="majorBidi" w:hAnsiTheme="majorBidi" w:cstheme="majorBidi"/>
                <w:lang w:val="en-US"/>
              </w:rPr>
            </w:pPr>
          </w:p>
        </w:tc>
      </w:tr>
      <w:tr w:rsidR="00214126" w:rsidRPr="00214126" w14:paraId="3081BA05" w14:textId="77777777" w:rsidTr="0047309F">
        <w:tc>
          <w:tcPr>
            <w:tcW w:w="9606" w:type="dxa"/>
          </w:tcPr>
          <w:p w14:paraId="23A88D61" w14:textId="0C3A25AA" w:rsidR="009B05F4" w:rsidRPr="00214126" w:rsidRDefault="008C31BC" w:rsidP="00B7097D">
            <w:pPr>
              <w:rPr>
                <w:rFonts w:asciiTheme="majorBidi" w:hAnsiTheme="majorBidi" w:cstheme="majorBidi"/>
              </w:rPr>
            </w:pPr>
            <w:r w:rsidRPr="00214126">
              <w:rPr>
                <w:rFonts w:asciiTheme="majorBidi" w:hAnsiTheme="majorBidi" w:cstheme="majorBidi"/>
              </w:rPr>
              <w:tab/>
            </w:r>
            <w:r w:rsidR="009B05F4" w:rsidRPr="00214126">
              <w:rPr>
                <w:rFonts w:asciiTheme="majorBidi" w:hAnsiTheme="majorBidi" w:cstheme="majorBidi"/>
              </w:rPr>
              <w:t>(</w:t>
            </w:r>
            <w:r w:rsidR="00CB4E2C" w:rsidRPr="00214126">
              <w:rPr>
                <w:rFonts w:asciiTheme="majorBidi" w:hAnsiTheme="majorBidi" w:cstheme="majorBidi"/>
              </w:rPr>
              <w:t>k</w:t>
            </w:r>
            <w:r w:rsidR="009B05F4" w:rsidRPr="00214126">
              <w:rPr>
                <w:rFonts w:asciiTheme="majorBidi" w:hAnsiTheme="majorBidi" w:cstheme="majorBidi"/>
              </w:rPr>
              <w:t xml:space="preserve">) Promote investments in innovation and technology </w:t>
            </w:r>
            <w:r w:rsidR="00581082" w:rsidRPr="00214126">
              <w:rPr>
                <w:rFonts w:asciiTheme="majorBidi" w:hAnsiTheme="majorBidi" w:cstheme="majorBidi"/>
              </w:rPr>
              <w:t xml:space="preserve">development </w:t>
            </w:r>
            <w:r w:rsidR="009B05F4" w:rsidRPr="00214126">
              <w:rPr>
                <w:rFonts w:asciiTheme="majorBidi" w:hAnsiTheme="majorBidi" w:cstheme="majorBidi"/>
              </w:rPr>
              <w:t xml:space="preserve">in long-term, multi-hazard, and solution-driven research in disaster risk management to address gaps, </w:t>
            </w:r>
            <w:r w:rsidR="00CC6038" w:rsidRPr="00214126">
              <w:rPr>
                <w:rFonts w:asciiTheme="majorBidi" w:hAnsiTheme="majorBidi" w:cstheme="majorBidi"/>
              </w:rPr>
              <w:t>obstacles</w:t>
            </w:r>
            <w:r w:rsidR="009B05F4" w:rsidRPr="00214126">
              <w:rPr>
                <w:rFonts w:asciiTheme="majorBidi" w:hAnsiTheme="majorBidi" w:cstheme="majorBidi"/>
              </w:rPr>
              <w:t>, interdependencies, and social, economic</w:t>
            </w:r>
            <w:r w:rsidR="00581082" w:rsidRPr="00214126">
              <w:rPr>
                <w:rFonts w:asciiTheme="majorBidi" w:hAnsiTheme="majorBidi" w:cstheme="majorBidi"/>
              </w:rPr>
              <w:t>, educational</w:t>
            </w:r>
            <w:r w:rsidR="009B05F4" w:rsidRPr="00214126">
              <w:rPr>
                <w:rFonts w:asciiTheme="majorBidi" w:hAnsiTheme="majorBidi" w:cstheme="majorBidi"/>
              </w:rPr>
              <w:t xml:space="preserve"> and environmental challenges and</w:t>
            </w:r>
            <w:r w:rsidR="00030044" w:rsidRPr="00214126">
              <w:rPr>
                <w:rFonts w:asciiTheme="majorBidi" w:hAnsiTheme="majorBidi" w:cstheme="majorBidi"/>
              </w:rPr>
              <w:t xml:space="preserve"> disaster</w:t>
            </w:r>
            <w:r w:rsidR="009B05F4" w:rsidRPr="00214126">
              <w:rPr>
                <w:rFonts w:asciiTheme="majorBidi" w:hAnsiTheme="majorBidi" w:cstheme="majorBidi"/>
              </w:rPr>
              <w:t xml:space="preserve"> risks;</w:t>
            </w:r>
            <w:r w:rsidR="0078042A" w:rsidRPr="00214126">
              <w:rPr>
                <w:rFonts w:asciiTheme="majorBidi" w:hAnsiTheme="majorBidi" w:cstheme="majorBidi"/>
              </w:rPr>
              <w:t xml:space="preserve"> </w:t>
            </w:r>
            <w:r w:rsidR="0078042A" w:rsidRPr="00214126">
              <w:rPr>
                <w:rStyle w:val="Emphasis"/>
                <w:rFonts w:asciiTheme="majorBidi" w:hAnsiTheme="majorBidi" w:cstheme="majorBidi"/>
                <w:b/>
                <w:i w:val="0"/>
                <w:iCs w:val="0"/>
              </w:rPr>
              <w:t>[</w:t>
            </w:r>
            <w:r w:rsidR="0078042A" w:rsidRPr="00214126">
              <w:rPr>
                <w:rStyle w:val="Emphasis"/>
                <w:rFonts w:asciiTheme="majorBidi" w:hAnsiTheme="majorBidi" w:cstheme="majorBidi"/>
                <w:b/>
                <w:bCs/>
                <w:i w:val="0"/>
                <w:iCs w:val="0"/>
              </w:rPr>
              <w:t>Ad Ref</w:t>
            </w:r>
            <w:r w:rsidR="0078042A" w:rsidRPr="00214126">
              <w:rPr>
                <w:rStyle w:val="Emphasis"/>
                <w:rFonts w:asciiTheme="majorBidi" w:hAnsiTheme="majorBidi" w:cstheme="majorBidi"/>
                <w:b/>
                <w:i w:val="0"/>
                <w:iCs w:val="0"/>
              </w:rPr>
              <w:t>]</w:t>
            </w:r>
          </w:p>
          <w:p w14:paraId="71CF15BC" w14:textId="16DC7726" w:rsidR="003B32D2" w:rsidRPr="00214126" w:rsidRDefault="003B32D2" w:rsidP="005B44F7">
            <w:pPr>
              <w:rPr>
                <w:rFonts w:asciiTheme="majorBidi" w:hAnsiTheme="majorBidi" w:cstheme="majorBidi"/>
              </w:rPr>
            </w:pPr>
          </w:p>
        </w:tc>
      </w:tr>
      <w:tr w:rsidR="00214126" w:rsidRPr="00214126" w14:paraId="633820ED" w14:textId="77777777" w:rsidTr="0047309F">
        <w:tc>
          <w:tcPr>
            <w:tcW w:w="9606" w:type="dxa"/>
          </w:tcPr>
          <w:p w14:paraId="02885A28" w14:textId="6373FD37" w:rsidR="009B05F4" w:rsidRPr="00214126" w:rsidRDefault="008C31BC" w:rsidP="00CB4E2C">
            <w:pPr>
              <w:rPr>
                <w:rFonts w:asciiTheme="majorBidi" w:hAnsiTheme="majorBidi" w:cstheme="majorBidi"/>
              </w:rPr>
            </w:pPr>
            <w:r w:rsidRPr="00214126">
              <w:rPr>
                <w:rFonts w:asciiTheme="majorBidi" w:hAnsiTheme="majorBidi" w:cstheme="majorBidi"/>
              </w:rPr>
              <w:tab/>
            </w:r>
            <w:r w:rsidR="009B05F4" w:rsidRPr="00214126">
              <w:rPr>
                <w:rFonts w:asciiTheme="majorBidi" w:hAnsiTheme="majorBidi" w:cstheme="majorBidi"/>
              </w:rPr>
              <w:t>(</w:t>
            </w:r>
            <w:r w:rsidR="00CB4E2C" w:rsidRPr="00214126">
              <w:rPr>
                <w:rFonts w:asciiTheme="majorBidi" w:hAnsiTheme="majorBidi" w:cstheme="majorBidi"/>
              </w:rPr>
              <w:t>l</w:t>
            </w:r>
            <w:r w:rsidR="009B05F4" w:rsidRPr="00214126">
              <w:rPr>
                <w:rFonts w:asciiTheme="majorBidi" w:hAnsiTheme="majorBidi" w:cstheme="majorBidi"/>
              </w:rPr>
              <w:t xml:space="preserve">) Promote the incorporation of disaster risk knowledge, including </w:t>
            </w:r>
            <w:r w:rsidR="004A790A" w:rsidRPr="00214126">
              <w:rPr>
                <w:rFonts w:asciiTheme="majorBidi" w:hAnsiTheme="majorBidi" w:cstheme="majorBidi"/>
              </w:rPr>
              <w:t xml:space="preserve">disaster </w:t>
            </w:r>
            <w:r w:rsidR="009B05F4" w:rsidRPr="00214126">
              <w:rPr>
                <w:rFonts w:asciiTheme="majorBidi" w:hAnsiTheme="majorBidi" w:cstheme="majorBidi"/>
              </w:rPr>
              <w:t>prevention, mitigation, preparedness, response</w:t>
            </w:r>
            <w:r w:rsidR="003E1BA9" w:rsidRPr="00214126">
              <w:rPr>
                <w:rFonts w:asciiTheme="majorBidi" w:hAnsiTheme="majorBidi" w:cstheme="majorBidi"/>
              </w:rPr>
              <w:t xml:space="preserve">, </w:t>
            </w:r>
            <w:r w:rsidR="009B05F4" w:rsidRPr="00214126">
              <w:rPr>
                <w:rFonts w:asciiTheme="majorBidi" w:hAnsiTheme="majorBidi" w:cstheme="majorBidi"/>
              </w:rPr>
              <w:t>recovery</w:t>
            </w:r>
            <w:r w:rsidR="003E1BA9" w:rsidRPr="00214126">
              <w:rPr>
                <w:rFonts w:asciiTheme="majorBidi" w:hAnsiTheme="majorBidi" w:cstheme="majorBidi"/>
              </w:rPr>
              <w:t xml:space="preserve"> and rehabilitation</w:t>
            </w:r>
            <w:r w:rsidR="008678D9" w:rsidRPr="00214126">
              <w:rPr>
                <w:rFonts w:asciiTheme="majorBidi" w:hAnsiTheme="majorBidi" w:cstheme="majorBidi"/>
              </w:rPr>
              <w:t>,</w:t>
            </w:r>
            <w:r w:rsidR="009B05F4" w:rsidRPr="00214126">
              <w:rPr>
                <w:rFonts w:asciiTheme="majorBidi" w:hAnsiTheme="majorBidi" w:cstheme="majorBidi"/>
              </w:rPr>
              <w:t xml:space="preserve"> in formal and non-formal education </w:t>
            </w:r>
            <w:r w:rsidR="00767E41" w:rsidRPr="00214126">
              <w:rPr>
                <w:rFonts w:asciiTheme="majorBidi" w:hAnsiTheme="majorBidi" w:cstheme="majorBidi"/>
              </w:rPr>
              <w:t xml:space="preserve">as well as civic education </w:t>
            </w:r>
            <w:r w:rsidR="009B05F4" w:rsidRPr="00214126">
              <w:rPr>
                <w:rFonts w:asciiTheme="majorBidi" w:hAnsiTheme="majorBidi" w:cstheme="majorBidi"/>
              </w:rPr>
              <w:t>at all levels, as well as in professional education and training;</w:t>
            </w:r>
            <w:r w:rsidR="00053524" w:rsidRPr="00214126">
              <w:rPr>
                <w:rStyle w:val="Emphasis"/>
                <w:rFonts w:asciiTheme="majorBidi" w:hAnsiTheme="majorBidi" w:cstheme="majorBidi"/>
                <w:i w:val="0"/>
                <w:iCs w:val="0"/>
              </w:rPr>
              <w:t xml:space="preserve"> </w:t>
            </w:r>
            <w:r w:rsidR="00053524" w:rsidRPr="00214126">
              <w:rPr>
                <w:rStyle w:val="Emphasis"/>
                <w:rFonts w:asciiTheme="majorBidi" w:hAnsiTheme="majorBidi" w:cstheme="majorBidi"/>
                <w:b/>
                <w:i w:val="0"/>
                <w:iCs w:val="0"/>
              </w:rPr>
              <w:t>[</w:t>
            </w:r>
            <w:r w:rsidR="00053524" w:rsidRPr="00214126">
              <w:rPr>
                <w:rStyle w:val="Emphasis"/>
                <w:rFonts w:asciiTheme="majorBidi" w:hAnsiTheme="majorBidi" w:cstheme="majorBidi"/>
                <w:b/>
                <w:bCs/>
                <w:i w:val="0"/>
                <w:iCs w:val="0"/>
              </w:rPr>
              <w:t>Ad Ref</w:t>
            </w:r>
            <w:r w:rsidR="00053524" w:rsidRPr="00214126">
              <w:rPr>
                <w:rStyle w:val="Emphasis"/>
                <w:rFonts w:asciiTheme="majorBidi" w:hAnsiTheme="majorBidi" w:cstheme="majorBidi"/>
                <w:b/>
                <w:i w:val="0"/>
                <w:iCs w:val="0"/>
              </w:rPr>
              <w:t>]</w:t>
            </w:r>
          </w:p>
          <w:p w14:paraId="7C55AB13" w14:textId="160ACF67" w:rsidR="005F277C" w:rsidRPr="00214126" w:rsidRDefault="005F277C" w:rsidP="00C740BD">
            <w:pPr>
              <w:rPr>
                <w:rFonts w:asciiTheme="majorBidi" w:hAnsiTheme="majorBidi" w:cstheme="majorBidi"/>
              </w:rPr>
            </w:pPr>
          </w:p>
        </w:tc>
      </w:tr>
      <w:tr w:rsidR="00214126" w:rsidRPr="00214126" w14:paraId="6177D620" w14:textId="77777777" w:rsidTr="0047309F">
        <w:tc>
          <w:tcPr>
            <w:tcW w:w="9606" w:type="dxa"/>
          </w:tcPr>
          <w:p w14:paraId="0A9FD19C" w14:textId="219811AF" w:rsidR="009B05F4" w:rsidRPr="00214126" w:rsidRDefault="008C31BC" w:rsidP="00CB4E2C">
            <w:pPr>
              <w:rPr>
                <w:rFonts w:asciiTheme="majorBidi" w:hAnsiTheme="majorBidi" w:cstheme="majorBidi"/>
              </w:rPr>
            </w:pPr>
            <w:r w:rsidRPr="00214126">
              <w:rPr>
                <w:rFonts w:asciiTheme="majorBidi" w:hAnsiTheme="majorBidi" w:cstheme="majorBidi"/>
              </w:rPr>
              <w:tab/>
            </w:r>
            <w:r w:rsidR="009B05F4" w:rsidRPr="00214126">
              <w:rPr>
                <w:rFonts w:asciiTheme="majorBidi" w:hAnsiTheme="majorBidi" w:cstheme="majorBidi"/>
              </w:rPr>
              <w:t>(</w:t>
            </w:r>
            <w:r w:rsidR="00CB4E2C" w:rsidRPr="00214126">
              <w:rPr>
                <w:rFonts w:asciiTheme="majorBidi" w:hAnsiTheme="majorBidi" w:cstheme="majorBidi"/>
              </w:rPr>
              <w:t>m</w:t>
            </w:r>
            <w:r w:rsidR="009B05F4" w:rsidRPr="00214126">
              <w:rPr>
                <w:rFonts w:asciiTheme="majorBidi" w:hAnsiTheme="majorBidi" w:cstheme="majorBidi"/>
              </w:rPr>
              <w:t xml:space="preserve">) Promote national strategies to strengthen public education and awareness </w:t>
            </w:r>
            <w:r w:rsidR="009B05F4" w:rsidRPr="00214126">
              <w:rPr>
                <w:rFonts w:asciiTheme="majorBidi" w:hAnsiTheme="majorBidi" w:cstheme="majorBidi"/>
                <w:bCs/>
              </w:rPr>
              <w:t xml:space="preserve">in disaster risk reduction, including </w:t>
            </w:r>
            <w:r w:rsidR="009B05F4" w:rsidRPr="00214126">
              <w:rPr>
                <w:rFonts w:asciiTheme="majorBidi" w:hAnsiTheme="majorBidi" w:cstheme="majorBidi"/>
              </w:rPr>
              <w:t xml:space="preserve">of </w:t>
            </w:r>
            <w:r w:rsidR="00E67E04" w:rsidRPr="00214126">
              <w:rPr>
                <w:rFonts w:asciiTheme="majorBidi" w:hAnsiTheme="majorBidi" w:cstheme="majorBidi"/>
              </w:rPr>
              <w:t xml:space="preserve">disaster </w:t>
            </w:r>
            <w:r w:rsidR="009B05F4" w:rsidRPr="00214126">
              <w:rPr>
                <w:rFonts w:asciiTheme="majorBidi" w:hAnsiTheme="majorBidi" w:cstheme="majorBidi"/>
              </w:rPr>
              <w:t>risk information and knowledge, through campaigns, social media, and community mobilization, taking into account sp</w:t>
            </w:r>
            <w:r w:rsidR="005F277C" w:rsidRPr="00214126">
              <w:rPr>
                <w:rFonts w:asciiTheme="majorBidi" w:hAnsiTheme="majorBidi" w:cstheme="majorBidi"/>
              </w:rPr>
              <w:t>ecific audiences and their needs;</w:t>
            </w:r>
            <w:r w:rsidR="00053524" w:rsidRPr="00214126">
              <w:rPr>
                <w:rFonts w:asciiTheme="majorBidi" w:hAnsiTheme="majorBidi" w:cstheme="majorBidi"/>
              </w:rPr>
              <w:t xml:space="preserve"> </w:t>
            </w:r>
            <w:r w:rsidR="00EE074B" w:rsidRPr="00214126">
              <w:rPr>
                <w:rStyle w:val="Emphasis"/>
                <w:rFonts w:asciiTheme="majorBidi" w:hAnsiTheme="majorBidi" w:cstheme="majorBidi"/>
                <w:b/>
                <w:i w:val="0"/>
                <w:iCs w:val="0"/>
              </w:rPr>
              <w:t>[</w:t>
            </w:r>
            <w:r w:rsidR="00EE074B" w:rsidRPr="00214126">
              <w:rPr>
                <w:rStyle w:val="Emphasis"/>
                <w:rFonts w:asciiTheme="majorBidi" w:hAnsiTheme="majorBidi" w:cstheme="majorBidi"/>
                <w:b/>
                <w:bCs/>
                <w:i w:val="0"/>
                <w:iCs w:val="0"/>
              </w:rPr>
              <w:t>Ad Ref</w:t>
            </w:r>
            <w:r w:rsidR="00EE074B" w:rsidRPr="00214126">
              <w:rPr>
                <w:rStyle w:val="Emphasis"/>
                <w:rFonts w:asciiTheme="majorBidi" w:hAnsiTheme="majorBidi" w:cstheme="majorBidi"/>
                <w:b/>
                <w:i w:val="0"/>
                <w:iCs w:val="0"/>
              </w:rPr>
              <w:t>]</w:t>
            </w:r>
          </w:p>
          <w:p w14:paraId="11EA3820" w14:textId="296E6184" w:rsidR="005F277C" w:rsidRPr="00214126" w:rsidRDefault="005F277C" w:rsidP="005F277C">
            <w:pPr>
              <w:rPr>
                <w:rFonts w:asciiTheme="majorBidi" w:hAnsiTheme="majorBidi" w:cstheme="majorBidi"/>
              </w:rPr>
            </w:pPr>
          </w:p>
        </w:tc>
      </w:tr>
      <w:tr w:rsidR="00214126" w:rsidRPr="00214126" w14:paraId="2FAE48DB" w14:textId="77777777" w:rsidTr="0047309F">
        <w:tc>
          <w:tcPr>
            <w:tcW w:w="9606" w:type="dxa"/>
          </w:tcPr>
          <w:p w14:paraId="620D067A" w14:textId="249737FF" w:rsidR="009B05F4" w:rsidRPr="00214126" w:rsidRDefault="008C31BC" w:rsidP="00CB4E2C">
            <w:pPr>
              <w:rPr>
                <w:rFonts w:asciiTheme="majorBidi" w:hAnsiTheme="majorBidi" w:cstheme="majorBidi"/>
                <w:bCs/>
              </w:rPr>
            </w:pPr>
            <w:r w:rsidRPr="00214126">
              <w:rPr>
                <w:rFonts w:asciiTheme="majorBidi" w:hAnsiTheme="majorBidi" w:cstheme="majorBidi"/>
              </w:rPr>
              <w:tab/>
            </w:r>
            <w:r w:rsidR="009B05F4" w:rsidRPr="00214126">
              <w:rPr>
                <w:rFonts w:asciiTheme="majorBidi" w:hAnsiTheme="majorBidi" w:cstheme="majorBidi"/>
              </w:rPr>
              <w:t>(</w:t>
            </w:r>
            <w:r w:rsidR="00CB4E2C" w:rsidRPr="00214126">
              <w:rPr>
                <w:rFonts w:asciiTheme="majorBidi" w:hAnsiTheme="majorBidi" w:cstheme="majorBidi"/>
              </w:rPr>
              <w:t>n</w:t>
            </w:r>
            <w:r w:rsidR="009B05F4" w:rsidRPr="00214126">
              <w:rPr>
                <w:rFonts w:asciiTheme="majorBidi" w:hAnsiTheme="majorBidi" w:cstheme="majorBidi"/>
              </w:rPr>
              <w:t xml:space="preserve">) </w:t>
            </w:r>
            <w:r w:rsidR="00AF5CD0" w:rsidRPr="00214126">
              <w:rPr>
                <w:rFonts w:asciiTheme="majorBidi" w:hAnsiTheme="majorBidi" w:cstheme="majorBidi"/>
                <w:bCs/>
              </w:rPr>
              <w:t xml:space="preserve">Apply </w:t>
            </w:r>
            <w:r w:rsidR="009B05F4" w:rsidRPr="00214126">
              <w:rPr>
                <w:rFonts w:asciiTheme="majorBidi" w:hAnsiTheme="majorBidi" w:cstheme="majorBidi"/>
                <w:bCs/>
              </w:rPr>
              <w:t xml:space="preserve">risk information in all its dimensions of vulnerability, capacity and exposure of persons, </w:t>
            </w:r>
            <w:r w:rsidR="009B05F4" w:rsidRPr="00214126">
              <w:rPr>
                <w:rFonts w:asciiTheme="majorBidi" w:hAnsiTheme="majorBidi" w:cstheme="majorBidi"/>
                <w:bCs/>
              </w:rPr>
              <w:lastRenderedPageBreak/>
              <w:t xml:space="preserve">communities and countries and assets, </w:t>
            </w:r>
            <w:r w:rsidR="007F132A" w:rsidRPr="00214126">
              <w:rPr>
                <w:rFonts w:asciiTheme="majorBidi" w:hAnsiTheme="majorBidi" w:cstheme="majorBidi"/>
                <w:bCs/>
              </w:rPr>
              <w:t xml:space="preserve">as well as </w:t>
            </w:r>
            <w:r w:rsidR="009B05F4" w:rsidRPr="00214126">
              <w:rPr>
                <w:rFonts w:asciiTheme="majorBidi" w:hAnsiTheme="majorBidi" w:cstheme="majorBidi"/>
                <w:bCs/>
              </w:rPr>
              <w:t>hazards characteristics</w:t>
            </w:r>
            <w:r w:rsidR="00AF5CD0" w:rsidRPr="00214126">
              <w:rPr>
                <w:rFonts w:asciiTheme="majorBidi" w:hAnsiTheme="majorBidi" w:cstheme="majorBidi"/>
                <w:bCs/>
              </w:rPr>
              <w:t xml:space="preserve"> to develop </w:t>
            </w:r>
            <w:r w:rsidR="00EC29E5" w:rsidRPr="00214126">
              <w:rPr>
                <w:rFonts w:asciiTheme="majorBidi" w:hAnsiTheme="majorBidi" w:cstheme="majorBidi"/>
                <w:bCs/>
              </w:rPr>
              <w:t>and implement disaster risk reduction policies</w:t>
            </w:r>
            <w:r w:rsidR="007F132A" w:rsidRPr="00214126">
              <w:rPr>
                <w:rFonts w:asciiTheme="majorBidi" w:hAnsiTheme="majorBidi" w:cstheme="majorBidi"/>
                <w:bCs/>
              </w:rPr>
              <w:t>;</w:t>
            </w:r>
            <w:r w:rsidR="00053524" w:rsidRPr="00214126">
              <w:rPr>
                <w:rFonts w:asciiTheme="majorBidi" w:hAnsiTheme="majorBidi" w:cstheme="majorBidi"/>
                <w:bCs/>
              </w:rPr>
              <w:t xml:space="preserve"> </w:t>
            </w:r>
            <w:r w:rsidR="00EE074B" w:rsidRPr="00214126">
              <w:rPr>
                <w:rStyle w:val="Emphasis"/>
                <w:rFonts w:asciiTheme="majorBidi" w:hAnsiTheme="majorBidi" w:cstheme="majorBidi"/>
                <w:b/>
                <w:i w:val="0"/>
                <w:iCs w:val="0"/>
              </w:rPr>
              <w:t>[</w:t>
            </w:r>
            <w:r w:rsidR="00EE074B" w:rsidRPr="00214126">
              <w:rPr>
                <w:rStyle w:val="Emphasis"/>
                <w:rFonts w:asciiTheme="majorBidi" w:hAnsiTheme="majorBidi" w:cstheme="majorBidi"/>
                <w:b/>
                <w:bCs/>
                <w:i w:val="0"/>
                <w:iCs w:val="0"/>
              </w:rPr>
              <w:t>Ad Ref</w:t>
            </w:r>
            <w:r w:rsidR="00EE074B" w:rsidRPr="00214126">
              <w:rPr>
                <w:rStyle w:val="Emphasis"/>
                <w:rFonts w:asciiTheme="majorBidi" w:hAnsiTheme="majorBidi" w:cstheme="majorBidi"/>
                <w:b/>
                <w:i w:val="0"/>
                <w:iCs w:val="0"/>
              </w:rPr>
              <w:t>]</w:t>
            </w:r>
          </w:p>
          <w:p w14:paraId="5F4686CD" w14:textId="5DFDF65C" w:rsidR="005F277C" w:rsidRPr="00214126" w:rsidRDefault="005F277C" w:rsidP="005659A8">
            <w:pPr>
              <w:rPr>
                <w:rFonts w:asciiTheme="majorBidi" w:hAnsiTheme="majorBidi" w:cstheme="majorBidi"/>
              </w:rPr>
            </w:pPr>
          </w:p>
        </w:tc>
      </w:tr>
      <w:tr w:rsidR="00214126" w:rsidRPr="00214126" w14:paraId="728A5624" w14:textId="77777777" w:rsidTr="0047309F">
        <w:tc>
          <w:tcPr>
            <w:tcW w:w="9606" w:type="dxa"/>
          </w:tcPr>
          <w:p w14:paraId="67BF7744" w14:textId="4E02C3BC" w:rsidR="0066307F" w:rsidRPr="00214126" w:rsidRDefault="002E42D1" w:rsidP="004243F6">
            <w:pPr>
              <w:rPr>
                <w:rFonts w:asciiTheme="majorBidi" w:hAnsiTheme="majorBidi" w:cstheme="majorBidi"/>
              </w:rPr>
            </w:pPr>
            <w:r w:rsidRPr="00214126">
              <w:rPr>
                <w:rFonts w:asciiTheme="majorBidi" w:hAnsiTheme="majorBidi" w:cstheme="majorBidi"/>
              </w:rPr>
              <w:lastRenderedPageBreak/>
              <w:tab/>
              <w:t>(</w:t>
            </w:r>
            <w:r w:rsidR="00CB4E2C" w:rsidRPr="00214126">
              <w:rPr>
                <w:rFonts w:asciiTheme="majorBidi" w:hAnsiTheme="majorBidi" w:cstheme="majorBidi"/>
              </w:rPr>
              <w:t>o</w:t>
            </w:r>
            <w:r w:rsidRPr="00214126">
              <w:rPr>
                <w:rFonts w:asciiTheme="majorBidi" w:hAnsiTheme="majorBidi" w:cstheme="majorBidi"/>
              </w:rPr>
              <w:t xml:space="preserve">) </w:t>
            </w:r>
            <w:r w:rsidR="00A2568B" w:rsidRPr="00214126">
              <w:rPr>
                <w:rFonts w:asciiTheme="majorBidi" w:hAnsiTheme="majorBidi" w:cstheme="majorBidi"/>
              </w:rPr>
              <w:t xml:space="preserve">Enhance collaboration </w:t>
            </w:r>
            <w:r w:rsidRPr="00214126">
              <w:rPr>
                <w:rFonts w:asciiTheme="majorBidi" w:hAnsiTheme="majorBidi" w:cstheme="majorBidi"/>
              </w:rPr>
              <w:t xml:space="preserve">among people at local level to </w:t>
            </w:r>
            <w:r w:rsidR="00A2568B" w:rsidRPr="00214126">
              <w:rPr>
                <w:rFonts w:asciiTheme="majorBidi" w:hAnsiTheme="majorBidi" w:cstheme="majorBidi"/>
              </w:rPr>
              <w:t>disseminate</w:t>
            </w:r>
            <w:r w:rsidRPr="00214126">
              <w:rPr>
                <w:rFonts w:asciiTheme="majorBidi" w:hAnsiTheme="majorBidi" w:cstheme="majorBidi"/>
              </w:rPr>
              <w:t xml:space="preserve"> </w:t>
            </w:r>
            <w:r w:rsidR="00256BF8" w:rsidRPr="00214126">
              <w:rPr>
                <w:rFonts w:asciiTheme="majorBidi" w:hAnsiTheme="majorBidi" w:cstheme="majorBidi"/>
              </w:rPr>
              <w:t xml:space="preserve">disaster risk </w:t>
            </w:r>
            <w:r w:rsidRPr="00214126">
              <w:rPr>
                <w:rFonts w:asciiTheme="majorBidi" w:hAnsiTheme="majorBidi" w:cstheme="majorBidi"/>
              </w:rPr>
              <w:t xml:space="preserve">information </w:t>
            </w:r>
            <w:r w:rsidR="00902233" w:rsidRPr="00214126">
              <w:rPr>
                <w:rFonts w:asciiTheme="majorBidi" w:hAnsiTheme="majorBidi" w:cstheme="majorBidi"/>
              </w:rPr>
              <w:t xml:space="preserve">through the involvement of community-based organisations and </w:t>
            </w:r>
            <w:r w:rsidR="006C35DC" w:rsidRPr="00214126">
              <w:rPr>
                <w:rFonts w:asciiTheme="majorBidi" w:hAnsiTheme="majorBidi" w:cstheme="majorBidi"/>
              </w:rPr>
              <w:t>non-governmental organisations</w:t>
            </w:r>
            <w:r w:rsidR="0092100A" w:rsidRPr="00214126">
              <w:rPr>
                <w:rFonts w:asciiTheme="majorBidi" w:hAnsiTheme="majorBidi" w:cstheme="majorBidi"/>
              </w:rPr>
              <w:t>.</w:t>
            </w:r>
            <w:r w:rsidR="00EE074B" w:rsidRPr="00214126">
              <w:rPr>
                <w:rFonts w:asciiTheme="majorBidi" w:hAnsiTheme="majorBidi" w:cstheme="majorBidi"/>
              </w:rPr>
              <w:t xml:space="preserve"> </w:t>
            </w:r>
            <w:r w:rsidR="00EE074B" w:rsidRPr="00214126">
              <w:rPr>
                <w:rStyle w:val="Emphasis"/>
                <w:rFonts w:asciiTheme="majorBidi" w:hAnsiTheme="majorBidi" w:cstheme="majorBidi"/>
                <w:b/>
                <w:i w:val="0"/>
                <w:iCs w:val="0"/>
              </w:rPr>
              <w:t>[</w:t>
            </w:r>
            <w:r w:rsidR="00EE074B" w:rsidRPr="00214126">
              <w:rPr>
                <w:rStyle w:val="Emphasis"/>
                <w:rFonts w:asciiTheme="majorBidi" w:hAnsiTheme="majorBidi" w:cstheme="majorBidi"/>
                <w:b/>
                <w:bCs/>
                <w:i w:val="0"/>
                <w:iCs w:val="0"/>
              </w:rPr>
              <w:t>Ad Ref</w:t>
            </w:r>
            <w:r w:rsidR="00EE074B" w:rsidRPr="00214126">
              <w:rPr>
                <w:rStyle w:val="Emphasis"/>
                <w:rFonts w:asciiTheme="majorBidi" w:hAnsiTheme="majorBidi" w:cstheme="majorBidi"/>
                <w:b/>
                <w:i w:val="0"/>
                <w:iCs w:val="0"/>
              </w:rPr>
              <w:t>]</w:t>
            </w:r>
          </w:p>
          <w:p w14:paraId="3BDB9906" w14:textId="38E0663A" w:rsidR="0092100A" w:rsidRPr="00214126" w:rsidRDefault="0092100A" w:rsidP="008129AE">
            <w:pPr>
              <w:rPr>
                <w:rFonts w:asciiTheme="majorBidi" w:hAnsiTheme="majorBidi" w:cstheme="majorBidi"/>
              </w:rPr>
            </w:pPr>
          </w:p>
        </w:tc>
      </w:tr>
      <w:tr w:rsidR="00214126" w:rsidRPr="00214126" w14:paraId="03F20FB7" w14:textId="77777777" w:rsidTr="0047309F">
        <w:trPr>
          <w:trHeight w:val="407"/>
        </w:trPr>
        <w:tc>
          <w:tcPr>
            <w:tcW w:w="9606" w:type="dxa"/>
          </w:tcPr>
          <w:p w14:paraId="149DC743" w14:textId="7A369576" w:rsidR="009B05F4" w:rsidRPr="00214126" w:rsidRDefault="009B05F4" w:rsidP="00A26EF1">
            <w:pPr>
              <w:rPr>
                <w:rFonts w:asciiTheme="majorBidi" w:hAnsiTheme="majorBidi" w:cstheme="majorBidi"/>
                <w:u w:val="single"/>
              </w:rPr>
            </w:pPr>
            <w:r w:rsidRPr="00214126">
              <w:rPr>
                <w:rFonts w:asciiTheme="majorBidi" w:hAnsiTheme="majorBidi" w:cstheme="majorBidi"/>
                <w:u w:val="single"/>
              </w:rPr>
              <w:t>Global and regional levels</w:t>
            </w:r>
          </w:p>
        </w:tc>
      </w:tr>
      <w:tr w:rsidR="00214126" w:rsidRPr="00214126" w14:paraId="6A3407C5" w14:textId="77777777" w:rsidTr="0047309F">
        <w:tc>
          <w:tcPr>
            <w:tcW w:w="9606" w:type="dxa"/>
          </w:tcPr>
          <w:p w14:paraId="1687938B" w14:textId="6B989651" w:rsidR="009B05F4" w:rsidRPr="00214126" w:rsidRDefault="009B05F4" w:rsidP="00284CC4">
            <w:pPr>
              <w:rPr>
                <w:rFonts w:asciiTheme="majorBidi" w:hAnsiTheme="majorBidi" w:cstheme="majorBidi"/>
              </w:rPr>
            </w:pPr>
            <w:r w:rsidRPr="00214126">
              <w:rPr>
                <w:rFonts w:asciiTheme="majorBidi" w:hAnsiTheme="majorBidi" w:cstheme="majorBidi"/>
              </w:rPr>
              <w:t xml:space="preserve">23. </w:t>
            </w:r>
            <w:r w:rsidR="0052787F" w:rsidRPr="00214126">
              <w:rPr>
                <w:rFonts w:asciiTheme="majorBidi" w:hAnsiTheme="majorBidi" w:cstheme="majorBidi"/>
              </w:rPr>
              <w:t>To achieve this</w:t>
            </w:r>
            <w:r w:rsidR="00FF7FBB" w:rsidRPr="00214126">
              <w:rPr>
                <w:rFonts w:asciiTheme="majorBidi" w:hAnsiTheme="majorBidi" w:cstheme="majorBidi"/>
              </w:rPr>
              <w:t>,</w:t>
            </w:r>
            <w:r w:rsidR="0052787F" w:rsidRPr="00214126">
              <w:rPr>
                <w:rFonts w:asciiTheme="majorBidi" w:hAnsiTheme="majorBidi" w:cstheme="majorBidi"/>
              </w:rPr>
              <w:t xml:space="preserve"> i</w:t>
            </w:r>
            <w:r w:rsidRPr="00214126">
              <w:rPr>
                <w:rFonts w:asciiTheme="majorBidi" w:hAnsiTheme="majorBidi" w:cstheme="majorBidi"/>
              </w:rPr>
              <w:t>t is important to:</w:t>
            </w:r>
          </w:p>
          <w:p w14:paraId="47FEAC15" w14:textId="77777777" w:rsidR="009B05F4" w:rsidRPr="00214126" w:rsidRDefault="009B05F4" w:rsidP="00BD4844">
            <w:pPr>
              <w:ind w:firstLine="720"/>
              <w:rPr>
                <w:rFonts w:asciiTheme="majorBidi" w:hAnsiTheme="majorBidi" w:cstheme="majorBidi"/>
              </w:rPr>
            </w:pPr>
          </w:p>
        </w:tc>
      </w:tr>
      <w:tr w:rsidR="00214126" w:rsidRPr="00214126" w14:paraId="12F01BF3" w14:textId="77777777" w:rsidTr="0047309F">
        <w:tc>
          <w:tcPr>
            <w:tcW w:w="9606" w:type="dxa"/>
          </w:tcPr>
          <w:p w14:paraId="68EE501A" w14:textId="7F23500A" w:rsidR="00117284" w:rsidRPr="00214126" w:rsidRDefault="00EE074B" w:rsidP="00EE074B">
            <w:pPr>
              <w:rPr>
                <w:rFonts w:asciiTheme="majorBidi" w:hAnsiTheme="majorBidi" w:cstheme="majorBidi"/>
              </w:rPr>
            </w:pPr>
            <w:r w:rsidRPr="00214126">
              <w:rPr>
                <w:rFonts w:asciiTheme="majorBidi" w:hAnsiTheme="majorBidi" w:cstheme="majorBidi"/>
              </w:rPr>
              <w:tab/>
              <w:t xml:space="preserve">(a) </w:t>
            </w:r>
            <w:r w:rsidR="00117284" w:rsidRPr="00214126">
              <w:rPr>
                <w:rFonts w:asciiTheme="majorBidi" w:hAnsiTheme="majorBidi" w:cstheme="majorBidi"/>
              </w:rPr>
              <w:t>Enhance</w:t>
            </w:r>
            <w:r w:rsidR="00117284" w:rsidRPr="00214126">
              <w:rPr>
                <w:rFonts w:asciiTheme="majorBidi" w:hAnsiTheme="majorBidi" w:cstheme="majorBidi"/>
                <w:b/>
              </w:rPr>
              <w:t xml:space="preserve"> </w:t>
            </w:r>
            <w:r w:rsidR="00117284" w:rsidRPr="00214126">
              <w:rPr>
                <w:rFonts w:asciiTheme="majorBidi" w:hAnsiTheme="majorBidi" w:cstheme="majorBidi"/>
              </w:rPr>
              <w:t xml:space="preserve">the development and dissemination of science-based methodologies and tools to record and share disaster losses </w:t>
            </w:r>
            <w:r w:rsidR="00117284" w:rsidRPr="00214126">
              <w:rPr>
                <w:rFonts w:asciiTheme="majorBidi" w:hAnsiTheme="majorBidi" w:cstheme="majorBidi"/>
                <w:bCs/>
              </w:rPr>
              <w:t xml:space="preserve">and relevant disaggregated data and statistics, as well as to strengthen disaster </w:t>
            </w:r>
            <w:r w:rsidR="00117284" w:rsidRPr="00214126">
              <w:rPr>
                <w:rFonts w:asciiTheme="majorBidi" w:hAnsiTheme="majorBidi" w:cstheme="majorBidi"/>
              </w:rPr>
              <w:t xml:space="preserve">risk modelling, assessment, mapping, monitoring, and multi-hazard early warning systems; </w:t>
            </w:r>
            <w:r w:rsidR="00117284" w:rsidRPr="00214126">
              <w:rPr>
                <w:rStyle w:val="Emphasis"/>
                <w:rFonts w:asciiTheme="majorBidi" w:hAnsiTheme="majorBidi" w:cstheme="majorBidi"/>
                <w:b/>
                <w:i w:val="0"/>
                <w:iCs w:val="0"/>
              </w:rPr>
              <w:t>[</w:t>
            </w:r>
            <w:r w:rsidR="00117284" w:rsidRPr="00214126">
              <w:rPr>
                <w:rStyle w:val="Emphasis"/>
                <w:rFonts w:asciiTheme="majorBidi" w:hAnsiTheme="majorBidi" w:cstheme="majorBidi"/>
                <w:b/>
                <w:bCs/>
                <w:i w:val="0"/>
                <w:iCs w:val="0"/>
              </w:rPr>
              <w:t>Ad Ref]</w:t>
            </w:r>
          </w:p>
          <w:p w14:paraId="474A92D7" w14:textId="3192F76E" w:rsidR="00BD207C" w:rsidRPr="00214126" w:rsidRDefault="00BD207C" w:rsidP="00294125">
            <w:pPr>
              <w:rPr>
                <w:rFonts w:asciiTheme="majorBidi" w:hAnsiTheme="majorBidi" w:cstheme="majorBidi"/>
              </w:rPr>
            </w:pPr>
          </w:p>
        </w:tc>
      </w:tr>
      <w:tr w:rsidR="00214126" w:rsidRPr="00214126" w14:paraId="0C71F4EF" w14:textId="77777777" w:rsidTr="0047309F">
        <w:tc>
          <w:tcPr>
            <w:tcW w:w="9606" w:type="dxa"/>
          </w:tcPr>
          <w:p w14:paraId="1870085D" w14:textId="3EEC6D82" w:rsidR="009B05F4" w:rsidRPr="00214126" w:rsidRDefault="008C31BC" w:rsidP="00CB4E2C">
            <w:pPr>
              <w:rPr>
                <w:rFonts w:asciiTheme="majorBidi" w:hAnsiTheme="majorBidi" w:cstheme="majorBidi"/>
                <w:bCs/>
              </w:rPr>
            </w:pPr>
            <w:r w:rsidRPr="00214126">
              <w:rPr>
                <w:rFonts w:asciiTheme="majorBidi" w:hAnsiTheme="majorBidi" w:cstheme="majorBidi"/>
              </w:rPr>
              <w:tab/>
            </w:r>
            <w:r w:rsidR="009B05F4" w:rsidRPr="00214126">
              <w:rPr>
                <w:rFonts w:asciiTheme="majorBidi" w:hAnsiTheme="majorBidi" w:cstheme="majorBidi"/>
              </w:rPr>
              <w:t>(</w:t>
            </w:r>
            <w:r w:rsidR="00CB4E2C" w:rsidRPr="00214126">
              <w:rPr>
                <w:rFonts w:asciiTheme="majorBidi" w:hAnsiTheme="majorBidi" w:cstheme="majorBidi"/>
              </w:rPr>
              <w:t>b</w:t>
            </w:r>
            <w:r w:rsidR="009B05F4" w:rsidRPr="00214126">
              <w:rPr>
                <w:rFonts w:asciiTheme="majorBidi" w:hAnsiTheme="majorBidi" w:cstheme="majorBidi"/>
              </w:rPr>
              <w:t xml:space="preserve">) </w:t>
            </w:r>
            <w:r w:rsidR="009B05F4" w:rsidRPr="00214126">
              <w:rPr>
                <w:rFonts w:asciiTheme="majorBidi" w:hAnsiTheme="majorBidi" w:cstheme="majorBidi"/>
                <w:bCs/>
              </w:rPr>
              <w:t xml:space="preserve">Promote the conduct of comprehensive surveys on multi-hazard disaster risks, and the development of regional </w:t>
            </w:r>
            <w:r w:rsidR="001B2A45" w:rsidRPr="00214126">
              <w:rPr>
                <w:rFonts w:asciiTheme="majorBidi" w:hAnsiTheme="majorBidi" w:cstheme="majorBidi"/>
                <w:bCs/>
              </w:rPr>
              <w:t xml:space="preserve">disaster </w:t>
            </w:r>
            <w:r w:rsidR="009B05F4" w:rsidRPr="00214126">
              <w:rPr>
                <w:rFonts w:asciiTheme="majorBidi" w:hAnsiTheme="majorBidi" w:cstheme="majorBidi"/>
                <w:bCs/>
              </w:rPr>
              <w:t>risk assessments</w:t>
            </w:r>
            <w:r w:rsidR="00E47FB4" w:rsidRPr="00214126">
              <w:rPr>
                <w:rFonts w:asciiTheme="majorBidi" w:hAnsiTheme="majorBidi" w:cstheme="majorBidi"/>
                <w:bCs/>
              </w:rPr>
              <w:t xml:space="preserve"> and maps,</w:t>
            </w:r>
            <w:r w:rsidR="009B05F4" w:rsidRPr="00214126">
              <w:rPr>
                <w:rFonts w:asciiTheme="majorBidi" w:hAnsiTheme="majorBidi" w:cstheme="majorBidi"/>
                <w:bCs/>
              </w:rPr>
              <w:t xml:space="preserve"> </w:t>
            </w:r>
            <w:r w:rsidR="006E6F2F" w:rsidRPr="00214126">
              <w:rPr>
                <w:rFonts w:asciiTheme="majorBidi" w:hAnsiTheme="majorBidi" w:cstheme="majorBidi"/>
                <w:bCs/>
              </w:rPr>
              <w:t>including climate change scenarios</w:t>
            </w:r>
            <w:r w:rsidR="009B05F4" w:rsidRPr="00214126">
              <w:rPr>
                <w:rFonts w:asciiTheme="majorBidi" w:hAnsiTheme="majorBidi" w:cstheme="majorBidi"/>
                <w:bCs/>
              </w:rPr>
              <w:t>;</w:t>
            </w:r>
            <w:r w:rsidR="00F12547" w:rsidRPr="00214126">
              <w:rPr>
                <w:rFonts w:asciiTheme="majorBidi" w:hAnsiTheme="majorBidi" w:cstheme="majorBidi"/>
                <w:bCs/>
              </w:rPr>
              <w:t xml:space="preserve"> </w:t>
            </w:r>
            <w:r w:rsidR="00F12547" w:rsidRPr="00214126">
              <w:rPr>
                <w:rStyle w:val="Emphasis"/>
                <w:rFonts w:asciiTheme="majorBidi" w:hAnsiTheme="majorBidi" w:cstheme="majorBidi"/>
                <w:b/>
                <w:i w:val="0"/>
                <w:iCs w:val="0"/>
              </w:rPr>
              <w:t>[</w:t>
            </w:r>
            <w:r w:rsidR="00F12547" w:rsidRPr="00214126">
              <w:rPr>
                <w:rStyle w:val="Emphasis"/>
                <w:rFonts w:asciiTheme="majorBidi" w:hAnsiTheme="majorBidi" w:cstheme="majorBidi"/>
                <w:b/>
                <w:bCs/>
                <w:i w:val="0"/>
                <w:iCs w:val="0"/>
              </w:rPr>
              <w:t>Ad Ref</w:t>
            </w:r>
            <w:r w:rsidR="00F12547" w:rsidRPr="00214126">
              <w:rPr>
                <w:rStyle w:val="Emphasis"/>
                <w:rFonts w:asciiTheme="majorBidi" w:hAnsiTheme="majorBidi" w:cstheme="majorBidi"/>
                <w:b/>
                <w:i w:val="0"/>
                <w:iCs w:val="0"/>
              </w:rPr>
              <w:t>]</w:t>
            </w:r>
          </w:p>
          <w:p w14:paraId="48F57AB9" w14:textId="144A815F" w:rsidR="002D7ECD" w:rsidRPr="00214126" w:rsidRDefault="002D7ECD" w:rsidP="006D7102">
            <w:pPr>
              <w:rPr>
                <w:rFonts w:asciiTheme="majorBidi" w:hAnsiTheme="majorBidi" w:cstheme="majorBidi"/>
              </w:rPr>
            </w:pPr>
          </w:p>
        </w:tc>
      </w:tr>
      <w:tr w:rsidR="00214126" w:rsidRPr="00214126" w14:paraId="14E42472" w14:textId="77777777" w:rsidTr="0047309F">
        <w:tc>
          <w:tcPr>
            <w:tcW w:w="9606" w:type="dxa"/>
          </w:tcPr>
          <w:p w14:paraId="368C654F" w14:textId="12C5994A" w:rsidR="00BA5640" w:rsidRPr="00214126" w:rsidRDefault="00BA5640" w:rsidP="00BA5640">
            <w:pPr>
              <w:rPr>
                <w:rFonts w:asciiTheme="majorBidi" w:hAnsiTheme="majorBidi" w:cstheme="majorBidi"/>
              </w:rPr>
            </w:pPr>
            <w:r w:rsidRPr="00214126">
              <w:rPr>
                <w:rFonts w:asciiTheme="majorBidi" w:hAnsiTheme="majorBidi" w:cstheme="majorBidi"/>
              </w:rPr>
              <w:tab/>
              <w:t>(c) Promote and enhance, through international cooperation and technology transfer, [</w:t>
            </w:r>
            <w:r w:rsidRPr="00214126">
              <w:rPr>
                <w:rFonts w:asciiTheme="majorBidi" w:hAnsiTheme="majorBidi" w:cstheme="majorBidi"/>
                <w:b/>
              </w:rPr>
              <w:t>as mutually agreed</w:t>
            </w:r>
            <w:r w:rsidRPr="00214126">
              <w:rPr>
                <w:rFonts w:asciiTheme="majorBidi" w:hAnsiTheme="majorBidi" w:cstheme="majorBidi"/>
              </w:rPr>
              <w:t>,] access to, and the sharing and use of, data, information, [</w:t>
            </w:r>
            <w:r w:rsidRPr="00214126">
              <w:rPr>
                <w:rFonts w:asciiTheme="majorBidi" w:hAnsiTheme="majorBidi" w:cstheme="majorBidi"/>
                <w:b/>
              </w:rPr>
              <w:t>as appropriate,</w:t>
            </w:r>
            <w:r w:rsidRPr="00214126">
              <w:rPr>
                <w:rFonts w:asciiTheme="majorBidi" w:hAnsiTheme="majorBidi" w:cstheme="majorBidi"/>
              </w:rPr>
              <w:t>]</w:t>
            </w:r>
            <w:r w:rsidRPr="00214126">
              <w:rPr>
                <w:rFonts w:asciiTheme="majorBidi" w:hAnsiTheme="majorBidi" w:cstheme="majorBidi"/>
                <w:b/>
              </w:rPr>
              <w:t xml:space="preserve"> </w:t>
            </w:r>
            <w:r w:rsidRPr="00214126">
              <w:rPr>
                <w:rFonts w:asciiTheme="majorBidi" w:hAnsiTheme="majorBidi" w:cstheme="majorBidi"/>
              </w:rPr>
              <w:t>communication and geospatial and space-based technologies and related services. Maintain and strengthen in situ and remotely-sensed earth and climate observations. Strengthen the utilization of media, including social media, t</w:t>
            </w:r>
            <w:r w:rsidRPr="00214126">
              <w:rPr>
                <w:rFonts w:asciiTheme="majorBidi" w:hAnsiTheme="majorBidi" w:cstheme="majorBidi"/>
                <w:bCs/>
              </w:rPr>
              <w:t xml:space="preserve">raditional media, </w:t>
            </w:r>
            <w:r w:rsidRPr="00214126">
              <w:rPr>
                <w:rFonts w:asciiTheme="majorBidi" w:hAnsiTheme="majorBidi" w:cstheme="majorBidi"/>
              </w:rPr>
              <w:t xml:space="preserve">Big Data, and mobile phone networks to support </w:t>
            </w:r>
            <w:r w:rsidRPr="00214126">
              <w:rPr>
                <w:rFonts w:asciiTheme="majorBidi" w:hAnsiTheme="majorBidi" w:cstheme="majorBidi"/>
                <w:bCs/>
              </w:rPr>
              <w:t>national measures for</w:t>
            </w:r>
            <w:r w:rsidRPr="00214126">
              <w:rPr>
                <w:rFonts w:asciiTheme="majorBidi" w:hAnsiTheme="majorBidi" w:cstheme="majorBidi"/>
              </w:rPr>
              <w:t xml:space="preserve"> successful disaster risk communication, as appropriate and in accordance with national laws;</w:t>
            </w:r>
          </w:p>
          <w:p w14:paraId="57DEAEC8" w14:textId="2985DF47" w:rsidR="002D7ECD" w:rsidRPr="00214126" w:rsidRDefault="002D7ECD" w:rsidP="00BD207C">
            <w:pPr>
              <w:rPr>
                <w:rFonts w:asciiTheme="majorBidi" w:hAnsiTheme="majorBidi" w:cstheme="majorBidi"/>
              </w:rPr>
            </w:pPr>
          </w:p>
        </w:tc>
      </w:tr>
      <w:tr w:rsidR="00214126" w:rsidRPr="00214126" w14:paraId="15C4B71D" w14:textId="77777777" w:rsidTr="0047309F">
        <w:tc>
          <w:tcPr>
            <w:tcW w:w="9606" w:type="dxa"/>
          </w:tcPr>
          <w:p w14:paraId="5BB9E2D8" w14:textId="3500DD5B" w:rsidR="009B05F4" w:rsidRPr="00214126" w:rsidRDefault="008C31BC" w:rsidP="00CB4E2C">
            <w:pPr>
              <w:rPr>
                <w:rFonts w:asciiTheme="majorBidi" w:hAnsiTheme="majorBidi" w:cstheme="majorBidi"/>
              </w:rPr>
            </w:pPr>
            <w:r w:rsidRPr="00214126">
              <w:rPr>
                <w:rFonts w:asciiTheme="majorBidi" w:hAnsiTheme="majorBidi" w:cstheme="majorBidi"/>
              </w:rPr>
              <w:tab/>
            </w:r>
            <w:r w:rsidR="009B05F4" w:rsidRPr="00214126">
              <w:rPr>
                <w:rFonts w:asciiTheme="majorBidi" w:hAnsiTheme="majorBidi" w:cstheme="majorBidi"/>
              </w:rPr>
              <w:t>(</w:t>
            </w:r>
            <w:r w:rsidR="00CB4E2C" w:rsidRPr="00214126">
              <w:rPr>
                <w:rFonts w:asciiTheme="majorBidi" w:hAnsiTheme="majorBidi" w:cstheme="majorBidi"/>
              </w:rPr>
              <w:t>d</w:t>
            </w:r>
            <w:r w:rsidR="009B05F4" w:rsidRPr="00214126">
              <w:rPr>
                <w:rFonts w:asciiTheme="majorBidi" w:hAnsiTheme="majorBidi" w:cstheme="majorBidi"/>
              </w:rPr>
              <w:t xml:space="preserve">) Promote common efforts in partnership with the scientific </w:t>
            </w:r>
            <w:r w:rsidR="009B05F4" w:rsidRPr="00214126">
              <w:rPr>
                <w:rFonts w:asciiTheme="majorBidi" w:hAnsiTheme="majorBidi" w:cstheme="majorBidi"/>
                <w:bCs/>
              </w:rPr>
              <w:t>and technological</w:t>
            </w:r>
            <w:r w:rsidR="009B05F4" w:rsidRPr="00214126">
              <w:rPr>
                <w:rFonts w:asciiTheme="majorBidi" w:hAnsiTheme="majorBidi" w:cstheme="majorBidi"/>
              </w:rPr>
              <w:t xml:space="preserve"> community, </w:t>
            </w:r>
            <w:r w:rsidR="009B05F4" w:rsidRPr="00214126">
              <w:rPr>
                <w:rFonts w:asciiTheme="majorBidi" w:hAnsiTheme="majorBidi" w:cstheme="majorBidi"/>
                <w:bCs/>
              </w:rPr>
              <w:t>academia,</w:t>
            </w:r>
            <w:r w:rsidR="009B05F4" w:rsidRPr="00214126">
              <w:rPr>
                <w:rFonts w:asciiTheme="majorBidi" w:hAnsiTheme="majorBidi" w:cstheme="majorBidi"/>
              </w:rPr>
              <w:t xml:space="preserve"> and the private sector to establish, disseminate and share good practices internationally;</w:t>
            </w:r>
            <w:r w:rsidR="00E014BD" w:rsidRPr="00214126">
              <w:rPr>
                <w:rFonts w:asciiTheme="majorBidi" w:hAnsiTheme="majorBidi" w:cstheme="majorBidi"/>
              </w:rPr>
              <w:t xml:space="preserve"> </w:t>
            </w:r>
            <w:r w:rsidR="00E014BD" w:rsidRPr="00214126">
              <w:rPr>
                <w:rStyle w:val="Emphasis"/>
                <w:rFonts w:asciiTheme="majorBidi" w:hAnsiTheme="majorBidi" w:cstheme="majorBidi"/>
                <w:b/>
                <w:i w:val="0"/>
                <w:iCs w:val="0"/>
              </w:rPr>
              <w:t>[</w:t>
            </w:r>
            <w:r w:rsidR="00E014BD" w:rsidRPr="00214126">
              <w:rPr>
                <w:rStyle w:val="Emphasis"/>
                <w:rFonts w:asciiTheme="majorBidi" w:hAnsiTheme="majorBidi" w:cstheme="majorBidi"/>
                <w:b/>
                <w:bCs/>
                <w:i w:val="0"/>
                <w:iCs w:val="0"/>
              </w:rPr>
              <w:t>Ad Ref]</w:t>
            </w:r>
          </w:p>
          <w:p w14:paraId="45137037" w14:textId="2E6C88A7" w:rsidR="002D7ECD" w:rsidRPr="00214126" w:rsidRDefault="002D7ECD" w:rsidP="00637B6D">
            <w:pPr>
              <w:rPr>
                <w:rFonts w:asciiTheme="majorBidi" w:hAnsiTheme="majorBidi" w:cstheme="majorBidi"/>
              </w:rPr>
            </w:pPr>
          </w:p>
        </w:tc>
      </w:tr>
      <w:tr w:rsidR="00214126" w:rsidRPr="00214126" w14:paraId="29BD557D" w14:textId="77777777" w:rsidTr="0047309F">
        <w:tc>
          <w:tcPr>
            <w:tcW w:w="9606" w:type="dxa"/>
          </w:tcPr>
          <w:p w14:paraId="5C6875D7" w14:textId="2BED701F" w:rsidR="009B05F4" w:rsidRPr="00214126" w:rsidRDefault="008C31BC" w:rsidP="00B34275">
            <w:pPr>
              <w:rPr>
                <w:rFonts w:asciiTheme="majorBidi" w:hAnsiTheme="majorBidi" w:cstheme="majorBidi"/>
                <w:b/>
                <w:bCs/>
              </w:rPr>
            </w:pPr>
            <w:r w:rsidRPr="00214126">
              <w:rPr>
                <w:rFonts w:asciiTheme="majorBidi" w:hAnsiTheme="majorBidi" w:cstheme="majorBidi"/>
              </w:rPr>
              <w:tab/>
            </w:r>
            <w:r w:rsidR="009B05F4" w:rsidRPr="00214126">
              <w:rPr>
                <w:rFonts w:asciiTheme="majorBidi" w:hAnsiTheme="majorBidi" w:cstheme="majorBidi"/>
              </w:rPr>
              <w:t>(</w:t>
            </w:r>
            <w:r w:rsidR="00CB4E2C" w:rsidRPr="00214126">
              <w:rPr>
                <w:rFonts w:asciiTheme="majorBidi" w:hAnsiTheme="majorBidi" w:cstheme="majorBidi"/>
              </w:rPr>
              <w:t>e</w:t>
            </w:r>
            <w:r w:rsidR="009B05F4" w:rsidRPr="00214126">
              <w:rPr>
                <w:rFonts w:asciiTheme="majorBidi" w:hAnsiTheme="majorBidi" w:cstheme="majorBidi"/>
              </w:rPr>
              <w:t xml:space="preserve">) Support the development of local, national, regional and global user-friendly systems and services for the exchange of information on good practices, cost-effective and easy-to-use disaster risk reduction technologies, and lessons learned on policies, plans and measures for disaster risk reduction; </w:t>
            </w:r>
            <w:r w:rsidR="009B05F4" w:rsidRPr="00214126">
              <w:rPr>
                <w:rFonts w:asciiTheme="majorBidi" w:hAnsiTheme="majorBidi" w:cstheme="majorBidi"/>
                <w:b/>
                <w:bCs/>
              </w:rPr>
              <w:t>[</w:t>
            </w:r>
            <w:r w:rsidR="00B34275" w:rsidRPr="00214126">
              <w:rPr>
                <w:rFonts w:asciiTheme="majorBidi" w:hAnsiTheme="majorBidi" w:cstheme="majorBidi"/>
                <w:b/>
                <w:bCs/>
              </w:rPr>
              <w:t>A</w:t>
            </w:r>
            <w:r w:rsidR="009B05F4" w:rsidRPr="00214126">
              <w:rPr>
                <w:rFonts w:asciiTheme="majorBidi" w:hAnsiTheme="majorBidi" w:cstheme="majorBidi"/>
                <w:b/>
                <w:bCs/>
              </w:rPr>
              <w:t>d Ref]</w:t>
            </w:r>
          </w:p>
          <w:p w14:paraId="55333D23" w14:textId="59EF25D9" w:rsidR="0041000F" w:rsidRPr="00214126" w:rsidRDefault="0041000F" w:rsidP="00F260BB">
            <w:pPr>
              <w:rPr>
                <w:rFonts w:asciiTheme="majorBidi" w:hAnsiTheme="majorBidi" w:cstheme="majorBidi"/>
                <w:b/>
              </w:rPr>
            </w:pPr>
          </w:p>
        </w:tc>
      </w:tr>
      <w:tr w:rsidR="00214126" w:rsidRPr="00214126" w14:paraId="593303AC" w14:textId="77777777" w:rsidTr="0047309F">
        <w:tc>
          <w:tcPr>
            <w:tcW w:w="9606" w:type="dxa"/>
          </w:tcPr>
          <w:p w14:paraId="2E7DA860" w14:textId="62526BD5" w:rsidR="009B05F4" w:rsidRPr="00214126" w:rsidRDefault="008C31BC" w:rsidP="00CB4E2C">
            <w:pPr>
              <w:rPr>
                <w:rFonts w:asciiTheme="majorBidi" w:hAnsiTheme="majorBidi" w:cstheme="majorBidi"/>
              </w:rPr>
            </w:pPr>
            <w:r w:rsidRPr="00214126">
              <w:rPr>
                <w:rFonts w:asciiTheme="majorBidi" w:hAnsiTheme="majorBidi" w:cstheme="majorBidi"/>
              </w:rPr>
              <w:tab/>
            </w:r>
            <w:r w:rsidR="009B05F4" w:rsidRPr="00214126">
              <w:rPr>
                <w:rFonts w:asciiTheme="majorBidi" w:hAnsiTheme="majorBidi" w:cstheme="majorBidi"/>
              </w:rPr>
              <w:t>(</w:t>
            </w:r>
            <w:r w:rsidR="00CB4E2C" w:rsidRPr="00214126">
              <w:rPr>
                <w:rFonts w:asciiTheme="majorBidi" w:hAnsiTheme="majorBidi" w:cstheme="majorBidi"/>
              </w:rPr>
              <w:t>f</w:t>
            </w:r>
            <w:r w:rsidR="009B05F4" w:rsidRPr="00214126">
              <w:rPr>
                <w:rFonts w:asciiTheme="majorBidi" w:hAnsiTheme="majorBidi" w:cstheme="majorBidi"/>
              </w:rPr>
              <w:t xml:space="preserve">) Develop </w:t>
            </w:r>
            <w:r w:rsidR="005773CF" w:rsidRPr="00214126">
              <w:rPr>
                <w:rFonts w:asciiTheme="majorBidi" w:hAnsiTheme="majorBidi" w:cstheme="majorBidi"/>
              </w:rPr>
              <w:t xml:space="preserve">effective </w:t>
            </w:r>
            <w:r w:rsidR="009B05F4" w:rsidRPr="00214126">
              <w:rPr>
                <w:rFonts w:asciiTheme="majorBidi" w:hAnsiTheme="majorBidi" w:cstheme="majorBidi"/>
              </w:rPr>
              <w:t xml:space="preserve">global and regional campaigns as instruments for public awareness and education, building on the existing ones (e.g. “The One Million Safe Schools and Hospitals”, “Making Cities Resilient: my city is getting ready!”, the “United Nations </w:t>
            </w:r>
            <w:proofErr w:type="spellStart"/>
            <w:r w:rsidR="009B05F4" w:rsidRPr="00214126">
              <w:rPr>
                <w:rFonts w:asciiTheme="majorBidi" w:hAnsiTheme="majorBidi" w:cstheme="majorBidi"/>
              </w:rPr>
              <w:t>Sasakawa</w:t>
            </w:r>
            <w:proofErr w:type="spellEnd"/>
            <w:r w:rsidR="009B05F4" w:rsidRPr="00214126">
              <w:rPr>
                <w:rFonts w:asciiTheme="majorBidi" w:hAnsiTheme="majorBidi" w:cstheme="majorBidi"/>
              </w:rPr>
              <w:t xml:space="preserve"> Award for Disaster Reduction”, and the yearly United Nations International Day for Disaster Reduction), to promote a culture of </w:t>
            </w:r>
            <w:r w:rsidR="00831444" w:rsidRPr="00214126">
              <w:rPr>
                <w:rFonts w:asciiTheme="majorBidi" w:hAnsiTheme="majorBidi" w:cstheme="majorBidi"/>
              </w:rPr>
              <w:t xml:space="preserve">disaster </w:t>
            </w:r>
            <w:r w:rsidR="009B05F4" w:rsidRPr="00214126">
              <w:rPr>
                <w:rFonts w:asciiTheme="majorBidi" w:hAnsiTheme="majorBidi" w:cstheme="majorBidi"/>
              </w:rPr>
              <w:t>prevention</w:t>
            </w:r>
            <w:r w:rsidR="00046DF2" w:rsidRPr="00214126">
              <w:rPr>
                <w:rFonts w:asciiTheme="majorBidi" w:hAnsiTheme="majorBidi" w:cstheme="majorBidi"/>
              </w:rPr>
              <w:t>,</w:t>
            </w:r>
            <w:r w:rsidR="009B05F4" w:rsidRPr="00214126">
              <w:rPr>
                <w:rFonts w:asciiTheme="majorBidi" w:hAnsiTheme="majorBidi" w:cstheme="majorBidi"/>
              </w:rPr>
              <w:t xml:space="preserve"> resilience</w:t>
            </w:r>
            <w:r w:rsidR="005773CF" w:rsidRPr="00214126">
              <w:rPr>
                <w:rFonts w:asciiTheme="majorBidi" w:hAnsiTheme="majorBidi" w:cstheme="majorBidi"/>
              </w:rPr>
              <w:t xml:space="preserve"> </w:t>
            </w:r>
            <w:r w:rsidR="00046DF2" w:rsidRPr="00214126">
              <w:rPr>
                <w:rFonts w:asciiTheme="majorBidi" w:hAnsiTheme="majorBidi" w:cstheme="majorBidi"/>
              </w:rPr>
              <w:t>and</w:t>
            </w:r>
            <w:r w:rsidR="005773CF" w:rsidRPr="00214126">
              <w:rPr>
                <w:rFonts w:asciiTheme="majorBidi" w:hAnsiTheme="majorBidi" w:cstheme="majorBidi"/>
              </w:rPr>
              <w:t xml:space="preserve"> responsible citizenship</w:t>
            </w:r>
            <w:r w:rsidR="009B05F4" w:rsidRPr="00214126">
              <w:rPr>
                <w:rFonts w:asciiTheme="majorBidi" w:hAnsiTheme="majorBidi" w:cstheme="majorBidi"/>
              </w:rPr>
              <w:t>, generate understanding of disaster risk, support mutual learning and share experiences. Encourage public and private stakeholders to actively engage in such initiatives, and develop new ones at local, national, regional and global levels;</w:t>
            </w:r>
            <w:r w:rsidR="00E014BD" w:rsidRPr="00214126">
              <w:rPr>
                <w:rFonts w:asciiTheme="majorBidi" w:hAnsiTheme="majorBidi" w:cstheme="majorBidi"/>
              </w:rPr>
              <w:t xml:space="preserve"> </w:t>
            </w:r>
            <w:r w:rsidR="00E014BD" w:rsidRPr="00214126">
              <w:rPr>
                <w:rStyle w:val="Emphasis"/>
                <w:rFonts w:asciiTheme="majorBidi" w:hAnsiTheme="majorBidi" w:cstheme="majorBidi"/>
                <w:b/>
                <w:i w:val="0"/>
                <w:iCs w:val="0"/>
              </w:rPr>
              <w:t>[</w:t>
            </w:r>
            <w:r w:rsidR="00E014BD" w:rsidRPr="00214126">
              <w:rPr>
                <w:rStyle w:val="Emphasis"/>
                <w:rFonts w:asciiTheme="majorBidi" w:hAnsiTheme="majorBidi" w:cstheme="majorBidi"/>
                <w:b/>
                <w:bCs/>
                <w:i w:val="0"/>
                <w:iCs w:val="0"/>
              </w:rPr>
              <w:t>Ad Ref]</w:t>
            </w:r>
          </w:p>
          <w:p w14:paraId="75159CF3" w14:textId="2BF94102" w:rsidR="0041000F" w:rsidRPr="00214126" w:rsidRDefault="0041000F" w:rsidP="00713EAF">
            <w:pPr>
              <w:rPr>
                <w:rFonts w:asciiTheme="majorBidi" w:hAnsiTheme="majorBidi" w:cstheme="majorBidi"/>
              </w:rPr>
            </w:pPr>
          </w:p>
        </w:tc>
      </w:tr>
      <w:tr w:rsidR="00214126" w:rsidRPr="00214126" w14:paraId="1D43FC9A" w14:textId="77777777" w:rsidTr="0047309F">
        <w:tc>
          <w:tcPr>
            <w:tcW w:w="9606" w:type="dxa"/>
          </w:tcPr>
          <w:p w14:paraId="3C91E802" w14:textId="118DC499" w:rsidR="00BA5640" w:rsidRPr="00214126" w:rsidRDefault="00BA5640" w:rsidP="00BA5640">
            <w:pPr>
              <w:rPr>
                <w:rFonts w:asciiTheme="majorBidi" w:hAnsiTheme="majorBidi" w:cstheme="majorBidi"/>
              </w:rPr>
            </w:pPr>
            <w:r w:rsidRPr="00214126">
              <w:rPr>
                <w:rFonts w:asciiTheme="majorBidi" w:hAnsiTheme="majorBidi" w:cstheme="majorBidi"/>
              </w:rPr>
              <w:tab/>
              <w:t xml:space="preserve">(g) </w:t>
            </w:r>
            <w:r w:rsidRPr="00214126">
              <w:rPr>
                <w:rFonts w:asciiTheme="majorBidi" w:hAnsiTheme="majorBidi" w:cstheme="majorBidi"/>
                <w:bCs/>
              </w:rPr>
              <w:t>Enhance the scientific and technical work on disaster risk reduction and its mobilization through the coordination of existing networks and scientific research institutions at all levels</w:t>
            </w:r>
            <w:r w:rsidRPr="00214126">
              <w:rPr>
                <w:rFonts w:asciiTheme="majorBidi" w:hAnsiTheme="majorBidi" w:cstheme="majorBidi"/>
              </w:rPr>
              <w:t xml:space="preserve"> and all regions with the support of the ISDR Science and Technology Advisory Group in order to: strengthen the evidence-base in support of the implementation and [monitoring </w:t>
            </w:r>
            <w:r w:rsidRPr="00214126">
              <w:rPr>
                <w:rFonts w:asciiTheme="majorBidi" w:hAnsiTheme="majorBidi" w:cstheme="majorBidi"/>
                <w:b/>
              </w:rPr>
              <w:t>/ follow-up</w:t>
            </w:r>
            <w:r w:rsidRPr="00214126">
              <w:rPr>
                <w:rFonts w:asciiTheme="majorBidi" w:hAnsiTheme="majorBidi" w:cstheme="majorBidi"/>
              </w:rPr>
              <w:t xml:space="preserve">] of this framework; promote scientific research of disaster risk patterns, causes and effects; </w:t>
            </w:r>
            <w:r w:rsidRPr="00214126">
              <w:rPr>
                <w:rFonts w:asciiTheme="majorBidi" w:hAnsiTheme="majorBidi" w:cstheme="majorBidi"/>
                <w:bCs/>
              </w:rPr>
              <w:t>disseminate risk information with the best use of geospatial information technology;</w:t>
            </w:r>
            <w:r w:rsidRPr="00214126">
              <w:rPr>
                <w:rFonts w:asciiTheme="majorBidi" w:hAnsiTheme="majorBidi" w:cstheme="majorBidi"/>
                <w:b/>
                <w:bCs/>
              </w:rPr>
              <w:t xml:space="preserve"> </w:t>
            </w:r>
            <w:r w:rsidRPr="00214126">
              <w:rPr>
                <w:rFonts w:asciiTheme="majorBidi" w:hAnsiTheme="majorBidi" w:cstheme="majorBidi"/>
              </w:rPr>
              <w:t>provide guidance on methodologies and standards for risk assessments, disaster risk modelling and the use of data; identify research and technology gaps and set recommendations for research priority areas in disaster risk reduction; promote and support the availability and application of science and technology to decision-making; contribute to the update of the 2009 Terminology on Disaster Risk Reduction</w:t>
            </w:r>
            <w:r w:rsidRPr="00214126">
              <w:rPr>
                <w:rFonts w:asciiTheme="majorBidi" w:hAnsiTheme="majorBidi" w:cstheme="majorBidi"/>
                <w:b/>
              </w:rPr>
              <w:t xml:space="preserve"> </w:t>
            </w:r>
            <w:r w:rsidR="00913FEC" w:rsidRPr="00214126">
              <w:rPr>
                <w:rFonts w:asciiTheme="majorBidi" w:hAnsiTheme="majorBidi" w:cstheme="majorBidi"/>
                <w:bCs/>
              </w:rPr>
              <w:t>[</w:t>
            </w:r>
            <w:r w:rsidRPr="00214126">
              <w:rPr>
                <w:rFonts w:asciiTheme="majorBidi" w:hAnsiTheme="majorBidi" w:cstheme="majorBidi"/>
              </w:rPr>
              <w:t>[</w:t>
            </w:r>
            <w:r w:rsidRPr="00214126">
              <w:rPr>
                <w:rFonts w:asciiTheme="majorBidi" w:hAnsiTheme="majorBidi" w:cstheme="majorBidi"/>
                <w:b/>
              </w:rPr>
              <w:t>and including it</w:t>
            </w:r>
            <w:r w:rsidRPr="00214126">
              <w:rPr>
                <w:rFonts w:asciiTheme="majorBidi" w:hAnsiTheme="majorBidi" w:cstheme="majorBidi"/>
              </w:rPr>
              <w:t>] [</w:t>
            </w:r>
            <w:r w:rsidRPr="00214126">
              <w:rPr>
                <w:rFonts w:asciiTheme="majorBidi" w:hAnsiTheme="majorBidi" w:cstheme="majorBidi"/>
                <w:bCs/>
              </w:rPr>
              <w:t>as part of this framework]</w:t>
            </w:r>
            <w:r w:rsidR="00913FEC" w:rsidRPr="00214126">
              <w:rPr>
                <w:rFonts w:asciiTheme="majorBidi" w:hAnsiTheme="majorBidi" w:cstheme="majorBidi"/>
                <w:bCs/>
              </w:rPr>
              <w:t>]</w:t>
            </w:r>
            <w:r w:rsidRPr="00214126">
              <w:rPr>
                <w:rFonts w:asciiTheme="majorBidi" w:hAnsiTheme="majorBidi" w:cstheme="majorBidi"/>
                <w:bCs/>
              </w:rPr>
              <w:t xml:space="preserve"> [</w:t>
            </w:r>
            <w:r w:rsidRPr="00214126">
              <w:rPr>
                <w:rFonts w:asciiTheme="majorBidi" w:hAnsiTheme="majorBidi" w:cstheme="majorBidi"/>
                <w:b/>
                <w:bCs/>
              </w:rPr>
              <w:t xml:space="preserve">and </w:t>
            </w:r>
            <w:r w:rsidRPr="00214126">
              <w:rPr>
                <w:rFonts w:asciiTheme="majorBidi" w:hAnsiTheme="majorBidi" w:cstheme="majorBidi"/>
                <w:b/>
              </w:rPr>
              <w:t>requests UNISDR to assist the establishment of an intergovernmental working group on disaster risk reduction to further the process up to its completion</w:t>
            </w:r>
            <w:r w:rsidRPr="00214126">
              <w:rPr>
                <w:rFonts w:asciiTheme="majorBidi" w:hAnsiTheme="majorBidi" w:cstheme="majorBidi"/>
              </w:rPr>
              <w:t>]; use post-disaster reviews as opportunities to enhance learning and public policy; and disseminate s</w:t>
            </w:r>
            <w:r w:rsidRPr="00214126">
              <w:rPr>
                <w:rFonts w:asciiTheme="majorBidi" w:hAnsiTheme="majorBidi" w:cstheme="majorBidi"/>
                <w:bCs/>
              </w:rPr>
              <w:t>tudies</w:t>
            </w:r>
            <w:r w:rsidRPr="00214126">
              <w:rPr>
                <w:rFonts w:asciiTheme="majorBidi" w:hAnsiTheme="majorBidi" w:cstheme="majorBidi"/>
              </w:rPr>
              <w:t xml:space="preserve">; </w:t>
            </w:r>
          </w:p>
          <w:p w14:paraId="7C387741" w14:textId="66855FBB" w:rsidR="0041000F" w:rsidRPr="00214126" w:rsidRDefault="0041000F" w:rsidP="00BA5640">
            <w:pPr>
              <w:rPr>
                <w:rFonts w:asciiTheme="majorBidi" w:hAnsiTheme="majorBidi" w:cstheme="majorBidi"/>
              </w:rPr>
            </w:pPr>
          </w:p>
        </w:tc>
      </w:tr>
      <w:tr w:rsidR="00214126" w:rsidRPr="00214126" w14:paraId="51C2EE3B" w14:textId="77777777" w:rsidTr="0047309F">
        <w:tc>
          <w:tcPr>
            <w:tcW w:w="9606" w:type="dxa"/>
          </w:tcPr>
          <w:p w14:paraId="42250DCD" w14:textId="3DACE701" w:rsidR="00BA5640" w:rsidRPr="00214126" w:rsidRDefault="00BA5640" w:rsidP="00BA5640">
            <w:pPr>
              <w:rPr>
                <w:rFonts w:asciiTheme="majorBidi" w:hAnsiTheme="majorBidi" w:cstheme="majorBidi"/>
              </w:rPr>
            </w:pPr>
            <w:r w:rsidRPr="00214126">
              <w:rPr>
                <w:rFonts w:asciiTheme="majorBidi" w:hAnsiTheme="majorBidi" w:cstheme="majorBidi"/>
              </w:rPr>
              <w:tab/>
            </w:r>
            <w:r w:rsidR="00665DEA" w:rsidRPr="00214126">
              <w:rPr>
                <w:rFonts w:asciiTheme="majorBidi" w:hAnsiTheme="majorBidi" w:cstheme="majorBidi"/>
              </w:rPr>
              <w:t>[</w:t>
            </w:r>
            <w:r w:rsidRPr="00214126">
              <w:rPr>
                <w:rFonts w:asciiTheme="majorBidi" w:hAnsiTheme="majorBidi" w:cstheme="majorBidi"/>
              </w:rPr>
              <w:t>(h) Encourage the availability of copyrighted and patented materials</w:t>
            </w:r>
            <w:r w:rsidRPr="00214126">
              <w:rPr>
                <w:rFonts w:asciiTheme="majorBidi" w:hAnsiTheme="majorBidi" w:cstheme="majorBidi"/>
                <w:b/>
              </w:rPr>
              <w:t xml:space="preserve"> </w:t>
            </w:r>
            <w:r w:rsidRPr="00214126">
              <w:rPr>
                <w:rFonts w:asciiTheme="majorBidi" w:hAnsiTheme="majorBidi" w:cstheme="majorBidi"/>
              </w:rPr>
              <w:t>[</w:t>
            </w:r>
            <w:r w:rsidRPr="00214126">
              <w:rPr>
                <w:rFonts w:asciiTheme="majorBidi" w:hAnsiTheme="majorBidi" w:cstheme="majorBidi"/>
                <w:b/>
              </w:rPr>
              <w:t>including</w:t>
            </w:r>
            <w:r w:rsidRPr="00214126">
              <w:rPr>
                <w:rFonts w:asciiTheme="majorBidi" w:hAnsiTheme="majorBidi" w:cstheme="majorBidi"/>
              </w:rPr>
              <w:t>] through negotiated concessions between the government and the owners, on a case by case basis;</w:t>
            </w:r>
            <w:r w:rsidR="00665DEA" w:rsidRPr="00214126">
              <w:rPr>
                <w:rFonts w:asciiTheme="majorBidi" w:hAnsiTheme="majorBidi" w:cstheme="majorBidi"/>
              </w:rPr>
              <w:t>]</w:t>
            </w:r>
          </w:p>
          <w:p w14:paraId="2D11B16F" w14:textId="77777777" w:rsidR="00BA5640" w:rsidRPr="00214126" w:rsidRDefault="00BA5640" w:rsidP="00BA5640">
            <w:pPr>
              <w:rPr>
                <w:rFonts w:asciiTheme="majorBidi" w:hAnsiTheme="majorBidi" w:cstheme="majorBidi"/>
                <w:b/>
              </w:rPr>
            </w:pPr>
          </w:p>
          <w:p w14:paraId="17BC8072" w14:textId="68C90914" w:rsidR="00BA5640" w:rsidRPr="00214126" w:rsidRDefault="00B85BFE" w:rsidP="00BA5640">
            <w:pPr>
              <w:rPr>
                <w:rFonts w:asciiTheme="majorBidi" w:hAnsiTheme="majorBidi" w:cstheme="majorBidi"/>
              </w:rPr>
            </w:pPr>
            <w:r w:rsidRPr="00214126">
              <w:rPr>
                <w:rFonts w:asciiTheme="majorBidi" w:hAnsiTheme="majorBidi" w:cstheme="majorBidi"/>
              </w:rPr>
              <w:tab/>
            </w:r>
            <w:r w:rsidR="00BA5640" w:rsidRPr="00214126">
              <w:rPr>
                <w:rFonts w:asciiTheme="majorBidi" w:hAnsiTheme="majorBidi" w:cstheme="majorBidi"/>
              </w:rPr>
              <w:t xml:space="preserve">[(h) alt. </w:t>
            </w:r>
            <w:r w:rsidR="00BA5640" w:rsidRPr="00214126">
              <w:rPr>
                <w:rFonts w:asciiTheme="majorBidi" w:hAnsiTheme="majorBidi" w:cstheme="majorBidi"/>
                <w:b/>
              </w:rPr>
              <w:t>Urges owners and custodians of disaster management related copyrighted and patented material to provide it free of cost to deserving countries / organizations.</w:t>
            </w:r>
            <w:r w:rsidR="00BA5640" w:rsidRPr="00214126">
              <w:rPr>
                <w:rFonts w:asciiTheme="majorBidi" w:hAnsiTheme="majorBidi" w:cstheme="majorBidi"/>
              </w:rPr>
              <w:t>]</w:t>
            </w:r>
          </w:p>
          <w:p w14:paraId="3F0C310F" w14:textId="4E6E79AC" w:rsidR="00AC56A0" w:rsidRPr="00214126" w:rsidRDefault="000607D9" w:rsidP="007222E5">
            <w:pPr>
              <w:rPr>
                <w:rFonts w:asciiTheme="majorBidi" w:hAnsiTheme="majorBidi" w:cstheme="majorBidi"/>
              </w:rPr>
            </w:pPr>
            <w:r w:rsidRPr="00214126">
              <w:rPr>
                <w:rFonts w:asciiTheme="majorBidi" w:hAnsiTheme="majorBidi" w:cstheme="majorBidi"/>
              </w:rPr>
              <w:lastRenderedPageBreak/>
              <w:tab/>
            </w:r>
          </w:p>
        </w:tc>
      </w:tr>
      <w:tr w:rsidR="00214126" w:rsidRPr="00214126" w14:paraId="47A1140E" w14:textId="77777777" w:rsidTr="0047309F">
        <w:tc>
          <w:tcPr>
            <w:tcW w:w="9606" w:type="dxa"/>
          </w:tcPr>
          <w:p w14:paraId="63F270AA" w14:textId="48F49D3E" w:rsidR="008C4593" w:rsidRPr="00214126" w:rsidRDefault="00D065E5" w:rsidP="00CB4E2C">
            <w:pPr>
              <w:rPr>
                <w:rFonts w:asciiTheme="majorBidi" w:hAnsiTheme="majorBidi" w:cstheme="majorBidi"/>
              </w:rPr>
            </w:pPr>
            <w:r w:rsidRPr="00214126">
              <w:rPr>
                <w:rFonts w:asciiTheme="majorBidi" w:hAnsiTheme="majorBidi" w:cstheme="majorBidi"/>
              </w:rPr>
              <w:lastRenderedPageBreak/>
              <w:tab/>
            </w:r>
            <w:r w:rsidR="00665DEA" w:rsidRPr="00214126">
              <w:rPr>
                <w:rFonts w:asciiTheme="majorBidi" w:hAnsiTheme="majorBidi" w:cstheme="majorBidi"/>
              </w:rPr>
              <w:t>[</w:t>
            </w:r>
            <w:r w:rsidRPr="00214126">
              <w:rPr>
                <w:rFonts w:asciiTheme="majorBidi" w:hAnsiTheme="majorBidi" w:cstheme="majorBidi"/>
              </w:rPr>
              <w:t>(</w:t>
            </w:r>
            <w:proofErr w:type="spellStart"/>
            <w:proofErr w:type="gramStart"/>
            <w:r w:rsidR="00A627E6" w:rsidRPr="00214126">
              <w:rPr>
                <w:rFonts w:asciiTheme="majorBidi" w:hAnsiTheme="majorBidi" w:cstheme="majorBidi"/>
              </w:rPr>
              <w:t>i</w:t>
            </w:r>
            <w:proofErr w:type="spellEnd"/>
            <w:proofErr w:type="gramEnd"/>
            <w:r w:rsidRPr="00214126">
              <w:rPr>
                <w:rFonts w:asciiTheme="majorBidi" w:hAnsiTheme="majorBidi" w:cstheme="majorBidi"/>
              </w:rPr>
              <w:t xml:space="preserve">) </w:t>
            </w:r>
            <w:r w:rsidR="008C4593" w:rsidRPr="00214126">
              <w:rPr>
                <w:rFonts w:asciiTheme="majorBidi" w:hAnsiTheme="majorBidi" w:cstheme="majorBidi"/>
              </w:rPr>
              <w:t>Enhance access to innovation and technology as well as in long-term, multi-hazard, and solution-driven research in disaster risk management</w:t>
            </w:r>
            <w:r w:rsidR="00670D14" w:rsidRPr="00214126">
              <w:rPr>
                <w:rFonts w:asciiTheme="majorBidi" w:hAnsiTheme="majorBidi" w:cstheme="majorBidi"/>
              </w:rPr>
              <w:t>.</w:t>
            </w:r>
            <w:r w:rsidR="00665DEA" w:rsidRPr="00214126">
              <w:rPr>
                <w:rFonts w:asciiTheme="majorBidi" w:hAnsiTheme="majorBidi" w:cstheme="majorBidi"/>
              </w:rPr>
              <w:t>]</w:t>
            </w:r>
          </w:p>
          <w:p w14:paraId="61CCF7DF" w14:textId="77777777" w:rsidR="00BA5640" w:rsidRPr="00214126" w:rsidRDefault="00BA5640" w:rsidP="00CB4E2C">
            <w:pPr>
              <w:rPr>
                <w:rFonts w:asciiTheme="majorBidi" w:hAnsiTheme="majorBidi" w:cstheme="majorBidi"/>
              </w:rPr>
            </w:pPr>
          </w:p>
          <w:p w14:paraId="47F711E0" w14:textId="6934D5CB" w:rsidR="00BA5640" w:rsidRPr="00214126" w:rsidRDefault="007A1FD8" w:rsidP="00BA5640">
            <w:pPr>
              <w:rPr>
                <w:rStyle w:val="Emphasis"/>
                <w:rFonts w:asciiTheme="majorBidi" w:hAnsiTheme="majorBidi" w:cstheme="majorBidi"/>
                <w:b/>
                <w:bCs/>
                <w:i w:val="0"/>
                <w:iCs w:val="0"/>
              </w:rPr>
            </w:pPr>
            <w:r w:rsidRPr="00214126">
              <w:rPr>
                <w:rStyle w:val="Emphasis"/>
                <w:rFonts w:asciiTheme="majorBidi" w:hAnsiTheme="majorBidi" w:cstheme="majorBidi"/>
                <w:bCs/>
                <w:i w:val="0"/>
                <w:iCs w:val="0"/>
              </w:rPr>
              <w:tab/>
            </w:r>
            <w:r w:rsidR="00BA5640" w:rsidRPr="00214126">
              <w:rPr>
                <w:rStyle w:val="Emphasis"/>
                <w:rFonts w:asciiTheme="majorBidi" w:hAnsiTheme="majorBidi" w:cstheme="majorBidi"/>
                <w:bCs/>
                <w:i w:val="0"/>
                <w:iCs w:val="0"/>
              </w:rPr>
              <w:t>[</w:t>
            </w:r>
            <w:r w:rsidR="00695D25" w:rsidRPr="00214126">
              <w:rPr>
                <w:rStyle w:val="Emphasis"/>
                <w:rFonts w:asciiTheme="majorBidi" w:hAnsiTheme="majorBidi" w:cstheme="majorBidi"/>
                <w:bCs/>
                <w:i w:val="0"/>
                <w:iCs w:val="0"/>
              </w:rPr>
              <w:t>(</w:t>
            </w:r>
            <w:proofErr w:type="spellStart"/>
            <w:r w:rsidR="00695D25" w:rsidRPr="00214126">
              <w:rPr>
                <w:rStyle w:val="Emphasis"/>
                <w:rFonts w:asciiTheme="majorBidi" w:hAnsiTheme="majorBidi" w:cstheme="majorBidi"/>
                <w:bCs/>
                <w:i w:val="0"/>
                <w:iCs w:val="0"/>
              </w:rPr>
              <w:t>i</w:t>
            </w:r>
            <w:proofErr w:type="spellEnd"/>
            <w:r w:rsidR="00695D25" w:rsidRPr="00214126">
              <w:rPr>
                <w:rStyle w:val="Emphasis"/>
                <w:rFonts w:asciiTheme="majorBidi" w:hAnsiTheme="majorBidi" w:cstheme="majorBidi"/>
                <w:bCs/>
                <w:i w:val="0"/>
                <w:iCs w:val="0"/>
              </w:rPr>
              <w:t xml:space="preserve">) </w:t>
            </w:r>
            <w:proofErr w:type="spellStart"/>
            <w:r w:rsidR="00695D25" w:rsidRPr="00214126">
              <w:rPr>
                <w:rStyle w:val="Emphasis"/>
                <w:rFonts w:asciiTheme="majorBidi" w:hAnsiTheme="majorBidi" w:cstheme="majorBidi"/>
                <w:bCs/>
                <w:i w:val="0"/>
                <w:iCs w:val="0"/>
              </w:rPr>
              <w:t>bis</w:t>
            </w:r>
            <w:proofErr w:type="spellEnd"/>
            <w:r w:rsidR="00695D25" w:rsidRPr="00214126">
              <w:rPr>
                <w:rStyle w:val="Emphasis"/>
                <w:rFonts w:asciiTheme="majorBidi" w:hAnsiTheme="majorBidi" w:cstheme="majorBidi"/>
                <w:bCs/>
                <w:i w:val="0"/>
                <w:iCs w:val="0"/>
              </w:rPr>
              <w:t xml:space="preserve">. </w:t>
            </w:r>
            <w:r w:rsidR="00BA5640" w:rsidRPr="00214126">
              <w:rPr>
                <w:rStyle w:val="Emphasis"/>
                <w:rFonts w:asciiTheme="majorBidi" w:hAnsiTheme="majorBidi" w:cstheme="majorBidi"/>
                <w:b/>
                <w:bCs/>
                <w:i w:val="0"/>
                <w:iCs w:val="0"/>
              </w:rPr>
              <w:t>Support innovation technological transfer, on mutually agreed terms, and research development that would contribute to disaster risk reduction.</w:t>
            </w:r>
            <w:r w:rsidR="00BA5640" w:rsidRPr="00214126">
              <w:rPr>
                <w:rStyle w:val="Emphasis"/>
                <w:rFonts w:asciiTheme="majorBidi" w:hAnsiTheme="majorBidi" w:cstheme="majorBidi"/>
                <w:bCs/>
                <w:i w:val="0"/>
                <w:iCs w:val="0"/>
              </w:rPr>
              <w:t>]</w:t>
            </w:r>
          </w:p>
          <w:p w14:paraId="343DF307" w14:textId="7C1A2E64" w:rsidR="00FE35E3" w:rsidRPr="00214126" w:rsidRDefault="00FE35E3" w:rsidP="00D0414A">
            <w:pPr>
              <w:rPr>
                <w:rFonts w:asciiTheme="majorBidi" w:hAnsiTheme="majorBidi" w:cstheme="majorBidi"/>
              </w:rPr>
            </w:pPr>
          </w:p>
        </w:tc>
      </w:tr>
      <w:tr w:rsidR="00214126" w:rsidRPr="00214126" w14:paraId="7ADC988C" w14:textId="77777777" w:rsidTr="0047309F">
        <w:tc>
          <w:tcPr>
            <w:tcW w:w="9606" w:type="dxa"/>
          </w:tcPr>
          <w:p w14:paraId="2736AAFB" w14:textId="40AC60FB" w:rsidR="00EE074B" w:rsidRPr="00214126" w:rsidRDefault="00EE074B" w:rsidP="00EE074B">
            <w:pPr>
              <w:rPr>
                <w:rFonts w:asciiTheme="majorBidi" w:hAnsiTheme="majorBidi" w:cstheme="majorBidi"/>
                <w:b/>
                <w:bCs/>
              </w:rPr>
            </w:pPr>
            <w:r w:rsidRPr="00214126">
              <w:rPr>
                <w:rStyle w:val="Emphasis"/>
                <w:rFonts w:asciiTheme="majorBidi" w:hAnsiTheme="majorBidi" w:cstheme="majorBidi"/>
                <w:b/>
                <w:bCs/>
                <w:i w:val="0"/>
                <w:iCs w:val="0"/>
              </w:rPr>
              <w:t xml:space="preserve">Priority 2: </w:t>
            </w:r>
            <w:r w:rsidR="00665DEA" w:rsidRPr="00214126">
              <w:rPr>
                <w:rStyle w:val="Emphasis"/>
                <w:rFonts w:asciiTheme="majorBidi" w:hAnsiTheme="majorBidi" w:cstheme="majorBidi"/>
                <w:b/>
                <w:bCs/>
                <w:i w:val="0"/>
                <w:iCs w:val="0"/>
              </w:rPr>
              <w:t>[</w:t>
            </w:r>
            <w:r w:rsidRPr="00214126">
              <w:rPr>
                <w:rFonts w:asciiTheme="majorBidi" w:hAnsiTheme="majorBidi" w:cstheme="majorBidi"/>
                <w:b/>
                <w:bCs/>
              </w:rPr>
              <w:t>Strengthening governance and institutions to manage disaster risk</w:t>
            </w:r>
            <w:r w:rsidR="00665DEA" w:rsidRPr="00214126">
              <w:rPr>
                <w:rFonts w:asciiTheme="majorBidi" w:hAnsiTheme="majorBidi" w:cstheme="majorBidi"/>
                <w:b/>
                <w:bCs/>
              </w:rPr>
              <w:t>]</w:t>
            </w:r>
          </w:p>
          <w:p w14:paraId="6FD1BEA0" w14:textId="77777777" w:rsidR="009B05F4" w:rsidRPr="00214126" w:rsidRDefault="009B05F4" w:rsidP="00565405">
            <w:pPr>
              <w:rPr>
                <w:rFonts w:asciiTheme="majorBidi" w:hAnsiTheme="majorBidi" w:cstheme="majorBidi"/>
              </w:rPr>
            </w:pPr>
          </w:p>
        </w:tc>
      </w:tr>
      <w:tr w:rsidR="00214126" w:rsidRPr="00214126" w14:paraId="1813652A" w14:textId="77777777" w:rsidTr="0047309F">
        <w:tc>
          <w:tcPr>
            <w:tcW w:w="9606" w:type="dxa"/>
          </w:tcPr>
          <w:p w14:paraId="70072A95" w14:textId="5AAF43F0" w:rsidR="00BA5640" w:rsidRPr="00214126" w:rsidRDefault="00BA5640" w:rsidP="00084B43">
            <w:pPr>
              <w:rPr>
                <w:rFonts w:asciiTheme="majorBidi" w:hAnsiTheme="majorBidi" w:cstheme="majorBidi"/>
              </w:rPr>
            </w:pPr>
            <w:r w:rsidRPr="00214126">
              <w:rPr>
                <w:rFonts w:asciiTheme="majorBidi" w:hAnsiTheme="majorBidi" w:cstheme="majorBidi"/>
              </w:rPr>
              <w:t xml:space="preserve">24. [Governance </w:t>
            </w:r>
            <w:r w:rsidRPr="00214126">
              <w:rPr>
                <w:rFonts w:asciiTheme="majorBidi" w:hAnsiTheme="majorBidi" w:cstheme="majorBidi"/>
                <w:b/>
              </w:rPr>
              <w:t xml:space="preserve">of disaster risk management </w:t>
            </w:r>
            <w:r w:rsidRPr="00214126">
              <w:rPr>
                <w:rFonts w:asciiTheme="majorBidi" w:hAnsiTheme="majorBidi" w:cstheme="majorBidi"/>
              </w:rPr>
              <w:t xml:space="preserve">is of great importance for an effective and efficient management of disaster risk at all levels.] Clear vision, plans, competence, guidance and coordination within and across sectors as well as participation of relevant stakeholders are needed. Strengthening governance of disaster risk management </w:t>
            </w:r>
            <w:r w:rsidRPr="00214126">
              <w:rPr>
                <w:rFonts w:asciiTheme="majorBidi" w:hAnsiTheme="majorBidi" w:cstheme="majorBidi"/>
                <w:bCs/>
              </w:rPr>
              <w:t>for prevention, [</w:t>
            </w:r>
            <w:r w:rsidRPr="00214126">
              <w:rPr>
                <w:rFonts w:asciiTheme="majorBidi" w:hAnsiTheme="majorBidi" w:cstheme="majorBidi"/>
                <w:b/>
                <w:bCs/>
              </w:rPr>
              <w:t>mitigation</w:t>
            </w:r>
            <w:r w:rsidR="00703AE8" w:rsidRPr="00214126">
              <w:rPr>
                <w:rFonts w:asciiTheme="majorBidi" w:hAnsiTheme="majorBidi" w:cstheme="majorBidi"/>
                <w:b/>
                <w:bCs/>
              </w:rPr>
              <w:t>]</w:t>
            </w:r>
            <w:r w:rsidRPr="00214126">
              <w:rPr>
                <w:rFonts w:asciiTheme="majorBidi" w:hAnsiTheme="majorBidi" w:cstheme="majorBidi"/>
                <w:b/>
                <w:bCs/>
              </w:rPr>
              <w:t xml:space="preserve"> </w:t>
            </w:r>
            <w:r w:rsidRPr="00214126">
              <w:rPr>
                <w:rFonts w:asciiTheme="majorBidi" w:hAnsiTheme="majorBidi" w:cstheme="majorBidi"/>
                <w:bCs/>
              </w:rPr>
              <w:t>preparedness, response and recovery</w:t>
            </w:r>
            <w:r w:rsidRPr="00214126">
              <w:rPr>
                <w:rFonts w:asciiTheme="majorBidi" w:hAnsiTheme="majorBidi" w:cstheme="majorBidi"/>
              </w:rPr>
              <w:t xml:space="preserve"> is therefore necessary and </w:t>
            </w:r>
            <w:r w:rsidRPr="00214126">
              <w:rPr>
                <w:rFonts w:asciiTheme="majorBidi" w:hAnsiTheme="majorBidi" w:cstheme="majorBidi"/>
                <w:bCs/>
              </w:rPr>
              <w:t>fosters collaboration and partnership across mechanisms and institutions for the implementation of instruments relevant to disaster risk [</w:t>
            </w:r>
            <w:r w:rsidRPr="00214126">
              <w:rPr>
                <w:rFonts w:asciiTheme="majorBidi" w:hAnsiTheme="majorBidi" w:cstheme="majorBidi"/>
                <w:b/>
                <w:bCs/>
              </w:rPr>
              <w:t>and sustainable development</w:t>
            </w:r>
            <w:r w:rsidRPr="00214126">
              <w:rPr>
                <w:rFonts w:asciiTheme="majorBidi" w:hAnsiTheme="majorBidi" w:cstheme="majorBidi"/>
                <w:bCs/>
              </w:rPr>
              <w:t>,] such as for [climate change,</w:t>
            </w:r>
            <w:r w:rsidR="00084B43" w:rsidRPr="00214126">
              <w:rPr>
                <w:rFonts w:asciiTheme="majorBidi" w:hAnsiTheme="majorBidi" w:cstheme="majorBidi"/>
                <w:bCs/>
              </w:rPr>
              <w:t>]</w:t>
            </w:r>
            <w:r w:rsidRPr="00214126">
              <w:rPr>
                <w:rFonts w:asciiTheme="majorBidi" w:hAnsiTheme="majorBidi" w:cstheme="majorBidi"/>
                <w:bCs/>
              </w:rPr>
              <w:t xml:space="preserve"> sustainable development </w:t>
            </w:r>
            <w:r w:rsidR="00084B43" w:rsidRPr="00214126">
              <w:rPr>
                <w:rFonts w:asciiTheme="majorBidi" w:hAnsiTheme="majorBidi" w:cstheme="majorBidi"/>
                <w:bCs/>
              </w:rPr>
              <w:t>[</w:t>
            </w:r>
            <w:r w:rsidR="0041711E" w:rsidRPr="00214126">
              <w:rPr>
                <w:rFonts w:asciiTheme="majorBidi" w:hAnsiTheme="majorBidi" w:cstheme="majorBidi"/>
                <w:bCs/>
              </w:rPr>
              <w:t>,</w:t>
            </w:r>
            <w:r w:rsidRPr="00214126">
              <w:rPr>
                <w:rFonts w:asciiTheme="majorBidi" w:hAnsiTheme="majorBidi" w:cstheme="majorBidi"/>
                <w:bCs/>
              </w:rPr>
              <w:t>environment, health, and others, as appropriate</w:t>
            </w:r>
            <w:r w:rsidR="00084B43" w:rsidRPr="00214126">
              <w:rPr>
                <w:rFonts w:asciiTheme="majorBidi" w:hAnsiTheme="majorBidi" w:cstheme="majorBidi"/>
                <w:bCs/>
              </w:rPr>
              <w:t>]</w:t>
            </w:r>
            <w:r w:rsidRPr="00214126">
              <w:rPr>
                <w:rFonts w:asciiTheme="majorBidi" w:hAnsiTheme="majorBidi" w:cstheme="majorBidi"/>
              </w:rPr>
              <w:t xml:space="preserve">. </w:t>
            </w:r>
          </w:p>
          <w:p w14:paraId="49C4A5A4" w14:textId="6E76F287" w:rsidR="00492091" w:rsidRPr="00214126" w:rsidRDefault="0025136A" w:rsidP="0025136A">
            <w:pPr>
              <w:tabs>
                <w:tab w:val="left" w:pos="7688"/>
              </w:tabs>
              <w:rPr>
                <w:rFonts w:asciiTheme="majorBidi" w:hAnsiTheme="majorBidi" w:cstheme="majorBidi"/>
              </w:rPr>
            </w:pPr>
            <w:r w:rsidRPr="00214126">
              <w:rPr>
                <w:rFonts w:asciiTheme="majorBidi" w:hAnsiTheme="majorBidi" w:cstheme="majorBidi"/>
              </w:rPr>
              <w:tab/>
            </w:r>
          </w:p>
        </w:tc>
      </w:tr>
      <w:tr w:rsidR="00214126" w:rsidRPr="00214126" w14:paraId="377BA76A" w14:textId="77777777" w:rsidTr="0047309F">
        <w:tc>
          <w:tcPr>
            <w:tcW w:w="9606" w:type="dxa"/>
          </w:tcPr>
          <w:p w14:paraId="794E7C97" w14:textId="77777777" w:rsidR="009B05F4" w:rsidRPr="00214126" w:rsidRDefault="009B05F4" w:rsidP="00CE4F6E">
            <w:pPr>
              <w:pStyle w:val="SingleTxtG"/>
              <w:ind w:left="0"/>
              <w:rPr>
                <w:rFonts w:asciiTheme="majorBidi" w:hAnsiTheme="majorBidi" w:cstheme="majorBidi"/>
                <w:sz w:val="20"/>
                <w:szCs w:val="20"/>
                <w:u w:val="single"/>
              </w:rPr>
            </w:pPr>
            <w:r w:rsidRPr="00214126">
              <w:rPr>
                <w:rFonts w:asciiTheme="majorBidi" w:hAnsiTheme="majorBidi" w:cstheme="majorBidi"/>
                <w:sz w:val="20"/>
                <w:szCs w:val="20"/>
                <w:u w:val="single"/>
              </w:rPr>
              <w:t xml:space="preserve">National and local levels </w:t>
            </w:r>
          </w:p>
          <w:p w14:paraId="46339A06" w14:textId="58435709" w:rsidR="009B05F4" w:rsidRPr="00214126" w:rsidRDefault="009B05F4" w:rsidP="00CE4F6E">
            <w:pPr>
              <w:rPr>
                <w:rFonts w:asciiTheme="majorBidi" w:hAnsiTheme="majorBidi" w:cstheme="majorBidi"/>
              </w:rPr>
            </w:pPr>
            <w:r w:rsidRPr="00214126">
              <w:rPr>
                <w:rFonts w:asciiTheme="majorBidi" w:hAnsiTheme="majorBidi" w:cstheme="majorBidi"/>
              </w:rPr>
              <w:t xml:space="preserve">25. </w:t>
            </w:r>
            <w:r w:rsidR="00B6353A" w:rsidRPr="00214126">
              <w:rPr>
                <w:rFonts w:asciiTheme="majorBidi" w:hAnsiTheme="majorBidi" w:cstheme="majorBidi"/>
              </w:rPr>
              <w:t>To achieve this</w:t>
            </w:r>
            <w:r w:rsidR="0039213D" w:rsidRPr="00214126">
              <w:rPr>
                <w:rFonts w:asciiTheme="majorBidi" w:hAnsiTheme="majorBidi" w:cstheme="majorBidi"/>
              </w:rPr>
              <w:t>,</w:t>
            </w:r>
            <w:r w:rsidR="00B6353A" w:rsidRPr="00214126">
              <w:rPr>
                <w:rFonts w:asciiTheme="majorBidi" w:hAnsiTheme="majorBidi" w:cstheme="majorBidi"/>
              </w:rPr>
              <w:t xml:space="preserve"> i</w:t>
            </w:r>
            <w:r w:rsidRPr="00214126">
              <w:rPr>
                <w:rFonts w:asciiTheme="majorBidi" w:hAnsiTheme="majorBidi" w:cstheme="majorBidi"/>
              </w:rPr>
              <w:t>t is important to:</w:t>
            </w:r>
          </w:p>
          <w:p w14:paraId="522D8607" w14:textId="019C1199" w:rsidR="00492091" w:rsidRPr="00214126" w:rsidRDefault="00492091" w:rsidP="00CE4F6E">
            <w:pPr>
              <w:rPr>
                <w:rFonts w:asciiTheme="majorBidi" w:hAnsiTheme="majorBidi" w:cstheme="majorBidi"/>
              </w:rPr>
            </w:pPr>
          </w:p>
        </w:tc>
      </w:tr>
      <w:tr w:rsidR="00214126" w:rsidRPr="00214126" w14:paraId="2F1E4C5C" w14:textId="77777777" w:rsidTr="0047309F">
        <w:tc>
          <w:tcPr>
            <w:tcW w:w="9606" w:type="dxa"/>
          </w:tcPr>
          <w:p w14:paraId="510E8A8B" w14:textId="34F77259" w:rsidR="009B05F4" w:rsidRPr="00214126" w:rsidRDefault="00833167" w:rsidP="009343E6">
            <w:pPr>
              <w:rPr>
                <w:rFonts w:asciiTheme="majorBidi" w:hAnsiTheme="majorBidi" w:cstheme="majorBidi"/>
              </w:rPr>
            </w:pPr>
            <w:r w:rsidRPr="00214126">
              <w:rPr>
                <w:rFonts w:asciiTheme="majorBidi" w:hAnsiTheme="majorBidi" w:cstheme="majorBidi"/>
              </w:rPr>
              <w:tab/>
            </w:r>
            <w:r w:rsidR="009B05F4" w:rsidRPr="00214126">
              <w:rPr>
                <w:rFonts w:asciiTheme="majorBidi" w:hAnsiTheme="majorBidi" w:cstheme="majorBidi"/>
              </w:rPr>
              <w:t xml:space="preserve">(a) Mainstream </w:t>
            </w:r>
            <w:r w:rsidR="00A12015" w:rsidRPr="00214126">
              <w:rPr>
                <w:rFonts w:asciiTheme="majorBidi" w:hAnsiTheme="majorBidi" w:cstheme="majorBidi"/>
              </w:rPr>
              <w:t xml:space="preserve">and integrate </w:t>
            </w:r>
            <w:r w:rsidR="009B05F4" w:rsidRPr="00214126">
              <w:rPr>
                <w:rFonts w:asciiTheme="majorBidi" w:hAnsiTheme="majorBidi" w:cstheme="majorBidi"/>
              </w:rPr>
              <w:t xml:space="preserve">disaster risk reduction </w:t>
            </w:r>
            <w:r w:rsidR="00A12015" w:rsidRPr="00214126">
              <w:rPr>
                <w:rFonts w:asciiTheme="majorBidi" w:hAnsiTheme="majorBidi" w:cstheme="majorBidi"/>
              </w:rPr>
              <w:t xml:space="preserve">within and </w:t>
            </w:r>
            <w:r w:rsidR="009B05F4" w:rsidRPr="00214126">
              <w:rPr>
                <w:rFonts w:asciiTheme="majorBidi" w:hAnsiTheme="majorBidi" w:cstheme="majorBidi"/>
              </w:rPr>
              <w:t xml:space="preserve">across all sectors. Review and promote the coherence and further development, as appropriate, of national and </w:t>
            </w:r>
            <w:r w:rsidR="00DE30B2" w:rsidRPr="00214126">
              <w:rPr>
                <w:rFonts w:asciiTheme="majorBidi" w:hAnsiTheme="majorBidi" w:cstheme="majorBidi"/>
              </w:rPr>
              <w:t>local</w:t>
            </w:r>
            <w:r w:rsidR="009B05F4" w:rsidRPr="00214126">
              <w:rPr>
                <w:rFonts w:asciiTheme="majorBidi" w:hAnsiTheme="majorBidi" w:cstheme="majorBidi"/>
              </w:rPr>
              <w:t xml:space="preserve"> frameworks of laws, regulations and public policies, which, by defining roles and responsibilities, guide the public and private sectors to: (</w:t>
            </w:r>
            <w:proofErr w:type="spellStart"/>
            <w:r w:rsidR="009B05F4" w:rsidRPr="00214126">
              <w:rPr>
                <w:rFonts w:asciiTheme="majorBidi" w:hAnsiTheme="majorBidi" w:cstheme="majorBidi"/>
              </w:rPr>
              <w:t>i</w:t>
            </w:r>
            <w:proofErr w:type="spellEnd"/>
            <w:r w:rsidR="009B05F4" w:rsidRPr="00214126">
              <w:rPr>
                <w:rFonts w:asciiTheme="majorBidi" w:hAnsiTheme="majorBidi" w:cstheme="majorBidi"/>
              </w:rPr>
              <w:t>) address disaster risk in publically owned, managed or regulated services an</w:t>
            </w:r>
            <w:r w:rsidR="00C50533" w:rsidRPr="00214126">
              <w:rPr>
                <w:rFonts w:asciiTheme="majorBidi" w:hAnsiTheme="majorBidi" w:cstheme="majorBidi"/>
              </w:rPr>
              <w:t>d infrastructures</w:t>
            </w:r>
            <w:r w:rsidR="002C231D" w:rsidRPr="00214126">
              <w:rPr>
                <w:rFonts w:asciiTheme="majorBidi" w:hAnsiTheme="majorBidi" w:cstheme="majorBidi"/>
              </w:rPr>
              <w:t>;</w:t>
            </w:r>
            <w:r w:rsidR="00C50533" w:rsidRPr="00214126">
              <w:rPr>
                <w:rFonts w:asciiTheme="majorBidi" w:hAnsiTheme="majorBidi" w:cstheme="majorBidi"/>
              </w:rPr>
              <w:t xml:space="preserve"> (ii) </w:t>
            </w:r>
            <w:r w:rsidR="005D392B" w:rsidRPr="00214126">
              <w:rPr>
                <w:rFonts w:asciiTheme="majorBidi" w:hAnsiTheme="majorBidi" w:cstheme="majorBidi"/>
              </w:rPr>
              <w:t>promote</w:t>
            </w:r>
            <w:r w:rsidR="009B05F4" w:rsidRPr="00214126">
              <w:rPr>
                <w:rFonts w:asciiTheme="majorBidi" w:hAnsiTheme="majorBidi" w:cstheme="majorBidi"/>
              </w:rPr>
              <w:t xml:space="preserve"> and provide incentives, as relevant, for actions by persons, househo</w:t>
            </w:r>
            <w:r w:rsidR="002C231D" w:rsidRPr="00214126">
              <w:rPr>
                <w:rFonts w:asciiTheme="majorBidi" w:hAnsiTheme="majorBidi" w:cstheme="majorBidi"/>
              </w:rPr>
              <w:t>lds, communities and businesses;</w:t>
            </w:r>
            <w:r w:rsidR="009B05F4" w:rsidRPr="00214126">
              <w:rPr>
                <w:rFonts w:asciiTheme="majorBidi" w:hAnsiTheme="majorBidi" w:cstheme="majorBidi"/>
              </w:rPr>
              <w:t xml:space="preserve"> (iii) enhance relevant mechanisms and initiatives for disaster risk transparency </w:t>
            </w:r>
            <w:r w:rsidR="009B05F4" w:rsidRPr="00214126">
              <w:rPr>
                <w:rFonts w:asciiTheme="majorBidi" w:hAnsiTheme="majorBidi" w:cstheme="majorBidi"/>
                <w:bCs/>
              </w:rPr>
              <w:t xml:space="preserve">which may include financial incentives, public awareness-raising and training initiatives, reporting requirements and legal and administrative </w:t>
            </w:r>
            <w:r w:rsidR="00406129" w:rsidRPr="00214126">
              <w:rPr>
                <w:rFonts w:asciiTheme="majorBidi" w:hAnsiTheme="majorBidi" w:cstheme="majorBidi"/>
                <w:bCs/>
              </w:rPr>
              <w:t>measures</w:t>
            </w:r>
            <w:r w:rsidR="002C231D" w:rsidRPr="00214126">
              <w:rPr>
                <w:rFonts w:asciiTheme="majorBidi" w:hAnsiTheme="majorBidi" w:cstheme="majorBidi"/>
              </w:rPr>
              <w:t>; and</w:t>
            </w:r>
            <w:r w:rsidR="009B05F4" w:rsidRPr="00214126">
              <w:rPr>
                <w:rFonts w:asciiTheme="majorBidi" w:hAnsiTheme="majorBidi" w:cstheme="majorBidi"/>
              </w:rPr>
              <w:t xml:space="preserve"> (iv) put in place </w:t>
            </w:r>
            <w:r w:rsidR="00A12015" w:rsidRPr="00214126">
              <w:rPr>
                <w:rFonts w:asciiTheme="majorBidi" w:hAnsiTheme="majorBidi" w:cstheme="majorBidi"/>
              </w:rPr>
              <w:t xml:space="preserve">coordination and </w:t>
            </w:r>
            <w:r w:rsidR="002C231D" w:rsidRPr="00214126">
              <w:rPr>
                <w:rFonts w:asciiTheme="majorBidi" w:hAnsiTheme="majorBidi" w:cstheme="majorBidi"/>
              </w:rPr>
              <w:t>organizational structures;</w:t>
            </w:r>
            <w:r w:rsidR="008A76A7" w:rsidRPr="00214126">
              <w:rPr>
                <w:rFonts w:asciiTheme="majorBidi" w:hAnsiTheme="majorBidi" w:cstheme="majorBidi"/>
              </w:rPr>
              <w:t xml:space="preserve"> </w:t>
            </w:r>
            <w:r w:rsidR="00C50533" w:rsidRPr="00214126">
              <w:rPr>
                <w:rFonts w:asciiTheme="majorBidi" w:hAnsiTheme="majorBidi" w:cstheme="majorBidi"/>
                <w:b/>
              </w:rPr>
              <w:t>[</w:t>
            </w:r>
            <w:r w:rsidR="00C50533" w:rsidRPr="00214126">
              <w:rPr>
                <w:rFonts w:asciiTheme="majorBidi" w:hAnsiTheme="majorBidi" w:cstheme="majorBidi"/>
                <w:b/>
                <w:bCs/>
              </w:rPr>
              <w:t>Ad Ref</w:t>
            </w:r>
            <w:r w:rsidR="00EE074B" w:rsidRPr="00214126">
              <w:rPr>
                <w:rFonts w:asciiTheme="majorBidi" w:hAnsiTheme="majorBidi" w:cstheme="majorBidi"/>
                <w:b/>
                <w:bCs/>
              </w:rPr>
              <w:t>]</w:t>
            </w:r>
          </w:p>
          <w:p w14:paraId="0350000B" w14:textId="70881C23" w:rsidR="001C0E05" w:rsidRPr="00214126" w:rsidRDefault="001C0E05" w:rsidP="001C0E05">
            <w:pPr>
              <w:rPr>
                <w:rFonts w:asciiTheme="majorBidi" w:hAnsiTheme="majorBidi" w:cstheme="majorBidi"/>
              </w:rPr>
            </w:pPr>
          </w:p>
        </w:tc>
      </w:tr>
      <w:tr w:rsidR="00214126" w:rsidRPr="00214126" w14:paraId="3C978293" w14:textId="77777777" w:rsidTr="0047309F">
        <w:tc>
          <w:tcPr>
            <w:tcW w:w="9606" w:type="dxa"/>
          </w:tcPr>
          <w:p w14:paraId="364AE9D0" w14:textId="7795B1AE" w:rsidR="009B05F4" w:rsidRPr="00214126" w:rsidRDefault="00833167" w:rsidP="001C0E05">
            <w:pPr>
              <w:rPr>
                <w:rFonts w:asciiTheme="majorBidi" w:hAnsiTheme="majorBidi" w:cstheme="majorBidi"/>
              </w:rPr>
            </w:pPr>
            <w:r w:rsidRPr="00214126">
              <w:rPr>
                <w:rFonts w:asciiTheme="majorBidi" w:hAnsiTheme="majorBidi" w:cstheme="majorBidi"/>
              </w:rPr>
              <w:tab/>
            </w:r>
            <w:r w:rsidR="009B05F4" w:rsidRPr="00214126">
              <w:rPr>
                <w:rFonts w:asciiTheme="majorBidi" w:hAnsiTheme="majorBidi" w:cstheme="majorBidi"/>
              </w:rPr>
              <w:t xml:space="preserve">(b) Adopt and implement national and local disaster risk reduction </w:t>
            </w:r>
            <w:r w:rsidR="00882E75" w:rsidRPr="00214126">
              <w:rPr>
                <w:rFonts w:asciiTheme="majorBidi" w:hAnsiTheme="majorBidi" w:cstheme="majorBidi"/>
              </w:rPr>
              <w:t xml:space="preserve">strategies and </w:t>
            </w:r>
            <w:r w:rsidR="009B05F4" w:rsidRPr="00214126">
              <w:rPr>
                <w:rFonts w:asciiTheme="majorBidi" w:hAnsiTheme="majorBidi" w:cstheme="majorBidi"/>
              </w:rPr>
              <w:t>plans, across different timescales with targe</w:t>
            </w:r>
            <w:r w:rsidR="00D457E4" w:rsidRPr="00214126">
              <w:rPr>
                <w:rFonts w:asciiTheme="majorBidi" w:hAnsiTheme="majorBidi" w:cstheme="majorBidi"/>
              </w:rPr>
              <w:t xml:space="preserve">ts, indicators and timeframes, </w:t>
            </w:r>
            <w:r w:rsidR="009B05F4" w:rsidRPr="00214126">
              <w:rPr>
                <w:rFonts w:asciiTheme="majorBidi" w:hAnsiTheme="majorBidi" w:cstheme="majorBidi"/>
              </w:rPr>
              <w:t>aimed at preventing the creation of risk, the reduction of existing risk, and the strengthening of economic, social</w:t>
            </w:r>
            <w:r w:rsidR="00671A07" w:rsidRPr="00214126">
              <w:rPr>
                <w:rFonts w:asciiTheme="majorBidi" w:hAnsiTheme="majorBidi" w:cstheme="majorBidi"/>
              </w:rPr>
              <w:t>, health</w:t>
            </w:r>
            <w:r w:rsidR="00D457E4" w:rsidRPr="00214126">
              <w:rPr>
                <w:rFonts w:asciiTheme="majorBidi" w:hAnsiTheme="majorBidi" w:cstheme="majorBidi"/>
              </w:rPr>
              <w:t xml:space="preserve"> and environmental resilience</w:t>
            </w:r>
            <w:r w:rsidR="0029663B" w:rsidRPr="00214126">
              <w:rPr>
                <w:rFonts w:asciiTheme="majorBidi" w:hAnsiTheme="majorBidi" w:cstheme="majorBidi"/>
              </w:rPr>
              <w:t>;</w:t>
            </w:r>
            <w:r w:rsidR="00C50533" w:rsidRPr="00214126">
              <w:rPr>
                <w:rFonts w:asciiTheme="majorBidi" w:hAnsiTheme="majorBidi" w:cstheme="majorBidi"/>
              </w:rPr>
              <w:t xml:space="preserve"> </w:t>
            </w:r>
            <w:r w:rsidR="00211165" w:rsidRPr="00214126">
              <w:rPr>
                <w:rFonts w:asciiTheme="majorBidi" w:hAnsiTheme="majorBidi" w:cstheme="majorBidi"/>
                <w:b/>
              </w:rPr>
              <w:t>[</w:t>
            </w:r>
            <w:r w:rsidR="00211165" w:rsidRPr="00214126">
              <w:rPr>
                <w:rFonts w:asciiTheme="majorBidi" w:hAnsiTheme="majorBidi" w:cstheme="majorBidi"/>
                <w:b/>
                <w:bCs/>
              </w:rPr>
              <w:t>Ad Ref</w:t>
            </w:r>
            <w:r w:rsidR="00211165" w:rsidRPr="00214126">
              <w:rPr>
                <w:rFonts w:asciiTheme="majorBidi" w:hAnsiTheme="majorBidi" w:cstheme="majorBidi"/>
                <w:b/>
              </w:rPr>
              <w:t>]</w:t>
            </w:r>
            <w:r w:rsidR="008A76A7" w:rsidRPr="00214126">
              <w:rPr>
                <w:rFonts w:asciiTheme="majorBidi" w:hAnsiTheme="majorBidi" w:cstheme="majorBidi"/>
              </w:rPr>
              <w:t xml:space="preserve"> </w:t>
            </w:r>
          </w:p>
          <w:p w14:paraId="5EDF6E4E" w14:textId="16969024" w:rsidR="009B05F4" w:rsidRPr="00214126" w:rsidRDefault="009B05F4" w:rsidP="00960C28">
            <w:pPr>
              <w:rPr>
                <w:rFonts w:asciiTheme="majorBidi" w:hAnsiTheme="majorBidi" w:cstheme="majorBidi"/>
              </w:rPr>
            </w:pPr>
          </w:p>
        </w:tc>
      </w:tr>
      <w:tr w:rsidR="00214126" w:rsidRPr="00214126" w14:paraId="701C44AD" w14:textId="77777777" w:rsidTr="0047309F">
        <w:tc>
          <w:tcPr>
            <w:tcW w:w="9606" w:type="dxa"/>
          </w:tcPr>
          <w:p w14:paraId="7D3FF1B8" w14:textId="3A22DDAF" w:rsidR="001C0E05" w:rsidRPr="00214126" w:rsidRDefault="00833167" w:rsidP="00CB4E2C">
            <w:pPr>
              <w:rPr>
                <w:rFonts w:asciiTheme="majorBidi" w:hAnsiTheme="majorBidi" w:cstheme="majorBidi"/>
              </w:rPr>
            </w:pPr>
            <w:r w:rsidRPr="00214126">
              <w:rPr>
                <w:rFonts w:asciiTheme="majorBidi" w:hAnsiTheme="majorBidi" w:cstheme="majorBidi"/>
              </w:rPr>
              <w:tab/>
            </w:r>
            <w:r w:rsidR="001C0E05" w:rsidRPr="00214126">
              <w:rPr>
                <w:rFonts w:asciiTheme="majorBidi" w:hAnsiTheme="majorBidi" w:cstheme="majorBidi"/>
              </w:rPr>
              <w:t>(</w:t>
            </w:r>
            <w:r w:rsidR="00CB4E2C" w:rsidRPr="00214126">
              <w:rPr>
                <w:rFonts w:asciiTheme="majorBidi" w:hAnsiTheme="majorBidi" w:cstheme="majorBidi"/>
              </w:rPr>
              <w:t>c</w:t>
            </w:r>
            <w:r w:rsidR="001C0E05" w:rsidRPr="00214126">
              <w:rPr>
                <w:rFonts w:asciiTheme="majorBidi" w:hAnsiTheme="majorBidi" w:cstheme="majorBidi"/>
              </w:rPr>
              <w:t xml:space="preserve">) </w:t>
            </w:r>
            <w:r w:rsidR="001C0E05" w:rsidRPr="00214126">
              <w:rPr>
                <w:rFonts w:asciiTheme="majorBidi" w:hAnsiTheme="majorBidi" w:cstheme="majorBidi"/>
                <w:bCs/>
              </w:rPr>
              <w:t>Carry out an assessment of the technical, financial and administrative disaster risk management capacity to deal with the identified risks at local and national level</w:t>
            </w:r>
            <w:r w:rsidR="001C0E05" w:rsidRPr="00214126">
              <w:rPr>
                <w:rFonts w:asciiTheme="majorBidi" w:hAnsiTheme="majorBidi" w:cstheme="majorBidi"/>
              </w:rPr>
              <w:t>;</w:t>
            </w:r>
            <w:r w:rsidR="008A76A7" w:rsidRPr="00214126">
              <w:rPr>
                <w:rFonts w:asciiTheme="majorBidi" w:hAnsiTheme="majorBidi" w:cstheme="majorBidi"/>
              </w:rPr>
              <w:t xml:space="preserve"> </w:t>
            </w:r>
            <w:r w:rsidR="008A76A7" w:rsidRPr="00214126">
              <w:rPr>
                <w:rFonts w:asciiTheme="majorBidi" w:hAnsiTheme="majorBidi" w:cstheme="majorBidi"/>
                <w:b/>
              </w:rPr>
              <w:t>[</w:t>
            </w:r>
            <w:r w:rsidR="008A76A7" w:rsidRPr="00214126">
              <w:rPr>
                <w:rFonts w:asciiTheme="majorBidi" w:hAnsiTheme="majorBidi" w:cstheme="majorBidi"/>
                <w:b/>
                <w:bCs/>
              </w:rPr>
              <w:t>Ad Ref</w:t>
            </w:r>
            <w:r w:rsidR="008A76A7" w:rsidRPr="00214126">
              <w:rPr>
                <w:rFonts w:asciiTheme="majorBidi" w:hAnsiTheme="majorBidi" w:cstheme="majorBidi"/>
                <w:b/>
              </w:rPr>
              <w:t>]</w:t>
            </w:r>
          </w:p>
          <w:p w14:paraId="3C71AD90" w14:textId="779C16C8" w:rsidR="001C0E05" w:rsidRPr="00214126" w:rsidRDefault="008A76A7" w:rsidP="008A76A7">
            <w:pPr>
              <w:tabs>
                <w:tab w:val="left" w:pos="7976"/>
              </w:tabs>
              <w:rPr>
                <w:rFonts w:asciiTheme="majorBidi" w:hAnsiTheme="majorBidi" w:cstheme="majorBidi"/>
              </w:rPr>
            </w:pPr>
            <w:r w:rsidRPr="00214126">
              <w:rPr>
                <w:rFonts w:asciiTheme="majorBidi" w:hAnsiTheme="majorBidi" w:cstheme="majorBidi"/>
              </w:rPr>
              <w:tab/>
            </w:r>
          </w:p>
        </w:tc>
      </w:tr>
      <w:tr w:rsidR="00214126" w:rsidRPr="00214126" w14:paraId="28F09761" w14:textId="77777777" w:rsidTr="0047309F">
        <w:tc>
          <w:tcPr>
            <w:tcW w:w="9606" w:type="dxa"/>
          </w:tcPr>
          <w:p w14:paraId="0FCB47BF" w14:textId="7F9F3095" w:rsidR="009B05F4" w:rsidRPr="00214126" w:rsidRDefault="00833167" w:rsidP="00CB4E2C">
            <w:pPr>
              <w:rPr>
                <w:rFonts w:asciiTheme="majorBidi" w:hAnsiTheme="majorBidi" w:cstheme="majorBidi"/>
                <w:bCs/>
              </w:rPr>
            </w:pPr>
            <w:r w:rsidRPr="00214126">
              <w:rPr>
                <w:rFonts w:asciiTheme="majorBidi" w:hAnsiTheme="majorBidi" w:cstheme="majorBidi"/>
              </w:rPr>
              <w:tab/>
            </w:r>
            <w:r w:rsidR="009B05F4" w:rsidRPr="00214126">
              <w:rPr>
                <w:rFonts w:asciiTheme="majorBidi" w:hAnsiTheme="majorBidi" w:cstheme="majorBidi"/>
              </w:rPr>
              <w:t>(</w:t>
            </w:r>
            <w:r w:rsidR="00CB4E2C" w:rsidRPr="00214126">
              <w:rPr>
                <w:rFonts w:asciiTheme="majorBidi" w:hAnsiTheme="majorBidi" w:cstheme="majorBidi"/>
              </w:rPr>
              <w:t>d</w:t>
            </w:r>
            <w:r w:rsidR="009B05F4" w:rsidRPr="00214126">
              <w:rPr>
                <w:rFonts w:asciiTheme="majorBidi" w:hAnsiTheme="majorBidi" w:cstheme="majorBidi"/>
              </w:rPr>
              <w:t xml:space="preserve">) </w:t>
            </w:r>
            <w:r w:rsidR="005D392B" w:rsidRPr="00214126">
              <w:rPr>
                <w:rFonts w:asciiTheme="majorBidi" w:hAnsiTheme="majorBidi" w:cstheme="majorBidi"/>
              </w:rPr>
              <w:t xml:space="preserve">Encourage the </w:t>
            </w:r>
            <w:r w:rsidR="00211165" w:rsidRPr="00214126">
              <w:rPr>
                <w:rFonts w:asciiTheme="majorBidi" w:hAnsiTheme="majorBidi" w:cstheme="majorBidi"/>
                <w:bCs/>
              </w:rPr>
              <w:t>e</w:t>
            </w:r>
            <w:r w:rsidR="009B05F4" w:rsidRPr="00214126">
              <w:rPr>
                <w:rFonts w:asciiTheme="majorBidi" w:hAnsiTheme="majorBidi" w:cstheme="majorBidi"/>
                <w:bCs/>
              </w:rPr>
              <w:t>stablish</w:t>
            </w:r>
            <w:r w:rsidR="005D392B" w:rsidRPr="00214126">
              <w:rPr>
                <w:rFonts w:asciiTheme="majorBidi" w:hAnsiTheme="majorBidi" w:cstheme="majorBidi"/>
                <w:bCs/>
              </w:rPr>
              <w:t>ment of</w:t>
            </w:r>
            <w:r w:rsidR="00211165" w:rsidRPr="00214126">
              <w:rPr>
                <w:rFonts w:asciiTheme="majorBidi" w:hAnsiTheme="majorBidi" w:cstheme="majorBidi"/>
                <w:bCs/>
              </w:rPr>
              <w:t xml:space="preserve"> necessary mechanisms</w:t>
            </w:r>
            <w:r w:rsidR="00DE30B2" w:rsidRPr="00214126">
              <w:rPr>
                <w:rFonts w:asciiTheme="majorBidi" w:hAnsiTheme="majorBidi" w:cstheme="majorBidi"/>
                <w:bCs/>
              </w:rPr>
              <w:t xml:space="preserve"> </w:t>
            </w:r>
            <w:r w:rsidR="009B05F4" w:rsidRPr="00214126">
              <w:rPr>
                <w:rFonts w:asciiTheme="majorBidi" w:hAnsiTheme="majorBidi" w:cstheme="majorBidi"/>
                <w:bCs/>
              </w:rPr>
              <w:t xml:space="preserve">and incentives to ensure high levels of compliance with existing safety-enhancing provisions of </w:t>
            </w:r>
            <w:proofErr w:type="spellStart"/>
            <w:r w:rsidR="009B05F4" w:rsidRPr="00214126">
              <w:rPr>
                <w:rFonts w:asciiTheme="majorBidi" w:hAnsiTheme="majorBidi" w:cstheme="majorBidi"/>
                <w:bCs/>
              </w:rPr>
              <w:t>sectoral</w:t>
            </w:r>
            <w:proofErr w:type="spellEnd"/>
            <w:r w:rsidR="009B05F4" w:rsidRPr="00214126">
              <w:rPr>
                <w:rFonts w:asciiTheme="majorBidi" w:hAnsiTheme="majorBidi" w:cstheme="majorBidi"/>
                <w:bCs/>
              </w:rPr>
              <w:t xml:space="preserve"> laws and regulations</w:t>
            </w:r>
            <w:r w:rsidR="000A0A6D" w:rsidRPr="00214126">
              <w:rPr>
                <w:rFonts w:asciiTheme="majorBidi" w:hAnsiTheme="majorBidi" w:cstheme="majorBidi"/>
                <w:bCs/>
              </w:rPr>
              <w:t xml:space="preserve">, </w:t>
            </w:r>
            <w:r w:rsidR="009B05F4" w:rsidRPr="00214126">
              <w:rPr>
                <w:rFonts w:asciiTheme="majorBidi" w:hAnsiTheme="majorBidi" w:cstheme="majorBidi"/>
                <w:bCs/>
              </w:rPr>
              <w:t>including those addressing land use and urban planning, building codes, environmental and resource management</w:t>
            </w:r>
            <w:r w:rsidR="00202013" w:rsidRPr="00214126">
              <w:rPr>
                <w:rFonts w:asciiTheme="majorBidi" w:hAnsiTheme="majorBidi" w:cstheme="majorBidi"/>
                <w:bCs/>
              </w:rPr>
              <w:t>, and health and safety standards</w:t>
            </w:r>
            <w:r w:rsidR="009B05F4" w:rsidRPr="00214126">
              <w:rPr>
                <w:rFonts w:asciiTheme="majorBidi" w:hAnsiTheme="majorBidi" w:cstheme="majorBidi"/>
                <w:bCs/>
              </w:rPr>
              <w:t>, and update them, where needed, to ensure an adequate focus on disaster risk management;</w:t>
            </w:r>
            <w:r w:rsidR="008A76A7" w:rsidRPr="00214126">
              <w:rPr>
                <w:rFonts w:asciiTheme="majorBidi" w:hAnsiTheme="majorBidi" w:cstheme="majorBidi"/>
                <w:bCs/>
              </w:rPr>
              <w:t xml:space="preserve"> </w:t>
            </w:r>
            <w:r w:rsidR="00211165" w:rsidRPr="00214126">
              <w:rPr>
                <w:rFonts w:asciiTheme="majorBidi" w:hAnsiTheme="majorBidi" w:cstheme="majorBidi"/>
                <w:b/>
              </w:rPr>
              <w:t>[</w:t>
            </w:r>
            <w:r w:rsidR="00EE074B" w:rsidRPr="00214126">
              <w:rPr>
                <w:rFonts w:asciiTheme="majorBidi" w:hAnsiTheme="majorBidi" w:cstheme="majorBidi"/>
                <w:b/>
                <w:bCs/>
              </w:rPr>
              <w:t>Ad Ref]</w:t>
            </w:r>
          </w:p>
          <w:p w14:paraId="579C7991" w14:textId="307C0F35" w:rsidR="001C0E05" w:rsidRPr="00214126" w:rsidRDefault="001C0E05" w:rsidP="00F260BB">
            <w:pPr>
              <w:rPr>
                <w:rFonts w:asciiTheme="majorBidi" w:hAnsiTheme="majorBidi" w:cstheme="majorBidi"/>
              </w:rPr>
            </w:pPr>
          </w:p>
        </w:tc>
      </w:tr>
      <w:tr w:rsidR="00214126" w:rsidRPr="00214126" w14:paraId="56413578" w14:textId="77777777" w:rsidTr="0047309F">
        <w:tc>
          <w:tcPr>
            <w:tcW w:w="9606" w:type="dxa"/>
          </w:tcPr>
          <w:p w14:paraId="07578C27" w14:textId="77777777" w:rsidR="00577FA7" w:rsidRPr="00214126" w:rsidRDefault="00833167" w:rsidP="00BE7E5F">
            <w:pPr>
              <w:rPr>
                <w:rFonts w:asciiTheme="majorBidi" w:hAnsiTheme="majorBidi" w:cstheme="majorBidi"/>
                <w:b/>
                <w:bCs/>
              </w:rPr>
            </w:pPr>
            <w:r w:rsidRPr="00214126">
              <w:rPr>
                <w:rFonts w:asciiTheme="majorBidi" w:hAnsiTheme="majorBidi" w:cstheme="majorBidi"/>
              </w:rPr>
              <w:tab/>
            </w:r>
            <w:r w:rsidR="009B05F4" w:rsidRPr="00214126">
              <w:rPr>
                <w:rFonts w:asciiTheme="majorBidi" w:hAnsiTheme="majorBidi" w:cstheme="majorBidi"/>
              </w:rPr>
              <w:t>(</w:t>
            </w:r>
            <w:r w:rsidR="00CB4E2C" w:rsidRPr="00214126">
              <w:rPr>
                <w:rFonts w:asciiTheme="majorBidi" w:hAnsiTheme="majorBidi" w:cstheme="majorBidi"/>
              </w:rPr>
              <w:t>e</w:t>
            </w:r>
            <w:r w:rsidR="009B05F4" w:rsidRPr="00214126">
              <w:rPr>
                <w:rFonts w:asciiTheme="majorBidi" w:hAnsiTheme="majorBidi" w:cstheme="majorBidi"/>
              </w:rPr>
              <w:t>) Develop and strengthen, as ap</w:t>
            </w:r>
            <w:r w:rsidR="00211165" w:rsidRPr="00214126">
              <w:rPr>
                <w:rFonts w:asciiTheme="majorBidi" w:hAnsiTheme="majorBidi" w:cstheme="majorBidi"/>
              </w:rPr>
              <w:t xml:space="preserve">propriate, mechanisms to </w:t>
            </w:r>
            <w:r w:rsidR="004E1D7A" w:rsidRPr="00214126">
              <w:rPr>
                <w:rFonts w:asciiTheme="majorBidi" w:hAnsiTheme="majorBidi" w:cstheme="majorBidi"/>
              </w:rPr>
              <w:t>follow-up</w:t>
            </w:r>
            <w:r w:rsidR="009B05F4" w:rsidRPr="00214126">
              <w:rPr>
                <w:rFonts w:asciiTheme="majorBidi" w:hAnsiTheme="majorBidi" w:cstheme="majorBidi"/>
              </w:rPr>
              <w:t>, periodically assess, and publicly report on progress on national and local plans</w:t>
            </w:r>
            <w:r w:rsidR="00577FA7" w:rsidRPr="00214126">
              <w:rPr>
                <w:rFonts w:asciiTheme="majorBidi" w:hAnsiTheme="majorBidi" w:cstheme="majorBidi"/>
              </w:rPr>
              <w:t xml:space="preserve">. </w:t>
            </w:r>
            <w:r w:rsidR="009B05F4" w:rsidRPr="00214126">
              <w:rPr>
                <w:rFonts w:asciiTheme="majorBidi" w:hAnsiTheme="majorBidi" w:cstheme="majorBidi"/>
              </w:rPr>
              <w:t xml:space="preserve">Promote public scrutiny and </w:t>
            </w:r>
            <w:r w:rsidR="00D03EDF" w:rsidRPr="00214126">
              <w:rPr>
                <w:rFonts w:asciiTheme="majorBidi" w:hAnsiTheme="majorBidi" w:cstheme="majorBidi"/>
              </w:rPr>
              <w:t xml:space="preserve">encourage </w:t>
            </w:r>
            <w:r w:rsidR="009B05F4" w:rsidRPr="00214126">
              <w:rPr>
                <w:rFonts w:asciiTheme="majorBidi" w:hAnsiTheme="majorBidi" w:cstheme="majorBidi"/>
              </w:rPr>
              <w:t xml:space="preserve">institutional debates, including by parliamentarians and other </w:t>
            </w:r>
            <w:r w:rsidR="00D03EDF" w:rsidRPr="00214126">
              <w:rPr>
                <w:rFonts w:asciiTheme="majorBidi" w:hAnsiTheme="majorBidi" w:cstheme="majorBidi"/>
              </w:rPr>
              <w:t xml:space="preserve">relevant </w:t>
            </w:r>
            <w:r w:rsidR="009B05F4" w:rsidRPr="00214126">
              <w:rPr>
                <w:rFonts w:asciiTheme="majorBidi" w:hAnsiTheme="majorBidi" w:cstheme="majorBidi"/>
              </w:rPr>
              <w:t>officials, on progress reports of local and national plans for disaster risk reduction;</w:t>
            </w:r>
            <w:r w:rsidR="008A76A7" w:rsidRPr="00214126">
              <w:rPr>
                <w:rFonts w:asciiTheme="majorBidi" w:hAnsiTheme="majorBidi" w:cstheme="majorBidi"/>
              </w:rPr>
              <w:t xml:space="preserve"> </w:t>
            </w:r>
            <w:r w:rsidR="00EE074B" w:rsidRPr="00214126">
              <w:rPr>
                <w:rFonts w:asciiTheme="majorBidi" w:hAnsiTheme="majorBidi" w:cstheme="majorBidi"/>
                <w:b/>
              </w:rPr>
              <w:t>[</w:t>
            </w:r>
            <w:r w:rsidR="00EE074B" w:rsidRPr="00214126">
              <w:rPr>
                <w:rFonts w:asciiTheme="majorBidi" w:hAnsiTheme="majorBidi" w:cstheme="majorBidi"/>
                <w:b/>
                <w:bCs/>
              </w:rPr>
              <w:t>Ad Ref]</w:t>
            </w:r>
          </w:p>
          <w:p w14:paraId="109243D6" w14:textId="1AE61244" w:rsidR="00EE074B" w:rsidRPr="00214126" w:rsidRDefault="00EE074B" w:rsidP="00BE7E5F">
            <w:pPr>
              <w:rPr>
                <w:rFonts w:asciiTheme="majorBidi" w:hAnsiTheme="majorBidi" w:cstheme="majorBidi"/>
              </w:rPr>
            </w:pPr>
          </w:p>
        </w:tc>
      </w:tr>
      <w:tr w:rsidR="00214126" w:rsidRPr="00214126" w14:paraId="0F17D5E5" w14:textId="77777777" w:rsidTr="0047309F">
        <w:tc>
          <w:tcPr>
            <w:tcW w:w="9606" w:type="dxa"/>
          </w:tcPr>
          <w:p w14:paraId="63084973" w14:textId="0F45F2BE" w:rsidR="009B05F4" w:rsidRPr="00214126" w:rsidRDefault="00833167" w:rsidP="00CB4E2C">
            <w:pPr>
              <w:rPr>
                <w:rFonts w:asciiTheme="majorBidi" w:hAnsiTheme="majorBidi" w:cstheme="majorBidi"/>
                <w:bCs/>
              </w:rPr>
            </w:pPr>
            <w:r w:rsidRPr="00214126">
              <w:rPr>
                <w:rFonts w:asciiTheme="majorBidi" w:hAnsiTheme="majorBidi" w:cstheme="majorBidi"/>
                <w:bCs/>
              </w:rPr>
              <w:tab/>
            </w:r>
            <w:r w:rsidR="009B05F4" w:rsidRPr="00214126">
              <w:rPr>
                <w:rFonts w:asciiTheme="majorBidi" w:hAnsiTheme="majorBidi" w:cstheme="majorBidi"/>
                <w:bCs/>
              </w:rPr>
              <w:t>(</w:t>
            </w:r>
            <w:r w:rsidR="00CB4E2C" w:rsidRPr="00214126">
              <w:rPr>
                <w:rFonts w:asciiTheme="majorBidi" w:hAnsiTheme="majorBidi" w:cstheme="majorBidi"/>
                <w:bCs/>
              </w:rPr>
              <w:t>f</w:t>
            </w:r>
            <w:r w:rsidR="009B05F4" w:rsidRPr="00214126">
              <w:rPr>
                <w:rFonts w:asciiTheme="majorBidi" w:hAnsiTheme="majorBidi" w:cstheme="majorBidi"/>
                <w:bCs/>
              </w:rPr>
              <w:t>) Assign</w:t>
            </w:r>
            <w:r w:rsidR="006A3CD1" w:rsidRPr="00214126">
              <w:rPr>
                <w:rFonts w:asciiTheme="majorBidi" w:hAnsiTheme="majorBidi" w:cstheme="majorBidi"/>
                <w:bCs/>
              </w:rPr>
              <w:t>, as appropriate,</w:t>
            </w:r>
            <w:r w:rsidR="009B05F4" w:rsidRPr="00214126">
              <w:rPr>
                <w:rFonts w:asciiTheme="majorBidi" w:hAnsiTheme="majorBidi" w:cstheme="majorBidi"/>
                <w:bCs/>
              </w:rPr>
              <w:t xml:space="preserve"> clear roles and tasks to community representatives within disaster risk management institutions and processes and decision-making</w:t>
            </w:r>
            <w:r w:rsidR="005B0DDB" w:rsidRPr="00214126">
              <w:rPr>
                <w:rFonts w:asciiTheme="majorBidi" w:hAnsiTheme="majorBidi" w:cstheme="majorBidi"/>
                <w:bCs/>
              </w:rPr>
              <w:t xml:space="preserve"> </w:t>
            </w:r>
            <w:r w:rsidR="009B05F4" w:rsidRPr="00214126">
              <w:rPr>
                <w:rFonts w:asciiTheme="majorBidi" w:hAnsiTheme="majorBidi" w:cstheme="majorBidi"/>
                <w:bCs/>
              </w:rPr>
              <w:t>through relevant legal frameworks. Undertake comprehensive public and community consultations during the development of such laws and regulations to support their implementation;</w:t>
            </w:r>
            <w:r w:rsidR="008A76A7" w:rsidRPr="00214126">
              <w:rPr>
                <w:rFonts w:asciiTheme="majorBidi" w:hAnsiTheme="majorBidi" w:cstheme="majorBidi"/>
                <w:bCs/>
              </w:rPr>
              <w:t xml:space="preserve"> </w:t>
            </w:r>
            <w:r w:rsidR="008A76A7" w:rsidRPr="00214126">
              <w:rPr>
                <w:rFonts w:asciiTheme="majorBidi" w:hAnsiTheme="majorBidi" w:cstheme="majorBidi"/>
                <w:b/>
              </w:rPr>
              <w:t>[</w:t>
            </w:r>
            <w:r w:rsidR="008A76A7" w:rsidRPr="00214126">
              <w:rPr>
                <w:rFonts w:asciiTheme="majorBidi" w:hAnsiTheme="majorBidi" w:cstheme="majorBidi"/>
                <w:b/>
                <w:bCs/>
              </w:rPr>
              <w:t>Ad Ref</w:t>
            </w:r>
            <w:r w:rsidR="008A76A7" w:rsidRPr="00214126">
              <w:rPr>
                <w:rFonts w:asciiTheme="majorBidi" w:hAnsiTheme="majorBidi" w:cstheme="majorBidi"/>
                <w:b/>
              </w:rPr>
              <w:t>]</w:t>
            </w:r>
          </w:p>
          <w:p w14:paraId="42BE06CE" w14:textId="56DC7884" w:rsidR="005B0DDB" w:rsidRPr="00214126" w:rsidRDefault="005B0DDB" w:rsidP="005B0DDB">
            <w:pPr>
              <w:rPr>
                <w:rFonts w:asciiTheme="majorBidi" w:hAnsiTheme="majorBidi" w:cstheme="majorBidi"/>
              </w:rPr>
            </w:pPr>
          </w:p>
        </w:tc>
      </w:tr>
      <w:tr w:rsidR="00214126" w:rsidRPr="00214126" w14:paraId="27BD98F3" w14:textId="77777777" w:rsidTr="0047309F">
        <w:tc>
          <w:tcPr>
            <w:tcW w:w="9606" w:type="dxa"/>
          </w:tcPr>
          <w:p w14:paraId="4FF6B763" w14:textId="6CE01316" w:rsidR="009B05F4" w:rsidRPr="00214126" w:rsidRDefault="00833167" w:rsidP="00CB4E2C">
            <w:pPr>
              <w:rPr>
                <w:rFonts w:asciiTheme="majorBidi" w:hAnsiTheme="majorBidi" w:cstheme="majorBidi"/>
              </w:rPr>
            </w:pPr>
            <w:r w:rsidRPr="00214126">
              <w:rPr>
                <w:rFonts w:asciiTheme="majorBidi" w:hAnsiTheme="majorBidi" w:cstheme="majorBidi"/>
              </w:rPr>
              <w:tab/>
            </w:r>
            <w:r w:rsidR="009B05F4" w:rsidRPr="00214126">
              <w:rPr>
                <w:rFonts w:asciiTheme="majorBidi" w:hAnsiTheme="majorBidi" w:cstheme="majorBidi"/>
              </w:rPr>
              <w:t>(</w:t>
            </w:r>
            <w:r w:rsidR="00CB4E2C" w:rsidRPr="00214126">
              <w:rPr>
                <w:rFonts w:asciiTheme="majorBidi" w:hAnsiTheme="majorBidi" w:cstheme="majorBidi"/>
              </w:rPr>
              <w:t>g</w:t>
            </w:r>
            <w:r w:rsidR="009B05F4" w:rsidRPr="00214126">
              <w:rPr>
                <w:rFonts w:asciiTheme="majorBidi" w:hAnsiTheme="majorBidi" w:cstheme="majorBidi"/>
              </w:rPr>
              <w:t xml:space="preserve">) Establish and strengthen government coordination fora composed of </w:t>
            </w:r>
            <w:r w:rsidR="004712E5" w:rsidRPr="00214126">
              <w:rPr>
                <w:rFonts w:asciiTheme="majorBidi" w:hAnsiTheme="majorBidi" w:cstheme="majorBidi"/>
              </w:rPr>
              <w:t xml:space="preserve">relevant </w:t>
            </w:r>
            <w:r w:rsidR="009B05F4" w:rsidRPr="00214126">
              <w:rPr>
                <w:rFonts w:asciiTheme="majorBidi" w:hAnsiTheme="majorBidi" w:cstheme="majorBidi"/>
              </w:rPr>
              <w:t>stakeholder</w:t>
            </w:r>
            <w:r w:rsidR="00754D20" w:rsidRPr="00214126">
              <w:rPr>
                <w:rFonts w:asciiTheme="majorBidi" w:hAnsiTheme="majorBidi" w:cstheme="majorBidi"/>
              </w:rPr>
              <w:t>s</w:t>
            </w:r>
            <w:r w:rsidR="009B05F4" w:rsidRPr="00214126">
              <w:rPr>
                <w:rFonts w:asciiTheme="majorBidi" w:hAnsiTheme="majorBidi" w:cstheme="majorBidi"/>
              </w:rPr>
              <w:t xml:space="preserve"> at national and local levels, such as national and local platforms for disaster risk reduction, </w:t>
            </w:r>
            <w:r w:rsidR="009B05F4" w:rsidRPr="00214126">
              <w:rPr>
                <w:rFonts w:asciiTheme="majorBidi" w:hAnsiTheme="majorBidi" w:cstheme="majorBidi"/>
                <w:bCs/>
              </w:rPr>
              <w:t xml:space="preserve">and a designated National Focal Point for implementing the </w:t>
            </w:r>
            <w:r w:rsidR="00212B36" w:rsidRPr="00214126">
              <w:rPr>
                <w:rFonts w:asciiTheme="majorBidi" w:hAnsiTheme="majorBidi" w:cstheme="majorBidi"/>
                <w:bCs/>
              </w:rPr>
              <w:t>p</w:t>
            </w:r>
            <w:r w:rsidR="009B05F4" w:rsidRPr="00214126">
              <w:rPr>
                <w:rFonts w:asciiTheme="majorBidi" w:hAnsiTheme="majorBidi" w:cstheme="majorBidi"/>
                <w:bCs/>
              </w:rPr>
              <w:t>ost-2015 framework.</w:t>
            </w:r>
            <w:r w:rsidR="009B05F4" w:rsidRPr="00214126">
              <w:rPr>
                <w:rFonts w:asciiTheme="majorBidi" w:hAnsiTheme="majorBidi" w:cstheme="majorBidi"/>
              </w:rPr>
              <w:t xml:space="preserve"> It is necessary for such mechanisms to have a strong foundation in national institutional frameworks with clearly assigned responsibilities and authority to, inter alia, identify </w:t>
            </w:r>
            <w:proofErr w:type="spellStart"/>
            <w:r w:rsidR="009B05F4" w:rsidRPr="00214126">
              <w:rPr>
                <w:rFonts w:asciiTheme="majorBidi" w:hAnsiTheme="majorBidi" w:cstheme="majorBidi"/>
              </w:rPr>
              <w:t>sectoral</w:t>
            </w:r>
            <w:proofErr w:type="spellEnd"/>
            <w:r w:rsidR="009B05F4" w:rsidRPr="00214126">
              <w:rPr>
                <w:rFonts w:asciiTheme="majorBidi" w:hAnsiTheme="majorBidi" w:cstheme="majorBidi"/>
              </w:rPr>
              <w:t xml:space="preserve"> and multi</w:t>
            </w:r>
            <w:r w:rsidR="002C231D" w:rsidRPr="00214126">
              <w:rPr>
                <w:rFonts w:asciiTheme="majorBidi" w:hAnsiTheme="majorBidi" w:cstheme="majorBidi"/>
              </w:rPr>
              <w:t>-</w:t>
            </w:r>
            <w:proofErr w:type="spellStart"/>
            <w:r w:rsidR="009B05F4" w:rsidRPr="00214126">
              <w:rPr>
                <w:rFonts w:asciiTheme="majorBidi" w:hAnsiTheme="majorBidi" w:cstheme="majorBidi"/>
              </w:rPr>
              <w:t>sectoral</w:t>
            </w:r>
            <w:proofErr w:type="spellEnd"/>
            <w:r w:rsidR="009B05F4" w:rsidRPr="00214126">
              <w:rPr>
                <w:rFonts w:asciiTheme="majorBidi" w:hAnsiTheme="majorBidi" w:cstheme="majorBidi"/>
              </w:rPr>
              <w:t xml:space="preserve"> disaster risk, build awareness and knowledge of </w:t>
            </w:r>
            <w:r w:rsidR="009B05F4" w:rsidRPr="00214126">
              <w:rPr>
                <w:rFonts w:asciiTheme="majorBidi" w:hAnsiTheme="majorBidi" w:cstheme="majorBidi"/>
              </w:rPr>
              <w:lastRenderedPageBreak/>
              <w:t xml:space="preserve">disaster risk through sharing and dissemination of non-sensitive </w:t>
            </w:r>
            <w:r w:rsidR="004712E5" w:rsidRPr="00214126">
              <w:rPr>
                <w:rFonts w:asciiTheme="majorBidi" w:hAnsiTheme="majorBidi" w:cstheme="majorBidi"/>
              </w:rPr>
              <w:t xml:space="preserve">disaster </w:t>
            </w:r>
            <w:r w:rsidR="009B05F4" w:rsidRPr="00214126">
              <w:rPr>
                <w:rFonts w:asciiTheme="majorBidi" w:hAnsiTheme="majorBidi" w:cstheme="majorBidi"/>
              </w:rPr>
              <w:t>risk information and data, contribute to and coordinate reports on local and national disaster risk, coordinate public awareness campaigns on disaster risk, facilitate and support local multi</w:t>
            </w:r>
            <w:r w:rsidR="002C231D" w:rsidRPr="00214126">
              <w:rPr>
                <w:rFonts w:asciiTheme="majorBidi" w:hAnsiTheme="majorBidi" w:cstheme="majorBidi"/>
              </w:rPr>
              <w:t>-</w:t>
            </w:r>
            <w:proofErr w:type="spellStart"/>
            <w:r w:rsidR="009B05F4" w:rsidRPr="00214126">
              <w:rPr>
                <w:rFonts w:asciiTheme="majorBidi" w:hAnsiTheme="majorBidi" w:cstheme="majorBidi"/>
              </w:rPr>
              <w:t>sectoral</w:t>
            </w:r>
            <w:proofErr w:type="spellEnd"/>
            <w:r w:rsidR="009B05F4" w:rsidRPr="00214126">
              <w:rPr>
                <w:rFonts w:asciiTheme="majorBidi" w:hAnsiTheme="majorBidi" w:cstheme="majorBidi"/>
              </w:rPr>
              <w:t xml:space="preserve"> cooperation (e.g. among local governments), contribute to the determination of and reporting on national and local disaster risk management plans </w:t>
            </w:r>
            <w:r w:rsidR="009B05F4" w:rsidRPr="00214126">
              <w:rPr>
                <w:rFonts w:asciiTheme="majorBidi" w:hAnsiTheme="majorBidi" w:cstheme="majorBidi"/>
                <w:bCs/>
              </w:rPr>
              <w:t>and all policies relevant for disaster risk management</w:t>
            </w:r>
            <w:r w:rsidR="009B05F4" w:rsidRPr="00214126">
              <w:rPr>
                <w:rFonts w:asciiTheme="majorBidi" w:hAnsiTheme="majorBidi" w:cstheme="majorBidi"/>
              </w:rPr>
              <w:t>. These responsibilities should be established through laws, regulations, standards, and procedures;</w:t>
            </w:r>
            <w:r w:rsidR="008A76A7" w:rsidRPr="00214126">
              <w:rPr>
                <w:rFonts w:asciiTheme="majorBidi" w:hAnsiTheme="majorBidi" w:cstheme="majorBidi"/>
              </w:rPr>
              <w:t xml:space="preserve"> </w:t>
            </w:r>
            <w:r w:rsidR="008A76A7" w:rsidRPr="00214126">
              <w:rPr>
                <w:rFonts w:asciiTheme="majorBidi" w:hAnsiTheme="majorBidi" w:cstheme="majorBidi"/>
                <w:b/>
              </w:rPr>
              <w:t>[</w:t>
            </w:r>
            <w:r w:rsidR="008A76A7" w:rsidRPr="00214126">
              <w:rPr>
                <w:rFonts w:asciiTheme="majorBidi" w:hAnsiTheme="majorBidi" w:cstheme="majorBidi"/>
                <w:b/>
                <w:bCs/>
              </w:rPr>
              <w:t>Ad Ref</w:t>
            </w:r>
            <w:r w:rsidR="008A76A7" w:rsidRPr="00214126">
              <w:rPr>
                <w:rFonts w:asciiTheme="majorBidi" w:hAnsiTheme="majorBidi" w:cstheme="majorBidi"/>
                <w:b/>
              </w:rPr>
              <w:t>]</w:t>
            </w:r>
          </w:p>
          <w:p w14:paraId="18A25C5A" w14:textId="21AD1A17" w:rsidR="005B0DDB" w:rsidRPr="00214126" w:rsidRDefault="005B0DDB" w:rsidP="00CF160E">
            <w:pPr>
              <w:rPr>
                <w:rFonts w:asciiTheme="majorBidi" w:hAnsiTheme="majorBidi" w:cstheme="majorBidi"/>
              </w:rPr>
            </w:pPr>
          </w:p>
        </w:tc>
      </w:tr>
      <w:tr w:rsidR="00214126" w:rsidRPr="00214126" w14:paraId="30944EDA" w14:textId="77777777" w:rsidTr="0047309F">
        <w:tc>
          <w:tcPr>
            <w:tcW w:w="9606" w:type="dxa"/>
          </w:tcPr>
          <w:p w14:paraId="46E63F69" w14:textId="374ECB91" w:rsidR="009B05F4" w:rsidRPr="00214126" w:rsidRDefault="00833167" w:rsidP="00CB4E2C">
            <w:pPr>
              <w:rPr>
                <w:rFonts w:asciiTheme="majorBidi" w:hAnsiTheme="majorBidi" w:cstheme="majorBidi"/>
              </w:rPr>
            </w:pPr>
            <w:r w:rsidRPr="00214126">
              <w:rPr>
                <w:rFonts w:asciiTheme="majorBidi" w:hAnsiTheme="majorBidi" w:cstheme="majorBidi"/>
              </w:rPr>
              <w:lastRenderedPageBreak/>
              <w:tab/>
            </w:r>
            <w:r w:rsidR="009B05F4" w:rsidRPr="00214126">
              <w:rPr>
                <w:rFonts w:asciiTheme="majorBidi" w:hAnsiTheme="majorBidi" w:cstheme="majorBidi"/>
              </w:rPr>
              <w:t>(</w:t>
            </w:r>
            <w:r w:rsidR="00CB4E2C" w:rsidRPr="00214126">
              <w:rPr>
                <w:rFonts w:asciiTheme="majorBidi" w:hAnsiTheme="majorBidi" w:cstheme="majorBidi"/>
              </w:rPr>
              <w:t>h</w:t>
            </w:r>
            <w:r w:rsidR="009B05F4" w:rsidRPr="00214126">
              <w:rPr>
                <w:rFonts w:asciiTheme="majorBidi" w:hAnsiTheme="majorBidi" w:cstheme="majorBidi"/>
              </w:rPr>
              <w:t>) Empower</w:t>
            </w:r>
            <w:r w:rsidR="003A1174" w:rsidRPr="00214126">
              <w:rPr>
                <w:rFonts w:asciiTheme="majorBidi" w:hAnsiTheme="majorBidi" w:cstheme="majorBidi"/>
              </w:rPr>
              <w:t xml:space="preserve"> local authorities</w:t>
            </w:r>
            <w:r w:rsidR="004E1D7A" w:rsidRPr="00214126">
              <w:rPr>
                <w:rFonts w:asciiTheme="majorBidi" w:hAnsiTheme="majorBidi" w:cstheme="majorBidi"/>
              </w:rPr>
              <w:t>, as appropriate,</w:t>
            </w:r>
            <w:r w:rsidR="003A1174" w:rsidRPr="00214126">
              <w:rPr>
                <w:rFonts w:asciiTheme="majorBidi" w:hAnsiTheme="majorBidi" w:cstheme="majorBidi"/>
              </w:rPr>
              <w:t xml:space="preserve"> through regulatory and financial means to work and coordinate with c</w:t>
            </w:r>
            <w:r w:rsidR="001A6D39" w:rsidRPr="00214126">
              <w:rPr>
                <w:rFonts w:asciiTheme="majorBidi" w:hAnsiTheme="majorBidi" w:cstheme="majorBidi"/>
              </w:rPr>
              <w:t xml:space="preserve">ivil society, communities and indigenous peoples </w:t>
            </w:r>
            <w:r w:rsidR="00EF6085" w:rsidRPr="00214126">
              <w:rPr>
                <w:rFonts w:asciiTheme="majorBidi" w:hAnsiTheme="majorBidi" w:cstheme="majorBidi"/>
              </w:rPr>
              <w:t xml:space="preserve">and migrants </w:t>
            </w:r>
            <w:r w:rsidR="00C8580D" w:rsidRPr="00214126">
              <w:rPr>
                <w:rFonts w:asciiTheme="majorBidi" w:hAnsiTheme="majorBidi" w:cstheme="majorBidi"/>
              </w:rPr>
              <w:t>in disaster risk management at local level</w:t>
            </w:r>
            <w:r w:rsidR="00F33D8B" w:rsidRPr="00214126">
              <w:rPr>
                <w:rFonts w:asciiTheme="majorBidi" w:hAnsiTheme="majorBidi" w:cstheme="majorBidi"/>
              </w:rPr>
              <w:t>;</w:t>
            </w:r>
            <w:r w:rsidR="00211165" w:rsidRPr="00214126">
              <w:rPr>
                <w:rFonts w:asciiTheme="majorBidi" w:hAnsiTheme="majorBidi" w:cstheme="majorBidi"/>
              </w:rPr>
              <w:t xml:space="preserve"> </w:t>
            </w:r>
            <w:r w:rsidR="00211165" w:rsidRPr="00214126">
              <w:rPr>
                <w:rFonts w:asciiTheme="majorBidi" w:hAnsiTheme="majorBidi" w:cstheme="majorBidi"/>
                <w:b/>
              </w:rPr>
              <w:t>[</w:t>
            </w:r>
            <w:r w:rsidR="00211165" w:rsidRPr="00214126">
              <w:rPr>
                <w:rFonts w:asciiTheme="majorBidi" w:hAnsiTheme="majorBidi" w:cstheme="majorBidi"/>
                <w:b/>
                <w:bCs/>
              </w:rPr>
              <w:t>Ad Ref</w:t>
            </w:r>
            <w:r w:rsidR="00EE074B" w:rsidRPr="00214126">
              <w:rPr>
                <w:rFonts w:asciiTheme="majorBidi" w:hAnsiTheme="majorBidi" w:cstheme="majorBidi"/>
                <w:b/>
                <w:bCs/>
              </w:rPr>
              <w:t>]</w:t>
            </w:r>
          </w:p>
          <w:p w14:paraId="35239192" w14:textId="29B6ED53" w:rsidR="005B0DDB" w:rsidRPr="00214126" w:rsidRDefault="005B0DDB" w:rsidP="00461553">
            <w:pPr>
              <w:rPr>
                <w:rFonts w:asciiTheme="majorBidi" w:hAnsiTheme="majorBidi" w:cstheme="majorBidi"/>
              </w:rPr>
            </w:pPr>
          </w:p>
        </w:tc>
      </w:tr>
      <w:tr w:rsidR="00AD723A" w:rsidRPr="00214126" w14:paraId="60FDB3DC" w14:textId="77777777" w:rsidTr="0047309F">
        <w:tc>
          <w:tcPr>
            <w:tcW w:w="9606" w:type="dxa"/>
          </w:tcPr>
          <w:p w14:paraId="0D8E16BB" w14:textId="61400447" w:rsidR="00AD723A" w:rsidRPr="00214126" w:rsidRDefault="00AD723A" w:rsidP="00CF36EF">
            <w:pPr>
              <w:rPr>
                <w:rFonts w:asciiTheme="majorBidi" w:hAnsiTheme="majorBidi" w:cstheme="majorBidi"/>
              </w:rPr>
            </w:pPr>
            <w:r w:rsidRPr="00214126">
              <w:rPr>
                <w:rFonts w:asciiTheme="majorBidi" w:hAnsiTheme="majorBidi" w:cstheme="majorBidi"/>
              </w:rPr>
              <w:tab/>
              <w:t xml:space="preserve">(h) </w:t>
            </w:r>
            <w:proofErr w:type="spellStart"/>
            <w:proofErr w:type="gramStart"/>
            <w:r w:rsidRPr="00214126">
              <w:rPr>
                <w:rFonts w:asciiTheme="majorBidi" w:hAnsiTheme="majorBidi" w:cstheme="majorBidi"/>
              </w:rPr>
              <w:t>bis</w:t>
            </w:r>
            <w:proofErr w:type="spellEnd"/>
            <w:proofErr w:type="gramEnd"/>
            <w:r w:rsidRPr="00214126">
              <w:rPr>
                <w:rFonts w:asciiTheme="majorBidi" w:hAnsiTheme="majorBidi" w:cstheme="majorBidi"/>
              </w:rPr>
              <w:t>. Parliamentarians are encouraged to support the implementation of disaster risk reduction through developing new or amending relevant legislation and set adequate national and local budget allocations</w:t>
            </w:r>
            <w:r w:rsidR="00CF36EF">
              <w:rPr>
                <w:rFonts w:asciiTheme="majorBidi" w:hAnsiTheme="majorBidi" w:cstheme="majorBidi"/>
              </w:rPr>
              <w:t>;</w:t>
            </w:r>
          </w:p>
          <w:p w14:paraId="5F587E9A" w14:textId="48FF8495" w:rsidR="00AD723A" w:rsidRPr="00214126" w:rsidRDefault="00AD723A" w:rsidP="00CB4E2C">
            <w:pPr>
              <w:rPr>
                <w:rFonts w:asciiTheme="majorBidi" w:hAnsiTheme="majorBidi" w:cstheme="majorBidi"/>
              </w:rPr>
            </w:pPr>
          </w:p>
        </w:tc>
      </w:tr>
      <w:tr w:rsidR="00214126" w:rsidRPr="00214126" w14:paraId="13A296BC" w14:textId="77777777" w:rsidTr="0047309F">
        <w:tc>
          <w:tcPr>
            <w:tcW w:w="9606" w:type="dxa"/>
          </w:tcPr>
          <w:p w14:paraId="0A1B6EF2" w14:textId="5980702A" w:rsidR="009B05F4" w:rsidRPr="00214126" w:rsidRDefault="00833167" w:rsidP="00CB4E2C">
            <w:pPr>
              <w:rPr>
                <w:rFonts w:asciiTheme="majorBidi" w:hAnsiTheme="majorBidi" w:cstheme="majorBidi"/>
              </w:rPr>
            </w:pPr>
            <w:r w:rsidRPr="00214126">
              <w:rPr>
                <w:rFonts w:asciiTheme="majorBidi" w:hAnsiTheme="majorBidi" w:cstheme="majorBidi"/>
              </w:rPr>
              <w:tab/>
            </w:r>
            <w:r w:rsidR="009B05F4" w:rsidRPr="00214126">
              <w:rPr>
                <w:rFonts w:asciiTheme="majorBidi" w:hAnsiTheme="majorBidi" w:cstheme="majorBidi"/>
              </w:rPr>
              <w:t>(</w:t>
            </w:r>
            <w:proofErr w:type="spellStart"/>
            <w:r w:rsidR="00CB4E2C" w:rsidRPr="00214126">
              <w:rPr>
                <w:rFonts w:asciiTheme="majorBidi" w:hAnsiTheme="majorBidi" w:cstheme="majorBidi"/>
              </w:rPr>
              <w:t>i</w:t>
            </w:r>
            <w:proofErr w:type="spellEnd"/>
            <w:r w:rsidR="009B05F4" w:rsidRPr="00214126">
              <w:rPr>
                <w:rFonts w:asciiTheme="majorBidi" w:hAnsiTheme="majorBidi" w:cstheme="majorBidi"/>
              </w:rPr>
              <w:t xml:space="preserve">) </w:t>
            </w:r>
            <w:r w:rsidR="003261B0" w:rsidRPr="00214126">
              <w:rPr>
                <w:rFonts w:asciiTheme="majorBidi" w:hAnsiTheme="majorBidi" w:cstheme="majorBidi"/>
              </w:rPr>
              <w:t>Promote the d</w:t>
            </w:r>
            <w:r w:rsidR="009B05F4" w:rsidRPr="00214126">
              <w:rPr>
                <w:rFonts w:asciiTheme="majorBidi" w:hAnsiTheme="majorBidi" w:cstheme="majorBidi"/>
              </w:rPr>
              <w:t>evelop</w:t>
            </w:r>
            <w:r w:rsidR="003261B0" w:rsidRPr="00214126">
              <w:rPr>
                <w:rFonts w:asciiTheme="majorBidi" w:hAnsiTheme="majorBidi" w:cstheme="majorBidi"/>
              </w:rPr>
              <w:t>ment of</w:t>
            </w:r>
            <w:r w:rsidR="009B05F4" w:rsidRPr="00214126">
              <w:rPr>
                <w:rFonts w:asciiTheme="majorBidi" w:hAnsiTheme="majorBidi" w:cstheme="majorBidi"/>
              </w:rPr>
              <w:t xml:space="preserve"> quality standards, </w:t>
            </w:r>
            <w:r w:rsidR="0041609D" w:rsidRPr="00214126">
              <w:rPr>
                <w:rFonts w:asciiTheme="majorBidi" w:hAnsiTheme="majorBidi" w:cstheme="majorBidi"/>
              </w:rPr>
              <w:t xml:space="preserve">such as </w:t>
            </w:r>
            <w:r w:rsidR="009B05F4" w:rsidRPr="00214126">
              <w:rPr>
                <w:rFonts w:asciiTheme="majorBidi" w:hAnsiTheme="majorBidi" w:cstheme="majorBidi"/>
              </w:rPr>
              <w:t>certifications, awards for disaster risk management, with the participation of the private sector, civil society, professional associations, scientific organizations and the United Nations;</w:t>
            </w:r>
            <w:r w:rsidR="008A76A7" w:rsidRPr="00214126">
              <w:rPr>
                <w:rFonts w:asciiTheme="majorBidi" w:hAnsiTheme="majorBidi" w:cstheme="majorBidi"/>
              </w:rPr>
              <w:t xml:space="preserve"> </w:t>
            </w:r>
            <w:r w:rsidR="00EE074B" w:rsidRPr="00214126">
              <w:rPr>
                <w:rFonts w:asciiTheme="majorBidi" w:hAnsiTheme="majorBidi" w:cstheme="majorBidi"/>
                <w:b/>
              </w:rPr>
              <w:t>[</w:t>
            </w:r>
            <w:r w:rsidR="00EE074B" w:rsidRPr="00214126">
              <w:rPr>
                <w:rFonts w:asciiTheme="majorBidi" w:hAnsiTheme="majorBidi" w:cstheme="majorBidi"/>
                <w:b/>
                <w:bCs/>
              </w:rPr>
              <w:t>Ad Ref]</w:t>
            </w:r>
          </w:p>
          <w:p w14:paraId="7869F32A" w14:textId="766B8BFE" w:rsidR="005B0DDB" w:rsidRPr="00214126" w:rsidRDefault="005B0DDB" w:rsidP="00C30C91">
            <w:pPr>
              <w:rPr>
                <w:rFonts w:asciiTheme="majorBidi" w:hAnsiTheme="majorBidi" w:cstheme="majorBidi"/>
              </w:rPr>
            </w:pPr>
          </w:p>
        </w:tc>
      </w:tr>
      <w:tr w:rsidR="00214126" w:rsidRPr="00214126" w14:paraId="0F6519EB" w14:textId="77777777" w:rsidTr="00DE30B2">
        <w:trPr>
          <w:trHeight w:val="648"/>
        </w:trPr>
        <w:tc>
          <w:tcPr>
            <w:tcW w:w="9606" w:type="dxa"/>
          </w:tcPr>
          <w:p w14:paraId="14A586A1" w14:textId="07E83EB3" w:rsidR="00BA5640" w:rsidRPr="00214126" w:rsidRDefault="00EE074B" w:rsidP="008B12CD">
            <w:pPr>
              <w:rPr>
                <w:rFonts w:asciiTheme="majorBidi" w:hAnsiTheme="majorBidi" w:cstheme="majorBidi"/>
                <w:bCs/>
                <w:strike/>
                <w:lang w:val="en-US"/>
              </w:rPr>
            </w:pPr>
            <w:r w:rsidRPr="00214126">
              <w:rPr>
                <w:rFonts w:asciiTheme="majorBidi" w:hAnsiTheme="majorBidi" w:cstheme="majorBidi"/>
                <w:bCs/>
              </w:rPr>
              <w:tab/>
            </w:r>
            <w:r w:rsidR="00BA5640" w:rsidRPr="00214126">
              <w:rPr>
                <w:rFonts w:asciiTheme="majorBidi" w:hAnsiTheme="majorBidi" w:cstheme="majorBidi"/>
                <w:bCs/>
              </w:rPr>
              <w:t xml:space="preserve">[(j) </w:t>
            </w:r>
            <w:r w:rsidR="00650C96" w:rsidRPr="00214126">
              <w:rPr>
                <w:rFonts w:asciiTheme="majorBidi" w:hAnsiTheme="majorBidi" w:cstheme="majorBidi"/>
                <w:bCs/>
              </w:rPr>
              <w:t>[</w:t>
            </w:r>
            <w:r w:rsidR="00BA5640" w:rsidRPr="00214126">
              <w:rPr>
                <w:rFonts w:asciiTheme="majorBidi" w:hAnsiTheme="majorBidi" w:cstheme="majorBidi"/>
                <w:bCs/>
                <w:lang w:val="en-US"/>
              </w:rPr>
              <w:t>Establish</w:t>
            </w:r>
            <w:r w:rsidR="0041711E" w:rsidRPr="00214126">
              <w:rPr>
                <w:rFonts w:asciiTheme="majorBidi" w:hAnsiTheme="majorBidi" w:cstheme="majorBidi"/>
                <w:bCs/>
                <w:lang w:val="en-US"/>
              </w:rPr>
              <w:t xml:space="preserve"> /</w:t>
            </w:r>
            <w:r w:rsidR="00BA5640" w:rsidRPr="00214126">
              <w:rPr>
                <w:rFonts w:asciiTheme="majorBidi" w:hAnsiTheme="majorBidi" w:cstheme="majorBidi"/>
                <w:bCs/>
                <w:lang w:val="en-US"/>
              </w:rPr>
              <w:t xml:space="preserve"> </w:t>
            </w:r>
            <w:r w:rsidR="00BA5640" w:rsidRPr="00214126">
              <w:rPr>
                <w:rFonts w:asciiTheme="majorBidi" w:hAnsiTheme="majorBidi" w:cstheme="majorBidi"/>
                <w:b/>
                <w:bCs/>
                <w:lang w:val="en-US"/>
              </w:rPr>
              <w:t>Encourage adoption of</w:t>
            </w:r>
            <w:r w:rsidR="00E37D17" w:rsidRPr="00214126">
              <w:rPr>
                <w:rFonts w:asciiTheme="majorBidi" w:hAnsiTheme="majorBidi" w:cstheme="majorBidi"/>
                <w:lang w:val="en-US"/>
              </w:rPr>
              <w:t>]</w:t>
            </w:r>
            <w:r w:rsidR="00BA5640" w:rsidRPr="00214126">
              <w:rPr>
                <w:rFonts w:asciiTheme="majorBidi" w:hAnsiTheme="majorBidi" w:cstheme="majorBidi"/>
                <w:bCs/>
                <w:lang w:val="en-US"/>
              </w:rPr>
              <w:t xml:space="preserve"> public policies aimed at preventing human settlements in disaster risk zones, </w:t>
            </w:r>
            <w:r w:rsidR="00E37D17" w:rsidRPr="00214126">
              <w:rPr>
                <w:rFonts w:asciiTheme="majorBidi" w:hAnsiTheme="majorBidi" w:cstheme="majorBidi"/>
                <w:bCs/>
                <w:lang w:val="en-US"/>
              </w:rPr>
              <w:t>[</w:t>
            </w:r>
            <w:r w:rsidR="00BA5640" w:rsidRPr="00214126">
              <w:rPr>
                <w:rFonts w:asciiTheme="majorBidi" w:hAnsiTheme="majorBidi" w:cstheme="majorBidi"/>
                <w:bCs/>
                <w:lang w:val="en-US"/>
              </w:rPr>
              <w:t>and assisting in the relocation, with consent, of settlements at risk</w:t>
            </w:r>
            <w:r w:rsidR="005B5D1E" w:rsidRPr="00214126">
              <w:rPr>
                <w:rFonts w:asciiTheme="majorBidi" w:hAnsiTheme="majorBidi" w:cstheme="majorBidi"/>
                <w:bCs/>
                <w:lang w:val="en-US"/>
              </w:rPr>
              <w:t xml:space="preserve"> / </w:t>
            </w:r>
            <w:r w:rsidR="00BA5640" w:rsidRPr="00214126">
              <w:rPr>
                <w:rFonts w:asciiTheme="majorBidi" w:hAnsiTheme="majorBidi" w:cstheme="majorBidi"/>
                <w:b/>
                <w:bCs/>
                <w:lang w:val="en-US"/>
              </w:rPr>
              <w:t>and relocation of settlements at risk</w:t>
            </w:r>
            <w:r w:rsidR="00BA5640" w:rsidRPr="00214126">
              <w:rPr>
                <w:rFonts w:asciiTheme="majorBidi" w:hAnsiTheme="majorBidi" w:cstheme="majorBidi"/>
                <w:bCs/>
                <w:lang w:val="en-US"/>
              </w:rPr>
              <w:t>].]</w:t>
            </w:r>
          </w:p>
          <w:p w14:paraId="248B4F12" w14:textId="7407066F" w:rsidR="00211165" w:rsidRPr="00214126" w:rsidRDefault="00211165" w:rsidP="00EE074B">
            <w:pPr>
              <w:rPr>
                <w:rFonts w:asciiTheme="majorBidi" w:hAnsiTheme="majorBidi" w:cstheme="majorBidi"/>
                <w:bCs/>
                <w:lang w:val="en-US"/>
              </w:rPr>
            </w:pPr>
          </w:p>
        </w:tc>
      </w:tr>
      <w:tr w:rsidR="00214126" w:rsidRPr="00214126" w14:paraId="0C923A9D" w14:textId="77777777" w:rsidTr="0047309F">
        <w:tc>
          <w:tcPr>
            <w:tcW w:w="9606" w:type="dxa"/>
          </w:tcPr>
          <w:p w14:paraId="4850C512" w14:textId="77777777" w:rsidR="009B05F4" w:rsidRPr="00214126" w:rsidRDefault="009B05F4" w:rsidP="0032231F">
            <w:pPr>
              <w:pStyle w:val="SingleTxtG"/>
              <w:ind w:left="34"/>
              <w:rPr>
                <w:rFonts w:asciiTheme="majorBidi" w:hAnsiTheme="majorBidi" w:cstheme="majorBidi"/>
                <w:sz w:val="20"/>
                <w:szCs w:val="20"/>
                <w:u w:val="single"/>
              </w:rPr>
            </w:pPr>
            <w:r w:rsidRPr="00214126">
              <w:rPr>
                <w:rFonts w:asciiTheme="majorBidi" w:hAnsiTheme="majorBidi" w:cstheme="majorBidi"/>
                <w:sz w:val="20"/>
                <w:szCs w:val="20"/>
                <w:u w:val="single"/>
              </w:rPr>
              <w:t xml:space="preserve">Global and regional levels </w:t>
            </w:r>
          </w:p>
          <w:p w14:paraId="26E1067E" w14:textId="62D97F98" w:rsidR="009B05F4" w:rsidRPr="00214126" w:rsidRDefault="009B05F4" w:rsidP="0032231F">
            <w:pPr>
              <w:rPr>
                <w:rFonts w:asciiTheme="majorBidi" w:hAnsiTheme="majorBidi" w:cstheme="majorBidi"/>
              </w:rPr>
            </w:pPr>
            <w:r w:rsidRPr="00214126">
              <w:rPr>
                <w:rFonts w:asciiTheme="majorBidi" w:hAnsiTheme="majorBidi" w:cstheme="majorBidi"/>
              </w:rPr>
              <w:t xml:space="preserve">26. </w:t>
            </w:r>
            <w:r w:rsidR="00A6439A" w:rsidRPr="00214126">
              <w:rPr>
                <w:rFonts w:asciiTheme="majorBidi" w:hAnsiTheme="majorBidi" w:cstheme="majorBidi"/>
              </w:rPr>
              <w:t>To achieve this</w:t>
            </w:r>
            <w:r w:rsidR="008C36BB" w:rsidRPr="00214126">
              <w:rPr>
                <w:rFonts w:asciiTheme="majorBidi" w:hAnsiTheme="majorBidi" w:cstheme="majorBidi"/>
              </w:rPr>
              <w:t>,</w:t>
            </w:r>
            <w:r w:rsidR="00A6439A" w:rsidRPr="00214126">
              <w:rPr>
                <w:rFonts w:asciiTheme="majorBidi" w:hAnsiTheme="majorBidi" w:cstheme="majorBidi"/>
              </w:rPr>
              <w:t xml:space="preserve"> i</w:t>
            </w:r>
            <w:r w:rsidRPr="00214126">
              <w:rPr>
                <w:rFonts w:asciiTheme="majorBidi" w:hAnsiTheme="majorBidi" w:cstheme="majorBidi"/>
              </w:rPr>
              <w:t>t is important to:</w:t>
            </w:r>
          </w:p>
          <w:p w14:paraId="702D152C" w14:textId="6CEDCE66" w:rsidR="008F5149" w:rsidRPr="00214126" w:rsidRDefault="008F5149" w:rsidP="0032231F">
            <w:pPr>
              <w:rPr>
                <w:rFonts w:asciiTheme="majorBidi" w:hAnsiTheme="majorBidi" w:cstheme="majorBidi"/>
              </w:rPr>
            </w:pPr>
          </w:p>
        </w:tc>
      </w:tr>
      <w:tr w:rsidR="00214126" w:rsidRPr="00214126" w14:paraId="108F26E7" w14:textId="77777777" w:rsidTr="0047309F">
        <w:tc>
          <w:tcPr>
            <w:tcW w:w="9606" w:type="dxa"/>
          </w:tcPr>
          <w:p w14:paraId="21C2C50D" w14:textId="27DC4F9D" w:rsidR="009B05F4" w:rsidRPr="00214126" w:rsidRDefault="00833167" w:rsidP="002A1F6F">
            <w:pPr>
              <w:rPr>
                <w:rFonts w:asciiTheme="majorBidi" w:hAnsiTheme="majorBidi" w:cstheme="majorBidi"/>
              </w:rPr>
            </w:pPr>
            <w:r w:rsidRPr="00214126">
              <w:rPr>
                <w:rFonts w:asciiTheme="majorBidi" w:hAnsiTheme="majorBidi" w:cstheme="majorBidi"/>
              </w:rPr>
              <w:tab/>
            </w:r>
            <w:r w:rsidR="009B05F4" w:rsidRPr="00214126">
              <w:rPr>
                <w:rFonts w:asciiTheme="majorBidi" w:hAnsiTheme="majorBidi" w:cstheme="majorBidi"/>
              </w:rPr>
              <w:t xml:space="preserve">(a) Guide action at the regional level through agreed regional and </w:t>
            </w:r>
            <w:proofErr w:type="spellStart"/>
            <w:r w:rsidR="009B05F4" w:rsidRPr="00214126">
              <w:rPr>
                <w:rFonts w:asciiTheme="majorBidi" w:hAnsiTheme="majorBidi" w:cstheme="majorBidi"/>
              </w:rPr>
              <w:t>subregional</w:t>
            </w:r>
            <w:proofErr w:type="spellEnd"/>
            <w:r w:rsidR="009B05F4" w:rsidRPr="00214126">
              <w:rPr>
                <w:rFonts w:asciiTheme="majorBidi" w:hAnsiTheme="majorBidi" w:cstheme="majorBidi"/>
              </w:rPr>
              <w:t xml:space="preserve"> strategies </w:t>
            </w:r>
            <w:r w:rsidR="009B05F4" w:rsidRPr="00214126">
              <w:rPr>
                <w:rFonts w:asciiTheme="majorBidi" w:hAnsiTheme="majorBidi" w:cstheme="majorBidi"/>
                <w:bCs/>
              </w:rPr>
              <w:t>and mechanisms for cooperation</w:t>
            </w:r>
            <w:r w:rsidR="009B05F4" w:rsidRPr="00214126">
              <w:rPr>
                <w:rFonts w:asciiTheme="majorBidi" w:hAnsiTheme="majorBidi" w:cstheme="majorBidi"/>
              </w:rPr>
              <w:t xml:space="preserve"> for disaster risk reduction, as appropriate in light of this framework, </w:t>
            </w:r>
            <w:r w:rsidR="009B05F4" w:rsidRPr="00214126">
              <w:rPr>
                <w:rFonts w:asciiTheme="majorBidi" w:hAnsiTheme="majorBidi" w:cstheme="majorBidi"/>
                <w:bCs/>
              </w:rPr>
              <w:t xml:space="preserve">in order to foster more efficient planning, </w:t>
            </w:r>
            <w:r w:rsidR="00171E5D" w:rsidRPr="00214126">
              <w:rPr>
                <w:rFonts w:asciiTheme="majorBidi" w:hAnsiTheme="majorBidi" w:cstheme="majorBidi"/>
                <w:bCs/>
              </w:rPr>
              <w:t>create</w:t>
            </w:r>
            <w:r w:rsidR="009B05F4" w:rsidRPr="00214126">
              <w:rPr>
                <w:rFonts w:asciiTheme="majorBidi" w:hAnsiTheme="majorBidi" w:cstheme="majorBidi"/>
                <w:bCs/>
              </w:rPr>
              <w:t xml:space="preserve"> common information systems, </w:t>
            </w:r>
            <w:r w:rsidR="007E5152" w:rsidRPr="00214126">
              <w:rPr>
                <w:rFonts w:asciiTheme="majorBidi" w:hAnsiTheme="majorBidi" w:cstheme="majorBidi"/>
                <w:bCs/>
              </w:rPr>
              <w:t xml:space="preserve">and </w:t>
            </w:r>
            <w:r w:rsidR="009B05F4" w:rsidRPr="00214126">
              <w:rPr>
                <w:rFonts w:asciiTheme="majorBidi" w:hAnsiTheme="majorBidi" w:cstheme="majorBidi"/>
                <w:bCs/>
              </w:rPr>
              <w:t xml:space="preserve">exchange good practices and programmes for cooperation and capacity development, in particular to address common and </w:t>
            </w:r>
            <w:proofErr w:type="spellStart"/>
            <w:r w:rsidR="009B05F4" w:rsidRPr="00214126">
              <w:rPr>
                <w:rFonts w:asciiTheme="majorBidi" w:hAnsiTheme="majorBidi" w:cstheme="majorBidi"/>
                <w:bCs/>
              </w:rPr>
              <w:t>transboundary</w:t>
            </w:r>
            <w:proofErr w:type="spellEnd"/>
            <w:r w:rsidR="009B05F4" w:rsidRPr="00214126">
              <w:rPr>
                <w:rFonts w:asciiTheme="majorBidi" w:hAnsiTheme="majorBidi" w:cstheme="majorBidi"/>
                <w:bCs/>
              </w:rPr>
              <w:t xml:space="preserve"> </w:t>
            </w:r>
            <w:r w:rsidR="003234C9" w:rsidRPr="00214126">
              <w:rPr>
                <w:rFonts w:asciiTheme="majorBidi" w:hAnsiTheme="majorBidi" w:cstheme="majorBidi"/>
                <w:bCs/>
              </w:rPr>
              <w:t xml:space="preserve">disaster </w:t>
            </w:r>
            <w:r w:rsidR="009B05F4" w:rsidRPr="00214126">
              <w:rPr>
                <w:rFonts w:asciiTheme="majorBidi" w:hAnsiTheme="majorBidi" w:cstheme="majorBidi"/>
                <w:bCs/>
              </w:rPr>
              <w:t>risks</w:t>
            </w:r>
            <w:r w:rsidR="009B05F4" w:rsidRPr="00214126">
              <w:rPr>
                <w:rFonts w:asciiTheme="majorBidi" w:hAnsiTheme="majorBidi" w:cstheme="majorBidi"/>
              </w:rPr>
              <w:t>;</w:t>
            </w:r>
            <w:r w:rsidR="008A76A7" w:rsidRPr="00214126">
              <w:rPr>
                <w:rFonts w:asciiTheme="majorBidi" w:hAnsiTheme="majorBidi" w:cstheme="majorBidi"/>
                <w:b/>
              </w:rPr>
              <w:t xml:space="preserve"> [</w:t>
            </w:r>
            <w:r w:rsidR="008A76A7" w:rsidRPr="00214126">
              <w:rPr>
                <w:rFonts w:asciiTheme="majorBidi" w:hAnsiTheme="majorBidi" w:cstheme="majorBidi"/>
                <w:b/>
                <w:bCs/>
              </w:rPr>
              <w:t>Ad Ref</w:t>
            </w:r>
            <w:r w:rsidR="008A76A7" w:rsidRPr="00214126">
              <w:rPr>
                <w:rFonts w:asciiTheme="majorBidi" w:hAnsiTheme="majorBidi" w:cstheme="majorBidi"/>
                <w:b/>
              </w:rPr>
              <w:t>]</w:t>
            </w:r>
          </w:p>
          <w:p w14:paraId="1D062A3D" w14:textId="77735B32" w:rsidR="008F5149" w:rsidRPr="00214126" w:rsidRDefault="008F5149" w:rsidP="00F50390">
            <w:pPr>
              <w:rPr>
                <w:rFonts w:asciiTheme="majorBidi" w:hAnsiTheme="majorBidi" w:cstheme="majorBidi"/>
              </w:rPr>
            </w:pPr>
          </w:p>
        </w:tc>
      </w:tr>
      <w:tr w:rsidR="00214126" w:rsidRPr="00214126" w14:paraId="5641C0BD" w14:textId="77777777" w:rsidTr="0047309F">
        <w:tc>
          <w:tcPr>
            <w:tcW w:w="9606" w:type="dxa"/>
          </w:tcPr>
          <w:p w14:paraId="69EE23B7" w14:textId="77777777" w:rsidR="00E2494B" w:rsidRPr="00214126" w:rsidRDefault="00833167" w:rsidP="00E2494B">
            <w:pPr>
              <w:rPr>
                <w:rFonts w:asciiTheme="majorBidi" w:hAnsiTheme="majorBidi" w:cstheme="majorBidi"/>
              </w:rPr>
            </w:pPr>
            <w:r w:rsidRPr="00214126">
              <w:rPr>
                <w:rFonts w:asciiTheme="majorBidi" w:hAnsiTheme="majorBidi" w:cstheme="majorBidi"/>
              </w:rPr>
              <w:tab/>
            </w:r>
            <w:r w:rsidR="009B05F4" w:rsidRPr="00214126">
              <w:rPr>
                <w:rFonts w:asciiTheme="majorBidi" w:hAnsiTheme="majorBidi" w:cstheme="majorBidi"/>
              </w:rPr>
              <w:t>(b) Foster collaboration across global and regional mechanisms and institutions for the implementation and coherence of instruments and tools relevant to disaster risk reduction, such as for climate change, biodiversity, sustainable development, poverty eradication, environment, agriculture, health, food and nutrition and others, as appropriate;</w:t>
            </w:r>
            <w:r w:rsidR="008A76A7" w:rsidRPr="00214126">
              <w:rPr>
                <w:rFonts w:asciiTheme="majorBidi" w:hAnsiTheme="majorBidi" w:cstheme="majorBidi"/>
              </w:rPr>
              <w:t xml:space="preserve"> </w:t>
            </w:r>
            <w:r w:rsidR="00E2494B" w:rsidRPr="00214126">
              <w:rPr>
                <w:rFonts w:asciiTheme="majorBidi" w:hAnsiTheme="majorBidi" w:cstheme="majorBidi"/>
                <w:b/>
              </w:rPr>
              <w:t>[</w:t>
            </w:r>
            <w:r w:rsidR="00E2494B" w:rsidRPr="00214126">
              <w:rPr>
                <w:rFonts w:asciiTheme="majorBidi" w:hAnsiTheme="majorBidi" w:cstheme="majorBidi"/>
                <w:b/>
                <w:bCs/>
              </w:rPr>
              <w:t>Ad Ref</w:t>
            </w:r>
            <w:r w:rsidR="00E2494B" w:rsidRPr="00214126">
              <w:rPr>
                <w:rFonts w:asciiTheme="majorBidi" w:hAnsiTheme="majorBidi" w:cstheme="majorBidi"/>
                <w:b/>
              </w:rPr>
              <w:t>]</w:t>
            </w:r>
          </w:p>
          <w:p w14:paraId="51236760" w14:textId="0C0D010E" w:rsidR="008F5149" w:rsidRPr="00214126" w:rsidRDefault="008F5149" w:rsidP="008F5149">
            <w:pPr>
              <w:rPr>
                <w:rFonts w:asciiTheme="majorBidi" w:hAnsiTheme="majorBidi" w:cstheme="majorBidi"/>
              </w:rPr>
            </w:pPr>
          </w:p>
        </w:tc>
      </w:tr>
      <w:tr w:rsidR="00214126" w:rsidRPr="00214126" w14:paraId="0C76E00C" w14:textId="77777777" w:rsidTr="0047309F">
        <w:tc>
          <w:tcPr>
            <w:tcW w:w="9606" w:type="dxa"/>
          </w:tcPr>
          <w:p w14:paraId="113777A7" w14:textId="77777777" w:rsidR="00E2494B" w:rsidRPr="00214126" w:rsidRDefault="00833167" w:rsidP="00E2494B">
            <w:pPr>
              <w:rPr>
                <w:rFonts w:asciiTheme="majorBidi" w:hAnsiTheme="majorBidi" w:cstheme="majorBidi"/>
              </w:rPr>
            </w:pPr>
            <w:r w:rsidRPr="00214126">
              <w:rPr>
                <w:rFonts w:asciiTheme="majorBidi" w:hAnsiTheme="majorBidi" w:cstheme="majorBidi"/>
              </w:rPr>
              <w:tab/>
            </w:r>
            <w:r w:rsidR="009B05F4" w:rsidRPr="00214126">
              <w:rPr>
                <w:rFonts w:asciiTheme="majorBidi" w:hAnsiTheme="majorBidi" w:cstheme="majorBidi"/>
              </w:rPr>
              <w:t xml:space="preserve">(c) Actively engage in the Global Platform for Disaster Risk Reduction, the regional and </w:t>
            </w:r>
            <w:proofErr w:type="spellStart"/>
            <w:r w:rsidR="009B05F4" w:rsidRPr="00214126">
              <w:rPr>
                <w:rFonts w:asciiTheme="majorBidi" w:hAnsiTheme="majorBidi" w:cstheme="majorBidi"/>
              </w:rPr>
              <w:t>subregional</w:t>
            </w:r>
            <w:proofErr w:type="spellEnd"/>
            <w:r w:rsidR="009B05F4" w:rsidRPr="00214126">
              <w:rPr>
                <w:rFonts w:asciiTheme="majorBidi" w:hAnsiTheme="majorBidi" w:cstheme="majorBidi"/>
              </w:rPr>
              <w:t xml:space="preserve"> platforms for disaster risk reduction and the thematic platforms in order to forge partnerships, periodically assess progress on implementation and share practice and knowledge on disaster risk-informed policies, programmes and investments, including on development and climate</w:t>
            </w:r>
            <w:r w:rsidR="005F3914" w:rsidRPr="00214126">
              <w:rPr>
                <w:rFonts w:asciiTheme="majorBidi" w:hAnsiTheme="majorBidi" w:cstheme="majorBidi"/>
              </w:rPr>
              <w:t xml:space="preserve"> </w:t>
            </w:r>
            <w:r w:rsidR="009B05F4" w:rsidRPr="00214126">
              <w:rPr>
                <w:rFonts w:asciiTheme="majorBidi" w:hAnsiTheme="majorBidi" w:cstheme="majorBidi"/>
              </w:rPr>
              <w:t xml:space="preserve">issues, as appropriate, as well as </w:t>
            </w:r>
            <w:r w:rsidR="009B05F4" w:rsidRPr="00214126">
              <w:rPr>
                <w:rFonts w:asciiTheme="majorBidi" w:hAnsiTheme="majorBidi" w:cstheme="majorBidi"/>
                <w:bCs/>
              </w:rPr>
              <w:t xml:space="preserve">promote the integration of disaster risk management in </w:t>
            </w:r>
            <w:r w:rsidR="00842FE2" w:rsidRPr="00214126">
              <w:rPr>
                <w:rFonts w:asciiTheme="majorBidi" w:hAnsiTheme="majorBidi" w:cstheme="majorBidi"/>
                <w:bCs/>
              </w:rPr>
              <w:t>other relevant sectors</w:t>
            </w:r>
            <w:r w:rsidR="009B05F4" w:rsidRPr="00214126">
              <w:rPr>
                <w:rFonts w:asciiTheme="majorBidi" w:hAnsiTheme="majorBidi" w:cstheme="majorBidi"/>
                <w:bCs/>
              </w:rPr>
              <w:t>. Regional intergovernmental organizations should play an important role in the regional platforms for disaster risk reduction</w:t>
            </w:r>
            <w:r w:rsidR="005E1033" w:rsidRPr="00214126">
              <w:rPr>
                <w:rFonts w:asciiTheme="majorBidi" w:hAnsiTheme="majorBidi" w:cstheme="majorBidi"/>
                <w:bCs/>
              </w:rPr>
              <w:t>;</w:t>
            </w:r>
            <w:r w:rsidR="00FC34D2" w:rsidRPr="00214126">
              <w:rPr>
                <w:rFonts w:asciiTheme="majorBidi" w:hAnsiTheme="majorBidi" w:cstheme="majorBidi"/>
                <w:bCs/>
              </w:rPr>
              <w:t xml:space="preserve"> </w:t>
            </w:r>
            <w:r w:rsidR="00E2494B" w:rsidRPr="00214126">
              <w:rPr>
                <w:rFonts w:asciiTheme="majorBidi" w:hAnsiTheme="majorBidi" w:cstheme="majorBidi"/>
                <w:b/>
              </w:rPr>
              <w:t>[</w:t>
            </w:r>
            <w:r w:rsidR="00E2494B" w:rsidRPr="00214126">
              <w:rPr>
                <w:rFonts w:asciiTheme="majorBidi" w:hAnsiTheme="majorBidi" w:cstheme="majorBidi"/>
                <w:b/>
                <w:bCs/>
              </w:rPr>
              <w:t>Ad Ref</w:t>
            </w:r>
            <w:r w:rsidR="00E2494B" w:rsidRPr="00214126">
              <w:rPr>
                <w:rFonts w:asciiTheme="majorBidi" w:hAnsiTheme="majorBidi" w:cstheme="majorBidi"/>
                <w:b/>
              </w:rPr>
              <w:t>]</w:t>
            </w:r>
          </w:p>
          <w:p w14:paraId="20CDA670" w14:textId="351B5EC2" w:rsidR="008F5149" w:rsidRPr="00214126" w:rsidRDefault="008F5149" w:rsidP="00927F33">
            <w:pPr>
              <w:rPr>
                <w:rFonts w:asciiTheme="majorBidi" w:hAnsiTheme="majorBidi" w:cstheme="majorBidi"/>
              </w:rPr>
            </w:pPr>
          </w:p>
        </w:tc>
      </w:tr>
      <w:tr w:rsidR="00214126" w:rsidRPr="00214126" w14:paraId="3173CE50" w14:textId="77777777" w:rsidTr="0047309F">
        <w:tc>
          <w:tcPr>
            <w:tcW w:w="9606" w:type="dxa"/>
          </w:tcPr>
          <w:p w14:paraId="54E3BA6B" w14:textId="607E4457" w:rsidR="00E2494B" w:rsidRPr="00214126" w:rsidRDefault="00E2494B" w:rsidP="00E2494B">
            <w:pPr>
              <w:rPr>
                <w:rFonts w:asciiTheme="majorBidi" w:hAnsiTheme="majorBidi" w:cstheme="majorBidi"/>
              </w:rPr>
            </w:pPr>
            <w:r w:rsidRPr="00214126">
              <w:rPr>
                <w:rFonts w:asciiTheme="majorBidi" w:hAnsiTheme="majorBidi" w:cstheme="majorBidi"/>
              </w:rPr>
              <w:tab/>
              <w:t xml:space="preserve">(d) Promote </w:t>
            </w:r>
            <w:proofErr w:type="spellStart"/>
            <w:r w:rsidRPr="00214126">
              <w:rPr>
                <w:rFonts w:asciiTheme="majorBidi" w:hAnsiTheme="majorBidi" w:cstheme="majorBidi"/>
              </w:rPr>
              <w:t>transboundary</w:t>
            </w:r>
            <w:proofErr w:type="spellEnd"/>
            <w:r w:rsidRPr="00214126">
              <w:rPr>
                <w:rFonts w:asciiTheme="majorBidi" w:hAnsiTheme="majorBidi" w:cstheme="majorBidi"/>
              </w:rPr>
              <w:t xml:space="preserve"> cooperation to enable policy and planning for the implementation of ecosystem based approaches with regard to shared resources, such as within river basins and along coastlines, to build resilience and reduce disaste</w:t>
            </w:r>
            <w:r w:rsidR="00BA5640" w:rsidRPr="00214126">
              <w:rPr>
                <w:rFonts w:asciiTheme="majorBidi" w:hAnsiTheme="majorBidi" w:cstheme="majorBidi"/>
              </w:rPr>
              <w:t>r risk, including epidemic and displacement</w:t>
            </w:r>
            <w:r w:rsidRPr="00214126">
              <w:rPr>
                <w:rFonts w:asciiTheme="majorBidi" w:hAnsiTheme="majorBidi" w:cstheme="majorBidi"/>
              </w:rPr>
              <w:t xml:space="preserve"> risk;</w:t>
            </w:r>
          </w:p>
          <w:p w14:paraId="71FA7BFF" w14:textId="3CA4CC69" w:rsidR="00523421" w:rsidRPr="00214126" w:rsidRDefault="00523421" w:rsidP="009C4097">
            <w:pPr>
              <w:rPr>
                <w:rFonts w:asciiTheme="majorBidi" w:hAnsiTheme="majorBidi" w:cstheme="majorBidi"/>
              </w:rPr>
            </w:pPr>
          </w:p>
        </w:tc>
      </w:tr>
      <w:tr w:rsidR="00214126" w:rsidRPr="00214126" w14:paraId="3180B455" w14:textId="77777777" w:rsidTr="0047309F">
        <w:tc>
          <w:tcPr>
            <w:tcW w:w="9606" w:type="dxa"/>
          </w:tcPr>
          <w:p w14:paraId="6EA0FFC2" w14:textId="301AFAE5" w:rsidR="008F5149" w:rsidRPr="00214126" w:rsidRDefault="0089532C" w:rsidP="00232929">
            <w:pPr>
              <w:rPr>
                <w:rFonts w:asciiTheme="majorBidi" w:hAnsiTheme="majorBidi" w:cstheme="majorBidi"/>
              </w:rPr>
            </w:pPr>
            <w:r w:rsidRPr="00214126">
              <w:rPr>
                <w:rFonts w:asciiTheme="majorBidi" w:hAnsiTheme="majorBidi" w:cstheme="majorBidi"/>
              </w:rPr>
              <w:tab/>
            </w:r>
            <w:r w:rsidR="009F6CE0" w:rsidRPr="00214126">
              <w:rPr>
                <w:rFonts w:asciiTheme="majorBidi" w:hAnsiTheme="majorBidi" w:cstheme="majorBidi"/>
              </w:rPr>
              <w:t>[</w:t>
            </w:r>
            <w:r w:rsidRPr="00214126">
              <w:rPr>
                <w:rFonts w:asciiTheme="majorBidi" w:hAnsiTheme="majorBidi" w:cstheme="majorBidi"/>
              </w:rPr>
              <w:t xml:space="preserve">(e) Promote [voluntary and self-initiated peer reviews </w:t>
            </w:r>
            <w:r w:rsidRPr="00214126">
              <w:rPr>
                <w:rFonts w:asciiTheme="majorBidi" w:hAnsiTheme="majorBidi" w:cstheme="majorBidi"/>
                <w:b/>
              </w:rPr>
              <w:t xml:space="preserve">/ </w:t>
            </w:r>
            <w:r w:rsidR="00D43B62" w:rsidRPr="00214126">
              <w:rPr>
                <w:rFonts w:asciiTheme="majorBidi" w:hAnsiTheme="majorBidi" w:cstheme="majorBidi"/>
                <w:bCs/>
              </w:rPr>
              <w:t>[</w:t>
            </w:r>
            <w:r w:rsidR="0073445C" w:rsidRPr="00214126">
              <w:rPr>
                <w:rFonts w:asciiTheme="majorBidi" w:hAnsiTheme="majorBidi" w:cstheme="majorBidi"/>
                <w:b/>
              </w:rPr>
              <w:t xml:space="preserve">relevant </w:t>
            </w:r>
            <w:r w:rsidRPr="00214126">
              <w:rPr>
                <w:rFonts w:asciiTheme="majorBidi" w:hAnsiTheme="majorBidi" w:cstheme="majorBidi"/>
                <w:b/>
              </w:rPr>
              <w:t>mechanisms</w:t>
            </w:r>
            <w:r w:rsidR="00D43B62" w:rsidRPr="00214126">
              <w:rPr>
                <w:rFonts w:asciiTheme="majorBidi" w:hAnsiTheme="majorBidi" w:cstheme="majorBidi"/>
                <w:bCs/>
              </w:rPr>
              <w:t>]</w:t>
            </w:r>
            <w:r w:rsidRPr="00214126">
              <w:rPr>
                <w:rFonts w:asciiTheme="majorBidi" w:hAnsiTheme="majorBidi" w:cstheme="majorBidi"/>
              </w:rPr>
              <w:t>] to support mutual learning, improve policy making, exchange good practices and information;</w:t>
            </w:r>
            <w:r w:rsidR="009F6CE0" w:rsidRPr="00214126">
              <w:rPr>
                <w:rFonts w:asciiTheme="majorBidi" w:hAnsiTheme="majorBidi" w:cstheme="majorBidi"/>
              </w:rPr>
              <w:t>]</w:t>
            </w:r>
          </w:p>
        </w:tc>
      </w:tr>
      <w:tr w:rsidR="00214126" w:rsidRPr="00214126" w14:paraId="61FE324A" w14:textId="77777777" w:rsidTr="0047309F">
        <w:tc>
          <w:tcPr>
            <w:tcW w:w="9606" w:type="dxa"/>
          </w:tcPr>
          <w:p w14:paraId="7C2CE947" w14:textId="74544486" w:rsidR="008F5149" w:rsidRPr="00214126" w:rsidRDefault="008F5149" w:rsidP="0089532C">
            <w:pPr>
              <w:rPr>
                <w:rFonts w:asciiTheme="majorBidi" w:hAnsiTheme="majorBidi" w:cstheme="majorBidi"/>
              </w:rPr>
            </w:pPr>
          </w:p>
        </w:tc>
      </w:tr>
      <w:tr w:rsidR="0012176B" w:rsidRPr="00214126" w14:paraId="1788C4F6" w14:textId="77777777" w:rsidTr="0047309F">
        <w:tc>
          <w:tcPr>
            <w:tcW w:w="9606" w:type="dxa"/>
          </w:tcPr>
          <w:p w14:paraId="072FFDD9" w14:textId="47734197" w:rsidR="0012176B" w:rsidRDefault="0012176B" w:rsidP="0089532C">
            <w:pPr>
              <w:rPr>
                <w:rFonts w:asciiTheme="majorBidi" w:hAnsiTheme="majorBidi" w:cstheme="majorBidi"/>
              </w:rPr>
            </w:pPr>
            <w:r>
              <w:rPr>
                <w:rFonts w:asciiTheme="majorBidi" w:hAnsiTheme="majorBidi" w:cstheme="majorBidi"/>
              </w:rPr>
              <w:tab/>
              <w:t xml:space="preserve">[(e) </w:t>
            </w:r>
            <w:proofErr w:type="spellStart"/>
            <w:proofErr w:type="gramStart"/>
            <w:r>
              <w:rPr>
                <w:rFonts w:asciiTheme="majorBidi" w:hAnsiTheme="majorBidi" w:cstheme="majorBidi"/>
              </w:rPr>
              <w:t>bis</w:t>
            </w:r>
            <w:proofErr w:type="spellEnd"/>
            <w:proofErr w:type="gramEnd"/>
            <w:r>
              <w:rPr>
                <w:rFonts w:asciiTheme="majorBidi" w:hAnsiTheme="majorBidi" w:cstheme="majorBidi"/>
              </w:rPr>
              <w:t xml:space="preserve">. </w:t>
            </w:r>
            <w:r w:rsidRPr="0012176B">
              <w:rPr>
                <w:rFonts w:asciiTheme="majorBidi" w:hAnsiTheme="majorBidi" w:cstheme="majorBidi"/>
              </w:rPr>
              <w:t>Promote mutual learning and exchange of good practices and information [thro</w:t>
            </w:r>
            <w:r w:rsidR="002C2C74">
              <w:rPr>
                <w:rFonts w:asciiTheme="majorBidi" w:hAnsiTheme="majorBidi" w:cstheme="majorBidi"/>
              </w:rPr>
              <w:t>ugh voluntary and self-initiated</w:t>
            </w:r>
            <w:r w:rsidRPr="0012176B">
              <w:rPr>
                <w:rFonts w:asciiTheme="majorBidi" w:hAnsiTheme="majorBidi" w:cstheme="majorBidi"/>
              </w:rPr>
              <w:t xml:space="preserve"> peer reviews</w:t>
            </w:r>
            <w:r>
              <w:rPr>
                <w:rFonts w:asciiTheme="majorBidi" w:hAnsiTheme="majorBidi" w:cstheme="majorBidi"/>
              </w:rPr>
              <w:t>;</w:t>
            </w:r>
            <w:r w:rsidRPr="0012176B">
              <w:rPr>
                <w:rFonts w:asciiTheme="majorBidi" w:hAnsiTheme="majorBidi" w:cstheme="majorBidi"/>
              </w:rPr>
              <w:t>]</w:t>
            </w:r>
            <w:r>
              <w:rPr>
                <w:rFonts w:asciiTheme="majorBidi" w:hAnsiTheme="majorBidi" w:cstheme="majorBidi"/>
              </w:rPr>
              <w:t>]</w:t>
            </w:r>
          </w:p>
          <w:p w14:paraId="087F5266" w14:textId="1A0D317B" w:rsidR="0012176B" w:rsidRPr="00214126" w:rsidRDefault="0012176B" w:rsidP="0089532C">
            <w:pPr>
              <w:rPr>
                <w:rFonts w:asciiTheme="majorBidi" w:hAnsiTheme="majorBidi" w:cstheme="majorBidi"/>
              </w:rPr>
            </w:pPr>
          </w:p>
        </w:tc>
      </w:tr>
      <w:tr w:rsidR="00214126" w:rsidRPr="00214126" w14:paraId="0495D287" w14:textId="77777777" w:rsidTr="0047309F">
        <w:tc>
          <w:tcPr>
            <w:tcW w:w="9606" w:type="dxa"/>
          </w:tcPr>
          <w:p w14:paraId="55E7DF04" w14:textId="720D4511" w:rsidR="0089532C" w:rsidRPr="00214126" w:rsidRDefault="0089532C" w:rsidP="0089532C">
            <w:pPr>
              <w:rPr>
                <w:rFonts w:asciiTheme="majorBidi" w:hAnsiTheme="majorBidi" w:cstheme="majorBidi"/>
              </w:rPr>
            </w:pPr>
            <w:r w:rsidRPr="00214126">
              <w:rPr>
                <w:rFonts w:asciiTheme="majorBidi" w:hAnsiTheme="majorBidi" w:cstheme="majorBidi"/>
              </w:rPr>
              <w:tab/>
              <w:t xml:space="preserve">(f) </w:t>
            </w:r>
            <w:r w:rsidR="00D43B62" w:rsidRPr="00214126">
              <w:rPr>
                <w:rFonts w:asciiTheme="majorBidi" w:hAnsiTheme="majorBidi" w:cstheme="majorBidi"/>
              </w:rPr>
              <w:t>[</w:t>
            </w:r>
            <w:r w:rsidRPr="00214126">
              <w:rPr>
                <w:rFonts w:asciiTheme="majorBidi" w:hAnsiTheme="majorBidi" w:cstheme="majorBidi"/>
              </w:rPr>
              <w:t>Strengthen [</w:t>
            </w:r>
            <w:r w:rsidRPr="00214126">
              <w:rPr>
                <w:rFonts w:asciiTheme="majorBidi" w:hAnsiTheme="majorBidi" w:cstheme="majorBidi"/>
                <w:b/>
              </w:rPr>
              <w:t xml:space="preserve">cooperation </w:t>
            </w:r>
            <w:r w:rsidR="00D42B10" w:rsidRPr="00214126">
              <w:rPr>
                <w:rFonts w:asciiTheme="majorBidi" w:hAnsiTheme="majorBidi" w:cstheme="majorBidi"/>
                <w:b/>
              </w:rPr>
              <w:t xml:space="preserve">and call </w:t>
            </w:r>
            <w:r w:rsidRPr="00214126">
              <w:rPr>
                <w:rFonts w:asciiTheme="majorBidi" w:hAnsiTheme="majorBidi" w:cstheme="majorBidi"/>
                <w:b/>
              </w:rPr>
              <w:t>for contribution to</w:t>
            </w:r>
            <w:r w:rsidRPr="00214126">
              <w:rPr>
                <w:rFonts w:asciiTheme="majorBidi" w:hAnsiTheme="majorBidi" w:cstheme="majorBidi"/>
              </w:rPr>
              <w:t>] the development of intern</w:t>
            </w:r>
            <w:r w:rsidR="00D42B10" w:rsidRPr="00214126">
              <w:rPr>
                <w:rFonts w:asciiTheme="majorBidi" w:hAnsiTheme="majorBidi" w:cstheme="majorBidi"/>
              </w:rPr>
              <w:t>ational [voluntary monitoring</w:t>
            </w:r>
            <w:r w:rsidRPr="00214126">
              <w:rPr>
                <w:rFonts w:asciiTheme="majorBidi" w:hAnsiTheme="majorBidi" w:cstheme="majorBidi"/>
              </w:rPr>
              <w:t>] mechanisms, benefitting from the experience of the HFA Monitor [and contributing to the High Level Political Forum on Sustainable Development]</w:t>
            </w:r>
            <w:r w:rsidR="00D43B62" w:rsidRPr="00214126">
              <w:rPr>
                <w:rFonts w:asciiTheme="majorBidi" w:hAnsiTheme="majorBidi" w:cstheme="majorBidi"/>
              </w:rPr>
              <w:t>]</w:t>
            </w:r>
            <w:r w:rsidRPr="00214126">
              <w:rPr>
                <w:rFonts w:asciiTheme="majorBidi" w:hAnsiTheme="majorBidi" w:cstheme="majorBidi"/>
              </w:rPr>
              <w:t>;</w:t>
            </w:r>
          </w:p>
          <w:p w14:paraId="1C47005E" w14:textId="77777777" w:rsidR="0089532C" w:rsidRPr="00214126" w:rsidRDefault="0089532C" w:rsidP="0089532C">
            <w:pPr>
              <w:rPr>
                <w:rFonts w:asciiTheme="majorBidi" w:hAnsiTheme="majorBidi" w:cstheme="majorBidi"/>
              </w:rPr>
            </w:pPr>
          </w:p>
          <w:p w14:paraId="0E8898E0" w14:textId="3E5C8AAE" w:rsidR="0089532C" w:rsidRPr="00214126" w:rsidRDefault="0089532C" w:rsidP="00D42B10">
            <w:pPr>
              <w:rPr>
                <w:rFonts w:asciiTheme="majorBidi" w:hAnsiTheme="majorBidi" w:cstheme="majorBidi"/>
              </w:rPr>
            </w:pPr>
            <w:r w:rsidRPr="00214126">
              <w:rPr>
                <w:rFonts w:asciiTheme="majorBidi" w:hAnsiTheme="majorBidi" w:cstheme="majorBidi"/>
              </w:rPr>
              <w:lastRenderedPageBreak/>
              <w:tab/>
              <w:t>(g) Promote the strengthening of [</w:t>
            </w:r>
            <w:r w:rsidRPr="00214126">
              <w:rPr>
                <w:rFonts w:asciiTheme="majorBidi" w:hAnsiTheme="majorBidi" w:cstheme="majorBidi"/>
                <w:b/>
              </w:rPr>
              <w:t>,</w:t>
            </w:r>
            <w:r w:rsidRPr="00214126">
              <w:rPr>
                <w:rFonts w:asciiTheme="majorBidi" w:hAnsiTheme="majorBidi" w:cstheme="majorBidi"/>
              </w:rPr>
              <w:t xml:space="preserve"> </w:t>
            </w:r>
            <w:r w:rsidR="00D42B10" w:rsidRPr="00214126">
              <w:rPr>
                <w:rFonts w:asciiTheme="majorBidi" w:hAnsiTheme="majorBidi" w:cstheme="majorBidi"/>
                <w:b/>
              </w:rPr>
              <w:t>as</w:t>
            </w:r>
            <w:r w:rsidRPr="00214126">
              <w:rPr>
                <w:rFonts w:asciiTheme="majorBidi" w:hAnsiTheme="majorBidi" w:cstheme="majorBidi"/>
                <w:b/>
              </w:rPr>
              <w:t xml:space="preserve"> appropriate,</w:t>
            </w:r>
            <w:r w:rsidRPr="00214126">
              <w:rPr>
                <w:rFonts w:asciiTheme="majorBidi" w:hAnsiTheme="majorBidi" w:cstheme="majorBidi"/>
              </w:rPr>
              <w:t>]</w:t>
            </w:r>
            <w:r w:rsidRPr="00214126">
              <w:rPr>
                <w:rFonts w:asciiTheme="majorBidi" w:hAnsiTheme="majorBidi" w:cstheme="majorBidi"/>
                <w:b/>
              </w:rPr>
              <w:t xml:space="preserve"> </w:t>
            </w:r>
            <w:r w:rsidRPr="00214126">
              <w:rPr>
                <w:rFonts w:asciiTheme="majorBidi" w:hAnsiTheme="majorBidi" w:cstheme="majorBidi"/>
              </w:rPr>
              <w:t xml:space="preserve">regional mechanisms for [monitoring / </w:t>
            </w:r>
            <w:r w:rsidRPr="00214126">
              <w:rPr>
                <w:rFonts w:asciiTheme="majorBidi" w:hAnsiTheme="majorBidi" w:cstheme="majorBidi"/>
                <w:b/>
              </w:rPr>
              <w:t>follow-up</w:t>
            </w:r>
            <w:r w:rsidRPr="00214126">
              <w:rPr>
                <w:rFonts w:asciiTheme="majorBidi" w:hAnsiTheme="majorBidi" w:cstheme="majorBidi"/>
              </w:rPr>
              <w:t>]</w:t>
            </w:r>
            <w:r w:rsidRPr="00214126">
              <w:rPr>
                <w:rFonts w:asciiTheme="majorBidi" w:hAnsiTheme="majorBidi" w:cstheme="majorBidi"/>
                <w:b/>
              </w:rPr>
              <w:t xml:space="preserve"> </w:t>
            </w:r>
            <w:r w:rsidR="00F51C59" w:rsidRPr="00214126">
              <w:rPr>
                <w:rFonts w:asciiTheme="majorBidi" w:hAnsiTheme="majorBidi" w:cstheme="majorBidi"/>
              </w:rPr>
              <w:t xml:space="preserve">and </w:t>
            </w:r>
            <w:r w:rsidRPr="00214126">
              <w:rPr>
                <w:rFonts w:asciiTheme="majorBidi" w:hAnsiTheme="majorBidi" w:cstheme="majorBidi"/>
              </w:rPr>
              <w:t>assessment of disaster risks. Said mechanisms should promote the exchange of non-sensitive information on disaster risks to relevant national government bodies and other stakeholders in the interests of sustainable social and economic development.</w:t>
            </w:r>
          </w:p>
          <w:p w14:paraId="49C779BB" w14:textId="67001AB6" w:rsidR="008F5149" w:rsidRPr="00214126" w:rsidRDefault="008F5149" w:rsidP="00F260BB">
            <w:pPr>
              <w:rPr>
                <w:rFonts w:asciiTheme="majorBidi" w:hAnsiTheme="majorBidi" w:cstheme="majorBidi"/>
              </w:rPr>
            </w:pPr>
          </w:p>
        </w:tc>
      </w:tr>
      <w:tr w:rsidR="00214126" w:rsidRPr="00214126" w14:paraId="3563B5EC" w14:textId="77777777" w:rsidTr="0047309F">
        <w:tc>
          <w:tcPr>
            <w:tcW w:w="9606" w:type="dxa"/>
          </w:tcPr>
          <w:p w14:paraId="7DBEFBB3" w14:textId="58FD356E" w:rsidR="00073AAC" w:rsidRPr="00214126" w:rsidRDefault="009B05F4" w:rsidP="00711AA2">
            <w:pPr>
              <w:rPr>
                <w:rFonts w:asciiTheme="majorBidi" w:hAnsiTheme="majorBidi" w:cstheme="majorBidi"/>
                <w:b/>
                <w:bCs/>
              </w:rPr>
            </w:pPr>
            <w:r w:rsidRPr="00214126">
              <w:rPr>
                <w:rStyle w:val="Emphasis"/>
                <w:rFonts w:asciiTheme="majorBidi" w:hAnsiTheme="majorBidi" w:cstheme="majorBidi"/>
                <w:b/>
                <w:bCs/>
                <w:i w:val="0"/>
                <w:iCs w:val="0"/>
              </w:rPr>
              <w:lastRenderedPageBreak/>
              <w:t xml:space="preserve">Priority 3: </w:t>
            </w:r>
            <w:r w:rsidR="00711AA2" w:rsidRPr="00214126">
              <w:rPr>
                <w:rFonts w:asciiTheme="majorBidi" w:hAnsiTheme="majorBidi" w:cstheme="majorBidi"/>
                <w:b/>
                <w:bCs/>
              </w:rPr>
              <w:t>Investing in disaster risk reduction for sustainable development</w:t>
            </w:r>
          </w:p>
          <w:p w14:paraId="3659FDA0" w14:textId="50F307DC" w:rsidR="00567961" w:rsidRPr="00214126" w:rsidRDefault="00567961" w:rsidP="00711AA2">
            <w:pPr>
              <w:rPr>
                <w:rFonts w:asciiTheme="majorBidi" w:hAnsiTheme="majorBidi" w:cstheme="majorBidi"/>
              </w:rPr>
            </w:pPr>
          </w:p>
        </w:tc>
      </w:tr>
      <w:tr w:rsidR="00214126" w:rsidRPr="00214126" w14:paraId="6A896A92" w14:textId="77777777" w:rsidTr="0047309F">
        <w:tc>
          <w:tcPr>
            <w:tcW w:w="9606" w:type="dxa"/>
          </w:tcPr>
          <w:p w14:paraId="57F55F3C" w14:textId="3B5BE54A" w:rsidR="0089532C" w:rsidRPr="00214126" w:rsidRDefault="0089532C" w:rsidP="00525EF7">
            <w:pPr>
              <w:rPr>
                <w:rFonts w:asciiTheme="majorBidi" w:hAnsiTheme="majorBidi" w:cstheme="majorBidi"/>
              </w:rPr>
            </w:pPr>
            <w:r w:rsidRPr="00214126">
              <w:rPr>
                <w:rFonts w:asciiTheme="majorBidi" w:hAnsiTheme="majorBidi" w:cstheme="majorBidi"/>
              </w:rPr>
              <w:t>27. Public and private investment in disaster risk prevention and reduction through structural and non-structural measures are essential to enhance the economic, social, health and cultural resilience of persons, communities, countries and their assets as well as the environment. [These are</w:t>
            </w:r>
            <w:r w:rsidRPr="00214126">
              <w:rPr>
                <w:rFonts w:asciiTheme="majorBidi" w:hAnsiTheme="majorBidi" w:cstheme="majorBidi"/>
                <w:bCs/>
              </w:rPr>
              <w:t xml:space="preserve"> strong driver</w:t>
            </w:r>
            <w:r w:rsidRPr="00214126">
              <w:rPr>
                <w:rFonts w:asciiTheme="majorBidi" w:hAnsiTheme="majorBidi" w:cstheme="majorBidi"/>
                <w:b/>
                <w:bCs/>
              </w:rPr>
              <w:t>s</w:t>
            </w:r>
            <w:r w:rsidRPr="00214126">
              <w:rPr>
                <w:rFonts w:asciiTheme="majorBidi" w:hAnsiTheme="majorBidi" w:cstheme="majorBidi"/>
                <w:bCs/>
              </w:rPr>
              <w:t xml:space="preserve"> of innovation, growth and job creation, opening also new markets and business opportunities</w:t>
            </w:r>
            <w:r w:rsidRPr="00214126">
              <w:rPr>
                <w:rFonts w:asciiTheme="majorBidi" w:hAnsiTheme="majorBidi" w:cstheme="majorBidi"/>
              </w:rPr>
              <w:t xml:space="preserve">.] Such measures are cost-effective and instrumental to save lives and prevent and reduce losses, and ensure effective recovery and rehabilitation. </w:t>
            </w:r>
            <w:r w:rsidR="006F4669" w:rsidRPr="00214126">
              <w:rPr>
                <w:rFonts w:asciiTheme="majorBidi" w:hAnsiTheme="majorBidi" w:cstheme="majorBidi"/>
              </w:rPr>
              <w:t>[</w:t>
            </w:r>
            <w:r w:rsidRPr="00214126">
              <w:rPr>
                <w:rFonts w:asciiTheme="majorBidi" w:hAnsiTheme="majorBidi" w:cstheme="majorBidi"/>
              </w:rPr>
              <w:t>An integrated focus is needed on key development areas, such as health, education, food security, nutrition, agriculture, water,</w:t>
            </w:r>
            <w:r w:rsidRPr="00214126">
              <w:rPr>
                <w:rFonts w:asciiTheme="majorBidi" w:hAnsiTheme="majorBidi" w:cstheme="majorBidi"/>
                <w:b/>
              </w:rPr>
              <w:t xml:space="preserve"> </w:t>
            </w:r>
            <w:r w:rsidRPr="00214126">
              <w:rPr>
                <w:rFonts w:asciiTheme="majorBidi" w:hAnsiTheme="majorBidi" w:cstheme="majorBidi"/>
              </w:rPr>
              <w:t>[</w:t>
            </w:r>
            <w:r w:rsidRPr="00214126">
              <w:rPr>
                <w:rFonts w:asciiTheme="majorBidi" w:hAnsiTheme="majorBidi" w:cstheme="majorBidi"/>
                <w:b/>
              </w:rPr>
              <w:t>oasis protection</w:t>
            </w:r>
            <w:r w:rsidRPr="00214126">
              <w:rPr>
                <w:rFonts w:asciiTheme="majorBidi" w:hAnsiTheme="majorBidi" w:cstheme="majorBidi"/>
              </w:rPr>
              <w:t>,] [</w:t>
            </w:r>
            <w:r w:rsidRPr="00214126">
              <w:rPr>
                <w:rFonts w:asciiTheme="majorBidi" w:hAnsiTheme="majorBidi" w:cstheme="majorBidi"/>
                <w:b/>
              </w:rPr>
              <w:t xml:space="preserve">sustainable </w:t>
            </w:r>
            <w:r w:rsidRPr="00214126">
              <w:rPr>
                <w:rFonts w:asciiTheme="majorBidi" w:hAnsiTheme="majorBidi" w:cstheme="majorBidi"/>
              </w:rPr>
              <w:t xml:space="preserve">/ </w:t>
            </w:r>
            <w:r w:rsidRPr="00214126">
              <w:rPr>
                <w:rFonts w:asciiTheme="majorBidi" w:hAnsiTheme="majorBidi" w:cstheme="majorBidi"/>
                <w:b/>
              </w:rPr>
              <w:t>eco-</w:t>
            </w:r>
            <w:r w:rsidRPr="00214126">
              <w:rPr>
                <w:rFonts w:asciiTheme="majorBidi" w:hAnsiTheme="majorBidi" w:cstheme="majorBidi"/>
              </w:rPr>
              <w:t xml:space="preserve">] tourism, </w:t>
            </w:r>
            <w:r w:rsidRPr="00214126">
              <w:rPr>
                <w:rFonts w:asciiTheme="majorBidi" w:hAnsiTheme="majorBidi" w:cstheme="majorBidi"/>
                <w:bCs/>
              </w:rPr>
              <w:t>social protection, urban development, environmental protection, climate change adaptation,</w:t>
            </w:r>
            <w:r w:rsidRPr="00214126">
              <w:rPr>
                <w:rFonts w:asciiTheme="majorBidi" w:hAnsiTheme="majorBidi" w:cstheme="majorBidi"/>
              </w:rPr>
              <w:t xml:space="preserve"> ecosystem-based management and restoration, </w:t>
            </w:r>
            <w:r w:rsidRPr="00214126">
              <w:rPr>
                <w:rFonts w:asciiTheme="majorBidi" w:hAnsiTheme="majorBidi" w:cstheme="majorBidi"/>
                <w:bCs/>
              </w:rPr>
              <w:t>critical infrastructure protection, construction, land use and social planning, coastal management,</w:t>
            </w:r>
            <w:r w:rsidRPr="00214126">
              <w:rPr>
                <w:rFonts w:asciiTheme="majorBidi" w:hAnsiTheme="majorBidi" w:cstheme="majorBidi"/>
              </w:rPr>
              <w:t xml:space="preserve"> housing, cultural heritage, public awareness, financial </w:t>
            </w:r>
            <w:r w:rsidR="005D5383" w:rsidRPr="00214126">
              <w:rPr>
                <w:rFonts w:asciiTheme="majorBidi" w:hAnsiTheme="majorBidi" w:cstheme="majorBidi"/>
              </w:rPr>
              <w:t xml:space="preserve">[and disaster risk </w:t>
            </w:r>
            <w:r w:rsidRPr="00214126">
              <w:rPr>
                <w:rFonts w:asciiTheme="majorBidi" w:hAnsiTheme="majorBidi" w:cstheme="majorBidi"/>
              </w:rPr>
              <w:t>transfer</w:t>
            </w:r>
            <w:r w:rsidR="005D5383" w:rsidRPr="00214126">
              <w:rPr>
                <w:rFonts w:asciiTheme="majorBidi" w:hAnsiTheme="majorBidi" w:cstheme="majorBidi"/>
              </w:rPr>
              <w:t>]</w:t>
            </w:r>
            <w:r w:rsidRPr="00214126">
              <w:rPr>
                <w:rFonts w:asciiTheme="majorBidi" w:hAnsiTheme="majorBidi" w:cstheme="majorBidi"/>
              </w:rPr>
              <w:t xml:space="preserve"> mechanisms</w:t>
            </w:r>
            <w:r w:rsidR="006F4669" w:rsidRPr="00214126">
              <w:rPr>
                <w:rFonts w:asciiTheme="majorBidi" w:hAnsiTheme="majorBidi" w:cstheme="majorBidi"/>
              </w:rPr>
              <w:t>.]</w:t>
            </w:r>
          </w:p>
          <w:p w14:paraId="5123EEB5" w14:textId="5A5048C4" w:rsidR="00073AAC" w:rsidRPr="00214126" w:rsidRDefault="00073AAC" w:rsidP="00895FF7">
            <w:pPr>
              <w:rPr>
                <w:rFonts w:asciiTheme="majorBidi" w:hAnsiTheme="majorBidi" w:cstheme="majorBidi"/>
              </w:rPr>
            </w:pPr>
          </w:p>
        </w:tc>
      </w:tr>
      <w:tr w:rsidR="00214126" w:rsidRPr="00214126" w14:paraId="14A42670" w14:textId="77777777" w:rsidTr="0047309F">
        <w:tc>
          <w:tcPr>
            <w:tcW w:w="9606" w:type="dxa"/>
          </w:tcPr>
          <w:p w14:paraId="49793892" w14:textId="77777777" w:rsidR="009B05F4" w:rsidRPr="00214126" w:rsidRDefault="009B05F4" w:rsidP="007B00B7">
            <w:pPr>
              <w:pStyle w:val="SingleTxtG"/>
              <w:ind w:left="34"/>
              <w:rPr>
                <w:rFonts w:asciiTheme="majorBidi" w:hAnsiTheme="majorBidi" w:cstheme="majorBidi"/>
                <w:sz w:val="20"/>
                <w:szCs w:val="20"/>
              </w:rPr>
            </w:pPr>
            <w:r w:rsidRPr="00214126">
              <w:rPr>
                <w:rFonts w:asciiTheme="majorBidi" w:hAnsiTheme="majorBidi" w:cstheme="majorBidi"/>
                <w:sz w:val="20"/>
                <w:szCs w:val="20"/>
                <w:u w:val="single"/>
              </w:rPr>
              <w:t>National and local levels</w:t>
            </w:r>
            <w:r w:rsidRPr="00214126">
              <w:rPr>
                <w:rFonts w:asciiTheme="majorBidi" w:hAnsiTheme="majorBidi" w:cstheme="majorBidi"/>
                <w:sz w:val="20"/>
                <w:szCs w:val="20"/>
              </w:rPr>
              <w:t xml:space="preserve"> </w:t>
            </w:r>
          </w:p>
          <w:p w14:paraId="0A630ADB" w14:textId="77777777" w:rsidR="009B05F4" w:rsidRPr="00214126" w:rsidRDefault="009B05F4" w:rsidP="00F260BB">
            <w:pPr>
              <w:rPr>
                <w:rFonts w:asciiTheme="majorBidi" w:hAnsiTheme="majorBidi" w:cstheme="majorBidi"/>
              </w:rPr>
            </w:pPr>
          </w:p>
        </w:tc>
      </w:tr>
      <w:tr w:rsidR="00214126" w:rsidRPr="00214126" w14:paraId="6B1861FD" w14:textId="77777777" w:rsidTr="0047309F">
        <w:tc>
          <w:tcPr>
            <w:tcW w:w="9606" w:type="dxa"/>
          </w:tcPr>
          <w:p w14:paraId="7744F589" w14:textId="598C0777" w:rsidR="009B05F4" w:rsidRPr="00214126" w:rsidRDefault="009B05F4" w:rsidP="00F23E5E">
            <w:pPr>
              <w:rPr>
                <w:rFonts w:asciiTheme="majorBidi" w:hAnsiTheme="majorBidi" w:cstheme="majorBidi"/>
              </w:rPr>
            </w:pPr>
            <w:r w:rsidRPr="00214126">
              <w:rPr>
                <w:rFonts w:asciiTheme="majorBidi" w:hAnsiTheme="majorBidi" w:cstheme="majorBidi"/>
              </w:rPr>
              <w:t xml:space="preserve">28. </w:t>
            </w:r>
            <w:r w:rsidR="00A6439A" w:rsidRPr="00214126">
              <w:rPr>
                <w:rFonts w:asciiTheme="majorBidi" w:hAnsiTheme="majorBidi" w:cstheme="majorBidi"/>
              </w:rPr>
              <w:t>To achieve this</w:t>
            </w:r>
            <w:r w:rsidR="008F4048" w:rsidRPr="00214126">
              <w:rPr>
                <w:rFonts w:asciiTheme="majorBidi" w:hAnsiTheme="majorBidi" w:cstheme="majorBidi"/>
              </w:rPr>
              <w:t>,</w:t>
            </w:r>
            <w:r w:rsidR="00A6439A" w:rsidRPr="00214126">
              <w:rPr>
                <w:rFonts w:asciiTheme="majorBidi" w:hAnsiTheme="majorBidi" w:cstheme="majorBidi"/>
              </w:rPr>
              <w:t xml:space="preserve"> i</w:t>
            </w:r>
            <w:r w:rsidRPr="00214126">
              <w:rPr>
                <w:rFonts w:asciiTheme="majorBidi" w:hAnsiTheme="majorBidi" w:cstheme="majorBidi"/>
              </w:rPr>
              <w:t>t is important to:</w:t>
            </w:r>
          </w:p>
          <w:p w14:paraId="29563412" w14:textId="0614930F" w:rsidR="00E2627C" w:rsidRPr="00214126" w:rsidRDefault="00E2627C" w:rsidP="00F23E5E">
            <w:pPr>
              <w:rPr>
                <w:rFonts w:asciiTheme="majorBidi" w:hAnsiTheme="majorBidi" w:cstheme="majorBidi"/>
              </w:rPr>
            </w:pPr>
          </w:p>
        </w:tc>
      </w:tr>
      <w:tr w:rsidR="00214126" w:rsidRPr="00214126" w14:paraId="19884FDF" w14:textId="77777777" w:rsidTr="0047309F">
        <w:trPr>
          <w:trHeight w:val="524"/>
        </w:trPr>
        <w:tc>
          <w:tcPr>
            <w:tcW w:w="9606" w:type="dxa"/>
          </w:tcPr>
          <w:p w14:paraId="1F9D5096" w14:textId="77777777" w:rsidR="00C73313" w:rsidRPr="00214126" w:rsidRDefault="00833167" w:rsidP="00C73313">
            <w:pPr>
              <w:rPr>
                <w:rFonts w:asciiTheme="majorBidi" w:hAnsiTheme="majorBidi" w:cstheme="majorBidi"/>
              </w:rPr>
            </w:pPr>
            <w:r w:rsidRPr="00214126">
              <w:rPr>
                <w:rFonts w:asciiTheme="majorBidi" w:hAnsiTheme="majorBidi" w:cstheme="majorBidi"/>
              </w:rPr>
              <w:tab/>
            </w:r>
            <w:r w:rsidR="009B05F4" w:rsidRPr="00214126">
              <w:rPr>
                <w:rFonts w:asciiTheme="majorBidi" w:hAnsiTheme="majorBidi" w:cstheme="majorBidi"/>
              </w:rPr>
              <w:t xml:space="preserve">(a) Allocate the necessary resources, including finance and logistics, as appropriate, at all levels of administration for the development and the implementation of disaster risk reduction </w:t>
            </w:r>
            <w:r w:rsidR="000B5522" w:rsidRPr="00214126">
              <w:rPr>
                <w:rFonts w:asciiTheme="majorBidi" w:hAnsiTheme="majorBidi" w:cstheme="majorBidi"/>
              </w:rPr>
              <w:t xml:space="preserve">strategies </w:t>
            </w:r>
            <w:r w:rsidR="009B05F4" w:rsidRPr="00214126">
              <w:rPr>
                <w:rFonts w:asciiTheme="majorBidi" w:hAnsiTheme="majorBidi" w:cstheme="majorBidi"/>
              </w:rPr>
              <w:t>policies, plans, laws and regulations in all relevant sectors;</w:t>
            </w:r>
            <w:r w:rsidR="00C73313" w:rsidRPr="00214126">
              <w:rPr>
                <w:rFonts w:asciiTheme="majorBidi" w:hAnsiTheme="majorBidi" w:cstheme="majorBidi"/>
              </w:rPr>
              <w:t xml:space="preserve"> </w:t>
            </w:r>
            <w:r w:rsidR="00C73313" w:rsidRPr="00214126">
              <w:rPr>
                <w:rFonts w:asciiTheme="majorBidi" w:hAnsiTheme="majorBidi" w:cstheme="majorBidi"/>
                <w:b/>
              </w:rPr>
              <w:t>[</w:t>
            </w:r>
            <w:r w:rsidR="00C73313" w:rsidRPr="00214126">
              <w:rPr>
                <w:rFonts w:asciiTheme="majorBidi" w:hAnsiTheme="majorBidi" w:cstheme="majorBidi"/>
                <w:b/>
                <w:bCs/>
              </w:rPr>
              <w:t>Ad Ref</w:t>
            </w:r>
            <w:r w:rsidR="00C73313" w:rsidRPr="00214126">
              <w:rPr>
                <w:rFonts w:asciiTheme="majorBidi" w:hAnsiTheme="majorBidi" w:cstheme="majorBidi"/>
                <w:b/>
              </w:rPr>
              <w:t>]</w:t>
            </w:r>
          </w:p>
          <w:p w14:paraId="4DA53F35" w14:textId="1E799E2B" w:rsidR="00073AAC" w:rsidRPr="00214126" w:rsidRDefault="00073AAC" w:rsidP="00073AAC">
            <w:pPr>
              <w:rPr>
                <w:rFonts w:asciiTheme="majorBidi" w:hAnsiTheme="majorBidi" w:cstheme="majorBidi"/>
              </w:rPr>
            </w:pPr>
          </w:p>
        </w:tc>
      </w:tr>
      <w:tr w:rsidR="00214126" w:rsidRPr="00214126" w14:paraId="03449BEC" w14:textId="77777777" w:rsidTr="0047309F">
        <w:trPr>
          <w:trHeight w:val="524"/>
        </w:trPr>
        <w:tc>
          <w:tcPr>
            <w:tcW w:w="9606" w:type="dxa"/>
          </w:tcPr>
          <w:p w14:paraId="6EA43C3E" w14:textId="2C0A3AC6" w:rsidR="0089532C" w:rsidRPr="00214126" w:rsidRDefault="0089532C" w:rsidP="0089532C">
            <w:pPr>
              <w:rPr>
                <w:rFonts w:asciiTheme="majorBidi" w:hAnsiTheme="majorBidi" w:cstheme="majorBidi"/>
              </w:rPr>
            </w:pPr>
            <w:r w:rsidRPr="00214126">
              <w:rPr>
                <w:rFonts w:asciiTheme="majorBidi" w:hAnsiTheme="majorBidi" w:cstheme="majorBidi"/>
                <w:bCs/>
              </w:rPr>
              <w:tab/>
              <w:t xml:space="preserve">(b) </w:t>
            </w:r>
            <w:r w:rsidR="005F5187" w:rsidRPr="00214126">
              <w:rPr>
                <w:rFonts w:asciiTheme="majorBidi" w:hAnsiTheme="majorBidi" w:cstheme="majorBidi"/>
                <w:bCs/>
              </w:rPr>
              <w:t>[</w:t>
            </w:r>
            <w:r w:rsidRPr="00214126">
              <w:rPr>
                <w:rFonts w:asciiTheme="majorBidi" w:hAnsiTheme="majorBidi" w:cstheme="majorBidi"/>
              </w:rPr>
              <w:t xml:space="preserve">Promote development tools and mechanisms / </w:t>
            </w:r>
            <w:r w:rsidRPr="00214126">
              <w:rPr>
                <w:rFonts w:asciiTheme="majorBidi" w:hAnsiTheme="majorBidi" w:cstheme="majorBidi"/>
                <w:b/>
              </w:rPr>
              <w:t>Explore mechanism</w:t>
            </w:r>
            <w:r w:rsidR="005F5187" w:rsidRPr="00214126">
              <w:rPr>
                <w:rFonts w:asciiTheme="majorBidi" w:hAnsiTheme="majorBidi" w:cstheme="majorBidi"/>
                <w:b/>
              </w:rPr>
              <w:t>s</w:t>
            </w:r>
            <w:r w:rsidR="005F5187" w:rsidRPr="00214126">
              <w:rPr>
                <w:rFonts w:asciiTheme="majorBidi" w:hAnsiTheme="majorBidi" w:cstheme="majorBidi"/>
              </w:rPr>
              <w:t>]</w:t>
            </w:r>
            <w:r w:rsidRPr="00214126">
              <w:rPr>
                <w:rFonts w:asciiTheme="majorBidi" w:hAnsiTheme="majorBidi" w:cstheme="majorBidi"/>
                <w:b/>
              </w:rPr>
              <w:t xml:space="preserve"> </w:t>
            </w:r>
            <w:r w:rsidRPr="00214126">
              <w:rPr>
                <w:rFonts w:asciiTheme="majorBidi" w:hAnsiTheme="majorBidi" w:cstheme="majorBidi"/>
              </w:rPr>
              <w:t xml:space="preserve">for </w:t>
            </w:r>
            <w:r w:rsidR="005F5187" w:rsidRPr="00214126">
              <w:rPr>
                <w:rFonts w:asciiTheme="majorBidi" w:hAnsiTheme="majorBidi" w:cstheme="majorBidi"/>
              </w:rPr>
              <w:t>[</w:t>
            </w:r>
            <w:r w:rsidRPr="00214126">
              <w:rPr>
                <w:rFonts w:asciiTheme="majorBidi" w:hAnsiTheme="majorBidi" w:cstheme="majorBidi"/>
              </w:rPr>
              <w:t>risk transfer</w:t>
            </w:r>
            <w:r w:rsidR="005F5187" w:rsidRPr="00214126">
              <w:rPr>
                <w:rFonts w:asciiTheme="majorBidi" w:hAnsiTheme="majorBidi" w:cstheme="majorBidi"/>
              </w:rPr>
              <w:t>]</w:t>
            </w:r>
            <w:r w:rsidRPr="00214126">
              <w:rPr>
                <w:rFonts w:asciiTheme="majorBidi" w:hAnsiTheme="majorBidi" w:cstheme="majorBidi"/>
              </w:rPr>
              <w:t xml:space="preserve">, risk sharing and retention, and financial protection for both public and private investment, in order to reduce the financial impact of disasters on governments and societies. </w:t>
            </w:r>
          </w:p>
          <w:p w14:paraId="1F365AC3" w14:textId="78CE4B6A" w:rsidR="00C73313" w:rsidRPr="00214126" w:rsidRDefault="00C73313" w:rsidP="00C73313">
            <w:pPr>
              <w:rPr>
                <w:rFonts w:asciiTheme="majorBidi" w:hAnsiTheme="majorBidi" w:cstheme="majorBidi"/>
              </w:rPr>
            </w:pPr>
          </w:p>
        </w:tc>
      </w:tr>
      <w:tr w:rsidR="00214126" w:rsidRPr="00214126" w14:paraId="34DCD506" w14:textId="77777777" w:rsidTr="0047309F">
        <w:trPr>
          <w:trHeight w:val="268"/>
        </w:trPr>
        <w:tc>
          <w:tcPr>
            <w:tcW w:w="9606" w:type="dxa"/>
          </w:tcPr>
          <w:p w14:paraId="58A0CB1D" w14:textId="180DFC34" w:rsidR="00EF1CF3" w:rsidRPr="00214126" w:rsidRDefault="006018E3" w:rsidP="00073AAC">
            <w:pPr>
              <w:rPr>
                <w:rFonts w:asciiTheme="majorBidi" w:hAnsiTheme="majorBidi" w:cstheme="majorBidi"/>
              </w:rPr>
            </w:pPr>
            <w:r w:rsidRPr="00214126">
              <w:rPr>
                <w:rFonts w:asciiTheme="majorBidi" w:hAnsiTheme="majorBidi" w:cstheme="majorBidi"/>
              </w:rPr>
              <w:tab/>
            </w:r>
            <w:r w:rsidR="00117284" w:rsidRPr="00214126">
              <w:rPr>
                <w:rFonts w:asciiTheme="majorBidi" w:hAnsiTheme="majorBidi" w:cstheme="majorBidi"/>
              </w:rPr>
              <w:t xml:space="preserve">(c) Strengthen, as appropriate, disaster resilient public and private investments particularly through: structural, non-structural and functional disaster risk prevention and reduction measures in critical facilities, in particular schools and hospitals, and physical infrastructures; building better from the start to withstand hazards through proper design and construction, including the use of the Principles of Universal Design and the </w:t>
            </w:r>
            <w:r w:rsidR="00117284" w:rsidRPr="00214126">
              <w:rPr>
                <w:rFonts w:asciiTheme="majorBidi" w:hAnsiTheme="majorBidi" w:cstheme="majorBidi"/>
                <w:bCs/>
              </w:rPr>
              <w:t xml:space="preserve">standardization of building materials; </w:t>
            </w:r>
            <w:r w:rsidR="00117284" w:rsidRPr="00214126">
              <w:rPr>
                <w:rFonts w:asciiTheme="majorBidi" w:hAnsiTheme="majorBidi" w:cstheme="majorBidi"/>
              </w:rPr>
              <w:t xml:space="preserve">retrofitting and re-building; nurturing a culture of maintenance; and taking into account economic, social, structural, technological, and environmental impact assessments; </w:t>
            </w:r>
            <w:r w:rsidR="00117284" w:rsidRPr="00214126">
              <w:rPr>
                <w:rFonts w:asciiTheme="majorBidi" w:hAnsiTheme="majorBidi" w:cstheme="majorBidi"/>
                <w:b/>
              </w:rPr>
              <w:t>[</w:t>
            </w:r>
            <w:r w:rsidR="00117284" w:rsidRPr="00214126">
              <w:rPr>
                <w:rFonts w:asciiTheme="majorBidi" w:hAnsiTheme="majorBidi" w:cstheme="majorBidi"/>
                <w:b/>
                <w:bCs/>
              </w:rPr>
              <w:t>Ad Ref</w:t>
            </w:r>
            <w:r w:rsidR="00117284" w:rsidRPr="00214126">
              <w:rPr>
                <w:rFonts w:asciiTheme="majorBidi" w:hAnsiTheme="majorBidi" w:cstheme="majorBidi"/>
                <w:b/>
              </w:rPr>
              <w:t>]</w:t>
            </w:r>
          </w:p>
          <w:p w14:paraId="73E112EE" w14:textId="1FE2BE07" w:rsidR="00117284" w:rsidRPr="00214126" w:rsidRDefault="00117284" w:rsidP="00073AAC">
            <w:pPr>
              <w:rPr>
                <w:rFonts w:asciiTheme="majorBidi" w:hAnsiTheme="majorBidi" w:cstheme="majorBidi"/>
              </w:rPr>
            </w:pPr>
          </w:p>
        </w:tc>
      </w:tr>
      <w:tr w:rsidR="00214126" w:rsidRPr="00214126" w14:paraId="7C1C7FC8" w14:textId="77777777" w:rsidTr="0047309F">
        <w:tc>
          <w:tcPr>
            <w:tcW w:w="9606" w:type="dxa"/>
          </w:tcPr>
          <w:p w14:paraId="023AD2F0" w14:textId="52A1BB85" w:rsidR="009B05F4" w:rsidRPr="00214126" w:rsidRDefault="00833167" w:rsidP="00CB4E2C">
            <w:pPr>
              <w:rPr>
                <w:rFonts w:asciiTheme="majorBidi" w:hAnsiTheme="majorBidi" w:cstheme="majorBidi"/>
                <w:b/>
              </w:rPr>
            </w:pPr>
            <w:r w:rsidRPr="00214126">
              <w:rPr>
                <w:rFonts w:asciiTheme="majorBidi" w:hAnsiTheme="majorBidi" w:cstheme="majorBidi"/>
              </w:rPr>
              <w:tab/>
            </w:r>
            <w:r w:rsidR="009B05F4" w:rsidRPr="00214126">
              <w:rPr>
                <w:rFonts w:asciiTheme="majorBidi" w:hAnsiTheme="majorBidi" w:cstheme="majorBidi"/>
              </w:rPr>
              <w:t>(</w:t>
            </w:r>
            <w:r w:rsidR="00CB4E2C" w:rsidRPr="00214126">
              <w:rPr>
                <w:rFonts w:asciiTheme="majorBidi" w:hAnsiTheme="majorBidi" w:cstheme="majorBidi"/>
              </w:rPr>
              <w:t>d</w:t>
            </w:r>
            <w:r w:rsidR="009B05F4" w:rsidRPr="00214126">
              <w:rPr>
                <w:rFonts w:asciiTheme="majorBidi" w:hAnsiTheme="majorBidi" w:cstheme="majorBidi"/>
              </w:rPr>
              <w:t>) Protect or support the protection of cultural and collecting institutions, and other sites of historical, cultural heritage and religious interest;</w:t>
            </w:r>
            <w:r w:rsidR="00FC34D2" w:rsidRPr="00214126">
              <w:rPr>
                <w:rFonts w:asciiTheme="majorBidi" w:hAnsiTheme="majorBidi" w:cstheme="majorBidi"/>
              </w:rPr>
              <w:t xml:space="preserve"> </w:t>
            </w:r>
            <w:r w:rsidR="00FC34D2" w:rsidRPr="00214126">
              <w:rPr>
                <w:rFonts w:asciiTheme="majorBidi" w:hAnsiTheme="majorBidi" w:cstheme="majorBidi"/>
                <w:b/>
              </w:rPr>
              <w:t>[</w:t>
            </w:r>
            <w:r w:rsidR="00FC34D2" w:rsidRPr="00214126">
              <w:rPr>
                <w:rFonts w:asciiTheme="majorBidi" w:hAnsiTheme="majorBidi" w:cstheme="majorBidi"/>
                <w:b/>
                <w:bCs/>
              </w:rPr>
              <w:t>Ad Ref</w:t>
            </w:r>
            <w:r w:rsidR="00FC34D2" w:rsidRPr="00214126">
              <w:rPr>
                <w:rFonts w:asciiTheme="majorBidi" w:hAnsiTheme="majorBidi" w:cstheme="majorBidi"/>
                <w:b/>
              </w:rPr>
              <w:t>]</w:t>
            </w:r>
          </w:p>
          <w:p w14:paraId="23AB4255" w14:textId="2F9855E6" w:rsidR="00EF1CF3" w:rsidRPr="00214126" w:rsidRDefault="00EF1CF3" w:rsidP="002F2F27">
            <w:pPr>
              <w:rPr>
                <w:rFonts w:asciiTheme="majorBidi" w:hAnsiTheme="majorBidi" w:cstheme="majorBidi"/>
              </w:rPr>
            </w:pPr>
          </w:p>
        </w:tc>
      </w:tr>
      <w:tr w:rsidR="00214126" w:rsidRPr="00214126" w14:paraId="265255F7" w14:textId="77777777" w:rsidTr="0047309F">
        <w:tc>
          <w:tcPr>
            <w:tcW w:w="9606" w:type="dxa"/>
          </w:tcPr>
          <w:p w14:paraId="1ED93878" w14:textId="77777777" w:rsidR="006018E3" w:rsidRPr="00214126" w:rsidRDefault="004C363B" w:rsidP="006018E3">
            <w:pPr>
              <w:rPr>
                <w:rFonts w:asciiTheme="majorBidi" w:hAnsiTheme="majorBidi" w:cstheme="majorBidi"/>
                <w:b/>
              </w:rPr>
            </w:pPr>
            <w:r w:rsidRPr="00214126">
              <w:rPr>
                <w:rFonts w:asciiTheme="majorBidi" w:hAnsiTheme="majorBidi" w:cstheme="majorBidi"/>
              </w:rPr>
              <w:tab/>
              <w:t>(</w:t>
            </w:r>
            <w:r w:rsidR="00CB4E2C" w:rsidRPr="00214126">
              <w:rPr>
                <w:rFonts w:asciiTheme="majorBidi" w:hAnsiTheme="majorBidi" w:cstheme="majorBidi"/>
              </w:rPr>
              <w:t>e</w:t>
            </w:r>
            <w:r w:rsidRPr="00214126">
              <w:rPr>
                <w:rFonts w:asciiTheme="majorBidi" w:hAnsiTheme="majorBidi" w:cstheme="majorBidi"/>
              </w:rPr>
              <w:t xml:space="preserve">) Promote the </w:t>
            </w:r>
            <w:r w:rsidR="00C54D07" w:rsidRPr="00214126">
              <w:rPr>
                <w:rFonts w:asciiTheme="majorBidi" w:hAnsiTheme="majorBidi" w:cstheme="majorBidi"/>
              </w:rPr>
              <w:t>disaster risk resilience of work places through structural and non-structural measures;</w:t>
            </w:r>
            <w:r w:rsidR="00FC34D2" w:rsidRPr="00214126">
              <w:rPr>
                <w:rFonts w:asciiTheme="majorBidi" w:hAnsiTheme="majorBidi" w:cstheme="majorBidi"/>
              </w:rPr>
              <w:t xml:space="preserve"> </w:t>
            </w:r>
            <w:r w:rsidR="006018E3" w:rsidRPr="00214126">
              <w:rPr>
                <w:rFonts w:asciiTheme="majorBidi" w:hAnsiTheme="majorBidi" w:cstheme="majorBidi"/>
                <w:b/>
              </w:rPr>
              <w:t>[</w:t>
            </w:r>
            <w:r w:rsidR="006018E3" w:rsidRPr="00214126">
              <w:rPr>
                <w:rFonts w:asciiTheme="majorBidi" w:hAnsiTheme="majorBidi" w:cstheme="majorBidi"/>
                <w:b/>
                <w:bCs/>
              </w:rPr>
              <w:t>Ad Ref</w:t>
            </w:r>
            <w:r w:rsidR="006018E3" w:rsidRPr="00214126">
              <w:rPr>
                <w:rFonts w:asciiTheme="majorBidi" w:hAnsiTheme="majorBidi" w:cstheme="majorBidi"/>
                <w:b/>
              </w:rPr>
              <w:t>]</w:t>
            </w:r>
          </w:p>
          <w:p w14:paraId="385B6C31" w14:textId="4A5AF797" w:rsidR="00A11B0D" w:rsidRPr="00214126" w:rsidRDefault="006018E3" w:rsidP="006018E3">
            <w:pPr>
              <w:rPr>
                <w:rFonts w:asciiTheme="majorBidi" w:hAnsiTheme="majorBidi" w:cstheme="majorBidi"/>
              </w:rPr>
            </w:pPr>
            <w:r w:rsidRPr="00214126">
              <w:rPr>
                <w:rFonts w:asciiTheme="majorBidi" w:hAnsiTheme="majorBidi" w:cstheme="majorBidi"/>
              </w:rPr>
              <w:t xml:space="preserve"> </w:t>
            </w:r>
          </w:p>
        </w:tc>
      </w:tr>
      <w:tr w:rsidR="00214126" w:rsidRPr="00214126" w14:paraId="09A0935A" w14:textId="77777777" w:rsidTr="0047309F">
        <w:tc>
          <w:tcPr>
            <w:tcW w:w="9606" w:type="dxa"/>
          </w:tcPr>
          <w:p w14:paraId="58A3910C" w14:textId="77777777" w:rsidR="006018E3" w:rsidRPr="00214126" w:rsidRDefault="00346B83" w:rsidP="006018E3">
            <w:pPr>
              <w:rPr>
                <w:rFonts w:asciiTheme="majorBidi" w:hAnsiTheme="majorBidi" w:cstheme="majorBidi"/>
                <w:b/>
              </w:rPr>
            </w:pPr>
            <w:r w:rsidRPr="00214126">
              <w:rPr>
                <w:rFonts w:asciiTheme="majorBidi" w:hAnsiTheme="majorBidi" w:cstheme="majorBidi"/>
              </w:rPr>
              <w:tab/>
            </w:r>
            <w:r w:rsidR="009B05F4" w:rsidRPr="00214126">
              <w:rPr>
                <w:rFonts w:asciiTheme="majorBidi" w:hAnsiTheme="majorBidi" w:cstheme="majorBidi"/>
              </w:rPr>
              <w:t>(</w:t>
            </w:r>
            <w:r w:rsidR="00CB4E2C" w:rsidRPr="00214126">
              <w:rPr>
                <w:rFonts w:asciiTheme="majorBidi" w:hAnsiTheme="majorBidi" w:cstheme="majorBidi"/>
              </w:rPr>
              <w:t>f</w:t>
            </w:r>
            <w:r w:rsidR="009B05F4" w:rsidRPr="00214126">
              <w:rPr>
                <w:rFonts w:asciiTheme="majorBidi" w:hAnsiTheme="majorBidi" w:cstheme="majorBidi"/>
              </w:rPr>
              <w:t xml:space="preserve">) </w:t>
            </w:r>
            <w:r w:rsidR="009B05F4" w:rsidRPr="00214126">
              <w:rPr>
                <w:rFonts w:asciiTheme="majorBidi" w:hAnsiTheme="majorBidi" w:cstheme="majorBidi"/>
                <w:bCs/>
              </w:rPr>
              <w:t xml:space="preserve">Promote the </w:t>
            </w:r>
            <w:r w:rsidR="00C616B9" w:rsidRPr="00214126">
              <w:rPr>
                <w:rFonts w:asciiTheme="majorBidi" w:hAnsiTheme="majorBidi" w:cstheme="majorBidi"/>
                <w:bCs/>
              </w:rPr>
              <w:t>mainstreaming</w:t>
            </w:r>
            <w:r w:rsidR="009B05F4" w:rsidRPr="00214126">
              <w:rPr>
                <w:rFonts w:asciiTheme="majorBidi" w:hAnsiTheme="majorBidi" w:cstheme="majorBidi"/>
                <w:bCs/>
              </w:rPr>
              <w:t xml:space="preserve"> of disaster risk assessments into</w:t>
            </w:r>
            <w:r w:rsidR="009B05F4" w:rsidRPr="00214126">
              <w:rPr>
                <w:rFonts w:asciiTheme="majorBidi" w:hAnsiTheme="majorBidi" w:cstheme="majorBidi"/>
              </w:rPr>
              <w:t xml:space="preserve"> land-use policy development and implementation, including urban planning, land degradation, informal and non-permanent housing, </w:t>
            </w:r>
            <w:r w:rsidR="009B05F4" w:rsidRPr="00214126">
              <w:rPr>
                <w:rFonts w:asciiTheme="majorBidi" w:hAnsiTheme="majorBidi" w:cstheme="majorBidi"/>
                <w:bCs/>
              </w:rPr>
              <w:t xml:space="preserve">and the use of guidelines and </w:t>
            </w:r>
            <w:r w:rsidR="00643FB6" w:rsidRPr="00214126">
              <w:rPr>
                <w:rFonts w:asciiTheme="majorBidi" w:hAnsiTheme="majorBidi" w:cstheme="majorBidi"/>
                <w:bCs/>
              </w:rPr>
              <w:t xml:space="preserve">follow-up </w:t>
            </w:r>
            <w:r w:rsidR="009B05F4" w:rsidRPr="00214126">
              <w:rPr>
                <w:rFonts w:asciiTheme="majorBidi" w:hAnsiTheme="majorBidi" w:cstheme="majorBidi"/>
                <w:bCs/>
              </w:rPr>
              <w:t>tools informed of anticipated demographic and environmental change</w:t>
            </w:r>
            <w:r w:rsidR="009B05F4" w:rsidRPr="00214126">
              <w:rPr>
                <w:rFonts w:asciiTheme="majorBidi" w:hAnsiTheme="majorBidi" w:cstheme="majorBidi"/>
              </w:rPr>
              <w:t>;</w:t>
            </w:r>
            <w:r w:rsidR="00FC34D2" w:rsidRPr="00214126">
              <w:rPr>
                <w:rFonts w:asciiTheme="majorBidi" w:hAnsiTheme="majorBidi" w:cstheme="majorBidi"/>
              </w:rPr>
              <w:t xml:space="preserve"> </w:t>
            </w:r>
            <w:r w:rsidR="006018E3" w:rsidRPr="00214126">
              <w:rPr>
                <w:rFonts w:asciiTheme="majorBidi" w:hAnsiTheme="majorBidi" w:cstheme="majorBidi"/>
                <w:b/>
              </w:rPr>
              <w:t>[</w:t>
            </w:r>
            <w:r w:rsidR="006018E3" w:rsidRPr="00214126">
              <w:rPr>
                <w:rFonts w:asciiTheme="majorBidi" w:hAnsiTheme="majorBidi" w:cstheme="majorBidi"/>
                <w:b/>
                <w:bCs/>
              </w:rPr>
              <w:t>Ad Ref</w:t>
            </w:r>
            <w:r w:rsidR="006018E3" w:rsidRPr="00214126">
              <w:rPr>
                <w:rFonts w:asciiTheme="majorBidi" w:hAnsiTheme="majorBidi" w:cstheme="majorBidi"/>
                <w:b/>
              </w:rPr>
              <w:t>]</w:t>
            </w:r>
          </w:p>
          <w:p w14:paraId="72322ACB" w14:textId="45E9FE32" w:rsidR="00EF1CF3" w:rsidRPr="00214126" w:rsidRDefault="00EF1CF3" w:rsidP="00E13705">
            <w:pPr>
              <w:rPr>
                <w:rFonts w:asciiTheme="majorBidi" w:hAnsiTheme="majorBidi" w:cstheme="majorBidi"/>
              </w:rPr>
            </w:pPr>
          </w:p>
        </w:tc>
      </w:tr>
      <w:tr w:rsidR="00214126" w:rsidRPr="00214126" w14:paraId="0F86FFFB" w14:textId="77777777" w:rsidTr="0047309F">
        <w:tc>
          <w:tcPr>
            <w:tcW w:w="9606" w:type="dxa"/>
          </w:tcPr>
          <w:p w14:paraId="2DCA2E0B" w14:textId="4DAE710A" w:rsidR="005F5187" w:rsidRPr="00214126" w:rsidRDefault="005F5187" w:rsidP="005F5187">
            <w:pPr>
              <w:rPr>
                <w:rFonts w:asciiTheme="majorBidi" w:hAnsiTheme="majorBidi" w:cstheme="majorBidi"/>
              </w:rPr>
            </w:pPr>
            <w:r w:rsidRPr="00214126">
              <w:rPr>
                <w:rFonts w:asciiTheme="majorBidi" w:hAnsiTheme="majorBidi" w:cstheme="majorBidi"/>
              </w:rPr>
              <w:tab/>
              <w:t>(g) Promote the mainstreaming of disaster risk assessment, mapping and management into rural development planning and management [</w:t>
            </w:r>
            <w:r w:rsidRPr="00214126">
              <w:rPr>
                <w:rFonts w:asciiTheme="majorBidi" w:hAnsiTheme="majorBidi" w:cstheme="majorBidi"/>
                <w:b/>
              </w:rPr>
              <w:t>of</w:t>
            </w:r>
            <w:r w:rsidR="00AE2A7B" w:rsidRPr="00214126">
              <w:rPr>
                <w:rFonts w:asciiTheme="majorBidi" w:hAnsiTheme="majorBidi" w:cstheme="majorBidi"/>
                <w:b/>
              </w:rPr>
              <w:t>,</w:t>
            </w:r>
            <w:r w:rsidRPr="00214126">
              <w:rPr>
                <w:rFonts w:asciiTheme="majorBidi" w:hAnsiTheme="majorBidi" w:cstheme="majorBidi"/>
                <w:b/>
              </w:rPr>
              <w:t xml:space="preserve"> inter alia</w:t>
            </w:r>
            <w:r w:rsidR="00AE2A7B" w:rsidRPr="00214126">
              <w:rPr>
                <w:rFonts w:asciiTheme="majorBidi" w:hAnsiTheme="majorBidi" w:cstheme="majorBidi"/>
                <w:b/>
              </w:rPr>
              <w:t>,</w:t>
            </w:r>
            <w:r w:rsidRPr="00214126">
              <w:rPr>
                <w:rFonts w:asciiTheme="majorBidi" w:hAnsiTheme="majorBidi" w:cstheme="majorBidi"/>
                <w:b/>
              </w:rPr>
              <w:t xml:space="preserve"> mountains, rivers, coastal flood plain areas, drylands, wetlands and all other areas prone to droughts and flooding, including</w:t>
            </w:r>
            <w:r w:rsidRPr="00214126">
              <w:rPr>
                <w:rFonts w:asciiTheme="majorBidi" w:hAnsiTheme="majorBidi" w:cstheme="majorBidi"/>
              </w:rPr>
              <w:t xml:space="preserve">] through the identification of </w:t>
            </w:r>
            <w:r w:rsidR="00AE2A7B" w:rsidRPr="00214126">
              <w:rPr>
                <w:rFonts w:asciiTheme="majorBidi" w:hAnsiTheme="majorBidi" w:cstheme="majorBidi"/>
              </w:rPr>
              <w:t>[</w:t>
            </w:r>
            <w:r w:rsidRPr="00214126">
              <w:rPr>
                <w:rFonts w:asciiTheme="majorBidi" w:hAnsiTheme="majorBidi" w:cstheme="majorBidi"/>
              </w:rPr>
              <w:t>areas</w:t>
            </w:r>
            <w:r w:rsidR="00AE2A7B" w:rsidRPr="00214126">
              <w:rPr>
                <w:rFonts w:asciiTheme="majorBidi" w:hAnsiTheme="majorBidi" w:cstheme="majorBidi"/>
              </w:rPr>
              <w:t xml:space="preserve"> / </w:t>
            </w:r>
            <w:r w:rsidR="00AE2A7B" w:rsidRPr="00214126">
              <w:rPr>
                <w:rFonts w:asciiTheme="majorBidi" w:hAnsiTheme="majorBidi" w:cstheme="majorBidi"/>
                <w:b/>
                <w:bCs/>
              </w:rPr>
              <w:t>land zones</w:t>
            </w:r>
            <w:r w:rsidR="00AE2A7B" w:rsidRPr="00214126">
              <w:rPr>
                <w:rFonts w:asciiTheme="majorBidi" w:hAnsiTheme="majorBidi" w:cstheme="majorBidi"/>
              </w:rPr>
              <w:t>]</w:t>
            </w:r>
            <w:r w:rsidRPr="00214126">
              <w:rPr>
                <w:rFonts w:asciiTheme="majorBidi" w:hAnsiTheme="majorBidi" w:cstheme="majorBidi"/>
              </w:rPr>
              <w:t xml:space="preserve"> that are safe for human settlement; </w:t>
            </w:r>
          </w:p>
          <w:p w14:paraId="780C6B8D" w14:textId="6A832F19" w:rsidR="00EF1CF3" w:rsidRPr="00214126" w:rsidRDefault="00EF1CF3" w:rsidP="009E333E">
            <w:pPr>
              <w:rPr>
                <w:rFonts w:asciiTheme="majorBidi" w:hAnsiTheme="majorBidi" w:cstheme="majorBidi"/>
              </w:rPr>
            </w:pPr>
          </w:p>
        </w:tc>
      </w:tr>
      <w:tr w:rsidR="00214126" w:rsidRPr="00214126" w14:paraId="0CD93CC7" w14:textId="77777777" w:rsidTr="0047309F">
        <w:tc>
          <w:tcPr>
            <w:tcW w:w="9606" w:type="dxa"/>
          </w:tcPr>
          <w:p w14:paraId="4A27B905" w14:textId="28981A1B" w:rsidR="00260325" w:rsidRPr="00214126" w:rsidRDefault="006018E3" w:rsidP="006018E3">
            <w:pPr>
              <w:rPr>
                <w:rFonts w:asciiTheme="majorBidi" w:hAnsiTheme="majorBidi" w:cstheme="majorBidi"/>
              </w:rPr>
            </w:pPr>
            <w:r w:rsidRPr="00214126">
              <w:rPr>
                <w:rFonts w:asciiTheme="majorBidi" w:hAnsiTheme="majorBidi" w:cstheme="majorBidi"/>
              </w:rPr>
              <w:tab/>
            </w:r>
            <w:r w:rsidR="00260325" w:rsidRPr="00214126">
              <w:rPr>
                <w:rFonts w:asciiTheme="majorBidi" w:hAnsiTheme="majorBidi" w:cstheme="majorBidi"/>
              </w:rPr>
              <w:t xml:space="preserve">(h) Encourage the revision of existing or the development of new building codes, standards, rehabilitation and reconstruction practices at the national or local levels, as appropriate, with the aim of making them more applicable in the local context, particularly in informal and marginal human settlements, </w:t>
            </w:r>
            <w:r w:rsidR="00260325" w:rsidRPr="00214126">
              <w:rPr>
                <w:rFonts w:asciiTheme="majorBidi" w:hAnsiTheme="majorBidi" w:cstheme="majorBidi"/>
              </w:rPr>
              <w:lastRenderedPageBreak/>
              <w:t xml:space="preserve">and reinforce the capacity to implement, survey and enforce such codes, through an appropriate approach, with a view to fostering disaster-resistant structures; </w:t>
            </w:r>
            <w:r w:rsidR="00260325" w:rsidRPr="00214126">
              <w:rPr>
                <w:rFonts w:asciiTheme="majorBidi" w:hAnsiTheme="majorBidi" w:cstheme="majorBidi"/>
                <w:b/>
              </w:rPr>
              <w:t>[</w:t>
            </w:r>
            <w:r w:rsidR="00260325" w:rsidRPr="00214126">
              <w:rPr>
                <w:rFonts w:asciiTheme="majorBidi" w:hAnsiTheme="majorBidi" w:cstheme="majorBidi"/>
                <w:b/>
                <w:bCs/>
              </w:rPr>
              <w:t>Ad Ref</w:t>
            </w:r>
            <w:r w:rsidR="00260325" w:rsidRPr="00214126">
              <w:rPr>
                <w:rFonts w:asciiTheme="majorBidi" w:hAnsiTheme="majorBidi" w:cstheme="majorBidi"/>
                <w:b/>
              </w:rPr>
              <w:t>]</w:t>
            </w:r>
          </w:p>
          <w:p w14:paraId="5773B450" w14:textId="56C8D180" w:rsidR="00A5278E" w:rsidRPr="00214126" w:rsidRDefault="00A5278E" w:rsidP="00A5278E">
            <w:pPr>
              <w:rPr>
                <w:rFonts w:asciiTheme="majorBidi" w:hAnsiTheme="majorBidi" w:cstheme="majorBidi"/>
              </w:rPr>
            </w:pPr>
          </w:p>
        </w:tc>
      </w:tr>
      <w:tr w:rsidR="00214126" w:rsidRPr="00214126" w14:paraId="7A6E511F" w14:textId="77777777" w:rsidTr="0047309F">
        <w:tc>
          <w:tcPr>
            <w:tcW w:w="9606" w:type="dxa"/>
          </w:tcPr>
          <w:p w14:paraId="7F1A8B6E" w14:textId="6EE918C1" w:rsidR="00EF1CF3" w:rsidRPr="00214126" w:rsidRDefault="00346B83" w:rsidP="00D87DB5">
            <w:pPr>
              <w:rPr>
                <w:rFonts w:asciiTheme="majorBidi" w:hAnsiTheme="majorBidi" w:cstheme="majorBidi"/>
              </w:rPr>
            </w:pPr>
            <w:r w:rsidRPr="00214126">
              <w:rPr>
                <w:rFonts w:asciiTheme="majorBidi" w:hAnsiTheme="majorBidi" w:cstheme="majorBidi"/>
              </w:rPr>
              <w:lastRenderedPageBreak/>
              <w:tab/>
            </w:r>
            <w:r w:rsidR="009B05F4" w:rsidRPr="00214126">
              <w:rPr>
                <w:rFonts w:asciiTheme="majorBidi" w:hAnsiTheme="majorBidi" w:cstheme="majorBidi"/>
              </w:rPr>
              <w:t>(</w:t>
            </w:r>
            <w:proofErr w:type="spellStart"/>
            <w:r w:rsidR="00CB4E2C" w:rsidRPr="00214126">
              <w:rPr>
                <w:rFonts w:asciiTheme="majorBidi" w:hAnsiTheme="majorBidi" w:cstheme="majorBidi"/>
              </w:rPr>
              <w:t>i</w:t>
            </w:r>
            <w:proofErr w:type="spellEnd"/>
            <w:r w:rsidR="009B05F4" w:rsidRPr="00214126">
              <w:rPr>
                <w:rFonts w:asciiTheme="majorBidi" w:hAnsiTheme="majorBidi" w:cstheme="majorBidi"/>
              </w:rPr>
              <w:t>) Enhance the resilience of national health systems, includi</w:t>
            </w:r>
            <w:r w:rsidR="006018E3" w:rsidRPr="00214126">
              <w:rPr>
                <w:rFonts w:asciiTheme="majorBidi" w:hAnsiTheme="majorBidi" w:cstheme="majorBidi"/>
              </w:rPr>
              <w:t xml:space="preserve">ng by integrating disaster risk </w:t>
            </w:r>
            <w:r w:rsidR="00A34B10" w:rsidRPr="00214126">
              <w:rPr>
                <w:rFonts w:asciiTheme="majorBidi" w:hAnsiTheme="majorBidi" w:cstheme="majorBidi"/>
              </w:rPr>
              <w:t xml:space="preserve">management </w:t>
            </w:r>
            <w:r w:rsidR="009B05F4" w:rsidRPr="00214126">
              <w:rPr>
                <w:rFonts w:asciiTheme="majorBidi" w:hAnsiTheme="majorBidi" w:cstheme="majorBidi"/>
              </w:rPr>
              <w:t xml:space="preserve">into </w:t>
            </w:r>
            <w:r w:rsidR="00C73313" w:rsidRPr="00214126">
              <w:rPr>
                <w:rFonts w:asciiTheme="majorBidi" w:hAnsiTheme="majorBidi" w:cstheme="majorBidi"/>
              </w:rPr>
              <w:t xml:space="preserve">primary, secondary, and tertiary </w:t>
            </w:r>
            <w:r w:rsidR="009B05F4" w:rsidRPr="00214126">
              <w:rPr>
                <w:rFonts w:asciiTheme="majorBidi" w:hAnsiTheme="majorBidi" w:cstheme="majorBidi"/>
              </w:rPr>
              <w:t xml:space="preserve">health care, especially at the local level; developing the capacity of health workers in understanding disaster risk and applying and implementing disaster risk reduction approaches in health work; </w:t>
            </w:r>
            <w:r w:rsidR="00C73313" w:rsidRPr="00214126">
              <w:rPr>
                <w:rFonts w:asciiTheme="majorBidi" w:hAnsiTheme="majorBidi" w:cstheme="majorBidi"/>
              </w:rPr>
              <w:t xml:space="preserve">and </w:t>
            </w:r>
            <w:r w:rsidR="00C73313" w:rsidRPr="00214126">
              <w:rPr>
                <w:rFonts w:asciiTheme="majorBidi" w:hAnsiTheme="majorBidi" w:cstheme="majorBidi"/>
                <w:lang w:val="en-US"/>
              </w:rPr>
              <w:t>promoting and enhancing the training capacities in the field of disaster medicine</w:t>
            </w:r>
            <w:r w:rsidR="00C73313" w:rsidRPr="00214126">
              <w:rPr>
                <w:rFonts w:asciiTheme="majorBidi" w:hAnsiTheme="majorBidi" w:cstheme="majorBidi"/>
              </w:rPr>
              <w:t xml:space="preserve">; </w:t>
            </w:r>
            <w:r w:rsidR="009B05F4" w:rsidRPr="00214126">
              <w:rPr>
                <w:rFonts w:asciiTheme="majorBidi" w:hAnsiTheme="majorBidi" w:cstheme="majorBidi"/>
              </w:rPr>
              <w:t>and supporting and training community health groups in disaster risk reduction approaches in health programmes in collaboration with other sectors, as well as in the implementation of the International Health Regulations;</w:t>
            </w:r>
            <w:r w:rsidR="00FC34D2" w:rsidRPr="00214126">
              <w:rPr>
                <w:rFonts w:asciiTheme="majorBidi" w:hAnsiTheme="majorBidi" w:cstheme="majorBidi"/>
              </w:rPr>
              <w:t xml:space="preserve"> </w:t>
            </w:r>
            <w:r w:rsidR="0060779B" w:rsidRPr="00214126">
              <w:rPr>
                <w:rFonts w:asciiTheme="majorBidi" w:hAnsiTheme="majorBidi" w:cstheme="majorBidi"/>
                <w:b/>
              </w:rPr>
              <w:t>[</w:t>
            </w:r>
            <w:r w:rsidR="0060779B" w:rsidRPr="00214126">
              <w:rPr>
                <w:rFonts w:asciiTheme="majorBidi" w:hAnsiTheme="majorBidi" w:cstheme="majorBidi"/>
                <w:b/>
                <w:bCs/>
              </w:rPr>
              <w:t>Ad Ref</w:t>
            </w:r>
            <w:r w:rsidR="0060779B" w:rsidRPr="00214126">
              <w:rPr>
                <w:rFonts w:asciiTheme="majorBidi" w:hAnsiTheme="majorBidi" w:cstheme="majorBidi"/>
                <w:b/>
              </w:rPr>
              <w:t>]</w:t>
            </w:r>
          </w:p>
          <w:p w14:paraId="76D23CAB" w14:textId="732F77F9" w:rsidR="00D87DB5" w:rsidRPr="00214126" w:rsidRDefault="00D87DB5" w:rsidP="00D87DB5">
            <w:pPr>
              <w:rPr>
                <w:rFonts w:asciiTheme="majorBidi" w:hAnsiTheme="majorBidi" w:cstheme="majorBidi"/>
              </w:rPr>
            </w:pPr>
          </w:p>
        </w:tc>
      </w:tr>
      <w:tr w:rsidR="00214126" w:rsidRPr="00214126" w14:paraId="4434C8B7" w14:textId="77777777" w:rsidTr="0047309F">
        <w:tc>
          <w:tcPr>
            <w:tcW w:w="9606" w:type="dxa"/>
          </w:tcPr>
          <w:p w14:paraId="1669311A" w14:textId="0378DEBA" w:rsidR="005F5187" w:rsidRPr="00214126" w:rsidRDefault="005F5187" w:rsidP="005F5187">
            <w:pPr>
              <w:rPr>
                <w:rFonts w:asciiTheme="majorBidi" w:hAnsiTheme="majorBidi" w:cstheme="majorBidi"/>
              </w:rPr>
            </w:pPr>
            <w:r w:rsidRPr="00214126">
              <w:rPr>
                <w:rFonts w:asciiTheme="majorBidi" w:hAnsiTheme="majorBidi" w:cstheme="majorBidi"/>
              </w:rPr>
              <w:tab/>
              <w:t xml:space="preserve">(j) Strengthen the design and implementation of </w:t>
            </w:r>
            <w:r w:rsidRPr="00214126">
              <w:rPr>
                <w:rFonts w:asciiTheme="majorBidi" w:hAnsiTheme="majorBidi" w:cstheme="majorBidi"/>
                <w:bCs/>
              </w:rPr>
              <w:t>inclusive policies and</w:t>
            </w:r>
            <w:r w:rsidRPr="00214126">
              <w:rPr>
                <w:rFonts w:asciiTheme="majorBidi" w:hAnsiTheme="majorBidi" w:cstheme="majorBidi"/>
              </w:rPr>
              <w:t xml:space="preserve"> social safety-net mechanisms, including through community-owned safety-net mechanisms, integrated with livelihood enhancement programme</w:t>
            </w:r>
            <w:r w:rsidR="00522DDF" w:rsidRPr="00214126">
              <w:rPr>
                <w:rFonts w:asciiTheme="majorBidi" w:hAnsiTheme="majorBidi" w:cstheme="majorBidi"/>
              </w:rPr>
              <w:t>s</w:t>
            </w:r>
            <w:r w:rsidRPr="00214126">
              <w:rPr>
                <w:rFonts w:asciiTheme="majorBidi" w:hAnsiTheme="majorBidi" w:cstheme="majorBidi"/>
              </w:rPr>
              <w:t xml:space="preserve">, and access to basic services of health, housing and education </w:t>
            </w:r>
            <w:r w:rsidRPr="00214126">
              <w:rPr>
                <w:rFonts w:asciiTheme="majorBidi" w:hAnsiTheme="majorBidi" w:cstheme="majorBidi"/>
                <w:bCs/>
              </w:rPr>
              <w:t xml:space="preserve">to eradicate poverty, to find durable solutions in the post-disaster phase, </w:t>
            </w:r>
            <w:r w:rsidRPr="00214126">
              <w:rPr>
                <w:rFonts w:asciiTheme="majorBidi" w:hAnsiTheme="majorBidi" w:cstheme="majorBidi"/>
              </w:rPr>
              <w:t>and to empower and assist [vulnerable groups</w:t>
            </w:r>
            <w:r w:rsidRPr="00214126">
              <w:rPr>
                <w:rFonts w:asciiTheme="majorBidi" w:hAnsiTheme="majorBidi" w:cstheme="majorBidi"/>
                <w:b/>
              </w:rPr>
              <w:t xml:space="preserve"> / at risk groups </w:t>
            </w:r>
            <w:r w:rsidRPr="00214126">
              <w:rPr>
                <w:rFonts w:asciiTheme="majorBidi" w:hAnsiTheme="majorBidi" w:cstheme="majorBidi"/>
              </w:rPr>
              <w:t xml:space="preserve">/ </w:t>
            </w:r>
            <w:r w:rsidRPr="00214126">
              <w:rPr>
                <w:rFonts w:asciiTheme="majorBidi" w:hAnsiTheme="majorBidi" w:cstheme="majorBidi"/>
                <w:b/>
              </w:rPr>
              <w:t>people at risk of disasters</w:t>
            </w:r>
            <w:r w:rsidRPr="00214126">
              <w:rPr>
                <w:rFonts w:asciiTheme="majorBidi" w:hAnsiTheme="majorBidi" w:cstheme="majorBidi"/>
              </w:rPr>
              <w:t>];</w:t>
            </w:r>
          </w:p>
          <w:p w14:paraId="66CF9284" w14:textId="29994853" w:rsidR="009B05F4" w:rsidRPr="00214126" w:rsidRDefault="009B05F4" w:rsidP="00D76A3B">
            <w:pPr>
              <w:rPr>
                <w:rFonts w:asciiTheme="majorBidi" w:hAnsiTheme="majorBidi" w:cstheme="majorBidi"/>
              </w:rPr>
            </w:pPr>
          </w:p>
        </w:tc>
      </w:tr>
      <w:tr w:rsidR="00214126" w:rsidRPr="00214126" w14:paraId="2082ACDD" w14:textId="77777777" w:rsidTr="0047309F">
        <w:tc>
          <w:tcPr>
            <w:tcW w:w="9606" w:type="dxa"/>
          </w:tcPr>
          <w:p w14:paraId="1F3877AC" w14:textId="6E5F3BE2" w:rsidR="00701D30" w:rsidRPr="00214126" w:rsidRDefault="00701D30" w:rsidP="00701D30">
            <w:pPr>
              <w:rPr>
                <w:rFonts w:asciiTheme="majorBidi" w:hAnsiTheme="majorBidi" w:cstheme="majorBidi"/>
              </w:rPr>
            </w:pPr>
            <w:r w:rsidRPr="00214126">
              <w:rPr>
                <w:rFonts w:asciiTheme="majorBidi" w:hAnsiTheme="majorBidi" w:cstheme="majorBidi"/>
              </w:rPr>
              <w:tab/>
              <w:t>(k)</w:t>
            </w:r>
            <w:r w:rsidR="00081CF6" w:rsidRPr="00214126">
              <w:rPr>
                <w:rFonts w:asciiTheme="majorBidi" w:hAnsiTheme="majorBidi" w:cstheme="majorBidi"/>
                <w:b/>
              </w:rPr>
              <w:t xml:space="preserve"> </w:t>
            </w:r>
            <w:r w:rsidRPr="00214126">
              <w:rPr>
                <w:rFonts w:asciiTheme="majorBidi" w:hAnsiTheme="majorBidi" w:cstheme="majorBidi"/>
              </w:rPr>
              <w:t>People with life threatening and chronic disease, due to their particular needs, should be included in the design of policy and plans to manage their risks before, during and after disasters, including having</w:t>
            </w:r>
            <w:r w:rsidR="006018E3" w:rsidRPr="00214126">
              <w:rPr>
                <w:rFonts w:asciiTheme="majorBidi" w:hAnsiTheme="majorBidi" w:cstheme="majorBidi"/>
              </w:rPr>
              <w:t xml:space="preserve"> access to life saving services;</w:t>
            </w:r>
            <w:r w:rsidR="00FC34D2" w:rsidRPr="00214126">
              <w:rPr>
                <w:rFonts w:asciiTheme="majorBidi" w:hAnsiTheme="majorBidi" w:cstheme="majorBidi"/>
              </w:rPr>
              <w:t xml:space="preserve"> </w:t>
            </w:r>
            <w:r w:rsidR="00FC34D2" w:rsidRPr="00214126">
              <w:rPr>
                <w:rFonts w:asciiTheme="majorBidi" w:hAnsiTheme="majorBidi" w:cstheme="majorBidi"/>
                <w:b/>
              </w:rPr>
              <w:t>[</w:t>
            </w:r>
            <w:r w:rsidR="00FC34D2" w:rsidRPr="00214126">
              <w:rPr>
                <w:rFonts w:asciiTheme="majorBidi" w:hAnsiTheme="majorBidi" w:cstheme="majorBidi"/>
                <w:b/>
                <w:bCs/>
              </w:rPr>
              <w:t>Ad Ref</w:t>
            </w:r>
            <w:r w:rsidR="00FC34D2" w:rsidRPr="00214126">
              <w:rPr>
                <w:rFonts w:asciiTheme="majorBidi" w:hAnsiTheme="majorBidi" w:cstheme="majorBidi"/>
                <w:b/>
              </w:rPr>
              <w:t>]</w:t>
            </w:r>
          </w:p>
          <w:p w14:paraId="10B8E700" w14:textId="502E6729" w:rsidR="00701D30" w:rsidRPr="00214126" w:rsidRDefault="00701D30" w:rsidP="00CB4E2C">
            <w:pPr>
              <w:rPr>
                <w:rFonts w:asciiTheme="majorBidi" w:hAnsiTheme="majorBidi" w:cstheme="majorBidi"/>
              </w:rPr>
            </w:pPr>
          </w:p>
        </w:tc>
      </w:tr>
      <w:tr w:rsidR="00214126" w:rsidRPr="00214126" w14:paraId="2972F5D3" w14:textId="77777777" w:rsidTr="0047309F">
        <w:tc>
          <w:tcPr>
            <w:tcW w:w="9606" w:type="dxa"/>
          </w:tcPr>
          <w:p w14:paraId="00084D91" w14:textId="2E9F0553" w:rsidR="005F5187" w:rsidRPr="00214126" w:rsidRDefault="005F5187" w:rsidP="005F5187">
            <w:pPr>
              <w:rPr>
                <w:rFonts w:asciiTheme="majorBidi" w:hAnsiTheme="majorBidi" w:cstheme="majorBidi"/>
              </w:rPr>
            </w:pPr>
            <w:r w:rsidRPr="00214126">
              <w:rPr>
                <w:rFonts w:asciiTheme="majorBidi" w:hAnsiTheme="majorBidi" w:cstheme="majorBidi"/>
              </w:rPr>
              <w:tab/>
              <w:t>(l) E</w:t>
            </w:r>
            <w:r w:rsidRPr="00214126">
              <w:rPr>
                <w:rFonts w:asciiTheme="majorBidi" w:hAnsiTheme="majorBidi" w:cstheme="majorBidi"/>
                <w:bCs/>
              </w:rPr>
              <w:t xml:space="preserve">ncourage [the adoption of]  policies and programmes targeting </w:t>
            </w:r>
            <w:r w:rsidRPr="00214126">
              <w:rPr>
                <w:rFonts w:asciiTheme="majorBidi" w:hAnsiTheme="majorBidi" w:cstheme="majorBidi"/>
              </w:rPr>
              <w:t>[</w:t>
            </w:r>
            <w:r w:rsidRPr="00214126">
              <w:rPr>
                <w:rFonts w:asciiTheme="majorBidi" w:hAnsiTheme="majorBidi" w:cstheme="majorBidi"/>
                <w:bCs/>
              </w:rPr>
              <w:t>migrants</w:t>
            </w:r>
            <w:r w:rsidRPr="00214126">
              <w:rPr>
                <w:rFonts w:asciiTheme="majorBidi" w:hAnsiTheme="majorBidi" w:cstheme="majorBidi"/>
              </w:rPr>
              <w:t>] and [</w:t>
            </w:r>
            <w:r w:rsidRPr="00214126">
              <w:rPr>
                <w:rFonts w:asciiTheme="majorBidi" w:hAnsiTheme="majorBidi" w:cstheme="majorBidi"/>
                <w:bCs/>
              </w:rPr>
              <w:t xml:space="preserve">displaced persons] to strengthen their resilience and that of host communities; </w:t>
            </w:r>
          </w:p>
          <w:p w14:paraId="65D7F8DC" w14:textId="30935ABC" w:rsidR="00153EB5" w:rsidRPr="00214126" w:rsidRDefault="00153EB5" w:rsidP="00153EB5">
            <w:pPr>
              <w:rPr>
                <w:rFonts w:asciiTheme="majorBidi" w:hAnsiTheme="majorBidi" w:cstheme="majorBidi"/>
              </w:rPr>
            </w:pPr>
          </w:p>
        </w:tc>
      </w:tr>
      <w:tr w:rsidR="00214126" w:rsidRPr="00214126" w14:paraId="16D8DFBF" w14:textId="77777777" w:rsidTr="0047309F">
        <w:tc>
          <w:tcPr>
            <w:tcW w:w="9606" w:type="dxa"/>
          </w:tcPr>
          <w:p w14:paraId="6049727A" w14:textId="68BF501E" w:rsidR="00070106" w:rsidRPr="00214126" w:rsidRDefault="00346B83" w:rsidP="00701D30">
            <w:pPr>
              <w:rPr>
                <w:rFonts w:asciiTheme="majorBidi" w:hAnsiTheme="majorBidi" w:cstheme="majorBidi"/>
              </w:rPr>
            </w:pPr>
            <w:r w:rsidRPr="00214126">
              <w:rPr>
                <w:rFonts w:asciiTheme="majorBidi" w:hAnsiTheme="majorBidi" w:cstheme="majorBidi"/>
              </w:rPr>
              <w:tab/>
            </w:r>
            <w:r w:rsidR="009B05F4" w:rsidRPr="00214126">
              <w:rPr>
                <w:rFonts w:asciiTheme="majorBidi" w:hAnsiTheme="majorBidi" w:cstheme="majorBidi"/>
              </w:rPr>
              <w:t>(</w:t>
            </w:r>
            <w:r w:rsidR="00701D30" w:rsidRPr="00214126">
              <w:rPr>
                <w:rFonts w:asciiTheme="majorBidi" w:hAnsiTheme="majorBidi" w:cstheme="majorBidi"/>
              </w:rPr>
              <w:t>m</w:t>
            </w:r>
            <w:r w:rsidR="009B05F4" w:rsidRPr="00214126">
              <w:rPr>
                <w:rFonts w:asciiTheme="majorBidi" w:hAnsiTheme="majorBidi" w:cstheme="majorBidi"/>
              </w:rPr>
              <w:t xml:space="preserve">) </w:t>
            </w:r>
            <w:r w:rsidR="00560D51" w:rsidRPr="00214126">
              <w:rPr>
                <w:rFonts w:asciiTheme="majorBidi" w:hAnsiTheme="majorBidi" w:cstheme="majorBidi"/>
              </w:rPr>
              <w:t>Promote</w:t>
            </w:r>
            <w:r w:rsidR="00AC1AC0" w:rsidRPr="00214126">
              <w:rPr>
                <w:rFonts w:asciiTheme="majorBidi" w:hAnsiTheme="majorBidi" w:cstheme="majorBidi"/>
              </w:rPr>
              <w:t>, as appropriate,</w:t>
            </w:r>
            <w:r w:rsidR="00560D51" w:rsidRPr="00214126">
              <w:rPr>
                <w:rFonts w:asciiTheme="majorBidi" w:hAnsiTheme="majorBidi" w:cstheme="majorBidi"/>
              </w:rPr>
              <w:t xml:space="preserve"> the integration of disaster risk reduction considerations and measures in financial and fiscal instruments</w:t>
            </w:r>
            <w:r w:rsidR="00CA3D10" w:rsidRPr="00214126">
              <w:rPr>
                <w:rFonts w:asciiTheme="majorBidi" w:hAnsiTheme="majorBidi" w:cstheme="majorBidi"/>
              </w:rPr>
              <w:t>;</w:t>
            </w:r>
            <w:r w:rsidR="006018E3" w:rsidRPr="00214126">
              <w:rPr>
                <w:rFonts w:asciiTheme="majorBidi" w:hAnsiTheme="majorBidi" w:cstheme="majorBidi"/>
              </w:rPr>
              <w:t xml:space="preserve"> </w:t>
            </w:r>
            <w:r w:rsidR="00CA3D10" w:rsidRPr="00214126">
              <w:rPr>
                <w:rFonts w:asciiTheme="majorBidi" w:hAnsiTheme="majorBidi" w:cstheme="majorBidi"/>
                <w:b/>
              </w:rPr>
              <w:t>[</w:t>
            </w:r>
            <w:r w:rsidR="00CA3D10" w:rsidRPr="00214126">
              <w:rPr>
                <w:rFonts w:asciiTheme="majorBidi" w:hAnsiTheme="majorBidi" w:cstheme="majorBidi"/>
                <w:b/>
                <w:bCs/>
              </w:rPr>
              <w:t>Ad Ref</w:t>
            </w:r>
            <w:r w:rsidR="00CA3D10" w:rsidRPr="00214126">
              <w:rPr>
                <w:rFonts w:asciiTheme="majorBidi" w:hAnsiTheme="majorBidi" w:cstheme="majorBidi"/>
                <w:b/>
              </w:rPr>
              <w:t>]</w:t>
            </w:r>
          </w:p>
          <w:p w14:paraId="508EF1A3" w14:textId="68015F29" w:rsidR="00625912" w:rsidRPr="00214126" w:rsidRDefault="00625912" w:rsidP="00C57B0F">
            <w:pPr>
              <w:rPr>
                <w:rFonts w:asciiTheme="majorBidi" w:hAnsiTheme="majorBidi" w:cstheme="majorBidi"/>
              </w:rPr>
            </w:pPr>
          </w:p>
        </w:tc>
      </w:tr>
      <w:tr w:rsidR="00214126" w:rsidRPr="00214126" w14:paraId="3A120577" w14:textId="77777777" w:rsidTr="0047309F">
        <w:tc>
          <w:tcPr>
            <w:tcW w:w="9606" w:type="dxa"/>
          </w:tcPr>
          <w:p w14:paraId="399D0000" w14:textId="6ACF084C" w:rsidR="009B05F4" w:rsidRPr="00214126" w:rsidRDefault="00346B83" w:rsidP="00701D30">
            <w:pPr>
              <w:rPr>
                <w:rFonts w:asciiTheme="majorBidi" w:hAnsiTheme="majorBidi" w:cstheme="majorBidi"/>
              </w:rPr>
            </w:pPr>
            <w:r w:rsidRPr="00214126">
              <w:rPr>
                <w:rFonts w:asciiTheme="majorBidi" w:hAnsiTheme="majorBidi" w:cstheme="majorBidi"/>
              </w:rPr>
              <w:tab/>
            </w:r>
            <w:r w:rsidR="009B05F4" w:rsidRPr="00214126">
              <w:rPr>
                <w:rFonts w:asciiTheme="majorBidi" w:hAnsiTheme="majorBidi" w:cstheme="majorBidi"/>
              </w:rPr>
              <w:t>(</w:t>
            </w:r>
            <w:r w:rsidR="00701D30" w:rsidRPr="00214126">
              <w:rPr>
                <w:rFonts w:asciiTheme="majorBidi" w:hAnsiTheme="majorBidi" w:cstheme="majorBidi"/>
              </w:rPr>
              <w:t>n</w:t>
            </w:r>
            <w:r w:rsidR="009B05F4" w:rsidRPr="00214126">
              <w:rPr>
                <w:rFonts w:asciiTheme="majorBidi" w:hAnsiTheme="majorBidi" w:cstheme="majorBidi"/>
              </w:rPr>
              <w:t>) Strengthen the sustainable use and management of ecosystems</w:t>
            </w:r>
            <w:r w:rsidR="005066B6" w:rsidRPr="00214126">
              <w:rPr>
                <w:rFonts w:asciiTheme="majorBidi" w:hAnsiTheme="majorBidi" w:cstheme="majorBidi"/>
              </w:rPr>
              <w:t xml:space="preserve"> and </w:t>
            </w:r>
            <w:r w:rsidR="002D2885" w:rsidRPr="00214126">
              <w:rPr>
                <w:rFonts w:asciiTheme="majorBidi" w:hAnsiTheme="majorBidi" w:cstheme="majorBidi"/>
              </w:rPr>
              <w:t>i</w:t>
            </w:r>
            <w:r w:rsidR="009B05F4" w:rsidRPr="00214126">
              <w:rPr>
                <w:rFonts w:asciiTheme="majorBidi" w:hAnsiTheme="majorBidi" w:cstheme="majorBidi"/>
              </w:rPr>
              <w:t>mplement integrated environmental and natural resource management approaches that incorporate disaster risk reduction;</w:t>
            </w:r>
            <w:r w:rsidR="00FC34D2" w:rsidRPr="00214126">
              <w:rPr>
                <w:rFonts w:asciiTheme="majorBidi" w:hAnsiTheme="majorBidi" w:cstheme="majorBidi"/>
              </w:rPr>
              <w:t xml:space="preserve"> </w:t>
            </w:r>
            <w:r w:rsidR="00FC34D2" w:rsidRPr="00214126">
              <w:rPr>
                <w:rFonts w:asciiTheme="majorBidi" w:hAnsiTheme="majorBidi" w:cstheme="majorBidi"/>
                <w:b/>
              </w:rPr>
              <w:t>[</w:t>
            </w:r>
            <w:r w:rsidR="00FC34D2" w:rsidRPr="00214126">
              <w:rPr>
                <w:rFonts w:asciiTheme="majorBidi" w:hAnsiTheme="majorBidi" w:cstheme="majorBidi"/>
                <w:b/>
                <w:bCs/>
              </w:rPr>
              <w:t>Ad Ref</w:t>
            </w:r>
            <w:r w:rsidR="00FC34D2" w:rsidRPr="00214126">
              <w:rPr>
                <w:rFonts w:asciiTheme="majorBidi" w:hAnsiTheme="majorBidi" w:cstheme="majorBidi"/>
                <w:b/>
              </w:rPr>
              <w:t>]</w:t>
            </w:r>
          </w:p>
          <w:p w14:paraId="59E4D025" w14:textId="39B89757" w:rsidR="00070106" w:rsidRPr="00214126" w:rsidRDefault="00070106" w:rsidP="00F22BB3">
            <w:pPr>
              <w:rPr>
                <w:rFonts w:asciiTheme="majorBidi" w:hAnsiTheme="majorBidi" w:cstheme="majorBidi"/>
              </w:rPr>
            </w:pPr>
          </w:p>
        </w:tc>
      </w:tr>
      <w:tr w:rsidR="00214126" w:rsidRPr="00214126" w14:paraId="3A702A11" w14:textId="77777777" w:rsidTr="0047309F">
        <w:tc>
          <w:tcPr>
            <w:tcW w:w="9606" w:type="dxa"/>
          </w:tcPr>
          <w:p w14:paraId="2335CAF3" w14:textId="3DDC0B92" w:rsidR="009B05F4" w:rsidRPr="00214126" w:rsidRDefault="00346B83" w:rsidP="00701D30">
            <w:pPr>
              <w:rPr>
                <w:rFonts w:asciiTheme="majorBidi" w:hAnsiTheme="majorBidi" w:cstheme="majorBidi"/>
                <w:bCs/>
              </w:rPr>
            </w:pPr>
            <w:r w:rsidRPr="00214126">
              <w:rPr>
                <w:rFonts w:asciiTheme="majorBidi" w:hAnsiTheme="majorBidi" w:cstheme="majorBidi"/>
                <w:bCs/>
                <w:lang w:val="en-US"/>
              </w:rPr>
              <w:tab/>
            </w:r>
            <w:r w:rsidR="009B05F4" w:rsidRPr="00214126">
              <w:rPr>
                <w:rFonts w:asciiTheme="majorBidi" w:hAnsiTheme="majorBidi" w:cstheme="majorBidi"/>
                <w:bCs/>
                <w:lang w:val="en-US"/>
              </w:rPr>
              <w:t>(</w:t>
            </w:r>
            <w:r w:rsidR="00701D30" w:rsidRPr="00214126">
              <w:rPr>
                <w:rFonts w:asciiTheme="majorBidi" w:hAnsiTheme="majorBidi" w:cstheme="majorBidi"/>
                <w:bCs/>
                <w:lang w:val="en-US"/>
              </w:rPr>
              <w:t>o</w:t>
            </w:r>
            <w:r w:rsidR="009B05F4" w:rsidRPr="00214126">
              <w:rPr>
                <w:rFonts w:asciiTheme="majorBidi" w:hAnsiTheme="majorBidi" w:cstheme="majorBidi"/>
                <w:bCs/>
                <w:lang w:val="en-US"/>
              </w:rPr>
              <w:t>)</w:t>
            </w:r>
            <w:r w:rsidR="009B05F4" w:rsidRPr="00214126">
              <w:rPr>
                <w:rFonts w:asciiTheme="majorBidi" w:hAnsiTheme="majorBidi" w:cstheme="majorBidi"/>
                <w:bCs/>
              </w:rPr>
              <w:t xml:space="preserve"> Increase business resilience and protection of livelihoods and productive assets throughout the supply chains. Ensure continuity of services and integrate disaster risk management into business models and practices;</w:t>
            </w:r>
            <w:r w:rsidR="00FC34D2" w:rsidRPr="00214126">
              <w:rPr>
                <w:rFonts w:asciiTheme="majorBidi" w:hAnsiTheme="majorBidi" w:cstheme="majorBidi"/>
                <w:bCs/>
              </w:rPr>
              <w:t xml:space="preserve"> </w:t>
            </w:r>
            <w:r w:rsidR="00FC34D2" w:rsidRPr="00214126">
              <w:rPr>
                <w:rFonts w:asciiTheme="majorBidi" w:hAnsiTheme="majorBidi" w:cstheme="majorBidi"/>
                <w:b/>
              </w:rPr>
              <w:t>[</w:t>
            </w:r>
            <w:r w:rsidR="00FC34D2" w:rsidRPr="00214126">
              <w:rPr>
                <w:rFonts w:asciiTheme="majorBidi" w:hAnsiTheme="majorBidi" w:cstheme="majorBidi"/>
                <w:b/>
                <w:bCs/>
              </w:rPr>
              <w:t>Ad Ref</w:t>
            </w:r>
            <w:r w:rsidR="00FC34D2" w:rsidRPr="00214126">
              <w:rPr>
                <w:rFonts w:asciiTheme="majorBidi" w:hAnsiTheme="majorBidi" w:cstheme="majorBidi"/>
                <w:b/>
              </w:rPr>
              <w:t>]</w:t>
            </w:r>
          </w:p>
          <w:p w14:paraId="661B253B" w14:textId="4856530E" w:rsidR="003D4439" w:rsidRPr="00214126" w:rsidRDefault="003D4439" w:rsidP="00F260BB">
            <w:pPr>
              <w:rPr>
                <w:rFonts w:asciiTheme="majorBidi" w:hAnsiTheme="majorBidi" w:cstheme="majorBidi"/>
                <w:bCs/>
              </w:rPr>
            </w:pPr>
          </w:p>
        </w:tc>
      </w:tr>
      <w:tr w:rsidR="00214126" w:rsidRPr="00214126" w14:paraId="39BCAFF8" w14:textId="77777777" w:rsidTr="0047309F">
        <w:tc>
          <w:tcPr>
            <w:tcW w:w="9606" w:type="dxa"/>
          </w:tcPr>
          <w:p w14:paraId="61B781A0" w14:textId="388792DF" w:rsidR="009B05F4" w:rsidRPr="00214126" w:rsidRDefault="00346B83" w:rsidP="00701D30">
            <w:pPr>
              <w:rPr>
                <w:rFonts w:asciiTheme="majorBidi" w:hAnsiTheme="majorBidi" w:cstheme="majorBidi"/>
                <w:bCs/>
              </w:rPr>
            </w:pPr>
            <w:r w:rsidRPr="00214126">
              <w:rPr>
                <w:rFonts w:asciiTheme="majorBidi" w:hAnsiTheme="majorBidi" w:cstheme="majorBidi"/>
                <w:bCs/>
              </w:rPr>
              <w:tab/>
            </w:r>
            <w:r w:rsidR="009B05F4" w:rsidRPr="00214126">
              <w:rPr>
                <w:rFonts w:asciiTheme="majorBidi" w:hAnsiTheme="majorBidi" w:cstheme="majorBidi"/>
                <w:bCs/>
              </w:rPr>
              <w:t>(</w:t>
            </w:r>
            <w:r w:rsidR="00701D30" w:rsidRPr="00214126">
              <w:rPr>
                <w:rFonts w:asciiTheme="majorBidi" w:hAnsiTheme="majorBidi" w:cstheme="majorBidi"/>
                <w:bCs/>
              </w:rPr>
              <w:t>p</w:t>
            </w:r>
            <w:r w:rsidR="009B05F4" w:rsidRPr="00214126">
              <w:rPr>
                <w:rFonts w:asciiTheme="majorBidi" w:hAnsiTheme="majorBidi" w:cstheme="majorBidi"/>
                <w:bCs/>
              </w:rPr>
              <w:t>) Strengthen the protection of livelihoods and productive assets, including livestock, working animals, tools and seeds;</w:t>
            </w:r>
            <w:r w:rsidR="00FC34D2" w:rsidRPr="00214126">
              <w:rPr>
                <w:rFonts w:asciiTheme="majorBidi" w:hAnsiTheme="majorBidi" w:cstheme="majorBidi"/>
                <w:bCs/>
              </w:rPr>
              <w:t xml:space="preserve"> </w:t>
            </w:r>
            <w:r w:rsidR="006018E3" w:rsidRPr="00214126">
              <w:rPr>
                <w:rFonts w:asciiTheme="majorBidi" w:hAnsiTheme="majorBidi" w:cstheme="majorBidi"/>
                <w:b/>
              </w:rPr>
              <w:t>[</w:t>
            </w:r>
            <w:r w:rsidR="006018E3" w:rsidRPr="00214126">
              <w:rPr>
                <w:rFonts w:asciiTheme="majorBidi" w:hAnsiTheme="majorBidi" w:cstheme="majorBidi"/>
                <w:b/>
                <w:bCs/>
              </w:rPr>
              <w:t>Ad Ref</w:t>
            </w:r>
            <w:r w:rsidR="006018E3" w:rsidRPr="00214126">
              <w:rPr>
                <w:rFonts w:asciiTheme="majorBidi" w:hAnsiTheme="majorBidi" w:cstheme="majorBidi"/>
                <w:b/>
              </w:rPr>
              <w:t>]</w:t>
            </w:r>
          </w:p>
          <w:p w14:paraId="20C4D218" w14:textId="32BD1F9F" w:rsidR="003D4439" w:rsidRPr="00214126" w:rsidRDefault="003D4439" w:rsidP="00F260BB">
            <w:pPr>
              <w:rPr>
                <w:rFonts w:asciiTheme="majorBidi" w:hAnsiTheme="majorBidi" w:cstheme="majorBidi"/>
                <w:bCs/>
              </w:rPr>
            </w:pPr>
          </w:p>
        </w:tc>
      </w:tr>
      <w:tr w:rsidR="00214126" w:rsidRPr="00214126" w14:paraId="29F42A6C" w14:textId="77777777" w:rsidTr="0047309F">
        <w:tc>
          <w:tcPr>
            <w:tcW w:w="9606" w:type="dxa"/>
          </w:tcPr>
          <w:p w14:paraId="1CEE86CA" w14:textId="790575B0" w:rsidR="009B05F4" w:rsidRPr="00214126" w:rsidRDefault="00346B83" w:rsidP="00701D30">
            <w:pPr>
              <w:rPr>
                <w:rFonts w:asciiTheme="majorBidi" w:hAnsiTheme="majorBidi" w:cstheme="majorBidi"/>
                <w:b/>
                <w:bCs/>
              </w:rPr>
            </w:pPr>
            <w:r w:rsidRPr="00214126">
              <w:rPr>
                <w:rFonts w:asciiTheme="majorBidi" w:hAnsiTheme="majorBidi" w:cstheme="majorBidi"/>
                <w:bCs/>
              </w:rPr>
              <w:tab/>
            </w:r>
            <w:r w:rsidR="009B05F4" w:rsidRPr="00214126">
              <w:rPr>
                <w:rFonts w:asciiTheme="majorBidi" w:hAnsiTheme="majorBidi" w:cstheme="majorBidi"/>
                <w:bCs/>
              </w:rPr>
              <w:t>(</w:t>
            </w:r>
            <w:r w:rsidR="00701D30" w:rsidRPr="00214126">
              <w:rPr>
                <w:rFonts w:asciiTheme="majorBidi" w:hAnsiTheme="majorBidi" w:cstheme="majorBidi"/>
                <w:bCs/>
              </w:rPr>
              <w:t>q</w:t>
            </w:r>
            <w:r w:rsidR="009B05F4" w:rsidRPr="00214126">
              <w:rPr>
                <w:rFonts w:asciiTheme="majorBidi" w:hAnsiTheme="majorBidi" w:cstheme="majorBidi"/>
                <w:bCs/>
              </w:rPr>
              <w:t>) Promote and integrate disaster risk management approaches throughout the tourism industry given the often heavy reliance on t</w:t>
            </w:r>
            <w:r w:rsidR="006018E3" w:rsidRPr="00214126">
              <w:rPr>
                <w:rFonts w:asciiTheme="majorBidi" w:hAnsiTheme="majorBidi" w:cstheme="majorBidi"/>
                <w:bCs/>
              </w:rPr>
              <w:t xml:space="preserve">ourism as a key economic driver. </w:t>
            </w:r>
            <w:r w:rsidR="006018E3" w:rsidRPr="00214126">
              <w:rPr>
                <w:rFonts w:asciiTheme="majorBidi" w:hAnsiTheme="majorBidi" w:cstheme="majorBidi"/>
                <w:b/>
              </w:rPr>
              <w:t>[</w:t>
            </w:r>
            <w:r w:rsidR="006018E3" w:rsidRPr="00214126">
              <w:rPr>
                <w:rFonts w:asciiTheme="majorBidi" w:hAnsiTheme="majorBidi" w:cstheme="majorBidi"/>
                <w:b/>
                <w:bCs/>
              </w:rPr>
              <w:t>Ad Ref</w:t>
            </w:r>
            <w:r w:rsidR="006018E3" w:rsidRPr="00214126">
              <w:rPr>
                <w:rFonts w:asciiTheme="majorBidi" w:hAnsiTheme="majorBidi" w:cstheme="majorBidi"/>
                <w:b/>
              </w:rPr>
              <w:t>]</w:t>
            </w:r>
          </w:p>
          <w:p w14:paraId="10911C37" w14:textId="1C72E0F1" w:rsidR="009B05F4" w:rsidRPr="00214126" w:rsidRDefault="009B05F4" w:rsidP="00F260BB">
            <w:pPr>
              <w:rPr>
                <w:rFonts w:asciiTheme="majorBidi" w:hAnsiTheme="majorBidi" w:cstheme="majorBidi"/>
                <w:b/>
                <w:bCs/>
              </w:rPr>
            </w:pPr>
          </w:p>
        </w:tc>
      </w:tr>
      <w:tr w:rsidR="00214126" w:rsidRPr="00214126" w14:paraId="13DC874F" w14:textId="77777777" w:rsidTr="0047309F">
        <w:tc>
          <w:tcPr>
            <w:tcW w:w="9606" w:type="dxa"/>
          </w:tcPr>
          <w:p w14:paraId="3D3D0D7F" w14:textId="77777777" w:rsidR="009B05F4" w:rsidRPr="00214126" w:rsidRDefault="009B05F4" w:rsidP="00FE6B7D">
            <w:pPr>
              <w:pStyle w:val="SingleTxtG"/>
              <w:ind w:left="34"/>
              <w:rPr>
                <w:rFonts w:asciiTheme="majorBidi" w:hAnsiTheme="majorBidi" w:cstheme="majorBidi"/>
                <w:sz w:val="20"/>
                <w:szCs w:val="20"/>
              </w:rPr>
            </w:pPr>
            <w:r w:rsidRPr="00214126">
              <w:rPr>
                <w:rFonts w:asciiTheme="majorBidi" w:hAnsiTheme="majorBidi" w:cstheme="majorBidi"/>
                <w:sz w:val="20"/>
                <w:szCs w:val="20"/>
                <w:u w:val="single"/>
              </w:rPr>
              <w:t>Global and regional levels</w:t>
            </w:r>
          </w:p>
          <w:p w14:paraId="6DA952DB" w14:textId="0629AF6B" w:rsidR="009B05F4" w:rsidRPr="00214126" w:rsidRDefault="009B05F4" w:rsidP="00FE6B7D">
            <w:pPr>
              <w:rPr>
                <w:rFonts w:asciiTheme="majorBidi" w:hAnsiTheme="majorBidi" w:cstheme="majorBidi"/>
              </w:rPr>
            </w:pPr>
            <w:r w:rsidRPr="00214126">
              <w:rPr>
                <w:rFonts w:asciiTheme="majorBidi" w:hAnsiTheme="majorBidi" w:cstheme="majorBidi"/>
              </w:rPr>
              <w:t xml:space="preserve">29. </w:t>
            </w:r>
            <w:r w:rsidR="00A6439A" w:rsidRPr="00214126">
              <w:rPr>
                <w:rFonts w:asciiTheme="majorBidi" w:hAnsiTheme="majorBidi" w:cstheme="majorBidi"/>
              </w:rPr>
              <w:t>To achieve this</w:t>
            </w:r>
            <w:r w:rsidR="00091D66" w:rsidRPr="00214126">
              <w:rPr>
                <w:rFonts w:asciiTheme="majorBidi" w:hAnsiTheme="majorBidi" w:cstheme="majorBidi"/>
              </w:rPr>
              <w:t>,</w:t>
            </w:r>
            <w:r w:rsidR="00A6439A" w:rsidRPr="00214126">
              <w:rPr>
                <w:rFonts w:asciiTheme="majorBidi" w:hAnsiTheme="majorBidi" w:cstheme="majorBidi"/>
              </w:rPr>
              <w:t xml:space="preserve"> i</w:t>
            </w:r>
            <w:r w:rsidRPr="00214126">
              <w:rPr>
                <w:rFonts w:asciiTheme="majorBidi" w:hAnsiTheme="majorBidi" w:cstheme="majorBidi"/>
              </w:rPr>
              <w:t>t is important to:</w:t>
            </w:r>
          </w:p>
          <w:p w14:paraId="6617E1C4" w14:textId="77777777" w:rsidR="009B05F4" w:rsidRPr="00214126" w:rsidRDefault="009B05F4" w:rsidP="00FE6B7D">
            <w:pPr>
              <w:rPr>
                <w:rFonts w:asciiTheme="majorBidi" w:hAnsiTheme="majorBidi" w:cstheme="majorBidi"/>
              </w:rPr>
            </w:pPr>
          </w:p>
        </w:tc>
      </w:tr>
      <w:tr w:rsidR="00214126" w:rsidRPr="00214126" w14:paraId="06FFACC5" w14:textId="77777777" w:rsidTr="0047309F">
        <w:tc>
          <w:tcPr>
            <w:tcW w:w="9606" w:type="dxa"/>
          </w:tcPr>
          <w:p w14:paraId="520C7DE9" w14:textId="77777777" w:rsidR="006018E3" w:rsidRPr="00214126" w:rsidRDefault="006018E3" w:rsidP="006018E3">
            <w:pPr>
              <w:pStyle w:val="ListParagraph"/>
              <w:numPr>
                <w:ilvl w:val="0"/>
                <w:numId w:val="24"/>
              </w:numPr>
              <w:ind w:left="0" w:firstLine="720"/>
              <w:rPr>
                <w:rFonts w:asciiTheme="majorBidi" w:hAnsiTheme="majorBidi" w:cstheme="majorBidi"/>
              </w:rPr>
            </w:pPr>
            <w:r w:rsidRPr="00214126">
              <w:rPr>
                <w:rFonts w:asciiTheme="majorBidi" w:hAnsiTheme="majorBidi" w:cstheme="majorBidi"/>
              </w:rPr>
              <w:t>Promote coherence across sustainable development, climate change, biodiversity, and disaster risk reduction policies, plans and programs across systems, sectors and organizations, through the United Nations, the World Trade Organisation, international financial institutions and  other relevant institutions</w:t>
            </w:r>
            <w:r w:rsidRPr="00214126">
              <w:rPr>
                <w:rFonts w:asciiTheme="majorBidi" w:hAnsiTheme="majorBidi" w:cstheme="majorBidi"/>
                <w:bCs/>
              </w:rPr>
              <w:t xml:space="preserve"> </w:t>
            </w:r>
            <w:r w:rsidRPr="00214126">
              <w:rPr>
                <w:rFonts w:asciiTheme="majorBidi" w:hAnsiTheme="majorBidi" w:cstheme="majorBidi"/>
              </w:rPr>
              <w:t>and processes,</w:t>
            </w:r>
            <w:r w:rsidRPr="00214126">
              <w:rPr>
                <w:rFonts w:asciiTheme="majorBidi" w:hAnsiTheme="majorBidi" w:cstheme="majorBidi"/>
                <w:bCs/>
              </w:rPr>
              <w:t xml:space="preserve"> taking into account mandates and level of international commitments and obligations adopted by countries</w:t>
            </w:r>
            <w:r w:rsidRPr="00214126">
              <w:rPr>
                <w:rFonts w:asciiTheme="majorBidi" w:hAnsiTheme="majorBidi" w:cstheme="majorBidi"/>
              </w:rPr>
              <w:t>;</w:t>
            </w:r>
          </w:p>
          <w:p w14:paraId="249F1BF1" w14:textId="16F6CCAE" w:rsidR="00232B8E" w:rsidRPr="00214126" w:rsidRDefault="00232B8E" w:rsidP="00872BD5">
            <w:pPr>
              <w:rPr>
                <w:rFonts w:asciiTheme="majorBidi" w:hAnsiTheme="majorBidi" w:cstheme="majorBidi"/>
              </w:rPr>
            </w:pPr>
          </w:p>
        </w:tc>
      </w:tr>
      <w:tr w:rsidR="00214126" w:rsidRPr="00214126" w14:paraId="5667C65F" w14:textId="77777777" w:rsidTr="0047309F">
        <w:tc>
          <w:tcPr>
            <w:tcW w:w="9606" w:type="dxa"/>
          </w:tcPr>
          <w:p w14:paraId="6C744857" w14:textId="6BFDB317" w:rsidR="009B05F4" w:rsidRPr="00214126" w:rsidRDefault="00346B83" w:rsidP="00A84E42">
            <w:pPr>
              <w:rPr>
                <w:rFonts w:asciiTheme="majorBidi" w:hAnsiTheme="majorBidi" w:cstheme="majorBidi"/>
              </w:rPr>
            </w:pPr>
            <w:r w:rsidRPr="00214126">
              <w:rPr>
                <w:rFonts w:asciiTheme="majorBidi" w:hAnsiTheme="majorBidi" w:cstheme="majorBidi"/>
              </w:rPr>
              <w:tab/>
            </w:r>
            <w:r w:rsidR="009B05F4" w:rsidRPr="00214126">
              <w:rPr>
                <w:rFonts w:asciiTheme="majorBidi" w:hAnsiTheme="majorBidi" w:cstheme="majorBidi"/>
              </w:rPr>
              <w:t>(</w:t>
            </w:r>
            <w:r w:rsidR="00A84E42" w:rsidRPr="00214126">
              <w:rPr>
                <w:rFonts w:asciiTheme="majorBidi" w:hAnsiTheme="majorBidi" w:cstheme="majorBidi"/>
              </w:rPr>
              <w:t>b</w:t>
            </w:r>
            <w:r w:rsidR="00D315F1" w:rsidRPr="00214126">
              <w:rPr>
                <w:rFonts w:asciiTheme="majorBidi" w:hAnsiTheme="majorBidi" w:cstheme="majorBidi"/>
              </w:rPr>
              <w:t>)</w:t>
            </w:r>
            <w:r w:rsidR="00D315F1" w:rsidRPr="00214126">
              <w:rPr>
                <w:rFonts w:asciiTheme="majorBidi" w:hAnsiTheme="majorBidi" w:cstheme="majorBidi"/>
              </w:rPr>
              <w:tab/>
            </w:r>
            <w:r w:rsidR="009B05F4" w:rsidRPr="00214126">
              <w:rPr>
                <w:rFonts w:asciiTheme="majorBidi" w:hAnsiTheme="majorBidi" w:cstheme="majorBidi"/>
              </w:rPr>
              <w:t xml:space="preserve">Promote the development and strengthening of </w:t>
            </w:r>
            <w:r w:rsidR="00C643B2" w:rsidRPr="00214126">
              <w:rPr>
                <w:rFonts w:asciiTheme="majorBidi" w:hAnsiTheme="majorBidi" w:cstheme="majorBidi"/>
              </w:rPr>
              <w:t xml:space="preserve">disaster </w:t>
            </w:r>
            <w:r w:rsidR="009B05F4" w:rsidRPr="00214126">
              <w:rPr>
                <w:rFonts w:asciiTheme="majorBidi" w:hAnsiTheme="majorBidi" w:cstheme="majorBidi"/>
              </w:rPr>
              <w:t xml:space="preserve">risk transfer and sharing mechanisms and instruments in close cooperation with </w:t>
            </w:r>
            <w:r w:rsidR="009B05F4" w:rsidRPr="00214126">
              <w:rPr>
                <w:rFonts w:asciiTheme="majorBidi" w:hAnsiTheme="majorBidi" w:cstheme="majorBidi"/>
                <w:bCs/>
              </w:rPr>
              <w:t>partners in the international community,</w:t>
            </w:r>
            <w:r w:rsidR="009B05F4" w:rsidRPr="00214126">
              <w:rPr>
                <w:rFonts w:asciiTheme="majorBidi" w:hAnsiTheme="majorBidi" w:cstheme="majorBidi"/>
              </w:rPr>
              <w:t xml:space="preserve"> business, international financial institutions, and other relevant </w:t>
            </w:r>
            <w:r w:rsidR="00075A43" w:rsidRPr="00214126">
              <w:rPr>
                <w:rFonts w:asciiTheme="majorBidi" w:hAnsiTheme="majorBidi" w:cstheme="majorBidi"/>
              </w:rPr>
              <w:t>stakeholders</w:t>
            </w:r>
            <w:r w:rsidR="009B05F4" w:rsidRPr="00214126">
              <w:rPr>
                <w:rFonts w:asciiTheme="majorBidi" w:hAnsiTheme="majorBidi" w:cstheme="majorBidi"/>
              </w:rPr>
              <w:t>;</w:t>
            </w:r>
            <w:r w:rsidR="00FC34D2" w:rsidRPr="00214126">
              <w:rPr>
                <w:rFonts w:asciiTheme="majorBidi" w:hAnsiTheme="majorBidi" w:cstheme="majorBidi"/>
              </w:rPr>
              <w:t xml:space="preserve"> </w:t>
            </w:r>
            <w:r w:rsidR="00FC34D2" w:rsidRPr="00214126">
              <w:rPr>
                <w:rFonts w:asciiTheme="majorBidi" w:hAnsiTheme="majorBidi" w:cstheme="majorBidi"/>
                <w:b/>
              </w:rPr>
              <w:t>[</w:t>
            </w:r>
            <w:r w:rsidR="00FC34D2" w:rsidRPr="00214126">
              <w:rPr>
                <w:rFonts w:asciiTheme="majorBidi" w:hAnsiTheme="majorBidi" w:cstheme="majorBidi"/>
                <w:b/>
                <w:bCs/>
              </w:rPr>
              <w:t>Ad Ref</w:t>
            </w:r>
            <w:r w:rsidR="00FC34D2" w:rsidRPr="00214126">
              <w:rPr>
                <w:rFonts w:asciiTheme="majorBidi" w:hAnsiTheme="majorBidi" w:cstheme="majorBidi"/>
                <w:b/>
              </w:rPr>
              <w:t>]</w:t>
            </w:r>
          </w:p>
          <w:p w14:paraId="406AA5CF" w14:textId="130CEE45" w:rsidR="00232B8E" w:rsidRPr="00214126" w:rsidRDefault="00232B8E" w:rsidP="00F03F18">
            <w:pPr>
              <w:rPr>
                <w:rFonts w:asciiTheme="majorBidi" w:hAnsiTheme="majorBidi" w:cstheme="majorBidi"/>
              </w:rPr>
            </w:pPr>
          </w:p>
        </w:tc>
      </w:tr>
      <w:tr w:rsidR="00214126" w:rsidRPr="00214126" w14:paraId="0227B20B" w14:textId="77777777" w:rsidTr="0047309F">
        <w:tc>
          <w:tcPr>
            <w:tcW w:w="9606" w:type="dxa"/>
          </w:tcPr>
          <w:p w14:paraId="6FC61381" w14:textId="7F6819BA" w:rsidR="00D315F1" w:rsidRPr="00214126" w:rsidRDefault="00D315F1" w:rsidP="00EC3B4B">
            <w:pPr>
              <w:rPr>
                <w:rFonts w:asciiTheme="majorBidi" w:hAnsiTheme="majorBidi" w:cstheme="majorBidi"/>
              </w:rPr>
            </w:pPr>
            <w:r w:rsidRPr="00214126">
              <w:rPr>
                <w:rFonts w:asciiTheme="majorBidi" w:hAnsiTheme="majorBidi" w:cstheme="majorBidi"/>
              </w:rPr>
              <w:tab/>
              <w:t>(c)</w:t>
            </w:r>
            <w:r w:rsidR="00BA7D26" w:rsidRPr="00214126">
              <w:rPr>
                <w:rFonts w:asciiTheme="majorBidi" w:hAnsiTheme="majorBidi" w:cstheme="majorBidi"/>
              </w:rPr>
              <w:tab/>
              <w:t xml:space="preserve">Promote </w:t>
            </w:r>
            <w:r w:rsidR="00BA7D26" w:rsidRPr="00214126">
              <w:rPr>
                <w:rFonts w:asciiTheme="majorBidi" w:hAnsiTheme="majorBidi" w:cstheme="majorBidi"/>
                <w:bCs/>
              </w:rPr>
              <w:t>c</w:t>
            </w:r>
            <w:r w:rsidRPr="00214126">
              <w:rPr>
                <w:rFonts w:asciiTheme="majorBidi" w:hAnsiTheme="majorBidi" w:cstheme="majorBidi"/>
                <w:bCs/>
              </w:rPr>
              <w:t xml:space="preserve">ooperation between academic, scientific and research entities and networks and the private sector to </w:t>
            </w:r>
            <w:r w:rsidR="00BA7D26" w:rsidRPr="00214126">
              <w:rPr>
                <w:rFonts w:asciiTheme="majorBidi" w:hAnsiTheme="majorBidi" w:cstheme="majorBidi"/>
                <w:bCs/>
              </w:rPr>
              <w:t>develop new products and services to help reduce disaster risk</w:t>
            </w:r>
            <w:r w:rsidR="00EC3B4B" w:rsidRPr="00214126">
              <w:rPr>
                <w:rFonts w:asciiTheme="majorBidi" w:hAnsiTheme="majorBidi" w:cstheme="majorBidi"/>
                <w:bCs/>
              </w:rPr>
              <w:t>, in particular those which would assist developing countries and their specific challenges;</w:t>
            </w:r>
            <w:r w:rsidR="00FC34D2" w:rsidRPr="00214126">
              <w:rPr>
                <w:rFonts w:asciiTheme="majorBidi" w:hAnsiTheme="majorBidi" w:cstheme="majorBidi"/>
                <w:bCs/>
              </w:rPr>
              <w:t xml:space="preserve"> </w:t>
            </w:r>
            <w:r w:rsidR="006018E3" w:rsidRPr="00214126">
              <w:rPr>
                <w:rFonts w:asciiTheme="majorBidi" w:hAnsiTheme="majorBidi" w:cstheme="majorBidi"/>
                <w:b/>
              </w:rPr>
              <w:t>[</w:t>
            </w:r>
            <w:r w:rsidR="006018E3" w:rsidRPr="00214126">
              <w:rPr>
                <w:rFonts w:asciiTheme="majorBidi" w:hAnsiTheme="majorBidi" w:cstheme="majorBidi"/>
                <w:b/>
                <w:bCs/>
              </w:rPr>
              <w:t>Ad Ref</w:t>
            </w:r>
            <w:r w:rsidR="006018E3" w:rsidRPr="00214126">
              <w:rPr>
                <w:rFonts w:asciiTheme="majorBidi" w:hAnsiTheme="majorBidi" w:cstheme="majorBidi"/>
                <w:b/>
              </w:rPr>
              <w:t>]</w:t>
            </w:r>
          </w:p>
          <w:p w14:paraId="15B5FFEC" w14:textId="77777777" w:rsidR="00D315F1" w:rsidRPr="00214126" w:rsidRDefault="00D315F1" w:rsidP="00A84E42">
            <w:pPr>
              <w:rPr>
                <w:rFonts w:asciiTheme="majorBidi" w:hAnsiTheme="majorBidi" w:cstheme="majorBidi"/>
              </w:rPr>
            </w:pPr>
          </w:p>
        </w:tc>
      </w:tr>
      <w:tr w:rsidR="00214126" w:rsidRPr="00214126" w14:paraId="0D832F56" w14:textId="77777777" w:rsidTr="0047309F">
        <w:tc>
          <w:tcPr>
            <w:tcW w:w="9606" w:type="dxa"/>
          </w:tcPr>
          <w:p w14:paraId="06E0538C" w14:textId="77777777" w:rsidR="006018E3" w:rsidRPr="00214126" w:rsidRDefault="006018E3" w:rsidP="006018E3">
            <w:pPr>
              <w:rPr>
                <w:rFonts w:asciiTheme="majorBidi" w:hAnsiTheme="majorBidi" w:cstheme="majorBidi"/>
              </w:rPr>
            </w:pPr>
            <w:r w:rsidRPr="00214126">
              <w:rPr>
                <w:rFonts w:asciiTheme="majorBidi" w:hAnsiTheme="majorBidi" w:cstheme="majorBidi"/>
              </w:rPr>
              <w:lastRenderedPageBreak/>
              <w:tab/>
              <w:t>(d)</w:t>
            </w:r>
            <w:r w:rsidRPr="00214126">
              <w:rPr>
                <w:rFonts w:asciiTheme="majorBidi" w:hAnsiTheme="majorBidi" w:cstheme="majorBidi"/>
              </w:rPr>
              <w:tab/>
              <w:t>Enhance the engagement with institutions involved with financial regulations with a view to assess and anticipate the potential impacts of disasters on financial stability;</w:t>
            </w:r>
          </w:p>
          <w:p w14:paraId="0EFCA644" w14:textId="58989F5C" w:rsidR="00232B8E" w:rsidRPr="00214126" w:rsidRDefault="00232B8E" w:rsidP="00F260BB">
            <w:pPr>
              <w:rPr>
                <w:rFonts w:asciiTheme="majorBidi" w:hAnsiTheme="majorBidi" w:cstheme="majorBidi"/>
              </w:rPr>
            </w:pPr>
          </w:p>
        </w:tc>
      </w:tr>
      <w:tr w:rsidR="00214126" w:rsidRPr="00214126" w14:paraId="2339153B" w14:textId="77777777" w:rsidTr="0047309F">
        <w:tc>
          <w:tcPr>
            <w:tcW w:w="9606" w:type="dxa"/>
          </w:tcPr>
          <w:p w14:paraId="2684B330" w14:textId="77777777" w:rsidR="006018E3" w:rsidRPr="00214126" w:rsidRDefault="006018E3" w:rsidP="006018E3">
            <w:pPr>
              <w:rPr>
                <w:rFonts w:asciiTheme="majorBidi" w:hAnsiTheme="majorBidi" w:cstheme="majorBidi"/>
              </w:rPr>
            </w:pPr>
            <w:r w:rsidRPr="00214126">
              <w:rPr>
                <w:rFonts w:asciiTheme="majorBidi" w:hAnsiTheme="majorBidi" w:cstheme="majorBidi"/>
              </w:rPr>
              <w:tab/>
              <w:t>(e)</w:t>
            </w:r>
            <w:r w:rsidRPr="00214126">
              <w:rPr>
                <w:rFonts w:asciiTheme="majorBidi" w:hAnsiTheme="majorBidi" w:cstheme="majorBidi"/>
              </w:rPr>
              <w:tab/>
              <w:t>Enhance cooperation between health authorities and other stakeholders for the application of the International Health Regulation and the building of resilient health systems;</w:t>
            </w:r>
          </w:p>
          <w:p w14:paraId="031DA469" w14:textId="2A649555" w:rsidR="005F4069" w:rsidRPr="00214126" w:rsidRDefault="005F4069" w:rsidP="00F260BB">
            <w:pPr>
              <w:rPr>
                <w:rFonts w:asciiTheme="majorBidi" w:hAnsiTheme="majorBidi" w:cstheme="majorBidi"/>
              </w:rPr>
            </w:pPr>
          </w:p>
        </w:tc>
      </w:tr>
      <w:tr w:rsidR="00214126" w:rsidRPr="00214126" w14:paraId="604BD1EA" w14:textId="77777777" w:rsidTr="0047309F">
        <w:tc>
          <w:tcPr>
            <w:tcW w:w="9606" w:type="dxa"/>
          </w:tcPr>
          <w:p w14:paraId="5623F728" w14:textId="15A8B091" w:rsidR="009A4587" w:rsidRPr="00214126" w:rsidRDefault="00757A63" w:rsidP="00D315F1">
            <w:pPr>
              <w:rPr>
                <w:rFonts w:asciiTheme="majorBidi" w:hAnsiTheme="majorBidi" w:cstheme="majorBidi"/>
                <w:b/>
              </w:rPr>
            </w:pPr>
            <w:r w:rsidRPr="00214126">
              <w:rPr>
                <w:rFonts w:asciiTheme="majorBidi" w:hAnsiTheme="majorBidi" w:cstheme="majorBidi"/>
              </w:rPr>
              <w:tab/>
              <w:t>(</w:t>
            </w:r>
            <w:r w:rsidR="00D315F1" w:rsidRPr="00214126">
              <w:rPr>
                <w:rFonts w:asciiTheme="majorBidi" w:hAnsiTheme="majorBidi" w:cstheme="majorBidi"/>
              </w:rPr>
              <w:t>f)</w:t>
            </w:r>
            <w:r w:rsidR="00D315F1" w:rsidRPr="00214126">
              <w:rPr>
                <w:rFonts w:asciiTheme="majorBidi" w:hAnsiTheme="majorBidi" w:cstheme="majorBidi"/>
              </w:rPr>
              <w:tab/>
            </w:r>
            <w:r w:rsidR="009A4587" w:rsidRPr="00214126">
              <w:rPr>
                <w:rFonts w:asciiTheme="majorBidi" w:hAnsiTheme="majorBidi" w:cstheme="majorBidi"/>
              </w:rPr>
              <w:t xml:space="preserve">Strengthen and promote the collaboration and </w:t>
            </w:r>
            <w:r w:rsidR="00005129" w:rsidRPr="00214126">
              <w:rPr>
                <w:rFonts w:asciiTheme="majorBidi" w:hAnsiTheme="majorBidi" w:cstheme="majorBidi"/>
              </w:rPr>
              <w:t>capacity</w:t>
            </w:r>
            <w:r w:rsidR="009A4587" w:rsidRPr="00214126">
              <w:rPr>
                <w:rFonts w:asciiTheme="majorBidi" w:hAnsiTheme="majorBidi" w:cstheme="majorBidi"/>
              </w:rPr>
              <w:t xml:space="preserve"> building </w:t>
            </w:r>
            <w:r w:rsidRPr="00214126">
              <w:rPr>
                <w:rFonts w:asciiTheme="majorBidi" w:hAnsiTheme="majorBidi" w:cstheme="majorBidi"/>
              </w:rPr>
              <w:t>for</w:t>
            </w:r>
            <w:r w:rsidR="009A4587" w:rsidRPr="00214126">
              <w:rPr>
                <w:rFonts w:asciiTheme="majorBidi" w:hAnsiTheme="majorBidi" w:cstheme="majorBidi"/>
              </w:rPr>
              <w:t xml:space="preserve"> protection of pro</w:t>
            </w:r>
            <w:r w:rsidRPr="00214126">
              <w:rPr>
                <w:rFonts w:asciiTheme="majorBidi" w:hAnsiTheme="majorBidi" w:cstheme="majorBidi"/>
              </w:rPr>
              <w:t>ductive</w:t>
            </w:r>
            <w:r w:rsidR="009A4587" w:rsidRPr="00214126">
              <w:rPr>
                <w:rFonts w:asciiTheme="majorBidi" w:hAnsiTheme="majorBidi" w:cstheme="majorBidi"/>
              </w:rPr>
              <w:t xml:space="preserve"> assets  including livestock, working animals, tools and </w:t>
            </w:r>
            <w:r w:rsidRPr="00214126">
              <w:rPr>
                <w:rFonts w:asciiTheme="majorBidi" w:hAnsiTheme="majorBidi" w:cstheme="majorBidi"/>
              </w:rPr>
              <w:t>seeds</w:t>
            </w:r>
            <w:r w:rsidR="00811827" w:rsidRPr="00214126">
              <w:rPr>
                <w:rFonts w:asciiTheme="majorBidi" w:hAnsiTheme="majorBidi" w:cstheme="majorBidi"/>
              </w:rPr>
              <w:t>;</w:t>
            </w:r>
            <w:r w:rsidR="00967B85" w:rsidRPr="00214126">
              <w:rPr>
                <w:rFonts w:asciiTheme="majorBidi" w:hAnsiTheme="majorBidi" w:cstheme="majorBidi"/>
              </w:rPr>
              <w:t xml:space="preserve"> </w:t>
            </w:r>
            <w:r w:rsidR="00967B85" w:rsidRPr="00214126">
              <w:rPr>
                <w:rFonts w:asciiTheme="majorBidi" w:hAnsiTheme="majorBidi" w:cstheme="majorBidi"/>
                <w:b/>
              </w:rPr>
              <w:t>[</w:t>
            </w:r>
            <w:r w:rsidR="00967B85" w:rsidRPr="00214126">
              <w:rPr>
                <w:rFonts w:asciiTheme="majorBidi" w:hAnsiTheme="majorBidi" w:cstheme="majorBidi"/>
                <w:b/>
                <w:bCs/>
              </w:rPr>
              <w:t>Ad Ref</w:t>
            </w:r>
            <w:r w:rsidR="00967B85" w:rsidRPr="00214126">
              <w:rPr>
                <w:rFonts w:asciiTheme="majorBidi" w:hAnsiTheme="majorBidi" w:cstheme="majorBidi"/>
                <w:b/>
              </w:rPr>
              <w:t>]</w:t>
            </w:r>
          </w:p>
          <w:p w14:paraId="7067FC6D" w14:textId="4BDAEE89" w:rsidR="005F4069" w:rsidRPr="00214126" w:rsidRDefault="006018E3" w:rsidP="006018E3">
            <w:pPr>
              <w:tabs>
                <w:tab w:val="left" w:pos="5272"/>
              </w:tabs>
              <w:rPr>
                <w:rFonts w:asciiTheme="majorBidi" w:hAnsiTheme="majorBidi" w:cstheme="majorBidi"/>
              </w:rPr>
            </w:pPr>
            <w:r w:rsidRPr="00214126">
              <w:rPr>
                <w:rFonts w:asciiTheme="majorBidi" w:hAnsiTheme="majorBidi" w:cstheme="majorBidi"/>
              </w:rPr>
              <w:tab/>
            </w:r>
          </w:p>
        </w:tc>
      </w:tr>
      <w:tr w:rsidR="00214126" w:rsidRPr="00214126" w14:paraId="72B91C07" w14:textId="77777777" w:rsidTr="0047309F">
        <w:tc>
          <w:tcPr>
            <w:tcW w:w="9606" w:type="dxa"/>
          </w:tcPr>
          <w:p w14:paraId="25A72A15" w14:textId="71B4A886" w:rsidR="009A4587" w:rsidRPr="00214126" w:rsidRDefault="002B68BD" w:rsidP="00D315F1">
            <w:pPr>
              <w:rPr>
                <w:rFonts w:asciiTheme="majorBidi" w:hAnsiTheme="majorBidi" w:cstheme="majorBidi"/>
              </w:rPr>
            </w:pPr>
            <w:r w:rsidRPr="00214126">
              <w:rPr>
                <w:rFonts w:asciiTheme="majorBidi" w:hAnsiTheme="majorBidi" w:cstheme="majorBidi"/>
              </w:rPr>
              <w:tab/>
              <w:t>(</w:t>
            </w:r>
            <w:r w:rsidR="00D315F1" w:rsidRPr="00214126">
              <w:rPr>
                <w:rFonts w:asciiTheme="majorBidi" w:hAnsiTheme="majorBidi" w:cstheme="majorBidi"/>
              </w:rPr>
              <w:t>g)</w:t>
            </w:r>
            <w:r w:rsidR="00D315F1" w:rsidRPr="00214126">
              <w:rPr>
                <w:rFonts w:asciiTheme="majorBidi" w:hAnsiTheme="majorBidi" w:cstheme="majorBidi"/>
              </w:rPr>
              <w:tab/>
            </w:r>
            <w:r w:rsidRPr="00214126">
              <w:rPr>
                <w:rFonts w:asciiTheme="majorBidi" w:hAnsiTheme="majorBidi" w:cstheme="majorBidi"/>
              </w:rPr>
              <w:t>Promote and support the development of social safety nets</w:t>
            </w:r>
            <w:r w:rsidR="009A4587" w:rsidRPr="00214126">
              <w:rPr>
                <w:rFonts w:asciiTheme="majorBidi" w:hAnsiTheme="majorBidi" w:cstheme="majorBidi"/>
              </w:rPr>
              <w:t xml:space="preserve"> as </w:t>
            </w:r>
            <w:r w:rsidRPr="00214126">
              <w:rPr>
                <w:rFonts w:asciiTheme="majorBidi" w:hAnsiTheme="majorBidi" w:cstheme="majorBidi"/>
              </w:rPr>
              <w:t>disaster</w:t>
            </w:r>
            <w:r w:rsidR="009A4587" w:rsidRPr="00214126">
              <w:rPr>
                <w:rFonts w:asciiTheme="majorBidi" w:hAnsiTheme="majorBidi" w:cstheme="majorBidi"/>
              </w:rPr>
              <w:t xml:space="preserve"> risk reduction </w:t>
            </w:r>
            <w:r w:rsidR="002A182B" w:rsidRPr="00214126">
              <w:rPr>
                <w:rFonts w:asciiTheme="majorBidi" w:hAnsiTheme="majorBidi" w:cstheme="majorBidi"/>
              </w:rPr>
              <w:t xml:space="preserve">measures </w:t>
            </w:r>
            <w:r w:rsidR="009A4587" w:rsidRPr="00214126">
              <w:rPr>
                <w:rFonts w:asciiTheme="majorBidi" w:hAnsiTheme="majorBidi" w:cstheme="majorBidi"/>
              </w:rPr>
              <w:t xml:space="preserve">linked to and integrated with livelihoods enhancements programmes </w:t>
            </w:r>
            <w:r w:rsidR="002A182B" w:rsidRPr="00214126">
              <w:rPr>
                <w:rFonts w:asciiTheme="majorBidi" w:hAnsiTheme="majorBidi" w:cstheme="majorBidi"/>
              </w:rPr>
              <w:t xml:space="preserve">in order </w:t>
            </w:r>
            <w:r w:rsidR="009A4587" w:rsidRPr="00214126">
              <w:rPr>
                <w:rFonts w:asciiTheme="majorBidi" w:hAnsiTheme="majorBidi" w:cstheme="majorBidi"/>
              </w:rPr>
              <w:t>to ensure resilience to shocks at the household and community level</w:t>
            </w:r>
            <w:r w:rsidR="002A182B" w:rsidRPr="00214126">
              <w:rPr>
                <w:rFonts w:asciiTheme="majorBidi" w:hAnsiTheme="majorBidi" w:cstheme="majorBidi"/>
              </w:rPr>
              <w:t>s</w:t>
            </w:r>
            <w:r w:rsidR="00811827" w:rsidRPr="00214126">
              <w:rPr>
                <w:rFonts w:asciiTheme="majorBidi" w:hAnsiTheme="majorBidi" w:cstheme="majorBidi"/>
              </w:rPr>
              <w:t>;</w:t>
            </w:r>
            <w:r w:rsidR="00967B85" w:rsidRPr="00214126">
              <w:rPr>
                <w:rFonts w:asciiTheme="majorBidi" w:hAnsiTheme="majorBidi" w:cstheme="majorBidi"/>
              </w:rPr>
              <w:t xml:space="preserve"> </w:t>
            </w:r>
            <w:r w:rsidR="00967B85" w:rsidRPr="00214126">
              <w:rPr>
                <w:rFonts w:asciiTheme="majorBidi" w:hAnsiTheme="majorBidi" w:cstheme="majorBidi"/>
                <w:b/>
              </w:rPr>
              <w:t>[</w:t>
            </w:r>
            <w:r w:rsidR="00967B85" w:rsidRPr="00214126">
              <w:rPr>
                <w:rFonts w:asciiTheme="majorBidi" w:hAnsiTheme="majorBidi" w:cstheme="majorBidi"/>
                <w:b/>
                <w:bCs/>
              </w:rPr>
              <w:t>Ad Ref</w:t>
            </w:r>
            <w:r w:rsidR="00967B85" w:rsidRPr="00214126">
              <w:rPr>
                <w:rFonts w:asciiTheme="majorBidi" w:hAnsiTheme="majorBidi" w:cstheme="majorBidi"/>
                <w:b/>
              </w:rPr>
              <w:t>]</w:t>
            </w:r>
          </w:p>
          <w:p w14:paraId="20803D37" w14:textId="490CBFBB" w:rsidR="005F4069" w:rsidRPr="00214126" w:rsidRDefault="005F4069" w:rsidP="00F260BB">
            <w:pPr>
              <w:rPr>
                <w:rFonts w:asciiTheme="majorBidi" w:hAnsiTheme="majorBidi" w:cstheme="majorBidi"/>
              </w:rPr>
            </w:pPr>
          </w:p>
        </w:tc>
      </w:tr>
      <w:tr w:rsidR="00214126" w:rsidRPr="00214126" w14:paraId="1C52DF6A" w14:textId="77777777" w:rsidTr="0047309F">
        <w:tc>
          <w:tcPr>
            <w:tcW w:w="9606" w:type="dxa"/>
          </w:tcPr>
          <w:p w14:paraId="36F5B5D7" w14:textId="5A33C814" w:rsidR="00951C5B" w:rsidRPr="00214126" w:rsidRDefault="00811827" w:rsidP="00D315F1">
            <w:pPr>
              <w:rPr>
                <w:rFonts w:asciiTheme="majorBidi" w:hAnsiTheme="majorBidi" w:cstheme="majorBidi"/>
                <w:b/>
              </w:rPr>
            </w:pPr>
            <w:r w:rsidRPr="00214126">
              <w:rPr>
                <w:rFonts w:asciiTheme="majorBidi" w:hAnsiTheme="majorBidi" w:cstheme="majorBidi"/>
              </w:rPr>
              <w:tab/>
              <w:t>(</w:t>
            </w:r>
            <w:r w:rsidR="00D315F1" w:rsidRPr="00214126">
              <w:rPr>
                <w:rFonts w:asciiTheme="majorBidi" w:hAnsiTheme="majorBidi" w:cstheme="majorBidi"/>
              </w:rPr>
              <w:t>h</w:t>
            </w:r>
            <w:r w:rsidRPr="00214126">
              <w:rPr>
                <w:rFonts w:asciiTheme="majorBidi" w:hAnsiTheme="majorBidi" w:cstheme="majorBidi"/>
              </w:rPr>
              <w:t>)</w:t>
            </w:r>
            <w:r w:rsidR="00D315F1" w:rsidRPr="00214126">
              <w:rPr>
                <w:rFonts w:asciiTheme="majorBidi" w:hAnsiTheme="majorBidi" w:cstheme="majorBidi"/>
              </w:rPr>
              <w:tab/>
            </w:r>
            <w:r w:rsidR="00D40B57" w:rsidRPr="00214126">
              <w:rPr>
                <w:rFonts w:asciiTheme="majorBidi" w:hAnsiTheme="majorBidi" w:cstheme="majorBidi"/>
              </w:rPr>
              <w:t>Strengthen and broaden</w:t>
            </w:r>
            <w:r w:rsidRPr="00214126">
              <w:rPr>
                <w:rFonts w:asciiTheme="majorBidi" w:hAnsiTheme="majorBidi" w:cstheme="majorBidi"/>
              </w:rPr>
              <w:t xml:space="preserve"> international efforts aimed at eradicating hunger and poverty through disaster risk reduction;</w:t>
            </w:r>
            <w:r w:rsidR="00967B85" w:rsidRPr="00214126">
              <w:rPr>
                <w:rFonts w:asciiTheme="majorBidi" w:hAnsiTheme="majorBidi" w:cstheme="majorBidi"/>
              </w:rPr>
              <w:t xml:space="preserve"> </w:t>
            </w:r>
            <w:r w:rsidR="00967B85" w:rsidRPr="00214126">
              <w:rPr>
                <w:rFonts w:asciiTheme="majorBidi" w:hAnsiTheme="majorBidi" w:cstheme="majorBidi"/>
                <w:b/>
              </w:rPr>
              <w:t>[</w:t>
            </w:r>
            <w:r w:rsidR="00967B85" w:rsidRPr="00214126">
              <w:rPr>
                <w:rFonts w:asciiTheme="majorBidi" w:hAnsiTheme="majorBidi" w:cstheme="majorBidi"/>
                <w:b/>
                <w:bCs/>
              </w:rPr>
              <w:t>Ad Ref</w:t>
            </w:r>
            <w:r w:rsidR="00967B85" w:rsidRPr="00214126">
              <w:rPr>
                <w:rFonts w:asciiTheme="majorBidi" w:hAnsiTheme="majorBidi" w:cstheme="majorBidi"/>
                <w:b/>
              </w:rPr>
              <w:t>]</w:t>
            </w:r>
          </w:p>
          <w:p w14:paraId="6FB8B70A" w14:textId="1A87964D" w:rsidR="00811827" w:rsidRPr="00214126" w:rsidRDefault="00811827" w:rsidP="002A182B">
            <w:pPr>
              <w:rPr>
                <w:rFonts w:asciiTheme="majorBidi" w:hAnsiTheme="majorBidi" w:cstheme="majorBidi"/>
              </w:rPr>
            </w:pPr>
          </w:p>
        </w:tc>
      </w:tr>
      <w:tr w:rsidR="00214126" w:rsidRPr="00214126" w14:paraId="25A72944" w14:textId="77777777" w:rsidTr="0047309F">
        <w:tc>
          <w:tcPr>
            <w:tcW w:w="9606" w:type="dxa"/>
          </w:tcPr>
          <w:p w14:paraId="5BF008F6" w14:textId="5E95E6FE" w:rsidR="00505D8F" w:rsidRPr="00214126" w:rsidRDefault="00505D8F" w:rsidP="00271E5E">
            <w:pPr>
              <w:ind w:firstLine="720"/>
              <w:rPr>
                <w:rFonts w:asciiTheme="majorBidi" w:hAnsiTheme="majorBidi" w:cstheme="majorBidi"/>
                <w:b/>
              </w:rPr>
            </w:pPr>
            <w:r w:rsidRPr="00214126">
              <w:rPr>
                <w:rFonts w:asciiTheme="majorBidi" w:hAnsiTheme="majorBidi" w:cstheme="majorBidi"/>
              </w:rPr>
              <w:t>(</w:t>
            </w:r>
            <w:proofErr w:type="spellStart"/>
            <w:r w:rsidR="00D315F1" w:rsidRPr="00214126">
              <w:rPr>
                <w:rFonts w:asciiTheme="majorBidi" w:hAnsiTheme="majorBidi" w:cstheme="majorBidi"/>
              </w:rPr>
              <w:t>i</w:t>
            </w:r>
            <w:proofErr w:type="spellEnd"/>
            <w:r w:rsidR="00D315F1" w:rsidRPr="00214126">
              <w:rPr>
                <w:rFonts w:asciiTheme="majorBidi" w:hAnsiTheme="majorBidi" w:cstheme="majorBidi"/>
              </w:rPr>
              <w:t>)</w:t>
            </w:r>
            <w:r w:rsidR="00D315F1" w:rsidRPr="00214126">
              <w:rPr>
                <w:rFonts w:asciiTheme="majorBidi" w:hAnsiTheme="majorBidi" w:cstheme="majorBidi"/>
              </w:rPr>
              <w:tab/>
            </w:r>
            <w:r w:rsidR="00C14BF6" w:rsidRPr="00214126">
              <w:rPr>
                <w:rFonts w:asciiTheme="majorBidi" w:hAnsiTheme="majorBidi" w:cstheme="majorBidi"/>
              </w:rPr>
              <w:t xml:space="preserve">Promote </w:t>
            </w:r>
            <w:r w:rsidR="00592864" w:rsidRPr="00214126">
              <w:rPr>
                <w:rFonts w:asciiTheme="majorBidi" w:hAnsiTheme="majorBidi" w:cstheme="majorBidi"/>
              </w:rPr>
              <w:t xml:space="preserve">and support collaboration among relevant public and private stakeholders </w:t>
            </w:r>
            <w:r w:rsidR="00206D15" w:rsidRPr="00214126">
              <w:rPr>
                <w:rFonts w:asciiTheme="majorBidi" w:hAnsiTheme="majorBidi" w:cstheme="majorBidi"/>
              </w:rPr>
              <w:t>to enhance the r</w:t>
            </w:r>
            <w:r w:rsidR="00C14BF6" w:rsidRPr="00214126">
              <w:rPr>
                <w:rFonts w:asciiTheme="majorBidi" w:hAnsiTheme="majorBidi" w:cstheme="majorBidi"/>
              </w:rPr>
              <w:t>esilience of business</w:t>
            </w:r>
            <w:r w:rsidR="00206D15" w:rsidRPr="00214126">
              <w:rPr>
                <w:rFonts w:asciiTheme="majorBidi" w:hAnsiTheme="majorBidi" w:cstheme="majorBidi"/>
              </w:rPr>
              <w:t xml:space="preserve"> to disasters</w:t>
            </w:r>
            <w:r w:rsidR="002C231D" w:rsidRPr="00214126">
              <w:rPr>
                <w:rFonts w:asciiTheme="majorBidi" w:hAnsiTheme="majorBidi" w:cstheme="majorBidi"/>
              </w:rPr>
              <w:t>.</w:t>
            </w:r>
            <w:r w:rsidR="00967B85" w:rsidRPr="00214126">
              <w:rPr>
                <w:rFonts w:asciiTheme="majorBidi" w:hAnsiTheme="majorBidi" w:cstheme="majorBidi"/>
              </w:rPr>
              <w:t xml:space="preserve"> </w:t>
            </w:r>
            <w:r w:rsidR="006018E3" w:rsidRPr="00214126">
              <w:rPr>
                <w:rFonts w:asciiTheme="majorBidi" w:hAnsiTheme="majorBidi" w:cstheme="majorBidi"/>
                <w:b/>
              </w:rPr>
              <w:t>[Ad Ref]</w:t>
            </w:r>
          </w:p>
          <w:p w14:paraId="528078CD" w14:textId="49044744" w:rsidR="00D315F1" w:rsidRPr="00214126" w:rsidRDefault="00D315F1" w:rsidP="00505D8F">
            <w:pPr>
              <w:ind w:firstLine="720"/>
              <w:rPr>
                <w:rFonts w:asciiTheme="majorBidi" w:hAnsiTheme="majorBidi" w:cstheme="majorBidi"/>
              </w:rPr>
            </w:pPr>
          </w:p>
        </w:tc>
      </w:tr>
      <w:tr w:rsidR="00214126" w:rsidRPr="00214126" w14:paraId="5A157E8F" w14:textId="77777777" w:rsidTr="0047309F">
        <w:tc>
          <w:tcPr>
            <w:tcW w:w="9606" w:type="dxa"/>
          </w:tcPr>
          <w:p w14:paraId="127D0342" w14:textId="77777777" w:rsidR="00DF4A10" w:rsidRPr="00214126" w:rsidRDefault="00DF4A10" w:rsidP="005A7989">
            <w:pPr>
              <w:ind w:firstLine="34"/>
              <w:rPr>
                <w:rStyle w:val="Emphasis"/>
                <w:rFonts w:asciiTheme="majorBidi" w:hAnsiTheme="majorBidi" w:cstheme="majorBidi"/>
                <w:b/>
                <w:bCs/>
                <w:i w:val="0"/>
                <w:iCs w:val="0"/>
              </w:rPr>
            </w:pPr>
            <w:r w:rsidRPr="00214126">
              <w:rPr>
                <w:rStyle w:val="Emphasis"/>
                <w:rFonts w:asciiTheme="majorBidi" w:hAnsiTheme="majorBidi" w:cstheme="majorBidi"/>
                <w:b/>
                <w:bCs/>
                <w:i w:val="0"/>
                <w:iCs w:val="0"/>
              </w:rPr>
              <w:t>Priority 4: Enhancing disaster preparedness for effective response, and to Build Back Better</w:t>
            </w:r>
            <w:r w:rsidRPr="00214126" w:rsidDel="00D03B05">
              <w:rPr>
                <w:rStyle w:val="Emphasis"/>
                <w:rFonts w:asciiTheme="majorBidi" w:hAnsiTheme="majorBidi" w:cstheme="majorBidi"/>
                <w:b/>
                <w:bCs/>
                <w:i w:val="0"/>
                <w:iCs w:val="0"/>
              </w:rPr>
              <w:t xml:space="preserve"> </w:t>
            </w:r>
            <w:r w:rsidRPr="00214126">
              <w:rPr>
                <w:rStyle w:val="Emphasis"/>
                <w:rFonts w:asciiTheme="majorBidi" w:hAnsiTheme="majorBidi" w:cstheme="majorBidi"/>
                <w:b/>
                <w:bCs/>
                <w:i w:val="0"/>
                <w:iCs w:val="0"/>
              </w:rPr>
              <w:t>in recovery, rehabilitation and reconstruction</w:t>
            </w:r>
          </w:p>
          <w:p w14:paraId="60F2B4F8" w14:textId="77777777" w:rsidR="00DF4A10" w:rsidRPr="00214126" w:rsidRDefault="00DF4A10" w:rsidP="005A7989">
            <w:pPr>
              <w:ind w:firstLine="34"/>
              <w:rPr>
                <w:rStyle w:val="Emphasis"/>
                <w:rFonts w:asciiTheme="majorBidi" w:hAnsiTheme="majorBidi" w:cstheme="majorBidi"/>
                <w:b/>
                <w:bCs/>
                <w:i w:val="0"/>
                <w:iCs w:val="0"/>
              </w:rPr>
            </w:pPr>
          </w:p>
        </w:tc>
      </w:tr>
      <w:tr w:rsidR="00214126" w:rsidRPr="00214126" w14:paraId="2BC08582" w14:textId="77777777" w:rsidTr="0047309F">
        <w:tc>
          <w:tcPr>
            <w:tcW w:w="9606" w:type="dxa"/>
          </w:tcPr>
          <w:p w14:paraId="05A52672" w14:textId="2775399B" w:rsidR="006018E3" w:rsidRPr="00214126" w:rsidRDefault="006018E3" w:rsidP="009549A4">
            <w:pPr>
              <w:suppressAutoHyphens w:val="0"/>
              <w:spacing w:after="160" w:line="259" w:lineRule="auto"/>
              <w:rPr>
                <w:rFonts w:asciiTheme="majorBidi" w:hAnsiTheme="majorBidi" w:cstheme="majorBidi"/>
              </w:rPr>
            </w:pPr>
            <w:r w:rsidRPr="00214126">
              <w:rPr>
                <w:rFonts w:asciiTheme="majorBidi" w:hAnsiTheme="majorBidi" w:cstheme="majorBidi"/>
              </w:rPr>
              <w:t>30. The steady growth of disaster risk, including the increase of people and assets exposure, combined with the learning from past disasters, indicates the need to fu</w:t>
            </w:r>
            <w:r w:rsidR="002C231D" w:rsidRPr="00214126">
              <w:rPr>
                <w:rFonts w:asciiTheme="majorBidi" w:hAnsiTheme="majorBidi" w:cstheme="majorBidi"/>
              </w:rPr>
              <w:t>r</w:t>
            </w:r>
            <w:r w:rsidRPr="00214126">
              <w:rPr>
                <w:rFonts w:asciiTheme="majorBidi" w:hAnsiTheme="majorBidi" w:cstheme="majorBidi"/>
              </w:rPr>
              <w:t xml:space="preserve">ther strengthen </w:t>
            </w:r>
            <w:r w:rsidRPr="00214126">
              <w:rPr>
                <w:rFonts w:asciiTheme="majorBidi" w:hAnsiTheme="majorBidi" w:cstheme="majorBidi"/>
                <w:bCs/>
              </w:rPr>
              <w:t>disaster</w:t>
            </w:r>
            <w:r w:rsidRPr="00214126">
              <w:rPr>
                <w:rFonts w:asciiTheme="majorBidi" w:hAnsiTheme="majorBidi" w:cstheme="majorBidi"/>
              </w:rPr>
              <w:t xml:space="preserve"> preparedness for adaptation and response, take action in anticipation of events, integrate disaster risk reduction in response preparedness, and ensure capacities are in place for effective response and recovery at all levels. </w:t>
            </w:r>
            <w:r w:rsidRPr="00214126">
              <w:rPr>
                <w:rFonts w:asciiTheme="majorBidi" w:hAnsiTheme="majorBidi" w:cstheme="majorBidi"/>
                <w:bCs/>
              </w:rPr>
              <w:t>Empowering women and persons with disabilities to publicly lead and promote gender equitable and universally accessible response, recovery and reconstruction approaches are</w:t>
            </w:r>
            <w:r w:rsidRPr="00214126">
              <w:rPr>
                <w:rFonts w:asciiTheme="majorBidi" w:hAnsiTheme="majorBidi" w:cstheme="majorBidi"/>
              </w:rPr>
              <w:t xml:space="preserve"> </w:t>
            </w:r>
            <w:proofErr w:type="gramStart"/>
            <w:r w:rsidRPr="00214126">
              <w:rPr>
                <w:rFonts w:asciiTheme="majorBidi" w:hAnsiTheme="majorBidi" w:cstheme="majorBidi"/>
                <w:bCs/>
              </w:rPr>
              <w:t>key</w:t>
            </w:r>
            <w:proofErr w:type="gramEnd"/>
            <w:r w:rsidRPr="00214126">
              <w:rPr>
                <w:rFonts w:asciiTheme="majorBidi" w:hAnsiTheme="majorBidi" w:cstheme="majorBidi"/>
              </w:rPr>
              <w:t xml:space="preserve">. Disasters have demonstrated that the recovery, rehabilitation and reconstruction phase needs to be prepared ahead of the disaster and is a critical </w:t>
            </w:r>
            <w:r w:rsidRPr="00214126">
              <w:rPr>
                <w:rFonts w:asciiTheme="majorBidi" w:hAnsiTheme="majorBidi" w:cstheme="majorBidi"/>
                <w:bCs/>
              </w:rPr>
              <w:t>opportunity to Build Back Better through integrating disaster risk reduction into development measures, making nations and communities resilient to disasters</w:t>
            </w:r>
            <w:r w:rsidRPr="00214126">
              <w:rPr>
                <w:rFonts w:asciiTheme="majorBidi" w:hAnsiTheme="majorBidi" w:cstheme="majorBidi"/>
              </w:rPr>
              <w:t xml:space="preserve">. </w:t>
            </w:r>
          </w:p>
        </w:tc>
      </w:tr>
      <w:tr w:rsidR="00214126" w:rsidRPr="00214126" w14:paraId="37959F03" w14:textId="77777777" w:rsidTr="0047309F">
        <w:tc>
          <w:tcPr>
            <w:tcW w:w="9606" w:type="dxa"/>
          </w:tcPr>
          <w:p w14:paraId="13CE9882" w14:textId="77777777" w:rsidR="00DF4A10" w:rsidRPr="00214126" w:rsidRDefault="00DF4A10" w:rsidP="005A7989">
            <w:pPr>
              <w:pStyle w:val="SingleTxtG"/>
              <w:ind w:left="0"/>
              <w:rPr>
                <w:rFonts w:asciiTheme="majorBidi" w:hAnsiTheme="majorBidi" w:cstheme="majorBidi"/>
                <w:sz w:val="20"/>
                <w:szCs w:val="20"/>
              </w:rPr>
            </w:pPr>
            <w:r w:rsidRPr="00214126">
              <w:rPr>
                <w:rFonts w:asciiTheme="majorBidi" w:hAnsiTheme="majorBidi" w:cstheme="majorBidi"/>
                <w:sz w:val="20"/>
                <w:szCs w:val="20"/>
                <w:u w:val="single"/>
              </w:rPr>
              <w:t>National and local levels</w:t>
            </w:r>
          </w:p>
          <w:p w14:paraId="77BD6341" w14:textId="11DF6E4F" w:rsidR="00DF4A10" w:rsidRPr="00214126" w:rsidRDefault="00DF4A10" w:rsidP="00C9600C">
            <w:pPr>
              <w:suppressAutoHyphens w:val="0"/>
              <w:spacing w:line="276" w:lineRule="auto"/>
              <w:contextualSpacing/>
              <w:rPr>
                <w:rFonts w:asciiTheme="majorBidi" w:hAnsiTheme="majorBidi" w:cstheme="majorBidi"/>
                <w:u w:val="single"/>
              </w:rPr>
            </w:pPr>
            <w:r w:rsidRPr="00214126">
              <w:rPr>
                <w:rFonts w:asciiTheme="majorBidi" w:hAnsiTheme="majorBidi" w:cstheme="majorBidi"/>
              </w:rPr>
              <w:t xml:space="preserve">31. </w:t>
            </w:r>
            <w:r w:rsidRPr="00214126">
              <w:rPr>
                <w:rFonts w:asciiTheme="majorBidi" w:hAnsiTheme="majorBidi" w:cstheme="majorBidi"/>
                <w:bCs/>
              </w:rPr>
              <w:t>To achieve this</w:t>
            </w:r>
            <w:r w:rsidR="00C9600C" w:rsidRPr="00214126">
              <w:rPr>
                <w:rFonts w:asciiTheme="majorBidi" w:hAnsiTheme="majorBidi" w:cstheme="majorBidi"/>
                <w:bCs/>
              </w:rPr>
              <w:t>,</w:t>
            </w:r>
            <w:r w:rsidRPr="00214126">
              <w:rPr>
                <w:rFonts w:asciiTheme="majorBidi" w:hAnsiTheme="majorBidi" w:cstheme="majorBidi"/>
                <w:bCs/>
              </w:rPr>
              <w:t xml:space="preserve"> it is necessary to: </w:t>
            </w:r>
            <w:r w:rsidRPr="00214126">
              <w:rPr>
                <w:rFonts w:asciiTheme="majorBidi" w:hAnsiTheme="majorBidi" w:cstheme="majorBidi"/>
              </w:rPr>
              <w:t xml:space="preserve"> </w:t>
            </w:r>
          </w:p>
        </w:tc>
      </w:tr>
      <w:tr w:rsidR="00214126" w:rsidRPr="00214126" w14:paraId="75E0E0AD" w14:textId="77777777" w:rsidTr="0047309F">
        <w:tc>
          <w:tcPr>
            <w:tcW w:w="9606" w:type="dxa"/>
          </w:tcPr>
          <w:p w14:paraId="648E0A94" w14:textId="77777777" w:rsidR="006018E3" w:rsidRPr="00214126" w:rsidRDefault="006018E3" w:rsidP="006018E3">
            <w:pPr>
              <w:rPr>
                <w:rFonts w:asciiTheme="majorBidi" w:hAnsiTheme="majorBidi" w:cstheme="majorBidi"/>
              </w:rPr>
            </w:pPr>
            <w:r w:rsidRPr="00214126">
              <w:rPr>
                <w:rFonts w:asciiTheme="majorBidi" w:hAnsiTheme="majorBidi" w:cstheme="majorBidi"/>
              </w:rPr>
              <w:tab/>
              <w:t xml:space="preserve">(a) Prepare or review and periodically update disaster preparedness and contingency plans and policies at all levels, including at the institutional level, </w:t>
            </w:r>
            <w:r w:rsidRPr="00214126">
              <w:rPr>
                <w:rFonts w:asciiTheme="majorBidi" w:hAnsiTheme="majorBidi" w:cstheme="majorBidi"/>
                <w:lang w:val="en-US"/>
              </w:rPr>
              <w:t>considering climate change scenarios and their impact on disaster risk</w:t>
            </w:r>
            <w:r w:rsidRPr="00214126">
              <w:rPr>
                <w:rFonts w:asciiTheme="majorBidi" w:hAnsiTheme="majorBidi" w:cstheme="majorBidi"/>
              </w:rPr>
              <w:t xml:space="preserve">, and facilitating, as appropriate, the participation of all sectors and relevant stakeholders; </w:t>
            </w:r>
          </w:p>
          <w:p w14:paraId="23C273CA" w14:textId="77777777" w:rsidR="00DF4A10" w:rsidRPr="00214126" w:rsidRDefault="00DF4A10" w:rsidP="005A7989">
            <w:pPr>
              <w:rPr>
                <w:rFonts w:asciiTheme="majorBidi" w:hAnsiTheme="majorBidi" w:cstheme="majorBidi"/>
              </w:rPr>
            </w:pPr>
          </w:p>
        </w:tc>
      </w:tr>
      <w:tr w:rsidR="00214126" w:rsidRPr="00214126" w14:paraId="0ECDF004" w14:textId="77777777" w:rsidTr="0047309F">
        <w:tc>
          <w:tcPr>
            <w:tcW w:w="9606" w:type="dxa"/>
          </w:tcPr>
          <w:p w14:paraId="4F184AF4" w14:textId="12C70867" w:rsidR="00DF4A10" w:rsidRPr="00214126" w:rsidRDefault="00DF4A10" w:rsidP="004B7BD2">
            <w:pPr>
              <w:rPr>
                <w:rFonts w:asciiTheme="majorBidi" w:hAnsiTheme="majorBidi" w:cstheme="majorBidi"/>
                <w:b/>
              </w:rPr>
            </w:pPr>
            <w:r w:rsidRPr="00214126">
              <w:rPr>
                <w:rFonts w:asciiTheme="majorBidi" w:hAnsiTheme="majorBidi" w:cstheme="majorBidi"/>
              </w:rPr>
              <w:tab/>
              <w:t xml:space="preserve">(b) </w:t>
            </w:r>
            <w:r w:rsidR="0060093C" w:rsidRPr="00214126">
              <w:rPr>
                <w:rFonts w:asciiTheme="majorBidi" w:hAnsiTheme="majorBidi" w:cstheme="majorBidi"/>
              </w:rPr>
              <w:t>I</w:t>
            </w:r>
            <w:r w:rsidRPr="00214126">
              <w:rPr>
                <w:rFonts w:asciiTheme="majorBidi" w:hAnsiTheme="majorBidi" w:cstheme="majorBidi"/>
              </w:rPr>
              <w:t>nvest in, develop, maintain and strengthen people-centred multi-hazard</w:t>
            </w:r>
            <w:r w:rsidR="00D73D11" w:rsidRPr="00214126">
              <w:rPr>
                <w:rFonts w:asciiTheme="majorBidi" w:hAnsiTheme="majorBidi" w:cstheme="majorBidi"/>
              </w:rPr>
              <w:t>, multi-</w:t>
            </w:r>
            <w:proofErr w:type="spellStart"/>
            <w:r w:rsidR="00D73D11" w:rsidRPr="00214126">
              <w:rPr>
                <w:rFonts w:asciiTheme="majorBidi" w:hAnsiTheme="majorBidi" w:cstheme="majorBidi"/>
              </w:rPr>
              <w:t>sectoral</w:t>
            </w:r>
            <w:proofErr w:type="spellEnd"/>
            <w:r w:rsidRPr="00214126">
              <w:rPr>
                <w:rFonts w:asciiTheme="majorBidi" w:hAnsiTheme="majorBidi" w:cstheme="majorBidi"/>
              </w:rPr>
              <w:t xml:space="preserve"> forecasting and early warning systems, disaster</w:t>
            </w:r>
            <w:r w:rsidRPr="00214126">
              <w:rPr>
                <w:rFonts w:asciiTheme="majorBidi" w:hAnsiTheme="majorBidi" w:cstheme="majorBidi"/>
                <w:bCs/>
              </w:rPr>
              <w:t xml:space="preserve"> risk and emergency communication mechanisms, social technologies, and hazards monitoring telecommunication systems. Develop such systems through a participatory process. </w:t>
            </w:r>
            <w:r w:rsidRPr="00214126">
              <w:rPr>
                <w:rFonts w:asciiTheme="majorBidi" w:hAnsiTheme="majorBidi" w:cstheme="majorBidi"/>
              </w:rPr>
              <w:t>Tailor them to the needs of users, including social and cultural requirements, in particular gender. Promote application of simple and low-cost early warning equipment and facilities and broaden release channels for natural disaster early warning information;</w:t>
            </w:r>
            <w:r w:rsidR="00967B85" w:rsidRPr="00214126">
              <w:rPr>
                <w:rFonts w:asciiTheme="majorBidi" w:hAnsiTheme="majorBidi" w:cstheme="majorBidi"/>
              </w:rPr>
              <w:t xml:space="preserve"> </w:t>
            </w:r>
            <w:r w:rsidR="00967B85" w:rsidRPr="00214126">
              <w:rPr>
                <w:rFonts w:asciiTheme="majorBidi" w:hAnsiTheme="majorBidi" w:cstheme="majorBidi"/>
                <w:b/>
              </w:rPr>
              <w:t>[</w:t>
            </w:r>
            <w:r w:rsidR="00967B85" w:rsidRPr="00214126">
              <w:rPr>
                <w:rFonts w:asciiTheme="majorBidi" w:hAnsiTheme="majorBidi" w:cstheme="majorBidi"/>
                <w:b/>
                <w:bCs/>
              </w:rPr>
              <w:t>Ad Ref</w:t>
            </w:r>
            <w:r w:rsidR="00967B85" w:rsidRPr="00214126">
              <w:rPr>
                <w:rFonts w:asciiTheme="majorBidi" w:hAnsiTheme="majorBidi" w:cstheme="majorBidi"/>
                <w:b/>
              </w:rPr>
              <w:t>]</w:t>
            </w:r>
          </w:p>
          <w:p w14:paraId="72004116" w14:textId="77777777" w:rsidR="00DF4A10" w:rsidRPr="00214126" w:rsidRDefault="00DF4A10" w:rsidP="005A7989">
            <w:pPr>
              <w:rPr>
                <w:rFonts w:asciiTheme="majorBidi" w:hAnsiTheme="majorBidi" w:cstheme="majorBidi"/>
              </w:rPr>
            </w:pPr>
          </w:p>
        </w:tc>
      </w:tr>
      <w:tr w:rsidR="00214126" w:rsidRPr="00214126" w14:paraId="36B85C08" w14:textId="77777777" w:rsidTr="0047309F">
        <w:tc>
          <w:tcPr>
            <w:tcW w:w="9606" w:type="dxa"/>
          </w:tcPr>
          <w:p w14:paraId="73C36EF7" w14:textId="3BAB154E" w:rsidR="006018E3" w:rsidRPr="00214126" w:rsidRDefault="006018E3" w:rsidP="006018E3">
            <w:pPr>
              <w:rPr>
                <w:rFonts w:asciiTheme="majorBidi" w:hAnsiTheme="majorBidi" w:cstheme="majorBidi"/>
              </w:rPr>
            </w:pPr>
            <w:r w:rsidRPr="00214126">
              <w:rPr>
                <w:rFonts w:asciiTheme="majorBidi" w:hAnsiTheme="majorBidi" w:cstheme="majorBidi"/>
              </w:rPr>
              <w:tab/>
              <w:t xml:space="preserve">(c) Promote new and existing critical infrastructure, including transportation and telecommunication infrastructure, educational facilities, and hospitals and health facilities </w:t>
            </w:r>
            <w:r w:rsidR="00E5799D" w:rsidRPr="00214126">
              <w:rPr>
                <w:rFonts w:asciiTheme="majorBidi" w:hAnsiTheme="majorBidi" w:cstheme="majorBidi"/>
              </w:rPr>
              <w:t xml:space="preserve">to </w:t>
            </w:r>
            <w:r w:rsidRPr="00214126">
              <w:rPr>
                <w:rFonts w:asciiTheme="majorBidi" w:hAnsiTheme="majorBidi" w:cstheme="majorBidi"/>
              </w:rPr>
              <w:t xml:space="preserve">remain safe, effective and operational during disasters, </w:t>
            </w:r>
            <w:r w:rsidR="00E5799D" w:rsidRPr="00214126">
              <w:rPr>
                <w:rFonts w:asciiTheme="majorBidi" w:hAnsiTheme="majorBidi" w:cstheme="majorBidi"/>
              </w:rPr>
              <w:t xml:space="preserve">in order </w:t>
            </w:r>
            <w:r w:rsidRPr="00214126">
              <w:rPr>
                <w:rFonts w:asciiTheme="majorBidi" w:hAnsiTheme="majorBidi" w:cstheme="majorBidi"/>
              </w:rPr>
              <w:t>to provide live-saving and essential services;</w:t>
            </w:r>
          </w:p>
          <w:p w14:paraId="2400332F" w14:textId="77777777" w:rsidR="00DF4A10" w:rsidRPr="00214126" w:rsidRDefault="00DF4A10" w:rsidP="005A7989">
            <w:pPr>
              <w:rPr>
                <w:rFonts w:asciiTheme="majorBidi" w:hAnsiTheme="majorBidi" w:cstheme="majorBidi"/>
              </w:rPr>
            </w:pPr>
          </w:p>
        </w:tc>
      </w:tr>
      <w:tr w:rsidR="00214126" w:rsidRPr="00214126" w14:paraId="3322A1C7" w14:textId="77777777" w:rsidTr="0047309F">
        <w:tc>
          <w:tcPr>
            <w:tcW w:w="9606" w:type="dxa"/>
          </w:tcPr>
          <w:p w14:paraId="7555F3B4" w14:textId="022C5A3D" w:rsidR="00DF4A10" w:rsidRPr="00214126" w:rsidRDefault="00DF4A10" w:rsidP="00A31008">
            <w:pPr>
              <w:rPr>
                <w:rFonts w:asciiTheme="majorBidi" w:hAnsiTheme="majorBidi" w:cstheme="majorBidi"/>
              </w:rPr>
            </w:pPr>
            <w:r w:rsidRPr="00214126">
              <w:rPr>
                <w:rFonts w:asciiTheme="majorBidi" w:hAnsiTheme="majorBidi" w:cstheme="majorBidi"/>
              </w:rPr>
              <w:tab/>
              <w:t>(</w:t>
            </w:r>
            <w:r w:rsidR="00A31008" w:rsidRPr="00214126">
              <w:rPr>
                <w:rFonts w:asciiTheme="majorBidi" w:hAnsiTheme="majorBidi" w:cstheme="majorBidi"/>
              </w:rPr>
              <w:t>d</w:t>
            </w:r>
            <w:r w:rsidRPr="00214126">
              <w:rPr>
                <w:rFonts w:asciiTheme="majorBidi" w:hAnsiTheme="majorBidi" w:cstheme="majorBidi"/>
              </w:rPr>
              <w:t>) Establish community centres for promoting public awareness and stockpile of necessary materials to implement rescue and relief activities;</w:t>
            </w:r>
            <w:r w:rsidR="00967B85" w:rsidRPr="00214126">
              <w:rPr>
                <w:rFonts w:asciiTheme="majorBidi" w:hAnsiTheme="majorBidi" w:cstheme="majorBidi"/>
              </w:rPr>
              <w:t xml:space="preserve"> </w:t>
            </w:r>
            <w:r w:rsidR="00967B85" w:rsidRPr="00214126">
              <w:rPr>
                <w:rFonts w:asciiTheme="majorBidi" w:hAnsiTheme="majorBidi" w:cstheme="majorBidi"/>
                <w:b/>
              </w:rPr>
              <w:t>[</w:t>
            </w:r>
            <w:r w:rsidR="00967B85" w:rsidRPr="00214126">
              <w:rPr>
                <w:rFonts w:asciiTheme="majorBidi" w:hAnsiTheme="majorBidi" w:cstheme="majorBidi"/>
                <w:b/>
                <w:bCs/>
              </w:rPr>
              <w:t>Ad Ref</w:t>
            </w:r>
            <w:r w:rsidR="00967B85" w:rsidRPr="00214126">
              <w:rPr>
                <w:rFonts w:asciiTheme="majorBidi" w:hAnsiTheme="majorBidi" w:cstheme="majorBidi"/>
                <w:b/>
              </w:rPr>
              <w:t>]</w:t>
            </w:r>
          </w:p>
          <w:p w14:paraId="64913EC9" w14:textId="77777777" w:rsidR="00DF4A10" w:rsidRPr="00214126" w:rsidRDefault="00DF4A10" w:rsidP="005A7989">
            <w:pPr>
              <w:rPr>
                <w:rFonts w:asciiTheme="majorBidi" w:hAnsiTheme="majorBidi" w:cstheme="majorBidi"/>
              </w:rPr>
            </w:pPr>
          </w:p>
        </w:tc>
      </w:tr>
      <w:tr w:rsidR="00214126" w:rsidRPr="00214126" w14:paraId="2AC1BC30" w14:textId="77777777" w:rsidTr="0047309F">
        <w:tc>
          <w:tcPr>
            <w:tcW w:w="9606" w:type="dxa"/>
          </w:tcPr>
          <w:p w14:paraId="59AF5D18" w14:textId="2AF1654A" w:rsidR="00DF4A10" w:rsidRPr="00214126" w:rsidRDefault="00DF4A10" w:rsidP="00A31008">
            <w:pPr>
              <w:rPr>
                <w:rFonts w:asciiTheme="majorBidi" w:hAnsiTheme="majorBidi" w:cstheme="majorBidi"/>
              </w:rPr>
            </w:pPr>
            <w:r w:rsidRPr="00214126">
              <w:rPr>
                <w:rFonts w:asciiTheme="majorBidi" w:hAnsiTheme="majorBidi" w:cstheme="majorBidi"/>
              </w:rPr>
              <w:tab/>
              <w:t>(</w:t>
            </w:r>
            <w:r w:rsidR="00A31008" w:rsidRPr="00214126">
              <w:rPr>
                <w:rFonts w:asciiTheme="majorBidi" w:hAnsiTheme="majorBidi" w:cstheme="majorBidi"/>
              </w:rPr>
              <w:t>e</w:t>
            </w:r>
            <w:r w:rsidRPr="00214126">
              <w:rPr>
                <w:rFonts w:asciiTheme="majorBidi" w:hAnsiTheme="majorBidi" w:cstheme="majorBidi"/>
              </w:rPr>
              <w:t xml:space="preserve">) Adopt public policies and </w:t>
            </w:r>
            <w:r w:rsidRPr="00214126">
              <w:rPr>
                <w:rFonts w:asciiTheme="majorBidi" w:hAnsiTheme="majorBidi" w:cstheme="majorBidi"/>
                <w:bCs/>
              </w:rPr>
              <w:t xml:space="preserve">actions that support the role of public service workers to </w:t>
            </w:r>
            <w:r w:rsidRPr="00214126">
              <w:rPr>
                <w:rFonts w:asciiTheme="majorBidi" w:hAnsiTheme="majorBidi" w:cstheme="majorBidi"/>
              </w:rPr>
              <w:t xml:space="preserve">establish </w:t>
            </w:r>
            <w:r w:rsidRPr="00214126">
              <w:rPr>
                <w:rFonts w:asciiTheme="majorBidi" w:hAnsiTheme="majorBidi" w:cstheme="majorBidi"/>
                <w:bCs/>
              </w:rPr>
              <w:t>or strengthen</w:t>
            </w:r>
            <w:r w:rsidRPr="00214126">
              <w:rPr>
                <w:rFonts w:asciiTheme="majorBidi" w:hAnsiTheme="majorBidi" w:cstheme="majorBidi"/>
              </w:rPr>
              <w:t xml:space="preserve"> coordination and funding mechanisms and procedures for relief assistance, and to plan and prepare for post-disaster recovery and reconstruction;</w:t>
            </w:r>
            <w:r w:rsidR="00967B85" w:rsidRPr="00214126">
              <w:rPr>
                <w:rFonts w:asciiTheme="majorBidi" w:hAnsiTheme="majorBidi" w:cstheme="majorBidi"/>
              </w:rPr>
              <w:t xml:space="preserve"> </w:t>
            </w:r>
            <w:r w:rsidR="006018E3" w:rsidRPr="00214126">
              <w:rPr>
                <w:rFonts w:asciiTheme="majorBidi" w:hAnsiTheme="majorBidi" w:cstheme="majorBidi"/>
                <w:b/>
              </w:rPr>
              <w:t>[</w:t>
            </w:r>
            <w:r w:rsidR="006018E3" w:rsidRPr="00214126">
              <w:rPr>
                <w:rFonts w:asciiTheme="majorBidi" w:hAnsiTheme="majorBidi" w:cstheme="majorBidi"/>
                <w:b/>
                <w:bCs/>
              </w:rPr>
              <w:t>Ad Ref</w:t>
            </w:r>
            <w:r w:rsidR="006018E3" w:rsidRPr="00214126">
              <w:rPr>
                <w:rFonts w:asciiTheme="majorBidi" w:hAnsiTheme="majorBidi" w:cstheme="majorBidi"/>
                <w:b/>
              </w:rPr>
              <w:t>]</w:t>
            </w:r>
          </w:p>
          <w:p w14:paraId="379358C8" w14:textId="77777777" w:rsidR="00DF4A10" w:rsidRPr="00214126" w:rsidRDefault="00DF4A10" w:rsidP="005A7989">
            <w:pPr>
              <w:rPr>
                <w:rFonts w:asciiTheme="majorBidi" w:hAnsiTheme="majorBidi" w:cstheme="majorBidi"/>
              </w:rPr>
            </w:pPr>
          </w:p>
        </w:tc>
      </w:tr>
      <w:tr w:rsidR="00214126" w:rsidRPr="00214126" w14:paraId="76E69159" w14:textId="77777777" w:rsidTr="0047309F">
        <w:tc>
          <w:tcPr>
            <w:tcW w:w="9606" w:type="dxa"/>
          </w:tcPr>
          <w:p w14:paraId="7642F27D" w14:textId="3529917A" w:rsidR="006D2FF6" w:rsidRPr="00214126" w:rsidRDefault="00DF4A10" w:rsidP="006D2FF6">
            <w:pPr>
              <w:rPr>
                <w:rFonts w:asciiTheme="majorBidi" w:eastAsia="MS Mincho" w:hAnsiTheme="majorBidi" w:cstheme="majorBidi"/>
                <w:bCs/>
              </w:rPr>
            </w:pPr>
            <w:r w:rsidRPr="00214126">
              <w:rPr>
                <w:rFonts w:asciiTheme="majorBidi" w:eastAsia="MS Mincho" w:hAnsiTheme="majorBidi" w:cstheme="majorBidi"/>
              </w:rPr>
              <w:tab/>
              <w:t>(</w:t>
            </w:r>
            <w:r w:rsidR="00A31008" w:rsidRPr="00214126">
              <w:rPr>
                <w:rFonts w:asciiTheme="majorBidi" w:eastAsia="MS Mincho" w:hAnsiTheme="majorBidi" w:cstheme="majorBidi"/>
              </w:rPr>
              <w:t>f</w:t>
            </w:r>
            <w:r w:rsidRPr="00214126">
              <w:rPr>
                <w:rFonts w:asciiTheme="majorBidi" w:eastAsia="MS Mincho" w:hAnsiTheme="majorBidi" w:cstheme="majorBidi"/>
              </w:rPr>
              <w:t xml:space="preserve">) Train the </w:t>
            </w:r>
            <w:r w:rsidRPr="00214126">
              <w:rPr>
                <w:rFonts w:asciiTheme="majorBidi" w:eastAsia="MS Mincho" w:hAnsiTheme="majorBidi" w:cstheme="majorBidi"/>
                <w:bCs/>
              </w:rPr>
              <w:t xml:space="preserve">existing workforce and voluntary workers in disaster response; strengthen technical </w:t>
            </w:r>
            <w:r w:rsidRPr="00214126">
              <w:rPr>
                <w:rFonts w:asciiTheme="majorBidi" w:eastAsia="MS Mincho" w:hAnsiTheme="majorBidi" w:cstheme="majorBidi"/>
                <w:bCs/>
              </w:rPr>
              <w:lastRenderedPageBreak/>
              <w:t>and logistical capacities for better response in emergencies;</w:t>
            </w:r>
            <w:r w:rsidR="00967B85" w:rsidRPr="00214126">
              <w:rPr>
                <w:rFonts w:asciiTheme="majorBidi" w:eastAsia="MS Mincho" w:hAnsiTheme="majorBidi" w:cstheme="majorBidi"/>
                <w:bCs/>
              </w:rPr>
              <w:t xml:space="preserve"> </w:t>
            </w:r>
            <w:r w:rsidR="006018E3" w:rsidRPr="00214126">
              <w:rPr>
                <w:rFonts w:asciiTheme="majorBidi" w:hAnsiTheme="majorBidi" w:cstheme="majorBidi"/>
                <w:b/>
              </w:rPr>
              <w:t>[</w:t>
            </w:r>
            <w:r w:rsidR="006018E3" w:rsidRPr="00214126">
              <w:rPr>
                <w:rFonts w:asciiTheme="majorBidi" w:hAnsiTheme="majorBidi" w:cstheme="majorBidi"/>
                <w:b/>
                <w:bCs/>
              </w:rPr>
              <w:t>Ad Ref</w:t>
            </w:r>
            <w:r w:rsidR="006018E3" w:rsidRPr="00214126">
              <w:rPr>
                <w:rFonts w:asciiTheme="majorBidi" w:hAnsiTheme="majorBidi" w:cstheme="majorBidi"/>
                <w:b/>
              </w:rPr>
              <w:t>]</w:t>
            </w:r>
          </w:p>
          <w:p w14:paraId="1DD77262" w14:textId="77777777" w:rsidR="00967B85" w:rsidRPr="00214126" w:rsidRDefault="00967B85" w:rsidP="006D2FF6">
            <w:pPr>
              <w:rPr>
                <w:rFonts w:asciiTheme="majorBidi" w:eastAsia="MS Mincho" w:hAnsiTheme="majorBidi" w:cstheme="majorBidi"/>
                <w:bCs/>
              </w:rPr>
            </w:pPr>
          </w:p>
          <w:p w14:paraId="015D8972" w14:textId="5C1B4BBB" w:rsidR="006D2FF6" w:rsidRPr="00214126" w:rsidRDefault="006D2FF6" w:rsidP="006D2FF6">
            <w:pPr>
              <w:rPr>
                <w:rFonts w:asciiTheme="majorBidi" w:eastAsia="MS Mincho" w:hAnsiTheme="majorBidi" w:cstheme="majorBidi"/>
                <w:bCs/>
              </w:rPr>
            </w:pPr>
            <w:r w:rsidRPr="00214126">
              <w:rPr>
                <w:rFonts w:asciiTheme="majorBidi" w:eastAsia="MS Mincho" w:hAnsiTheme="majorBidi" w:cstheme="majorBidi"/>
                <w:bCs/>
              </w:rPr>
              <w:tab/>
              <w:t>(g) Ensure the continuity of operations and planning, including social and economic recovery, and the provision of basic services in the post-disaster phase;</w:t>
            </w:r>
            <w:r w:rsidR="00967B85" w:rsidRPr="00214126">
              <w:rPr>
                <w:rFonts w:asciiTheme="majorBidi" w:eastAsia="MS Mincho" w:hAnsiTheme="majorBidi" w:cstheme="majorBidi"/>
                <w:bCs/>
              </w:rPr>
              <w:t xml:space="preserve"> </w:t>
            </w:r>
            <w:r w:rsidR="006018E3" w:rsidRPr="00214126">
              <w:rPr>
                <w:rFonts w:asciiTheme="majorBidi" w:hAnsiTheme="majorBidi" w:cstheme="majorBidi"/>
                <w:b/>
              </w:rPr>
              <w:t>[</w:t>
            </w:r>
            <w:r w:rsidR="006018E3" w:rsidRPr="00214126">
              <w:rPr>
                <w:rFonts w:asciiTheme="majorBidi" w:hAnsiTheme="majorBidi" w:cstheme="majorBidi"/>
                <w:b/>
                <w:bCs/>
              </w:rPr>
              <w:t>Ad Ref</w:t>
            </w:r>
            <w:r w:rsidR="006018E3" w:rsidRPr="00214126">
              <w:rPr>
                <w:rFonts w:asciiTheme="majorBidi" w:hAnsiTheme="majorBidi" w:cstheme="majorBidi"/>
                <w:b/>
              </w:rPr>
              <w:t>]</w:t>
            </w:r>
          </w:p>
          <w:p w14:paraId="43B44C79" w14:textId="77777777" w:rsidR="00DF4A10" w:rsidRPr="00214126" w:rsidRDefault="00DF4A10" w:rsidP="005A7989">
            <w:pPr>
              <w:rPr>
                <w:rFonts w:asciiTheme="majorBidi" w:hAnsiTheme="majorBidi" w:cstheme="majorBidi"/>
              </w:rPr>
            </w:pPr>
          </w:p>
        </w:tc>
      </w:tr>
      <w:tr w:rsidR="00214126" w:rsidRPr="00214126" w14:paraId="60C6A125" w14:textId="77777777" w:rsidTr="0047309F">
        <w:tc>
          <w:tcPr>
            <w:tcW w:w="9606" w:type="dxa"/>
          </w:tcPr>
          <w:p w14:paraId="1C3A3CF9" w14:textId="77777777" w:rsidR="006018E3" w:rsidRPr="00214126" w:rsidRDefault="006018E3" w:rsidP="006018E3">
            <w:pPr>
              <w:rPr>
                <w:rFonts w:asciiTheme="majorBidi" w:hAnsiTheme="majorBidi" w:cstheme="majorBidi"/>
              </w:rPr>
            </w:pPr>
            <w:r w:rsidRPr="00214126">
              <w:rPr>
                <w:rFonts w:asciiTheme="majorBidi" w:hAnsiTheme="majorBidi" w:cstheme="majorBidi"/>
              </w:rPr>
              <w:lastRenderedPageBreak/>
              <w:tab/>
              <w:t>(h) Promote regular disaster preparedness,</w:t>
            </w:r>
            <w:r w:rsidRPr="00214126">
              <w:rPr>
                <w:rFonts w:asciiTheme="majorBidi" w:hAnsiTheme="majorBidi" w:cstheme="majorBidi"/>
                <w:b/>
                <w:bCs/>
              </w:rPr>
              <w:t xml:space="preserve"> </w:t>
            </w:r>
            <w:r w:rsidRPr="00214126">
              <w:rPr>
                <w:rFonts w:asciiTheme="majorBidi" w:hAnsiTheme="majorBidi" w:cstheme="majorBidi"/>
                <w:bCs/>
              </w:rPr>
              <w:t>response</w:t>
            </w:r>
            <w:r w:rsidRPr="00214126">
              <w:rPr>
                <w:rFonts w:asciiTheme="majorBidi" w:hAnsiTheme="majorBidi" w:cstheme="majorBidi"/>
              </w:rPr>
              <w:t xml:space="preserve"> and recovery exercises, including evacuation drills, training </w:t>
            </w:r>
            <w:r w:rsidRPr="00214126">
              <w:rPr>
                <w:rFonts w:asciiTheme="majorBidi" w:hAnsiTheme="majorBidi" w:cstheme="majorBidi"/>
                <w:bCs/>
              </w:rPr>
              <w:t>and the establishment of area-based support systems</w:t>
            </w:r>
            <w:r w:rsidRPr="00214126">
              <w:rPr>
                <w:rFonts w:asciiTheme="majorBidi" w:hAnsiTheme="majorBidi" w:cstheme="majorBidi"/>
              </w:rPr>
              <w:t>, with a view to ensuring rapid and effective disaster response and access to safe shelter, essential food and non-food relief supplies, as appropriate to local needs;</w:t>
            </w:r>
          </w:p>
          <w:p w14:paraId="207FC573" w14:textId="77777777" w:rsidR="00DF4A10" w:rsidRPr="00214126" w:rsidRDefault="00DF4A10" w:rsidP="005A7989">
            <w:pPr>
              <w:rPr>
                <w:rFonts w:asciiTheme="majorBidi" w:hAnsiTheme="majorBidi" w:cstheme="majorBidi"/>
              </w:rPr>
            </w:pPr>
          </w:p>
        </w:tc>
      </w:tr>
      <w:tr w:rsidR="00214126" w:rsidRPr="00214126" w14:paraId="37B10DE3" w14:textId="77777777" w:rsidTr="0047309F">
        <w:tc>
          <w:tcPr>
            <w:tcW w:w="9606" w:type="dxa"/>
          </w:tcPr>
          <w:p w14:paraId="3F20F683" w14:textId="394E6D40" w:rsidR="00DF4A10" w:rsidRPr="00214126" w:rsidRDefault="00DF4A10" w:rsidP="00CE0A0B">
            <w:pPr>
              <w:rPr>
                <w:rFonts w:asciiTheme="majorBidi" w:hAnsiTheme="majorBidi" w:cstheme="majorBidi"/>
                <w:b/>
                <w:lang w:val="en-US"/>
              </w:rPr>
            </w:pPr>
            <w:r w:rsidRPr="00214126">
              <w:rPr>
                <w:rFonts w:asciiTheme="majorBidi" w:eastAsia="MS Mincho" w:hAnsiTheme="majorBidi" w:cstheme="majorBidi"/>
              </w:rPr>
              <w:tab/>
              <w:t>(</w:t>
            </w:r>
            <w:proofErr w:type="spellStart"/>
            <w:r w:rsidR="00CE0A0B" w:rsidRPr="00214126">
              <w:rPr>
                <w:rFonts w:asciiTheme="majorBidi" w:eastAsia="MS Mincho" w:hAnsiTheme="majorBidi" w:cstheme="majorBidi"/>
              </w:rPr>
              <w:t>i</w:t>
            </w:r>
            <w:proofErr w:type="spellEnd"/>
            <w:r w:rsidRPr="00214126">
              <w:rPr>
                <w:rFonts w:asciiTheme="majorBidi" w:eastAsia="MS Mincho" w:hAnsiTheme="majorBidi" w:cstheme="majorBidi"/>
              </w:rPr>
              <w:t xml:space="preserve">) </w:t>
            </w:r>
            <w:r w:rsidRPr="00214126">
              <w:rPr>
                <w:rFonts w:asciiTheme="majorBidi" w:eastAsia="MS Mincho" w:hAnsiTheme="majorBidi" w:cstheme="majorBidi"/>
                <w:bCs/>
              </w:rPr>
              <w:t>Promote</w:t>
            </w:r>
            <w:r w:rsidRPr="00214126">
              <w:rPr>
                <w:rFonts w:asciiTheme="majorBidi" w:eastAsia="MS Mincho" w:hAnsiTheme="majorBidi" w:cstheme="majorBidi"/>
              </w:rPr>
              <w:t xml:space="preserve"> the cooperation of diverse institutions, multiple authorities and </w:t>
            </w:r>
            <w:r w:rsidRPr="00214126">
              <w:rPr>
                <w:rFonts w:asciiTheme="majorBidi" w:eastAsia="MS Mincho" w:hAnsiTheme="majorBidi" w:cstheme="majorBidi"/>
                <w:bCs/>
              </w:rPr>
              <w:t>related</w:t>
            </w:r>
            <w:r w:rsidRPr="00214126">
              <w:rPr>
                <w:rFonts w:asciiTheme="majorBidi" w:eastAsia="MS Mincho" w:hAnsiTheme="majorBidi" w:cstheme="majorBidi"/>
              </w:rPr>
              <w:t xml:space="preserve"> stakeholders at all levels, </w:t>
            </w:r>
            <w:r w:rsidRPr="00214126">
              <w:rPr>
                <w:rFonts w:asciiTheme="majorBidi" w:eastAsia="MS Mincho" w:hAnsiTheme="majorBidi" w:cstheme="majorBidi"/>
                <w:bCs/>
              </w:rPr>
              <w:t xml:space="preserve">including affected communities and business, </w:t>
            </w:r>
            <w:r w:rsidRPr="00214126">
              <w:rPr>
                <w:rFonts w:asciiTheme="majorBidi" w:eastAsia="MS Mincho" w:hAnsiTheme="majorBidi" w:cstheme="majorBidi"/>
              </w:rPr>
              <w:t xml:space="preserve">in view of the complex and costly nature of post-disaster reconstruction </w:t>
            </w:r>
            <w:r w:rsidRPr="00214126">
              <w:rPr>
                <w:rFonts w:asciiTheme="majorBidi" w:eastAsia="MS Mincho" w:hAnsiTheme="majorBidi" w:cstheme="majorBidi"/>
                <w:bCs/>
              </w:rPr>
              <w:t>under the coordination of national authorities</w:t>
            </w:r>
            <w:r w:rsidRPr="00214126">
              <w:rPr>
                <w:rFonts w:asciiTheme="majorBidi" w:eastAsia="MS Mincho" w:hAnsiTheme="majorBidi" w:cstheme="majorBidi"/>
              </w:rPr>
              <w:t>;</w:t>
            </w:r>
            <w:r w:rsidR="00967B85" w:rsidRPr="00214126">
              <w:rPr>
                <w:rFonts w:asciiTheme="majorBidi" w:eastAsia="MS Mincho" w:hAnsiTheme="majorBidi" w:cstheme="majorBidi"/>
              </w:rPr>
              <w:t xml:space="preserve"> </w:t>
            </w:r>
            <w:r w:rsidR="00967B85" w:rsidRPr="00214126">
              <w:rPr>
                <w:rFonts w:asciiTheme="majorBidi" w:hAnsiTheme="majorBidi" w:cstheme="majorBidi"/>
                <w:b/>
              </w:rPr>
              <w:t>[</w:t>
            </w:r>
            <w:r w:rsidR="00967B85" w:rsidRPr="00214126">
              <w:rPr>
                <w:rFonts w:asciiTheme="majorBidi" w:hAnsiTheme="majorBidi" w:cstheme="majorBidi"/>
                <w:b/>
                <w:bCs/>
              </w:rPr>
              <w:t>Ad Ref</w:t>
            </w:r>
            <w:r w:rsidR="00967B85" w:rsidRPr="00214126">
              <w:rPr>
                <w:rFonts w:asciiTheme="majorBidi" w:hAnsiTheme="majorBidi" w:cstheme="majorBidi"/>
                <w:b/>
              </w:rPr>
              <w:t>]</w:t>
            </w:r>
          </w:p>
          <w:p w14:paraId="6E9DD2E8" w14:textId="77777777" w:rsidR="00DF4A10" w:rsidRPr="00214126" w:rsidRDefault="00DF4A10" w:rsidP="005A7989">
            <w:pPr>
              <w:rPr>
                <w:rFonts w:asciiTheme="majorBidi" w:eastAsia="MS Mincho" w:hAnsiTheme="majorBidi" w:cstheme="majorBidi"/>
              </w:rPr>
            </w:pPr>
          </w:p>
        </w:tc>
      </w:tr>
      <w:tr w:rsidR="00214126" w:rsidRPr="00214126" w14:paraId="540B4C4A" w14:textId="77777777" w:rsidTr="0047309F">
        <w:tc>
          <w:tcPr>
            <w:tcW w:w="9606" w:type="dxa"/>
          </w:tcPr>
          <w:p w14:paraId="1E6E7DD5" w14:textId="6920A64E" w:rsidR="00DF4A10" w:rsidRPr="00214126" w:rsidRDefault="00DF4A10" w:rsidP="00CE0A0B">
            <w:pPr>
              <w:rPr>
                <w:rFonts w:asciiTheme="majorBidi" w:hAnsiTheme="majorBidi" w:cstheme="majorBidi"/>
                <w:b/>
                <w:lang w:val="en-US"/>
              </w:rPr>
            </w:pPr>
            <w:r w:rsidRPr="00214126">
              <w:rPr>
                <w:rFonts w:asciiTheme="majorBidi" w:eastAsia="MS Mincho" w:hAnsiTheme="majorBidi" w:cstheme="majorBidi"/>
              </w:rPr>
              <w:tab/>
              <w:t>(</w:t>
            </w:r>
            <w:r w:rsidR="00CE0A0B" w:rsidRPr="00214126">
              <w:rPr>
                <w:rFonts w:asciiTheme="majorBidi" w:eastAsia="MS Mincho" w:hAnsiTheme="majorBidi" w:cstheme="majorBidi"/>
              </w:rPr>
              <w:t>j</w:t>
            </w:r>
            <w:r w:rsidRPr="00214126">
              <w:rPr>
                <w:rFonts w:asciiTheme="majorBidi" w:eastAsia="MS Mincho" w:hAnsiTheme="majorBidi" w:cstheme="majorBidi"/>
              </w:rPr>
              <w:t xml:space="preserve">) Promote the incorporation of disaster risk management into post-disaster recovery and rehabilitation processes. </w:t>
            </w:r>
            <w:r w:rsidRPr="00214126">
              <w:rPr>
                <w:rFonts w:asciiTheme="majorBidi" w:eastAsia="MS Mincho" w:hAnsiTheme="majorBidi" w:cstheme="majorBidi"/>
                <w:bCs/>
              </w:rPr>
              <w:t>Facilitate the link between relief, rehabilitation and development.</w:t>
            </w:r>
            <w:r w:rsidRPr="00214126">
              <w:rPr>
                <w:rFonts w:asciiTheme="majorBidi" w:eastAsia="MS Mincho" w:hAnsiTheme="majorBidi" w:cstheme="majorBidi"/>
              </w:rPr>
              <w:t xml:space="preserve"> Use opportunities during the recovery phase to develop capacities that reduce disaster risk in the short, medium, and long term, including through </w:t>
            </w:r>
            <w:r w:rsidRPr="00214126">
              <w:rPr>
                <w:rFonts w:asciiTheme="majorBidi" w:eastAsia="MS Mincho" w:hAnsiTheme="majorBidi" w:cstheme="majorBidi"/>
                <w:bCs/>
              </w:rPr>
              <w:t>development measures such as land use planning and structural standards improvement</w:t>
            </w:r>
            <w:r w:rsidRPr="00214126">
              <w:rPr>
                <w:rFonts w:asciiTheme="majorBidi" w:eastAsia="MS Mincho" w:hAnsiTheme="majorBidi" w:cstheme="majorBidi"/>
              </w:rPr>
              <w:t>, and the sharing of expertise, knowledge, post-disaster reviews and lessons learned</w:t>
            </w:r>
            <w:r w:rsidRPr="00214126">
              <w:rPr>
                <w:rFonts w:asciiTheme="majorBidi" w:eastAsia="MS Mincho" w:hAnsiTheme="majorBidi" w:cstheme="majorBidi"/>
                <w:bCs/>
              </w:rPr>
              <w:t>. Integrate post disaster reconstruction in the economic and social sustainable development of affected areas. This should apply also to temporary settlements for persons displaced by disaster;</w:t>
            </w:r>
            <w:r w:rsidR="00967B85" w:rsidRPr="00214126">
              <w:rPr>
                <w:rFonts w:asciiTheme="majorBidi" w:eastAsia="MS Mincho" w:hAnsiTheme="majorBidi" w:cstheme="majorBidi"/>
                <w:bCs/>
              </w:rPr>
              <w:t xml:space="preserve"> </w:t>
            </w:r>
            <w:r w:rsidR="006018E3" w:rsidRPr="00214126">
              <w:rPr>
                <w:rFonts w:asciiTheme="majorBidi" w:hAnsiTheme="majorBidi" w:cstheme="majorBidi"/>
                <w:b/>
              </w:rPr>
              <w:t>[</w:t>
            </w:r>
            <w:r w:rsidR="006018E3" w:rsidRPr="00214126">
              <w:rPr>
                <w:rFonts w:asciiTheme="majorBidi" w:hAnsiTheme="majorBidi" w:cstheme="majorBidi"/>
                <w:b/>
                <w:bCs/>
              </w:rPr>
              <w:t>Ad Ref</w:t>
            </w:r>
            <w:r w:rsidR="006018E3" w:rsidRPr="00214126">
              <w:rPr>
                <w:rFonts w:asciiTheme="majorBidi" w:hAnsiTheme="majorBidi" w:cstheme="majorBidi"/>
                <w:b/>
              </w:rPr>
              <w:t>]</w:t>
            </w:r>
          </w:p>
          <w:p w14:paraId="0FDE08FB" w14:textId="77777777" w:rsidR="00DF4A10" w:rsidRPr="00214126" w:rsidRDefault="00DF4A10" w:rsidP="005A7989">
            <w:pPr>
              <w:rPr>
                <w:rFonts w:asciiTheme="majorBidi" w:eastAsia="MS Mincho" w:hAnsiTheme="majorBidi" w:cstheme="majorBidi"/>
              </w:rPr>
            </w:pPr>
          </w:p>
        </w:tc>
      </w:tr>
      <w:tr w:rsidR="00214126" w:rsidRPr="00214126" w14:paraId="3E0E7407" w14:textId="77777777" w:rsidTr="0047309F">
        <w:tc>
          <w:tcPr>
            <w:tcW w:w="9606" w:type="dxa"/>
          </w:tcPr>
          <w:p w14:paraId="1C868484" w14:textId="551BB37A" w:rsidR="006018E3" w:rsidRPr="00214126" w:rsidRDefault="00DF4A10" w:rsidP="006018E3">
            <w:pPr>
              <w:rPr>
                <w:rFonts w:asciiTheme="majorBidi" w:hAnsiTheme="majorBidi" w:cstheme="majorBidi"/>
                <w:b/>
                <w:lang w:val="en-US"/>
              </w:rPr>
            </w:pPr>
            <w:r w:rsidRPr="00214126">
              <w:rPr>
                <w:rFonts w:asciiTheme="majorBidi" w:eastAsia="MS Mincho" w:hAnsiTheme="majorBidi" w:cstheme="majorBidi"/>
              </w:rPr>
              <w:tab/>
              <w:t>(</w:t>
            </w:r>
            <w:r w:rsidR="00CE0A0B" w:rsidRPr="00214126">
              <w:rPr>
                <w:rFonts w:asciiTheme="majorBidi" w:eastAsia="MS Mincho" w:hAnsiTheme="majorBidi" w:cstheme="majorBidi"/>
              </w:rPr>
              <w:t>k</w:t>
            </w:r>
            <w:r w:rsidRPr="00214126">
              <w:rPr>
                <w:rFonts w:asciiTheme="majorBidi" w:eastAsia="MS Mincho" w:hAnsiTheme="majorBidi" w:cstheme="majorBidi"/>
              </w:rPr>
              <w:t xml:space="preserve">) Develop guidance for preparedness for </w:t>
            </w:r>
            <w:r w:rsidRPr="00214126">
              <w:rPr>
                <w:rFonts w:asciiTheme="majorBidi" w:eastAsia="MS Mincho" w:hAnsiTheme="majorBidi" w:cstheme="majorBidi"/>
                <w:bCs/>
              </w:rPr>
              <w:t>disaster</w:t>
            </w:r>
            <w:r w:rsidRPr="00214126">
              <w:rPr>
                <w:rFonts w:asciiTheme="majorBidi" w:eastAsia="MS Mincho" w:hAnsiTheme="majorBidi" w:cstheme="majorBidi"/>
              </w:rPr>
              <w:t xml:space="preserve"> reconstruction</w:t>
            </w:r>
            <w:r w:rsidR="0098259D" w:rsidRPr="00214126">
              <w:rPr>
                <w:rFonts w:asciiTheme="majorBidi" w:eastAsia="MS Mincho" w:hAnsiTheme="majorBidi" w:cstheme="majorBidi"/>
              </w:rPr>
              <w:t xml:space="preserve">, </w:t>
            </w:r>
            <w:r w:rsidR="00041785" w:rsidRPr="00214126">
              <w:rPr>
                <w:rFonts w:asciiTheme="majorBidi" w:eastAsia="MS Mincho" w:hAnsiTheme="majorBidi" w:cstheme="majorBidi"/>
              </w:rPr>
              <w:t>such as</w:t>
            </w:r>
            <w:r w:rsidRPr="00214126">
              <w:rPr>
                <w:rFonts w:asciiTheme="majorBidi" w:eastAsia="MS Mincho" w:hAnsiTheme="majorBidi" w:cstheme="majorBidi"/>
              </w:rPr>
              <w:t xml:space="preserve"> on land use planning and structural standards improvement, including by learning from the recovery and reconstruction program</w:t>
            </w:r>
            <w:r w:rsidR="00E95D62" w:rsidRPr="00214126">
              <w:rPr>
                <w:rFonts w:asciiTheme="majorBidi" w:eastAsia="MS Mincho" w:hAnsiTheme="majorBidi" w:cstheme="majorBidi"/>
              </w:rPr>
              <w:t>me</w:t>
            </w:r>
            <w:r w:rsidRPr="00214126">
              <w:rPr>
                <w:rFonts w:asciiTheme="majorBidi" w:eastAsia="MS Mincho" w:hAnsiTheme="majorBidi" w:cstheme="majorBidi"/>
              </w:rPr>
              <w:t xml:space="preserve">s over the HFA decade and exchanging experience knowledge and lessons learned; </w:t>
            </w:r>
            <w:r w:rsidR="006018E3" w:rsidRPr="00214126">
              <w:rPr>
                <w:rFonts w:asciiTheme="majorBidi" w:hAnsiTheme="majorBidi" w:cstheme="majorBidi"/>
                <w:b/>
              </w:rPr>
              <w:t>[</w:t>
            </w:r>
            <w:r w:rsidR="006018E3" w:rsidRPr="00214126">
              <w:rPr>
                <w:rFonts w:asciiTheme="majorBidi" w:hAnsiTheme="majorBidi" w:cstheme="majorBidi"/>
                <w:b/>
                <w:bCs/>
              </w:rPr>
              <w:t>Ad Ref</w:t>
            </w:r>
            <w:r w:rsidR="006018E3" w:rsidRPr="00214126">
              <w:rPr>
                <w:rFonts w:asciiTheme="majorBidi" w:hAnsiTheme="majorBidi" w:cstheme="majorBidi"/>
                <w:b/>
              </w:rPr>
              <w:t>]</w:t>
            </w:r>
          </w:p>
          <w:p w14:paraId="0AA02DEC" w14:textId="2498FF4A" w:rsidR="00C15EFE" w:rsidRPr="00214126" w:rsidRDefault="00C15EFE" w:rsidP="006018E3">
            <w:pPr>
              <w:rPr>
                <w:rFonts w:asciiTheme="majorBidi" w:eastAsia="MS Mincho" w:hAnsiTheme="majorBidi" w:cstheme="majorBidi"/>
              </w:rPr>
            </w:pPr>
          </w:p>
        </w:tc>
      </w:tr>
      <w:tr w:rsidR="00214126" w:rsidRPr="00214126" w14:paraId="11FE8938" w14:textId="77777777" w:rsidTr="0047309F">
        <w:tc>
          <w:tcPr>
            <w:tcW w:w="9606" w:type="dxa"/>
          </w:tcPr>
          <w:p w14:paraId="78BF2652" w14:textId="77777777" w:rsidR="006018E3" w:rsidRPr="00214126" w:rsidRDefault="006018E3" w:rsidP="006018E3">
            <w:pPr>
              <w:rPr>
                <w:rFonts w:asciiTheme="majorBidi" w:eastAsia="MS Mincho" w:hAnsiTheme="majorBidi" w:cstheme="majorBidi"/>
                <w:bCs/>
              </w:rPr>
            </w:pPr>
            <w:r w:rsidRPr="00214126">
              <w:rPr>
                <w:rFonts w:asciiTheme="majorBidi" w:eastAsia="MS Mincho" w:hAnsiTheme="majorBidi" w:cstheme="majorBidi"/>
              </w:rPr>
              <w:tab/>
              <w:t xml:space="preserve">(l) </w:t>
            </w:r>
            <w:r w:rsidRPr="00214126">
              <w:rPr>
                <w:rFonts w:asciiTheme="majorBidi" w:eastAsia="MS Mincho" w:hAnsiTheme="majorBidi" w:cstheme="majorBidi"/>
                <w:bCs/>
              </w:rPr>
              <w:t>Consider the relocation of public facilities and infrastructures to areas outside the risk range, wherever possible, in the post-disaster reconstruction process;</w:t>
            </w:r>
          </w:p>
          <w:p w14:paraId="6DE1FEF2" w14:textId="77777777" w:rsidR="00DF4A10" w:rsidRPr="00214126" w:rsidRDefault="00DF4A10" w:rsidP="005A7989">
            <w:pPr>
              <w:rPr>
                <w:rFonts w:asciiTheme="majorBidi" w:eastAsia="MS Mincho" w:hAnsiTheme="majorBidi" w:cstheme="majorBidi"/>
              </w:rPr>
            </w:pPr>
          </w:p>
        </w:tc>
      </w:tr>
      <w:tr w:rsidR="00214126" w:rsidRPr="00214126" w14:paraId="07AD6659" w14:textId="77777777" w:rsidTr="0047309F">
        <w:tc>
          <w:tcPr>
            <w:tcW w:w="9606" w:type="dxa"/>
          </w:tcPr>
          <w:p w14:paraId="7716AA1C" w14:textId="692C87C2" w:rsidR="0038227D" w:rsidRPr="00214126" w:rsidRDefault="0038227D" w:rsidP="009C1F4A">
            <w:pPr>
              <w:rPr>
                <w:rFonts w:asciiTheme="majorBidi" w:eastAsia="MS Mincho" w:hAnsiTheme="majorBidi" w:cstheme="majorBidi"/>
              </w:rPr>
            </w:pPr>
            <w:r w:rsidRPr="00214126">
              <w:rPr>
                <w:rFonts w:asciiTheme="majorBidi" w:eastAsia="MS Mincho" w:hAnsiTheme="majorBidi" w:cstheme="majorBidi"/>
              </w:rPr>
              <w:tab/>
              <w:t>(</w:t>
            </w:r>
            <w:r w:rsidR="009C1F4A" w:rsidRPr="00214126">
              <w:rPr>
                <w:rFonts w:asciiTheme="majorBidi" w:eastAsia="MS Mincho" w:hAnsiTheme="majorBidi" w:cstheme="majorBidi"/>
              </w:rPr>
              <w:t>m</w:t>
            </w:r>
            <w:r w:rsidRPr="00214126">
              <w:rPr>
                <w:rFonts w:asciiTheme="majorBidi" w:eastAsia="MS Mincho" w:hAnsiTheme="majorBidi" w:cstheme="majorBidi"/>
              </w:rPr>
              <w:t>) Strengthen capacity of local authorities to evacuate persons living in disaster-prone areas</w:t>
            </w:r>
            <w:r w:rsidR="002C231D" w:rsidRPr="00214126">
              <w:rPr>
                <w:rFonts w:asciiTheme="majorBidi" w:eastAsia="MS Mincho" w:hAnsiTheme="majorBidi" w:cstheme="majorBidi"/>
              </w:rPr>
              <w:t>;</w:t>
            </w:r>
            <w:r w:rsidR="00967B85" w:rsidRPr="00214126">
              <w:rPr>
                <w:rFonts w:asciiTheme="majorBidi" w:eastAsia="MS Mincho" w:hAnsiTheme="majorBidi" w:cstheme="majorBidi"/>
              </w:rPr>
              <w:t xml:space="preserve"> </w:t>
            </w:r>
            <w:r w:rsidR="00967B85" w:rsidRPr="00214126">
              <w:rPr>
                <w:rFonts w:asciiTheme="majorBidi" w:hAnsiTheme="majorBidi" w:cstheme="majorBidi"/>
                <w:b/>
              </w:rPr>
              <w:t>[</w:t>
            </w:r>
            <w:r w:rsidR="00967B85" w:rsidRPr="00214126">
              <w:rPr>
                <w:rFonts w:asciiTheme="majorBidi" w:hAnsiTheme="majorBidi" w:cstheme="majorBidi"/>
                <w:b/>
                <w:bCs/>
              </w:rPr>
              <w:t>Ad Ref</w:t>
            </w:r>
            <w:r w:rsidR="00967B85" w:rsidRPr="00214126">
              <w:rPr>
                <w:rFonts w:asciiTheme="majorBidi" w:hAnsiTheme="majorBidi" w:cstheme="majorBidi"/>
                <w:b/>
              </w:rPr>
              <w:t>]</w:t>
            </w:r>
          </w:p>
          <w:p w14:paraId="1602E239" w14:textId="223C1C4E" w:rsidR="0038227D" w:rsidRPr="00214126" w:rsidRDefault="0038227D" w:rsidP="00A31008">
            <w:pPr>
              <w:rPr>
                <w:rFonts w:asciiTheme="majorBidi" w:eastAsia="MS Mincho" w:hAnsiTheme="majorBidi" w:cstheme="majorBidi"/>
              </w:rPr>
            </w:pPr>
          </w:p>
        </w:tc>
      </w:tr>
      <w:tr w:rsidR="00214126" w:rsidRPr="00214126" w14:paraId="117A05A6" w14:textId="77777777" w:rsidTr="0047309F">
        <w:tc>
          <w:tcPr>
            <w:tcW w:w="9606" w:type="dxa"/>
          </w:tcPr>
          <w:p w14:paraId="6CE2F432" w14:textId="1B5F83FE" w:rsidR="00DF4A10" w:rsidRPr="00214126" w:rsidRDefault="00DF4A10" w:rsidP="009C1F4A">
            <w:pPr>
              <w:rPr>
                <w:rFonts w:asciiTheme="majorBidi" w:eastAsia="MS Mincho" w:hAnsiTheme="majorBidi" w:cstheme="majorBidi"/>
                <w:bCs/>
              </w:rPr>
            </w:pPr>
            <w:r w:rsidRPr="00214126">
              <w:rPr>
                <w:rFonts w:asciiTheme="majorBidi" w:eastAsia="MS Mincho" w:hAnsiTheme="majorBidi" w:cstheme="majorBidi"/>
              </w:rPr>
              <w:tab/>
              <w:t>(</w:t>
            </w:r>
            <w:r w:rsidR="009C1F4A" w:rsidRPr="00214126">
              <w:rPr>
                <w:rFonts w:asciiTheme="majorBidi" w:eastAsia="MS Mincho" w:hAnsiTheme="majorBidi" w:cstheme="majorBidi"/>
              </w:rPr>
              <w:t>n</w:t>
            </w:r>
            <w:r w:rsidRPr="00214126">
              <w:rPr>
                <w:rFonts w:asciiTheme="majorBidi" w:eastAsia="MS Mincho" w:hAnsiTheme="majorBidi" w:cstheme="majorBidi"/>
              </w:rPr>
              <w:t xml:space="preserve">) </w:t>
            </w:r>
            <w:r w:rsidRPr="00214126">
              <w:rPr>
                <w:rFonts w:asciiTheme="majorBidi" w:eastAsia="MS Mincho" w:hAnsiTheme="majorBidi" w:cstheme="majorBidi"/>
                <w:bCs/>
              </w:rPr>
              <w:t>Establish a mechanism of case registry and mortality database caused by disaster</w:t>
            </w:r>
            <w:r w:rsidR="00B4387B" w:rsidRPr="00214126">
              <w:rPr>
                <w:rFonts w:asciiTheme="majorBidi" w:eastAsia="MS Mincho" w:hAnsiTheme="majorBidi" w:cstheme="majorBidi"/>
                <w:bCs/>
              </w:rPr>
              <w:t xml:space="preserve"> in order to improve the prevention of morbidity and mortality</w:t>
            </w:r>
            <w:r w:rsidRPr="00214126">
              <w:rPr>
                <w:rFonts w:asciiTheme="majorBidi" w:eastAsia="MS Mincho" w:hAnsiTheme="majorBidi" w:cstheme="majorBidi"/>
                <w:bCs/>
              </w:rPr>
              <w:t>;</w:t>
            </w:r>
            <w:r w:rsidR="00967B85" w:rsidRPr="00214126">
              <w:rPr>
                <w:rFonts w:asciiTheme="majorBidi" w:eastAsia="MS Mincho" w:hAnsiTheme="majorBidi" w:cstheme="majorBidi"/>
                <w:bCs/>
              </w:rPr>
              <w:t xml:space="preserve"> </w:t>
            </w:r>
            <w:r w:rsidR="00967B85" w:rsidRPr="00214126">
              <w:rPr>
                <w:rFonts w:asciiTheme="majorBidi" w:hAnsiTheme="majorBidi" w:cstheme="majorBidi"/>
                <w:b/>
              </w:rPr>
              <w:t>[</w:t>
            </w:r>
            <w:r w:rsidR="00967B85" w:rsidRPr="00214126">
              <w:rPr>
                <w:rFonts w:asciiTheme="majorBidi" w:hAnsiTheme="majorBidi" w:cstheme="majorBidi"/>
                <w:b/>
                <w:bCs/>
              </w:rPr>
              <w:t>Ad Ref</w:t>
            </w:r>
            <w:r w:rsidR="00967B85" w:rsidRPr="00214126">
              <w:rPr>
                <w:rFonts w:asciiTheme="majorBidi" w:hAnsiTheme="majorBidi" w:cstheme="majorBidi"/>
                <w:b/>
              </w:rPr>
              <w:t>]</w:t>
            </w:r>
          </w:p>
          <w:p w14:paraId="59BF0D9C" w14:textId="77777777" w:rsidR="00DF4A10" w:rsidRPr="00214126" w:rsidRDefault="00DF4A10" w:rsidP="005A7989">
            <w:pPr>
              <w:rPr>
                <w:rFonts w:asciiTheme="majorBidi" w:eastAsia="MS Mincho" w:hAnsiTheme="majorBidi" w:cstheme="majorBidi"/>
              </w:rPr>
            </w:pPr>
          </w:p>
        </w:tc>
      </w:tr>
      <w:tr w:rsidR="00214126" w:rsidRPr="00214126" w14:paraId="6AEA263A" w14:textId="77777777" w:rsidTr="0047309F">
        <w:tc>
          <w:tcPr>
            <w:tcW w:w="9606" w:type="dxa"/>
          </w:tcPr>
          <w:p w14:paraId="11375AF8" w14:textId="5A0CF3AE" w:rsidR="00DF4A10" w:rsidRPr="00214126" w:rsidRDefault="00DF4A10" w:rsidP="009C1F4A">
            <w:pPr>
              <w:rPr>
                <w:rFonts w:asciiTheme="majorBidi" w:eastAsia="MS Mincho" w:hAnsiTheme="majorBidi" w:cstheme="majorBidi"/>
                <w:bCs/>
              </w:rPr>
            </w:pPr>
            <w:r w:rsidRPr="00214126">
              <w:rPr>
                <w:rFonts w:asciiTheme="majorBidi" w:eastAsia="MS Mincho" w:hAnsiTheme="majorBidi" w:cstheme="majorBidi"/>
              </w:rPr>
              <w:tab/>
              <w:t>(</w:t>
            </w:r>
            <w:r w:rsidR="009C1F4A" w:rsidRPr="00214126">
              <w:rPr>
                <w:rFonts w:asciiTheme="majorBidi" w:eastAsia="MS Mincho" w:hAnsiTheme="majorBidi" w:cstheme="majorBidi"/>
              </w:rPr>
              <w:t>o</w:t>
            </w:r>
            <w:r w:rsidRPr="00214126">
              <w:rPr>
                <w:rFonts w:asciiTheme="majorBidi" w:eastAsia="MS Mincho" w:hAnsiTheme="majorBidi" w:cstheme="majorBidi"/>
              </w:rPr>
              <w:t xml:space="preserve">) </w:t>
            </w:r>
            <w:r w:rsidRPr="00214126">
              <w:rPr>
                <w:rFonts w:asciiTheme="majorBidi" w:eastAsia="MS Mincho" w:hAnsiTheme="majorBidi" w:cstheme="majorBidi"/>
                <w:bCs/>
              </w:rPr>
              <w:t>Enhance recovery schemes to provide psychosocial support and mental health services for all people in need;</w:t>
            </w:r>
            <w:r w:rsidR="00967B85" w:rsidRPr="00214126">
              <w:rPr>
                <w:rFonts w:asciiTheme="majorBidi" w:eastAsia="MS Mincho" w:hAnsiTheme="majorBidi" w:cstheme="majorBidi"/>
                <w:bCs/>
              </w:rPr>
              <w:t xml:space="preserve"> </w:t>
            </w:r>
            <w:r w:rsidR="00744EB6" w:rsidRPr="00214126">
              <w:rPr>
                <w:rFonts w:asciiTheme="majorBidi" w:hAnsiTheme="majorBidi" w:cstheme="majorBidi"/>
                <w:b/>
              </w:rPr>
              <w:t>[</w:t>
            </w:r>
            <w:r w:rsidR="00744EB6" w:rsidRPr="00214126">
              <w:rPr>
                <w:rFonts w:asciiTheme="majorBidi" w:hAnsiTheme="majorBidi" w:cstheme="majorBidi"/>
                <w:b/>
                <w:bCs/>
              </w:rPr>
              <w:t>Ad Ref</w:t>
            </w:r>
            <w:r w:rsidR="00744EB6" w:rsidRPr="00214126">
              <w:rPr>
                <w:rFonts w:asciiTheme="majorBidi" w:hAnsiTheme="majorBidi" w:cstheme="majorBidi"/>
                <w:b/>
              </w:rPr>
              <w:t>]</w:t>
            </w:r>
          </w:p>
          <w:p w14:paraId="13A98F46" w14:textId="77777777" w:rsidR="00DF4A10" w:rsidRPr="00214126" w:rsidRDefault="00DF4A10" w:rsidP="005A7989">
            <w:pPr>
              <w:rPr>
                <w:rFonts w:asciiTheme="majorBidi" w:eastAsia="MS Mincho" w:hAnsiTheme="majorBidi" w:cstheme="majorBidi"/>
              </w:rPr>
            </w:pPr>
          </w:p>
        </w:tc>
      </w:tr>
      <w:tr w:rsidR="00214126" w:rsidRPr="00214126" w14:paraId="3745C54A" w14:textId="77777777" w:rsidTr="0047309F">
        <w:tc>
          <w:tcPr>
            <w:tcW w:w="9606" w:type="dxa"/>
          </w:tcPr>
          <w:p w14:paraId="50CBD8B7" w14:textId="4ECC4A20" w:rsidR="00DF4A10" w:rsidRPr="00214126" w:rsidRDefault="00DF4A10" w:rsidP="005A7989">
            <w:pPr>
              <w:rPr>
                <w:rFonts w:asciiTheme="majorBidi" w:eastAsia="MS Mincho" w:hAnsiTheme="majorBidi" w:cstheme="majorBidi"/>
              </w:rPr>
            </w:pPr>
            <w:r w:rsidRPr="00214126">
              <w:rPr>
                <w:rFonts w:asciiTheme="majorBidi" w:eastAsia="MS Mincho" w:hAnsiTheme="majorBidi" w:cstheme="majorBidi"/>
              </w:rPr>
              <w:tab/>
              <w:t>(</w:t>
            </w:r>
            <w:r w:rsidR="009C1F4A" w:rsidRPr="00214126">
              <w:rPr>
                <w:rFonts w:asciiTheme="majorBidi" w:eastAsia="MS Mincho" w:hAnsiTheme="majorBidi" w:cstheme="majorBidi"/>
              </w:rPr>
              <w:t>p</w:t>
            </w:r>
            <w:r w:rsidRPr="00214126">
              <w:rPr>
                <w:rFonts w:asciiTheme="majorBidi" w:eastAsia="MS Mincho" w:hAnsiTheme="majorBidi" w:cstheme="majorBidi"/>
              </w:rPr>
              <w:t xml:space="preserve">) </w:t>
            </w:r>
            <w:r w:rsidRPr="00214126">
              <w:rPr>
                <w:rFonts w:asciiTheme="majorBidi" w:eastAsia="MS Mincho" w:hAnsiTheme="majorBidi" w:cstheme="majorBidi"/>
                <w:bCs/>
              </w:rPr>
              <w:t>Review and strengthen national laws and procedures on international cooperation, based on the guidelines for the domestic facilitation and regulation of international disaster relief and initial recovery assistance.</w:t>
            </w:r>
            <w:r w:rsidR="00744EB6" w:rsidRPr="00214126">
              <w:rPr>
                <w:rFonts w:asciiTheme="majorBidi" w:eastAsia="MS Mincho" w:hAnsiTheme="majorBidi" w:cstheme="majorBidi"/>
                <w:bCs/>
              </w:rPr>
              <w:t xml:space="preserve"> </w:t>
            </w:r>
          </w:p>
        </w:tc>
      </w:tr>
      <w:tr w:rsidR="00214126" w:rsidRPr="00214126" w14:paraId="61DBFD16" w14:textId="77777777" w:rsidTr="0047309F">
        <w:tc>
          <w:tcPr>
            <w:tcW w:w="9606" w:type="dxa"/>
          </w:tcPr>
          <w:p w14:paraId="0AAE7570" w14:textId="77777777" w:rsidR="00DF4A10" w:rsidRPr="00214126" w:rsidRDefault="00DF4A10" w:rsidP="005A7989">
            <w:pPr>
              <w:rPr>
                <w:rFonts w:asciiTheme="majorBidi" w:hAnsiTheme="majorBidi" w:cstheme="majorBidi"/>
              </w:rPr>
            </w:pPr>
          </w:p>
        </w:tc>
      </w:tr>
      <w:tr w:rsidR="00214126" w:rsidRPr="00214126" w14:paraId="3B93AD38" w14:textId="77777777" w:rsidTr="0047309F">
        <w:tc>
          <w:tcPr>
            <w:tcW w:w="9606" w:type="dxa"/>
          </w:tcPr>
          <w:p w14:paraId="4F89260F" w14:textId="77777777" w:rsidR="00DF4A10" w:rsidRPr="00214126" w:rsidRDefault="00DF4A10" w:rsidP="005A7989">
            <w:pPr>
              <w:pStyle w:val="SingleTxtG"/>
              <w:ind w:left="0"/>
              <w:rPr>
                <w:rFonts w:asciiTheme="majorBidi" w:hAnsiTheme="majorBidi" w:cstheme="majorBidi"/>
                <w:sz w:val="20"/>
                <w:szCs w:val="20"/>
              </w:rPr>
            </w:pPr>
            <w:r w:rsidRPr="00214126">
              <w:rPr>
                <w:rFonts w:asciiTheme="majorBidi" w:hAnsiTheme="majorBidi" w:cstheme="majorBidi"/>
                <w:sz w:val="20"/>
                <w:szCs w:val="20"/>
                <w:u w:val="single"/>
              </w:rPr>
              <w:t>Global and regional levels</w:t>
            </w:r>
          </w:p>
          <w:p w14:paraId="5B85EAF5" w14:textId="7919B39C" w:rsidR="00DF4A10" w:rsidRPr="00214126" w:rsidRDefault="00DF4A10" w:rsidP="005A7989">
            <w:pPr>
              <w:rPr>
                <w:rFonts w:asciiTheme="majorBidi" w:hAnsiTheme="majorBidi" w:cstheme="majorBidi"/>
                <w:u w:val="single"/>
              </w:rPr>
            </w:pPr>
            <w:r w:rsidRPr="00214126">
              <w:rPr>
                <w:rFonts w:asciiTheme="majorBidi" w:hAnsiTheme="majorBidi" w:cstheme="majorBidi"/>
              </w:rPr>
              <w:t xml:space="preserve">32. </w:t>
            </w:r>
            <w:r w:rsidRPr="00214126">
              <w:rPr>
                <w:rFonts w:asciiTheme="majorBidi" w:hAnsiTheme="majorBidi" w:cstheme="majorBidi"/>
                <w:bCs/>
              </w:rPr>
              <w:t>To achieve this, it is necessary to</w:t>
            </w:r>
            <w:r w:rsidRPr="00214126">
              <w:rPr>
                <w:rFonts w:asciiTheme="majorBidi" w:hAnsiTheme="majorBidi" w:cstheme="majorBidi"/>
              </w:rPr>
              <w:t xml:space="preserve">: </w:t>
            </w:r>
          </w:p>
        </w:tc>
      </w:tr>
      <w:tr w:rsidR="00214126" w:rsidRPr="00214126" w14:paraId="7BBE2130" w14:textId="77777777" w:rsidTr="0047309F">
        <w:tc>
          <w:tcPr>
            <w:tcW w:w="9606" w:type="dxa"/>
          </w:tcPr>
          <w:p w14:paraId="2B690C9F" w14:textId="53F4DA39" w:rsidR="00DF4A10" w:rsidRPr="00214126" w:rsidRDefault="00DF4A10" w:rsidP="005A7989">
            <w:pPr>
              <w:rPr>
                <w:rFonts w:asciiTheme="majorBidi" w:hAnsiTheme="majorBidi" w:cstheme="majorBidi"/>
              </w:rPr>
            </w:pPr>
            <w:r w:rsidRPr="00214126">
              <w:rPr>
                <w:rFonts w:asciiTheme="majorBidi" w:hAnsiTheme="majorBidi" w:cstheme="majorBidi"/>
              </w:rPr>
              <w:tab/>
              <w:t>(a) Develop and strengthen</w:t>
            </w:r>
            <w:r w:rsidRPr="00214126">
              <w:rPr>
                <w:rFonts w:asciiTheme="majorBidi" w:hAnsiTheme="majorBidi" w:cstheme="majorBidi"/>
                <w:bCs/>
              </w:rPr>
              <w:t>, as appropriate,</w:t>
            </w:r>
            <w:r w:rsidRPr="00214126">
              <w:rPr>
                <w:rFonts w:asciiTheme="majorBidi" w:hAnsiTheme="majorBidi" w:cstheme="majorBidi"/>
              </w:rPr>
              <w:t xml:space="preserve"> coordinated regional approaches, as well as regional policies, and operational mechanisms, plans and communication systems to prepare for and ensure rapid and effective disaster response in situations that exceed national coping capacities;</w:t>
            </w:r>
            <w:r w:rsidR="00744EB6" w:rsidRPr="00214126">
              <w:rPr>
                <w:rFonts w:asciiTheme="majorBidi" w:hAnsiTheme="majorBidi" w:cstheme="majorBidi"/>
              </w:rPr>
              <w:t xml:space="preserve"> </w:t>
            </w:r>
          </w:p>
          <w:p w14:paraId="7815E9FA" w14:textId="77777777" w:rsidR="00DF4A10" w:rsidRPr="00214126" w:rsidRDefault="00DF4A10" w:rsidP="005A7989">
            <w:pPr>
              <w:rPr>
                <w:rFonts w:asciiTheme="majorBidi" w:hAnsiTheme="majorBidi" w:cstheme="majorBidi"/>
              </w:rPr>
            </w:pPr>
          </w:p>
        </w:tc>
      </w:tr>
      <w:tr w:rsidR="00214126" w:rsidRPr="00214126" w14:paraId="0B4EF595" w14:textId="77777777" w:rsidTr="0047309F">
        <w:tc>
          <w:tcPr>
            <w:tcW w:w="9606" w:type="dxa"/>
          </w:tcPr>
          <w:p w14:paraId="183D861E" w14:textId="7DE287AA" w:rsidR="00DF4A10" w:rsidRPr="00214126" w:rsidRDefault="00DF4A10" w:rsidP="005A7989">
            <w:pPr>
              <w:rPr>
                <w:rFonts w:asciiTheme="majorBidi" w:hAnsiTheme="majorBidi" w:cstheme="majorBidi"/>
                <w:b/>
              </w:rPr>
            </w:pPr>
            <w:r w:rsidRPr="00214126">
              <w:rPr>
                <w:rFonts w:asciiTheme="majorBidi" w:hAnsiTheme="majorBidi" w:cstheme="majorBidi"/>
              </w:rPr>
              <w:tab/>
              <w:t xml:space="preserve">(b) Promote the further development </w:t>
            </w:r>
            <w:r w:rsidRPr="00214126">
              <w:rPr>
                <w:rFonts w:asciiTheme="majorBidi" w:hAnsiTheme="majorBidi" w:cstheme="majorBidi"/>
                <w:bCs/>
              </w:rPr>
              <w:t xml:space="preserve">and dissemination </w:t>
            </w:r>
            <w:r w:rsidRPr="00214126">
              <w:rPr>
                <w:rFonts w:asciiTheme="majorBidi" w:hAnsiTheme="majorBidi" w:cstheme="majorBidi"/>
              </w:rPr>
              <w:t xml:space="preserve">of </w:t>
            </w:r>
            <w:r w:rsidRPr="00214126">
              <w:rPr>
                <w:rFonts w:asciiTheme="majorBidi" w:hAnsiTheme="majorBidi" w:cstheme="majorBidi"/>
                <w:bCs/>
              </w:rPr>
              <w:t xml:space="preserve">instruments, such as </w:t>
            </w:r>
            <w:r w:rsidRPr="00214126">
              <w:rPr>
                <w:rFonts w:asciiTheme="majorBidi" w:hAnsiTheme="majorBidi" w:cstheme="majorBidi"/>
              </w:rPr>
              <w:t xml:space="preserve">standards, codes, operational guides and other guidance instruments to support coordinated action in disaster preparedness and response, and </w:t>
            </w:r>
            <w:r w:rsidRPr="00214126">
              <w:rPr>
                <w:rFonts w:asciiTheme="majorBidi" w:hAnsiTheme="majorBidi" w:cstheme="majorBidi"/>
                <w:bCs/>
              </w:rPr>
              <w:t xml:space="preserve">facilitate information sharing on </w:t>
            </w:r>
            <w:r w:rsidRPr="00214126">
              <w:rPr>
                <w:rFonts w:asciiTheme="majorBidi" w:hAnsiTheme="majorBidi" w:cstheme="majorBidi"/>
              </w:rPr>
              <w:t xml:space="preserve">lessons learned </w:t>
            </w:r>
            <w:r w:rsidRPr="00214126">
              <w:rPr>
                <w:rFonts w:asciiTheme="majorBidi" w:hAnsiTheme="majorBidi" w:cstheme="majorBidi"/>
                <w:bCs/>
              </w:rPr>
              <w:t>and best practices</w:t>
            </w:r>
            <w:r w:rsidRPr="00214126">
              <w:rPr>
                <w:rFonts w:asciiTheme="majorBidi" w:hAnsiTheme="majorBidi" w:cstheme="majorBidi"/>
              </w:rPr>
              <w:t xml:space="preserve"> for policy practice and post-disaster reconstruction programmes;</w:t>
            </w:r>
            <w:r w:rsidR="00744EB6" w:rsidRPr="00214126">
              <w:rPr>
                <w:rFonts w:asciiTheme="majorBidi" w:hAnsiTheme="majorBidi" w:cstheme="majorBidi"/>
              </w:rPr>
              <w:t xml:space="preserve"> </w:t>
            </w:r>
            <w:r w:rsidR="00744EB6" w:rsidRPr="00214126">
              <w:rPr>
                <w:rFonts w:asciiTheme="majorBidi" w:hAnsiTheme="majorBidi" w:cstheme="majorBidi"/>
                <w:b/>
              </w:rPr>
              <w:t>[</w:t>
            </w:r>
            <w:r w:rsidR="00744EB6" w:rsidRPr="00214126">
              <w:rPr>
                <w:rFonts w:asciiTheme="majorBidi" w:hAnsiTheme="majorBidi" w:cstheme="majorBidi"/>
                <w:b/>
                <w:bCs/>
              </w:rPr>
              <w:t>Ad Ref</w:t>
            </w:r>
            <w:r w:rsidR="00744EB6" w:rsidRPr="00214126">
              <w:rPr>
                <w:rFonts w:asciiTheme="majorBidi" w:hAnsiTheme="majorBidi" w:cstheme="majorBidi"/>
                <w:b/>
              </w:rPr>
              <w:t>]</w:t>
            </w:r>
          </w:p>
        </w:tc>
      </w:tr>
      <w:tr w:rsidR="00214126" w:rsidRPr="00214126" w14:paraId="39E3B431" w14:textId="77777777" w:rsidTr="0047309F">
        <w:tc>
          <w:tcPr>
            <w:tcW w:w="9606" w:type="dxa"/>
          </w:tcPr>
          <w:p w14:paraId="7D156C2B" w14:textId="6F849E54" w:rsidR="00744EB6" w:rsidRPr="00214126" w:rsidRDefault="00744EB6" w:rsidP="005A7989">
            <w:pPr>
              <w:rPr>
                <w:rFonts w:asciiTheme="majorBidi" w:hAnsiTheme="majorBidi" w:cstheme="majorBidi"/>
              </w:rPr>
            </w:pPr>
          </w:p>
        </w:tc>
      </w:tr>
      <w:tr w:rsidR="00214126" w:rsidRPr="00214126" w14:paraId="427F46DC" w14:textId="77777777" w:rsidTr="0047309F">
        <w:tc>
          <w:tcPr>
            <w:tcW w:w="9606" w:type="dxa"/>
          </w:tcPr>
          <w:p w14:paraId="6F300FF2" w14:textId="29267930" w:rsidR="00DF4A10" w:rsidRPr="00214126" w:rsidRDefault="00DF4A10" w:rsidP="00A34054">
            <w:pPr>
              <w:rPr>
                <w:rFonts w:asciiTheme="majorBidi" w:hAnsiTheme="majorBidi" w:cstheme="majorBidi"/>
                <w:bCs/>
              </w:rPr>
            </w:pPr>
            <w:r w:rsidRPr="00214126">
              <w:rPr>
                <w:rFonts w:asciiTheme="majorBidi" w:hAnsiTheme="majorBidi" w:cstheme="majorBidi"/>
              </w:rPr>
              <w:tab/>
              <w:t xml:space="preserve">(c) Promote the further development of and investment in effective, </w:t>
            </w:r>
            <w:r w:rsidRPr="00214126">
              <w:rPr>
                <w:rFonts w:asciiTheme="majorBidi" w:hAnsiTheme="majorBidi" w:cstheme="majorBidi"/>
                <w:bCs/>
              </w:rPr>
              <w:t xml:space="preserve">nationally-compatible, </w:t>
            </w:r>
            <w:r w:rsidRPr="00214126">
              <w:rPr>
                <w:rFonts w:asciiTheme="majorBidi" w:hAnsiTheme="majorBidi" w:cstheme="majorBidi"/>
              </w:rPr>
              <w:t xml:space="preserve">regional multi-hazard early warning mechanisms in line with </w:t>
            </w:r>
            <w:r w:rsidRPr="00214126">
              <w:rPr>
                <w:rFonts w:asciiTheme="majorBidi" w:hAnsiTheme="majorBidi" w:cstheme="majorBidi"/>
                <w:bCs/>
              </w:rPr>
              <w:t>the Global Framework for Climate Services,</w:t>
            </w:r>
            <w:r w:rsidRPr="00214126">
              <w:rPr>
                <w:rFonts w:asciiTheme="majorBidi" w:hAnsiTheme="majorBidi" w:cstheme="majorBidi"/>
              </w:rPr>
              <w:t xml:space="preserve"> and ensure that information is </w:t>
            </w:r>
            <w:r w:rsidRPr="00214126">
              <w:rPr>
                <w:rFonts w:asciiTheme="majorBidi" w:hAnsiTheme="majorBidi" w:cstheme="majorBidi"/>
                <w:bCs/>
              </w:rPr>
              <w:t>freely and openly shared and</w:t>
            </w:r>
            <w:r w:rsidRPr="00214126">
              <w:rPr>
                <w:rFonts w:asciiTheme="majorBidi" w:hAnsiTheme="majorBidi" w:cstheme="majorBidi"/>
              </w:rPr>
              <w:t xml:space="preserve"> acted on across all relevant countries;</w:t>
            </w:r>
          </w:p>
          <w:p w14:paraId="21E0A74F" w14:textId="77777777" w:rsidR="00DF4A10" w:rsidRPr="00214126" w:rsidRDefault="00DF4A10" w:rsidP="005A7989">
            <w:pPr>
              <w:rPr>
                <w:rFonts w:asciiTheme="majorBidi" w:hAnsiTheme="majorBidi" w:cstheme="majorBidi"/>
              </w:rPr>
            </w:pPr>
          </w:p>
        </w:tc>
      </w:tr>
      <w:tr w:rsidR="00214126" w:rsidRPr="00214126" w14:paraId="7EA55D54" w14:textId="77777777" w:rsidTr="0047309F">
        <w:tc>
          <w:tcPr>
            <w:tcW w:w="9606" w:type="dxa"/>
          </w:tcPr>
          <w:p w14:paraId="27CE3280" w14:textId="182B0705" w:rsidR="00DF4A10" w:rsidRPr="00214126" w:rsidRDefault="00DF4A10" w:rsidP="005A7989">
            <w:pPr>
              <w:rPr>
                <w:rFonts w:asciiTheme="majorBidi" w:hAnsiTheme="majorBidi" w:cstheme="majorBidi"/>
                <w:b/>
              </w:rPr>
            </w:pPr>
            <w:r w:rsidRPr="00214126">
              <w:rPr>
                <w:rFonts w:asciiTheme="majorBidi" w:hAnsiTheme="majorBidi" w:cstheme="majorBidi"/>
              </w:rPr>
              <w:tab/>
              <w:t xml:space="preserve">(d) Enhance international mechanisms, such as the International Recovery Platform, for the sharing </w:t>
            </w:r>
            <w:r w:rsidRPr="00214126">
              <w:rPr>
                <w:rFonts w:asciiTheme="majorBidi" w:hAnsiTheme="majorBidi" w:cstheme="majorBidi"/>
              </w:rPr>
              <w:lastRenderedPageBreak/>
              <w:t>of experience and learning among countries and all relevant stakeholders;</w:t>
            </w:r>
            <w:r w:rsidR="00744EB6" w:rsidRPr="00214126">
              <w:rPr>
                <w:rFonts w:asciiTheme="majorBidi" w:hAnsiTheme="majorBidi" w:cstheme="majorBidi"/>
              </w:rPr>
              <w:t xml:space="preserve"> </w:t>
            </w:r>
            <w:r w:rsidR="00744EB6" w:rsidRPr="00214126">
              <w:rPr>
                <w:rFonts w:asciiTheme="majorBidi" w:hAnsiTheme="majorBidi" w:cstheme="majorBidi"/>
                <w:b/>
              </w:rPr>
              <w:t>[</w:t>
            </w:r>
            <w:r w:rsidR="00744EB6" w:rsidRPr="00214126">
              <w:rPr>
                <w:rFonts w:asciiTheme="majorBidi" w:hAnsiTheme="majorBidi" w:cstheme="majorBidi"/>
                <w:b/>
                <w:bCs/>
              </w:rPr>
              <w:t>Ad Ref</w:t>
            </w:r>
            <w:r w:rsidR="00744EB6" w:rsidRPr="00214126">
              <w:rPr>
                <w:rFonts w:asciiTheme="majorBidi" w:hAnsiTheme="majorBidi" w:cstheme="majorBidi"/>
                <w:b/>
              </w:rPr>
              <w:t>]</w:t>
            </w:r>
          </w:p>
          <w:p w14:paraId="2C742467" w14:textId="77777777" w:rsidR="00DF4A10" w:rsidRPr="00214126" w:rsidRDefault="00DF4A10" w:rsidP="005A7989">
            <w:pPr>
              <w:rPr>
                <w:rFonts w:asciiTheme="majorBidi" w:hAnsiTheme="majorBidi" w:cstheme="majorBidi"/>
              </w:rPr>
            </w:pPr>
          </w:p>
        </w:tc>
      </w:tr>
      <w:tr w:rsidR="00214126" w:rsidRPr="00214126" w14:paraId="78F8CDF6" w14:textId="77777777" w:rsidTr="0047309F">
        <w:tc>
          <w:tcPr>
            <w:tcW w:w="9606" w:type="dxa"/>
          </w:tcPr>
          <w:p w14:paraId="28FA5E85" w14:textId="45B90543" w:rsidR="00DF4A10" w:rsidRPr="00214126" w:rsidRDefault="00DF4A10" w:rsidP="00A34054">
            <w:pPr>
              <w:rPr>
                <w:rFonts w:asciiTheme="majorBidi" w:hAnsiTheme="majorBidi" w:cstheme="majorBidi"/>
              </w:rPr>
            </w:pPr>
            <w:r w:rsidRPr="00214126">
              <w:rPr>
                <w:rFonts w:asciiTheme="majorBidi" w:hAnsiTheme="majorBidi" w:cstheme="majorBidi"/>
              </w:rPr>
              <w:lastRenderedPageBreak/>
              <w:tab/>
              <w:t xml:space="preserve">(e) </w:t>
            </w:r>
            <w:r w:rsidRPr="00214126">
              <w:rPr>
                <w:rFonts w:asciiTheme="majorBidi" w:hAnsiTheme="majorBidi" w:cstheme="majorBidi"/>
                <w:bCs/>
              </w:rPr>
              <w:t xml:space="preserve">Support the development and implementation of global mechanisms on hydro-meteorological issues in order to raise awareness and improve understanding of water-related </w:t>
            </w:r>
            <w:r w:rsidR="00A34054" w:rsidRPr="00214126">
              <w:rPr>
                <w:rFonts w:asciiTheme="majorBidi" w:hAnsiTheme="majorBidi" w:cstheme="majorBidi"/>
                <w:bCs/>
              </w:rPr>
              <w:t xml:space="preserve">disaster </w:t>
            </w:r>
            <w:r w:rsidRPr="00214126">
              <w:rPr>
                <w:rFonts w:asciiTheme="majorBidi" w:hAnsiTheme="majorBidi" w:cstheme="majorBidi"/>
                <w:bCs/>
              </w:rPr>
              <w:t>risks and their impact on society</w:t>
            </w:r>
            <w:r w:rsidRPr="00214126">
              <w:rPr>
                <w:rFonts w:asciiTheme="majorBidi" w:hAnsiTheme="majorBidi" w:cstheme="majorBidi"/>
              </w:rPr>
              <w:t>;</w:t>
            </w:r>
            <w:r w:rsidR="00744EB6" w:rsidRPr="00214126">
              <w:rPr>
                <w:rFonts w:asciiTheme="majorBidi" w:hAnsiTheme="majorBidi" w:cstheme="majorBidi"/>
              </w:rPr>
              <w:t xml:space="preserve"> </w:t>
            </w:r>
          </w:p>
          <w:p w14:paraId="2808E9A9" w14:textId="77777777" w:rsidR="00DF4A10" w:rsidRPr="00214126" w:rsidRDefault="00DF4A10" w:rsidP="005A7989">
            <w:pPr>
              <w:rPr>
                <w:rFonts w:asciiTheme="majorBidi" w:hAnsiTheme="majorBidi" w:cstheme="majorBidi"/>
              </w:rPr>
            </w:pPr>
          </w:p>
        </w:tc>
      </w:tr>
      <w:tr w:rsidR="00214126" w:rsidRPr="00214126" w14:paraId="72C13B28" w14:textId="77777777" w:rsidTr="0047309F">
        <w:tc>
          <w:tcPr>
            <w:tcW w:w="9606" w:type="dxa"/>
          </w:tcPr>
          <w:p w14:paraId="7C0240D6" w14:textId="2CF26310" w:rsidR="00DF4A10" w:rsidRPr="00214126" w:rsidRDefault="00DF4A10" w:rsidP="005A7989">
            <w:pPr>
              <w:rPr>
                <w:rFonts w:asciiTheme="majorBidi" w:hAnsiTheme="majorBidi" w:cstheme="majorBidi"/>
                <w:b/>
              </w:rPr>
            </w:pPr>
            <w:r w:rsidRPr="00214126">
              <w:rPr>
                <w:rFonts w:asciiTheme="majorBidi" w:hAnsiTheme="majorBidi" w:cstheme="majorBidi"/>
              </w:rPr>
              <w:tab/>
              <w:t xml:space="preserve">(f) </w:t>
            </w:r>
            <w:r w:rsidRPr="00214126">
              <w:rPr>
                <w:rFonts w:asciiTheme="majorBidi" w:hAnsiTheme="majorBidi" w:cstheme="majorBidi"/>
                <w:bCs/>
              </w:rPr>
              <w:t>Support regional cooperation to deal with disaster preparedness including through common exercise and drills;</w:t>
            </w:r>
            <w:r w:rsidR="00744EB6" w:rsidRPr="00214126">
              <w:rPr>
                <w:rFonts w:asciiTheme="majorBidi" w:hAnsiTheme="majorBidi" w:cstheme="majorBidi"/>
                <w:bCs/>
              </w:rPr>
              <w:t xml:space="preserve"> </w:t>
            </w:r>
            <w:r w:rsidR="006018E3" w:rsidRPr="00214126">
              <w:rPr>
                <w:rFonts w:asciiTheme="majorBidi" w:hAnsiTheme="majorBidi" w:cstheme="majorBidi"/>
                <w:b/>
              </w:rPr>
              <w:t>[</w:t>
            </w:r>
            <w:r w:rsidR="006018E3" w:rsidRPr="00214126">
              <w:rPr>
                <w:rFonts w:asciiTheme="majorBidi" w:hAnsiTheme="majorBidi" w:cstheme="majorBidi"/>
                <w:b/>
                <w:bCs/>
              </w:rPr>
              <w:t>Ad Ref</w:t>
            </w:r>
            <w:r w:rsidR="006018E3" w:rsidRPr="00214126">
              <w:rPr>
                <w:rFonts w:asciiTheme="majorBidi" w:hAnsiTheme="majorBidi" w:cstheme="majorBidi"/>
                <w:b/>
              </w:rPr>
              <w:t>]</w:t>
            </w:r>
          </w:p>
          <w:p w14:paraId="7D7E5649" w14:textId="77777777" w:rsidR="00DF4A10" w:rsidRPr="00214126" w:rsidRDefault="00DF4A10" w:rsidP="005A7989">
            <w:pPr>
              <w:rPr>
                <w:rFonts w:asciiTheme="majorBidi" w:hAnsiTheme="majorBidi" w:cstheme="majorBidi"/>
              </w:rPr>
            </w:pPr>
          </w:p>
        </w:tc>
      </w:tr>
      <w:tr w:rsidR="00214126" w:rsidRPr="00214126" w14:paraId="40B3F8B6" w14:textId="77777777" w:rsidTr="0047309F">
        <w:tc>
          <w:tcPr>
            <w:tcW w:w="9606" w:type="dxa"/>
          </w:tcPr>
          <w:p w14:paraId="7A076B7C" w14:textId="07FEEDED" w:rsidR="00DF4A10" w:rsidRPr="00214126" w:rsidRDefault="00DF4A10" w:rsidP="005A7989">
            <w:pPr>
              <w:rPr>
                <w:rFonts w:asciiTheme="majorBidi" w:hAnsiTheme="majorBidi" w:cstheme="majorBidi"/>
              </w:rPr>
            </w:pPr>
            <w:r w:rsidRPr="00214126">
              <w:rPr>
                <w:rFonts w:asciiTheme="majorBidi" w:hAnsiTheme="majorBidi" w:cstheme="majorBidi"/>
              </w:rPr>
              <w:tab/>
              <w:t xml:space="preserve">(g) </w:t>
            </w:r>
            <w:r w:rsidRPr="00214126">
              <w:rPr>
                <w:rFonts w:asciiTheme="majorBidi" w:hAnsiTheme="majorBidi" w:cstheme="majorBidi"/>
                <w:bCs/>
              </w:rPr>
              <w:t>Establish regional protocols to facilitate sharing of response capacities during disasters</w:t>
            </w:r>
            <w:r w:rsidR="00646BCE" w:rsidRPr="00214126">
              <w:rPr>
                <w:rFonts w:asciiTheme="majorBidi" w:hAnsiTheme="majorBidi" w:cstheme="majorBidi"/>
                <w:bCs/>
              </w:rPr>
              <w:t>;</w:t>
            </w:r>
            <w:r w:rsidR="00744EB6" w:rsidRPr="00214126">
              <w:rPr>
                <w:rFonts w:asciiTheme="majorBidi" w:hAnsiTheme="majorBidi" w:cstheme="majorBidi"/>
                <w:bCs/>
              </w:rPr>
              <w:t xml:space="preserve"> </w:t>
            </w:r>
          </w:p>
          <w:p w14:paraId="09B35AED" w14:textId="77777777" w:rsidR="00DF4A10" w:rsidRPr="00214126" w:rsidRDefault="00DF4A10" w:rsidP="005A7989">
            <w:pPr>
              <w:rPr>
                <w:rFonts w:asciiTheme="majorBidi" w:hAnsiTheme="majorBidi" w:cstheme="majorBidi"/>
              </w:rPr>
            </w:pPr>
          </w:p>
        </w:tc>
      </w:tr>
      <w:tr w:rsidR="00214126" w:rsidRPr="00214126" w14:paraId="5EE15022" w14:textId="77777777" w:rsidTr="0047309F">
        <w:tc>
          <w:tcPr>
            <w:tcW w:w="9606" w:type="dxa"/>
          </w:tcPr>
          <w:p w14:paraId="48363FEC" w14:textId="2D1917DE" w:rsidR="006018E3" w:rsidRPr="00214126" w:rsidRDefault="00011679" w:rsidP="006018E3">
            <w:pPr>
              <w:rPr>
                <w:rFonts w:asciiTheme="majorBidi" w:hAnsiTheme="majorBidi" w:cstheme="majorBidi"/>
                <w:b/>
              </w:rPr>
            </w:pPr>
            <w:r w:rsidRPr="00214126">
              <w:rPr>
                <w:rFonts w:asciiTheme="majorBidi" w:eastAsia="Times New Roman" w:hAnsiTheme="majorBidi" w:cstheme="majorBidi"/>
                <w:spacing w:val="0"/>
                <w:w w:val="100"/>
                <w:kern w:val="0"/>
              </w:rPr>
              <w:tab/>
              <w:t>(h)</w:t>
            </w:r>
            <w:r w:rsidR="00371036" w:rsidRPr="00214126">
              <w:rPr>
                <w:rFonts w:asciiTheme="majorBidi" w:eastAsia="Times New Roman" w:hAnsiTheme="majorBidi" w:cstheme="majorBidi"/>
                <w:spacing w:val="0"/>
                <w:w w:val="100"/>
                <w:kern w:val="0"/>
              </w:rPr>
              <w:t xml:space="preserve"> </w:t>
            </w:r>
            <w:r w:rsidRPr="00214126">
              <w:rPr>
                <w:rFonts w:asciiTheme="majorBidi" w:eastAsia="Times New Roman" w:hAnsiTheme="majorBidi" w:cstheme="majorBidi"/>
                <w:spacing w:val="0"/>
                <w:w w:val="100"/>
                <w:kern w:val="0"/>
              </w:rPr>
              <w:t>Train existing workforce and volunteers in disaster response</w:t>
            </w:r>
            <w:r w:rsidR="00744EB6" w:rsidRPr="00214126">
              <w:rPr>
                <w:rFonts w:asciiTheme="majorBidi" w:eastAsia="Times New Roman" w:hAnsiTheme="majorBidi" w:cstheme="majorBidi"/>
                <w:spacing w:val="0"/>
                <w:w w:val="100"/>
                <w:kern w:val="0"/>
              </w:rPr>
              <w:t xml:space="preserve">. </w:t>
            </w:r>
            <w:r w:rsidR="006018E3" w:rsidRPr="00214126">
              <w:rPr>
                <w:rFonts w:asciiTheme="majorBidi" w:hAnsiTheme="majorBidi" w:cstheme="majorBidi"/>
                <w:b/>
              </w:rPr>
              <w:t>[</w:t>
            </w:r>
            <w:r w:rsidR="006018E3" w:rsidRPr="00214126">
              <w:rPr>
                <w:rFonts w:asciiTheme="majorBidi" w:hAnsiTheme="majorBidi" w:cstheme="majorBidi"/>
                <w:b/>
                <w:bCs/>
              </w:rPr>
              <w:t>Ad Ref</w:t>
            </w:r>
            <w:r w:rsidR="006018E3" w:rsidRPr="00214126">
              <w:rPr>
                <w:rFonts w:asciiTheme="majorBidi" w:hAnsiTheme="majorBidi" w:cstheme="majorBidi"/>
                <w:b/>
              </w:rPr>
              <w:t>]</w:t>
            </w:r>
          </w:p>
          <w:p w14:paraId="0C48C604" w14:textId="78F41E2B" w:rsidR="00011679" w:rsidRPr="00214126" w:rsidRDefault="00011679" w:rsidP="005A7989">
            <w:pPr>
              <w:rPr>
                <w:rFonts w:asciiTheme="majorBidi" w:hAnsiTheme="majorBidi" w:cstheme="majorBidi"/>
              </w:rPr>
            </w:pPr>
          </w:p>
        </w:tc>
      </w:tr>
      <w:tr w:rsidR="00214126" w:rsidRPr="00214126" w14:paraId="2A8BEC6F" w14:textId="77777777" w:rsidTr="0047309F">
        <w:tc>
          <w:tcPr>
            <w:tcW w:w="9606" w:type="dxa"/>
          </w:tcPr>
          <w:p w14:paraId="535923F3" w14:textId="77777777" w:rsidR="00DF4A10" w:rsidRPr="00214126" w:rsidRDefault="00DF4A10" w:rsidP="005A7989">
            <w:pPr>
              <w:rPr>
                <w:rFonts w:asciiTheme="majorBidi" w:hAnsiTheme="majorBidi" w:cstheme="majorBidi"/>
                <w:b/>
                <w:bCs/>
              </w:rPr>
            </w:pPr>
            <w:r w:rsidRPr="00214126">
              <w:rPr>
                <w:rFonts w:asciiTheme="majorBidi" w:hAnsiTheme="majorBidi" w:cstheme="majorBidi"/>
                <w:b/>
                <w:bCs/>
              </w:rPr>
              <w:t>V. Role of Stakeholders</w:t>
            </w:r>
          </w:p>
          <w:p w14:paraId="1DC50635" w14:textId="77777777" w:rsidR="00DF4A10" w:rsidRPr="00214126" w:rsidRDefault="00DF4A10" w:rsidP="005A7989">
            <w:pPr>
              <w:rPr>
                <w:rFonts w:asciiTheme="majorBidi" w:hAnsiTheme="majorBidi" w:cstheme="majorBidi"/>
                <w:b/>
              </w:rPr>
            </w:pPr>
          </w:p>
        </w:tc>
      </w:tr>
      <w:tr w:rsidR="00214126" w:rsidRPr="00214126" w14:paraId="46EAE6CD" w14:textId="77777777" w:rsidTr="0047309F">
        <w:tc>
          <w:tcPr>
            <w:tcW w:w="9606" w:type="dxa"/>
          </w:tcPr>
          <w:p w14:paraId="54FA153F" w14:textId="6FC14F82" w:rsidR="00DF4A10" w:rsidRPr="00214126" w:rsidRDefault="00DF4A10" w:rsidP="00B91D93">
            <w:pPr>
              <w:rPr>
                <w:rFonts w:asciiTheme="majorBidi" w:hAnsiTheme="majorBidi" w:cstheme="majorBidi"/>
              </w:rPr>
            </w:pPr>
            <w:r w:rsidRPr="00214126">
              <w:rPr>
                <w:rFonts w:asciiTheme="majorBidi" w:hAnsiTheme="majorBidi" w:cstheme="majorBidi"/>
              </w:rPr>
              <w:t xml:space="preserve">33. While States have the overall responsibility </w:t>
            </w:r>
            <w:r w:rsidR="00B91D93" w:rsidRPr="00214126">
              <w:rPr>
                <w:rFonts w:asciiTheme="majorBidi" w:hAnsiTheme="majorBidi" w:cstheme="majorBidi"/>
              </w:rPr>
              <w:t>to reduce disaster risk</w:t>
            </w:r>
            <w:r w:rsidRPr="00214126">
              <w:rPr>
                <w:rFonts w:asciiTheme="majorBidi" w:hAnsiTheme="majorBidi" w:cstheme="majorBidi"/>
              </w:rPr>
              <w:t>, it is a shared responsibility between governments and relevant stakeholders. In particular, non-state stakeholders play an important role as enablers in providing support to States in accordance with national policies, laws and regulations in the implementation of the framework at local, national, regional and global levels. Their commitment, goodwill, knowledge, experience and resources will be required.</w:t>
            </w:r>
            <w:r w:rsidR="00744EB6" w:rsidRPr="00214126">
              <w:rPr>
                <w:rFonts w:asciiTheme="majorBidi" w:hAnsiTheme="majorBidi" w:cstheme="majorBidi"/>
              </w:rPr>
              <w:t xml:space="preserve"> </w:t>
            </w:r>
            <w:r w:rsidR="00744EB6" w:rsidRPr="00214126">
              <w:rPr>
                <w:rFonts w:asciiTheme="majorBidi" w:hAnsiTheme="majorBidi" w:cstheme="majorBidi"/>
                <w:b/>
              </w:rPr>
              <w:t>[</w:t>
            </w:r>
            <w:r w:rsidR="00744EB6" w:rsidRPr="00214126">
              <w:rPr>
                <w:rFonts w:asciiTheme="majorBidi" w:hAnsiTheme="majorBidi" w:cstheme="majorBidi"/>
                <w:b/>
                <w:bCs/>
              </w:rPr>
              <w:t>Ad Ref</w:t>
            </w:r>
            <w:r w:rsidR="00744EB6" w:rsidRPr="00214126">
              <w:rPr>
                <w:rFonts w:asciiTheme="majorBidi" w:hAnsiTheme="majorBidi" w:cstheme="majorBidi"/>
                <w:b/>
              </w:rPr>
              <w:t>]</w:t>
            </w:r>
          </w:p>
          <w:p w14:paraId="190DF133" w14:textId="77777777" w:rsidR="00DF4A10" w:rsidRPr="00214126" w:rsidRDefault="00DF4A10" w:rsidP="005A7989">
            <w:pPr>
              <w:rPr>
                <w:rFonts w:asciiTheme="majorBidi" w:hAnsiTheme="majorBidi" w:cstheme="majorBidi"/>
              </w:rPr>
            </w:pPr>
          </w:p>
        </w:tc>
      </w:tr>
      <w:tr w:rsidR="00214126" w:rsidRPr="00214126" w14:paraId="56A7017C" w14:textId="77777777" w:rsidTr="0047309F">
        <w:tc>
          <w:tcPr>
            <w:tcW w:w="9606" w:type="dxa"/>
          </w:tcPr>
          <w:p w14:paraId="3CA525EF" w14:textId="1C097B83" w:rsidR="00DF4A10" w:rsidRPr="00214126" w:rsidRDefault="00DF4A10" w:rsidP="005A7989">
            <w:pPr>
              <w:rPr>
                <w:rFonts w:asciiTheme="majorBidi" w:hAnsiTheme="majorBidi" w:cstheme="majorBidi"/>
              </w:rPr>
            </w:pPr>
            <w:r w:rsidRPr="00214126">
              <w:rPr>
                <w:rFonts w:asciiTheme="majorBidi" w:hAnsiTheme="majorBidi" w:cstheme="majorBidi"/>
              </w:rPr>
              <w:t>34. When determining specific roles and responsibilities for stakeholders, and at the same time building on existing relevant international instruments, States should encourage the following actions on the part of all public and private stakeholders:</w:t>
            </w:r>
            <w:r w:rsidR="00744EB6" w:rsidRPr="00214126">
              <w:rPr>
                <w:rFonts w:asciiTheme="majorBidi" w:hAnsiTheme="majorBidi" w:cstheme="majorBidi"/>
              </w:rPr>
              <w:t xml:space="preserve"> </w:t>
            </w:r>
            <w:r w:rsidR="006018E3" w:rsidRPr="00214126">
              <w:rPr>
                <w:rFonts w:asciiTheme="majorBidi" w:hAnsiTheme="majorBidi" w:cstheme="majorBidi"/>
                <w:b/>
              </w:rPr>
              <w:t>[</w:t>
            </w:r>
            <w:r w:rsidR="006018E3" w:rsidRPr="00214126">
              <w:rPr>
                <w:rFonts w:asciiTheme="majorBidi" w:hAnsiTheme="majorBidi" w:cstheme="majorBidi"/>
                <w:b/>
                <w:bCs/>
              </w:rPr>
              <w:t>Ad Ref</w:t>
            </w:r>
            <w:r w:rsidR="006018E3" w:rsidRPr="00214126">
              <w:rPr>
                <w:rFonts w:asciiTheme="majorBidi" w:hAnsiTheme="majorBidi" w:cstheme="majorBidi"/>
                <w:b/>
              </w:rPr>
              <w:t>]</w:t>
            </w:r>
          </w:p>
          <w:p w14:paraId="26AD0509" w14:textId="77777777" w:rsidR="00DF4A10" w:rsidRPr="00214126" w:rsidRDefault="00DF4A10" w:rsidP="005A7989">
            <w:pPr>
              <w:rPr>
                <w:rFonts w:asciiTheme="majorBidi" w:hAnsiTheme="majorBidi" w:cstheme="majorBidi"/>
              </w:rPr>
            </w:pPr>
          </w:p>
        </w:tc>
      </w:tr>
      <w:tr w:rsidR="00214126" w:rsidRPr="00214126" w14:paraId="424B390D" w14:textId="77777777" w:rsidTr="0047309F">
        <w:tc>
          <w:tcPr>
            <w:tcW w:w="9606" w:type="dxa"/>
          </w:tcPr>
          <w:p w14:paraId="5FF0DC5E" w14:textId="325674F8" w:rsidR="00DF4A10" w:rsidRPr="00214126" w:rsidRDefault="0090633D" w:rsidP="005A7989">
            <w:pPr>
              <w:rPr>
                <w:rFonts w:asciiTheme="majorBidi" w:hAnsiTheme="majorBidi" w:cstheme="majorBidi"/>
              </w:rPr>
            </w:pPr>
            <w:r w:rsidRPr="00214126">
              <w:rPr>
                <w:rFonts w:asciiTheme="majorBidi" w:hAnsiTheme="majorBidi" w:cstheme="majorBidi"/>
              </w:rPr>
              <w:tab/>
            </w:r>
            <w:r w:rsidR="00DF4A10" w:rsidRPr="00214126">
              <w:rPr>
                <w:rFonts w:asciiTheme="majorBidi" w:hAnsiTheme="majorBidi" w:cstheme="majorBidi"/>
              </w:rPr>
              <w:t xml:space="preserve">(a) Social groups, volunteers, organized voluntary work organizations, civil society and community-based organizations to: </w:t>
            </w:r>
            <w:r w:rsidR="00DF4A10" w:rsidRPr="00214126">
              <w:rPr>
                <w:rFonts w:asciiTheme="majorBidi" w:hAnsiTheme="majorBidi" w:cstheme="majorBidi"/>
                <w:lang w:val="en-US"/>
              </w:rPr>
              <w:t xml:space="preserve">participate in collaboration with </w:t>
            </w:r>
            <w:r w:rsidR="00DF4A10" w:rsidRPr="00214126">
              <w:rPr>
                <w:rFonts w:asciiTheme="majorBidi" w:hAnsiTheme="majorBidi" w:cstheme="majorBidi"/>
              </w:rPr>
              <w:t>public institutions to, inter alia, provide specific knowledge and pragmatic guidance in the context of the development and implementation of normative frameworks, standards and plans for disaster risk reduction; engage in the implementation of local, national, regional and global plans and strategies; contribute to and support public awareness, culture of prevention, and education on disaster risk; advocate for resilient communities and an inclusive and all-of-society disaster risk management which strengthen the synergies across groups, as appropriate. On this point, it should be noted that:</w:t>
            </w:r>
            <w:r w:rsidR="00744EB6" w:rsidRPr="00214126">
              <w:rPr>
                <w:rFonts w:asciiTheme="majorBidi" w:hAnsiTheme="majorBidi" w:cstheme="majorBidi"/>
              </w:rPr>
              <w:t xml:space="preserve"> </w:t>
            </w:r>
          </w:p>
          <w:p w14:paraId="3642F8B0" w14:textId="77777777" w:rsidR="00DF4A10" w:rsidRPr="00214126" w:rsidRDefault="00DF4A10" w:rsidP="005A7989">
            <w:pPr>
              <w:rPr>
                <w:rFonts w:asciiTheme="majorBidi" w:hAnsiTheme="majorBidi" w:cstheme="majorBidi"/>
              </w:rPr>
            </w:pPr>
            <w:r w:rsidRPr="00214126" w:rsidDel="00D0039D">
              <w:rPr>
                <w:rFonts w:asciiTheme="majorBidi" w:hAnsiTheme="majorBidi" w:cstheme="majorBidi"/>
              </w:rPr>
              <w:t xml:space="preserve"> </w:t>
            </w:r>
          </w:p>
        </w:tc>
      </w:tr>
      <w:tr w:rsidR="00214126" w:rsidRPr="00214126" w14:paraId="742EE992" w14:textId="77777777" w:rsidTr="0047309F">
        <w:tc>
          <w:tcPr>
            <w:tcW w:w="9606" w:type="dxa"/>
          </w:tcPr>
          <w:p w14:paraId="5AD87BA4" w14:textId="67B788BE" w:rsidR="00DF4A10" w:rsidRPr="00214126" w:rsidRDefault="00DF4A10" w:rsidP="003C03D6">
            <w:pPr>
              <w:ind w:left="709"/>
              <w:rPr>
                <w:rFonts w:asciiTheme="majorBidi" w:hAnsiTheme="majorBidi" w:cstheme="majorBidi"/>
                <w:lang w:val="en-US"/>
              </w:rPr>
            </w:pPr>
            <w:r w:rsidRPr="00214126">
              <w:rPr>
                <w:rFonts w:asciiTheme="majorBidi" w:hAnsiTheme="majorBidi" w:cstheme="majorBidi"/>
              </w:rPr>
              <w:t>(</w:t>
            </w:r>
            <w:proofErr w:type="spellStart"/>
            <w:r w:rsidRPr="00214126">
              <w:rPr>
                <w:rFonts w:asciiTheme="majorBidi" w:hAnsiTheme="majorBidi" w:cstheme="majorBidi"/>
              </w:rPr>
              <w:t>i</w:t>
            </w:r>
            <w:proofErr w:type="spellEnd"/>
            <w:r w:rsidRPr="00214126">
              <w:rPr>
                <w:rFonts w:asciiTheme="majorBidi" w:hAnsiTheme="majorBidi" w:cstheme="majorBidi"/>
              </w:rPr>
              <w:t xml:space="preserve">) </w:t>
            </w:r>
            <w:r w:rsidRPr="00214126">
              <w:rPr>
                <w:rFonts w:asciiTheme="majorBidi" w:hAnsiTheme="majorBidi" w:cstheme="majorBidi"/>
              </w:rPr>
              <w:tab/>
            </w:r>
            <w:r w:rsidRPr="00214126">
              <w:rPr>
                <w:rFonts w:asciiTheme="majorBidi" w:hAnsiTheme="majorBidi" w:cstheme="majorBidi"/>
                <w:bCs/>
              </w:rPr>
              <w:t xml:space="preserve">Women and their participation </w:t>
            </w:r>
            <w:r w:rsidR="00713B03" w:rsidRPr="00214126">
              <w:rPr>
                <w:rFonts w:asciiTheme="majorBidi" w:hAnsiTheme="majorBidi" w:cstheme="majorBidi"/>
                <w:bCs/>
              </w:rPr>
              <w:t xml:space="preserve">are </w:t>
            </w:r>
            <w:r w:rsidRPr="00214126">
              <w:rPr>
                <w:rFonts w:asciiTheme="majorBidi" w:hAnsiTheme="majorBidi" w:cstheme="majorBidi"/>
                <w:bCs/>
              </w:rPr>
              <w:t>critical</w:t>
            </w:r>
            <w:r w:rsidRPr="00214126">
              <w:rPr>
                <w:rFonts w:asciiTheme="majorBidi" w:hAnsiTheme="majorBidi" w:cstheme="majorBidi"/>
              </w:rPr>
              <w:t xml:space="preserve"> to effectively manag</w:t>
            </w:r>
            <w:r w:rsidR="00713B03" w:rsidRPr="00214126">
              <w:rPr>
                <w:rFonts w:asciiTheme="majorBidi" w:hAnsiTheme="majorBidi" w:cstheme="majorBidi"/>
              </w:rPr>
              <w:t>ing</w:t>
            </w:r>
            <w:r w:rsidRPr="00214126">
              <w:rPr>
                <w:rFonts w:asciiTheme="majorBidi" w:hAnsiTheme="majorBidi" w:cstheme="majorBidi"/>
              </w:rPr>
              <w:t xml:space="preserve"> disaster risk</w:t>
            </w:r>
            <w:r w:rsidR="00713B03" w:rsidRPr="00214126">
              <w:rPr>
                <w:rFonts w:asciiTheme="majorBidi" w:hAnsiTheme="majorBidi" w:cstheme="majorBidi"/>
              </w:rPr>
              <w:t>,</w:t>
            </w:r>
            <w:r w:rsidRPr="00214126">
              <w:rPr>
                <w:rFonts w:asciiTheme="majorBidi" w:hAnsiTheme="majorBidi" w:cstheme="majorBidi"/>
              </w:rPr>
              <w:t xml:space="preserve"> and design</w:t>
            </w:r>
            <w:r w:rsidR="00713B03" w:rsidRPr="00214126">
              <w:rPr>
                <w:rFonts w:asciiTheme="majorBidi" w:hAnsiTheme="majorBidi" w:cstheme="majorBidi"/>
              </w:rPr>
              <w:t>ing</w:t>
            </w:r>
            <w:r w:rsidRPr="00214126">
              <w:rPr>
                <w:rFonts w:asciiTheme="majorBidi" w:hAnsiTheme="majorBidi" w:cstheme="majorBidi"/>
              </w:rPr>
              <w:t>, resourc</w:t>
            </w:r>
            <w:r w:rsidR="00713B03" w:rsidRPr="00214126">
              <w:rPr>
                <w:rFonts w:asciiTheme="majorBidi" w:hAnsiTheme="majorBidi" w:cstheme="majorBidi"/>
              </w:rPr>
              <w:t>ing</w:t>
            </w:r>
            <w:r w:rsidRPr="00214126">
              <w:rPr>
                <w:rFonts w:asciiTheme="majorBidi" w:hAnsiTheme="majorBidi" w:cstheme="majorBidi"/>
              </w:rPr>
              <w:t xml:space="preserve"> and implement</w:t>
            </w:r>
            <w:r w:rsidR="00713B03" w:rsidRPr="00214126">
              <w:rPr>
                <w:rFonts w:asciiTheme="majorBidi" w:hAnsiTheme="majorBidi" w:cstheme="majorBidi"/>
              </w:rPr>
              <w:t>ing</w:t>
            </w:r>
            <w:r w:rsidRPr="00214126">
              <w:rPr>
                <w:rFonts w:asciiTheme="majorBidi" w:hAnsiTheme="majorBidi" w:cstheme="majorBidi"/>
              </w:rPr>
              <w:t xml:space="preserve"> gender-sensitive disaster risk reduction policies, plans and programmes; </w:t>
            </w:r>
            <w:r w:rsidRPr="00214126">
              <w:rPr>
                <w:rFonts w:asciiTheme="majorBidi" w:hAnsiTheme="majorBidi" w:cstheme="majorBidi"/>
                <w:bCs/>
              </w:rPr>
              <w:t xml:space="preserve">adequate capacity building measures need to be taken to </w:t>
            </w:r>
            <w:r w:rsidRPr="00214126">
              <w:rPr>
                <w:rFonts w:asciiTheme="majorBidi" w:hAnsiTheme="majorBidi" w:cstheme="majorBidi"/>
              </w:rPr>
              <w:t>empower</w:t>
            </w:r>
            <w:r w:rsidRPr="00214126">
              <w:rPr>
                <w:rFonts w:asciiTheme="majorBidi" w:hAnsiTheme="majorBidi" w:cstheme="majorBidi"/>
                <w:b/>
                <w:bCs/>
              </w:rPr>
              <w:t xml:space="preserve"> </w:t>
            </w:r>
            <w:r w:rsidRPr="00214126">
              <w:rPr>
                <w:rFonts w:asciiTheme="majorBidi" w:hAnsiTheme="majorBidi" w:cstheme="majorBidi"/>
                <w:bCs/>
              </w:rPr>
              <w:t xml:space="preserve">women for preparedness as well </w:t>
            </w:r>
            <w:r w:rsidR="003C03D6" w:rsidRPr="00214126">
              <w:rPr>
                <w:rFonts w:asciiTheme="majorBidi" w:hAnsiTheme="majorBidi" w:cstheme="majorBidi"/>
                <w:bCs/>
              </w:rPr>
              <w:t xml:space="preserve">as </w:t>
            </w:r>
            <w:r w:rsidRPr="00214126">
              <w:rPr>
                <w:rFonts w:asciiTheme="majorBidi" w:hAnsiTheme="majorBidi" w:cstheme="majorBidi"/>
                <w:bCs/>
              </w:rPr>
              <w:t>build their capacity for alternate livelihood means in post</w:t>
            </w:r>
            <w:r w:rsidR="003E6DAA" w:rsidRPr="00214126">
              <w:rPr>
                <w:rFonts w:asciiTheme="majorBidi" w:hAnsiTheme="majorBidi" w:cstheme="majorBidi"/>
                <w:bCs/>
              </w:rPr>
              <w:t>-</w:t>
            </w:r>
            <w:r w:rsidRPr="00214126">
              <w:rPr>
                <w:rFonts w:asciiTheme="majorBidi" w:hAnsiTheme="majorBidi" w:cstheme="majorBidi"/>
                <w:bCs/>
              </w:rPr>
              <w:t>disaster situations</w:t>
            </w:r>
            <w:r w:rsidRPr="00214126">
              <w:rPr>
                <w:rFonts w:asciiTheme="majorBidi" w:hAnsiTheme="majorBidi" w:cstheme="majorBidi"/>
                <w:lang w:val="en-US"/>
              </w:rPr>
              <w:t>;</w:t>
            </w:r>
            <w:r w:rsidR="00744EB6" w:rsidRPr="00214126">
              <w:rPr>
                <w:rFonts w:asciiTheme="majorBidi" w:hAnsiTheme="majorBidi" w:cstheme="majorBidi"/>
                <w:lang w:val="en-US"/>
              </w:rPr>
              <w:t xml:space="preserve"> </w:t>
            </w:r>
            <w:r w:rsidR="006018E3" w:rsidRPr="00214126">
              <w:rPr>
                <w:rFonts w:asciiTheme="majorBidi" w:hAnsiTheme="majorBidi" w:cstheme="majorBidi"/>
                <w:b/>
              </w:rPr>
              <w:t>[</w:t>
            </w:r>
            <w:r w:rsidR="006018E3" w:rsidRPr="00214126">
              <w:rPr>
                <w:rFonts w:asciiTheme="majorBidi" w:hAnsiTheme="majorBidi" w:cstheme="majorBidi"/>
                <w:b/>
                <w:bCs/>
              </w:rPr>
              <w:t>Ad Ref</w:t>
            </w:r>
            <w:r w:rsidR="006018E3" w:rsidRPr="00214126">
              <w:rPr>
                <w:rFonts w:asciiTheme="majorBidi" w:hAnsiTheme="majorBidi" w:cstheme="majorBidi"/>
                <w:b/>
              </w:rPr>
              <w:t>]</w:t>
            </w:r>
          </w:p>
          <w:p w14:paraId="3E0C2D34" w14:textId="77777777" w:rsidR="00DF4A10" w:rsidRPr="00214126" w:rsidRDefault="00DF4A10" w:rsidP="005A7989">
            <w:pPr>
              <w:ind w:left="709"/>
              <w:rPr>
                <w:rFonts w:asciiTheme="majorBidi" w:hAnsiTheme="majorBidi" w:cstheme="majorBidi"/>
                <w:lang w:val="en-US"/>
              </w:rPr>
            </w:pPr>
          </w:p>
        </w:tc>
      </w:tr>
      <w:tr w:rsidR="00214126" w:rsidRPr="00214126" w14:paraId="3F45E194" w14:textId="77777777" w:rsidTr="0047309F">
        <w:tc>
          <w:tcPr>
            <w:tcW w:w="9606" w:type="dxa"/>
          </w:tcPr>
          <w:p w14:paraId="46C38365" w14:textId="288E3508" w:rsidR="00DF4A10" w:rsidRPr="00214126" w:rsidRDefault="00DF4A10" w:rsidP="00E61AD2">
            <w:pPr>
              <w:ind w:left="750" w:right="77"/>
              <w:rPr>
                <w:rFonts w:asciiTheme="majorBidi" w:hAnsiTheme="majorBidi" w:cstheme="majorBidi"/>
                <w:bCs/>
              </w:rPr>
            </w:pPr>
            <w:r w:rsidRPr="00214126">
              <w:rPr>
                <w:rFonts w:asciiTheme="majorBidi" w:hAnsiTheme="majorBidi" w:cstheme="majorBidi"/>
              </w:rPr>
              <w:t xml:space="preserve">(ii) </w:t>
            </w:r>
            <w:r w:rsidRPr="00214126">
              <w:rPr>
                <w:rFonts w:asciiTheme="majorBidi" w:hAnsiTheme="majorBidi" w:cstheme="majorBidi"/>
              </w:rPr>
              <w:tab/>
              <w:t xml:space="preserve">Children and youth are agents of change and should be given the space and modalities to </w:t>
            </w:r>
            <w:r w:rsidR="00E61AD2" w:rsidRPr="00214126">
              <w:rPr>
                <w:rFonts w:asciiTheme="majorBidi" w:hAnsiTheme="majorBidi" w:cstheme="majorBidi"/>
              </w:rPr>
              <w:t xml:space="preserve">contribute to disaster risk reduction, </w:t>
            </w:r>
            <w:r w:rsidRPr="00214126">
              <w:rPr>
                <w:rFonts w:asciiTheme="majorBidi" w:hAnsiTheme="majorBidi" w:cstheme="majorBidi"/>
                <w:lang w:val="en-US"/>
              </w:rPr>
              <w:t xml:space="preserve">in accordance with </w:t>
            </w:r>
            <w:r w:rsidR="00E61AD2" w:rsidRPr="00214126">
              <w:rPr>
                <w:rFonts w:asciiTheme="majorBidi" w:hAnsiTheme="majorBidi" w:cstheme="majorBidi"/>
                <w:lang w:val="en-US"/>
              </w:rPr>
              <w:t xml:space="preserve">legislation, </w:t>
            </w:r>
            <w:r w:rsidRPr="00214126">
              <w:rPr>
                <w:rFonts w:asciiTheme="majorBidi" w:hAnsiTheme="majorBidi" w:cstheme="majorBidi"/>
                <w:lang w:val="en-US"/>
              </w:rPr>
              <w:t xml:space="preserve">national practice, </w:t>
            </w:r>
            <w:r w:rsidR="00A47E9C" w:rsidRPr="00214126">
              <w:rPr>
                <w:rFonts w:asciiTheme="majorBidi" w:hAnsiTheme="majorBidi" w:cstheme="majorBidi"/>
                <w:lang w:val="en-US"/>
              </w:rPr>
              <w:t xml:space="preserve">and </w:t>
            </w:r>
            <w:r w:rsidRPr="00214126">
              <w:rPr>
                <w:rFonts w:asciiTheme="majorBidi" w:hAnsiTheme="majorBidi" w:cstheme="majorBidi"/>
                <w:lang w:val="en-US"/>
              </w:rPr>
              <w:t>educational curricula</w:t>
            </w:r>
            <w:r w:rsidRPr="00214126">
              <w:rPr>
                <w:rFonts w:asciiTheme="majorBidi" w:hAnsiTheme="majorBidi" w:cstheme="majorBidi"/>
                <w:bCs/>
              </w:rPr>
              <w:t>;</w:t>
            </w:r>
            <w:r w:rsidR="00744EB6" w:rsidRPr="00214126">
              <w:rPr>
                <w:rFonts w:asciiTheme="majorBidi" w:hAnsiTheme="majorBidi" w:cstheme="majorBidi"/>
                <w:bCs/>
              </w:rPr>
              <w:t xml:space="preserve"> </w:t>
            </w:r>
            <w:r w:rsidR="006018E3" w:rsidRPr="00214126">
              <w:rPr>
                <w:rFonts w:asciiTheme="majorBidi" w:hAnsiTheme="majorBidi" w:cstheme="majorBidi"/>
                <w:b/>
              </w:rPr>
              <w:t>[</w:t>
            </w:r>
            <w:r w:rsidR="006018E3" w:rsidRPr="00214126">
              <w:rPr>
                <w:rFonts w:asciiTheme="majorBidi" w:hAnsiTheme="majorBidi" w:cstheme="majorBidi"/>
                <w:b/>
                <w:bCs/>
              </w:rPr>
              <w:t>Ad Ref</w:t>
            </w:r>
            <w:r w:rsidR="006018E3" w:rsidRPr="00214126">
              <w:rPr>
                <w:rFonts w:asciiTheme="majorBidi" w:hAnsiTheme="majorBidi" w:cstheme="majorBidi"/>
                <w:b/>
              </w:rPr>
              <w:t>]</w:t>
            </w:r>
          </w:p>
          <w:p w14:paraId="55948F2F" w14:textId="77777777" w:rsidR="00DF4A10" w:rsidRPr="00214126" w:rsidRDefault="00DF4A10" w:rsidP="005A7989">
            <w:pPr>
              <w:ind w:left="750" w:right="77"/>
              <w:rPr>
                <w:rFonts w:asciiTheme="majorBidi" w:hAnsiTheme="majorBidi" w:cstheme="majorBidi"/>
              </w:rPr>
            </w:pPr>
          </w:p>
        </w:tc>
      </w:tr>
      <w:tr w:rsidR="00214126" w:rsidRPr="00214126" w14:paraId="3A8BAD54" w14:textId="77777777" w:rsidTr="0047309F">
        <w:tc>
          <w:tcPr>
            <w:tcW w:w="9606" w:type="dxa"/>
          </w:tcPr>
          <w:p w14:paraId="76EBCCFE" w14:textId="181F9487" w:rsidR="00DF4A10" w:rsidRPr="00214126" w:rsidRDefault="00DF4A10" w:rsidP="005A7989">
            <w:pPr>
              <w:ind w:left="709"/>
              <w:rPr>
                <w:rFonts w:asciiTheme="majorBidi" w:hAnsiTheme="majorBidi" w:cstheme="majorBidi"/>
              </w:rPr>
            </w:pPr>
            <w:r w:rsidRPr="00214126">
              <w:rPr>
                <w:rFonts w:asciiTheme="majorBidi" w:hAnsiTheme="majorBidi" w:cstheme="majorBidi"/>
              </w:rPr>
              <w:t xml:space="preserve">(iii) </w:t>
            </w:r>
            <w:r w:rsidRPr="00214126">
              <w:rPr>
                <w:rFonts w:asciiTheme="majorBidi" w:hAnsiTheme="majorBidi" w:cstheme="majorBidi"/>
              </w:rPr>
              <w:tab/>
              <w:t xml:space="preserve">Persons with disabilities </w:t>
            </w:r>
            <w:r w:rsidRPr="00214126">
              <w:rPr>
                <w:rFonts w:asciiTheme="majorBidi" w:hAnsiTheme="majorBidi" w:cstheme="majorBidi"/>
                <w:bCs/>
              </w:rPr>
              <w:t>and their organizations</w:t>
            </w:r>
            <w:r w:rsidRPr="00214126">
              <w:rPr>
                <w:rFonts w:asciiTheme="majorBidi" w:hAnsiTheme="majorBidi" w:cstheme="majorBidi"/>
              </w:rPr>
              <w:t xml:space="preserve"> are critical in the assessment of disaster risk and </w:t>
            </w:r>
            <w:r w:rsidRPr="00214126">
              <w:rPr>
                <w:rFonts w:asciiTheme="majorBidi" w:hAnsiTheme="majorBidi" w:cstheme="majorBidi"/>
                <w:bCs/>
              </w:rPr>
              <w:t>in designing and implementing</w:t>
            </w:r>
            <w:r w:rsidRPr="00214126" w:rsidDel="00F96F96">
              <w:rPr>
                <w:rFonts w:asciiTheme="majorBidi" w:hAnsiTheme="majorBidi" w:cstheme="majorBidi"/>
              </w:rPr>
              <w:t xml:space="preserve"> </w:t>
            </w:r>
            <w:r w:rsidRPr="00214126">
              <w:rPr>
                <w:rFonts w:asciiTheme="majorBidi" w:hAnsiTheme="majorBidi" w:cstheme="majorBidi"/>
              </w:rPr>
              <w:t xml:space="preserve">plans tailored to specific requirements, </w:t>
            </w:r>
            <w:r w:rsidRPr="00214126">
              <w:rPr>
                <w:rFonts w:asciiTheme="majorBidi" w:hAnsiTheme="majorBidi" w:cstheme="majorBidi"/>
                <w:lang w:val="en-US"/>
              </w:rPr>
              <w:t xml:space="preserve">taking into consideration, inter alia, </w:t>
            </w:r>
            <w:r w:rsidRPr="00214126">
              <w:rPr>
                <w:rFonts w:asciiTheme="majorBidi" w:hAnsiTheme="majorBidi" w:cstheme="majorBidi"/>
              </w:rPr>
              <w:t>the Principles of Universal Design;</w:t>
            </w:r>
            <w:r w:rsidR="00744EB6" w:rsidRPr="00214126">
              <w:rPr>
                <w:rFonts w:asciiTheme="majorBidi" w:hAnsiTheme="majorBidi" w:cstheme="majorBidi"/>
              </w:rPr>
              <w:t xml:space="preserve"> </w:t>
            </w:r>
            <w:r w:rsidR="006018E3" w:rsidRPr="00214126">
              <w:rPr>
                <w:rFonts w:asciiTheme="majorBidi" w:hAnsiTheme="majorBidi" w:cstheme="majorBidi"/>
                <w:b/>
              </w:rPr>
              <w:t>[</w:t>
            </w:r>
            <w:r w:rsidR="006018E3" w:rsidRPr="00214126">
              <w:rPr>
                <w:rFonts w:asciiTheme="majorBidi" w:hAnsiTheme="majorBidi" w:cstheme="majorBidi"/>
                <w:b/>
                <w:bCs/>
              </w:rPr>
              <w:t>Ad Ref</w:t>
            </w:r>
            <w:r w:rsidR="006018E3" w:rsidRPr="00214126">
              <w:rPr>
                <w:rFonts w:asciiTheme="majorBidi" w:hAnsiTheme="majorBidi" w:cstheme="majorBidi"/>
                <w:b/>
              </w:rPr>
              <w:t>]</w:t>
            </w:r>
          </w:p>
          <w:p w14:paraId="4F24317F" w14:textId="77777777" w:rsidR="00DF4A10" w:rsidRPr="00214126" w:rsidRDefault="00DF4A10" w:rsidP="005A7989">
            <w:pPr>
              <w:ind w:left="709"/>
              <w:rPr>
                <w:rFonts w:asciiTheme="majorBidi" w:hAnsiTheme="majorBidi" w:cstheme="majorBidi"/>
              </w:rPr>
            </w:pPr>
          </w:p>
        </w:tc>
      </w:tr>
      <w:tr w:rsidR="00214126" w:rsidRPr="00214126" w14:paraId="431A1206" w14:textId="77777777" w:rsidTr="0047309F">
        <w:tc>
          <w:tcPr>
            <w:tcW w:w="9606" w:type="dxa"/>
          </w:tcPr>
          <w:p w14:paraId="1B854157" w14:textId="4B7E57E1" w:rsidR="00DF4A10" w:rsidRPr="00214126" w:rsidRDefault="00DF4A10" w:rsidP="005A7989">
            <w:pPr>
              <w:ind w:left="709"/>
              <w:rPr>
                <w:rFonts w:asciiTheme="majorBidi" w:hAnsiTheme="majorBidi" w:cstheme="majorBidi"/>
                <w:b/>
              </w:rPr>
            </w:pPr>
            <w:r w:rsidRPr="00214126">
              <w:rPr>
                <w:rFonts w:asciiTheme="majorBidi" w:hAnsiTheme="majorBidi" w:cstheme="majorBidi"/>
              </w:rPr>
              <w:t xml:space="preserve">(iv) </w:t>
            </w:r>
            <w:r w:rsidRPr="00214126">
              <w:rPr>
                <w:rFonts w:asciiTheme="majorBidi" w:hAnsiTheme="majorBidi" w:cstheme="majorBidi"/>
              </w:rPr>
              <w:tab/>
              <w:t xml:space="preserve">Older persons have years of knowledge, skills and wisdom which are invaluable assets to reduce disaster risk and should be included in the design of policies, plans, and mechanisms, including for early warning; </w:t>
            </w:r>
            <w:r w:rsidR="006018E3" w:rsidRPr="00214126">
              <w:rPr>
                <w:rFonts w:asciiTheme="majorBidi" w:hAnsiTheme="majorBidi" w:cstheme="majorBidi"/>
                <w:b/>
              </w:rPr>
              <w:t>[</w:t>
            </w:r>
            <w:r w:rsidR="006018E3" w:rsidRPr="00214126">
              <w:rPr>
                <w:rFonts w:asciiTheme="majorBidi" w:hAnsiTheme="majorBidi" w:cstheme="majorBidi"/>
                <w:b/>
                <w:bCs/>
              </w:rPr>
              <w:t>Ad Ref</w:t>
            </w:r>
            <w:r w:rsidR="006018E3" w:rsidRPr="00214126">
              <w:rPr>
                <w:rFonts w:asciiTheme="majorBidi" w:hAnsiTheme="majorBidi" w:cstheme="majorBidi"/>
                <w:b/>
              </w:rPr>
              <w:t>]</w:t>
            </w:r>
          </w:p>
          <w:p w14:paraId="62286791" w14:textId="77777777" w:rsidR="00DF4A10" w:rsidRPr="00214126" w:rsidRDefault="00DF4A10" w:rsidP="005A7989">
            <w:pPr>
              <w:ind w:left="709"/>
              <w:rPr>
                <w:rFonts w:asciiTheme="majorBidi" w:hAnsiTheme="majorBidi" w:cstheme="majorBidi"/>
              </w:rPr>
            </w:pPr>
          </w:p>
        </w:tc>
      </w:tr>
      <w:tr w:rsidR="00214126" w:rsidRPr="00214126" w14:paraId="6DBBBB42" w14:textId="77777777" w:rsidTr="0047309F">
        <w:tc>
          <w:tcPr>
            <w:tcW w:w="9606" w:type="dxa"/>
          </w:tcPr>
          <w:p w14:paraId="5A323CAE" w14:textId="764ED4FC" w:rsidR="00DF4A10" w:rsidRPr="00214126" w:rsidRDefault="00DF4A10" w:rsidP="005A7989">
            <w:pPr>
              <w:ind w:left="709"/>
              <w:rPr>
                <w:rFonts w:asciiTheme="majorBidi" w:hAnsiTheme="majorBidi" w:cstheme="majorBidi"/>
              </w:rPr>
            </w:pPr>
            <w:r w:rsidRPr="00214126">
              <w:rPr>
                <w:rFonts w:asciiTheme="majorBidi" w:hAnsiTheme="majorBidi" w:cstheme="majorBidi"/>
              </w:rPr>
              <w:t xml:space="preserve">(v) </w:t>
            </w:r>
            <w:r w:rsidRPr="00214126">
              <w:rPr>
                <w:rFonts w:asciiTheme="majorBidi" w:hAnsiTheme="majorBidi" w:cstheme="majorBidi"/>
              </w:rPr>
              <w:tab/>
              <w:t xml:space="preserve">Indigenous peoples through their experience and traditional knowledge provide an important contribution to the development and implementation of plans and mechanisms, including for early warning; </w:t>
            </w:r>
            <w:r w:rsidR="006018E3" w:rsidRPr="00214126">
              <w:rPr>
                <w:rFonts w:asciiTheme="majorBidi" w:hAnsiTheme="majorBidi" w:cstheme="majorBidi"/>
                <w:b/>
              </w:rPr>
              <w:t>[</w:t>
            </w:r>
            <w:r w:rsidR="006018E3" w:rsidRPr="00214126">
              <w:rPr>
                <w:rFonts w:asciiTheme="majorBidi" w:hAnsiTheme="majorBidi" w:cstheme="majorBidi"/>
                <w:b/>
                <w:bCs/>
              </w:rPr>
              <w:t>Ad Ref</w:t>
            </w:r>
            <w:r w:rsidR="006018E3" w:rsidRPr="00214126">
              <w:rPr>
                <w:rFonts w:asciiTheme="majorBidi" w:hAnsiTheme="majorBidi" w:cstheme="majorBidi"/>
                <w:b/>
              </w:rPr>
              <w:t>]</w:t>
            </w:r>
          </w:p>
          <w:p w14:paraId="544ECA82" w14:textId="77777777" w:rsidR="00DF4A10" w:rsidRPr="00214126" w:rsidRDefault="00DF4A10" w:rsidP="005A7989">
            <w:pPr>
              <w:ind w:left="709"/>
              <w:rPr>
                <w:rFonts w:asciiTheme="majorBidi" w:hAnsiTheme="majorBidi" w:cstheme="majorBidi"/>
              </w:rPr>
            </w:pPr>
          </w:p>
        </w:tc>
      </w:tr>
      <w:tr w:rsidR="00214126" w:rsidRPr="00214126" w14:paraId="0991A24A" w14:textId="77777777" w:rsidTr="0047309F">
        <w:tc>
          <w:tcPr>
            <w:tcW w:w="9606" w:type="dxa"/>
          </w:tcPr>
          <w:p w14:paraId="018CE190" w14:textId="77777777" w:rsidR="00EA6673" w:rsidRPr="00214126" w:rsidRDefault="00EA6673" w:rsidP="00EA6673">
            <w:pPr>
              <w:ind w:left="709"/>
              <w:rPr>
                <w:rFonts w:asciiTheme="majorBidi" w:hAnsiTheme="majorBidi" w:cstheme="majorBidi"/>
                <w:bCs/>
                <w:lang w:val="en-US"/>
              </w:rPr>
            </w:pPr>
            <w:r w:rsidRPr="00214126">
              <w:rPr>
                <w:rFonts w:asciiTheme="majorBidi" w:hAnsiTheme="majorBidi" w:cstheme="majorBidi"/>
                <w:bCs/>
                <w:lang w:val="en-US"/>
              </w:rPr>
              <w:t>(vi)</w:t>
            </w:r>
            <w:r w:rsidRPr="00214126">
              <w:rPr>
                <w:rFonts w:asciiTheme="majorBidi" w:hAnsiTheme="majorBidi" w:cstheme="majorBidi"/>
                <w:bCs/>
                <w:lang w:val="en-US"/>
              </w:rPr>
              <w:tab/>
              <w:t xml:space="preserve">Migrants and displaced persons play a key role in facilitating the circulation of resources, knowledge and practices, and contributing to the wellbeing and resilience of their communities and societies of origin and destination, and should be included in the design and implementation of </w:t>
            </w:r>
            <w:r w:rsidRPr="00214126">
              <w:rPr>
                <w:rFonts w:asciiTheme="majorBidi" w:hAnsiTheme="majorBidi" w:cstheme="majorBidi"/>
                <w:bCs/>
                <w:lang w:val="en-US"/>
              </w:rPr>
              <w:lastRenderedPageBreak/>
              <w:t xml:space="preserve">disaster risk reduction; </w:t>
            </w:r>
          </w:p>
          <w:p w14:paraId="1E75001A" w14:textId="77777777" w:rsidR="00DF4A10" w:rsidRPr="00214126" w:rsidRDefault="00DF4A10" w:rsidP="005A7989">
            <w:pPr>
              <w:ind w:left="709"/>
              <w:rPr>
                <w:rFonts w:asciiTheme="majorBidi" w:hAnsiTheme="majorBidi" w:cstheme="majorBidi"/>
              </w:rPr>
            </w:pPr>
          </w:p>
        </w:tc>
      </w:tr>
      <w:tr w:rsidR="00214126" w:rsidRPr="00214126" w14:paraId="03088AAE" w14:textId="77777777" w:rsidTr="0047309F">
        <w:tc>
          <w:tcPr>
            <w:tcW w:w="9606" w:type="dxa"/>
          </w:tcPr>
          <w:p w14:paraId="74C2447E" w14:textId="1FB59ADB" w:rsidR="00DF4A10" w:rsidRPr="00214126" w:rsidRDefault="0090633D" w:rsidP="005A7989">
            <w:pPr>
              <w:rPr>
                <w:rFonts w:asciiTheme="majorBidi" w:hAnsiTheme="majorBidi" w:cstheme="majorBidi"/>
                <w:b/>
              </w:rPr>
            </w:pPr>
            <w:r w:rsidRPr="00214126">
              <w:rPr>
                <w:rFonts w:asciiTheme="majorBidi" w:hAnsiTheme="majorBidi" w:cstheme="majorBidi"/>
              </w:rPr>
              <w:lastRenderedPageBreak/>
              <w:tab/>
            </w:r>
            <w:r w:rsidR="00DF4A10" w:rsidRPr="00214126">
              <w:rPr>
                <w:rFonts w:asciiTheme="majorBidi" w:hAnsiTheme="majorBidi" w:cstheme="majorBidi"/>
              </w:rPr>
              <w:t xml:space="preserve">(b) Academia, scientific and research entities and networks to: focus on the disaster risk factors and scenarios, </w:t>
            </w:r>
            <w:r w:rsidR="00DF4A10" w:rsidRPr="00214126">
              <w:rPr>
                <w:rFonts w:asciiTheme="majorBidi" w:hAnsiTheme="majorBidi" w:cstheme="majorBidi"/>
                <w:iCs/>
                <w:lang w:val="en"/>
              </w:rPr>
              <w:t xml:space="preserve">including emerging </w:t>
            </w:r>
            <w:r w:rsidR="00DF4A10" w:rsidRPr="00214126">
              <w:rPr>
                <w:rFonts w:asciiTheme="majorBidi" w:hAnsiTheme="majorBidi" w:cstheme="majorBidi"/>
                <w:bCs/>
                <w:iCs/>
                <w:lang w:val="en"/>
              </w:rPr>
              <w:t>disaster</w:t>
            </w:r>
            <w:r w:rsidR="00DF4A10" w:rsidRPr="00214126">
              <w:rPr>
                <w:rFonts w:asciiTheme="majorBidi" w:hAnsiTheme="majorBidi" w:cstheme="majorBidi"/>
                <w:iCs/>
                <w:lang w:val="en"/>
              </w:rPr>
              <w:t xml:space="preserve"> risks</w:t>
            </w:r>
            <w:r w:rsidR="00DF4A10" w:rsidRPr="00214126">
              <w:rPr>
                <w:rFonts w:asciiTheme="majorBidi" w:hAnsiTheme="majorBidi" w:cstheme="majorBidi"/>
              </w:rPr>
              <w:t>, in the medium and long terms; increase research for regional, national and local application; support action by local communities and authorities; and support the interface between policy and science for decision-making;</w:t>
            </w:r>
            <w:r w:rsidR="00744EB6" w:rsidRPr="00214126">
              <w:rPr>
                <w:rFonts w:asciiTheme="majorBidi" w:hAnsiTheme="majorBidi" w:cstheme="majorBidi"/>
              </w:rPr>
              <w:t xml:space="preserve"> </w:t>
            </w:r>
            <w:r w:rsidR="00255716" w:rsidRPr="00214126">
              <w:rPr>
                <w:rFonts w:asciiTheme="majorBidi" w:hAnsiTheme="majorBidi" w:cstheme="majorBidi"/>
                <w:b/>
              </w:rPr>
              <w:t>[</w:t>
            </w:r>
            <w:r w:rsidR="00255716" w:rsidRPr="00214126">
              <w:rPr>
                <w:rFonts w:asciiTheme="majorBidi" w:hAnsiTheme="majorBidi" w:cstheme="majorBidi"/>
                <w:b/>
                <w:bCs/>
              </w:rPr>
              <w:t>Ad Ref</w:t>
            </w:r>
            <w:r w:rsidR="00255716" w:rsidRPr="00214126">
              <w:rPr>
                <w:rFonts w:asciiTheme="majorBidi" w:hAnsiTheme="majorBidi" w:cstheme="majorBidi"/>
                <w:b/>
              </w:rPr>
              <w:t>]</w:t>
            </w:r>
          </w:p>
          <w:p w14:paraId="5BCA82CB" w14:textId="77777777" w:rsidR="00DF4A10" w:rsidRPr="00214126" w:rsidRDefault="00DF4A10" w:rsidP="005A7989">
            <w:pPr>
              <w:rPr>
                <w:rFonts w:asciiTheme="majorBidi" w:hAnsiTheme="majorBidi" w:cstheme="majorBidi"/>
              </w:rPr>
            </w:pPr>
          </w:p>
        </w:tc>
      </w:tr>
      <w:tr w:rsidR="00214126" w:rsidRPr="00214126" w14:paraId="4CC2A301" w14:textId="77777777" w:rsidTr="0047309F">
        <w:tc>
          <w:tcPr>
            <w:tcW w:w="9606" w:type="dxa"/>
          </w:tcPr>
          <w:p w14:paraId="2BC8CD12" w14:textId="687AFB03" w:rsidR="00DF4A10" w:rsidRPr="00214126" w:rsidRDefault="0090633D" w:rsidP="005A7989">
            <w:pPr>
              <w:rPr>
                <w:rFonts w:asciiTheme="majorBidi" w:hAnsiTheme="majorBidi" w:cstheme="majorBidi"/>
              </w:rPr>
            </w:pPr>
            <w:r w:rsidRPr="00214126">
              <w:rPr>
                <w:rFonts w:asciiTheme="majorBidi" w:hAnsiTheme="majorBidi" w:cstheme="majorBidi"/>
              </w:rPr>
              <w:tab/>
            </w:r>
            <w:r w:rsidR="00DF4A10" w:rsidRPr="00214126">
              <w:rPr>
                <w:rFonts w:asciiTheme="majorBidi" w:hAnsiTheme="majorBidi" w:cstheme="majorBidi"/>
              </w:rPr>
              <w:t xml:space="preserve">(c) Business, professional associations, private sector financial institutions, including financial regulators and accounting bodies, as well as philanthropic foundations to: integrate disaster risk management, including business continuity, into business models and practices </w:t>
            </w:r>
            <w:r w:rsidR="00DF4A10" w:rsidRPr="00214126">
              <w:rPr>
                <w:rFonts w:asciiTheme="majorBidi" w:hAnsiTheme="majorBidi" w:cstheme="majorBidi"/>
                <w:iCs/>
                <w:lang w:val="en"/>
              </w:rPr>
              <w:t xml:space="preserve">via </w:t>
            </w:r>
            <w:r w:rsidR="00DF4A10" w:rsidRPr="00214126">
              <w:rPr>
                <w:rFonts w:asciiTheme="majorBidi" w:hAnsiTheme="majorBidi" w:cstheme="majorBidi"/>
                <w:bCs/>
                <w:iCs/>
                <w:lang w:val="en"/>
              </w:rPr>
              <w:t>disaster</w:t>
            </w:r>
            <w:r w:rsidR="00DF4A10" w:rsidRPr="00214126">
              <w:rPr>
                <w:rFonts w:asciiTheme="majorBidi" w:hAnsiTheme="majorBidi" w:cstheme="majorBidi"/>
                <w:b/>
                <w:iCs/>
                <w:lang w:val="en"/>
              </w:rPr>
              <w:t xml:space="preserve"> </w:t>
            </w:r>
            <w:r w:rsidR="00DF4A10" w:rsidRPr="00214126">
              <w:rPr>
                <w:rFonts w:asciiTheme="majorBidi" w:hAnsiTheme="majorBidi" w:cstheme="majorBidi"/>
                <w:iCs/>
                <w:lang w:val="en"/>
              </w:rPr>
              <w:t xml:space="preserve">risk-informed investments, </w:t>
            </w:r>
            <w:r w:rsidR="00DF4A10" w:rsidRPr="00214126">
              <w:rPr>
                <w:rFonts w:asciiTheme="majorBidi" w:hAnsiTheme="majorBidi" w:cstheme="majorBidi"/>
              </w:rPr>
              <w:t xml:space="preserve">especially in micro, small and medium enterprises; engage in awareness-raising and training for their employees and customers; engage in and support research and innovation as well as the full use </w:t>
            </w:r>
            <w:r w:rsidR="00DF4A10" w:rsidRPr="00214126">
              <w:rPr>
                <w:rFonts w:asciiTheme="majorBidi" w:hAnsiTheme="majorBidi" w:cstheme="majorBidi"/>
                <w:bCs/>
              </w:rPr>
              <w:t>and transfer</w:t>
            </w:r>
            <w:r w:rsidR="00DF4A10" w:rsidRPr="00214126">
              <w:rPr>
                <w:rFonts w:asciiTheme="majorBidi" w:hAnsiTheme="majorBidi" w:cstheme="majorBidi"/>
                <w:b/>
              </w:rPr>
              <w:t xml:space="preserve"> </w:t>
            </w:r>
            <w:r w:rsidR="00DF4A10" w:rsidRPr="00214126">
              <w:rPr>
                <w:rFonts w:asciiTheme="majorBidi" w:hAnsiTheme="majorBidi" w:cstheme="majorBidi"/>
              </w:rPr>
              <w:t>of technology in disaster risk management; share and disseminate knowledge, practices and non-sensitive data; actively participate, as appropriate and under the guidance of the public sector, in the development of normative frameworks and technical standards that incorporate disaster risk management;</w:t>
            </w:r>
          </w:p>
          <w:p w14:paraId="516FE575" w14:textId="77777777" w:rsidR="00DF4A10" w:rsidRPr="00214126" w:rsidRDefault="00DF4A10" w:rsidP="005A7989">
            <w:pPr>
              <w:rPr>
                <w:rFonts w:asciiTheme="majorBidi" w:hAnsiTheme="majorBidi" w:cstheme="majorBidi"/>
              </w:rPr>
            </w:pPr>
          </w:p>
        </w:tc>
      </w:tr>
      <w:tr w:rsidR="00214126" w:rsidRPr="00214126" w14:paraId="1BEC56B3" w14:textId="77777777" w:rsidTr="0047309F">
        <w:tc>
          <w:tcPr>
            <w:tcW w:w="9606" w:type="dxa"/>
          </w:tcPr>
          <w:p w14:paraId="6F86A81D" w14:textId="466C3ADD" w:rsidR="00DF4A10" w:rsidRPr="00214126" w:rsidRDefault="0090633D" w:rsidP="00410B36">
            <w:pPr>
              <w:rPr>
                <w:rFonts w:asciiTheme="majorBidi" w:hAnsiTheme="majorBidi" w:cstheme="majorBidi"/>
                <w:b/>
              </w:rPr>
            </w:pPr>
            <w:r w:rsidRPr="00214126">
              <w:rPr>
                <w:rFonts w:asciiTheme="majorBidi" w:hAnsiTheme="majorBidi" w:cstheme="majorBidi"/>
              </w:rPr>
              <w:tab/>
            </w:r>
            <w:r w:rsidR="00DF4A10" w:rsidRPr="00214126">
              <w:rPr>
                <w:rFonts w:asciiTheme="majorBidi" w:hAnsiTheme="majorBidi" w:cstheme="majorBidi"/>
              </w:rPr>
              <w:t xml:space="preserve">(d) Media to: take an active and inclusive role at local, national, regional and global levels in contributing to raise public awareness and understanding, and to disseminate accurate and non-sensitive </w:t>
            </w:r>
            <w:r w:rsidR="00DF4A10" w:rsidRPr="00214126">
              <w:rPr>
                <w:rFonts w:asciiTheme="majorBidi" w:hAnsiTheme="majorBidi" w:cstheme="majorBidi"/>
                <w:bCs/>
              </w:rPr>
              <w:t>disaster</w:t>
            </w:r>
            <w:r w:rsidR="00DF4A10" w:rsidRPr="00214126">
              <w:rPr>
                <w:rFonts w:asciiTheme="majorBidi" w:hAnsiTheme="majorBidi" w:cstheme="majorBidi"/>
                <w:b/>
              </w:rPr>
              <w:t xml:space="preserve"> </w:t>
            </w:r>
            <w:r w:rsidR="00DF4A10" w:rsidRPr="00214126">
              <w:rPr>
                <w:rFonts w:asciiTheme="majorBidi" w:hAnsiTheme="majorBidi" w:cstheme="majorBidi"/>
              </w:rPr>
              <w:t xml:space="preserve">risk, hazard and disaster information, including on small-scale disasters, in a simple, transparent, easy-to-understand and accessible manner, in close cooperation with national authorities; adopt specific disaster risk reduction communication policies; support, as appropriate, early warning systems </w:t>
            </w:r>
            <w:r w:rsidR="00DF4A10" w:rsidRPr="00214126">
              <w:rPr>
                <w:rFonts w:asciiTheme="majorBidi" w:hAnsiTheme="majorBidi" w:cstheme="majorBidi"/>
                <w:lang w:val="en-US"/>
              </w:rPr>
              <w:t>and life-saving protective measures</w:t>
            </w:r>
            <w:r w:rsidR="00DF4A10" w:rsidRPr="00214126">
              <w:rPr>
                <w:rFonts w:asciiTheme="majorBidi" w:hAnsiTheme="majorBidi" w:cstheme="majorBidi"/>
              </w:rPr>
              <w:t xml:space="preserve">; and stimulate a culture of prevention and strong community involvement in sustained public education campaigns and public consultations at all levels of society, </w:t>
            </w:r>
            <w:r w:rsidR="00DF4A10" w:rsidRPr="00214126">
              <w:rPr>
                <w:rFonts w:asciiTheme="majorBidi" w:hAnsiTheme="majorBidi" w:cstheme="majorBidi"/>
                <w:lang w:val="en-US"/>
              </w:rPr>
              <w:t>in accordance with national practices.</w:t>
            </w:r>
            <w:r w:rsidR="00255716" w:rsidRPr="00214126">
              <w:rPr>
                <w:rFonts w:asciiTheme="majorBidi" w:hAnsiTheme="majorBidi" w:cstheme="majorBidi"/>
                <w:lang w:val="en-US"/>
              </w:rPr>
              <w:t xml:space="preserve"> </w:t>
            </w:r>
            <w:r w:rsidR="00EA6673" w:rsidRPr="00214126">
              <w:rPr>
                <w:rFonts w:asciiTheme="majorBidi" w:hAnsiTheme="majorBidi" w:cstheme="majorBidi"/>
                <w:b/>
                <w:lang w:val="en-US"/>
              </w:rPr>
              <w:t>[Ad Ref]</w:t>
            </w:r>
          </w:p>
        </w:tc>
      </w:tr>
      <w:tr w:rsidR="00214126" w:rsidRPr="00214126" w14:paraId="597A3603" w14:textId="77777777" w:rsidTr="0047309F">
        <w:tc>
          <w:tcPr>
            <w:tcW w:w="9606" w:type="dxa"/>
          </w:tcPr>
          <w:p w14:paraId="6B027CCA" w14:textId="77777777" w:rsidR="00DF4A10" w:rsidRPr="00214126" w:rsidRDefault="00DF4A10" w:rsidP="0090633D">
            <w:pPr>
              <w:rPr>
                <w:rFonts w:asciiTheme="majorBidi" w:hAnsiTheme="majorBidi" w:cstheme="majorBidi"/>
              </w:rPr>
            </w:pPr>
          </w:p>
        </w:tc>
      </w:tr>
      <w:tr w:rsidR="00214126" w:rsidRPr="00214126" w14:paraId="1C8322CE" w14:textId="77777777" w:rsidTr="0047309F">
        <w:tc>
          <w:tcPr>
            <w:tcW w:w="9606" w:type="dxa"/>
          </w:tcPr>
          <w:p w14:paraId="4076E8D5" w14:textId="4A9D9C49" w:rsidR="00DF4A10" w:rsidRPr="00214126" w:rsidRDefault="00DF4A10" w:rsidP="00706626">
            <w:pPr>
              <w:rPr>
                <w:rFonts w:asciiTheme="majorBidi" w:hAnsiTheme="majorBidi" w:cstheme="majorBidi"/>
              </w:rPr>
            </w:pPr>
            <w:r w:rsidRPr="00214126">
              <w:rPr>
                <w:rFonts w:asciiTheme="majorBidi" w:hAnsiTheme="majorBidi" w:cstheme="majorBidi"/>
              </w:rPr>
              <w:t xml:space="preserve">35. With reference to the General Assembly resolution 68/211 of 20 December 2013, </w:t>
            </w:r>
            <w:proofErr w:type="gramStart"/>
            <w:r w:rsidRPr="00214126">
              <w:rPr>
                <w:rFonts w:asciiTheme="majorBidi" w:hAnsiTheme="majorBidi" w:cstheme="majorBidi"/>
                <w:bCs/>
              </w:rPr>
              <w:t>stakeholders</w:t>
            </w:r>
            <w:proofErr w:type="gramEnd"/>
            <w:r w:rsidRPr="00214126">
              <w:rPr>
                <w:rFonts w:asciiTheme="majorBidi" w:hAnsiTheme="majorBidi" w:cstheme="majorBidi"/>
              </w:rPr>
              <w:t xml:space="preserve"> commitments are instrumental to identify modalities of cooperation and implement th</w:t>
            </w:r>
            <w:r w:rsidR="00706626" w:rsidRPr="00214126">
              <w:rPr>
                <w:rFonts w:asciiTheme="majorBidi" w:hAnsiTheme="majorBidi" w:cstheme="majorBidi"/>
              </w:rPr>
              <w:t>is</w:t>
            </w:r>
            <w:r w:rsidRPr="00214126">
              <w:rPr>
                <w:rFonts w:asciiTheme="majorBidi" w:hAnsiTheme="majorBidi" w:cstheme="majorBidi"/>
              </w:rPr>
              <w:t xml:space="preserve"> framework. </w:t>
            </w:r>
            <w:proofErr w:type="gramStart"/>
            <w:r w:rsidRPr="00214126">
              <w:rPr>
                <w:rFonts w:asciiTheme="majorBidi" w:hAnsiTheme="majorBidi" w:cstheme="majorBidi"/>
                <w:bCs/>
              </w:rPr>
              <w:t>Stakeholders</w:t>
            </w:r>
            <w:proofErr w:type="gramEnd"/>
            <w:r w:rsidRPr="00214126">
              <w:rPr>
                <w:rFonts w:asciiTheme="majorBidi" w:hAnsiTheme="majorBidi" w:cstheme="majorBidi"/>
              </w:rPr>
              <w:t xml:space="preserve"> commitments should be specific, predictable and time-bound in order to support the development of partnerships at local, national, regional and global levels, and the implementation of local and national disaster risk management plans. All stakeholders are encouraged to publicize their commitments and their fulfilment in support of the implementation of the framework, or of the national and local disaster risk management plans, through the UNISDR website.</w:t>
            </w:r>
            <w:r w:rsidR="00255716" w:rsidRPr="00214126">
              <w:rPr>
                <w:rFonts w:asciiTheme="majorBidi" w:hAnsiTheme="majorBidi" w:cstheme="majorBidi"/>
              </w:rPr>
              <w:t xml:space="preserve"> </w:t>
            </w:r>
          </w:p>
          <w:p w14:paraId="2CCF01C1" w14:textId="77777777" w:rsidR="00DF4A10" w:rsidRPr="00214126" w:rsidRDefault="00DF4A10" w:rsidP="005A7989">
            <w:pPr>
              <w:rPr>
                <w:rFonts w:asciiTheme="majorBidi" w:hAnsiTheme="majorBidi" w:cstheme="majorBidi"/>
              </w:rPr>
            </w:pPr>
          </w:p>
        </w:tc>
      </w:tr>
      <w:tr w:rsidR="00214126" w:rsidRPr="00214126" w14:paraId="05184EAD" w14:textId="77777777" w:rsidTr="0047309F">
        <w:trPr>
          <w:trHeight w:val="458"/>
        </w:trPr>
        <w:tc>
          <w:tcPr>
            <w:tcW w:w="9606" w:type="dxa"/>
          </w:tcPr>
          <w:p w14:paraId="6DDAFC92" w14:textId="77777777" w:rsidR="00DF4A10" w:rsidRPr="00214126" w:rsidRDefault="00DF4A10" w:rsidP="005A7989">
            <w:pPr>
              <w:rPr>
                <w:rFonts w:asciiTheme="majorBidi" w:hAnsiTheme="majorBidi" w:cstheme="majorBidi"/>
                <w:b/>
                <w:bCs/>
              </w:rPr>
            </w:pPr>
            <w:r w:rsidRPr="00214126">
              <w:rPr>
                <w:rFonts w:asciiTheme="majorBidi" w:hAnsiTheme="majorBidi" w:cstheme="majorBidi"/>
                <w:b/>
                <w:bCs/>
              </w:rPr>
              <w:t>VI. International cooperation and global partnership</w:t>
            </w:r>
          </w:p>
        </w:tc>
      </w:tr>
      <w:tr w:rsidR="00214126" w:rsidRPr="00214126" w14:paraId="4C821730" w14:textId="77777777" w:rsidTr="0047309F">
        <w:tc>
          <w:tcPr>
            <w:tcW w:w="9606" w:type="dxa"/>
          </w:tcPr>
          <w:p w14:paraId="108EEA0A" w14:textId="77777777" w:rsidR="00DF4A10" w:rsidRPr="00214126" w:rsidRDefault="00DF4A10" w:rsidP="005A7989">
            <w:pPr>
              <w:pStyle w:val="SingleTxtG"/>
              <w:ind w:left="34"/>
              <w:rPr>
                <w:rStyle w:val="Emphasis"/>
                <w:rFonts w:asciiTheme="majorBidi" w:hAnsiTheme="majorBidi" w:cstheme="majorBidi"/>
                <w:sz w:val="20"/>
                <w:szCs w:val="20"/>
              </w:rPr>
            </w:pPr>
            <w:r w:rsidRPr="00214126">
              <w:rPr>
                <w:rStyle w:val="Emphasis"/>
                <w:rFonts w:asciiTheme="majorBidi" w:hAnsiTheme="majorBidi" w:cstheme="majorBidi"/>
                <w:sz w:val="20"/>
                <w:szCs w:val="20"/>
              </w:rPr>
              <w:t xml:space="preserve">General considerations   </w:t>
            </w:r>
          </w:p>
          <w:p w14:paraId="6D9F7827" w14:textId="1316F9AF" w:rsidR="005F5187" w:rsidRPr="00214126" w:rsidRDefault="005F5187" w:rsidP="005F5187">
            <w:pPr>
              <w:rPr>
                <w:rFonts w:asciiTheme="majorBidi" w:hAnsiTheme="majorBidi" w:cstheme="majorBidi"/>
              </w:rPr>
            </w:pPr>
            <w:r w:rsidRPr="00214126">
              <w:rPr>
                <w:rFonts w:asciiTheme="majorBidi" w:hAnsiTheme="majorBidi" w:cstheme="majorBidi"/>
              </w:rPr>
              <w:t xml:space="preserve">36. Given their [differential / </w:t>
            </w:r>
            <w:r w:rsidRPr="00214126">
              <w:rPr>
                <w:rFonts w:asciiTheme="majorBidi" w:hAnsiTheme="majorBidi" w:cstheme="majorBidi"/>
                <w:b/>
              </w:rPr>
              <w:t>different</w:t>
            </w:r>
            <w:r w:rsidRPr="00214126">
              <w:rPr>
                <w:rFonts w:asciiTheme="majorBidi" w:hAnsiTheme="majorBidi" w:cstheme="majorBidi"/>
              </w:rPr>
              <w:t>]</w:t>
            </w:r>
            <w:r w:rsidRPr="00214126">
              <w:rPr>
                <w:rFonts w:asciiTheme="majorBidi" w:hAnsiTheme="majorBidi" w:cstheme="majorBidi"/>
                <w:b/>
              </w:rPr>
              <w:t xml:space="preserve"> </w:t>
            </w:r>
            <w:r w:rsidRPr="00214126">
              <w:rPr>
                <w:rFonts w:asciiTheme="majorBidi" w:hAnsiTheme="majorBidi" w:cstheme="majorBidi"/>
              </w:rPr>
              <w:t>capacities and the linkage between the level of support provided to them and the extent to which they will be able to enhance the implementation of the current framework, developing countries require enhanced means of implementation through sustainable, adequate, [predictable and additional] provisions of finance, technology transfer [</w:t>
            </w:r>
            <w:r w:rsidRPr="00214126">
              <w:rPr>
                <w:rFonts w:asciiTheme="majorBidi" w:hAnsiTheme="majorBidi" w:cstheme="majorBidi"/>
                <w:b/>
              </w:rPr>
              <w:t>, on mutually agreed terms,</w:t>
            </w:r>
            <w:r w:rsidRPr="00214126">
              <w:rPr>
                <w:rFonts w:asciiTheme="majorBidi" w:hAnsiTheme="majorBidi" w:cstheme="majorBidi"/>
              </w:rPr>
              <w:t xml:space="preserve">] and capacity building, through international cooperation and global partnership for development, and continued international support, as important means to strengthen their efforts to reduce disaster risk. </w:t>
            </w:r>
          </w:p>
          <w:p w14:paraId="26FCD4F2" w14:textId="77777777" w:rsidR="00DF4A10" w:rsidRPr="00214126" w:rsidRDefault="00DF4A10" w:rsidP="007210D6">
            <w:pPr>
              <w:rPr>
                <w:rStyle w:val="Emphasis"/>
                <w:rFonts w:asciiTheme="majorBidi" w:hAnsiTheme="majorBidi" w:cstheme="majorBidi"/>
                <w:i w:val="0"/>
              </w:rPr>
            </w:pPr>
          </w:p>
        </w:tc>
      </w:tr>
      <w:tr w:rsidR="00214126" w:rsidRPr="00214126" w14:paraId="3AE822F4" w14:textId="77777777" w:rsidTr="0047309F">
        <w:tc>
          <w:tcPr>
            <w:tcW w:w="9606" w:type="dxa"/>
          </w:tcPr>
          <w:p w14:paraId="35C06D05" w14:textId="37CB7E7B" w:rsidR="00DF4A10" w:rsidRPr="00214126" w:rsidRDefault="000F060F" w:rsidP="005A7989">
            <w:pPr>
              <w:rPr>
                <w:rFonts w:asciiTheme="majorBidi" w:hAnsiTheme="majorBidi" w:cstheme="majorBidi"/>
              </w:rPr>
            </w:pPr>
            <w:r w:rsidRPr="00214126">
              <w:rPr>
                <w:rFonts w:asciiTheme="majorBidi" w:hAnsiTheme="majorBidi" w:cstheme="majorBidi"/>
              </w:rPr>
              <w:t>[</w:t>
            </w:r>
            <w:r w:rsidR="00081CF6" w:rsidRPr="00214126">
              <w:rPr>
                <w:rFonts w:asciiTheme="majorBidi" w:hAnsiTheme="majorBidi" w:cstheme="majorBidi"/>
              </w:rPr>
              <w:t xml:space="preserve">37. </w:t>
            </w:r>
            <w:r w:rsidR="00DF4A10" w:rsidRPr="00214126">
              <w:rPr>
                <w:rFonts w:asciiTheme="majorBidi" w:hAnsiTheme="majorBidi" w:cstheme="majorBidi"/>
              </w:rPr>
              <w:t>The management of multi–hazard disaster risk is a common but differentiated responsibility across local, national, regional and global levels, in line with international commitments, as appropriate.</w:t>
            </w:r>
            <w:r w:rsidR="00271E5E" w:rsidRPr="00214126">
              <w:rPr>
                <w:rFonts w:asciiTheme="majorBidi" w:hAnsiTheme="majorBidi" w:cstheme="majorBidi"/>
              </w:rPr>
              <w:t>]</w:t>
            </w:r>
          </w:p>
          <w:p w14:paraId="322337D4" w14:textId="77777777" w:rsidR="00DF4A10" w:rsidRPr="00214126" w:rsidRDefault="00DF4A10" w:rsidP="005A7989">
            <w:pPr>
              <w:rPr>
                <w:rFonts w:asciiTheme="majorBidi" w:hAnsiTheme="majorBidi" w:cstheme="majorBidi"/>
              </w:rPr>
            </w:pPr>
          </w:p>
          <w:p w14:paraId="43BFCD39" w14:textId="5CE9BE74" w:rsidR="000F060F" w:rsidRPr="00214126" w:rsidRDefault="000F060F" w:rsidP="002B7F00">
            <w:pPr>
              <w:jc w:val="center"/>
              <w:rPr>
                <w:rFonts w:asciiTheme="majorBidi" w:hAnsiTheme="majorBidi" w:cstheme="majorBidi"/>
                <w:b/>
                <w:bCs/>
              </w:rPr>
            </w:pPr>
            <w:r w:rsidRPr="00214126">
              <w:rPr>
                <w:rFonts w:asciiTheme="majorBidi" w:hAnsiTheme="majorBidi" w:cstheme="majorBidi"/>
                <w:b/>
                <w:bCs/>
              </w:rPr>
              <w:t>OR</w:t>
            </w:r>
          </w:p>
          <w:p w14:paraId="3030D861" w14:textId="77777777" w:rsidR="000F060F" w:rsidRPr="00214126" w:rsidRDefault="000F060F" w:rsidP="005A7989">
            <w:pPr>
              <w:rPr>
                <w:rFonts w:asciiTheme="majorBidi" w:hAnsiTheme="majorBidi" w:cstheme="majorBidi"/>
              </w:rPr>
            </w:pPr>
          </w:p>
          <w:p w14:paraId="40CB54A0" w14:textId="38EE473C" w:rsidR="00FF443E" w:rsidRPr="00214126" w:rsidRDefault="00081CF6" w:rsidP="00FF443E">
            <w:pPr>
              <w:rPr>
                <w:rFonts w:asciiTheme="majorBidi" w:hAnsiTheme="majorBidi" w:cstheme="majorBidi"/>
              </w:rPr>
            </w:pPr>
            <w:r w:rsidRPr="00214126">
              <w:rPr>
                <w:rFonts w:asciiTheme="majorBidi" w:hAnsiTheme="majorBidi" w:cstheme="majorBidi"/>
              </w:rPr>
              <w:t xml:space="preserve">[37. alt. </w:t>
            </w:r>
            <w:r w:rsidR="00FF443E" w:rsidRPr="00214126">
              <w:rPr>
                <w:rFonts w:asciiTheme="majorBidi" w:hAnsiTheme="majorBidi" w:cstheme="majorBidi"/>
              </w:rPr>
              <w:t xml:space="preserve">Fulfilment of the objectives and action measures set forth within this framework is enhanced by international cooperation among States taking into account their common responsibilities and different capacities, as appropriate.] </w:t>
            </w:r>
          </w:p>
          <w:p w14:paraId="7C2FE53C" w14:textId="77777777" w:rsidR="00DF4A10" w:rsidRPr="00214126" w:rsidRDefault="00DF4A10" w:rsidP="005A7989">
            <w:pPr>
              <w:rPr>
                <w:rFonts w:asciiTheme="majorBidi" w:hAnsiTheme="majorBidi" w:cstheme="majorBidi"/>
              </w:rPr>
            </w:pPr>
          </w:p>
          <w:p w14:paraId="33E8FC75" w14:textId="5531B9F0" w:rsidR="005F5187" w:rsidRPr="00214126" w:rsidRDefault="005F5187" w:rsidP="005F5187">
            <w:pPr>
              <w:rPr>
                <w:rFonts w:asciiTheme="majorBidi" w:hAnsiTheme="majorBidi" w:cstheme="majorBidi"/>
              </w:rPr>
            </w:pPr>
            <w:r w:rsidRPr="00214126">
              <w:rPr>
                <w:rFonts w:asciiTheme="majorBidi" w:hAnsiTheme="majorBidi" w:cstheme="majorBidi"/>
              </w:rPr>
              <w:t xml:space="preserve">[37 alt. </w:t>
            </w:r>
            <w:proofErr w:type="spellStart"/>
            <w:r w:rsidRPr="00214126">
              <w:rPr>
                <w:rFonts w:asciiTheme="majorBidi" w:hAnsiTheme="majorBidi" w:cstheme="majorBidi"/>
              </w:rPr>
              <w:t>bis</w:t>
            </w:r>
            <w:proofErr w:type="spellEnd"/>
            <w:r w:rsidRPr="00214126">
              <w:rPr>
                <w:rFonts w:asciiTheme="majorBidi" w:hAnsiTheme="majorBidi" w:cstheme="majorBidi"/>
              </w:rPr>
              <w:t xml:space="preserve">. </w:t>
            </w:r>
            <w:r w:rsidRPr="00214126">
              <w:rPr>
                <w:rFonts w:asciiTheme="majorBidi" w:hAnsiTheme="majorBidi" w:cstheme="majorBidi"/>
                <w:b/>
              </w:rPr>
              <w:t xml:space="preserve">Given the principles of the Rio+20 </w:t>
            </w:r>
            <w:proofErr w:type="gramStart"/>
            <w:r w:rsidRPr="00214126">
              <w:rPr>
                <w:rFonts w:asciiTheme="majorBidi" w:hAnsiTheme="majorBidi" w:cstheme="majorBidi"/>
                <w:b/>
              </w:rPr>
              <w:t>declaration</w:t>
            </w:r>
            <w:proofErr w:type="gramEnd"/>
            <w:r w:rsidRPr="00214126">
              <w:rPr>
                <w:rFonts w:asciiTheme="majorBidi" w:hAnsiTheme="majorBidi" w:cstheme="majorBidi"/>
                <w:b/>
              </w:rPr>
              <w:t xml:space="preserve"> on environment and development, in particular the principle of common but differentiated responsibilities, in the management of multi-hazard / hydro-metrological disaster risk.</w:t>
            </w:r>
            <w:r w:rsidRPr="00214126">
              <w:rPr>
                <w:rFonts w:asciiTheme="majorBidi" w:hAnsiTheme="majorBidi" w:cstheme="majorBidi"/>
              </w:rPr>
              <w:t>]</w:t>
            </w:r>
          </w:p>
          <w:p w14:paraId="2A12F25F" w14:textId="77777777" w:rsidR="005F5187" w:rsidRPr="00214126" w:rsidRDefault="005F5187" w:rsidP="005A7989">
            <w:pPr>
              <w:rPr>
                <w:rFonts w:asciiTheme="majorBidi" w:hAnsiTheme="majorBidi" w:cstheme="majorBidi"/>
              </w:rPr>
            </w:pPr>
          </w:p>
          <w:p w14:paraId="6D370111" w14:textId="5895E821" w:rsidR="00FF443E" w:rsidRPr="00214126" w:rsidRDefault="00FF443E" w:rsidP="00FF443E">
            <w:pPr>
              <w:rPr>
                <w:rFonts w:asciiTheme="majorBidi" w:hAnsiTheme="majorBidi" w:cstheme="majorBidi"/>
              </w:rPr>
            </w:pPr>
            <w:r w:rsidRPr="00214126">
              <w:rPr>
                <w:rFonts w:asciiTheme="majorBidi" w:hAnsiTheme="majorBidi" w:cstheme="majorBidi"/>
              </w:rPr>
              <w:t xml:space="preserve">38. Economic disparity and disparity in technological innovation and research capacity among countries would require technology transfer </w:t>
            </w:r>
            <w:r w:rsidR="00873F47" w:rsidRPr="00214126">
              <w:rPr>
                <w:rFonts w:asciiTheme="majorBidi" w:hAnsiTheme="majorBidi" w:cstheme="majorBidi"/>
                <w:b/>
                <w:bCs/>
              </w:rPr>
              <w:t xml:space="preserve">on mutually agreed terms </w:t>
            </w:r>
            <w:r w:rsidRPr="00214126">
              <w:rPr>
                <w:rFonts w:asciiTheme="majorBidi" w:hAnsiTheme="majorBidi" w:cstheme="majorBidi"/>
              </w:rPr>
              <w:t xml:space="preserve">that involves a process of enabling and </w:t>
            </w:r>
            <w:r w:rsidRPr="00214126">
              <w:rPr>
                <w:rFonts w:asciiTheme="majorBidi" w:hAnsiTheme="majorBidi" w:cstheme="majorBidi"/>
              </w:rPr>
              <w:lastRenderedPageBreak/>
              <w:t>facilitating flows of skill, knowledge, ideas, know-how, and technology from developed to developing countries in the implementation of the current framework.</w:t>
            </w:r>
          </w:p>
          <w:p w14:paraId="6ACC4E63" w14:textId="77777777" w:rsidR="00DF4A10" w:rsidRPr="00214126" w:rsidRDefault="00DF4A10" w:rsidP="005A7989">
            <w:pPr>
              <w:rPr>
                <w:rFonts w:asciiTheme="majorBidi" w:hAnsiTheme="majorBidi" w:cstheme="majorBidi"/>
                <w:b/>
              </w:rPr>
            </w:pPr>
          </w:p>
        </w:tc>
      </w:tr>
      <w:tr w:rsidR="00214126" w:rsidRPr="00214126" w14:paraId="34FE2780" w14:textId="77777777" w:rsidTr="0047309F">
        <w:tc>
          <w:tcPr>
            <w:tcW w:w="9606" w:type="dxa"/>
          </w:tcPr>
          <w:p w14:paraId="7691AF32" w14:textId="3CAE653A" w:rsidR="00DF4A10" w:rsidRPr="00214126" w:rsidRDefault="00DF4A10" w:rsidP="005A7989">
            <w:pPr>
              <w:rPr>
                <w:rFonts w:asciiTheme="majorBidi" w:hAnsiTheme="majorBidi" w:cstheme="majorBidi"/>
              </w:rPr>
            </w:pPr>
            <w:r w:rsidRPr="00214126">
              <w:rPr>
                <w:rFonts w:asciiTheme="majorBidi" w:hAnsiTheme="majorBidi" w:cstheme="majorBidi"/>
              </w:rPr>
              <w:lastRenderedPageBreak/>
              <w:t xml:space="preserve">39. Disaster-prone developing countries, in particular least developed countries, small island developing States, and landlocked developing countries, </w:t>
            </w:r>
            <w:r w:rsidR="00C1610E" w:rsidRPr="00214126">
              <w:rPr>
                <w:rFonts w:asciiTheme="majorBidi" w:hAnsiTheme="majorBidi" w:cstheme="majorBidi"/>
              </w:rPr>
              <w:t xml:space="preserve">and </w:t>
            </w:r>
            <w:r w:rsidRPr="00214126">
              <w:rPr>
                <w:rFonts w:asciiTheme="majorBidi" w:hAnsiTheme="majorBidi" w:cstheme="majorBidi"/>
              </w:rPr>
              <w:t>African countries as well as middle-income countries facing specific challenge</w:t>
            </w:r>
            <w:r w:rsidR="00A95D69" w:rsidRPr="00214126">
              <w:rPr>
                <w:rFonts w:asciiTheme="majorBidi" w:hAnsiTheme="majorBidi" w:cstheme="majorBidi"/>
              </w:rPr>
              <w:t>s,</w:t>
            </w:r>
            <w:r w:rsidRPr="00214126">
              <w:rPr>
                <w:rFonts w:asciiTheme="majorBidi" w:hAnsiTheme="majorBidi" w:cstheme="majorBidi"/>
              </w:rPr>
              <w:t xml:space="preserve"> warrant particular attention in view of their higher vulnerability and risk levels, which often greatly exceed their capacity to respond to and recover from disasters. Such vulnerability urgently requires the strengthening of international cooperation and ensuring genuine and durable partnerships at the regional and international levels in order to support developing countries to implement this framework in accordance with their national priorities and needs.</w:t>
            </w:r>
            <w:r w:rsidR="00383243" w:rsidRPr="00214126">
              <w:rPr>
                <w:rFonts w:asciiTheme="majorBidi" w:hAnsiTheme="majorBidi" w:cstheme="majorBidi"/>
              </w:rPr>
              <w:t xml:space="preserve"> Similar attention and appropriate assistance should also be extended to other disaster-prone countries with specific characteristics such as archipelagic countries well as countries with extensive coastlines.</w:t>
            </w:r>
            <w:r w:rsidR="000124D2" w:rsidRPr="00214126">
              <w:rPr>
                <w:rFonts w:asciiTheme="majorBidi" w:hAnsiTheme="majorBidi" w:cstheme="majorBidi"/>
              </w:rPr>
              <w:t xml:space="preserve"> </w:t>
            </w:r>
            <w:r w:rsidR="000124D2" w:rsidRPr="00214126">
              <w:rPr>
                <w:rFonts w:asciiTheme="majorBidi" w:hAnsiTheme="majorBidi" w:cstheme="majorBidi"/>
                <w:b/>
              </w:rPr>
              <w:t>[</w:t>
            </w:r>
            <w:r w:rsidR="000124D2" w:rsidRPr="00214126">
              <w:rPr>
                <w:rFonts w:asciiTheme="majorBidi" w:hAnsiTheme="majorBidi" w:cstheme="majorBidi"/>
                <w:b/>
                <w:bCs/>
              </w:rPr>
              <w:t>Ad Ref</w:t>
            </w:r>
            <w:r w:rsidR="000124D2" w:rsidRPr="00214126">
              <w:rPr>
                <w:rFonts w:asciiTheme="majorBidi" w:hAnsiTheme="majorBidi" w:cstheme="majorBidi"/>
                <w:b/>
              </w:rPr>
              <w:t>]</w:t>
            </w:r>
          </w:p>
          <w:p w14:paraId="36F26160" w14:textId="77777777" w:rsidR="00D457E4" w:rsidRPr="00214126" w:rsidRDefault="00D457E4" w:rsidP="00D457E4">
            <w:pPr>
              <w:rPr>
                <w:rFonts w:asciiTheme="majorBidi" w:hAnsiTheme="majorBidi" w:cstheme="majorBidi"/>
              </w:rPr>
            </w:pPr>
          </w:p>
          <w:p w14:paraId="0B8E70CD" w14:textId="748D2787" w:rsidR="00D457E4" w:rsidRPr="00214126" w:rsidRDefault="00D457E4" w:rsidP="00D457E4">
            <w:pPr>
              <w:rPr>
                <w:rFonts w:asciiTheme="majorBidi" w:hAnsiTheme="majorBidi" w:cstheme="majorBidi"/>
              </w:rPr>
            </w:pPr>
            <w:r w:rsidRPr="00214126">
              <w:rPr>
                <w:rFonts w:asciiTheme="majorBidi" w:hAnsiTheme="majorBidi" w:cstheme="majorBidi"/>
              </w:rPr>
              <w:t xml:space="preserve">39. </w:t>
            </w:r>
            <w:proofErr w:type="spellStart"/>
            <w:proofErr w:type="gramStart"/>
            <w:r w:rsidRPr="00214126">
              <w:rPr>
                <w:rFonts w:asciiTheme="majorBidi" w:hAnsiTheme="majorBidi" w:cstheme="majorBidi"/>
              </w:rPr>
              <w:t>bis</w:t>
            </w:r>
            <w:proofErr w:type="spellEnd"/>
            <w:proofErr w:type="gramEnd"/>
            <w:r w:rsidR="00081CF6" w:rsidRPr="00214126">
              <w:rPr>
                <w:rFonts w:asciiTheme="majorBidi" w:hAnsiTheme="majorBidi" w:cstheme="majorBidi"/>
              </w:rPr>
              <w:t>.</w:t>
            </w:r>
            <w:r w:rsidRPr="00214126">
              <w:rPr>
                <w:rFonts w:asciiTheme="majorBidi" w:hAnsiTheme="majorBidi" w:cstheme="majorBidi"/>
              </w:rPr>
              <w:t xml:space="preserve"> </w:t>
            </w:r>
            <w:r w:rsidRPr="00214126">
              <w:rPr>
                <w:rFonts w:asciiTheme="majorBidi" w:hAnsiTheme="majorBidi" w:cstheme="majorBidi"/>
                <w:bCs/>
              </w:rPr>
              <w:t>Disasters disproportionately affect small island developing States, due to their unique and particular vulnerabilities. The effects of disasters, some of which have increased in intensity and have been exacerbated by climate change, impede their progress towards sustainable development. Given the special case of small island developing State</w:t>
            </w:r>
            <w:r w:rsidR="00B9708C" w:rsidRPr="00214126">
              <w:rPr>
                <w:rFonts w:asciiTheme="majorBidi" w:hAnsiTheme="majorBidi" w:cstheme="majorBidi"/>
                <w:bCs/>
              </w:rPr>
              <w:t>s</w:t>
            </w:r>
            <w:r w:rsidRPr="00214126">
              <w:rPr>
                <w:rFonts w:asciiTheme="majorBidi" w:hAnsiTheme="majorBidi" w:cstheme="majorBidi"/>
                <w:bCs/>
              </w:rPr>
              <w:t>, there is a critical need to build resilience and to provide particular support through the implementation of the outcome of the SIDS Accelerated Modalities of Action (Samoa Pathway) in the area of disaster risk reduction.</w:t>
            </w:r>
            <w:r w:rsidRPr="00214126">
              <w:rPr>
                <w:rFonts w:asciiTheme="majorBidi" w:hAnsiTheme="majorBidi" w:cstheme="majorBidi"/>
              </w:rPr>
              <w:t xml:space="preserve"> </w:t>
            </w:r>
          </w:p>
          <w:p w14:paraId="4DFB1915" w14:textId="77777777" w:rsidR="00D457E4" w:rsidRPr="00214126" w:rsidRDefault="00D457E4" w:rsidP="00D457E4">
            <w:pPr>
              <w:rPr>
                <w:rFonts w:asciiTheme="majorBidi" w:hAnsiTheme="majorBidi" w:cstheme="majorBidi"/>
              </w:rPr>
            </w:pPr>
          </w:p>
        </w:tc>
      </w:tr>
      <w:tr w:rsidR="00214126" w:rsidRPr="00214126" w14:paraId="74FEE48A" w14:textId="77777777" w:rsidTr="0047309F">
        <w:tc>
          <w:tcPr>
            <w:tcW w:w="9606" w:type="dxa"/>
          </w:tcPr>
          <w:p w14:paraId="2A332F33" w14:textId="28AA2D23" w:rsidR="00DF4A10" w:rsidRPr="00214126" w:rsidRDefault="00DF4A10" w:rsidP="00383243">
            <w:pPr>
              <w:rPr>
                <w:rFonts w:asciiTheme="majorBidi" w:hAnsiTheme="majorBidi" w:cstheme="majorBidi"/>
                <w:bCs/>
              </w:rPr>
            </w:pPr>
            <w:r w:rsidRPr="00214126">
              <w:rPr>
                <w:rFonts w:asciiTheme="majorBidi" w:hAnsiTheme="majorBidi" w:cstheme="majorBidi"/>
                <w:bCs/>
              </w:rPr>
              <w:t>4</w:t>
            </w:r>
            <w:r w:rsidR="00383243" w:rsidRPr="00214126">
              <w:rPr>
                <w:rFonts w:asciiTheme="majorBidi" w:hAnsiTheme="majorBidi" w:cstheme="majorBidi"/>
                <w:bCs/>
              </w:rPr>
              <w:t>0</w:t>
            </w:r>
            <w:r w:rsidR="00081CF6" w:rsidRPr="00214126">
              <w:rPr>
                <w:rFonts w:asciiTheme="majorBidi" w:hAnsiTheme="majorBidi" w:cstheme="majorBidi"/>
                <w:bCs/>
              </w:rPr>
              <w:t xml:space="preserve">. </w:t>
            </w:r>
            <w:r w:rsidRPr="00214126">
              <w:rPr>
                <w:rFonts w:asciiTheme="majorBidi" w:hAnsiTheme="majorBidi" w:cstheme="majorBidi"/>
              </w:rPr>
              <w:t>African countries continue to face challenges related to disasters and increasing risks, including those related to enhancing resilience of infrastructure, health and livelihoods. These challenges require increased international cooperation and the provision of adequate support to Africa</w:t>
            </w:r>
            <w:r w:rsidR="005B4BBE" w:rsidRPr="00214126">
              <w:rPr>
                <w:rFonts w:asciiTheme="majorBidi" w:hAnsiTheme="majorBidi" w:cstheme="majorBidi"/>
              </w:rPr>
              <w:t>n countries</w:t>
            </w:r>
            <w:r w:rsidRPr="00214126">
              <w:rPr>
                <w:rFonts w:asciiTheme="majorBidi" w:hAnsiTheme="majorBidi" w:cstheme="majorBidi"/>
              </w:rPr>
              <w:t>, to allow for the implementation of this framework.</w:t>
            </w:r>
            <w:r w:rsidR="006D0317" w:rsidRPr="00214126">
              <w:rPr>
                <w:rFonts w:asciiTheme="majorBidi" w:hAnsiTheme="majorBidi" w:cstheme="majorBidi"/>
              </w:rPr>
              <w:t xml:space="preserve"> </w:t>
            </w:r>
            <w:r w:rsidR="005B4BBE" w:rsidRPr="00214126">
              <w:rPr>
                <w:rFonts w:asciiTheme="majorBidi" w:hAnsiTheme="majorBidi" w:cstheme="majorBidi"/>
                <w:b/>
              </w:rPr>
              <w:t>[</w:t>
            </w:r>
            <w:r w:rsidR="005B4BBE" w:rsidRPr="00214126">
              <w:rPr>
                <w:rFonts w:asciiTheme="majorBidi" w:hAnsiTheme="majorBidi" w:cstheme="majorBidi"/>
                <w:b/>
                <w:bCs/>
              </w:rPr>
              <w:t>Ad Ref</w:t>
            </w:r>
            <w:r w:rsidR="005B4BBE" w:rsidRPr="00214126">
              <w:rPr>
                <w:rFonts w:asciiTheme="majorBidi" w:hAnsiTheme="majorBidi" w:cstheme="majorBidi"/>
                <w:b/>
              </w:rPr>
              <w:t>]</w:t>
            </w:r>
          </w:p>
          <w:p w14:paraId="08A675B9" w14:textId="77777777" w:rsidR="00DF4A10" w:rsidRPr="00214126" w:rsidRDefault="00DF4A10" w:rsidP="005A7989">
            <w:pPr>
              <w:rPr>
                <w:rFonts w:asciiTheme="majorBidi" w:hAnsiTheme="majorBidi" w:cstheme="majorBidi"/>
                <w:b/>
              </w:rPr>
            </w:pPr>
          </w:p>
        </w:tc>
      </w:tr>
      <w:tr w:rsidR="00214126" w:rsidRPr="00214126" w14:paraId="51B75F5B" w14:textId="77777777" w:rsidTr="0047309F">
        <w:tc>
          <w:tcPr>
            <w:tcW w:w="9606" w:type="dxa"/>
          </w:tcPr>
          <w:p w14:paraId="71927405" w14:textId="7EB362B6" w:rsidR="00DF4A10" w:rsidRPr="00214126" w:rsidRDefault="00DF4A10" w:rsidP="00BB1294">
            <w:pPr>
              <w:suppressAutoHyphens w:val="0"/>
              <w:autoSpaceDE w:val="0"/>
              <w:autoSpaceDN w:val="0"/>
              <w:adjustRightInd w:val="0"/>
              <w:spacing w:line="240" w:lineRule="auto"/>
              <w:rPr>
                <w:rFonts w:asciiTheme="majorBidi" w:hAnsiTheme="majorBidi" w:cstheme="majorBidi"/>
              </w:rPr>
            </w:pPr>
            <w:r w:rsidRPr="00214126">
              <w:rPr>
                <w:rFonts w:asciiTheme="majorBidi" w:hAnsiTheme="majorBidi" w:cstheme="majorBidi"/>
              </w:rPr>
              <w:t>4</w:t>
            </w:r>
            <w:r w:rsidR="00383243" w:rsidRPr="00214126">
              <w:rPr>
                <w:rFonts w:asciiTheme="majorBidi" w:hAnsiTheme="majorBidi" w:cstheme="majorBidi"/>
              </w:rPr>
              <w:t>1</w:t>
            </w:r>
            <w:r w:rsidR="00081CF6" w:rsidRPr="00214126">
              <w:rPr>
                <w:rFonts w:asciiTheme="majorBidi" w:hAnsiTheme="majorBidi" w:cstheme="majorBidi"/>
              </w:rPr>
              <w:t xml:space="preserve">. </w:t>
            </w:r>
            <w:r w:rsidRPr="00214126">
              <w:rPr>
                <w:rFonts w:asciiTheme="majorBidi" w:hAnsiTheme="majorBidi" w:cstheme="majorBidi"/>
              </w:rPr>
              <w:t xml:space="preserve">North-South cooperation, complemented by South-South and triangular cooperation, has proved to be key to reduce disaster risk and there is a need to strengthen them further. Partnerships play an additional important role by harnessing the full potential of </w:t>
            </w:r>
            <w:r w:rsidRPr="00214126">
              <w:rPr>
                <w:rFonts w:asciiTheme="majorBidi" w:hAnsiTheme="majorBidi" w:cstheme="majorBidi"/>
                <w:bCs/>
              </w:rPr>
              <w:t xml:space="preserve">countries and supporting their national capacities in disaster risk management </w:t>
            </w:r>
            <w:r w:rsidRPr="00214126">
              <w:rPr>
                <w:rFonts w:asciiTheme="majorBidi" w:hAnsiTheme="majorBidi" w:cstheme="majorBidi"/>
              </w:rPr>
              <w:t xml:space="preserve">and in </w:t>
            </w:r>
            <w:r w:rsidRPr="00214126">
              <w:rPr>
                <w:rFonts w:asciiTheme="majorBidi" w:hAnsiTheme="majorBidi" w:cstheme="majorBidi"/>
                <w:bCs/>
              </w:rPr>
              <w:t>improving the social, health and economic wellbeing of individuals, communities and countries</w:t>
            </w:r>
            <w:r w:rsidRPr="00214126">
              <w:rPr>
                <w:rFonts w:asciiTheme="majorBidi" w:hAnsiTheme="majorBidi" w:cstheme="majorBidi"/>
              </w:rPr>
              <w:t>.</w:t>
            </w:r>
            <w:r w:rsidR="006D0317" w:rsidRPr="00214126">
              <w:rPr>
                <w:rFonts w:asciiTheme="majorBidi" w:hAnsiTheme="majorBidi" w:cstheme="majorBidi"/>
              </w:rPr>
              <w:t xml:space="preserve"> </w:t>
            </w:r>
            <w:r w:rsidR="005B4BBE" w:rsidRPr="00214126">
              <w:rPr>
                <w:rFonts w:asciiTheme="majorBidi" w:hAnsiTheme="majorBidi" w:cstheme="majorBidi"/>
                <w:b/>
              </w:rPr>
              <w:t>[</w:t>
            </w:r>
            <w:r w:rsidR="005B4BBE" w:rsidRPr="00214126">
              <w:rPr>
                <w:rFonts w:asciiTheme="majorBidi" w:hAnsiTheme="majorBidi" w:cstheme="majorBidi"/>
                <w:b/>
                <w:bCs/>
              </w:rPr>
              <w:t>Ad Ref</w:t>
            </w:r>
            <w:r w:rsidR="005B4BBE" w:rsidRPr="00214126">
              <w:rPr>
                <w:rFonts w:asciiTheme="majorBidi" w:hAnsiTheme="majorBidi" w:cstheme="majorBidi"/>
                <w:b/>
              </w:rPr>
              <w:t>]</w:t>
            </w:r>
          </w:p>
          <w:p w14:paraId="1A79E79E" w14:textId="77777777" w:rsidR="00DF4A10" w:rsidRPr="00214126" w:rsidRDefault="00DF4A10" w:rsidP="005A7989">
            <w:pPr>
              <w:suppressAutoHyphens w:val="0"/>
              <w:autoSpaceDE w:val="0"/>
              <w:autoSpaceDN w:val="0"/>
              <w:adjustRightInd w:val="0"/>
              <w:spacing w:line="240" w:lineRule="auto"/>
              <w:rPr>
                <w:rFonts w:asciiTheme="majorBidi" w:hAnsiTheme="majorBidi" w:cstheme="majorBidi"/>
              </w:rPr>
            </w:pPr>
          </w:p>
        </w:tc>
      </w:tr>
      <w:tr w:rsidR="00214126" w:rsidRPr="00214126" w14:paraId="052A2BB3" w14:textId="77777777" w:rsidTr="0047309F">
        <w:tc>
          <w:tcPr>
            <w:tcW w:w="9606" w:type="dxa"/>
          </w:tcPr>
          <w:p w14:paraId="02D2006D" w14:textId="79B28E28" w:rsidR="00DF4A10" w:rsidRPr="00214126" w:rsidRDefault="00DF4A10" w:rsidP="00383243">
            <w:pPr>
              <w:suppressAutoHyphens w:val="0"/>
              <w:autoSpaceDE w:val="0"/>
              <w:autoSpaceDN w:val="0"/>
              <w:adjustRightInd w:val="0"/>
              <w:spacing w:line="240" w:lineRule="auto"/>
              <w:rPr>
                <w:rFonts w:asciiTheme="majorBidi" w:hAnsiTheme="majorBidi" w:cstheme="majorBidi"/>
                <w:bCs/>
              </w:rPr>
            </w:pPr>
            <w:r w:rsidRPr="00214126">
              <w:rPr>
                <w:rFonts w:asciiTheme="majorBidi" w:hAnsiTheme="majorBidi" w:cstheme="majorBidi"/>
              </w:rPr>
              <w:t>4</w:t>
            </w:r>
            <w:r w:rsidR="00383243" w:rsidRPr="00214126">
              <w:rPr>
                <w:rFonts w:asciiTheme="majorBidi" w:hAnsiTheme="majorBidi" w:cstheme="majorBidi"/>
              </w:rPr>
              <w:t>2</w:t>
            </w:r>
            <w:r w:rsidR="00081CF6" w:rsidRPr="00214126">
              <w:rPr>
                <w:rFonts w:asciiTheme="majorBidi" w:hAnsiTheme="majorBidi" w:cstheme="majorBidi"/>
              </w:rPr>
              <w:t xml:space="preserve">. </w:t>
            </w:r>
            <w:r w:rsidRPr="00214126">
              <w:rPr>
                <w:rFonts w:asciiTheme="majorBidi" w:hAnsiTheme="majorBidi" w:cstheme="majorBidi"/>
              </w:rPr>
              <w:t>E</w:t>
            </w:r>
            <w:r w:rsidRPr="00214126">
              <w:rPr>
                <w:rFonts w:asciiTheme="majorBidi" w:hAnsiTheme="majorBidi" w:cstheme="majorBidi"/>
                <w:bCs/>
              </w:rPr>
              <w:t xml:space="preserve">fforts by developing countries offering South-South and triangular cooperation should not reduce North-South cooperation from developed countries as they </w:t>
            </w:r>
            <w:r w:rsidR="000124D2" w:rsidRPr="00214126">
              <w:rPr>
                <w:rFonts w:asciiTheme="majorBidi" w:hAnsiTheme="majorBidi" w:cstheme="majorBidi"/>
                <w:bCs/>
              </w:rPr>
              <w:t>complement</w:t>
            </w:r>
            <w:r w:rsidR="000124D2" w:rsidRPr="00214126">
              <w:rPr>
                <w:rFonts w:asciiTheme="majorBidi" w:hAnsiTheme="majorBidi" w:cstheme="majorBidi"/>
                <w:b/>
                <w:bCs/>
              </w:rPr>
              <w:t xml:space="preserve"> </w:t>
            </w:r>
            <w:r w:rsidRPr="00214126">
              <w:rPr>
                <w:rFonts w:asciiTheme="majorBidi" w:hAnsiTheme="majorBidi" w:cstheme="majorBidi"/>
                <w:bCs/>
              </w:rPr>
              <w:t>North-South cooperation.</w:t>
            </w:r>
            <w:r w:rsidR="006D0317" w:rsidRPr="00214126">
              <w:rPr>
                <w:rFonts w:asciiTheme="majorBidi" w:hAnsiTheme="majorBidi" w:cstheme="majorBidi"/>
                <w:bCs/>
              </w:rPr>
              <w:t xml:space="preserve"> </w:t>
            </w:r>
            <w:r w:rsidR="005B4BBE" w:rsidRPr="00214126">
              <w:rPr>
                <w:rFonts w:asciiTheme="majorBidi" w:hAnsiTheme="majorBidi" w:cstheme="majorBidi"/>
                <w:b/>
              </w:rPr>
              <w:t>[</w:t>
            </w:r>
            <w:r w:rsidR="005B4BBE" w:rsidRPr="00214126">
              <w:rPr>
                <w:rFonts w:asciiTheme="majorBidi" w:hAnsiTheme="majorBidi" w:cstheme="majorBidi"/>
                <w:b/>
                <w:bCs/>
              </w:rPr>
              <w:t>Ad Ref</w:t>
            </w:r>
            <w:r w:rsidR="005B4BBE" w:rsidRPr="00214126">
              <w:rPr>
                <w:rFonts w:asciiTheme="majorBidi" w:hAnsiTheme="majorBidi" w:cstheme="majorBidi"/>
                <w:b/>
              </w:rPr>
              <w:t>]</w:t>
            </w:r>
          </w:p>
          <w:p w14:paraId="4D670B52" w14:textId="77777777" w:rsidR="00DF4A10" w:rsidRPr="00214126" w:rsidRDefault="00DF4A10" w:rsidP="005A7989">
            <w:pPr>
              <w:suppressAutoHyphens w:val="0"/>
              <w:autoSpaceDE w:val="0"/>
              <w:autoSpaceDN w:val="0"/>
              <w:adjustRightInd w:val="0"/>
              <w:spacing w:line="240" w:lineRule="auto"/>
              <w:rPr>
                <w:rFonts w:asciiTheme="majorBidi" w:hAnsiTheme="majorBidi" w:cstheme="majorBidi"/>
              </w:rPr>
            </w:pPr>
          </w:p>
        </w:tc>
      </w:tr>
      <w:tr w:rsidR="00214126" w:rsidRPr="00214126" w14:paraId="2C722605" w14:textId="77777777" w:rsidTr="0047309F">
        <w:tc>
          <w:tcPr>
            <w:tcW w:w="9606" w:type="dxa"/>
          </w:tcPr>
          <w:p w14:paraId="0588EBAD" w14:textId="455C1C6E" w:rsidR="005F5187" w:rsidRPr="00214126" w:rsidRDefault="005F5187" w:rsidP="005F5187">
            <w:pPr>
              <w:suppressAutoHyphens w:val="0"/>
              <w:autoSpaceDE w:val="0"/>
              <w:autoSpaceDN w:val="0"/>
              <w:adjustRightInd w:val="0"/>
              <w:spacing w:line="240" w:lineRule="auto"/>
              <w:rPr>
                <w:rFonts w:asciiTheme="majorBidi" w:hAnsiTheme="majorBidi" w:cstheme="majorBidi"/>
              </w:rPr>
            </w:pPr>
            <w:r w:rsidRPr="00214126">
              <w:rPr>
                <w:rFonts w:asciiTheme="majorBidi" w:hAnsiTheme="majorBidi" w:cstheme="majorBidi"/>
              </w:rPr>
              <w:t>43. Financing from all sources, such as domestic and international; and public and private; and the [voluntary] transfer of reliable, affordable, appropriate and environmentally sound modern technology [</w:t>
            </w:r>
            <w:r w:rsidRPr="00214126">
              <w:rPr>
                <w:rFonts w:asciiTheme="majorBidi" w:hAnsiTheme="majorBidi" w:cstheme="majorBidi"/>
                <w:b/>
              </w:rPr>
              <w:t>, on mutually agreed terms,</w:t>
            </w:r>
            <w:r w:rsidRPr="00214126">
              <w:rPr>
                <w:rFonts w:asciiTheme="majorBidi" w:hAnsiTheme="majorBidi" w:cstheme="majorBidi"/>
              </w:rPr>
              <w:t xml:space="preserve">] capacity-building assistance </w:t>
            </w:r>
            <w:r w:rsidRPr="00214126">
              <w:rPr>
                <w:rFonts w:asciiTheme="majorBidi" w:hAnsiTheme="majorBidi" w:cstheme="majorBidi"/>
                <w:bCs/>
              </w:rPr>
              <w:t>from developed</w:t>
            </w:r>
            <w:r w:rsidRPr="00214126">
              <w:rPr>
                <w:rFonts w:asciiTheme="majorBidi" w:hAnsiTheme="majorBidi" w:cstheme="majorBidi"/>
              </w:rPr>
              <w:t xml:space="preserve"> </w:t>
            </w:r>
            <w:r w:rsidRPr="00214126">
              <w:rPr>
                <w:rFonts w:asciiTheme="majorBidi" w:hAnsiTheme="majorBidi" w:cstheme="majorBidi"/>
                <w:bCs/>
              </w:rPr>
              <w:t>countries</w:t>
            </w:r>
            <w:r w:rsidRPr="00214126">
              <w:rPr>
                <w:rFonts w:asciiTheme="majorBidi" w:hAnsiTheme="majorBidi" w:cstheme="majorBidi"/>
                <w:b/>
                <w:bCs/>
              </w:rPr>
              <w:t xml:space="preserve"> [and other relevant stakeholders</w:t>
            </w:r>
            <w:r w:rsidRPr="00214126">
              <w:rPr>
                <w:rFonts w:asciiTheme="majorBidi" w:hAnsiTheme="majorBidi" w:cstheme="majorBidi"/>
                <w:bCs/>
              </w:rPr>
              <w:t>] [</w:t>
            </w:r>
            <w:r w:rsidRPr="00214126">
              <w:rPr>
                <w:rFonts w:asciiTheme="majorBidi" w:hAnsiTheme="majorBidi" w:cstheme="majorBidi"/>
              </w:rPr>
              <w:t>and other countries] in a position to do so</w:t>
            </w:r>
            <w:r w:rsidRPr="00214126">
              <w:rPr>
                <w:rFonts w:asciiTheme="majorBidi" w:hAnsiTheme="majorBidi" w:cstheme="majorBidi"/>
                <w:bCs/>
              </w:rPr>
              <w:t>;</w:t>
            </w:r>
            <w:r w:rsidRPr="00214126">
              <w:rPr>
                <w:rFonts w:asciiTheme="majorBidi" w:hAnsiTheme="majorBidi" w:cstheme="majorBidi"/>
              </w:rPr>
              <w:t xml:space="preserve"> and enabling institutional and policy environments at all levels are critically important means of reducing disaster risk. </w:t>
            </w:r>
          </w:p>
          <w:p w14:paraId="1ED3550A" w14:textId="77777777" w:rsidR="00DF4A10" w:rsidRPr="00214126" w:rsidRDefault="00DF4A10" w:rsidP="00E722DE">
            <w:pPr>
              <w:suppressAutoHyphens w:val="0"/>
              <w:autoSpaceDE w:val="0"/>
              <w:autoSpaceDN w:val="0"/>
              <w:adjustRightInd w:val="0"/>
              <w:spacing w:line="240" w:lineRule="auto"/>
              <w:rPr>
                <w:rFonts w:asciiTheme="majorBidi" w:hAnsiTheme="majorBidi" w:cstheme="majorBidi"/>
              </w:rPr>
            </w:pPr>
          </w:p>
        </w:tc>
      </w:tr>
      <w:tr w:rsidR="00214126" w:rsidRPr="00214126" w14:paraId="4B70609C" w14:textId="77777777" w:rsidTr="0047309F">
        <w:tc>
          <w:tcPr>
            <w:tcW w:w="9606" w:type="dxa"/>
          </w:tcPr>
          <w:p w14:paraId="322948F0" w14:textId="270199FF" w:rsidR="00DF4A10" w:rsidRPr="00214126" w:rsidRDefault="00DF4A10" w:rsidP="00A679F5">
            <w:pPr>
              <w:suppressAutoHyphens w:val="0"/>
              <w:autoSpaceDE w:val="0"/>
              <w:autoSpaceDN w:val="0"/>
              <w:adjustRightInd w:val="0"/>
              <w:spacing w:line="240" w:lineRule="auto"/>
              <w:rPr>
                <w:rStyle w:val="Emphasis"/>
                <w:rFonts w:asciiTheme="majorBidi" w:hAnsiTheme="majorBidi" w:cstheme="majorBidi"/>
              </w:rPr>
            </w:pPr>
            <w:r w:rsidRPr="00214126">
              <w:rPr>
                <w:rStyle w:val="Emphasis"/>
                <w:rFonts w:asciiTheme="majorBidi" w:hAnsiTheme="majorBidi" w:cstheme="majorBidi"/>
              </w:rPr>
              <w:t xml:space="preserve">Means of </w:t>
            </w:r>
            <w:r w:rsidR="00A679F5" w:rsidRPr="00214126">
              <w:rPr>
                <w:rStyle w:val="Emphasis"/>
                <w:rFonts w:asciiTheme="majorBidi" w:hAnsiTheme="majorBidi" w:cstheme="majorBidi"/>
              </w:rPr>
              <w:t>i</w:t>
            </w:r>
            <w:r w:rsidRPr="00214126">
              <w:rPr>
                <w:rStyle w:val="Emphasis"/>
                <w:rFonts w:asciiTheme="majorBidi" w:hAnsiTheme="majorBidi" w:cstheme="majorBidi"/>
              </w:rPr>
              <w:t>mplementation</w:t>
            </w:r>
          </w:p>
          <w:p w14:paraId="74DFDEB9" w14:textId="77777777" w:rsidR="00DF4A10" w:rsidRPr="00214126" w:rsidRDefault="00DF4A10" w:rsidP="005A7989">
            <w:pPr>
              <w:suppressAutoHyphens w:val="0"/>
              <w:autoSpaceDE w:val="0"/>
              <w:autoSpaceDN w:val="0"/>
              <w:adjustRightInd w:val="0"/>
              <w:spacing w:line="240" w:lineRule="auto"/>
              <w:rPr>
                <w:rStyle w:val="Emphasis"/>
                <w:rFonts w:asciiTheme="majorBidi" w:hAnsiTheme="majorBidi" w:cstheme="majorBidi"/>
              </w:rPr>
            </w:pPr>
          </w:p>
        </w:tc>
      </w:tr>
      <w:tr w:rsidR="00214126" w:rsidRPr="00214126" w14:paraId="4C7F8DC9" w14:textId="77777777" w:rsidTr="0047309F">
        <w:tc>
          <w:tcPr>
            <w:tcW w:w="9606" w:type="dxa"/>
          </w:tcPr>
          <w:p w14:paraId="31370ED3" w14:textId="037D9DFD" w:rsidR="00DF4A10" w:rsidRPr="00214126" w:rsidRDefault="00DF4A10" w:rsidP="00383243">
            <w:pPr>
              <w:suppressAutoHyphens w:val="0"/>
              <w:autoSpaceDE w:val="0"/>
              <w:autoSpaceDN w:val="0"/>
              <w:adjustRightInd w:val="0"/>
              <w:spacing w:line="240" w:lineRule="auto"/>
              <w:rPr>
                <w:rFonts w:asciiTheme="majorBidi" w:hAnsiTheme="majorBidi" w:cstheme="majorBidi"/>
              </w:rPr>
            </w:pPr>
            <w:r w:rsidRPr="00214126">
              <w:rPr>
                <w:rFonts w:asciiTheme="majorBidi" w:hAnsiTheme="majorBidi" w:cstheme="majorBidi"/>
              </w:rPr>
              <w:t>4</w:t>
            </w:r>
            <w:r w:rsidR="00E722DE" w:rsidRPr="00214126">
              <w:rPr>
                <w:rFonts w:asciiTheme="majorBidi" w:hAnsiTheme="majorBidi" w:cstheme="majorBidi"/>
              </w:rPr>
              <w:t>4</w:t>
            </w:r>
            <w:r w:rsidRPr="00214126">
              <w:rPr>
                <w:rFonts w:asciiTheme="majorBidi" w:hAnsiTheme="majorBidi" w:cstheme="majorBidi"/>
              </w:rPr>
              <w:t xml:space="preserve">. </w:t>
            </w:r>
            <w:r w:rsidRPr="00214126">
              <w:rPr>
                <w:rFonts w:asciiTheme="majorBidi" w:hAnsiTheme="majorBidi" w:cstheme="majorBidi"/>
                <w:bCs/>
              </w:rPr>
              <w:t>To achieve this, it is necessary to:</w:t>
            </w:r>
          </w:p>
          <w:p w14:paraId="28407970" w14:textId="77777777" w:rsidR="00DF4A10" w:rsidRPr="00214126" w:rsidRDefault="00DF4A10" w:rsidP="005A7989">
            <w:pPr>
              <w:suppressAutoHyphens w:val="0"/>
              <w:autoSpaceDE w:val="0"/>
              <w:autoSpaceDN w:val="0"/>
              <w:adjustRightInd w:val="0"/>
              <w:spacing w:line="240" w:lineRule="auto"/>
              <w:rPr>
                <w:rFonts w:asciiTheme="majorBidi" w:hAnsiTheme="majorBidi" w:cstheme="majorBidi"/>
              </w:rPr>
            </w:pPr>
          </w:p>
        </w:tc>
      </w:tr>
      <w:tr w:rsidR="00214126" w:rsidRPr="00214126" w14:paraId="0E90EEE1" w14:textId="77777777" w:rsidTr="0047309F">
        <w:tc>
          <w:tcPr>
            <w:tcW w:w="9606" w:type="dxa"/>
          </w:tcPr>
          <w:p w14:paraId="49D86B15" w14:textId="2C17172F" w:rsidR="00B1656D" w:rsidRPr="00214126" w:rsidRDefault="00B1656D" w:rsidP="00E40488">
            <w:pPr>
              <w:rPr>
                <w:rFonts w:asciiTheme="majorBidi" w:hAnsiTheme="majorBidi" w:cstheme="majorBidi"/>
              </w:rPr>
            </w:pPr>
            <w:r w:rsidRPr="00214126">
              <w:rPr>
                <w:rFonts w:asciiTheme="majorBidi" w:hAnsiTheme="majorBidi" w:cstheme="majorBidi"/>
              </w:rPr>
              <w:tab/>
              <w:t xml:space="preserve">(a) </w:t>
            </w:r>
            <w:r w:rsidRPr="00214126">
              <w:rPr>
                <w:rFonts w:asciiTheme="majorBidi" w:hAnsiTheme="majorBidi" w:cstheme="majorBidi"/>
                <w:bCs/>
              </w:rPr>
              <w:t>Reaffirm that developing countries need [new and additional] [</w:t>
            </w:r>
            <w:r w:rsidRPr="00214126">
              <w:rPr>
                <w:rFonts w:asciiTheme="majorBidi" w:hAnsiTheme="majorBidi" w:cstheme="majorBidi"/>
                <w:b/>
                <w:bCs/>
              </w:rPr>
              <w:t>to mobilise</w:t>
            </w:r>
            <w:r w:rsidRPr="00214126">
              <w:rPr>
                <w:rFonts w:asciiTheme="majorBidi" w:hAnsiTheme="majorBidi" w:cstheme="majorBidi"/>
                <w:bCs/>
              </w:rPr>
              <w:t>]</w:t>
            </w:r>
            <w:r w:rsidRPr="00214126">
              <w:rPr>
                <w:rFonts w:asciiTheme="majorBidi" w:hAnsiTheme="majorBidi" w:cstheme="majorBidi"/>
                <w:b/>
                <w:bCs/>
              </w:rPr>
              <w:t xml:space="preserve"> </w:t>
            </w:r>
            <w:r w:rsidRPr="00214126">
              <w:rPr>
                <w:rFonts w:asciiTheme="majorBidi" w:hAnsiTheme="majorBidi" w:cstheme="majorBidi"/>
                <w:bCs/>
              </w:rPr>
              <w:t xml:space="preserve">resources for disaster risk reduction. There is [an urgent need for the provision of / </w:t>
            </w:r>
            <w:r w:rsidRPr="00214126">
              <w:rPr>
                <w:rFonts w:asciiTheme="majorBidi" w:hAnsiTheme="majorBidi" w:cstheme="majorBidi"/>
                <w:b/>
                <w:bCs/>
              </w:rPr>
              <w:t>a commitment to provide</w:t>
            </w:r>
            <w:r w:rsidRPr="00214126">
              <w:rPr>
                <w:rFonts w:asciiTheme="majorBidi" w:hAnsiTheme="majorBidi" w:cstheme="majorBidi"/>
                <w:bCs/>
              </w:rPr>
              <w:t>]</w:t>
            </w:r>
            <w:r w:rsidRPr="00214126">
              <w:rPr>
                <w:rFonts w:asciiTheme="majorBidi" w:hAnsiTheme="majorBidi" w:cstheme="majorBidi"/>
                <w:b/>
                <w:bCs/>
              </w:rPr>
              <w:t xml:space="preserve"> </w:t>
            </w:r>
            <w:r w:rsidRPr="00214126">
              <w:rPr>
                <w:rFonts w:asciiTheme="majorBidi" w:hAnsiTheme="majorBidi" w:cstheme="majorBidi"/>
                <w:bCs/>
              </w:rPr>
              <w:t xml:space="preserve">coordinated, sustained, adequate, [predictable and additional] international support to </w:t>
            </w:r>
            <w:r w:rsidRPr="00214126">
              <w:rPr>
                <w:rFonts w:asciiTheme="majorBidi" w:hAnsiTheme="majorBidi" w:cstheme="majorBidi"/>
              </w:rPr>
              <w:t xml:space="preserve">developing countries, in particular least developed countries, small island developing States, landlocked developing countries, </w:t>
            </w:r>
            <w:r w:rsidR="0096220B" w:rsidRPr="00214126">
              <w:rPr>
                <w:rFonts w:asciiTheme="majorBidi" w:hAnsiTheme="majorBidi" w:cstheme="majorBidi"/>
              </w:rPr>
              <w:t xml:space="preserve">and </w:t>
            </w:r>
            <w:r w:rsidRPr="00214126">
              <w:rPr>
                <w:rFonts w:asciiTheme="majorBidi" w:hAnsiTheme="majorBidi" w:cstheme="majorBidi"/>
              </w:rPr>
              <w:t xml:space="preserve">African countries as well as middle-income countries facing specific challenges, through bilateral and multilateral channels, including through enhanced technical [and financial] support, and technology transfer </w:t>
            </w:r>
            <w:r w:rsidRPr="00214126">
              <w:rPr>
                <w:rFonts w:asciiTheme="majorBidi" w:hAnsiTheme="majorBidi" w:cstheme="majorBidi"/>
                <w:bCs/>
              </w:rPr>
              <w:t xml:space="preserve">on [concessional and preferential / </w:t>
            </w:r>
            <w:r w:rsidRPr="00214126">
              <w:rPr>
                <w:rFonts w:asciiTheme="majorBidi" w:hAnsiTheme="majorBidi" w:cstheme="majorBidi"/>
                <w:b/>
                <w:bCs/>
              </w:rPr>
              <w:t>mutually agreed</w:t>
            </w:r>
            <w:r w:rsidRPr="00214126">
              <w:rPr>
                <w:rFonts w:asciiTheme="majorBidi" w:hAnsiTheme="majorBidi" w:cstheme="majorBidi"/>
                <w:bCs/>
              </w:rPr>
              <w:t xml:space="preserve">] terms, </w:t>
            </w:r>
            <w:r w:rsidRPr="00214126">
              <w:rPr>
                <w:rFonts w:asciiTheme="majorBidi" w:hAnsiTheme="majorBidi" w:cstheme="majorBidi"/>
              </w:rPr>
              <w:t xml:space="preserve">for the development and strengthening of their capacities; </w:t>
            </w:r>
          </w:p>
        </w:tc>
      </w:tr>
      <w:tr w:rsidR="00214126" w:rsidRPr="00214126" w14:paraId="1BFFF05A" w14:textId="77777777" w:rsidTr="0047309F">
        <w:tc>
          <w:tcPr>
            <w:tcW w:w="9606" w:type="dxa"/>
          </w:tcPr>
          <w:p w14:paraId="63966725" w14:textId="5DDB6841" w:rsidR="00DF4A10" w:rsidRPr="00214126" w:rsidRDefault="0090633D" w:rsidP="00937F60">
            <w:pPr>
              <w:rPr>
                <w:rFonts w:asciiTheme="majorBidi" w:hAnsiTheme="majorBidi" w:cstheme="majorBidi"/>
              </w:rPr>
            </w:pPr>
            <w:r w:rsidRPr="00214126">
              <w:rPr>
                <w:rFonts w:asciiTheme="majorBidi" w:hAnsiTheme="majorBidi" w:cstheme="majorBidi"/>
              </w:rPr>
              <w:tab/>
            </w:r>
          </w:p>
        </w:tc>
      </w:tr>
      <w:tr w:rsidR="00214126" w:rsidRPr="00214126" w14:paraId="4BD2A3CA" w14:textId="77777777" w:rsidTr="0047309F">
        <w:tc>
          <w:tcPr>
            <w:tcW w:w="9606" w:type="dxa"/>
          </w:tcPr>
          <w:p w14:paraId="485A9907" w14:textId="7B7A24C7" w:rsidR="00B1656D" w:rsidRPr="00214126" w:rsidRDefault="00B1656D" w:rsidP="00B1656D">
            <w:pPr>
              <w:rPr>
                <w:rFonts w:asciiTheme="majorBidi" w:hAnsiTheme="majorBidi" w:cstheme="majorBidi"/>
              </w:rPr>
            </w:pPr>
            <w:r w:rsidRPr="00214126">
              <w:rPr>
                <w:rFonts w:asciiTheme="majorBidi" w:hAnsiTheme="majorBidi" w:cstheme="majorBidi"/>
              </w:rPr>
              <w:tab/>
              <w:t xml:space="preserve">(b) Enhance [financing and access [to / </w:t>
            </w:r>
            <w:r w:rsidRPr="00214126">
              <w:rPr>
                <w:rFonts w:asciiTheme="majorBidi" w:hAnsiTheme="majorBidi" w:cstheme="majorBidi"/>
                <w:b/>
              </w:rPr>
              <w:t>of</w:t>
            </w:r>
            <w:r w:rsidRPr="00214126">
              <w:rPr>
                <w:rFonts w:asciiTheme="majorBidi" w:hAnsiTheme="majorBidi" w:cstheme="majorBidi"/>
              </w:rPr>
              <w:t>]</w:t>
            </w:r>
            <w:r w:rsidRPr="00214126">
              <w:rPr>
                <w:rFonts w:asciiTheme="majorBidi" w:hAnsiTheme="majorBidi" w:cstheme="majorBidi"/>
                <w:b/>
              </w:rPr>
              <w:t xml:space="preserve"> </w:t>
            </w:r>
            <w:r w:rsidRPr="00214126">
              <w:rPr>
                <w:rFonts w:asciiTheme="majorBidi" w:hAnsiTheme="majorBidi" w:cstheme="majorBidi"/>
              </w:rPr>
              <w:t xml:space="preserve">developing countries/interested countries/groups/organizations </w:t>
            </w:r>
            <w:r w:rsidR="00246029" w:rsidRPr="00214126">
              <w:rPr>
                <w:rFonts w:asciiTheme="majorBidi" w:hAnsiTheme="majorBidi" w:cstheme="majorBidi"/>
              </w:rPr>
              <w:t>[</w:t>
            </w:r>
            <w:r w:rsidRPr="00214126">
              <w:rPr>
                <w:rFonts w:asciiTheme="majorBidi" w:hAnsiTheme="majorBidi" w:cstheme="majorBidi"/>
              </w:rPr>
              <w:t xml:space="preserve">of </w:t>
            </w:r>
            <w:r w:rsidRPr="00214126">
              <w:rPr>
                <w:rFonts w:asciiTheme="majorBidi" w:hAnsiTheme="majorBidi" w:cstheme="majorBidi"/>
                <w:b/>
              </w:rPr>
              <w:t>/ to</w:t>
            </w:r>
            <w:r w:rsidR="00246029" w:rsidRPr="00214126">
              <w:rPr>
                <w:rFonts w:asciiTheme="majorBidi" w:hAnsiTheme="majorBidi" w:cstheme="majorBidi"/>
              </w:rPr>
              <w:t>]]</w:t>
            </w:r>
            <w:r w:rsidRPr="00214126">
              <w:rPr>
                <w:rFonts w:asciiTheme="majorBidi" w:hAnsiTheme="majorBidi" w:cstheme="majorBidi"/>
              </w:rPr>
              <w:t xml:space="preserve"> </w:t>
            </w:r>
            <w:r w:rsidR="00246029" w:rsidRPr="00214126">
              <w:rPr>
                <w:rFonts w:asciiTheme="majorBidi" w:hAnsiTheme="majorBidi" w:cstheme="majorBidi"/>
              </w:rPr>
              <w:t>[</w:t>
            </w:r>
            <w:r w:rsidRPr="00214126">
              <w:rPr>
                <w:rFonts w:asciiTheme="majorBidi" w:hAnsiTheme="majorBidi" w:cstheme="majorBidi"/>
                <w:b/>
              </w:rPr>
              <w:t>the diffusion of</w:t>
            </w:r>
            <w:r w:rsidR="00246029" w:rsidRPr="00214126">
              <w:rPr>
                <w:rFonts w:asciiTheme="majorBidi" w:hAnsiTheme="majorBidi" w:cstheme="majorBidi"/>
              </w:rPr>
              <w:t>]</w:t>
            </w:r>
            <w:r w:rsidRPr="00214126">
              <w:rPr>
                <w:rFonts w:asciiTheme="majorBidi" w:hAnsiTheme="majorBidi" w:cstheme="majorBidi"/>
                <w:b/>
              </w:rPr>
              <w:t xml:space="preserve"> </w:t>
            </w:r>
            <w:r w:rsidRPr="00214126">
              <w:rPr>
                <w:rFonts w:asciiTheme="majorBidi" w:hAnsiTheme="majorBidi" w:cstheme="majorBidi"/>
              </w:rPr>
              <w:t xml:space="preserve">environmentally sound technology, science and </w:t>
            </w:r>
            <w:r w:rsidRPr="00214126">
              <w:rPr>
                <w:rFonts w:asciiTheme="majorBidi" w:hAnsiTheme="majorBidi" w:cstheme="majorBidi"/>
                <w:b/>
              </w:rPr>
              <w:t xml:space="preserve">inclusive </w:t>
            </w:r>
            <w:r w:rsidRPr="00214126">
              <w:rPr>
                <w:rFonts w:asciiTheme="majorBidi" w:hAnsiTheme="majorBidi" w:cstheme="majorBidi"/>
              </w:rPr>
              <w:t xml:space="preserve">innovation as well as knowledge and information-sharing through existing mechanisms, namely bilateral, regional and multilateral collaborative arrangements including the United Nations and other relevant bodies, </w:t>
            </w:r>
            <w:r w:rsidR="00246029" w:rsidRPr="00214126">
              <w:rPr>
                <w:rFonts w:asciiTheme="majorBidi" w:hAnsiTheme="majorBidi" w:cstheme="majorBidi"/>
              </w:rPr>
              <w:t>[</w:t>
            </w:r>
            <w:r w:rsidRPr="00214126">
              <w:rPr>
                <w:rFonts w:asciiTheme="majorBidi" w:hAnsiTheme="majorBidi" w:cstheme="majorBidi"/>
              </w:rPr>
              <w:t>and facilitate</w:t>
            </w:r>
            <w:r w:rsidR="00246029" w:rsidRPr="00214126">
              <w:rPr>
                <w:rFonts w:asciiTheme="majorBidi" w:hAnsiTheme="majorBidi" w:cstheme="majorBidi"/>
              </w:rPr>
              <w:t>]</w:t>
            </w:r>
            <w:r w:rsidRPr="00214126">
              <w:rPr>
                <w:rFonts w:asciiTheme="majorBidi" w:hAnsiTheme="majorBidi" w:cstheme="majorBidi"/>
              </w:rPr>
              <w:t xml:space="preserve"> and establish </w:t>
            </w:r>
            <w:r w:rsidR="00735C88" w:rsidRPr="00214126">
              <w:rPr>
                <w:rFonts w:asciiTheme="majorBidi" w:hAnsiTheme="majorBidi" w:cstheme="majorBidi"/>
              </w:rPr>
              <w:t>[</w:t>
            </w:r>
            <w:r w:rsidRPr="00214126">
              <w:rPr>
                <w:rFonts w:asciiTheme="majorBidi" w:hAnsiTheme="majorBidi" w:cstheme="majorBidi"/>
              </w:rPr>
              <w:t>new</w:t>
            </w:r>
            <w:r w:rsidR="00735C88" w:rsidRPr="00214126">
              <w:rPr>
                <w:rFonts w:asciiTheme="majorBidi" w:hAnsiTheme="majorBidi" w:cstheme="majorBidi"/>
              </w:rPr>
              <w:t>]</w:t>
            </w:r>
            <w:r w:rsidRPr="00214126">
              <w:rPr>
                <w:rFonts w:asciiTheme="majorBidi" w:hAnsiTheme="majorBidi" w:cstheme="majorBidi"/>
              </w:rPr>
              <w:t xml:space="preserve"> financing mechanisms for the same; </w:t>
            </w:r>
          </w:p>
          <w:p w14:paraId="59E5469C" w14:textId="77777777" w:rsidR="00DF4A10" w:rsidRPr="00214126" w:rsidRDefault="00DF4A10" w:rsidP="005A7989">
            <w:pPr>
              <w:rPr>
                <w:rFonts w:asciiTheme="majorBidi" w:hAnsiTheme="majorBidi" w:cstheme="majorBidi"/>
              </w:rPr>
            </w:pPr>
          </w:p>
        </w:tc>
      </w:tr>
      <w:tr w:rsidR="00214126" w:rsidRPr="00214126" w14:paraId="1D222163" w14:textId="77777777" w:rsidTr="0047309F">
        <w:tc>
          <w:tcPr>
            <w:tcW w:w="9606" w:type="dxa"/>
          </w:tcPr>
          <w:p w14:paraId="5E067746" w14:textId="0ED59E1C" w:rsidR="00FF443E" w:rsidRPr="00214126" w:rsidRDefault="00582CB6" w:rsidP="00FF443E">
            <w:pPr>
              <w:rPr>
                <w:rFonts w:asciiTheme="majorBidi" w:hAnsiTheme="majorBidi" w:cstheme="majorBidi"/>
              </w:rPr>
            </w:pPr>
            <w:r w:rsidRPr="00214126">
              <w:rPr>
                <w:rFonts w:asciiTheme="majorBidi" w:hAnsiTheme="majorBidi" w:cstheme="majorBidi"/>
              </w:rPr>
              <w:tab/>
              <w:t xml:space="preserve">(c) </w:t>
            </w:r>
            <w:r w:rsidR="00246029" w:rsidRPr="00214126">
              <w:rPr>
                <w:rFonts w:asciiTheme="majorBidi" w:hAnsiTheme="majorBidi" w:cstheme="majorBidi"/>
              </w:rPr>
              <w:t>[</w:t>
            </w:r>
            <w:r w:rsidR="00FF443E" w:rsidRPr="00214126">
              <w:rPr>
                <w:rFonts w:asciiTheme="majorBidi" w:hAnsiTheme="majorBidi" w:cstheme="majorBidi"/>
              </w:rPr>
              <w:t>Establish</w:t>
            </w:r>
            <w:r w:rsidR="00246029" w:rsidRPr="00214126">
              <w:rPr>
                <w:rFonts w:asciiTheme="majorBidi" w:hAnsiTheme="majorBidi" w:cstheme="majorBidi"/>
              </w:rPr>
              <w:t xml:space="preserve"> / </w:t>
            </w:r>
            <w:r w:rsidR="00246029" w:rsidRPr="00214126">
              <w:rPr>
                <w:rFonts w:asciiTheme="majorBidi" w:hAnsiTheme="majorBidi" w:cstheme="majorBidi"/>
                <w:b/>
              </w:rPr>
              <w:t>Consider</w:t>
            </w:r>
            <w:r w:rsidR="00246029" w:rsidRPr="00214126">
              <w:rPr>
                <w:rFonts w:asciiTheme="majorBidi" w:hAnsiTheme="majorBidi" w:cstheme="majorBidi"/>
              </w:rPr>
              <w:t>]</w:t>
            </w:r>
            <w:r w:rsidR="00FF443E" w:rsidRPr="00214126">
              <w:rPr>
                <w:rFonts w:asciiTheme="majorBidi" w:hAnsiTheme="majorBidi" w:cstheme="majorBidi"/>
              </w:rPr>
              <w:t xml:space="preserve"> a global technology pool and global system to share know-how, </w:t>
            </w:r>
            <w:r w:rsidR="00FF443E" w:rsidRPr="00214126">
              <w:rPr>
                <w:rFonts w:asciiTheme="majorBidi" w:hAnsiTheme="majorBidi" w:cstheme="majorBidi"/>
              </w:rPr>
              <w:lastRenderedPageBreak/>
              <w:t>innovation and research for disaster risk reduction, which would be available to developing countries;</w:t>
            </w:r>
          </w:p>
          <w:p w14:paraId="0A0C839F" w14:textId="77777777" w:rsidR="00DF4A10" w:rsidRPr="00214126" w:rsidRDefault="00DF4A10" w:rsidP="005A7989">
            <w:pPr>
              <w:rPr>
                <w:rFonts w:asciiTheme="majorBidi" w:hAnsiTheme="majorBidi" w:cstheme="majorBidi"/>
              </w:rPr>
            </w:pPr>
          </w:p>
        </w:tc>
      </w:tr>
      <w:tr w:rsidR="00214126" w:rsidRPr="00214126" w14:paraId="6243A34E" w14:textId="77777777" w:rsidTr="0047309F">
        <w:tc>
          <w:tcPr>
            <w:tcW w:w="9606" w:type="dxa"/>
          </w:tcPr>
          <w:p w14:paraId="41679667" w14:textId="4B5B65D6" w:rsidR="00DF4A10" w:rsidRPr="00214126" w:rsidRDefault="0090633D" w:rsidP="005A7989">
            <w:pPr>
              <w:rPr>
                <w:rFonts w:asciiTheme="majorBidi" w:hAnsiTheme="majorBidi" w:cstheme="majorBidi"/>
              </w:rPr>
            </w:pPr>
            <w:r w:rsidRPr="00214126">
              <w:rPr>
                <w:rFonts w:asciiTheme="majorBidi" w:hAnsiTheme="majorBidi" w:cstheme="majorBidi"/>
              </w:rPr>
              <w:lastRenderedPageBreak/>
              <w:tab/>
            </w:r>
            <w:r w:rsidR="00582CB6" w:rsidRPr="00214126">
              <w:rPr>
                <w:rFonts w:asciiTheme="majorBidi" w:hAnsiTheme="majorBidi" w:cstheme="majorBidi"/>
              </w:rPr>
              <w:t xml:space="preserve">(d) </w:t>
            </w:r>
            <w:r w:rsidR="00DF4A10" w:rsidRPr="00214126">
              <w:rPr>
                <w:rFonts w:asciiTheme="majorBidi" w:hAnsiTheme="majorBidi" w:cstheme="majorBidi"/>
              </w:rPr>
              <w:t xml:space="preserve">Incorporate, disaster risk reduction measures into multilateral and bilateral development assistance programmes </w:t>
            </w:r>
            <w:r w:rsidR="00DF4A10" w:rsidRPr="00214126">
              <w:rPr>
                <w:rFonts w:asciiTheme="majorBidi" w:hAnsiTheme="majorBidi" w:cstheme="majorBidi"/>
                <w:bCs/>
              </w:rPr>
              <w:t>within and across all sectors</w:t>
            </w:r>
            <w:r w:rsidR="00DF4A10" w:rsidRPr="00214126">
              <w:rPr>
                <w:rFonts w:asciiTheme="majorBidi" w:hAnsiTheme="majorBidi" w:cstheme="majorBidi"/>
              </w:rPr>
              <w:t>, as appropriate, including regulatory frameworks related to poverty reduction, sustainable development, natural resource management, urban development and adaptation to climate change;</w:t>
            </w:r>
            <w:r w:rsidR="006D0317" w:rsidRPr="00214126">
              <w:rPr>
                <w:rFonts w:asciiTheme="majorBidi" w:hAnsiTheme="majorBidi" w:cstheme="majorBidi"/>
              </w:rPr>
              <w:t xml:space="preserve"> </w:t>
            </w:r>
          </w:p>
          <w:p w14:paraId="3E01B32D" w14:textId="77777777" w:rsidR="00DF4A10" w:rsidRPr="00214126" w:rsidRDefault="00DF4A10" w:rsidP="005A7989">
            <w:pPr>
              <w:rPr>
                <w:rFonts w:asciiTheme="majorBidi" w:hAnsiTheme="majorBidi" w:cstheme="majorBidi"/>
              </w:rPr>
            </w:pPr>
          </w:p>
        </w:tc>
      </w:tr>
      <w:tr w:rsidR="00214126" w:rsidRPr="00214126" w14:paraId="3FD212B1" w14:textId="77777777" w:rsidTr="0047309F">
        <w:tc>
          <w:tcPr>
            <w:tcW w:w="9606" w:type="dxa"/>
          </w:tcPr>
          <w:p w14:paraId="2EDF99E7" w14:textId="0DCA395C" w:rsidR="00246029" w:rsidRPr="00214126" w:rsidRDefault="00246029" w:rsidP="00246029">
            <w:pPr>
              <w:autoSpaceDE w:val="0"/>
              <w:autoSpaceDN w:val="0"/>
              <w:adjustRightInd w:val="0"/>
              <w:spacing w:line="240" w:lineRule="auto"/>
              <w:rPr>
                <w:rFonts w:asciiTheme="majorBidi" w:hAnsiTheme="majorBidi" w:cstheme="majorBidi"/>
              </w:rPr>
            </w:pPr>
            <w:r w:rsidRPr="00214126">
              <w:rPr>
                <w:rFonts w:asciiTheme="majorBidi" w:hAnsiTheme="majorBidi" w:cstheme="majorBidi"/>
              </w:rPr>
              <w:tab/>
              <w:t xml:space="preserve">(e) Call upon States to integrate disaster risk reduction in their work and [[provide / </w:t>
            </w:r>
            <w:r w:rsidRPr="00214126">
              <w:rPr>
                <w:rFonts w:asciiTheme="majorBidi" w:hAnsiTheme="majorBidi" w:cstheme="majorBidi"/>
                <w:b/>
              </w:rPr>
              <w:t>consider</w:t>
            </w:r>
            <w:r w:rsidRPr="00214126">
              <w:rPr>
                <w:rFonts w:asciiTheme="majorBidi" w:hAnsiTheme="majorBidi" w:cstheme="majorBidi"/>
              </w:rPr>
              <w:t>] new and additional /</w:t>
            </w:r>
            <w:r w:rsidRPr="00214126">
              <w:rPr>
                <w:rFonts w:asciiTheme="majorBidi" w:hAnsiTheme="majorBidi" w:cstheme="majorBidi"/>
                <w:b/>
              </w:rPr>
              <w:t xml:space="preserve"> mobilise and effective use of all sources of finance, technology transfer on favourable terms, including on confessional and preferential terms, as mutually agreed,</w:t>
            </w:r>
            <w:r w:rsidRPr="00214126">
              <w:rPr>
                <w:rFonts w:asciiTheme="majorBidi" w:hAnsiTheme="majorBidi" w:cstheme="majorBidi"/>
              </w:rPr>
              <w:t>]</w:t>
            </w:r>
            <w:r w:rsidRPr="00214126">
              <w:rPr>
                <w:rFonts w:asciiTheme="majorBidi" w:hAnsiTheme="majorBidi" w:cstheme="majorBidi"/>
                <w:b/>
              </w:rPr>
              <w:t xml:space="preserve"> </w:t>
            </w:r>
            <w:r w:rsidRPr="00214126">
              <w:rPr>
                <w:rFonts w:asciiTheme="majorBidi" w:hAnsiTheme="majorBidi" w:cstheme="majorBidi"/>
              </w:rPr>
              <w:t>[financing mechanisms] for the implementation of this framework and financing of technology transfer [</w:t>
            </w:r>
            <w:r w:rsidRPr="00214126">
              <w:rPr>
                <w:rFonts w:asciiTheme="majorBidi" w:hAnsiTheme="majorBidi" w:cstheme="majorBidi"/>
                <w:b/>
              </w:rPr>
              <w:t>, on mutually agreed terms,</w:t>
            </w:r>
            <w:r w:rsidRPr="00214126">
              <w:rPr>
                <w:rFonts w:asciiTheme="majorBidi" w:hAnsiTheme="majorBidi" w:cstheme="majorBidi"/>
              </w:rPr>
              <w:t xml:space="preserve">] to developing countries in their policy, planning and programming at all levels;  </w:t>
            </w:r>
          </w:p>
          <w:p w14:paraId="4F63B98C" w14:textId="6053A965" w:rsidR="004D1FD0" w:rsidRPr="00214126" w:rsidRDefault="004D1FD0" w:rsidP="0090633D">
            <w:pPr>
              <w:autoSpaceDE w:val="0"/>
              <w:autoSpaceDN w:val="0"/>
              <w:adjustRightInd w:val="0"/>
              <w:spacing w:line="240" w:lineRule="auto"/>
              <w:rPr>
                <w:rFonts w:asciiTheme="majorBidi" w:hAnsiTheme="majorBidi" w:cstheme="majorBidi"/>
                <w:b/>
              </w:rPr>
            </w:pPr>
          </w:p>
        </w:tc>
      </w:tr>
      <w:tr w:rsidR="00214126" w:rsidRPr="00214126" w14:paraId="3291B610" w14:textId="77777777" w:rsidTr="0047309F">
        <w:tc>
          <w:tcPr>
            <w:tcW w:w="9606" w:type="dxa"/>
          </w:tcPr>
          <w:p w14:paraId="58077EA0" w14:textId="6F84EEDE" w:rsidR="00D457E4" w:rsidRPr="00214126" w:rsidRDefault="00D457E4" w:rsidP="0096220B">
            <w:pPr>
              <w:autoSpaceDE w:val="0"/>
              <w:autoSpaceDN w:val="0"/>
              <w:adjustRightInd w:val="0"/>
              <w:spacing w:line="240" w:lineRule="auto"/>
              <w:rPr>
                <w:rFonts w:asciiTheme="majorBidi" w:hAnsiTheme="majorBidi" w:cstheme="majorBidi"/>
              </w:rPr>
            </w:pPr>
            <w:r w:rsidRPr="00214126">
              <w:rPr>
                <w:rFonts w:asciiTheme="majorBidi" w:hAnsiTheme="majorBidi" w:cstheme="majorBidi"/>
              </w:rPr>
              <w:tab/>
            </w:r>
            <w:r w:rsidR="008C36BB" w:rsidRPr="00214126">
              <w:rPr>
                <w:rFonts w:asciiTheme="majorBidi" w:hAnsiTheme="majorBidi" w:cstheme="majorBidi"/>
              </w:rPr>
              <w:t>[</w:t>
            </w:r>
            <w:r w:rsidRPr="00214126">
              <w:rPr>
                <w:rFonts w:asciiTheme="majorBidi" w:hAnsiTheme="majorBidi" w:cstheme="majorBidi"/>
              </w:rPr>
              <w:t>(f</w:t>
            </w:r>
            <w:r w:rsidR="00582CB6" w:rsidRPr="00214126">
              <w:rPr>
                <w:rFonts w:asciiTheme="majorBidi" w:hAnsiTheme="majorBidi" w:cstheme="majorBidi"/>
              </w:rPr>
              <w:t xml:space="preserve">) </w:t>
            </w:r>
            <w:r w:rsidRPr="00214126">
              <w:rPr>
                <w:rFonts w:asciiTheme="majorBidi" w:hAnsiTheme="majorBidi" w:cstheme="majorBidi"/>
              </w:rPr>
              <w:t xml:space="preserve">Strengthen the United Nations system’s overall capacity to assist developing countries in disaster risk reduction by providing adequate resources to United Nations entities through various funding mechanisms, including [additional, predictable] and adequate voluntary financial contributions to the United Nations Trust Fund for Disaster Reduction, in an effort to ensure adequate support for the follow-up activities </w:t>
            </w:r>
            <w:r w:rsidR="0096220B" w:rsidRPr="00214126">
              <w:rPr>
                <w:rFonts w:asciiTheme="majorBidi" w:hAnsiTheme="majorBidi" w:cstheme="majorBidi"/>
              </w:rPr>
              <w:t xml:space="preserve">of </w:t>
            </w:r>
            <w:r w:rsidRPr="00214126">
              <w:rPr>
                <w:rFonts w:asciiTheme="majorBidi" w:hAnsiTheme="majorBidi" w:cstheme="majorBidi"/>
              </w:rPr>
              <w:t>this framework. The current usage and feasibility for the expansion of this Fund should be evaluated</w:t>
            </w:r>
            <w:r w:rsidR="00FF443E" w:rsidRPr="00214126">
              <w:rPr>
                <w:rFonts w:asciiTheme="majorBidi" w:hAnsiTheme="majorBidi" w:cstheme="majorBidi"/>
                <w:bCs/>
              </w:rPr>
              <w:t>.</w:t>
            </w:r>
            <w:r w:rsidR="008C36BB" w:rsidRPr="00214126">
              <w:rPr>
                <w:rFonts w:asciiTheme="majorBidi" w:hAnsiTheme="majorBidi" w:cstheme="majorBidi"/>
                <w:bCs/>
              </w:rPr>
              <w:t>]</w:t>
            </w:r>
          </w:p>
        </w:tc>
      </w:tr>
      <w:tr w:rsidR="00214126" w:rsidRPr="00214126" w14:paraId="1FAE12CF" w14:textId="77777777" w:rsidTr="0047309F">
        <w:tc>
          <w:tcPr>
            <w:tcW w:w="9606" w:type="dxa"/>
          </w:tcPr>
          <w:p w14:paraId="05DC3B4B" w14:textId="77777777" w:rsidR="00D457E4" w:rsidRPr="00214126" w:rsidRDefault="00D457E4" w:rsidP="005A7989">
            <w:pPr>
              <w:autoSpaceDE w:val="0"/>
              <w:autoSpaceDN w:val="0"/>
              <w:adjustRightInd w:val="0"/>
              <w:spacing w:line="240" w:lineRule="auto"/>
              <w:rPr>
                <w:rFonts w:asciiTheme="majorBidi" w:hAnsiTheme="majorBidi" w:cstheme="majorBidi"/>
                <w:i/>
                <w:iCs/>
              </w:rPr>
            </w:pPr>
          </w:p>
          <w:p w14:paraId="74145C13" w14:textId="33F6EA11" w:rsidR="00A679F5" w:rsidRPr="00214126" w:rsidRDefault="00A679F5" w:rsidP="005A7989">
            <w:pPr>
              <w:autoSpaceDE w:val="0"/>
              <w:autoSpaceDN w:val="0"/>
              <w:adjustRightInd w:val="0"/>
              <w:spacing w:line="240" w:lineRule="auto"/>
              <w:rPr>
                <w:rFonts w:asciiTheme="majorBidi" w:hAnsiTheme="majorBidi" w:cstheme="majorBidi"/>
                <w:i/>
                <w:iCs/>
              </w:rPr>
            </w:pPr>
            <w:r w:rsidRPr="00214126">
              <w:rPr>
                <w:rFonts w:asciiTheme="majorBidi" w:hAnsiTheme="majorBidi" w:cstheme="majorBidi"/>
                <w:i/>
                <w:iCs/>
              </w:rPr>
              <w:t>Support from international organisations</w:t>
            </w:r>
          </w:p>
          <w:p w14:paraId="4BF56199" w14:textId="77777777" w:rsidR="00A679F5" w:rsidRPr="00214126" w:rsidRDefault="00A679F5" w:rsidP="005A7989">
            <w:pPr>
              <w:autoSpaceDE w:val="0"/>
              <w:autoSpaceDN w:val="0"/>
              <w:adjustRightInd w:val="0"/>
              <w:spacing w:line="240" w:lineRule="auto"/>
              <w:rPr>
                <w:rFonts w:asciiTheme="majorBidi" w:hAnsiTheme="majorBidi" w:cstheme="majorBidi"/>
                <w:i/>
                <w:iCs/>
              </w:rPr>
            </w:pPr>
          </w:p>
        </w:tc>
      </w:tr>
      <w:tr w:rsidR="00214126" w:rsidRPr="00214126" w14:paraId="2E186158" w14:textId="77777777" w:rsidTr="0047309F">
        <w:tc>
          <w:tcPr>
            <w:tcW w:w="9606" w:type="dxa"/>
          </w:tcPr>
          <w:p w14:paraId="27F0A69D" w14:textId="65657451" w:rsidR="004D1FD0" w:rsidRPr="00214126" w:rsidRDefault="00E722DE" w:rsidP="005F0118">
            <w:pPr>
              <w:autoSpaceDE w:val="0"/>
              <w:autoSpaceDN w:val="0"/>
              <w:adjustRightInd w:val="0"/>
              <w:spacing w:line="240" w:lineRule="auto"/>
              <w:rPr>
                <w:rFonts w:asciiTheme="majorBidi" w:hAnsiTheme="majorBidi" w:cstheme="majorBidi"/>
              </w:rPr>
            </w:pPr>
            <w:r w:rsidRPr="00214126">
              <w:rPr>
                <w:rFonts w:asciiTheme="majorBidi" w:hAnsiTheme="majorBidi" w:cstheme="majorBidi"/>
              </w:rPr>
              <w:t>45</w:t>
            </w:r>
            <w:r w:rsidR="004D1FD0" w:rsidRPr="00214126">
              <w:rPr>
                <w:rFonts w:asciiTheme="majorBidi" w:hAnsiTheme="majorBidi" w:cstheme="majorBidi"/>
              </w:rPr>
              <w:t>.</w:t>
            </w:r>
            <w:r w:rsidR="00582CB6" w:rsidRPr="00214126">
              <w:rPr>
                <w:rFonts w:asciiTheme="majorBidi" w:hAnsiTheme="majorBidi" w:cstheme="majorBidi"/>
              </w:rPr>
              <w:t xml:space="preserve"> </w:t>
            </w:r>
            <w:r w:rsidR="00F07737" w:rsidRPr="00214126">
              <w:rPr>
                <w:rFonts w:asciiTheme="majorBidi" w:hAnsiTheme="majorBidi" w:cstheme="majorBidi"/>
              </w:rPr>
              <w:t xml:space="preserve">To support the implementation of this framework, the following call to </w:t>
            </w:r>
            <w:r w:rsidR="005F0118" w:rsidRPr="00214126">
              <w:rPr>
                <w:rFonts w:asciiTheme="majorBidi" w:hAnsiTheme="majorBidi" w:cstheme="majorBidi"/>
              </w:rPr>
              <w:t>international organizations is made</w:t>
            </w:r>
            <w:r w:rsidR="003D4C25" w:rsidRPr="00214126">
              <w:rPr>
                <w:rFonts w:asciiTheme="majorBidi" w:hAnsiTheme="majorBidi" w:cstheme="majorBidi"/>
              </w:rPr>
              <w:t>:</w:t>
            </w:r>
          </w:p>
          <w:p w14:paraId="4383B089" w14:textId="64D7053B" w:rsidR="003D4C25" w:rsidRPr="00214126" w:rsidRDefault="003D4C25" w:rsidP="005A7989">
            <w:pPr>
              <w:autoSpaceDE w:val="0"/>
              <w:autoSpaceDN w:val="0"/>
              <w:adjustRightInd w:val="0"/>
              <w:spacing w:line="240" w:lineRule="auto"/>
              <w:rPr>
                <w:rFonts w:asciiTheme="majorBidi" w:hAnsiTheme="majorBidi" w:cstheme="majorBidi"/>
              </w:rPr>
            </w:pPr>
          </w:p>
        </w:tc>
      </w:tr>
      <w:tr w:rsidR="00214126" w:rsidRPr="00214126" w14:paraId="1B29DC81" w14:textId="77777777" w:rsidTr="0047309F">
        <w:tc>
          <w:tcPr>
            <w:tcW w:w="9606" w:type="dxa"/>
          </w:tcPr>
          <w:p w14:paraId="5F2D9029" w14:textId="3F9A3BB5" w:rsidR="00416BD7" w:rsidRPr="00214126" w:rsidRDefault="00416BD7" w:rsidP="00416BD7">
            <w:pPr>
              <w:autoSpaceDE w:val="0"/>
              <w:autoSpaceDN w:val="0"/>
              <w:adjustRightInd w:val="0"/>
              <w:spacing w:line="240" w:lineRule="auto"/>
              <w:rPr>
                <w:rFonts w:asciiTheme="majorBidi" w:hAnsiTheme="majorBidi" w:cstheme="majorBidi"/>
              </w:rPr>
            </w:pPr>
            <w:r w:rsidRPr="00214126">
              <w:rPr>
                <w:rFonts w:asciiTheme="majorBidi" w:hAnsiTheme="majorBidi" w:cstheme="majorBidi"/>
              </w:rPr>
              <w:tab/>
              <w:t>(a</w:t>
            </w:r>
            <w:r w:rsidR="00582CB6" w:rsidRPr="00214126">
              <w:rPr>
                <w:rFonts w:asciiTheme="majorBidi" w:hAnsiTheme="majorBidi" w:cstheme="majorBidi"/>
              </w:rPr>
              <w:t xml:space="preserve">) </w:t>
            </w:r>
            <w:r w:rsidRPr="00214126">
              <w:rPr>
                <w:rFonts w:asciiTheme="majorBidi" w:hAnsiTheme="majorBidi" w:cstheme="majorBidi"/>
              </w:rPr>
              <w:t>The United Nations and other international organizations, including international financial institutions, regional bodies, donor agencies and non</w:t>
            </w:r>
            <w:r w:rsidR="0076124D" w:rsidRPr="00214126">
              <w:rPr>
                <w:rFonts w:asciiTheme="majorBidi" w:hAnsiTheme="majorBidi" w:cstheme="majorBidi"/>
              </w:rPr>
              <w:t>-</w:t>
            </w:r>
            <w:r w:rsidRPr="00214126">
              <w:rPr>
                <w:rFonts w:asciiTheme="majorBidi" w:hAnsiTheme="majorBidi" w:cstheme="majorBidi"/>
              </w:rPr>
              <w:t>governmental organizations engaged in disaster risk reduction to foster greater strategic coordination;</w:t>
            </w:r>
          </w:p>
          <w:p w14:paraId="6F75F44B" w14:textId="77777777" w:rsidR="00DF4A10" w:rsidRPr="00214126" w:rsidRDefault="00DF4A10" w:rsidP="005A7989">
            <w:pPr>
              <w:autoSpaceDE w:val="0"/>
              <w:autoSpaceDN w:val="0"/>
              <w:adjustRightInd w:val="0"/>
              <w:spacing w:line="240" w:lineRule="auto"/>
              <w:rPr>
                <w:rFonts w:asciiTheme="majorBidi" w:hAnsiTheme="majorBidi" w:cstheme="majorBidi"/>
              </w:rPr>
            </w:pPr>
          </w:p>
        </w:tc>
      </w:tr>
      <w:tr w:rsidR="00214126" w:rsidRPr="00214126" w14:paraId="101FB804" w14:textId="77777777" w:rsidTr="0047309F">
        <w:tc>
          <w:tcPr>
            <w:tcW w:w="9606" w:type="dxa"/>
          </w:tcPr>
          <w:p w14:paraId="2FFD1310" w14:textId="20C88553" w:rsidR="00DF4A10" w:rsidRPr="00214126" w:rsidRDefault="0090633D" w:rsidP="005F0118">
            <w:pPr>
              <w:rPr>
                <w:rFonts w:asciiTheme="majorBidi" w:hAnsiTheme="majorBidi" w:cstheme="majorBidi"/>
              </w:rPr>
            </w:pPr>
            <w:r w:rsidRPr="00214126">
              <w:rPr>
                <w:rFonts w:asciiTheme="majorBidi" w:hAnsiTheme="majorBidi" w:cstheme="majorBidi"/>
              </w:rPr>
              <w:tab/>
            </w:r>
            <w:r w:rsidR="00DF4A10" w:rsidRPr="00214126">
              <w:rPr>
                <w:rFonts w:asciiTheme="majorBidi" w:hAnsiTheme="majorBidi" w:cstheme="majorBidi"/>
              </w:rPr>
              <w:t>(</w:t>
            </w:r>
            <w:r w:rsidR="00B96CB4" w:rsidRPr="00214126">
              <w:rPr>
                <w:rFonts w:asciiTheme="majorBidi" w:hAnsiTheme="majorBidi" w:cstheme="majorBidi"/>
              </w:rPr>
              <w:t>b</w:t>
            </w:r>
            <w:r w:rsidR="00582CB6" w:rsidRPr="00214126">
              <w:rPr>
                <w:rFonts w:asciiTheme="majorBidi" w:hAnsiTheme="majorBidi" w:cstheme="majorBidi"/>
              </w:rPr>
              <w:t xml:space="preserve">) </w:t>
            </w:r>
            <w:r w:rsidR="005F0118" w:rsidRPr="00214126">
              <w:rPr>
                <w:rFonts w:asciiTheme="majorBidi" w:hAnsiTheme="majorBidi" w:cstheme="majorBidi"/>
              </w:rPr>
              <w:t xml:space="preserve">The </w:t>
            </w:r>
            <w:r w:rsidR="00DF4A10" w:rsidRPr="00214126">
              <w:rPr>
                <w:rFonts w:asciiTheme="majorBidi" w:hAnsiTheme="majorBidi" w:cstheme="majorBidi"/>
              </w:rPr>
              <w:t xml:space="preserve">United Nations system entities, including funds, programs, and specialized agencies, through the United Nations Plan of Action on Disaster Risk Reduction for Resilience, United Nations Development Assistance Frameworks and country programmes </w:t>
            </w:r>
            <w:r w:rsidR="00DF4A10" w:rsidRPr="00214126">
              <w:rPr>
                <w:rFonts w:asciiTheme="majorBidi" w:hAnsiTheme="majorBidi" w:cstheme="majorBidi"/>
                <w:bCs/>
              </w:rPr>
              <w:t xml:space="preserve">to promote the </w:t>
            </w:r>
            <w:r w:rsidR="00DF4A10" w:rsidRPr="00214126">
              <w:rPr>
                <w:rFonts w:asciiTheme="majorBidi" w:hAnsiTheme="majorBidi" w:cstheme="majorBidi"/>
              </w:rPr>
              <w:t xml:space="preserve">optimum use of resources and support developing countries, at their request, in the implementation of this framework in coordination with other relevant frameworks, </w:t>
            </w:r>
            <w:r w:rsidR="00DF4A10" w:rsidRPr="00214126">
              <w:rPr>
                <w:rFonts w:asciiTheme="majorBidi" w:hAnsiTheme="majorBidi" w:cstheme="majorBidi"/>
                <w:bCs/>
              </w:rPr>
              <w:t>such as the International Health Regulations (2005),</w:t>
            </w:r>
            <w:r w:rsidR="00DF4A10" w:rsidRPr="00214126">
              <w:rPr>
                <w:rFonts w:asciiTheme="majorBidi" w:hAnsiTheme="majorBidi" w:cstheme="majorBidi"/>
              </w:rPr>
              <w:t xml:space="preserve"> including through the development and the strengthening of capacities, and clear and focused programs that support States’ priorities in a balanced, </w:t>
            </w:r>
            <w:r w:rsidR="00DF4A10" w:rsidRPr="00214126">
              <w:rPr>
                <w:rFonts w:asciiTheme="majorBidi" w:hAnsiTheme="majorBidi" w:cstheme="majorBidi"/>
                <w:bCs/>
              </w:rPr>
              <w:t>well-coordinated</w:t>
            </w:r>
            <w:r w:rsidR="00DF4A10" w:rsidRPr="00214126">
              <w:rPr>
                <w:rFonts w:asciiTheme="majorBidi" w:hAnsiTheme="majorBidi" w:cstheme="majorBidi"/>
              </w:rPr>
              <w:t xml:space="preserve"> and sustainable manner</w:t>
            </w:r>
            <w:r w:rsidRPr="00214126">
              <w:rPr>
                <w:rFonts w:asciiTheme="majorBidi" w:hAnsiTheme="majorBidi" w:cstheme="majorBidi"/>
              </w:rPr>
              <w:t xml:space="preserve"> within their respective mandates</w:t>
            </w:r>
            <w:r w:rsidR="00DF4A10" w:rsidRPr="00214126">
              <w:rPr>
                <w:rFonts w:asciiTheme="majorBidi" w:hAnsiTheme="majorBidi" w:cstheme="majorBidi"/>
              </w:rPr>
              <w:t>;</w:t>
            </w:r>
            <w:r w:rsidR="006D0317" w:rsidRPr="00214126">
              <w:rPr>
                <w:rFonts w:asciiTheme="majorBidi" w:hAnsiTheme="majorBidi" w:cstheme="majorBidi"/>
              </w:rPr>
              <w:t xml:space="preserve"> </w:t>
            </w:r>
            <w:r w:rsidR="0052184B" w:rsidRPr="00214126">
              <w:rPr>
                <w:rFonts w:asciiTheme="majorBidi" w:hAnsiTheme="majorBidi" w:cstheme="majorBidi"/>
                <w:b/>
              </w:rPr>
              <w:t>[</w:t>
            </w:r>
            <w:r w:rsidR="0052184B" w:rsidRPr="00214126">
              <w:rPr>
                <w:rFonts w:asciiTheme="majorBidi" w:hAnsiTheme="majorBidi" w:cstheme="majorBidi"/>
                <w:b/>
                <w:bCs/>
              </w:rPr>
              <w:t>Ad Ref</w:t>
            </w:r>
            <w:r w:rsidR="0052184B" w:rsidRPr="00214126">
              <w:rPr>
                <w:rFonts w:asciiTheme="majorBidi" w:hAnsiTheme="majorBidi" w:cstheme="majorBidi"/>
                <w:b/>
              </w:rPr>
              <w:t>]</w:t>
            </w:r>
          </w:p>
          <w:p w14:paraId="24EF6C70" w14:textId="77777777" w:rsidR="0090633D" w:rsidRPr="00214126" w:rsidRDefault="0090633D" w:rsidP="0090633D">
            <w:pPr>
              <w:rPr>
                <w:rFonts w:asciiTheme="majorBidi" w:hAnsiTheme="majorBidi" w:cstheme="majorBidi"/>
              </w:rPr>
            </w:pPr>
          </w:p>
        </w:tc>
      </w:tr>
      <w:tr w:rsidR="00214126" w:rsidRPr="00214126" w14:paraId="697BEACE" w14:textId="77777777" w:rsidTr="0047309F">
        <w:tc>
          <w:tcPr>
            <w:tcW w:w="9606" w:type="dxa"/>
          </w:tcPr>
          <w:p w14:paraId="51EBD978" w14:textId="02AA3900" w:rsidR="0090633D" w:rsidRPr="00214126" w:rsidRDefault="0090633D" w:rsidP="005F0118">
            <w:pPr>
              <w:rPr>
                <w:rFonts w:asciiTheme="majorBidi" w:hAnsiTheme="majorBidi" w:cstheme="majorBidi"/>
              </w:rPr>
            </w:pPr>
            <w:r w:rsidRPr="00214126">
              <w:rPr>
                <w:rFonts w:asciiTheme="majorBidi" w:hAnsiTheme="majorBidi" w:cstheme="majorBidi"/>
              </w:rPr>
              <w:tab/>
              <w:t>(</w:t>
            </w:r>
            <w:r w:rsidR="00B96CB4" w:rsidRPr="00214126">
              <w:rPr>
                <w:rFonts w:asciiTheme="majorBidi" w:hAnsiTheme="majorBidi" w:cstheme="majorBidi"/>
              </w:rPr>
              <w:t>c</w:t>
            </w:r>
            <w:r w:rsidRPr="00214126">
              <w:rPr>
                <w:rFonts w:asciiTheme="majorBidi" w:hAnsiTheme="majorBidi" w:cstheme="majorBidi"/>
              </w:rPr>
              <w:t xml:space="preserve">) </w:t>
            </w:r>
            <w:r w:rsidR="005F0118" w:rsidRPr="00214126">
              <w:rPr>
                <w:rFonts w:asciiTheme="majorBidi" w:hAnsiTheme="majorBidi" w:cstheme="majorBidi"/>
              </w:rPr>
              <w:t xml:space="preserve">The </w:t>
            </w:r>
            <w:r w:rsidR="00F83AD3" w:rsidRPr="00214126">
              <w:rPr>
                <w:rFonts w:asciiTheme="majorBidi" w:hAnsiTheme="majorBidi" w:cstheme="majorBidi"/>
              </w:rPr>
              <w:t>United Nations Global Compact</w:t>
            </w:r>
            <w:r w:rsidR="007849BB" w:rsidRPr="00214126">
              <w:rPr>
                <w:rFonts w:asciiTheme="majorBidi" w:hAnsiTheme="majorBidi" w:cstheme="majorBidi"/>
              </w:rPr>
              <w:t>, as the main United Nations initiative for engagement with the private sector and business, to further engage with</w:t>
            </w:r>
            <w:r w:rsidR="00B748D1" w:rsidRPr="00214126">
              <w:rPr>
                <w:rFonts w:asciiTheme="majorBidi" w:hAnsiTheme="majorBidi" w:cstheme="majorBidi"/>
              </w:rPr>
              <w:t>,</w:t>
            </w:r>
            <w:r w:rsidR="007849BB" w:rsidRPr="00214126">
              <w:rPr>
                <w:rFonts w:asciiTheme="majorBidi" w:hAnsiTheme="majorBidi" w:cstheme="majorBidi"/>
              </w:rPr>
              <w:t xml:space="preserve"> and promote the critical importance </w:t>
            </w:r>
            <w:r w:rsidR="00975BED" w:rsidRPr="00214126">
              <w:rPr>
                <w:rFonts w:asciiTheme="majorBidi" w:hAnsiTheme="majorBidi" w:cstheme="majorBidi"/>
              </w:rPr>
              <w:t>of disaster risk reduction for sustainable development and resilience;</w:t>
            </w:r>
            <w:r w:rsidR="00F83AD3" w:rsidRPr="00214126">
              <w:rPr>
                <w:rFonts w:asciiTheme="majorBidi" w:hAnsiTheme="majorBidi" w:cstheme="majorBidi"/>
              </w:rPr>
              <w:t xml:space="preserve"> </w:t>
            </w:r>
            <w:r w:rsidR="006D0317" w:rsidRPr="00214126">
              <w:rPr>
                <w:rFonts w:asciiTheme="majorBidi" w:hAnsiTheme="majorBidi" w:cstheme="majorBidi"/>
                <w:b/>
              </w:rPr>
              <w:t>[</w:t>
            </w:r>
            <w:r w:rsidR="006D0317" w:rsidRPr="00214126">
              <w:rPr>
                <w:rFonts w:asciiTheme="majorBidi" w:hAnsiTheme="majorBidi" w:cstheme="majorBidi"/>
                <w:b/>
                <w:bCs/>
              </w:rPr>
              <w:t>Ad Ref</w:t>
            </w:r>
            <w:r w:rsidR="006D0317" w:rsidRPr="00214126">
              <w:rPr>
                <w:rFonts w:asciiTheme="majorBidi" w:hAnsiTheme="majorBidi" w:cstheme="majorBidi"/>
                <w:b/>
              </w:rPr>
              <w:t>]</w:t>
            </w:r>
          </w:p>
          <w:p w14:paraId="5D38DCCF" w14:textId="77777777" w:rsidR="0090633D" w:rsidRPr="00214126" w:rsidRDefault="0090633D" w:rsidP="000963F9">
            <w:pPr>
              <w:rPr>
                <w:rFonts w:asciiTheme="majorBidi" w:hAnsiTheme="majorBidi" w:cstheme="majorBidi"/>
              </w:rPr>
            </w:pPr>
          </w:p>
        </w:tc>
      </w:tr>
      <w:tr w:rsidR="00214126" w:rsidRPr="00214126" w14:paraId="68F5A2EE" w14:textId="77777777" w:rsidTr="0047309F">
        <w:tc>
          <w:tcPr>
            <w:tcW w:w="9606" w:type="dxa"/>
          </w:tcPr>
          <w:p w14:paraId="0C39D1E4" w14:textId="53135230" w:rsidR="00246029" w:rsidRPr="00214126" w:rsidRDefault="00246029" w:rsidP="00246029">
            <w:pPr>
              <w:rPr>
                <w:rFonts w:asciiTheme="majorBidi" w:hAnsiTheme="majorBidi" w:cstheme="majorBidi"/>
              </w:rPr>
            </w:pPr>
            <w:r w:rsidRPr="00214126">
              <w:rPr>
                <w:rFonts w:asciiTheme="majorBidi" w:hAnsiTheme="majorBidi" w:cstheme="majorBidi"/>
              </w:rPr>
              <w:tab/>
              <w:t>(d) International financial institutions [, such as the World Bank</w:t>
            </w:r>
            <w:r w:rsidR="00E61A69" w:rsidRPr="00214126">
              <w:rPr>
                <w:rFonts w:asciiTheme="majorBidi" w:hAnsiTheme="majorBidi" w:cstheme="majorBidi"/>
              </w:rPr>
              <w:t xml:space="preserve"> </w:t>
            </w:r>
            <w:r w:rsidR="00E61A69" w:rsidRPr="00214126">
              <w:rPr>
                <w:rFonts w:asciiTheme="majorBidi" w:hAnsiTheme="majorBidi" w:cstheme="majorBidi"/>
                <w:b/>
                <w:bCs/>
              </w:rPr>
              <w:t>and regional development banks</w:t>
            </w:r>
            <w:r w:rsidRPr="00214126">
              <w:rPr>
                <w:rFonts w:asciiTheme="majorBidi" w:hAnsiTheme="majorBidi" w:cstheme="majorBidi"/>
              </w:rPr>
              <w:t>,] to consider [</w:t>
            </w:r>
            <w:r w:rsidRPr="00214126">
              <w:rPr>
                <w:rFonts w:asciiTheme="majorBidi" w:hAnsiTheme="majorBidi" w:cstheme="majorBidi"/>
                <w:b/>
              </w:rPr>
              <w:t>the</w:t>
            </w:r>
            <w:r w:rsidRPr="00214126">
              <w:rPr>
                <w:rFonts w:asciiTheme="majorBidi" w:hAnsiTheme="majorBidi" w:cstheme="majorBidi"/>
              </w:rPr>
              <w:t>]</w:t>
            </w:r>
            <w:r w:rsidRPr="00214126">
              <w:rPr>
                <w:rFonts w:asciiTheme="majorBidi" w:hAnsiTheme="majorBidi" w:cstheme="majorBidi"/>
                <w:b/>
              </w:rPr>
              <w:t xml:space="preserve"> </w:t>
            </w:r>
            <w:r w:rsidRPr="00214126">
              <w:rPr>
                <w:rFonts w:asciiTheme="majorBidi" w:hAnsiTheme="majorBidi" w:cstheme="majorBidi"/>
              </w:rPr>
              <w:t>priorities [</w:t>
            </w:r>
            <w:r w:rsidRPr="00214126">
              <w:rPr>
                <w:rFonts w:asciiTheme="majorBidi" w:hAnsiTheme="majorBidi" w:cstheme="majorBidi"/>
                <w:b/>
              </w:rPr>
              <w:t>of this framework</w:t>
            </w:r>
            <w:r w:rsidRPr="00214126">
              <w:rPr>
                <w:rFonts w:asciiTheme="majorBidi" w:hAnsiTheme="majorBidi" w:cstheme="majorBidi"/>
              </w:rPr>
              <w:t>]</w:t>
            </w:r>
            <w:r w:rsidRPr="00214126">
              <w:rPr>
                <w:rFonts w:asciiTheme="majorBidi" w:hAnsiTheme="majorBidi" w:cstheme="majorBidi"/>
                <w:b/>
              </w:rPr>
              <w:t xml:space="preserve"> </w:t>
            </w:r>
            <w:r w:rsidRPr="00214126">
              <w:rPr>
                <w:rFonts w:asciiTheme="majorBidi" w:hAnsiTheme="majorBidi" w:cstheme="majorBidi"/>
              </w:rPr>
              <w:t xml:space="preserve">for providing financial support and loans for integrated disaster risk reduction to developing countries; </w:t>
            </w:r>
          </w:p>
          <w:p w14:paraId="7270B5A6" w14:textId="77777777" w:rsidR="00454853" w:rsidRPr="00214126" w:rsidRDefault="00454853" w:rsidP="005A7989">
            <w:pPr>
              <w:rPr>
                <w:rFonts w:asciiTheme="majorBidi" w:hAnsiTheme="majorBidi" w:cstheme="majorBidi"/>
              </w:rPr>
            </w:pPr>
          </w:p>
        </w:tc>
      </w:tr>
      <w:tr w:rsidR="00214126" w:rsidRPr="00214126" w14:paraId="440873D7" w14:textId="77777777" w:rsidTr="0047309F">
        <w:tc>
          <w:tcPr>
            <w:tcW w:w="9606" w:type="dxa"/>
          </w:tcPr>
          <w:p w14:paraId="221DB0E1" w14:textId="02240B7E" w:rsidR="00454853" w:rsidRPr="00214126" w:rsidRDefault="0090633D" w:rsidP="00CB737E">
            <w:pPr>
              <w:rPr>
                <w:rFonts w:asciiTheme="majorBidi" w:hAnsiTheme="majorBidi" w:cstheme="majorBidi"/>
              </w:rPr>
            </w:pPr>
            <w:r w:rsidRPr="00214126">
              <w:rPr>
                <w:rFonts w:asciiTheme="majorBidi" w:hAnsiTheme="majorBidi" w:cstheme="majorBidi"/>
              </w:rPr>
              <w:tab/>
            </w:r>
            <w:r w:rsidR="00454853" w:rsidRPr="00214126">
              <w:rPr>
                <w:rFonts w:asciiTheme="majorBidi" w:hAnsiTheme="majorBidi" w:cstheme="majorBidi"/>
              </w:rPr>
              <w:t>(</w:t>
            </w:r>
            <w:r w:rsidR="00B96CB4" w:rsidRPr="00214126">
              <w:rPr>
                <w:rFonts w:asciiTheme="majorBidi" w:hAnsiTheme="majorBidi" w:cstheme="majorBidi"/>
              </w:rPr>
              <w:t>e</w:t>
            </w:r>
            <w:r w:rsidR="00582CB6" w:rsidRPr="00214126">
              <w:rPr>
                <w:rFonts w:asciiTheme="majorBidi" w:hAnsiTheme="majorBidi" w:cstheme="majorBidi"/>
              </w:rPr>
              <w:t xml:space="preserve">) </w:t>
            </w:r>
            <w:r w:rsidR="005F0118" w:rsidRPr="00214126">
              <w:rPr>
                <w:rFonts w:asciiTheme="majorBidi" w:hAnsiTheme="majorBidi" w:cstheme="majorBidi"/>
              </w:rPr>
              <w:t>O</w:t>
            </w:r>
            <w:r w:rsidR="0052184B" w:rsidRPr="00214126">
              <w:rPr>
                <w:rFonts w:asciiTheme="majorBidi" w:hAnsiTheme="majorBidi" w:cstheme="majorBidi"/>
              </w:rPr>
              <w:t xml:space="preserve">ther </w:t>
            </w:r>
            <w:r w:rsidR="00CB737E" w:rsidRPr="00214126">
              <w:rPr>
                <w:rFonts w:asciiTheme="majorBidi" w:hAnsiTheme="majorBidi" w:cstheme="majorBidi"/>
              </w:rPr>
              <w:t>international o</w:t>
            </w:r>
            <w:r w:rsidR="00454853" w:rsidRPr="00214126">
              <w:rPr>
                <w:rFonts w:asciiTheme="majorBidi" w:hAnsiTheme="majorBidi" w:cstheme="majorBidi"/>
              </w:rPr>
              <w:t xml:space="preserve">rganizations and treaty bodies, including the Conference of the Parties </w:t>
            </w:r>
            <w:r w:rsidR="000F1D41" w:rsidRPr="00214126">
              <w:rPr>
                <w:rFonts w:asciiTheme="majorBidi" w:hAnsiTheme="majorBidi" w:cstheme="majorBidi"/>
              </w:rPr>
              <w:t xml:space="preserve">to </w:t>
            </w:r>
            <w:r w:rsidR="00454853" w:rsidRPr="00214126">
              <w:rPr>
                <w:rFonts w:asciiTheme="majorBidi" w:hAnsiTheme="majorBidi" w:cstheme="majorBidi"/>
              </w:rPr>
              <w:t xml:space="preserve">the United Nations Framework Convention on Climate Change, international financial institutions at the global and regional levels, and the Red Cross and the Red Crescent Movement </w:t>
            </w:r>
            <w:r w:rsidR="00454853" w:rsidRPr="00214126">
              <w:rPr>
                <w:rFonts w:asciiTheme="majorBidi" w:hAnsiTheme="majorBidi" w:cstheme="majorBidi"/>
                <w:bCs/>
              </w:rPr>
              <w:t>to</w:t>
            </w:r>
            <w:r w:rsidR="00454853" w:rsidRPr="00214126">
              <w:rPr>
                <w:rFonts w:asciiTheme="majorBidi" w:hAnsiTheme="majorBidi" w:cstheme="majorBidi"/>
              </w:rPr>
              <w:t xml:space="preserve"> support developing countries, at their request, in the implementation of this framework in coordination with other relevant frameworks;</w:t>
            </w:r>
            <w:r w:rsidR="006D0317" w:rsidRPr="00214126">
              <w:rPr>
                <w:rFonts w:asciiTheme="majorBidi" w:hAnsiTheme="majorBidi" w:cstheme="majorBidi"/>
              </w:rPr>
              <w:t xml:space="preserve"> </w:t>
            </w:r>
            <w:r w:rsidR="0052184B" w:rsidRPr="00214126">
              <w:rPr>
                <w:rFonts w:asciiTheme="majorBidi" w:hAnsiTheme="majorBidi" w:cstheme="majorBidi"/>
                <w:b/>
              </w:rPr>
              <w:t>[</w:t>
            </w:r>
            <w:r w:rsidR="0052184B" w:rsidRPr="00214126">
              <w:rPr>
                <w:rFonts w:asciiTheme="majorBidi" w:hAnsiTheme="majorBidi" w:cstheme="majorBidi"/>
                <w:b/>
                <w:bCs/>
              </w:rPr>
              <w:t>Ad Ref</w:t>
            </w:r>
            <w:r w:rsidR="00416BD7" w:rsidRPr="00214126">
              <w:rPr>
                <w:rFonts w:asciiTheme="majorBidi" w:hAnsiTheme="majorBidi" w:cstheme="majorBidi"/>
                <w:b/>
              </w:rPr>
              <w:t>]</w:t>
            </w:r>
          </w:p>
          <w:p w14:paraId="3DF6E6FE" w14:textId="77777777" w:rsidR="00454853" w:rsidRPr="00214126" w:rsidRDefault="00454853" w:rsidP="00454853">
            <w:pPr>
              <w:rPr>
                <w:rFonts w:asciiTheme="majorBidi" w:hAnsiTheme="majorBidi" w:cstheme="majorBidi"/>
              </w:rPr>
            </w:pPr>
          </w:p>
        </w:tc>
      </w:tr>
      <w:tr w:rsidR="00214126" w:rsidRPr="00214126" w14:paraId="2AB20404" w14:textId="77777777" w:rsidTr="0047309F">
        <w:tc>
          <w:tcPr>
            <w:tcW w:w="9606" w:type="dxa"/>
          </w:tcPr>
          <w:p w14:paraId="467C5412" w14:textId="3BD99646" w:rsidR="002E7D82" w:rsidRPr="00214126" w:rsidRDefault="00246029" w:rsidP="001C11A1">
            <w:pPr>
              <w:rPr>
                <w:rFonts w:asciiTheme="majorBidi" w:hAnsiTheme="majorBidi" w:cstheme="majorBidi"/>
              </w:rPr>
            </w:pPr>
            <w:r w:rsidRPr="00214126">
              <w:rPr>
                <w:rFonts w:asciiTheme="majorBidi" w:hAnsiTheme="majorBidi" w:cstheme="majorBidi"/>
              </w:rPr>
              <w:tab/>
              <w:t>(f</w:t>
            </w:r>
            <w:r w:rsidR="00271E5E" w:rsidRPr="00214126">
              <w:rPr>
                <w:rFonts w:asciiTheme="majorBidi" w:hAnsiTheme="majorBidi" w:cstheme="majorBidi"/>
              </w:rPr>
              <w:t xml:space="preserve">) </w:t>
            </w:r>
            <w:r w:rsidRPr="00214126">
              <w:rPr>
                <w:rFonts w:asciiTheme="majorBidi" w:hAnsiTheme="majorBidi" w:cstheme="majorBidi"/>
              </w:rPr>
              <w:t>UNISDR, in particular, to support the implementation, follow-up and review of this framework through: preparing [</w:t>
            </w:r>
            <w:r w:rsidRPr="00214126">
              <w:rPr>
                <w:rFonts w:asciiTheme="majorBidi" w:hAnsiTheme="majorBidi" w:cstheme="majorBidi"/>
                <w:b/>
              </w:rPr>
              <w:t>triennial</w:t>
            </w:r>
            <w:r w:rsidRPr="00214126">
              <w:rPr>
                <w:rFonts w:asciiTheme="majorBidi" w:hAnsiTheme="majorBidi" w:cstheme="majorBidi"/>
              </w:rPr>
              <w:t>]</w:t>
            </w:r>
            <w:r w:rsidRPr="00214126">
              <w:rPr>
                <w:rFonts w:asciiTheme="majorBidi" w:hAnsiTheme="majorBidi" w:cstheme="majorBidi"/>
                <w:b/>
              </w:rPr>
              <w:t xml:space="preserve"> </w:t>
            </w:r>
            <w:r w:rsidRPr="00214126">
              <w:rPr>
                <w:rFonts w:asciiTheme="majorBidi" w:hAnsiTheme="majorBidi" w:cstheme="majorBidi"/>
              </w:rPr>
              <w:t>periodic reviews on progress; supporting the development of coherent global and regional follow-up mechanisms [and indicators]</w:t>
            </w:r>
            <w:r w:rsidRPr="00214126">
              <w:rPr>
                <w:rFonts w:asciiTheme="majorBidi" w:hAnsiTheme="majorBidi" w:cstheme="majorBidi"/>
                <w:b/>
              </w:rPr>
              <w:t xml:space="preserve"> </w:t>
            </w:r>
            <w:r w:rsidRPr="00214126">
              <w:rPr>
                <w:rFonts w:asciiTheme="majorBidi" w:hAnsiTheme="majorBidi" w:cstheme="majorBidi"/>
              </w:rPr>
              <w:t>[</w:t>
            </w:r>
            <w:r w:rsidRPr="00214126">
              <w:rPr>
                <w:rFonts w:asciiTheme="majorBidi" w:hAnsiTheme="majorBidi" w:cstheme="majorBidi"/>
                <w:b/>
              </w:rPr>
              <w:t>, agreed upon by Member States</w:t>
            </w:r>
            <w:r w:rsidRPr="00214126">
              <w:rPr>
                <w:rFonts w:asciiTheme="majorBidi" w:hAnsiTheme="majorBidi" w:cstheme="majorBidi"/>
              </w:rPr>
              <w:t>] in coordination, as appropriate, with other relevant mechanisms for sustainable development and climate change, and updating the existing web-based HFA Monitor accordingly; generating evidence-based and practical guidance for implementation in close collaboration with States, and through mobilization of experts; reinforcing a culture of prevention in relevant stakeholders, through supporting development of standards [and] indicators [</w:t>
            </w:r>
            <w:r w:rsidRPr="00214126">
              <w:rPr>
                <w:rFonts w:asciiTheme="majorBidi" w:hAnsiTheme="majorBidi" w:cstheme="majorBidi"/>
                <w:b/>
              </w:rPr>
              <w:t>agreed upon by Member States</w:t>
            </w:r>
            <w:r w:rsidRPr="00214126">
              <w:rPr>
                <w:rFonts w:asciiTheme="majorBidi" w:hAnsiTheme="majorBidi" w:cstheme="majorBidi"/>
              </w:rPr>
              <w:t xml:space="preserve">] by experts and technical organizations, advocacy initiatives, and dissemination of disaster risk information, policies and practices, as well as providing education and </w:t>
            </w:r>
            <w:r w:rsidRPr="00214126">
              <w:rPr>
                <w:rFonts w:asciiTheme="majorBidi" w:hAnsiTheme="majorBidi" w:cstheme="majorBidi"/>
              </w:rPr>
              <w:lastRenderedPageBreak/>
              <w:t>training on disaster risk reduction through affiliated organisations; supporting countries, including through the national platforms or their equivalent, in their development of national plans and monitor trends and patterns in disaster risk, loss and impacts;</w:t>
            </w:r>
            <w:r w:rsidRPr="00214126">
              <w:rPr>
                <w:rFonts w:asciiTheme="majorBidi" w:hAnsiTheme="majorBidi" w:cstheme="majorBidi"/>
                <w:bCs/>
              </w:rPr>
              <w:t xml:space="preserve"> </w:t>
            </w:r>
            <w:r w:rsidRPr="00214126">
              <w:rPr>
                <w:rFonts w:asciiTheme="majorBidi" w:hAnsiTheme="majorBidi" w:cstheme="majorBidi"/>
              </w:rPr>
              <w:t xml:space="preserve">convening the Global Platform for Disaster Risk Reduction and supporting the organization of regional platforms for disaster risk reduction </w:t>
            </w:r>
            <w:r w:rsidRPr="00214126">
              <w:rPr>
                <w:rFonts w:asciiTheme="majorBidi" w:hAnsiTheme="majorBidi" w:cstheme="majorBidi"/>
                <w:bCs/>
              </w:rPr>
              <w:t>in cooperation with regional organizations</w:t>
            </w:r>
            <w:r w:rsidRPr="00214126">
              <w:rPr>
                <w:rFonts w:asciiTheme="majorBidi" w:hAnsiTheme="majorBidi" w:cstheme="majorBidi"/>
              </w:rPr>
              <w:t xml:space="preserve">; leading the revision of the United Nations Plan of Action on Disaster Risk Reduction for Resilience; facilitating the enhancement of, and continuing to service, the ISDR Scientific and Technical Advisory Group in mobilizing science and technical work on disaster risk reduction; leading, in close coordination </w:t>
            </w:r>
            <w:r w:rsidRPr="00214126">
              <w:rPr>
                <w:rFonts w:asciiTheme="majorBidi" w:hAnsiTheme="majorBidi" w:cstheme="majorBidi"/>
                <w:bCs/>
              </w:rPr>
              <w:t>with States,</w:t>
            </w:r>
            <w:r w:rsidRPr="00214126">
              <w:rPr>
                <w:rFonts w:asciiTheme="majorBidi" w:hAnsiTheme="majorBidi" w:cstheme="majorBidi"/>
              </w:rPr>
              <w:t xml:space="preserve"> the update of 2009 Terminology on Disaster Risk Reduction </w:t>
            </w:r>
            <w:r w:rsidRPr="00214126">
              <w:rPr>
                <w:rFonts w:asciiTheme="majorBidi" w:hAnsiTheme="majorBidi" w:cstheme="majorBidi"/>
                <w:bCs/>
              </w:rPr>
              <w:t xml:space="preserve">in line with the agreed terminology by </w:t>
            </w:r>
            <w:r w:rsidR="001C11A1" w:rsidRPr="00214126">
              <w:rPr>
                <w:rFonts w:asciiTheme="majorBidi" w:hAnsiTheme="majorBidi" w:cstheme="majorBidi"/>
                <w:bCs/>
              </w:rPr>
              <w:t>States</w:t>
            </w:r>
            <w:r w:rsidRPr="00214126">
              <w:rPr>
                <w:rFonts w:asciiTheme="majorBidi" w:hAnsiTheme="majorBidi" w:cstheme="majorBidi"/>
              </w:rPr>
              <w:t>; and maintaining the stakeholders’ commitment registry;</w:t>
            </w:r>
          </w:p>
        </w:tc>
      </w:tr>
      <w:tr w:rsidR="00214126" w:rsidRPr="00214126" w14:paraId="41413B3E" w14:textId="77777777" w:rsidTr="0047309F">
        <w:tc>
          <w:tcPr>
            <w:tcW w:w="9606" w:type="dxa"/>
          </w:tcPr>
          <w:p w14:paraId="2F3FE502" w14:textId="77777777" w:rsidR="00DF4A10" w:rsidRPr="00214126" w:rsidRDefault="00DF4A10" w:rsidP="005A7989">
            <w:pPr>
              <w:rPr>
                <w:rFonts w:asciiTheme="majorBidi" w:hAnsiTheme="majorBidi" w:cstheme="majorBidi"/>
              </w:rPr>
            </w:pPr>
          </w:p>
        </w:tc>
      </w:tr>
      <w:tr w:rsidR="00214126" w:rsidRPr="00214126" w14:paraId="0ACE3A34" w14:textId="77777777" w:rsidTr="0047309F">
        <w:tc>
          <w:tcPr>
            <w:tcW w:w="9606" w:type="dxa"/>
          </w:tcPr>
          <w:p w14:paraId="7D40ABDD" w14:textId="6778E7A7" w:rsidR="00246029" w:rsidRPr="00214126" w:rsidRDefault="00CB737E" w:rsidP="00416BD7">
            <w:pPr>
              <w:rPr>
                <w:rFonts w:asciiTheme="majorBidi" w:hAnsiTheme="majorBidi" w:cstheme="majorBidi"/>
              </w:rPr>
            </w:pPr>
            <w:r w:rsidRPr="00214126">
              <w:rPr>
                <w:rFonts w:asciiTheme="majorBidi" w:hAnsiTheme="majorBidi" w:cstheme="majorBidi"/>
              </w:rPr>
              <w:tab/>
            </w:r>
            <w:r w:rsidR="00271E5E" w:rsidRPr="00214126">
              <w:rPr>
                <w:rFonts w:asciiTheme="majorBidi" w:hAnsiTheme="majorBidi" w:cstheme="majorBidi"/>
              </w:rPr>
              <w:t>[</w:t>
            </w:r>
            <w:r w:rsidR="00246029" w:rsidRPr="00214126">
              <w:rPr>
                <w:rFonts w:asciiTheme="majorBidi" w:hAnsiTheme="majorBidi" w:cstheme="majorBidi"/>
              </w:rPr>
              <w:t xml:space="preserve">(f) </w:t>
            </w:r>
            <w:proofErr w:type="spellStart"/>
            <w:proofErr w:type="gramStart"/>
            <w:r w:rsidR="00246029" w:rsidRPr="00214126">
              <w:rPr>
                <w:rFonts w:asciiTheme="majorBidi" w:hAnsiTheme="majorBidi" w:cstheme="majorBidi"/>
              </w:rPr>
              <w:t>bis</w:t>
            </w:r>
            <w:proofErr w:type="spellEnd"/>
            <w:proofErr w:type="gramEnd"/>
            <w:r w:rsidR="00246029" w:rsidRPr="00214126">
              <w:rPr>
                <w:rFonts w:asciiTheme="majorBidi" w:hAnsiTheme="majorBidi" w:cstheme="majorBidi"/>
              </w:rPr>
              <w:t xml:space="preserve">. </w:t>
            </w:r>
            <w:r w:rsidR="00246029" w:rsidRPr="00214126">
              <w:rPr>
                <w:rFonts w:asciiTheme="majorBidi" w:hAnsiTheme="majorBidi" w:cstheme="majorBidi"/>
                <w:b/>
              </w:rPr>
              <w:t>In order to strengthen United Nations overall capacity to assist developing countries in disaster risk reduction, adequate resources through various funding mechanisms, including [additional, predictable] and adequate voluntary financial contributions to the United Nations Trust Fund for Disaster Reduction, is needed. The Fund should be evaluated.</w:t>
            </w:r>
            <w:r w:rsidR="00246029" w:rsidRPr="00214126">
              <w:rPr>
                <w:rFonts w:asciiTheme="majorBidi" w:hAnsiTheme="majorBidi" w:cstheme="majorBidi"/>
              </w:rPr>
              <w:t>]</w:t>
            </w:r>
          </w:p>
          <w:p w14:paraId="1793591C" w14:textId="249B84C1" w:rsidR="00246029" w:rsidRPr="00214126" w:rsidRDefault="00246029" w:rsidP="00416BD7">
            <w:pPr>
              <w:rPr>
                <w:rFonts w:asciiTheme="majorBidi" w:hAnsiTheme="majorBidi" w:cstheme="majorBidi"/>
              </w:rPr>
            </w:pPr>
          </w:p>
        </w:tc>
      </w:tr>
      <w:tr w:rsidR="00214126" w:rsidRPr="00214126" w14:paraId="42B1CCDD" w14:textId="77777777" w:rsidTr="0047309F">
        <w:tc>
          <w:tcPr>
            <w:tcW w:w="9606" w:type="dxa"/>
          </w:tcPr>
          <w:p w14:paraId="1078ECC6" w14:textId="344FEB07" w:rsidR="00DF4A10" w:rsidRPr="00214126" w:rsidRDefault="0090633D" w:rsidP="00416BD7">
            <w:pPr>
              <w:rPr>
                <w:rFonts w:asciiTheme="majorBidi" w:hAnsiTheme="majorBidi" w:cstheme="majorBidi"/>
                <w:strike/>
              </w:rPr>
            </w:pPr>
            <w:r w:rsidRPr="00214126">
              <w:rPr>
                <w:rFonts w:asciiTheme="majorBidi" w:hAnsiTheme="majorBidi" w:cstheme="majorBidi"/>
              </w:rPr>
              <w:tab/>
            </w:r>
            <w:r w:rsidR="00DF4A10" w:rsidRPr="00214126">
              <w:rPr>
                <w:rFonts w:asciiTheme="majorBidi" w:hAnsiTheme="majorBidi" w:cstheme="majorBidi"/>
              </w:rPr>
              <w:t>(</w:t>
            </w:r>
            <w:r w:rsidR="00271E5E" w:rsidRPr="00214126">
              <w:rPr>
                <w:rFonts w:asciiTheme="majorBidi" w:hAnsiTheme="majorBidi" w:cstheme="majorBidi"/>
              </w:rPr>
              <w:t>g</w:t>
            </w:r>
            <w:r w:rsidR="00DF4A10" w:rsidRPr="00214126">
              <w:rPr>
                <w:rFonts w:asciiTheme="majorBidi" w:hAnsiTheme="majorBidi" w:cstheme="majorBidi"/>
              </w:rPr>
              <w:t xml:space="preserve">) </w:t>
            </w:r>
            <w:r w:rsidR="007E5483" w:rsidRPr="00214126">
              <w:rPr>
                <w:rFonts w:asciiTheme="majorBidi" w:hAnsiTheme="majorBidi" w:cstheme="majorBidi"/>
              </w:rPr>
              <w:t>T</w:t>
            </w:r>
            <w:r w:rsidR="00DF4A10" w:rsidRPr="00214126">
              <w:rPr>
                <w:rFonts w:asciiTheme="majorBidi" w:hAnsiTheme="majorBidi" w:cstheme="majorBidi"/>
              </w:rPr>
              <w:t>he Inter-Parliamentary Union and other relevant regional bodies and mechanisms for parliamentarians, as appropriate, to continue supporting, and advocating for, disaster risk reduction and the strengtheni</w:t>
            </w:r>
            <w:r w:rsidR="002944AE" w:rsidRPr="00214126">
              <w:rPr>
                <w:rFonts w:asciiTheme="majorBidi" w:hAnsiTheme="majorBidi" w:cstheme="majorBidi"/>
              </w:rPr>
              <w:t>ng of national legal frameworks;</w:t>
            </w:r>
            <w:r w:rsidR="00C96C22" w:rsidRPr="00214126">
              <w:rPr>
                <w:rFonts w:asciiTheme="majorBidi" w:hAnsiTheme="majorBidi" w:cstheme="majorBidi"/>
              </w:rPr>
              <w:t xml:space="preserve"> </w:t>
            </w:r>
            <w:r w:rsidR="00C96C22" w:rsidRPr="00214126">
              <w:rPr>
                <w:rFonts w:asciiTheme="majorBidi" w:hAnsiTheme="majorBidi" w:cstheme="majorBidi"/>
                <w:b/>
              </w:rPr>
              <w:t>[</w:t>
            </w:r>
            <w:r w:rsidR="00C96C22" w:rsidRPr="00214126">
              <w:rPr>
                <w:rFonts w:asciiTheme="majorBidi" w:hAnsiTheme="majorBidi" w:cstheme="majorBidi"/>
                <w:b/>
                <w:bCs/>
              </w:rPr>
              <w:t>Ad Ref</w:t>
            </w:r>
            <w:r w:rsidR="00416BD7" w:rsidRPr="00214126">
              <w:rPr>
                <w:rFonts w:asciiTheme="majorBidi" w:hAnsiTheme="majorBidi" w:cstheme="majorBidi"/>
                <w:b/>
                <w:bCs/>
              </w:rPr>
              <w:t>]</w:t>
            </w:r>
            <w:r w:rsidR="00DF4A10" w:rsidRPr="00214126">
              <w:rPr>
                <w:rFonts w:asciiTheme="majorBidi" w:hAnsiTheme="majorBidi" w:cstheme="majorBidi"/>
              </w:rPr>
              <w:t xml:space="preserve"> </w:t>
            </w:r>
          </w:p>
          <w:p w14:paraId="25FF000E" w14:textId="23B5CCA7" w:rsidR="00416BD7" w:rsidRPr="00214126" w:rsidRDefault="00416BD7" w:rsidP="00416BD7">
            <w:pPr>
              <w:rPr>
                <w:rFonts w:asciiTheme="majorBidi" w:hAnsiTheme="majorBidi" w:cstheme="majorBidi"/>
              </w:rPr>
            </w:pPr>
          </w:p>
        </w:tc>
      </w:tr>
      <w:tr w:rsidR="00214126" w:rsidRPr="00214126" w14:paraId="7357FB39" w14:textId="77777777" w:rsidTr="0047309F">
        <w:tc>
          <w:tcPr>
            <w:tcW w:w="9606" w:type="dxa"/>
          </w:tcPr>
          <w:p w14:paraId="3A0D0178" w14:textId="6748753F" w:rsidR="00DF4A10" w:rsidRPr="00214126" w:rsidRDefault="0090633D" w:rsidP="007E5483">
            <w:pPr>
              <w:rPr>
                <w:rFonts w:asciiTheme="majorBidi" w:hAnsiTheme="majorBidi" w:cstheme="majorBidi"/>
              </w:rPr>
            </w:pPr>
            <w:r w:rsidRPr="00214126">
              <w:rPr>
                <w:rFonts w:asciiTheme="majorBidi" w:hAnsiTheme="majorBidi" w:cstheme="majorBidi"/>
              </w:rPr>
              <w:tab/>
            </w:r>
            <w:r w:rsidR="00DF4A10" w:rsidRPr="00214126">
              <w:rPr>
                <w:rFonts w:asciiTheme="majorBidi" w:hAnsiTheme="majorBidi" w:cstheme="majorBidi"/>
              </w:rPr>
              <w:t>(</w:t>
            </w:r>
            <w:r w:rsidR="00271E5E" w:rsidRPr="00214126">
              <w:rPr>
                <w:rFonts w:asciiTheme="majorBidi" w:hAnsiTheme="majorBidi" w:cstheme="majorBidi"/>
              </w:rPr>
              <w:t>h</w:t>
            </w:r>
            <w:r w:rsidR="00DF4A10" w:rsidRPr="00214126">
              <w:rPr>
                <w:rFonts w:asciiTheme="majorBidi" w:hAnsiTheme="majorBidi" w:cstheme="majorBidi"/>
              </w:rPr>
              <w:t xml:space="preserve">) </w:t>
            </w:r>
            <w:r w:rsidR="007E5483" w:rsidRPr="00214126">
              <w:rPr>
                <w:rFonts w:asciiTheme="majorBidi" w:hAnsiTheme="majorBidi" w:cstheme="majorBidi"/>
              </w:rPr>
              <w:t>T</w:t>
            </w:r>
            <w:r w:rsidR="00DF4A10" w:rsidRPr="00214126">
              <w:rPr>
                <w:rFonts w:asciiTheme="majorBidi" w:hAnsiTheme="majorBidi" w:cstheme="majorBidi"/>
              </w:rPr>
              <w:t>he United Cities and Local Governments and other relevant bodies of local governments to continue supporting cooperation and mutual learning among local governments for disaster risk reduction and the implementation of this framework.</w:t>
            </w:r>
            <w:r w:rsidR="006D0317" w:rsidRPr="00214126">
              <w:rPr>
                <w:rFonts w:asciiTheme="majorBidi" w:hAnsiTheme="majorBidi" w:cstheme="majorBidi"/>
              </w:rPr>
              <w:t xml:space="preserve"> </w:t>
            </w:r>
            <w:r w:rsidR="006D0317" w:rsidRPr="00214126">
              <w:rPr>
                <w:rFonts w:asciiTheme="majorBidi" w:hAnsiTheme="majorBidi" w:cstheme="majorBidi"/>
                <w:b/>
              </w:rPr>
              <w:t>[</w:t>
            </w:r>
            <w:r w:rsidR="006D0317" w:rsidRPr="00214126">
              <w:rPr>
                <w:rFonts w:asciiTheme="majorBidi" w:hAnsiTheme="majorBidi" w:cstheme="majorBidi"/>
                <w:b/>
                <w:bCs/>
              </w:rPr>
              <w:t>Ad Ref</w:t>
            </w:r>
            <w:r w:rsidR="006D0317" w:rsidRPr="00214126">
              <w:rPr>
                <w:rFonts w:asciiTheme="majorBidi" w:hAnsiTheme="majorBidi" w:cstheme="majorBidi"/>
                <w:b/>
              </w:rPr>
              <w:t>]</w:t>
            </w:r>
          </w:p>
          <w:p w14:paraId="1FFE2180" w14:textId="6B5A0077" w:rsidR="00C3194A" w:rsidRPr="00214126" w:rsidRDefault="00C3194A" w:rsidP="005A7989">
            <w:pPr>
              <w:rPr>
                <w:rFonts w:asciiTheme="majorBidi" w:hAnsiTheme="majorBidi" w:cstheme="majorBidi"/>
              </w:rPr>
            </w:pPr>
          </w:p>
        </w:tc>
      </w:tr>
      <w:tr w:rsidR="00214126" w:rsidRPr="00214126" w14:paraId="188AE2CD" w14:textId="77777777" w:rsidTr="0047309F">
        <w:tc>
          <w:tcPr>
            <w:tcW w:w="9606" w:type="dxa"/>
          </w:tcPr>
          <w:p w14:paraId="052CFD65" w14:textId="2566C96F" w:rsidR="00246029" w:rsidRPr="00214126" w:rsidRDefault="00EC02ED" w:rsidP="00450407">
            <w:pPr>
              <w:rPr>
                <w:rFonts w:asciiTheme="majorBidi" w:eastAsia="Times New Roman" w:hAnsiTheme="majorBidi" w:cstheme="majorBidi"/>
              </w:rPr>
            </w:pPr>
            <w:r w:rsidRPr="00214126">
              <w:rPr>
                <w:rFonts w:asciiTheme="majorBidi" w:hAnsiTheme="majorBidi" w:cstheme="majorBidi"/>
              </w:rPr>
              <w:t>46.</w:t>
            </w:r>
            <w:r w:rsidR="00246029" w:rsidRPr="00214126">
              <w:rPr>
                <w:rFonts w:asciiTheme="majorBidi" w:hAnsiTheme="majorBidi" w:cstheme="majorBidi"/>
              </w:rPr>
              <w:t xml:space="preserve"> </w:t>
            </w:r>
            <w:r w:rsidR="00246029" w:rsidRPr="00214126">
              <w:rPr>
                <w:rFonts w:asciiTheme="majorBidi" w:eastAsia="Times New Roman" w:hAnsiTheme="majorBidi" w:cstheme="majorBidi"/>
              </w:rPr>
              <w:t>The Conference recommends that the United Nations General Assembly [</w:t>
            </w:r>
            <w:r w:rsidR="00246029" w:rsidRPr="00214126">
              <w:rPr>
                <w:rFonts w:asciiTheme="majorBidi" w:eastAsia="Times New Roman" w:hAnsiTheme="majorBidi" w:cstheme="majorBidi"/>
                <w:b/>
              </w:rPr>
              <w:t>, at its sevent</w:t>
            </w:r>
            <w:r w:rsidR="00552D98" w:rsidRPr="00214126">
              <w:rPr>
                <w:rFonts w:asciiTheme="majorBidi" w:eastAsia="Times New Roman" w:hAnsiTheme="majorBidi" w:cstheme="majorBidi"/>
                <w:b/>
              </w:rPr>
              <w:t>iet</w:t>
            </w:r>
            <w:r w:rsidR="00246029" w:rsidRPr="00214126">
              <w:rPr>
                <w:rFonts w:asciiTheme="majorBidi" w:eastAsia="Times New Roman" w:hAnsiTheme="majorBidi" w:cstheme="majorBidi"/>
                <w:b/>
              </w:rPr>
              <w:t>h session, establish a follow-up and review mechanism for the implementation of this framework as part of</w:t>
            </w:r>
            <w:r w:rsidR="00246029" w:rsidRPr="00214126">
              <w:rPr>
                <w:rFonts w:asciiTheme="majorBidi" w:eastAsia="Times New Roman" w:hAnsiTheme="majorBidi" w:cstheme="majorBidi"/>
              </w:rPr>
              <w:t xml:space="preserve"> [in considering] its integrated and coordinated follow-up and implementation of United Nations conferences and summits, [review through / </w:t>
            </w:r>
            <w:r w:rsidR="00246029" w:rsidRPr="00214126">
              <w:rPr>
                <w:rFonts w:asciiTheme="majorBidi" w:eastAsia="Times New Roman" w:hAnsiTheme="majorBidi" w:cstheme="majorBidi"/>
                <w:b/>
              </w:rPr>
              <w:t>and aligned to</w:t>
            </w:r>
            <w:r w:rsidR="00246029" w:rsidRPr="00214126">
              <w:rPr>
                <w:rFonts w:asciiTheme="majorBidi" w:eastAsia="Times New Roman" w:hAnsiTheme="majorBidi" w:cstheme="majorBidi"/>
              </w:rPr>
              <w:t>]</w:t>
            </w:r>
            <w:r w:rsidR="00246029" w:rsidRPr="00214126">
              <w:rPr>
                <w:rFonts w:asciiTheme="majorBidi" w:eastAsia="Times New Roman" w:hAnsiTheme="majorBidi" w:cstheme="majorBidi"/>
                <w:b/>
              </w:rPr>
              <w:t xml:space="preserve"> </w:t>
            </w:r>
            <w:r w:rsidR="00246029" w:rsidRPr="00214126">
              <w:rPr>
                <w:rFonts w:asciiTheme="majorBidi" w:eastAsia="Times New Roman" w:hAnsiTheme="majorBidi" w:cstheme="majorBidi"/>
              </w:rPr>
              <w:t>the High-Level Political Forum for Sustainable Development</w:t>
            </w:r>
            <w:r w:rsidR="00450407" w:rsidRPr="00214126">
              <w:rPr>
                <w:rFonts w:asciiTheme="majorBidi" w:eastAsia="Times New Roman" w:hAnsiTheme="majorBidi" w:cstheme="majorBidi"/>
              </w:rPr>
              <w:t xml:space="preserve"> </w:t>
            </w:r>
            <w:r w:rsidR="00246029" w:rsidRPr="00214126">
              <w:rPr>
                <w:rFonts w:asciiTheme="majorBidi" w:eastAsia="Times New Roman" w:hAnsiTheme="majorBidi" w:cstheme="majorBidi"/>
              </w:rPr>
              <w:t>[</w:t>
            </w:r>
            <w:r w:rsidR="00450407" w:rsidRPr="00214126">
              <w:rPr>
                <w:rFonts w:asciiTheme="majorBidi" w:eastAsia="Times New Roman" w:hAnsiTheme="majorBidi" w:cstheme="majorBidi"/>
              </w:rPr>
              <w:t>the implementation of this framework /</w:t>
            </w:r>
            <w:r w:rsidR="00450407" w:rsidRPr="00214126">
              <w:rPr>
                <w:rFonts w:asciiTheme="majorBidi" w:eastAsia="Times New Roman" w:hAnsiTheme="majorBidi" w:cstheme="majorBidi"/>
                <w:b/>
              </w:rPr>
              <w:t xml:space="preserve"> </w:t>
            </w:r>
            <w:r w:rsidR="00246029" w:rsidRPr="00214126">
              <w:rPr>
                <w:rFonts w:asciiTheme="majorBidi" w:eastAsia="Times New Roman" w:hAnsiTheme="majorBidi" w:cstheme="majorBidi"/>
                <w:b/>
              </w:rPr>
              <w:t>and the quadrennial comprehensive policy review</w:t>
            </w:r>
          </w:p>
          <w:p w14:paraId="48CAAD60" w14:textId="13CC9F0A" w:rsidR="00246029" w:rsidRPr="00214126" w:rsidRDefault="00450407" w:rsidP="00450407">
            <w:pPr>
              <w:autoSpaceDE w:val="0"/>
              <w:autoSpaceDN w:val="0"/>
              <w:adjustRightInd w:val="0"/>
              <w:spacing w:line="240" w:lineRule="auto"/>
              <w:rPr>
                <w:rFonts w:asciiTheme="majorBidi" w:hAnsiTheme="majorBidi" w:cstheme="majorBidi"/>
              </w:rPr>
            </w:pPr>
            <w:r w:rsidRPr="00214126">
              <w:rPr>
                <w:rFonts w:asciiTheme="majorBidi" w:eastAsia="Times New Roman" w:hAnsiTheme="majorBidi" w:cstheme="majorBidi"/>
                <w:b/>
              </w:rPr>
              <w:t>C</w:t>
            </w:r>
            <w:r w:rsidR="00246029" w:rsidRPr="00214126">
              <w:rPr>
                <w:rFonts w:asciiTheme="majorBidi" w:eastAsia="Times New Roman" w:hAnsiTheme="majorBidi" w:cstheme="majorBidi"/>
                <w:b/>
              </w:rPr>
              <w:t>ycles</w:t>
            </w:r>
            <w:r w:rsidRPr="00214126">
              <w:rPr>
                <w:rFonts w:asciiTheme="majorBidi" w:eastAsia="Times New Roman" w:hAnsiTheme="majorBidi" w:cstheme="majorBidi"/>
              </w:rPr>
              <w:t>]</w:t>
            </w:r>
            <w:r w:rsidR="00246029" w:rsidRPr="00214126">
              <w:rPr>
                <w:rFonts w:asciiTheme="majorBidi" w:eastAsia="Times New Roman" w:hAnsiTheme="majorBidi" w:cstheme="majorBidi"/>
              </w:rPr>
              <w:t xml:space="preserve"> on progress towards achieving its objectives and priorities based on information from national, regional and global platforms, in particular progress on means of implementation.</w:t>
            </w:r>
          </w:p>
          <w:p w14:paraId="69A92204" w14:textId="77777777" w:rsidR="00DF4A10" w:rsidRPr="00214126" w:rsidRDefault="00DF4A10" w:rsidP="005A7989">
            <w:pPr>
              <w:autoSpaceDE w:val="0"/>
              <w:autoSpaceDN w:val="0"/>
              <w:adjustRightInd w:val="0"/>
              <w:spacing w:line="240" w:lineRule="auto"/>
              <w:rPr>
                <w:rFonts w:asciiTheme="majorBidi" w:hAnsiTheme="majorBidi" w:cstheme="majorBidi"/>
              </w:rPr>
            </w:pPr>
          </w:p>
        </w:tc>
      </w:tr>
    </w:tbl>
    <w:p w14:paraId="10DF20D1" w14:textId="75BBD182" w:rsidR="0052184B" w:rsidRPr="00214126" w:rsidRDefault="00B74592" w:rsidP="00416BD7">
      <w:pPr>
        <w:jc w:val="center"/>
        <w:rPr>
          <w:rFonts w:asciiTheme="majorBidi" w:hAnsiTheme="majorBidi" w:cstheme="majorBidi"/>
          <w:u w:val="single"/>
        </w:rPr>
      </w:pPr>
      <w:r w:rsidRPr="00214126">
        <w:rPr>
          <w:rFonts w:asciiTheme="majorBidi" w:hAnsiTheme="majorBidi" w:cstheme="majorBidi"/>
          <w:u w:val="single"/>
        </w:rPr>
        <w:tab/>
      </w:r>
      <w:r w:rsidRPr="00214126">
        <w:rPr>
          <w:rFonts w:asciiTheme="majorBidi" w:hAnsiTheme="majorBidi" w:cstheme="majorBidi"/>
          <w:u w:val="single"/>
        </w:rPr>
        <w:tab/>
      </w:r>
      <w:r w:rsidRPr="00214126">
        <w:rPr>
          <w:rFonts w:asciiTheme="majorBidi" w:hAnsiTheme="majorBidi" w:cstheme="majorBidi"/>
          <w:u w:val="single"/>
        </w:rPr>
        <w:tab/>
      </w:r>
    </w:p>
    <w:p w14:paraId="31DD61D4" w14:textId="2FD212E4" w:rsidR="00246029" w:rsidRPr="00214126" w:rsidRDefault="00246029" w:rsidP="00246029">
      <w:pPr>
        <w:rPr>
          <w:rFonts w:asciiTheme="majorBidi" w:eastAsia="Times New Roman" w:hAnsiTheme="majorBidi" w:cstheme="majorBidi"/>
        </w:rPr>
      </w:pPr>
    </w:p>
    <w:sectPr w:rsidR="00246029" w:rsidRPr="00214126" w:rsidSect="0079429F">
      <w:headerReference w:type="default" r:id="rId9"/>
      <w:footerReference w:type="default" r:id="rId10"/>
      <w:pgSz w:w="11906" w:h="16838"/>
      <w:pgMar w:top="72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34C58" w14:textId="77777777" w:rsidR="001072EA" w:rsidRDefault="001072EA" w:rsidP="008C398B">
      <w:pPr>
        <w:spacing w:line="240" w:lineRule="auto"/>
      </w:pPr>
      <w:r>
        <w:separator/>
      </w:r>
    </w:p>
  </w:endnote>
  <w:endnote w:type="continuationSeparator" w:id="0">
    <w:p w14:paraId="55758DD2" w14:textId="77777777" w:rsidR="001072EA" w:rsidRDefault="001072EA" w:rsidP="008C3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3FB1E" w14:textId="6C479CF6" w:rsidR="004D2AF5" w:rsidRDefault="00DD1FD4" w:rsidP="00334F23">
    <w:pPr>
      <w:pStyle w:val="Footer"/>
    </w:pPr>
    <w:r w:rsidRPr="00DD1FD4">
      <w:ptab w:relativeTo="margin" w:alignment="center" w:leader="none"/>
    </w:r>
    <w:r w:rsidRPr="00DD1FD4">
      <w:fldChar w:fldCharType="begin"/>
    </w:r>
    <w:r w:rsidRPr="00DD1FD4">
      <w:instrText xml:space="preserve"> PAGE   \* MERGEFORMAT </w:instrText>
    </w:r>
    <w:r w:rsidRPr="00DD1FD4">
      <w:fldChar w:fldCharType="separate"/>
    </w:r>
    <w:r w:rsidR="00F02837">
      <w:rPr>
        <w:noProof/>
      </w:rPr>
      <w:t>1</w:t>
    </w:r>
    <w:r w:rsidRPr="00DD1FD4">
      <w:rPr>
        <w:noProof/>
      </w:rPr>
      <w:fldChar w:fldCharType="end"/>
    </w:r>
    <w:r w:rsidRPr="00DD1FD4">
      <w:ptab w:relativeTo="margin" w:alignment="right" w:leader="none"/>
    </w:r>
    <w:r w:rsidR="00334F23">
      <w:t>150120</w:t>
    </w:r>
    <w:r w:rsidR="00E571E2">
      <w:t>_v4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52820" w14:textId="77777777" w:rsidR="001072EA" w:rsidRDefault="001072EA" w:rsidP="008C398B">
      <w:pPr>
        <w:spacing w:line="240" w:lineRule="auto"/>
      </w:pPr>
      <w:r>
        <w:separator/>
      </w:r>
    </w:p>
  </w:footnote>
  <w:footnote w:type="continuationSeparator" w:id="0">
    <w:p w14:paraId="337E5B10" w14:textId="77777777" w:rsidR="001072EA" w:rsidRDefault="001072EA" w:rsidP="008C398B">
      <w:pPr>
        <w:spacing w:line="240" w:lineRule="auto"/>
      </w:pPr>
      <w:r>
        <w:continuationSeparator/>
      </w:r>
    </w:p>
  </w:footnote>
  <w:footnote w:id="1">
    <w:p w14:paraId="409E152A" w14:textId="6BB35212" w:rsidR="004D2AF5" w:rsidRPr="00E01C76" w:rsidRDefault="004D2AF5" w:rsidP="00717CE0">
      <w:pPr>
        <w:pStyle w:val="FootnoteText"/>
        <w:ind w:left="0" w:firstLine="0"/>
      </w:pPr>
      <w:r>
        <w:rPr>
          <w:rStyle w:val="FootnoteReference"/>
        </w:rPr>
        <w:footnoteRef/>
      </w:r>
      <w:r>
        <w:t xml:space="preserve"> Resilience is defined as:</w:t>
      </w:r>
      <w:r w:rsidRPr="00717CE0">
        <w:t xml:space="preserve"> “The ability of a system, community or society exposed to hazards to resist, absorb, accommodate to and recover from the effects of a hazard in a timely and efficient manner, including through the preservation and restoration of its essential basic structures and functions”, UNISDR 2009 Terminology on Disaster Risk Reduction.</w:t>
      </w:r>
    </w:p>
  </w:footnote>
  <w:footnote w:id="2">
    <w:p w14:paraId="3D490B47" w14:textId="7FEA734F" w:rsidR="004D2AF5" w:rsidRPr="00DD3927" w:rsidRDefault="004D2AF5" w:rsidP="00DD3927">
      <w:pPr>
        <w:pStyle w:val="FootnoteText"/>
        <w:tabs>
          <w:tab w:val="clear" w:pos="418"/>
          <w:tab w:val="right" w:pos="0"/>
        </w:tabs>
        <w:ind w:left="0" w:firstLine="0"/>
        <w:rPr>
          <w:lang w:val="en-US"/>
        </w:rPr>
      </w:pPr>
      <w:r>
        <w:rPr>
          <w:rStyle w:val="FootnoteReference"/>
        </w:rPr>
        <w:footnoteRef/>
      </w:r>
      <w:r>
        <w:t xml:space="preserve"> </w:t>
      </w:r>
      <w:r w:rsidRPr="000D7336">
        <w:t>Hazard is defined as: “A potentially damaging physical event, phenomenon or human activity that may cause the loss of life or injury, property damage, social and economic disruption or environmental degradation. Hazards can include latent conditions that may represent future threats and can have different origins: natural (geological, hydro</w:t>
      </w:r>
      <w:r>
        <w:t>-</w:t>
      </w:r>
      <w:r w:rsidRPr="000D7336">
        <w:t>meteorological and biological) or induced by human processes (environmental degradation and technological hazards)”, HFA.</w:t>
      </w:r>
    </w:p>
  </w:footnote>
  <w:footnote w:id="3">
    <w:p w14:paraId="3841AE3D" w14:textId="2C2C3B03" w:rsidR="004D2AF5" w:rsidRPr="00DD3927" w:rsidRDefault="004D2AF5" w:rsidP="00322E57">
      <w:pPr>
        <w:pStyle w:val="FootnoteText"/>
        <w:ind w:left="0" w:firstLine="0"/>
        <w:rPr>
          <w:lang w:val="en-US"/>
        </w:rPr>
      </w:pPr>
      <w:r>
        <w:rPr>
          <w:rStyle w:val="FootnoteReference"/>
        </w:rPr>
        <w:footnoteRef/>
      </w:r>
      <w:r>
        <w:t xml:space="preserve"> </w:t>
      </w:r>
      <w:r w:rsidRPr="000D7336">
        <w:t>Vulnerability is defined as: “The conditions determined by physical, social, economic, and environmental factors or processes, which increase the susceptibility of a community to the impact of hazards”</w:t>
      </w:r>
      <w:r>
        <w:t>,</w:t>
      </w:r>
      <w:r w:rsidRPr="000D7336">
        <w:t xml:space="preserve"> HFA.</w:t>
      </w:r>
    </w:p>
  </w:footnote>
  <w:footnote w:id="4">
    <w:p w14:paraId="1EFE4046" w14:textId="2A491FEC" w:rsidR="004D2AF5" w:rsidRPr="00B574B2" w:rsidRDefault="004D2AF5" w:rsidP="005D3923">
      <w:pPr>
        <w:pStyle w:val="FootnoteText"/>
        <w:tabs>
          <w:tab w:val="clear" w:pos="418"/>
          <w:tab w:val="right" w:pos="709"/>
        </w:tabs>
        <w:ind w:left="0" w:firstLine="0"/>
        <w:rPr>
          <w:lang w:val="en-US"/>
        </w:rPr>
      </w:pPr>
      <w:r>
        <w:rPr>
          <w:rStyle w:val="FootnoteReference"/>
        </w:rPr>
        <w:footnoteRef/>
      </w:r>
      <w:r>
        <w:t xml:space="preserve"> </w:t>
      </w:r>
      <w:r w:rsidRPr="005D3923">
        <w:t>The Hyogo Framework P</w:t>
      </w:r>
      <w:r>
        <w:t>riorities (2005-2015) are: (1) e</w:t>
      </w:r>
      <w:r w:rsidRPr="005D3923">
        <w:t>nsure that disaster risk reduction is a national and a local priority with a strong institutional basis for implementation; (2) identify, assess and monitor disaster risks and enhance early warning; (3) use knowledge, innovation and education to build a culture of safety and resilience at all levels; (4) reduce the underlying risk factors; and (5) strengthen disaster preparedness for effective response at all levels.</w:t>
      </w:r>
    </w:p>
  </w:footnote>
  <w:footnote w:id="5">
    <w:p w14:paraId="663F6FFB" w14:textId="608612BC" w:rsidR="004D2AF5" w:rsidRPr="001B3D2A" w:rsidRDefault="004D2AF5" w:rsidP="00E50B50">
      <w:pPr>
        <w:pStyle w:val="FootnoteText"/>
        <w:ind w:left="0" w:firstLine="0"/>
        <w:rPr>
          <w:sz w:val="24"/>
          <w:szCs w:val="24"/>
        </w:rPr>
      </w:pPr>
      <w:r w:rsidRPr="00EB1B41">
        <w:rPr>
          <w:rStyle w:val="FootnoteReference"/>
          <w:szCs w:val="17"/>
        </w:rPr>
        <w:footnoteRef/>
      </w:r>
      <w:r w:rsidR="00CA2FBC">
        <w:t xml:space="preserve"> </w:t>
      </w:r>
      <w:r w:rsidRPr="00564029">
        <w:t>The mandate, principles and provisions of the United Nations Framework Convention on Climate Change regarding climate change issues is recognized throughout this framework.</w:t>
      </w:r>
    </w:p>
  </w:footnote>
  <w:footnote w:id="6">
    <w:p w14:paraId="7E12CF4D" w14:textId="77777777" w:rsidR="004D2AF5" w:rsidRPr="00B574B2" w:rsidRDefault="004D2AF5" w:rsidP="002A7C2D">
      <w:pPr>
        <w:pStyle w:val="FootnoteText"/>
        <w:ind w:left="0" w:firstLine="0"/>
        <w:rPr>
          <w:lang w:val="en-US"/>
        </w:rPr>
      </w:pPr>
      <w:r>
        <w:rPr>
          <w:rStyle w:val="FootnoteReference"/>
        </w:rPr>
        <w:footnoteRef/>
      </w:r>
      <w:r>
        <w:t xml:space="preserve"> </w:t>
      </w:r>
      <w:r w:rsidRPr="00B574B2">
        <w:t>The Yokohama Strategy for a Safer World: Guidelines for Natural Disaster Prevention, Preparedness and Mitigation and its Plan of action, adopted in 1994.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16CC4" w14:textId="416593D8" w:rsidR="004D2AF5" w:rsidRDefault="004D2AF5" w:rsidP="005E0D4B">
    <w:pPr>
      <w:pStyle w:val="Header"/>
      <w:jc w:val="right"/>
    </w:pPr>
    <w:r>
      <w:t xml:space="preserve">16 Jan @ 6pm </w:t>
    </w:r>
  </w:p>
  <w:p w14:paraId="45BEA74B" w14:textId="77777777" w:rsidR="004D2AF5" w:rsidRDefault="004D2A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AF7857"/>
    <w:multiLevelType w:val="hybridMultilevel"/>
    <w:tmpl w:val="15CA4524"/>
    <w:lvl w:ilvl="0" w:tplc="37BC7E84">
      <w:start w:val="1"/>
      <w:numFmt w:val="lowerRoman"/>
      <w:lvlText w:val="(%1)"/>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
    <w:nsid w:val="0E395002"/>
    <w:multiLevelType w:val="hybridMultilevel"/>
    <w:tmpl w:val="BF280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9110DB"/>
    <w:multiLevelType w:val="hybridMultilevel"/>
    <w:tmpl w:val="645ECA9E"/>
    <w:lvl w:ilvl="0" w:tplc="F9DE4F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17013F8F"/>
    <w:multiLevelType w:val="hybridMultilevel"/>
    <w:tmpl w:val="A4D85D48"/>
    <w:lvl w:ilvl="0" w:tplc="33B8649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BF06C4C"/>
    <w:multiLevelType w:val="hybridMultilevel"/>
    <w:tmpl w:val="4BE2A6B4"/>
    <w:lvl w:ilvl="0" w:tplc="35C88BA2">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0615E93"/>
    <w:multiLevelType w:val="hybridMultilevel"/>
    <w:tmpl w:val="C4C2BF0E"/>
    <w:lvl w:ilvl="0" w:tplc="E7042B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9C32ED"/>
    <w:multiLevelType w:val="hybridMultilevel"/>
    <w:tmpl w:val="55447154"/>
    <w:lvl w:ilvl="0" w:tplc="08090015">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2E4452"/>
    <w:multiLevelType w:val="hybridMultilevel"/>
    <w:tmpl w:val="1D80341A"/>
    <w:lvl w:ilvl="0" w:tplc="5544A21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0A41A8"/>
    <w:multiLevelType w:val="hybridMultilevel"/>
    <w:tmpl w:val="AE14A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1F7B88"/>
    <w:multiLevelType w:val="hybridMultilevel"/>
    <w:tmpl w:val="8A10074C"/>
    <w:lvl w:ilvl="0" w:tplc="5A943A9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30C0AA0"/>
    <w:multiLevelType w:val="hybridMultilevel"/>
    <w:tmpl w:val="A4D85D48"/>
    <w:lvl w:ilvl="0" w:tplc="33B8649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A8239D8"/>
    <w:multiLevelType w:val="hybridMultilevel"/>
    <w:tmpl w:val="63366B5C"/>
    <w:lvl w:ilvl="0" w:tplc="C7E67FDA">
      <w:start w:val="1"/>
      <w:numFmt w:val="lowerLetter"/>
      <w:lvlText w:val="(%1)"/>
      <w:lvlJc w:val="left"/>
      <w:pPr>
        <w:ind w:left="720" w:hanging="360"/>
      </w:pPr>
      <w:rPr>
        <w:rFonts w:asciiTheme="majorBidi" w:hAnsiTheme="majorBidi" w:cstheme="maj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81424F"/>
    <w:multiLevelType w:val="hybridMultilevel"/>
    <w:tmpl w:val="A4D85D48"/>
    <w:lvl w:ilvl="0" w:tplc="33B8649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AB423B5"/>
    <w:multiLevelType w:val="hybridMultilevel"/>
    <w:tmpl w:val="7824A0CA"/>
    <w:lvl w:ilvl="0" w:tplc="16C4B016">
      <w:start w:val="1"/>
      <w:numFmt w:val="lowerRoman"/>
      <w:lvlText w:val="%1."/>
      <w:lvlJc w:val="left"/>
      <w:pPr>
        <w:ind w:left="1080" w:hanging="72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FF24533"/>
    <w:multiLevelType w:val="hybridMultilevel"/>
    <w:tmpl w:val="5A0CF77C"/>
    <w:lvl w:ilvl="0" w:tplc="2E90CED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AB6F85"/>
    <w:multiLevelType w:val="hybridMultilevel"/>
    <w:tmpl w:val="EBCA34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570D4E2E"/>
    <w:multiLevelType w:val="hybridMultilevel"/>
    <w:tmpl w:val="A4D85D48"/>
    <w:lvl w:ilvl="0" w:tplc="33B8649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2035229"/>
    <w:multiLevelType w:val="hybridMultilevel"/>
    <w:tmpl w:val="03902E78"/>
    <w:lvl w:ilvl="0" w:tplc="030AECD4">
      <w:start w:val="10"/>
      <w:numFmt w:val="bullet"/>
      <w:lvlText w:val="-"/>
      <w:lvlJc w:val="left"/>
      <w:pPr>
        <w:ind w:left="720" w:hanging="360"/>
      </w:pPr>
      <w:rPr>
        <w:rFonts w:ascii="Calibri" w:eastAsia="SimSun" w:hAnsi="Calibri" w:cs="Angsan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A33B35"/>
    <w:multiLevelType w:val="hybridMultilevel"/>
    <w:tmpl w:val="8A10074C"/>
    <w:lvl w:ilvl="0" w:tplc="5A943A9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B097515"/>
    <w:multiLevelType w:val="hybridMultilevel"/>
    <w:tmpl w:val="8C68161A"/>
    <w:lvl w:ilvl="0" w:tplc="E83282F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C1528CA"/>
    <w:multiLevelType w:val="hybridMultilevel"/>
    <w:tmpl w:val="15CA4524"/>
    <w:lvl w:ilvl="0" w:tplc="37BC7E84">
      <w:start w:val="1"/>
      <w:numFmt w:val="lowerRoman"/>
      <w:lvlText w:val="(%1)"/>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2">
    <w:nsid w:val="70AA683B"/>
    <w:multiLevelType w:val="hybridMultilevel"/>
    <w:tmpl w:val="D540961A"/>
    <w:lvl w:ilvl="0" w:tplc="4DBA6D30">
      <w:start w:val="23"/>
      <w:numFmt w:val="decimal"/>
      <w:lvlText w:val="%1."/>
      <w:lvlJc w:val="left"/>
      <w:pPr>
        <w:tabs>
          <w:tab w:val="num" w:pos="0"/>
        </w:tabs>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AEB5EF6"/>
    <w:multiLevelType w:val="hybridMultilevel"/>
    <w:tmpl w:val="EB386F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7BFE1C54"/>
    <w:multiLevelType w:val="hybridMultilevel"/>
    <w:tmpl w:val="4ACCCC3C"/>
    <w:lvl w:ilvl="0" w:tplc="902C7E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F710F6"/>
    <w:multiLevelType w:val="hybridMultilevel"/>
    <w:tmpl w:val="049C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1"/>
  </w:num>
  <w:num w:numId="4">
    <w:abstractNumId w:val="8"/>
  </w:num>
  <w:num w:numId="5">
    <w:abstractNumId w:val="11"/>
  </w:num>
  <w:num w:numId="6">
    <w:abstractNumId w:val="19"/>
  </w:num>
  <w:num w:numId="7">
    <w:abstractNumId w:val="17"/>
  </w:num>
  <w:num w:numId="8">
    <w:abstractNumId w:val="4"/>
  </w:num>
  <w:num w:numId="9">
    <w:abstractNumId w:val="13"/>
  </w:num>
  <w:num w:numId="10">
    <w:abstractNumId w:val="10"/>
  </w:num>
  <w:num w:numId="11">
    <w:abstractNumId w:val="23"/>
  </w:num>
  <w:num w:numId="12">
    <w:abstractNumId w:val="7"/>
  </w:num>
  <w:num w:numId="13">
    <w:abstractNumId w:val="22"/>
  </w:num>
  <w:num w:numId="14">
    <w:abstractNumId w:val="16"/>
  </w:num>
  <w:num w:numId="15">
    <w:abstractNumId w:val="1"/>
  </w:num>
  <w:num w:numId="16">
    <w:abstractNumId w:val="14"/>
  </w:num>
  <w:num w:numId="17">
    <w:abstractNumId w:val="15"/>
  </w:num>
  <w:num w:numId="18">
    <w:abstractNumId w:val="12"/>
  </w:num>
  <w:num w:numId="19">
    <w:abstractNumId w:val="25"/>
  </w:num>
  <w:num w:numId="20">
    <w:abstractNumId w:val="24"/>
  </w:num>
  <w:num w:numId="21">
    <w:abstractNumId w:val="18"/>
  </w:num>
  <w:num w:numId="22">
    <w:abstractNumId w:val="2"/>
  </w:num>
  <w:num w:numId="23">
    <w:abstractNumId w:val="20"/>
  </w:num>
  <w:num w:numId="24">
    <w:abstractNumId w:val="3"/>
  </w:num>
  <w:num w:numId="25">
    <w:abstractNumId w:val="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98B"/>
    <w:rsid w:val="00000400"/>
    <w:rsid w:val="00000468"/>
    <w:rsid w:val="0000092C"/>
    <w:rsid w:val="000009BE"/>
    <w:rsid w:val="000016A9"/>
    <w:rsid w:val="00001BA0"/>
    <w:rsid w:val="00001D91"/>
    <w:rsid w:val="00002496"/>
    <w:rsid w:val="000024A3"/>
    <w:rsid w:val="00002957"/>
    <w:rsid w:val="0000389E"/>
    <w:rsid w:val="0000417B"/>
    <w:rsid w:val="00005020"/>
    <w:rsid w:val="00005129"/>
    <w:rsid w:val="00005494"/>
    <w:rsid w:val="00005CFB"/>
    <w:rsid w:val="00007277"/>
    <w:rsid w:val="00007DAC"/>
    <w:rsid w:val="00007FD4"/>
    <w:rsid w:val="000104C0"/>
    <w:rsid w:val="000107FF"/>
    <w:rsid w:val="00010F7B"/>
    <w:rsid w:val="00011679"/>
    <w:rsid w:val="000118AD"/>
    <w:rsid w:val="00011BD6"/>
    <w:rsid w:val="00011CBF"/>
    <w:rsid w:val="00011D02"/>
    <w:rsid w:val="000124D2"/>
    <w:rsid w:val="00013584"/>
    <w:rsid w:val="0001390E"/>
    <w:rsid w:val="00013CE5"/>
    <w:rsid w:val="00013E0C"/>
    <w:rsid w:val="000158A8"/>
    <w:rsid w:val="00016357"/>
    <w:rsid w:val="00016D98"/>
    <w:rsid w:val="00016E49"/>
    <w:rsid w:val="000174D0"/>
    <w:rsid w:val="00017D9B"/>
    <w:rsid w:val="000205D6"/>
    <w:rsid w:val="00020A8B"/>
    <w:rsid w:val="00020E88"/>
    <w:rsid w:val="00021C98"/>
    <w:rsid w:val="0002225A"/>
    <w:rsid w:val="0002254B"/>
    <w:rsid w:val="0002361F"/>
    <w:rsid w:val="0002372B"/>
    <w:rsid w:val="00025686"/>
    <w:rsid w:val="00025ADF"/>
    <w:rsid w:val="00026B8E"/>
    <w:rsid w:val="000270E0"/>
    <w:rsid w:val="00030044"/>
    <w:rsid w:val="00031494"/>
    <w:rsid w:val="00031A23"/>
    <w:rsid w:val="00031F2F"/>
    <w:rsid w:val="000321F7"/>
    <w:rsid w:val="000324F8"/>
    <w:rsid w:val="00033464"/>
    <w:rsid w:val="00033469"/>
    <w:rsid w:val="000336C4"/>
    <w:rsid w:val="00034284"/>
    <w:rsid w:val="00034547"/>
    <w:rsid w:val="0003468A"/>
    <w:rsid w:val="000346F9"/>
    <w:rsid w:val="00034D25"/>
    <w:rsid w:val="00035089"/>
    <w:rsid w:val="000350D8"/>
    <w:rsid w:val="000351D5"/>
    <w:rsid w:val="00035253"/>
    <w:rsid w:val="0003545B"/>
    <w:rsid w:val="000360B7"/>
    <w:rsid w:val="000360E2"/>
    <w:rsid w:val="000363E6"/>
    <w:rsid w:val="00036AC8"/>
    <w:rsid w:val="0003714C"/>
    <w:rsid w:val="000371CB"/>
    <w:rsid w:val="00037E85"/>
    <w:rsid w:val="0004036C"/>
    <w:rsid w:val="00040806"/>
    <w:rsid w:val="00040987"/>
    <w:rsid w:val="000414B3"/>
    <w:rsid w:val="00041785"/>
    <w:rsid w:val="00041F2C"/>
    <w:rsid w:val="00042955"/>
    <w:rsid w:val="00042B7B"/>
    <w:rsid w:val="00043A72"/>
    <w:rsid w:val="00043AAB"/>
    <w:rsid w:val="00043B7D"/>
    <w:rsid w:val="00043FE6"/>
    <w:rsid w:val="0004429B"/>
    <w:rsid w:val="000447A6"/>
    <w:rsid w:val="00044E5E"/>
    <w:rsid w:val="00045773"/>
    <w:rsid w:val="00045F98"/>
    <w:rsid w:val="00046370"/>
    <w:rsid w:val="00046396"/>
    <w:rsid w:val="0004675E"/>
    <w:rsid w:val="00046DF2"/>
    <w:rsid w:val="000471A3"/>
    <w:rsid w:val="0005044A"/>
    <w:rsid w:val="0005100A"/>
    <w:rsid w:val="00051889"/>
    <w:rsid w:val="00052C69"/>
    <w:rsid w:val="0005330F"/>
    <w:rsid w:val="00053524"/>
    <w:rsid w:val="00053CC4"/>
    <w:rsid w:val="00054B35"/>
    <w:rsid w:val="00054D11"/>
    <w:rsid w:val="00055885"/>
    <w:rsid w:val="00057374"/>
    <w:rsid w:val="000602A6"/>
    <w:rsid w:val="000607D9"/>
    <w:rsid w:val="00060903"/>
    <w:rsid w:val="000611F5"/>
    <w:rsid w:val="000615D5"/>
    <w:rsid w:val="00061D7F"/>
    <w:rsid w:val="00061DC1"/>
    <w:rsid w:val="00061E16"/>
    <w:rsid w:val="0006200F"/>
    <w:rsid w:val="0006206F"/>
    <w:rsid w:val="000624D1"/>
    <w:rsid w:val="00062840"/>
    <w:rsid w:val="00063520"/>
    <w:rsid w:val="000636B4"/>
    <w:rsid w:val="0006446D"/>
    <w:rsid w:val="000647FD"/>
    <w:rsid w:val="000658CB"/>
    <w:rsid w:val="00065BE3"/>
    <w:rsid w:val="00065EBB"/>
    <w:rsid w:val="000663C1"/>
    <w:rsid w:val="00066E8A"/>
    <w:rsid w:val="00067242"/>
    <w:rsid w:val="00067612"/>
    <w:rsid w:val="00070106"/>
    <w:rsid w:val="000703B3"/>
    <w:rsid w:val="00070CC0"/>
    <w:rsid w:val="00070D3A"/>
    <w:rsid w:val="000712C2"/>
    <w:rsid w:val="000728FA"/>
    <w:rsid w:val="000730BD"/>
    <w:rsid w:val="00073337"/>
    <w:rsid w:val="000736D9"/>
    <w:rsid w:val="00073AAC"/>
    <w:rsid w:val="00073BA2"/>
    <w:rsid w:val="00073CDE"/>
    <w:rsid w:val="00073D1E"/>
    <w:rsid w:val="0007421B"/>
    <w:rsid w:val="00074658"/>
    <w:rsid w:val="00075A43"/>
    <w:rsid w:val="0007780E"/>
    <w:rsid w:val="00080801"/>
    <w:rsid w:val="0008151D"/>
    <w:rsid w:val="00081714"/>
    <w:rsid w:val="00081CF6"/>
    <w:rsid w:val="00081E4D"/>
    <w:rsid w:val="00082E43"/>
    <w:rsid w:val="00083088"/>
    <w:rsid w:val="00083514"/>
    <w:rsid w:val="00083C83"/>
    <w:rsid w:val="0008433F"/>
    <w:rsid w:val="00084B43"/>
    <w:rsid w:val="00084F8A"/>
    <w:rsid w:val="00085680"/>
    <w:rsid w:val="00086862"/>
    <w:rsid w:val="00086B9E"/>
    <w:rsid w:val="00086CD4"/>
    <w:rsid w:val="00086D3E"/>
    <w:rsid w:val="00087683"/>
    <w:rsid w:val="000877E2"/>
    <w:rsid w:val="0008788A"/>
    <w:rsid w:val="0009012B"/>
    <w:rsid w:val="00090D29"/>
    <w:rsid w:val="00091D66"/>
    <w:rsid w:val="00092B82"/>
    <w:rsid w:val="00092EA3"/>
    <w:rsid w:val="00093164"/>
    <w:rsid w:val="00094389"/>
    <w:rsid w:val="00094497"/>
    <w:rsid w:val="000948E5"/>
    <w:rsid w:val="00094ED7"/>
    <w:rsid w:val="00095B06"/>
    <w:rsid w:val="00095B5C"/>
    <w:rsid w:val="00095F9A"/>
    <w:rsid w:val="000963F9"/>
    <w:rsid w:val="0009687C"/>
    <w:rsid w:val="00097B1B"/>
    <w:rsid w:val="000A0A6D"/>
    <w:rsid w:val="000A0B89"/>
    <w:rsid w:val="000A0BF7"/>
    <w:rsid w:val="000A0C7D"/>
    <w:rsid w:val="000A1F5A"/>
    <w:rsid w:val="000A2539"/>
    <w:rsid w:val="000A311C"/>
    <w:rsid w:val="000A3447"/>
    <w:rsid w:val="000A3C0D"/>
    <w:rsid w:val="000A428A"/>
    <w:rsid w:val="000A4759"/>
    <w:rsid w:val="000A4B21"/>
    <w:rsid w:val="000A4B54"/>
    <w:rsid w:val="000A5024"/>
    <w:rsid w:val="000A512C"/>
    <w:rsid w:val="000A5C9F"/>
    <w:rsid w:val="000A6024"/>
    <w:rsid w:val="000A60DD"/>
    <w:rsid w:val="000A6686"/>
    <w:rsid w:val="000A75D4"/>
    <w:rsid w:val="000A7CC3"/>
    <w:rsid w:val="000A7F54"/>
    <w:rsid w:val="000B0251"/>
    <w:rsid w:val="000B05B0"/>
    <w:rsid w:val="000B0659"/>
    <w:rsid w:val="000B07AF"/>
    <w:rsid w:val="000B08F9"/>
    <w:rsid w:val="000B0C8D"/>
    <w:rsid w:val="000B133D"/>
    <w:rsid w:val="000B1E1C"/>
    <w:rsid w:val="000B21F1"/>
    <w:rsid w:val="000B2E4B"/>
    <w:rsid w:val="000B3B72"/>
    <w:rsid w:val="000B4C11"/>
    <w:rsid w:val="000B4D4E"/>
    <w:rsid w:val="000B5522"/>
    <w:rsid w:val="000B5820"/>
    <w:rsid w:val="000B6A08"/>
    <w:rsid w:val="000B6A72"/>
    <w:rsid w:val="000B6BB0"/>
    <w:rsid w:val="000B6BB4"/>
    <w:rsid w:val="000B6DD2"/>
    <w:rsid w:val="000B6F44"/>
    <w:rsid w:val="000B7077"/>
    <w:rsid w:val="000B73EE"/>
    <w:rsid w:val="000B7451"/>
    <w:rsid w:val="000C0D0D"/>
    <w:rsid w:val="000C139E"/>
    <w:rsid w:val="000C154E"/>
    <w:rsid w:val="000C1793"/>
    <w:rsid w:val="000C2EE8"/>
    <w:rsid w:val="000C304F"/>
    <w:rsid w:val="000C3360"/>
    <w:rsid w:val="000C37AB"/>
    <w:rsid w:val="000C3F1F"/>
    <w:rsid w:val="000C49B2"/>
    <w:rsid w:val="000C4A99"/>
    <w:rsid w:val="000C4C47"/>
    <w:rsid w:val="000C4CDF"/>
    <w:rsid w:val="000C50F0"/>
    <w:rsid w:val="000C5498"/>
    <w:rsid w:val="000C5669"/>
    <w:rsid w:val="000C5C90"/>
    <w:rsid w:val="000C5F15"/>
    <w:rsid w:val="000C610F"/>
    <w:rsid w:val="000C624D"/>
    <w:rsid w:val="000C6AF9"/>
    <w:rsid w:val="000C7113"/>
    <w:rsid w:val="000C75C8"/>
    <w:rsid w:val="000C79E4"/>
    <w:rsid w:val="000D00C2"/>
    <w:rsid w:val="000D04AB"/>
    <w:rsid w:val="000D0C04"/>
    <w:rsid w:val="000D17EF"/>
    <w:rsid w:val="000D19B8"/>
    <w:rsid w:val="000D1B22"/>
    <w:rsid w:val="000D2691"/>
    <w:rsid w:val="000D2692"/>
    <w:rsid w:val="000D2E91"/>
    <w:rsid w:val="000D326F"/>
    <w:rsid w:val="000D3C8E"/>
    <w:rsid w:val="000D3E04"/>
    <w:rsid w:val="000D4775"/>
    <w:rsid w:val="000D4F35"/>
    <w:rsid w:val="000D5635"/>
    <w:rsid w:val="000D5883"/>
    <w:rsid w:val="000D591B"/>
    <w:rsid w:val="000D5946"/>
    <w:rsid w:val="000D61ED"/>
    <w:rsid w:val="000D6A3C"/>
    <w:rsid w:val="000D6D09"/>
    <w:rsid w:val="000D6FE7"/>
    <w:rsid w:val="000D7336"/>
    <w:rsid w:val="000D7FC5"/>
    <w:rsid w:val="000E055C"/>
    <w:rsid w:val="000E06CB"/>
    <w:rsid w:val="000E0B9A"/>
    <w:rsid w:val="000E0DA6"/>
    <w:rsid w:val="000E108E"/>
    <w:rsid w:val="000E1D08"/>
    <w:rsid w:val="000E2595"/>
    <w:rsid w:val="000E28E9"/>
    <w:rsid w:val="000E332C"/>
    <w:rsid w:val="000E4A7B"/>
    <w:rsid w:val="000E4CCF"/>
    <w:rsid w:val="000E52E7"/>
    <w:rsid w:val="000E5511"/>
    <w:rsid w:val="000E631D"/>
    <w:rsid w:val="000E653A"/>
    <w:rsid w:val="000E6F8F"/>
    <w:rsid w:val="000F04F1"/>
    <w:rsid w:val="000F060F"/>
    <w:rsid w:val="000F06B7"/>
    <w:rsid w:val="000F0ECC"/>
    <w:rsid w:val="000F117B"/>
    <w:rsid w:val="000F1303"/>
    <w:rsid w:val="000F18F7"/>
    <w:rsid w:val="000F1902"/>
    <w:rsid w:val="000F1A65"/>
    <w:rsid w:val="000F1D41"/>
    <w:rsid w:val="000F2172"/>
    <w:rsid w:val="000F2D50"/>
    <w:rsid w:val="000F306A"/>
    <w:rsid w:val="000F3D46"/>
    <w:rsid w:val="000F430C"/>
    <w:rsid w:val="000F44EF"/>
    <w:rsid w:val="000F5A8D"/>
    <w:rsid w:val="000F6B88"/>
    <w:rsid w:val="000F72F9"/>
    <w:rsid w:val="000F7441"/>
    <w:rsid w:val="000F7B10"/>
    <w:rsid w:val="000F7B91"/>
    <w:rsid w:val="001003F1"/>
    <w:rsid w:val="00100554"/>
    <w:rsid w:val="0010092A"/>
    <w:rsid w:val="001012F8"/>
    <w:rsid w:val="00101319"/>
    <w:rsid w:val="001015C2"/>
    <w:rsid w:val="00101930"/>
    <w:rsid w:val="00102334"/>
    <w:rsid w:val="0010337B"/>
    <w:rsid w:val="00103DE6"/>
    <w:rsid w:val="00104893"/>
    <w:rsid w:val="001055B4"/>
    <w:rsid w:val="0010563C"/>
    <w:rsid w:val="001063AF"/>
    <w:rsid w:val="00106E8F"/>
    <w:rsid w:val="0010716C"/>
    <w:rsid w:val="001072EA"/>
    <w:rsid w:val="00107635"/>
    <w:rsid w:val="001077D6"/>
    <w:rsid w:val="00110994"/>
    <w:rsid w:val="001113E1"/>
    <w:rsid w:val="00111613"/>
    <w:rsid w:val="00111BDB"/>
    <w:rsid w:val="001124AB"/>
    <w:rsid w:val="00112685"/>
    <w:rsid w:val="00113C0E"/>
    <w:rsid w:val="00113D02"/>
    <w:rsid w:val="00114139"/>
    <w:rsid w:val="00114314"/>
    <w:rsid w:val="00114455"/>
    <w:rsid w:val="00114A2F"/>
    <w:rsid w:val="00114B3F"/>
    <w:rsid w:val="0011539C"/>
    <w:rsid w:val="001153FF"/>
    <w:rsid w:val="0011574E"/>
    <w:rsid w:val="001161F9"/>
    <w:rsid w:val="00117284"/>
    <w:rsid w:val="00117C1A"/>
    <w:rsid w:val="00117C7E"/>
    <w:rsid w:val="001202F1"/>
    <w:rsid w:val="001204BC"/>
    <w:rsid w:val="00120DE5"/>
    <w:rsid w:val="00120FC2"/>
    <w:rsid w:val="0012176B"/>
    <w:rsid w:val="00121E11"/>
    <w:rsid w:val="001229A6"/>
    <w:rsid w:val="00122B99"/>
    <w:rsid w:val="00122CD0"/>
    <w:rsid w:val="00123197"/>
    <w:rsid w:val="00123599"/>
    <w:rsid w:val="00123EE2"/>
    <w:rsid w:val="00123EEB"/>
    <w:rsid w:val="00124573"/>
    <w:rsid w:val="0012466D"/>
    <w:rsid w:val="001252D6"/>
    <w:rsid w:val="00125C3D"/>
    <w:rsid w:val="001263BF"/>
    <w:rsid w:val="00126B5B"/>
    <w:rsid w:val="001270AB"/>
    <w:rsid w:val="0012742F"/>
    <w:rsid w:val="001300A1"/>
    <w:rsid w:val="00130BAA"/>
    <w:rsid w:val="00131338"/>
    <w:rsid w:val="00131FE3"/>
    <w:rsid w:val="001323E4"/>
    <w:rsid w:val="0013283F"/>
    <w:rsid w:val="00132F46"/>
    <w:rsid w:val="00133DA2"/>
    <w:rsid w:val="001347E0"/>
    <w:rsid w:val="001349C6"/>
    <w:rsid w:val="00134A77"/>
    <w:rsid w:val="00134FB0"/>
    <w:rsid w:val="00135954"/>
    <w:rsid w:val="00135BA3"/>
    <w:rsid w:val="0013689A"/>
    <w:rsid w:val="00136B90"/>
    <w:rsid w:val="00136E23"/>
    <w:rsid w:val="00137EFB"/>
    <w:rsid w:val="001400BC"/>
    <w:rsid w:val="00140EFE"/>
    <w:rsid w:val="00142BE6"/>
    <w:rsid w:val="00142F91"/>
    <w:rsid w:val="00142FC8"/>
    <w:rsid w:val="00144209"/>
    <w:rsid w:val="00144806"/>
    <w:rsid w:val="00144F3F"/>
    <w:rsid w:val="001457EF"/>
    <w:rsid w:val="0014622A"/>
    <w:rsid w:val="00146CD8"/>
    <w:rsid w:val="001479CD"/>
    <w:rsid w:val="00150A46"/>
    <w:rsid w:val="00150A5E"/>
    <w:rsid w:val="001511D2"/>
    <w:rsid w:val="0015186D"/>
    <w:rsid w:val="00152945"/>
    <w:rsid w:val="0015336E"/>
    <w:rsid w:val="0015348D"/>
    <w:rsid w:val="00153C08"/>
    <w:rsid w:val="00153EB5"/>
    <w:rsid w:val="00154556"/>
    <w:rsid w:val="00154F22"/>
    <w:rsid w:val="00155580"/>
    <w:rsid w:val="001555C5"/>
    <w:rsid w:val="00156412"/>
    <w:rsid w:val="001565CC"/>
    <w:rsid w:val="00156B60"/>
    <w:rsid w:val="00156DE8"/>
    <w:rsid w:val="00156FB5"/>
    <w:rsid w:val="00157A20"/>
    <w:rsid w:val="00160624"/>
    <w:rsid w:val="00160A31"/>
    <w:rsid w:val="00160C64"/>
    <w:rsid w:val="00160FD6"/>
    <w:rsid w:val="00161673"/>
    <w:rsid w:val="00161B5F"/>
    <w:rsid w:val="00161BE7"/>
    <w:rsid w:val="00161CC7"/>
    <w:rsid w:val="00162143"/>
    <w:rsid w:val="001624E4"/>
    <w:rsid w:val="00162515"/>
    <w:rsid w:val="00162520"/>
    <w:rsid w:val="00162612"/>
    <w:rsid w:val="00162D61"/>
    <w:rsid w:val="0016514B"/>
    <w:rsid w:val="00165196"/>
    <w:rsid w:val="00165228"/>
    <w:rsid w:val="001656BD"/>
    <w:rsid w:val="001657F1"/>
    <w:rsid w:val="00165873"/>
    <w:rsid w:val="0016637E"/>
    <w:rsid w:val="0016639E"/>
    <w:rsid w:val="001708DB"/>
    <w:rsid w:val="00170E21"/>
    <w:rsid w:val="00171492"/>
    <w:rsid w:val="0017151C"/>
    <w:rsid w:val="00171E5D"/>
    <w:rsid w:val="0017219B"/>
    <w:rsid w:val="0017241E"/>
    <w:rsid w:val="001725E6"/>
    <w:rsid w:val="0017285C"/>
    <w:rsid w:val="00172B0D"/>
    <w:rsid w:val="00173EDC"/>
    <w:rsid w:val="00173F02"/>
    <w:rsid w:val="00173F78"/>
    <w:rsid w:val="00174105"/>
    <w:rsid w:val="00174BCA"/>
    <w:rsid w:val="0017552D"/>
    <w:rsid w:val="00175C7C"/>
    <w:rsid w:val="00175EC3"/>
    <w:rsid w:val="00181455"/>
    <w:rsid w:val="00181538"/>
    <w:rsid w:val="00181AA9"/>
    <w:rsid w:val="00182571"/>
    <w:rsid w:val="001828AB"/>
    <w:rsid w:val="00184425"/>
    <w:rsid w:val="0018464B"/>
    <w:rsid w:val="001847EC"/>
    <w:rsid w:val="001849F6"/>
    <w:rsid w:val="00184D77"/>
    <w:rsid w:val="00184DDB"/>
    <w:rsid w:val="00186E1F"/>
    <w:rsid w:val="00187415"/>
    <w:rsid w:val="0019107D"/>
    <w:rsid w:val="001921AD"/>
    <w:rsid w:val="0019268C"/>
    <w:rsid w:val="00192894"/>
    <w:rsid w:val="00192D4C"/>
    <w:rsid w:val="00192D9F"/>
    <w:rsid w:val="0019323F"/>
    <w:rsid w:val="00193C1F"/>
    <w:rsid w:val="00193FE4"/>
    <w:rsid w:val="00194693"/>
    <w:rsid w:val="00194E68"/>
    <w:rsid w:val="00194EBD"/>
    <w:rsid w:val="00194FF0"/>
    <w:rsid w:val="00195206"/>
    <w:rsid w:val="0019590C"/>
    <w:rsid w:val="001965F8"/>
    <w:rsid w:val="001967E7"/>
    <w:rsid w:val="0019750D"/>
    <w:rsid w:val="00197B5A"/>
    <w:rsid w:val="00197B99"/>
    <w:rsid w:val="001A0368"/>
    <w:rsid w:val="001A14AB"/>
    <w:rsid w:val="001A31B3"/>
    <w:rsid w:val="001A3450"/>
    <w:rsid w:val="001A385A"/>
    <w:rsid w:val="001A3E91"/>
    <w:rsid w:val="001A4259"/>
    <w:rsid w:val="001A446A"/>
    <w:rsid w:val="001A4833"/>
    <w:rsid w:val="001A4DF9"/>
    <w:rsid w:val="001A500C"/>
    <w:rsid w:val="001A5236"/>
    <w:rsid w:val="001A6129"/>
    <w:rsid w:val="001A65C3"/>
    <w:rsid w:val="001A6860"/>
    <w:rsid w:val="001A6C1A"/>
    <w:rsid w:val="001A6D39"/>
    <w:rsid w:val="001A6F0F"/>
    <w:rsid w:val="001A7009"/>
    <w:rsid w:val="001B00E8"/>
    <w:rsid w:val="001B06DE"/>
    <w:rsid w:val="001B117E"/>
    <w:rsid w:val="001B1322"/>
    <w:rsid w:val="001B19A9"/>
    <w:rsid w:val="001B1D49"/>
    <w:rsid w:val="001B26C5"/>
    <w:rsid w:val="001B2A45"/>
    <w:rsid w:val="001B39AF"/>
    <w:rsid w:val="001B4A27"/>
    <w:rsid w:val="001B4A42"/>
    <w:rsid w:val="001B4DB0"/>
    <w:rsid w:val="001B5543"/>
    <w:rsid w:val="001B5A84"/>
    <w:rsid w:val="001B5F41"/>
    <w:rsid w:val="001B68EA"/>
    <w:rsid w:val="001C0E05"/>
    <w:rsid w:val="001C11A1"/>
    <w:rsid w:val="001C1242"/>
    <w:rsid w:val="001C2626"/>
    <w:rsid w:val="001C2B4C"/>
    <w:rsid w:val="001C3A8A"/>
    <w:rsid w:val="001C3CAE"/>
    <w:rsid w:val="001C5FA7"/>
    <w:rsid w:val="001C606D"/>
    <w:rsid w:val="001C6757"/>
    <w:rsid w:val="001C6D4E"/>
    <w:rsid w:val="001C6FCA"/>
    <w:rsid w:val="001C70B9"/>
    <w:rsid w:val="001C7130"/>
    <w:rsid w:val="001C7DF1"/>
    <w:rsid w:val="001C7FF0"/>
    <w:rsid w:val="001D0301"/>
    <w:rsid w:val="001D066E"/>
    <w:rsid w:val="001D0C9C"/>
    <w:rsid w:val="001D0EAB"/>
    <w:rsid w:val="001D25F0"/>
    <w:rsid w:val="001D291B"/>
    <w:rsid w:val="001D7174"/>
    <w:rsid w:val="001D74CB"/>
    <w:rsid w:val="001D79B8"/>
    <w:rsid w:val="001E0153"/>
    <w:rsid w:val="001E05E9"/>
    <w:rsid w:val="001E072D"/>
    <w:rsid w:val="001E0DF3"/>
    <w:rsid w:val="001E1C6E"/>
    <w:rsid w:val="001E1ECB"/>
    <w:rsid w:val="001E224F"/>
    <w:rsid w:val="001E2271"/>
    <w:rsid w:val="001E3828"/>
    <w:rsid w:val="001E3970"/>
    <w:rsid w:val="001E3D2A"/>
    <w:rsid w:val="001E3D47"/>
    <w:rsid w:val="001E4DC2"/>
    <w:rsid w:val="001E50B4"/>
    <w:rsid w:val="001E5883"/>
    <w:rsid w:val="001E6144"/>
    <w:rsid w:val="001E6A6D"/>
    <w:rsid w:val="001E6BDA"/>
    <w:rsid w:val="001E6D90"/>
    <w:rsid w:val="001E71EA"/>
    <w:rsid w:val="001F027A"/>
    <w:rsid w:val="001F1AFA"/>
    <w:rsid w:val="001F3638"/>
    <w:rsid w:val="001F3883"/>
    <w:rsid w:val="001F44CF"/>
    <w:rsid w:val="001F4C02"/>
    <w:rsid w:val="001F563C"/>
    <w:rsid w:val="001F571A"/>
    <w:rsid w:val="001F6DD7"/>
    <w:rsid w:val="001F7A65"/>
    <w:rsid w:val="001F7B80"/>
    <w:rsid w:val="001F7C53"/>
    <w:rsid w:val="001F7D52"/>
    <w:rsid w:val="00200123"/>
    <w:rsid w:val="00200C20"/>
    <w:rsid w:val="00202013"/>
    <w:rsid w:val="002022E7"/>
    <w:rsid w:val="00202A4F"/>
    <w:rsid w:val="0020369F"/>
    <w:rsid w:val="00203740"/>
    <w:rsid w:val="002037CD"/>
    <w:rsid w:val="00204AAF"/>
    <w:rsid w:val="00204CBD"/>
    <w:rsid w:val="00205FEE"/>
    <w:rsid w:val="002060C9"/>
    <w:rsid w:val="0020631E"/>
    <w:rsid w:val="002065D9"/>
    <w:rsid w:val="0020673D"/>
    <w:rsid w:val="00206853"/>
    <w:rsid w:val="00206D15"/>
    <w:rsid w:val="00206DF5"/>
    <w:rsid w:val="002072C5"/>
    <w:rsid w:val="00207CC6"/>
    <w:rsid w:val="0021061A"/>
    <w:rsid w:val="00211165"/>
    <w:rsid w:val="00211BEE"/>
    <w:rsid w:val="00211F40"/>
    <w:rsid w:val="00212B36"/>
    <w:rsid w:val="00212E20"/>
    <w:rsid w:val="00213483"/>
    <w:rsid w:val="00213EC3"/>
    <w:rsid w:val="00214126"/>
    <w:rsid w:val="002152E7"/>
    <w:rsid w:val="00215A19"/>
    <w:rsid w:val="0021630D"/>
    <w:rsid w:val="0021676E"/>
    <w:rsid w:val="00217212"/>
    <w:rsid w:val="00220173"/>
    <w:rsid w:val="00220455"/>
    <w:rsid w:val="00220AEC"/>
    <w:rsid w:val="00220BC0"/>
    <w:rsid w:val="00222187"/>
    <w:rsid w:val="00222972"/>
    <w:rsid w:val="002241DE"/>
    <w:rsid w:val="0022449B"/>
    <w:rsid w:val="0022473F"/>
    <w:rsid w:val="002254DA"/>
    <w:rsid w:val="0022769A"/>
    <w:rsid w:val="00227C2B"/>
    <w:rsid w:val="00227CB4"/>
    <w:rsid w:val="002302A4"/>
    <w:rsid w:val="002307D3"/>
    <w:rsid w:val="00230D32"/>
    <w:rsid w:val="0023136C"/>
    <w:rsid w:val="002316F4"/>
    <w:rsid w:val="00231715"/>
    <w:rsid w:val="00232929"/>
    <w:rsid w:val="002329A3"/>
    <w:rsid w:val="00232B8E"/>
    <w:rsid w:val="00232CC7"/>
    <w:rsid w:val="00232FA0"/>
    <w:rsid w:val="002333EE"/>
    <w:rsid w:val="002334A2"/>
    <w:rsid w:val="0023361E"/>
    <w:rsid w:val="00234362"/>
    <w:rsid w:val="002348E2"/>
    <w:rsid w:val="0023529A"/>
    <w:rsid w:val="002353BA"/>
    <w:rsid w:val="00235D5A"/>
    <w:rsid w:val="00237309"/>
    <w:rsid w:val="00237481"/>
    <w:rsid w:val="00237E1E"/>
    <w:rsid w:val="00241A4B"/>
    <w:rsid w:val="00241FF7"/>
    <w:rsid w:val="00242D07"/>
    <w:rsid w:val="00243555"/>
    <w:rsid w:val="002435E8"/>
    <w:rsid w:val="0024361D"/>
    <w:rsid w:val="002438FF"/>
    <w:rsid w:val="0024456D"/>
    <w:rsid w:val="00244CD3"/>
    <w:rsid w:val="00244E34"/>
    <w:rsid w:val="002452C6"/>
    <w:rsid w:val="002456C0"/>
    <w:rsid w:val="0024578B"/>
    <w:rsid w:val="00246029"/>
    <w:rsid w:val="00246472"/>
    <w:rsid w:val="00246B1E"/>
    <w:rsid w:val="00247804"/>
    <w:rsid w:val="00247DA3"/>
    <w:rsid w:val="002503A6"/>
    <w:rsid w:val="002505EC"/>
    <w:rsid w:val="00250704"/>
    <w:rsid w:val="002507A2"/>
    <w:rsid w:val="00250C18"/>
    <w:rsid w:val="00250D38"/>
    <w:rsid w:val="00250F63"/>
    <w:rsid w:val="00251141"/>
    <w:rsid w:val="0025136A"/>
    <w:rsid w:val="00251A1E"/>
    <w:rsid w:val="00252284"/>
    <w:rsid w:val="00252D89"/>
    <w:rsid w:val="002538D6"/>
    <w:rsid w:val="00253EE1"/>
    <w:rsid w:val="00255429"/>
    <w:rsid w:val="00255716"/>
    <w:rsid w:val="00255DEA"/>
    <w:rsid w:val="00256245"/>
    <w:rsid w:val="002563FD"/>
    <w:rsid w:val="00256BF8"/>
    <w:rsid w:val="002570A3"/>
    <w:rsid w:val="00257A37"/>
    <w:rsid w:val="002601FC"/>
    <w:rsid w:val="00260325"/>
    <w:rsid w:val="0026067F"/>
    <w:rsid w:val="00260DE3"/>
    <w:rsid w:val="002616B0"/>
    <w:rsid w:val="00261C8C"/>
    <w:rsid w:val="00262301"/>
    <w:rsid w:val="00262391"/>
    <w:rsid w:val="002626DE"/>
    <w:rsid w:val="00262CC1"/>
    <w:rsid w:val="00263454"/>
    <w:rsid w:val="0026459A"/>
    <w:rsid w:val="00264816"/>
    <w:rsid w:val="00265ACB"/>
    <w:rsid w:val="00266D79"/>
    <w:rsid w:val="002671C0"/>
    <w:rsid w:val="00267345"/>
    <w:rsid w:val="0026774A"/>
    <w:rsid w:val="00267B61"/>
    <w:rsid w:val="0027033E"/>
    <w:rsid w:val="002704D5"/>
    <w:rsid w:val="0027092D"/>
    <w:rsid w:val="00271076"/>
    <w:rsid w:val="00271476"/>
    <w:rsid w:val="00271E5E"/>
    <w:rsid w:val="00272CB5"/>
    <w:rsid w:val="0027343A"/>
    <w:rsid w:val="00273698"/>
    <w:rsid w:val="00274CD6"/>
    <w:rsid w:val="00275CAC"/>
    <w:rsid w:val="00276064"/>
    <w:rsid w:val="002778BE"/>
    <w:rsid w:val="00280126"/>
    <w:rsid w:val="002804DB"/>
    <w:rsid w:val="00281FB0"/>
    <w:rsid w:val="00282D82"/>
    <w:rsid w:val="0028355A"/>
    <w:rsid w:val="00284AB9"/>
    <w:rsid w:val="00284CC4"/>
    <w:rsid w:val="00284D73"/>
    <w:rsid w:val="00285336"/>
    <w:rsid w:val="00286AC5"/>
    <w:rsid w:val="00286ECE"/>
    <w:rsid w:val="002872B2"/>
    <w:rsid w:val="00287950"/>
    <w:rsid w:val="00290E20"/>
    <w:rsid w:val="00291B1B"/>
    <w:rsid w:val="00291E18"/>
    <w:rsid w:val="0029250E"/>
    <w:rsid w:val="00293009"/>
    <w:rsid w:val="00293376"/>
    <w:rsid w:val="002933C9"/>
    <w:rsid w:val="002933D3"/>
    <w:rsid w:val="002935F9"/>
    <w:rsid w:val="0029368F"/>
    <w:rsid w:val="00293955"/>
    <w:rsid w:val="00294125"/>
    <w:rsid w:val="002944AE"/>
    <w:rsid w:val="00294970"/>
    <w:rsid w:val="0029552A"/>
    <w:rsid w:val="00295599"/>
    <w:rsid w:val="00295700"/>
    <w:rsid w:val="002958C6"/>
    <w:rsid w:val="00296402"/>
    <w:rsid w:val="0029660A"/>
    <w:rsid w:val="0029663B"/>
    <w:rsid w:val="0029714A"/>
    <w:rsid w:val="0029721D"/>
    <w:rsid w:val="002A0283"/>
    <w:rsid w:val="002A0904"/>
    <w:rsid w:val="002A0994"/>
    <w:rsid w:val="002A182B"/>
    <w:rsid w:val="002A1F6F"/>
    <w:rsid w:val="002A2293"/>
    <w:rsid w:val="002A22AF"/>
    <w:rsid w:val="002A24AE"/>
    <w:rsid w:val="002A36B2"/>
    <w:rsid w:val="002A3918"/>
    <w:rsid w:val="002A4104"/>
    <w:rsid w:val="002A50A0"/>
    <w:rsid w:val="002A584B"/>
    <w:rsid w:val="002A5979"/>
    <w:rsid w:val="002A63A0"/>
    <w:rsid w:val="002A718E"/>
    <w:rsid w:val="002A75A2"/>
    <w:rsid w:val="002A7986"/>
    <w:rsid w:val="002A7C2D"/>
    <w:rsid w:val="002A7ED3"/>
    <w:rsid w:val="002B014E"/>
    <w:rsid w:val="002B041D"/>
    <w:rsid w:val="002B0608"/>
    <w:rsid w:val="002B08BC"/>
    <w:rsid w:val="002B08E4"/>
    <w:rsid w:val="002B15DF"/>
    <w:rsid w:val="002B17EC"/>
    <w:rsid w:val="002B1F67"/>
    <w:rsid w:val="002B2AB9"/>
    <w:rsid w:val="002B356A"/>
    <w:rsid w:val="002B3A0E"/>
    <w:rsid w:val="002B3F0A"/>
    <w:rsid w:val="002B51B2"/>
    <w:rsid w:val="002B5C40"/>
    <w:rsid w:val="002B6250"/>
    <w:rsid w:val="002B6379"/>
    <w:rsid w:val="002B68BD"/>
    <w:rsid w:val="002B6A0A"/>
    <w:rsid w:val="002B72E7"/>
    <w:rsid w:val="002B76ED"/>
    <w:rsid w:val="002B7F00"/>
    <w:rsid w:val="002C0329"/>
    <w:rsid w:val="002C0AAC"/>
    <w:rsid w:val="002C0F03"/>
    <w:rsid w:val="002C10F9"/>
    <w:rsid w:val="002C1804"/>
    <w:rsid w:val="002C1885"/>
    <w:rsid w:val="002C1D9D"/>
    <w:rsid w:val="002C231D"/>
    <w:rsid w:val="002C2419"/>
    <w:rsid w:val="002C2810"/>
    <w:rsid w:val="002C2C74"/>
    <w:rsid w:val="002C326D"/>
    <w:rsid w:val="002C3496"/>
    <w:rsid w:val="002C48AA"/>
    <w:rsid w:val="002C4A4E"/>
    <w:rsid w:val="002C50A0"/>
    <w:rsid w:val="002C565E"/>
    <w:rsid w:val="002C5B5D"/>
    <w:rsid w:val="002C5C5C"/>
    <w:rsid w:val="002C60AF"/>
    <w:rsid w:val="002C6275"/>
    <w:rsid w:val="002C63AE"/>
    <w:rsid w:val="002C694C"/>
    <w:rsid w:val="002C7C75"/>
    <w:rsid w:val="002D01BF"/>
    <w:rsid w:val="002D0267"/>
    <w:rsid w:val="002D0A98"/>
    <w:rsid w:val="002D1245"/>
    <w:rsid w:val="002D1450"/>
    <w:rsid w:val="002D148A"/>
    <w:rsid w:val="002D179F"/>
    <w:rsid w:val="002D1E10"/>
    <w:rsid w:val="002D2756"/>
    <w:rsid w:val="002D2885"/>
    <w:rsid w:val="002D2A74"/>
    <w:rsid w:val="002D32CD"/>
    <w:rsid w:val="002D416E"/>
    <w:rsid w:val="002D5843"/>
    <w:rsid w:val="002D619F"/>
    <w:rsid w:val="002D6D2D"/>
    <w:rsid w:val="002D749F"/>
    <w:rsid w:val="002D79C9"/>
    <w:rsid w:val="002D7ACA"/>
    <w:rsid w:val="002D7B44"/>
    <w:rsid w:val="002D7ECD"/>
    <w:rsid w:val="002D7FA0"/>
    <w:rsid w:val="002E0B35"/>
    <w:rsid w:val="002E1460"/>
    <w:rsid w:val="002E1B2B"/>
    <w:rsid w:val="002E2025"/>
    <w:rsid w:val="002E20D9"/>
    <w:rsid w:val="002E287F"/>
    <w:rsid w:val="002E28C7"/>
    <w:rsid w:val="002E2C33"/>
    <w:rsid w:val="002E340C"/>
    <w:rsid w:val="002E348F"/>
    <w:rsid w:val="002E37EC"/>
    <w:rsid w:val="002E386D"/>
    <w:rsid w:val="002E3C64"/>
    <w:rsid w:val="002E42D1"/>
    <w:rsid w:val="002E4843"/>
    <w:rsid w:val="002E57A5"/>
    <w:rsid w:val="002E5B98"/>
    <w:rsid w:val="002E634A"/>
    <w:rsid w:val="002E6AC1"/>
    <w:rsid w:val="002E7D82"/>
    <w:rsid w:val="002F06A6"/>
    <w:rsid w:val="002F096D"/>
    <w:rsid w:val="002F14E5"/>
    <w:rsid w:val="002F1DC5"/>
    <w:rsid w:val="002F1E19"/>
    <w:rsid w:val="002F2C10"/>
    <w:rsid w:val="002F2F27"/>
    <w:rsid w:val="002F35D3"/>
    <w:rsid w:val="002F3E61"/>
    <w:rsid w:val="002F445A"/>
    <w:rsid w:val="002F4632"/>
    <w:rsid w:val="002F487A"/>
    <w:rsid w:val="002F55F7"/>
    <w:rsid w:val="002F59A4"/>
    <w:rsid w:val="002F659F"/>
    <w:rsid w:val="002F7234"/>
    <w:rsid w:val="002F759E"/>
    <w:rsid w:val="002F7842"/>
    <w:rsid w:val="002F7BF6"/>
    <w:rsid w:val="002F7DDD"/>
    <w:rsid w:val="002F7F68"/>
    <w:rsid w:val="00300984"/>
    <w:rsid w:val="00300D65"/>
    <w:rsid w:val="00301198"/>
    <w:rsid w:val="00301F85"/>
    <w:rsid w:val="00302763"/>
    <w:rsid w:val="0030294F"/>
    <w:rsid w:val="00302B31"/>
    <w:rsid w:val="00302FB2"/>
    <w:rsid w:val="00303005"/>
    <w:rsid w:val="0030318E"/>
    <w:rsid w:val="00303509"/>
    <w:rsid w:val="00303859"/>
    <w:rsid w:val="00304C5B"/>
    <w:rsid w:val="00304DA6"/>
    <w:rsid w:val="00304F49"/>
    <w:rsid w:val="003054AF"/>
    <w:rsid w:val="003055DD"/>
    <w:rsid w:val="0030571A"/>
    <w:rsid w:val="003067E4"/>
    <w:rsid w:val="003069BA"/>
    <w:rsid w:val="00306F62"/>
    <w:rsid w:val="00307192"/>
    <w:rsid w:val="00307829"/>
    <w:rsid w:val="0031002E"/>
    <w:rsid w:val="00310130"/>
    <w:rsid w:val="00310190"/>
    <w:rsid w:val="0031029A"/>
    <w:rsid w:val="003105B8"/>
    <w:rsid w:val="003107D6"/>
    <w:rsid w:val="00310D10"/>
    <w:rsid w:val="00311005"/>
    <w:rsid w:val="00311C33"/>
    <w:rsid w:val="00311D26"/>
    <w:rsid w:val="00311EA2"/>
    <w:rsid w:val="00312A82"/>
    <w:rsid w:val="00312B2F"/>
    <w:rsid w:val="00312BF5"/>
    <w:rsid w:val="00312CAA"/>
    <w:rsid w:val="003137A9"/>
    <w:rsid w:val="003142D4"/>
    <w:rsid w:val="00314C46"/>
    <w:rsid w:val="00314CA9"/>
    <w:rsid w:val="003151BA"/>
    <w:rsid w:val="00315CF4"/>
    <w:rsid w:val="003163EF"/>
    <w:rsid w:val="00317193"/>
    <w:rsid w:val="0031764A"/>
    <w:rsid w:val="0032061E"/>
    <w:rsid w:val="00321185"/>
    <w:rsid w:val="003213C6"/>
    <w:rsid w:val="003215AB"/>
    <w:rsid w:val="003215EC"/>
    <w:rsid w:val="003219EA"/>
    <w:rsid w:val="0032231F"/>
    <w:rsid w:val="003225DC"/>
    <w:rsid w:val="003228AE"/>
    <w:rsid w:val="00322A57"/>
    <w:rsid w:val="00322E57"/>
    <w:rsid w:val="003234C9"/>
    <w:rsid w:val="00323E16"/>
    <w:rsid w:val="00326105"/>
    <w:rsid w:val="003261B0"/>
    <w:rsid w:val="0032696D"/>
    <w:rsid w:val="00326DDA"/>
    <w:rsid w:val="003276B6"/>
    <w:rsid w:val="00327BCE"/>
    <w:rsid w:val="00330936"/>
    <w:rsid w:val="00330BE9"/>
    <w:rsid w:val="003314F0"/>
    <w:rsid w:val="00331676"/>
    <w:rsid w:val="00331901"/>
    <w:rsid w:val="003319CD"/>
    <w:rsid w:val="00331D83"/>
    <w:rsid w:val="00331E48"/>
    <w:rsid w:val="00332015"/>
    <w:rsid w:val="003327B4"/>
    <w:rsid w:val="0033448F"/>
    <w:rsid w:val="003345AD"/>
    <w:rsid w:val="00334F23"/>
    <w:rsid w:val="00335E34"/>
    <w:rsid w:val="003365BB"/>
    <w:rsid w:val="00337750"/>
    <w:rsid w:val="00337A1F"/>
    <w:rsid w:val="00337EDC"/>
    <w:rsid w:val="003408ED"/>
    <w:rsid w:val="00341530"/>
    <w:rsid w:val="0034225B"/>
    <w:rsid w:val="00342718"/>
    <w:rsid w:val="00342A1D"/>
    <w:rsid w:val="00342B14"/>
    <w:rsid w:val="0034346D"/>
    <w:rsid w:val="003435E9"/>
    <w:rsid w:val="00343D84"/>
    <w:rsid w:val="00344FF4"/>
    <w:rsid w:val="003450B9"/>
    <w:rsid w:val="003467A0"/>
    <w:rsid w:val="00346B83"/>
    <w:rsid w:val="00347114"/>
    <w:rsid w:val="0034738D"/>
    <w:rsid w:val="00347D7B"/>
    <w:rsid w:val="00350017"/>
    <w:rsid w:val="0035133B"/>
    <w:rsid w:val="003514F2"/>
    <w:rsid w:val="00351551"/>
    <w:rsid w:val="0035217A"/>
    <w:rsid w:val="00352654"/>
    <w:rsid w:val="00353B54"/>
    <w:rsid w:val="003542EE"/>
    <w:rsid w:val="003548AB"/>
    <w:rsid w:val="00354968"/>
    <w:rsid w:val="00356258"/>
    <w:rsid w:val="00356506"/>
    <w:rsid w:val="00356532"/>
    <w:rsid w:val="00356B6E"/>
    <w:rsid w:val="00356DF4"/>
    <w:rsid w:val="00357184"/>
    <w:rsid w:val="00357225"/>
    <w:rsid w:val="0035791C"/>
    <w:rsid w:val="00360E9B"/>
    <w:rsid w:val="0036112C"/>
    <w:rsid w:val="00361272"/>
    <w:rsid w:val="00361A5D"/>
    <w:rsid w:val="00361E57"/>
    <w:rsid w:val="00362DC9"/>
    <w:rsid w:val="003634B0"/>
    <w:rsid w:val="00363CD8"/>
    <w:rsid w:val="00363FC7"/>
    <w:rsid w:val="0036524B"/>
    <w:rsid w:val="00365897"/>
    <w:rsid w:val="00365F52"/>
    <w:rsid w:val="00365FDB"/>
    <w:rsid w:val="0036603F"/>
    <w:rsid w:val="003667AF"/>
    <w:rsid w:val="00367772"/>
    <w:rsid w:val="00367CE1"/>
    <w:rsid w:val="00370926"/>
    <w:rsid w:val="00370B2C"/>
    <w:rsid w:val="00371036"/>
    <w:rsid w:val="00372192"/>
    <w:rsid w:val="003735E6"/>
    <w:rsid w:val="00373949"/>
    <w:rsid w:val="003741EE"/>
    <w:rsid w:val="003744C3"/>
    <w:rsid w:val="00374974"/>
    <w:rsid w:val="003749A3"/>
    <w:rsid w:val="00375933"/>
    <w:rsid w:val="003760FE"/>
    <w:rsid w:val="00376321"/>
    <w:rsid w:val="00376DA8"/>
    <w:rsid w:val="00377940"/>
    <w:rsid w:val="00380209"/>
    <w:rsid w:val="00380507"/>
    <w:rsid w:val="00381351"/>
    <w:rsid w:val="003814A6"/>
    <w:rsid w:val="00381883"/>
    <w:rsid w:val="0038227D"/>
    <w:rsid w:val="00382592"/>
    <w:rsid w:val="003826BC"/>
    <w:rsid w:val="00382D9E"/>
    <w:rsid w:val="003830DD"/>
    <w:rsid w:val="00383243"/>
    <w:rsid w:val="00383F46"/>
    <w:rsid w:val="00384A34"/>
    <w:rsid w:val="00385736"/>
    <w:rsid w:val="00386180"/>
    <w:rsid w:val="0038695A"/>
    <w:rsid w:val="00386CC9"/>
    <w:rsid w:val="00386E91"/>
    <w:rsid w:val="00387560"/>
    <w:rsid w:val="003903A2"/>
    <w:rsid w:val="00390920"/>
    <w:rsid w:val="00390F43"/>
    <w:rsid w:val="00390F55"/>
    <w:rsid w:val="00391832"/>
    <w:rsid w:val="00391A0F"/>
    <w:rsid w:val="00391B53"/>
    <w:rsid w:val="00392138"/>
    <w:rsid w:val="0039213D"/>
    <w:rsid w:val="0039390F"/>
    <w:rsid w:val="00393933"/>
    <w:rsid w:val="0039491B"/>
    <w:rsid w:val="00395908"/>
    <w:rsid w:val="00395D13"/>
    <w:rsid w:val="00395EE2"/>
    <w:rsid w:val="00396D8C"/>
    <w:rsid w:val="00396EEF"/>
    <w:rsid w:val="003A01CF"/>
    <w:rsid w:val="003A085E"/>
    <w:rsid w:val="003A0B32"/>
    <w:rsid w:val="003A0B97"/>
    <w:rsid w:val="003A0CAE"/>
    <w:rsid w:val="003A0DF3"/>
    <w:rsid w:val="003A1174"/>
    <w:rsid w:val="003A1718"/>
    <w:rsid w:val="003A24E6"/>
    <w:rsid w:val="003A3078"/>
    <w:rsid w:val="003A37E4"/>
    <w:rsid w:val="003A3B0B"/>
    <w:rsid w:val="003A3B4A"/>
    <w:rsid w:val="003A3D1A"/>
    <w:rsid w:val="003A3DE4"/>
    <w:rsid w:val="003A4514"/>
    <w:rsid w:val="003A4817"/>
    <w:rsid w:val="003A49A7"/>
    <w:rsid w:val="003A4D9C"/>
    <w:rsid w:val="003A50B9"/>
    <w:rsid w:val="003A5E25"/>
    <w:rsid w:val="003A762A"/>
    <w:rsid w:val="003A7E14"/>
    <w:rsid w:val="003B0E81"/>
    <w:rsid w:val="003B11C5"/>
    <w:rsid w:val="003B17F4"/>
    <w:rsid w:val="003B1D63"/>
    <w:rsid w:val="003B2437"/>
    <w:rsid w:val="003B299C"/>
    <w:rsid w:val="003B32D2"/>
    <w:rsid w:val="003B43CD"/>
    <w:rsid w:val="003B57C8"/>
    <w:rsid w:val="003B5F9A"/>
    <w:rsid w:val="003B65F0"/>
    <w:rsid w:val="003B6D60"/>
    <w:rsid w:val="003B7083"/>
    <w:rsid w:val="003B7DFA"/>
    <w:rsid w:val="003C03D6"/>
    <w:rsid w:val="003C05C4"/>
    <w:rsid w:val="003C0A2F"/>
    <w:rsid w:val="003C0DD6"/>
    <w:rsid w:val="003C1284"/>
    <w:rsid w:val="003C1F09"/>
    <w:rsid w:val="003C227C"/>
    <w:rsid w:val="003C2A10"/>
    <w:rsid w:val="003C2A9F"/>
    <w:rsid w:val="003C2E77"/>
    <w:rsid w:val="003C3794"/>
    <w:rsid w:val="003C453F"/>
    <w:rsid w:val="003C46C5"/>
    <w:rsid w:val="003C48F3"/>
    <w:rsid w:val="003C4A9D"/>
    <w:rsid w:val="003C4B36"/>
    <w:rsid w:val="003C54B2"/>
    <w:rsid w:val="003C6CB7"/>
    <w:rsid w:val="003C6E6C"/>
    <w:rsid w:val="003C70CB"/>
    <w:rsid w:val="003C7617"/>
    <w:rsid w:val="003C7B59"/>
    <w:rsid w:val="003C7C20"/>
    <w:rsid w:val="003D0433"/>
    <w:rsid w:val="003D0CB2"/>
    <w:rsid w:val="003D11C2"/>
    <w:rsid w:val="003D1E73"/>
    <w:rsid w:val="003D2015"/>
    <w:rsid w:val="003D2635"/>
    <w:rsid w:val="003D2C80"/>
    <w:rsid w:val="003D3BA6"/>
    <w:rsid w:val="003D4439"/>
    <w:rsid w:val="003D44A6"/>
    <w:rsid w:val="003D466C"/>
    <w:rsid w:val="003D4C25"/>
    <w:rsid w:val="003D52E7"/>
    <w:rsid w:val="003D5634"/>
    <w:rsid w:val="003D6C1D"/>
    <w:rsid w:val="003D7008"/>
    <w:rsid w:val="003D761C"/>
    <w:rsid w:val="003D77AA"/>
    <w:rsid w:val="003D7970"/>
    <w:rsid w:val="003E0B25"/>
    <w:rsid w:val="003E1732"/>
    <w:rsid w:val="003E1A5A"/>
    <w:rsid w:val="003E1BA9"/>
    <w:rsid w:val="003E22AF"/>
    <w:rsid w:val="003E23DF"/>
    <w:rsid w:val="003E2EA5"/>
    <w:rsid w:val="003E34D3"/>
    <w:rsid w:val="003E4CB3"/>
    <w:rsid w:val="003E5977"/>
    <w:rsid w:val="003E622D"/>
    <w:rsid w:val="003E644E"/>
    <w:rsid w:val="003E65A7"/>
    <w:rsid w:val="003E6C06"/>
    <w:rsid w:val="003E6DAA"/>
    <w:rsid w:val="003E7156"/>
    <w:rsid w:val="003E73BC"/>
    <w:rsid w:val="003E742C"/>
    <w:rsid w:val="003E7737"/>
    <w:rsid w:val="003E78E4"/>
    <w:rsid w:val="003F01E7"/>
    <w:rsid w:val="003F08CA"/>
    <w:rsid w:val="003F0A15"/>
    <w:rsid w:val="003F141D"/>
    <w:rsid w:val="003F153D"/>
    <w:rsid w:val="003F1FC5"/>
    <w:rsid w:val="003F302D"/>
    <w:rsid w:val="003F3A89"/>
    <w:rsid w:val="003F3B22"/>
    <w:rsid w:val="003F40DD"/>
    <w:rsid w:val="003F4C1E"/>
    <w:rsid w:val="003F544C"/>
    <w:rsid w:val="003F56B2"/>
    <w:rsid w:val="003F5B7E"/>
    <w:rsid w:val="003F68DE"/>
    <w:rsid w:val="003F7BC2"/>
    <w:rsid w:val="00400887"/>
    <w:rsid w:val="004012E8"/>
    <w:rsid w:val="00401F35"/>
    <w:rsid w:val="00401F6F"/>
    <w:rsid w:val="004021C8"/>
    <w:rsid w:val="004032B2"/>
    <w:rsid w:val="004038E5"/>
    <w:rsid w:val="004045BF"/>
    <w:rsid w:val="00404CE2"/>
    <w:rsid w:val="004051BC"/>
    <w:rsid w:val="004055FD"/>
    <w:rsid w:val="00406129"/>
    <w:rsid w:val="0040624E"/>
    <w:rsid w:val="004064B0"/>
    <w:rsid w:val="00406EA0"/>
    <w:rsid w:val="004074A7"/>
    <w:rsid w:val="0041000F"/>
    <w:rsid w:val="00410923"/>
    <w:rsid w:val="0041092A"/>
    <w:rsid w:val="00410956"/>
    <w:rsid w:val="00410B36"/>
    <w:rsid w:val="00410CB9"/>
    <w:rsid w:val="00411D6C"/>
    <w:rsid w:val="0041209D"/>
    <w:rsid w:val="0041239C"/>
    <w:rsid w:val="00413463"/>
    <w:rsid w:val="00413809"/>
    <w:rsid w:val="004138D5"/>
    <w:rsid w:val="00413A1C"/>
    <w:rsid w:val="00413D64"/>
    <w:rsid w:val="00415CE2"/>
    <w:rsid w:val="00415F48"/>
    <w:rsid w:val="0041609D"/>
    <w:rsid w:val="00416465"/>
    <w:rsid w:val="00416BD7"/>
    <w:rsid w:val="0041711E"/>
    <w:rsid w:val="00417CAF"/>
    <w:rsid w:val="004204DF"/>
    <w:rsid w:val="00420B25"/>
    <w:rsid w:val="00420F69"/>
    <w:rsid w:val="00421196"/>
    <w:rsid w:val="00422840"/>
    <w:rsid w:val="004237FA"/>
    <w:rsid w:val="004239C4"/>
    <w:rsid w:val="00423A04"/>
    <w:rsid w:val="00423A36"/>
    <w:rsid w:val="004243F6"/>
    <w:rsid w:val="00424867"/>
    <w:rsid w:val="00424EC7"/>
    <w:rsid w:val="00425E9D"/>
    <w:rsid w:val="004264D6"/>
    <w:rsid w:val="0042662D"/>
    <w:rsid w:val="00426B52"/>
    <w:rsid w:val="004308DD"/>
    <w:rsid w:val="0043188F"/>
    <w:rsid w:val="00431B27"/>
    <w:rsid w:val="00431BAE"/>
    <w:rsid w:val="00431CA8"/>
    <w:rsid w:val="004323AF"/>
    <w:rsid w:val="00432421"/>
    <w:rsid w:val="004328E7"/>
    <w:rsid w:val="00432A0E"/>
    <w:rsid w:val="004338D5"/>
    <w:rsid w:val="0043471F"/>
    <w:rsid w:val="004350B3"/>
    <w:rsid w:val="004352E6"/>
    <w:rsid w:val="00435483"/>
    <w:rsid w:val="00435537"/>
    <w:rsid w:val="0043563B"/>
    <w:rsid w:val="0043566F"/>
    <w:rsid w:val="0043570C"/>
    <w:rsid w:val="004362CD"/>
    <w:rsid w:val="00436386"/>
    <w:rsid w:val="00436957"/>
    <w:rsid w:val="00436AF5"/>
    <w:rsid w:val="00437EE0"/>
    <w:rsid w:val="0044023F"/>
    <w:rsid w:val="00440583"/>
    <w:rsid w:val="004406EE"/>
    <w:rsid w:val="00440760"/>
    <w:rsid w:val="004413F4"/>
    <w:rsid w:val="0044156A"/>
    <w:rsid w:val="0044166D"/>
    <w:rsid w:val="00441981"/>
    <w:rsid w:val="00441A38"/>
    <w:rsid w:val="00441AC8"/>
    <w:rsid w:val="00441F55"/>
    <w:rsid w:val="0044238B"/>
    <w:rsid w:val="0044258D"/>
    <w:rsid w:val="00442C9B"/>
    <w:rsid w:val="004434F1"/>
    <w:rsid w:val="00443723"/>
    <w:rsid w:val="00443A8B"/>
    <w:rsid w:val="00444A3F"/>
    <w:rsid w:val="004459F1"/>
    <w:rsid w:val="00445A47"/>
    <w:rsid w:val="00446A82"/>
    <w:rsid w:val="00446B10"/>
    <w:rsid w:val="004474DC"/>
    <w:rsid w:val="00447D87"/>
    <w:rsid w:val="00450407"/>
    <w:rsid w:val="00451470"/>
    <w:rsid w:val="0045160A"/>
    <w:rsid w:val="00451A80"/>
    <w:rsid w:val="00451E12"/>
    <w:rsid w:val="0045273A"/>
    <w:rsid w:val="004532E1"/>
    <w:rsid w:val="00454684"/>
    <w:rsid w:val="00454853"/>
    <w:rsid w:val="0045553E"/>
    <w:rsid w:val="00455733"/>
    <w:rsid w:val="00455EF2"/>
    <w:rsid w:val="00455F40"/>
    <w:rsid w:val="00457A63"/>
    <w:rsid w:val="00457AF9"/>
    <w:rsid w:val="004611A1"/>
    <w:rsid w:val="00461553"/>
    <w:rsid w:val="004624F1"/>
    <w:rsid w:val="00462C21"/>
    <w:rsid w:val="00462E09"/>
    <w:rsid w:val="0046308E"/>
    <w:rsid w:val="00463254"/>
    <w:rsid w:val="0046362E"/>
    <w:rsid w:val="00463DC9"/>
    <w:rsid w:val="004649F1"/>
    <w:rsid w:val="00464C8C"/>
    <w:rsid w:val="0046591A"/>
    <w:rsid w:val="00466308"/>
    <w:rsid w:val="004667CA"/>
    <w:rsid w:val="0046689B"/>
    <w:rsid w:val="00466BB8"/>
    <w:rsid w:val="00466BF7"/>
    <w:rsid w:val="00467101"/>
    <w:rsid w:val="00467C7B"/>
    <w:rsid w:val="00467CE2"/>
    <w:rsid w:val="00467DCF"/>
    <w:rsid w:val="004712E5"/>
    <w:rsid w:val="00471BA6"/>
    <w:rsid w:val="0047204B"/>
    <w:rsid w:val="00472326"/>
    <w:rsid w:val="00472B8E"/>
    <w:rsid w:val="00472D8E"/>
    <w:rsid w:val="0047309F"/>
    <w:rsid w:val="0047345B"/>
    <w:rsid w:val="0047386C"/>
    <w:rsid w:val="00473D18"/>
    <w:rsid w:val="004741F8"/>
    <w:rsid w:val="004744CD"/>
    <w:rsid w:val="00476EA6"/>
    <w:rsid w:val="00476F21"/>
    <w:rsid w:val="0048001F"/>
    <w:rsid w:val="004800C3"/>
    <w:rsid w:val="00480161"/>
    <w:rsid w:val="00480834"/>
    <w:rsid w:val="00480DA0"/>
    <w:rsid w:val="00481BD2"/>
    <w:rsid w:val="00481C64"/>
    <w:rsid w:val="00481C6A"/>
    <w:rsid w:val="00481E67"/>
    <w:rsid w:val="00481EA0"/>
    <w:rsid w:val="004828B0"/>
    <w:rsid w:val="00482A99"/>
    <w:rsid w:val="00482EC3"/>
    <w:rsid w:val="00483B50"/>
    <w:rsid w:val="00483F3C"/>
    <w:rsid w:val="004844F8"/>
    <w:rsid w:val="004845D3"/>
    <w:rsid w:val="00484C28"/>
    <w:rsid w:val="00484C9D"/>
    <w:rsid w:val="00484E0B"/>
    <w:rsid w:val="00485398"/>
    <w:rsid w:val="0048552A"/>
    <w:rsid w:val="00485FE6"/>
    <w:rsid w:val="0048647F"/>
    <w:rsid w:val="00486B9F"/>
    <w:rsid w:val="0048739B"/>
    <w:rsid w:val="00487904"/>
    <w:rsid w:val="00487C7D"/>
    <w:rsid w:val="00491B72"/>
    <w:rsid w:val="00491C6F"/>
    <w:rsid w:val="00492091"/>
    <w:rsid w:val="00493B8D"/>
    <w:rsid w:val="0049477C"/>
    <w:rsid w:val="00494C37"/>
    <w:rsid w:val="004951FF"/>
    <w:rsid w:val="0049573B"/>
    <w:rsid w:val="00495C0F"/>
    <w:rsid w:val="00496AAF"/>
    <w:rsid w:val="00496ACD"/>
    <w:rsid w:val="00496E94"/>
    <w:rsid w:val="00497B82"/>
    <w:rsid w:val="004A0220"/>
    <w:rsid w:val="004A0854"/>
    <w:rsid w:val="004A11A0"/>
    <w:rsid w:val="004A1AF6"/>
    <w:rsid w:val="004A1FAD"/>
    <w:rsid w:val="004A242C"/>
    <w:rsid w:val="004A2C07"/>
    <w:rsid w:val="004A2FB3"/>
    <w:rsid w:val="004A302B"/>
    <w:rsid w:val="004A33C2"/>
    <w:rsid w:val="004A5A18"/>
    <w:rsid w:val="004A611D"/>
    <w:rsid w:val="004A6AB1"/>
    <w:rsid w:val="004A790A"/>
    <w:rsid w:val="004A79B4"/>
    <w:rsid w:val="004B027B"/>
    <w:rsid w:val="004B0DDA"/>
    <w:rsid w:val="004B208E"/>
    <w:rsid w:val="004B24CA"/>
    <w:rsid w:val="004B27D2"/>
    <w:rsid w:val="004B2C48"/>
    <w:rsid w:val="004B2F8D"/>
    <w:rsid w:val="004B37D3"/>
    <w:rsid w:val="004B5670"/>
    <w:rsid w:val="004B59F3"/>
    <w:rsid w:val="004B5A8D"/>
    <w:rsid w:val="004B5C47"/>
    <w:rsid w:val="004B5CA3"/>
    <w:rsid w:val="004B5FA6"/>
    <w:rsid w:val="004B67F7"/>
    <w:rsid w:val="004B6BAC"/>
    <w:rsid w:val="004B6BF1"/>
    <w:rsid w:val="004B725D"/>
    <w:rsid w:val="004B7BD2"/>
    <w:rsid w:val="004B7D0B"/>
    <w:rsid w:val="004C1DEB"/>
    <w:rsid w:val="004C2878"/>
    <w:rsid w:val="004C2DD4"/>
    <w:rsid w:val="004C2F81"/>
    <w:rsid w:val="004C363B"/>
    <w:rsid w:val="004C3B52"/>
    <w:rsid w:val="004C4C2B"/>
    <w:rsid w:val="004C5318"/>
    <w:rsid w:val="004C63B1"/>
    <w:rsid w:val="004C7BD3"/>
    <w:rsid w:val="004C7D5F"/>
    <w:rsid w:val="004C7E51"/>
    <w:rsid w:val="004D07B3"/>
    <w:rsid w:val="004D1FD0"/>
    <w:rsid w:val="004D276A"/>
    <w:rsid w:val="004D2A9E"/>
    <w:rsid w:val="004D2AF5"/>
    <w:rsid w:val="004D315F"/>
    <w:rsid w:val="004D316F"/>
    <w:rsid w:val="004D3E5B"/>
    <w:rsid w:val="004D3FE6"/>
    <w:rsid w:val="004D4141"/>
    <w:rsid w:val="004D4AAB"/>
    <w:rsid w:val="004D4E73"/>
    <w:rsid w:val="004D503F"/>
    <w:rsid w:val="004D5723"/>
    <w:rsid w:val="004D63DF"/>
    <w:rsid w:val="004D69B3"/>
    <w:rsid w:val="004D6CA6"/>
    <w:rsid w:val="004D6F32"/>
    <w:rsid w:val="004E008C"/>
    <w:rsid w:val="004E00B3"/>
    <w:rsid w:val="004E062B"/>
    <w:rsid w:val="004E106B"/>
    <w:rsid w:val="004E1075"/>
    <w:rsid w:val="004E1D7A"/>
    <w:rsid w:val="004E26BC"/>
    <w:rsid w:val="004E322E"/>
    <w:rsid w:val="004E3588"/>
    <w:rsid w:val="004E4A0A"/>
    <w:rsid w:val="004E5851"/>
    <w:rsid w:val="004E59C0"/>
    <w:rsid w:val="004E617B"/>
    <w:rsid w:val="004E67AB"/>
    <w:rsid w:val="004E77CD"/>
    <w:rsid w:val="004F023C"/>
    <w:rsid w:val="004F150E"/>
    <w:rsid w:val="004F1A84"/>
    <w:rsid w:val="004F1CFD"/>
    <w:rsid w:val="004F2333"/>
    <w:rsid w:val="004F27C1"/>
    <w:rsid w:val="004F2845"/>
    <w:rsid w:val="004F2A79"/>
    <w:rsid w:val="004F2BAB"/>
    <w:rsid w:val="004F2F36"/>
    <w:rsid w:val="004F2FA4"/>
    <w:rsid w:val="004F3614"/>
    <w:rsid w:val="004F3774"/>
    <w:rsid w:val="004F3FA8"/>
    <w:rsid w:val="004F4102"/>
    <w:rsid w:val="004F481A"/>
    <w:rsid w:val="004F4BA8"/>
    <w:rsid w:val="004F511A"/>
    <w:rsid w:val="004F5503"/>
    <w:rsid w:val="004F587F"/>
    <w:rsid w:val="004F5B05"/>
    <w:rsid w:val="004F5BAE"/>
    <w:rsid w:val="004F630E"/>
    <w:rsid w:val="004F6B2A"/>
    <w:rsid w:val="004F77FE"/>
    <w:rsid w:val="004F79BC"/>
    <w:rsid w:val="004F7CD6"/>
    <w:rsid w:val="0050008F"/>
    <w:rsid w:val="00500A04"/>
    <w:rsid w:val="005010B7"/>
    <w:rsid w:val="00501722"/>
    <w:rsid w:val="00501D73"/>
    <w:rsid w:val="00501FF8"/>
    <w:rsid w:val="00503A20"/>
    <w:rsid w:val="0050409A"/>
    <w:rsid w:val="005041FE"/>
    <w:rsid w:val="00504220"/>
    <w:rsid w:val="00504230"/>
    <w:rsid w:val="00504F41"/>
    <w:rsid w:val="00505AD1"/>
    <w:rsid w:val="00505C9C"/>
    <w:rsid w:val="00505D8F"/>
    <w:rsid w:val="00505EE3"/>
    <w:rsid w:val="0050667B"/>
    <w:rsid w:val="005066B6"/>
    <w:rsid w:val="00506B48"/>
    <w:rsid w:val="005074D6"/>
    <w:rsid w:val="00507827"/>
    <w:rsid w:val="00507B0D"/>
    <w:rsid w:val="0051002D"/>
    <w:rsid w:val="00510932"/>
    <w:rsid w:val="00510CD3"/>
    <w:rsid w:val="00510F5B"/>
    <w:rsid w:val="005115D5"/>
    <w:rsid w:val="00511C40"/>
    <w:rsid w:val="00512679"/>
    <w:rsid w:val="00512A38"/>
    <w:rsid w:val="00512EBA"/>
    <w:rsid w:val="005136B3"/>
    <w:rsid w:val="00513862"/>
    <w:rsid w:val="00514219"/>
    <w:rsid w:val="0051430E"/>
    <w:rsid w:val="00514459"/>
    <w:rsid w:val="00514AAC"/>
    <w:rsid w:val="00514C1F"/>
    <w:rsid w:val="005155CC"/>
    <w:rsid w:val="00515789"/>
    <w:rsid w:val="005162A9"/>
    <w:rsid w:val="00516DD0"/>
    <w:rsid w:val="00517095"/>
    <w:rsid w:val="00517DD5"/>
    <w:rsid w:val="005210ED"/>
    <w:rsid w:val="0052184B"/>
    <w:rsid w:val="00521B46"/>
    <w:rsid w:val="00521D59"/>
    <w:rsid w:val="00522154"/>
    <w:rsid w:val="00522391"/>
    <w:rsid w:val="00522DDF"/>
    <w:rsid w:val="00523113"/>
    <w:rsid w:val="00523421"/>
    <w:rsid w:val="00523E9A"/>
    <w:rsid w:val="0052477B"/>
    <w:rsid w:val="00525EDC"/>
    <w:rsid w:val="00525EF7"/>
    <w:rsid w:val="005262B3"/>
    <w:rsid w:val="005267D6"/>
    <w:rsid w:val="005269E6"/>
    <w:rsid w:val="00526D17"/>
    <w:rsid w:val="0052787F"/>
    <w:rsid w:val="00527B3C"/>
    <w:rsid w:val="005305AA"/>
    <w:rsid w:val="00530CC1"/>
    <w:rsid w:val="0053242C"/>
    <w:rsid w:val="00534545"/>
    <w:rsid w:val="0053461E"/>
    <w:rsid w:val="00534917"/>
    <w:rsid w:val="00535F43"/>
    <w:rsid w:val="00536984"/>
    <w:rsid w:val="00536995"/>
    <w:rsid w:val="00536EA9"/>
    <w:rsid w:val="005405E5"/>
    <w:rsid w:val="0054095E"/>
    <w:rsid w:val="00540A1B"/>
    <w:rsid w:val="00541391"/>
    <w:rsid w:val="00541552"/>
    <w:rsid w:val="005418A7"/>
    <w:rsid w:val="00541C28"/>
    <w:rsid w:val="00542555"/>
    <w:rsid w:val="00542835"/>
    <w:rsid w:val="00544799"/>
    <w:rsid w:val="0054509F"/>
    <w:rsid w:val="00545699"/>
    <w:rsid w:val="005458EA"/>
    <w:rsid w:val="0054646C"/>
    <w:rsid w:val="00547A5E"/>
    <w:rsid w:val="00547D36"/>
    <w:rsid w:val="00550331"/>
    <w:rsid w:val="00550B74"/>
    <w:rsid w:val="00551BED"/>
    <w:rsid w:val="00552006"/>
    <w:rsid w:val="00552153"/>
    <w:rsid w:val="005524A3"/>
    <w:rsid w:val="00552D98"/>
    <w:rsid w:val="005530D4"/>
    <w:rsid w:val="005531E8"/>
    <w:rsid w:val="00553449"/>
    <w:rsid w:val="00553616"/>
    <w:rsid w:val="00553DD1"/>
    <w:rsid w:val="00554734"/>
    <w:rsid w:val="005549C0"/>
    <w:rsid w:val="00554A9A"/>
    <w:rsid w:val="00554ABF"/>
    <w:rsid w:val="00554CCE"/>
    <w:rsid w:val="00555697"/>
    <w:rsid w:val="0055656E"/>
    <w:rsid w:val="00556583"/>
    <w:rsid w:val="00556CAD"/>
    <w:rsid w:val="00557184"/>
    <w:rsid w:val="005573E3"/>
    <w:rsid w:val="005575A6"/>
    <w:rsid w:val="005575B5"/>
    <w:rsid w:val="005575DC"/>
    <w:rsid w:val="00557BE3"/>
    <w:rsid w:val="00557D3C"/>
    <w:rsid w:val="005604A1"/>
    <w:rsid w:val="00560D07"/>
    <w:rsid w:val="00560D51"/>
    <w:rsid w:val="00560DC9"/>
    <w:rsid w:val="005615AE"/>
    <w:rsid w:val="005616C3"/>
    <w:rsid w:val="005619C5"/>
    <w:rsid w:val="005619D9"/>
    <w:rsid w:val="0056293E"/>
    <w:rsid w:val="00562BBA"/>
    <w:rsid w:val="00562E25"/>
    <w:rsid w:val="00563410"/>
    <w:rsid w:val="005634A4"/>
    <w:rsid w:val="00563E1E"/>
    <w:rsid w:val="00564029"/>
    <w:rsid w:val="00564D7C"/>
    <w:rsid w:val="00564E3A"/>
    <w:rsid w:val="00565405"/>
    <w:rsid w:val="00565994"/>
    <w:rsid w:val="005659A8"/>
    <w:rsid w:val="00565B76"/>
    <w:rsid w:val="00565EAF"/>
    <w:rsid w:val="00566082"/>
    <w:rsid w:val="0056751C"/>
    <w:rsid w:val="00567567"/>
    <w:rsid w:val="00567961"/>
    <w:rsid w:val="00567CA6"/>
    <w:rsid w:val="00567D10"/>
    <w:rsid w:val="005703FB"/>
    <w:rsid w:val="0057068F"/>
    <w:rsid w:val="00570B0B"/>
    <w:rsid w:val="00570C96"/>
    <w:rsid w:val="00570CC3"/>
    <w:rsid w:val="00570EC8"/>
    <w:rsid w:val="00571D79"/>
    <w:rsid w:val="00572958"/>
    <w:rsid w:val="00572B17"/>
    <w:rsid w:val="005734EF"/>
    <w:rsid w:val="00574AEA"/>
    <w:rsid w:val="00574B1E"/>
    <w:rsid w:val="0057522A"/>
    <w:rsid w:val="005759B3"/>
    <w:rsid w:val="005773CF"/>
    <w:rsid w:val="00577998"/>
    <w:rsid w:val="00577FA7"/>
    <w:rsid w:val="00580D93"/>
    <w:rsid w:val="00581082"/>
    <w:rsid w:val="005812EA"/>
    <w:rsid w:val="005817D1"/>
    <w:rsid w:val="00581A5A"/>
    <w:rsid w:val="00582040"/>
    <w:rsid w:val="0058238E"/>
    <w:rsid w:val="00582A52"/>
    <w:rsid w:val="00582CB6"/>
    <w:rsid w:val="00583168"/>
    <w:rsid w:val="0058319A"/>
    <w:rsid w:val="005836A3"/>
    <w:rsid w:val="0058377C"/>
    <w:rsid w:val="0058424F"/>
    <w:rsid w:val="0058495A"/>
    <w:rsid w:val="00584AEB"/>
    <w:rsid w:val="00584DD0"/>
    <w:rsid w:val="00584F1E"/>
    <w:rsid w:val="005853DC"/>
    <w:rsid w:val="00585D1B"/>
    <w:rsid w:val="00585F5B"/>
    <w:rsid w:val="0058609C"/>
    <w:rsid w:val="00586196"/>
    <w:rsid w:val="0058683B"/>
    <w:rsid w:val="00586C7B"/>
    <w:rsid w:val="00586E60"/>
    <w:rsid w:val="00587932"/>
    <w:rsid w:val="005917E5"/>
    <w:rsid w:val="00592065"/>
    <w:rsid w:val="0059215D"/>
    <w:rsid w:val="00592864"/>
    <w:rsid w:val="00592B14"/>
    <w:rsid w:val="00592B4D"/>
    <w:rsid w:val="00592D62"/>
    <w:rsid w:val="00592F2F"/>
    <w:rsid w:val="0059344D"/>
    <w:rsid w:val="00593A05"/>
    <w:rsid w:val="00593B4C"/>
    <w:rsid w:val="00593EAE"/>
    <w:rsid w:val="00595674"/>
    <w:rsid w:val="005961AC"/>
    <w:rsid w:val="00596298"/>
    <w:rsid w:val="0059677C"/>
    <w:rsid w:val="005967DF"/>
    <w:rsid w:val="00597650"/>
    <w:rsid w:val="00597BCD"/>
    <w:rsid w:val="00597F91"/>
    <w:rsid w:val="005A018B"/>
    <w:rsid w:val="005A08F8"/>
    <w:rsid w:val="005A0ADF"/>
    <w:rsid w:val="005A10DF"/>
    <w:rsid w:val="005A2E2F"/>
    <w:rsid w:val="005A3927"/>
    <w:rsid w:val="005A3A7C"/>
    <w:rsid w:val="005A42BF"/>
    <w:rsid w:val="005A468B"/>
    <w:rsid w:val="005A484A"/>
    <w:rsid w:val="005A4933"/>
    <w:rsid w:val="005A4E37"/>
    <w:rsid w:val="005A547A"/>
    <w:rsid w:val="005A5587"/>
    <w:rsid w:val="005A5E19"/>
    <w:rsid w:val="005A5F65"/>
    <w:rsid w:val="005A6580"/>
    <w:rsid w:val="005A7510"/>
    <w:rsid w:val="005A7989"/>
    <w:rsid w:val="005B0DDB"/>
    <w:rsid w:val="005B176A"/>
    <w:rsid w:val="005B247E"/>
    <w:rsid w:val="005B297E"/>
    <w:rsid w:val="005B2ACC"/>
    <w:rsid w:val="005B3423"/>
    <w:rsid w:val="005B35DC"/>
    <w:rsid w:val="005B37AE"/>
    <w:rsid w:val="005B393B"/>
    <w:rsid w:val="005B44F7"/>
    <w:rsid w:val="005B4BBE"/>
    <w:rsid w:val="005B57E6"/>
    <w:rsid w:val="005B5D1E"/>
    <w:rsid w:val="005B6E3C"/>
    <w:rsid w:val="005B731A"/>
    <w:rsid w:val="005B769C"/>
    <w:rsid w:val="005C0AF5"/>
    <w:rsid w:val="005C1C06"/>
    <w:rsid w:val="005C1EBE"/>
    <w:rsid w:val="005C210A"/>
    <w:rsid w:val="005C249B"/>
    <w:rsid w:val="005C39FE"/>
    <w:rsid w:val="005C3A19"/>
    <w:rsid w:val="005C50E5"/>
    <w:rsid w:val="005C589A"/>
    <w:rsid w:val="005C5E63"/>
    <w:rsid w:val="005C6991"/>
    <w:rsid w:val="005C7188"/>
    <w:rsid w:val="005C7A51"/>
    <w:rsid w:val="005D27B1"/>
    <w:rsid w:val="005D2825"/>
    <w:rsid w:val="005D28C1"/>
    <w:rsid w:val="005D3847"/>
    <w:rsid w:val="005D3923"/>
    <w:rsid w:val="005D392B"/>
    <w:rsid w:val="005D3A34"/>
    <w:rsid w:val="005D443A"/>
    <w:rsid w:val="005D5383"/>
    <w:rsid w:val="005D5648"/>
    <w:rsid w:val="005D5E86"/>
    <w:rsid w:val="005D6BA3"/>
    <w:rsid w:val="005D729D"/>
    <w:rsid w:val="005D748F"/>
    <w:rsid w:val="005E0941"/>
    <w:rsid w:val="005E0D4B"/>
    <w:rsid w:val="005E1033"/>
    <w:rsid w:val="005E18A5"/>
    <w:rsid w:val="005E18E3"/>
    <w:rsid w:val="005E2A4D"/>
    <w:rsid w:val="005E2DAD"/>
    <w:rsid w:val="005E31E6"/>
    <w:rsid w:val="005E3913"/>
    <w:rsid w:val="005E3A01"/>
    <w:rsid w:val="005E3F95"/>
    <w:rsid w:val="005E4D2A"/>
    <w:rsid w:val="005E4E50"/>
    <w:rsid w:val="005E5B2B"/>
    <w:rsid w:val="005E641E"/>
    <w:rsid w:val="005E6592"/>
    <w:rsid w:val="005E72E7"/>
    <w:rsid w:val="005E7A49"/>
    <w:rsid w:val="005E7B9C"/>
    <w:rsid w:val="005E7E1B"/>
    <w:rsid w:val="005F0118"/>
    <w:rsid w:val="005F07CD"/>
    <w:rsid w:val="005F090D"/>
    <w:rsid w:val="005F0CA5"/>
    <w:rsid w:val="005F1B5D"/>
    <w:rsid w:val="005F1E3B"/>
    <w:rsid w:val="005F2572"/>
    <w:rsid w:val="005F2758"/>
    <w:rsid w:val="005F277C"/>
    <w:rsid w:val="005F2A69"/>
    <w:rsid w:val="005F2DE4"/>
    <w:rsid w:val="005F3914"/>
    <w:rsid w:val="005F398B"/>
    <w:rsid w:val="005F4069"/>
    <w:rsid w:val="005F5187"/>
    <w:rsid w:val="005F57D0"/>
    <w:rsid w:val="005F59BD"/>
    <w:rsid w:val="005F61B3"/>
    <w:rsid w:val="005F6B8F"/>
    <w:rsid w:val="005F6DAA"/>
    <w:rsid w:val="005F70AF"/>
    <w:rsid w:val="005F71FF"/>
    <w:rsid w:val="005F736B"/>
    <w:rsid w:val="006000C5"/>
    <w:rsid w:val="0060093C"/>
    <w:rsid w:val="0060178B"/>
    <w:rsid w:val="006018B5"/>
    <w:rsid w:val="006018E3"/>
    <w:rsid w:val="00601A4D"/>
    <w:rsid w:val="0060219D"/>
    <w:rsid w:val="0060253B"/>
    <w:rsid w:val="006030E7"/>
    <w:rsid w:val="006031A6"/>
    <w:rsid w:val="00603448"/>
    <w:rsid w:val="0060364C"/>
    <w:rsid w:val="0060397C"/>
    <w:rsid w:val="00603D61"/>
    <w:rsid w:val="006058E9"/>
    <w:rsid w:val="00605C5F"/>
    <w:rsid w:val="0060779B"/>
    <w:rsid w:val="00607ACC"/>
    <w:rsid w:val="00610BA4"/>
    <w:rsid w:val="00610D6B"/>
    <w:rsid w:val="006110AF"/>
    <w:rsid w:val="00611EE6"/>
    <w:rsid w:val="0061240D"/>
    <w:rsid w:val="00612795"/>
    <w:rsid w:val="00613A40"/>
    <w:rsid w:val="0061404A"/>
    <w:rsid w:val="0061436B"/>
    <w:rsid w:val="00614429"/>
    <w:rsid w:val="00615B5E"/>
    <w:rsid w:val="00616363"/>
    <w:rsid w:val="006165D2"/>
    <w:rsid w:val="00617323"/>
    <w:rsid w:val="00617D94"/>
    <w:rsid w:val="006200C8"/>
    <w:rsid w:val="0062076A"/>
    <w:rsid w:val="00620DC6"/>
    <w:rsid w:val="00620E4E"/>
    <w:rsid w:val="00620EBA"/>
    <w:rsid w:val="00621164"/>
    <w:rsid w:val="006216BD"/>
    <w:rsid w:val="006217ED"/>
    <w:rsid w:val="00621FD3"/>
    <w:rsid w:val="00622099"/>
    <w:rsid w:val="00622AB8"/>
    <w:rsid w:val="00622C24"/>
    <w:rsid w:val="00622C41"/>
    <w:rsid w:val="00623082"/>
    <w:rsid w:val="00623162"/>
    <w:rsid w:val="00623338"/>
    <w:rsid w:val="0062396F"/>
    <w:rsid w:val="00624E7E"/>
    <w:rsid w:val="00625582"/>
    <w:rsid w:val="00625866"/>
    <w:rsid w:val="00625912"/>
    <w:rsid w:val="00626565"/>
    <w:rsid w:val="006270B5"/>
    <w:rsid w:val="0062756B"/>
    <w:rsid w:val="00627FA6"/>
    <w:rsid w:val="00630F05"/>
    <w:rsid w:val="0063244F"/>
    <w:rsid w:val="00632BB0"/>
    <w:rsid w:val="00634099"/>
    <w:rsid w:val="006351CC"/>
    <w:rsid w:val="006354E4"/>
    <w:rsid w:val="00637B6D"/>
    <w:rsid w:val="00640B94"/>
    <w:rsid w:val="0064128E"/>
    <w:rsid w:val="0064178C"/>
    <w:rsid w:val="00643736"/>
    <w:rsid w:val="00643BCE"/>
    <w:rsid w:val="00643FB6"/>
    <w:rsid w:val="006444A1"/>
    <w:rsid w:val="00645679"/>
    <w:rsid w:val="006459D8"/>
    <w:rsid w:val="00645F74"/>
    <w:rsid w:val="00646BCE"/>
    <w:rsid w:val="00646FCD"/>
    <w:rsid w:val="0064718E"/>
    <w:rsid w:val="00647B05"/>
    <w:rsid w:val="00647D11"/>
    <w:rsid w:val="006500C8"/>
    <w:rsid w:val="0065067E"/>
    <w:rsid w:val="0065071E"/>
    <w:rsid w:val="0065087D"/>
    <w:rsid w:val="00650C96"/>
    <w:rsid w:val="006513F4"/>
    <w:rsid w:val="0065144C"/>
    <w:rsid w:val="00652536"/>
    <w:rsid w:val="006528F2"/>
    <w:rsid w:val="00652A28"/>
    <w:rsid w:val="00652AAF"/>
    <w:rsid w:val="00652BC1"/>
    <w:rsid w:val="00652DC7"/>
    <w:rsid w:val="00652EC2"/>
    <w:rsid w:val="00653696"/>
    <w:rsid w:val="006539C0"/>
    <w:rsid w:val="00653EA9"/>
    <w:rsid w:val="006551E6"/>
    <w:rsid w:val="00655BBE"/>
    <w:rsid w:val="00655DDE"/>
    <w:rsid w:val="006561F6"/>
    <w:rsid w:val="00656263"/>
    <w:rsid w:val="0065675E"/>
    <w:rsid w:val="00656EF3"/>
    <w:rsid w:val="006571BD"/>
    <w:rsid w:val="00657265"/>
    <w:rsid w:val="006572AE"/>
    <w:rsid w:val="00657873"/>
    <w:rsid w:val="00657A1C"/>
    <w:rsid w:val="006600CB"/>
    <w:rsid w:val="00661EA9"/>
    <w:rsid w:val="00661F83"/>
    <w:rsid w:val="006620D3"/>
    <w:rsid w:val="006622B8"/>
    <w:rsid w:val="00662B0E"/>
    <w:rsid w:val="0066307F"/>
    <w:rsid w:val="006630CC"/>
    <w:rsid w:val="00663450"/>
    <w:rsid w:val="006634BF"/>
    <w:rsid w:val="006636C3"/>
    <w:rsid w:val="00663A6C"/>
    <w:rsid w:val="00663C28"/>
    <w:rsid w:val="00663ECE"/>
    <w:rsid w:val="0066428D"/>
    <w:rsid w:val="006646F7"/>
    <w:rsid w:val="00665DEA"/>
    <w:rsid w:val="00665EBB"/>
    <w:rsid w:val="00665FC4"/>
    <w:rsid w:val="006662E7"/>
    <w:rsid w:val="00666D7E"/>
    <w:rsid w:val="00667E60"/>
    <w:rsid w:val="00670A03"/>
    <w:rsid w:val="00670D14"/>
    <w:rsid w:val="0067197D"/>
    <w:rsid w:val="00671A07"/>
    <w:rsid w:val="00671E00"/>
    <w:rsid w:val="00671EBB"/>
    <w:rsid w:val="0067220C"/>
    <w:rsid w:val="006722B8"/>
    <w:rsid w:val="00672820"/>
    <w:rsid w:val="00672B41"/>
    <w:rsid w:val="00672E5F"/>
    <w:rsid w:val="006741A0"/>
    <w:rsid w:val="00674470"/>
    <w:rsid w:val="00674DCD"/>
    <w:rsid w:val="006759F0"/>
    <w:rsid w:val="00675D0B"/>
    <w:rsid w:val="00676047"/>
    <w:rsid w:val="0067629E"/>
    <w:rsid w:val="00676947"/>
    <w:rsid w:val="00676C62"/>
    <w:rsid w:val="00676F57"/>
    <w:rsid w:val="00677E19"/>
    <w:rsid w:val="0068075F"/>
    <w:rsid w:val="00681701"/>
    <w:rsid w:val="0068233E"/>
    <w:rsid w:val="00682571"/>
    <w:rsid w:val="0068257C"/>
    <w:rsid w:val="006825A6"/>
    <w:rsid w:val="006825F1"/>
    <w:rsid w:val="00682738"/>
    <w:rsid w:val="00682933"/>
    <w:rsid w:val="00683ACD"/>
    <w:rsid w:val="00684F9F"/>
    <w:rsid w:val="00685052"/>
    <w:rsid w:val="006868B3"/>
    <w:rsid w:val="006873E2"/>
    <w:rsid w:val="00687821"/>
    <w:rsid w:val="006907C2"/>
    <w:rsid w:val="006914F3"/>
    <w:rsid w:val="00691691"/>
    <w:rsid w:val="00691A76"/>
    <w:rsid w:val="00691D3F"/>
    <w:rsid w:val="00691ED2"/>
    <w:rsid w:val="006921E2"/>
    <w:rsid w:val="006921F2"/>
    <w:rsid w:val="006933E1"/>
    <w:rsid w:val="006939C0"/>
    <w:rsid w:val="00695659"/>
    <w:rsid w:val="00695D25"/>
    <w:rsid w:val="006966E3"/>
    <w:rsid w:val="0069676C"/>
    <w:rsid w:val="006A03BA"/>
    <w:rsid w:val="006A11F7"/>
    <w:rsid w:val="006A163D"/>
    <w:rsid w:val="006A1D4E"/>
    <w:rsid w:val="006A1D59"/>
    <w:rsid w:val="006A2EA8"/>
    <w:rsid w:val="006A2EB8"/>
    <w:rsid w:val="006A385D"/>
    <w:rsid w:val="006A3CD1"/>
    <w:rsid w:val="006A4572"/>
    <w:rsid w:val="006A53CD"/>
    <w:rsid w:val="006A5545"/>
    <w:rsid w:val="006A5810"/>
    <w:rsid w:val="006A5C1F"/>
    <w:rsid w:val="006A6065"/>
    <w:rsid w:val="006A63BD"/>
    <w:rsid w:val="006A6E73"/>
    <w:rsid w:val="006A79C1"/>
    <w:rsid w:val="006B0004"/>
    <w:rsid w:val="006B074A"/>
    <w:rsid w:val="006B0926"/>
    <w:rsid w:val="006B124A"/>
    <w:rsid w:val="006B2BC9"/>
    <w:rsid w:val="006B3056"/>
    <w:rsid w:val="006B33E8"/>
    <w:rsid w:val="006B3576"/>
    <w:rsid w:val="006B36D3"/>
    <w:rsid w:val="006B3F18"/>
    <w:rsid w:val="006B3FFD"/>
    <w:rsid w:val="006B46CD"/>
    <w:rsid w:val="006B47F0"/>
    <w:rsid w:val="006B497E"/>
    <w:rsid w:val="006B4C78"/>
    <w:rsid w:val="006B4EAA"/>
    <w:rsid w:val="006B567B"/>
    <w:rsid w:val="006B5813"/>
    <w:rsid w:val="006B5C31"/>
    <w:rsid w:val="006B5E4E"/>
    <w:rsid w:val="006B6345"/>
    <w:rsid w:val="006B6FFB"/>
    <w:rsid w:val="006B7686"/>
    <w:rsid w:val="006C0D4B"/>
    <w:rsid w:val="006C13C7"/>
    <w:rsid w:val="006C265F"/>
    <w:rsid w:val="006C2B24"/>
    <w:rsid w:val="006C2DB4"/>
    <w:rsid w:val="006C32EE"/>
    <w:rsid w:val="006C341B"/>
    <w:rsid w:val="006C35DC"/>
    <w:rsid w:val="006C4256"/>
    <w:rsid w:val="006C476E"/>
    <w:rsid w:val="006C477E"/>
    <w:rsid w:val="006C4BE1"/>
    <w:rsid w:val="006C52AF"/>
    <w:rsid w:val="006C5E5B"/>
    <w:rsid w:val="006C5FA2"/>
    <w:rsid w:val="006C63DA"/>
    <w:rsid w:val="006C6B18"/>
    <w:rsid w:val="006C6E46"/>
    <w:rsid w:val="006C74B3"/>
    <w:rsid w:val="006C79FB"/>
    <w:rsid w:val="006C7A84"/>
    <w:rsid w:val="006C7B89"/>
    <w:rsid w:val="006C7C3B"/>
    <w:rsid w:val="006D0179"/>
    <w:rsid w:val="006D0317"/>
    <w:rsid w:val="006D14F9"/>
    <w:rsid w:val="006D28A0"/>
    <w:rsid w:val="006D2FF6"/>
    <w:rsid w:val="006D30BF"/>
    <w:rsid w:val="006D389B"/>
    <w:rsid w:val="006D3938"/>
    <w:rsid w:val="006D3A8F"/>
    <w:rsid w:val="006D3FCC"/>
    <w:rsid w:val="006D4867"/>
    <w:rsid w:val="006D49BE"/>
    <w:rsid w:val="006D4D1C"/>
    <w:rsid w:val="006D54E3"/>
    <w:rsid w:val="006D656C"/>
    <w:rsid w:val="006D669F"/>
    <w:rsid w:val="006D6B42"/>
    <w:rsid w:val="006D6C52"/>
    <w:rsid w:val="006D6F1F"/>
    <w:rsid w:val="006D7102"/>
    <w:rsid w:val="006E0543"/>
    <w:rsid w:val="006E064F"/>
    <w:rsid w:val="006E0D5F"/>
    <w:rsid w:val="006E11DD"/>
    <w:rsid w:val="006E1E14"/>
    <w:rsid w:val="006E28F1"/>
    <w:rsid w:val="006E29A2"/>
    <w:rsid w:val="006E2E82"/>
    <w:rsid w:val="006E2EB6"/>
    <w:rsid w:val="006E32FB"/>
    <w:rsid w:val="006E341F"/>
    <w:rsid w:val="006E36E8"/>
    <w:rsid w:val="006E3A37"/>
    <w:rsid w:val="006E3B66"/>
    <w:rsid w:val="006E3FA1"/>
    <w:rsid w:val="006E52E1"/>
    <w:rsid w:val="006E5C86"/>
    <w:rsid w:val="006E5E34"/>
    <w:rsid w:val="006E5F9F"/>
    <w:rsid w:val="006E6519"/>
    <w:rsid w:val="006E6BDC"/>
    <w:rsid w:val="006E6EB8"/>
    <w:rsid w:val="006E6F2F"/>
    <w:rsid w:val="006E70B6"/>
    <w:rsid w:val="006E754B"/>
    <w:rsid w:val="006E75B0"/>
    <w:rsid w:val="006F0B3C"/>
    <w:rsid w:val="006F0E48"/>
    <w:rsid w:val="006F0EC4"/>
    <w:rsid w:val="006F1EFE"/>
    <w:rsid w:val="006F24BB"/>
    <w:rsid w:val="006F2806"/>
    <w:rsid w:val="006F2827"/>
    <w:rsid w:val="006F2976"/>
    <w:rsid w:val="006F2A87"/>
    <w:rsid w:val="006F2FE1"/>
    <w:rsid w:val="006F4077"/>
    <w:rsid w:val="006F44E1"/>
    <w:rsid w:val="006F4669"/>
    <w:rsid w:val="006F59FD"/>
    <w:rsid w:val="006F5D5F"/>
    <w:rsid w:val="006F5E85"/>
    <w:rsid w:val="006F68C1"/>
    <w:rsid w:val="006F693A"/>
    <w:rsid w:val="006F724C"/>
    <w:rsid w:val="006F757B"/>
    <w:rsid w:val="006F7F53"/>
    <w:rsid w:val="00700201"/>
    <w:rsid w:val="00701007"/>
    <w:rsid w:val="007018CD"/>
    <w:rsid w:val="00701D30"/>
    <w:rsid w:val="00702271"/>
    <w:rsid w:val="00703AE8"/>
    <w:rsid w:val="00704300"/>
    <w:rsid w:val="007045DE"/>
    <w:rsid w:val="00704F80"/>
    <w:rsid w:val="007056E2"/>
    <w:rsid w:val="0070579F"/>
    <w:rsid w:val="00705F77"/>
    <w:rsid w:val="00706513"/>
    <w:rsid w:val="00706626"/>
    <w:rsid w:val="00706C46"/>
    <w:rsid w:val="00706F3F"/>
    <w:rsid w:val="00706FC6"/>
    <w:rsid w:val="0070773B"/>
    <w:rsid w:val="00707D0F"/>
    <w:rsid w:val="0071007D"/>
    <w:rsid w:val="00711AA2"/>
    <w:rsid w:val="007126F5"/>
    <w:rsid w:val="00713575"/>
    <w:rsid w:val="00713B03"/>
    <w:rsid w:val="00713DC2"/>
    <w:rsid w:val="00713EAF"/>
    <w:rsid w:val="00713FB1"/>
    <w:rsid w:val="0071416F"/>
    <w:rsid w:val="00714353"/>
    <w:rsid w:val="00714449"/>
    <w:rsid w:val="007148B1"/>
    <w:rsid w:val="00714916"/>
    <w:rsid w:val="00714CD9"/>
    <w:rsid w:val="007150F3"/>
    <w:rsid w:val="007154B2"/>
    <w:rsid w:val="00715653"/>
    <w:rsid w:val="007158B2"/>
    <w:rsid w:val="00715B55"/>
    <w:rsid w:val="00715E37"/>
    <w:rsid w:val="0071667F"/>
    <w:rsid w:val="00716BC7"/>
    <w:rsid w:val="007172CC"/>
    <w:rsid w:val="00717520"/>
    <w:rsid w:val="00717613"/>
    <w:rsid w:val="00717810"/>
    <w:rsid w:val="00717CE0"/>
    <w:rsid w:val="00720B71"/>
    <w:rsid w:val="007210D6"/>
    <w:rsid w:val="00721FC0"/>
    <w:rsid w:val="00722099"/>
    <w:rsid w:val="007220B5"/>
    <w:rsid w:val="00722139"/>
    <w:rsid w:val="00722221"/>
    <w:rsid w:val="007222E5"/>
    <w:rsid w:val="007251F7"/>
    <w:rsid w:val="0072586B"/>
    <w:rsid w:val="007258ED"/>
    <w:rsid w:val="007259AF"/>
    <w:rsid w:val="00726025"/>
    <w:rsid w:val="0072638C"/>
    <w:rsid w:val="007266D2"/>
    <w:rsid w:val="00726D8F"/>
    <w:rsid w:val="00726DFD"/>
    <w:rsid w:val="00727180"/>
    <w:rsid w:val="007271FD"/>
    <w:rsid w:val="0072783D"/>
    <w:rsid w:val="007279A4"/>
    <w:rsid w:val="00727ECC"/>
    <w:rsid w:val="00730798"/>
    <w:rsid w:val="007310CB"/>
    <w:rsid w:val="00731AD0"/>
    <w:rsid w:val="00731B5D"/>
    <w:rsid w:val="007321CF"/>
    <w:rsid w:val="007326A9"/>
    <w:rsid w:val="00733428"/>
    <w:rsid w:val="0073445C"/>
    <w:rsid w:val="00734C9D"/>
    <w:rsid w:val="00735C88"/>
    <w:rsid w:val="0073661F"/>
    <w:rsid w:val="00736A36"/>
    <w:rsid w:val="00737D31"/>
    <w:rsid w:val="0074073E"/>
    <w:rsid w:val="007420BE"/>
    <w:rsid w:val="007425FF"/>
    <w:rsid w:val="007426C5"/>
    <w:rsid w:val="007427F2"/>
    <w:rsid w:val="0074444D"/>
    <w:rsid w:val="007446EC"/>
    <w:rsid w:val="00744BA8"/>
    <w:rsid w:val="00744DD6"/>
    <w:rsid w:val="00744EB6"/>
    <w:rsid w:val="00745DBC"/>
    <w:rsid w:val="007461D2"/>
    <w:rsid w:val="00746C59"/>
    <w:rsid w:val="00750479"/>
    <w:rsid w:val="00750675"/>
    <w:rsid w:val="00750B64"/>
    <w:rsid w:val="00752644"/>
    <w:rsid w:val="0075268D"/>
    <w:rsid w:val="00753144"/>
    <w:rsid w:val="007539D6"/>
    <w:rsid w:val="0075426D"/>
    <w:rsid w:val="007549D0"/>
    <w:rsid w:val="00754D20"/>
    <w:rsid w:val="00754F84"/>
    <w:rsid w:val="00756EC7"/>
    <w:rsid w:val="0075744D"/>
    <w:rsid w:val="007577A0"/>
    <w:rsid w:val="00757A63"/>
    <w:rsid w:val="007603CA"/>
    <w:rsid w:val="00760846"/>
    <w:rsid w:val="0076084D"/>
    <w:rsid w:val="0076124D"/>
    <w:rsid w:val="00761350"/>
    <w:rsid w:val="00761FF1"/>
    <w:rsid w:val="00762028"/>
    <w:rsid w:val="00762FB8"/>
    <w:rsid w:val="00763562"/>
    <w:rsid w:val="00764083"/>
    <w:rsid w:val="007641F6"/>
    <w:rsid w:val="0076462D"/>
    <w:rsid w:val="007646B3"/>
    <w:rsid w:val="00764E5C"/>
    <w:rsid w:val="00765908"/>
    <w:rsid w:val="00765C99"/>
    <w:rsid w:val="00766928"/>
    <w:rsid w:val="007670D2"/>
    <w:rsid w:val="0076719C"/>
    <w:rsid w:val="00767A1D"/>
    <w:rsid w:val="00767BF6"/>
    <w:rsid w:val="00767E41"/>
    <w:rsid w:val="00770406"/>
    <w:rsid w:val="007704C7"/>
    <w:rsid w:val="00771448"/>
    <w:rsid w:val="00771CE4"/>
    <w:rsid w:val="00772D0B"/>
    <w:rsid w:val="00772D57"/>
    <w:rsid w:val="00773429"/>
    <w:rsid w:val="007737D1"/>
    <w:rsid w:val="00774BC4"/>
    <w:rsid w:val="00774BC5"/>
    <w:rsid w:val="00774BE3"/>
    <w:rsid w:val="00774FB0"/>
    <w:rsid w:val="00775B18"/>
    <w:rsid w:val="00775DDA"/>
    <w:rsid w:val="007765D9"/>
    <w:rsid w:val="007768A8"/>
    <w:rsid w:val="00776DD2"/>
    <w:rsid w:val="007776B0"/>
    <w:rsid w:val="007777F7"/>
    <w:rsid w:val="00777943"/>
    <w:rsid w:val="00777BC9"/>
    <w:rsid w:val="00777D07"/>
    <w:rsid w:val="0078042A"/>
    <w:rsid w:val="00780538"/>
    <w:rsid w:val="00780C65"/>
    <w:rsid w:val="007811DB"/>
    <w:rsid w:val="007812B1"/>
    <w:rsid w:val="00781A48"/>
    <w:rsid w:val="00781AFE"/>
    <w:rsid w:val="00782311"/>
    <w:rsid w:val="00782663"/>
    <w:rsid w:val="00782750"/>
    <w:rsid w:val="00782C01"/>
    <w:rsid w:val="00782C3A"/>
    <w:rsid w:val="00782E0E"/>
    <w:rsid w:val="0078300C"/>
    <w:rsid w:val="007832BC"/>
    <w:rsid w:val="0078336F"/>
    <w:rsid w:val="00783960"/>
    <w:rsid w:val="00783F8A"/>
    <w:rsid w:val="00784249"/>
    <w:rsid w:val="0078429E"/>
    <w:rsid w:val="007849BB"/>
    <w:rsid w:val="00784DDB"/>
    <w:rsid w:val="00785314"/>
    <w:rsid w:val="007853A0"/>
    <w:rsid w:val="00785798"/>
    <w:rsid w:val="00785860"/>
    <w:rsid w:val="00785ECB"/>
    <w:rsid w:val="007867B0"/>
    <w:rsid w:val="00787176"/>
    <w:rsid w:val="007873BB"/>
    <w:rsid w:val="007879DF"/>
    <w:rsid w:val="007907E3"/>
    <w:rsid w:val="007912AA"/>
    <w:rsid w:val="0079149E"/>
    <w:rsid w:val="007923CC"/>
    <w:rsid w:val="00792423"/>
    <w:rsid w:val="00792C1F"/>
    <w:rsid w:val="00792EEB"/>
    <w:rsid w:val="0079347E"/>
    <w:rsid w:val="0079429F"/>
    <w:rsid w:val="00795509"/>
    <w:rsid w:val="0079683E"/>
    <w:rsid w:val="00796976"/>
    <w:rsid w:val="00796C85"/>
    <w:rsid w:val="007978EF"/>
    <w:rsid w:val="00797F30"/>
    <w:rsid w:val="007A0368"/>
    <w:rsid w:val="007A0D65"/>
    <w:rsid w:val="007A17FE"/>
    <w:rsid w:val="007A1E44"/>
    <w:rsid w:val="007A1FD8"/>
    <w:rsid w:val="007A21BA"/>
    <w:rsid w:val="007A26F2"/>
    <w:rsid w:val="007A29CB"/>
    <w:rsid w:val="007A39B6"/>
    <w:rsid w:val="007A4904"/>
    <w:rsid w:val="007A6E64"/>
    <w:rsid w:val="007A74D0"/>
    <w:rsid w:val="007B00B7"/>
    <w:rsid w:val="007B02DC"/>
    <w:rsid w:val="007B08C4"/>
    <w:rsid w:val="007B090D"/>
    <w:rsid w:val="007B1A06"/>
    <w:rsid w:val="007B2606"/>
    <w:rsid w:val="007B2BA6"/>
    <w:rsid w:val="007B3182"/>
    <w:rsid w:val="007B3749"/>
    <w:rsid w:val="007B38AF"/>
    <w:rsid w:val="007B3C7B"/>
    <w:rsid w:val="007B4171"/>
    <w:rsid w:val="007B467A"/>
    <w:rsid w:val="007B478C"/>
    <w:rsid w:val="007B492E"/>
    <w:rsid w:val="007B53E9"/>
    <w:rsid w:val="007B59E1"/>
    <w:rsid w:val="007B5B65"/>
    <w:rsid w:val="007B5C59"/>
    <w:rsid w:val="007B6014"/>
    <w:rsid w:val="007B63A1"/>
    <w:rsid w:val="007B6421"/>
    <w:rsid w:val="007B6BD6"/>
    <w:rsid w:val="007B6D9A"/>
    <w:rsid w:val="007B7402"/>
    <w:rsid w:val="007B7632"/>
    <w:rsid w:val="007B7D91"/>
    <w:rsid w:val="007B7E0A"/>
    <w:rsid w:val="007C0D99"/>
    <w:rsid w:val="007C0F97"/>
    <w:rsid w:val="007C1992"/>
    <w:rsid w:val="007C2C77"/>
    <w:rsid w:val="007C3006"/>
    <w:rsid w:val="007C4590"/>
    <w:rsid w:val="007C4994"/>
    <w:rsid w:val="007C5733"/>
    <w:rsid w:val="007C67E3"/>
    <w:rsid w:val="007C73E0"/>
    <w:rsid w:val="007C7D8A"/>
    <w:rsid w:val="007D0CC1"/>
    <w:rsid w:val="007D0D60"/>
    <w:rsid w:val="007D1D96"/>
    <w:rsid w:val="007D1EA7"/>
    <w:rsid w:val="007D2095"/>
    <w:rsid w:val="007D3A7F"/>
    <w:rsid w:val="007D3F69"/>
    <w:rsid w:val="007D5BCA"/>
    <w:rsid w:val="007D61D8"/>
    <w:rsid w:val="007D63A0"/>
    <w:rsid w:val="007D6407"/>
    <w:rsid w:val="007D65D0"/>
    <w:rsid w:val="007D6619"/>
    <w:rsid w:val="007D7223"/>
    <w:rsid w:val="007D763E"/>
    <w:rsid w:val="007E01DA"/>
    <w:rsid w:val="007E0523"/>
    <w:rsid w:val="007E0574"/>
    <w:rsid w:val="007E0CB2"/>
    <w:rsid w:val="007E0E2E"/>
    <w:rsid w:val="007E1428"/>
    <w:rsid w:val="007E1F4D"/>
    <w:rsid w:val="007E26CC"/>
    <w:rsid w:val="007E2BAC"/>
    <w:rsid w:val="007E3191"/>
    <w:rsid w:val="007E3CD1"/>
    <w:rsid w:val="007E5152"/>
    <w:rsid w:val="007E5483"/>
    <w:rsid w:val="007E64CD"/>
    <w:rsid w:val="007E6ADE"/>
    <w:rsid w:val="007E7409"/>
    <w:rsid w:val="007F10FD"/>
    <w:rsid w:val="007F132A"/>
    <w:rsid w:val="007F1798"/>
    <w:rsid w:val="007F19EB"/>
    <w:rsid w:val="007F2B3D"/>
    <w:rsid w:val="007F2FB7"/>
    <w:rsid w:val="007F32F0"/>
    <w:rsid w:val="007F5245"/>
    <w:rsid w:val="007F5489"/>
    <w:rsid w:val="007F556E"/>
    <w:rsid w:val="007F5608"/>
    <w:rsid w:val="007F5E89"/>
    <w:rsid w:val="007F5F1D"/>
    <w:rsid w:val="007F70EA"/>
    <w:rsid w:val="007F79E1"/>
    <w:rsid w:val="007F7FAC"/>
    <w:rsid w:val="008009CD"/>
    <w:rsid w:val="0080219B"/>
    <w:rsid w:val="008021AD"/>
    <w:rsid w:val="0080261B"/>
    <w:rsid w:val="008036DB"/>
    <w:rsid w:val="00803767"/>
    <w:rsid w:val="00803CB8"/>
    <w:rsid w:val="00803FD6"/>
    <w:rsid w:val="00804B4B"/>
    <w:rsid w:val="008059AA"/>
    <w:rsid w:val="00805DC9"/>
    <w:rsid w:val="00806CD1"/>
    <w:rsid w:val="00806E9A"/>
    <w:rsid w:val="0081052E"/>
    <w:rsid w:val="00810CB1"/>
    <w:rsid w:val="00810EBD"/>
    <w:rsid w:val="00811827"/>
    <w:rsid w:val="00811A80"/>
    <w:rsid w:val="008129AE"/>
    <w:rsid w:val="00813D71"/>
    <w:rsid w:val="008143B8"/>
    <w:rsid w:val="00814F90"/>
    <w:rsid w:val="0081516F"/>
    <w:rsid w:val="008155EE"/>
    <w:rsid w:val="00815883"/>
    <w:rsid w:val="00816769"/>
    <w:rsid w:val="00817405"/>
    <w:rsid w:val="00817F93"/>
    <w:rsid w:val="008218B9"/>
    <w:rsid w:val="00821A9D"/>
    <w:rsid w:val="008221C1"/>
    <w:rsid w:val="00822845"/>
    <w:rsid w:val="00822956"/>
    <w:rsid w:val="00822E5B"/>
    <w:rsid w:val="00823356"/>
    <w:rsid w:val="00823396"/>
    <w:rsid w:val="008240C6"/>
    <w:rsid w:val="00824756"/>
    <w:rsid w:val="0082499F"/>
    <w:rsid w:val="00825093"/>
    <w:rsid w:val="00825110"/>
    <w:rsid w:val="00825333"/>
    <w:rsid w:val="008256E4"/>
    <w:rsid w:val="00826230"/>
    <w:rsid w:val="00826CEF"/>
    <w:rsid w:val="0082736E"/>
    <w:rsid w:val="00827432"/>
    <w:rsid w:val="00827626"/>
    <w:rsid w:val="00827752"/>
    <w:rsid w:val="00827797"/>
    <w:rsid w:val="00827E10"/>
    <w:rsid w:val="0083073B"/>
    <w:rsid w:val="00830BCC"/>
    <w:rsid w:val="00830ECA"/>
    <w:rsid w:val="008312AD"/>
    <w:rsid w:val="00831444"/>
    <w:rsid w:val="00831760"/>
    <w:rsid w:val="00831DBC"/>
    <w:rsid w:val="0083280B"/>
    <w:rsid w:val="00832DF8"/>
    <w:rsid w:val="00833167"/>
    <w:rsid w:val="008333E8"/>
    <w:rsid w:val="00833FE9"/>
    <w:rsid w:val="00834120"/>
    <w:rsid w:val="008345E1"/>
    <w:rsid w:val="008355D5"/>
    <w:rsid w:val="00836945"/>
    <w:rsid w:val="00836B72"/>
    <w:rsid w:val="008372B0"/>
    <w:rsid w:val="008374A6"/>
    <w:rsid w:val="00837500"/>
    <w:rsid w:val="00837623"/>
    <w:rsid w:val="008376BF"/>
    <w:rsid w:val="00840124"/>
    <w:rsid w:val="00840E5A"/>
    <w:rsid w:val="00842124"/>
    <w:rsid w:val="00842FE2"/>
    <w:rsid w:val="00843C86"/>
    <w:rsid w:val="00844383"/>
    <w:rsid w:val="0084505B"/>
    <w:rsid w:val="0084542B"/>
    <w:rsid w:val="008456EE"/>
    <w:rsid w:val="008467EC"/>
    <w:rsid w:val="00846C0C"/>
    <w:rsid w:val="00847369"/>
    <w:rsid w:val="00847710"/>
    <w:rsid w:val="00847861"/>
    <w:rsid w:val="00850626"/>
    <w:rsid w:val="00851F21"/>
    <w:rsid w:val="00852E76"/>
    <w:rsid w:val="00853044"/>
    <w:rsid w:val="0085330C"/>
    <w:rsid w:val="0085339D"/>
    <w:rsid w:val="00853AC3"/>
    <w:rsid w:val="0085471B"/>
    <w:rsid w:val="00854A0B"/>
    <w:rsid w:val="00854C8E"/>
    <w:rsid w:val="00855493"/>
    <w:rsid w:val="0085559B"/>
    <w:rsid w:val="008555CE"/>
    <w:rsid w:val="008563A6"/>
    <w:rsid w:val="00857330"/>
    <w:rsid w:val="008603EC"/>
    <w:rsid w:val="00861325"/>
    <w:rsid w:val="00861780"/>
    <w:rsid w:val="00862040"/>
    <w:rsid w:val="00863242"/>
    <w:rsid w:val="00863382"/>
    <w:rsid w:val="008634BD"/>
    <w:rsid w:val="00863901"/>
    <w:rsid w:val="00864C19"/>
    <w:rsid w:val="008659E7"/>
    <w:rsid w:val="00865B8F"/>
    <w:rsid w:val="00865DE0"/>
    <w:rsid w:val="008666F1"/>
    <w:rsid w:val="00866BD5"/>
    <w:rsid w:val="008673D7"/>
    <w:rsid w:val="008678D9"/>
    <w:rsid w:val="00867A70"/>
    <w:rsid w:val="00867E51"/>
    <w:rsid w:val="00870823"/>
    <w:rsid w:val="008708BD"/>
    <w:rsid w:val="00870962"/>
    <w:rsid w:val="00871088"/>
    <w:rsid w:val="008710C1"/>
    <w:rsid w:val="00871266"/>
    <w:rsid w:val="00872476"/>
    <w:rsid w:val="00872A00"/>
    <w:rsid w:val="00872BD5"/>
    <w:rsid w:val="00873556"/>
    <w:rsid w:val="00873709"/>
    <w:rsid w:val="008737C6"/>
    <w:rsid w:val="00873E71"/>
    <w:rsid w:val="00873F47"/>
    <w:rsid w:val="00874C92"/>
    <w:rsid w:val="00874F02"/>
    <w:rsid w:val="0087502C"/>
    <w:rsid w:val="008753A1"/>
    <w:rsid w:val="008769D8"/>
    <w:rsid w:val="0087704E"/>
    <w:rsid w:val="00877704"/>
    <w:rsid w:val="00877FF1"/>
    <w:rsid w:val="00880274"/>
    <w:rsid w:val="00880441"/>
    <w:rsid w:val="008818B0"/>
    <w:rsid w:val="00882079"/>
    <w:rsid w:val="0088214F"/>
    <w:rsid w:val="008822D3"/>
    <w:rsid w:val="008824F4"/>
    <w:rsid w:val="00882566"/>
    <w:rsid w:val="008825FF"/>
    <w:rsid w:val="00882882"/>
    <w:rsid w:val="00882E75"/>
    <w:rsid w:val="00883296"/>
    <w:rsid w:val="00884539"/>
    <w:rsid w:val="00884783"/>
    <w:rsid w:val="00884D1A"/>
    <w:rsid w:val="00884D29"/>
    <w:rsid w:val="008856C3"/>
    <w:rsid w:val="0088607B"/>
    <w:rsid w:val="008861B5"/>
    <w:rsid w:val="008863BA"/>
    <w:rsid w:val="00886BA8"/>
    <w:rsid w:val="008902A0"/>
    <w:rsid w:val="00890574"/>
    <w:rsid w:val="00890AAD"/>
    <w:rsid w:val="00890F15"/>
    <w:rsid w:val="008910D2"/>
    <w:rsid w:val="008918F3"/>
    <w:rsid w:val="00891AEB"/>
    <w:rsid w:val="00891BC5"/>
    <w:rsid w:val="008929D8"/>
    <w:rsid w:val="00892CBB"/>
    <w:rsid w:val="00893156"/>
    <w:rsid w:val="008932C9"/>
    <w:rsid w:val="008935C7"/>
    <w:rsid w:val="00893A63"/>
    <w:rsid w:val="00894EB9"/>
    <w:rsid w:val="0089532C"/>
    <w:rsid w:val="008953CB"/>
    <w:rsid w:val="00895837"/>
    <w:rsid w:val="00895DA0"/>
    <w:rsid w:val="00895FF7"/>
    <w:rsid w:val="0089618B"/>
    <w:rsid w:val="008961BF"/>
    <w:rsid w:val="00896E22"/>
    <w:rsid w:val="00897331"/>
    <w:rsid w:val="008A0569"/>
    <w:rsid w:val="008A1327"/>
    <w:rsid w:val="008A1EF3"/>
    <w:rsid w:val="008A2282"/>
    <w:rsid w:val="008A23F8"/>
    <w:rsid w:val="008A3179"/>
    <w:rsid w:val="008A3481"/>
    <w:rsid w:val="008A3F03"/>
    <w:rsid w:val="008A4B03"/>
    <w:rsid w:val="008A4F85"/>
    <w:rsid w:val="008A564D"/>
    <w:rsid w:val="008A5893"/>
    <w:rsid w:val="008A6421"/>
    <w:rsid w:val="008A76A7"/>
    <w:rsid w:val="008B0C76"/>
    <w:rsid w:val="008B12CD"/>
    <w:rsid w:val="008B1686"/>
    <w:rsid w:val="008B1CF7"/>
    <w:rsid w:val="008B3561"/>
    <w:rsid w:val="008B3D56"/>
    <w:rsid w:val="008B4506"/>
    <w:rsid w:val="008B4635"/>
    <w:rsid w:val="008B512F"/>
    <w:rsid w:val="008B5A75"/>
    <w:rsid w:val="008B5C6D"/>
    <w:rsid w:val="008B6EE3"/>
    <w:rsid w:val="008B7A94"/>
    <w:rsid w:val="008C01B7"/>
    <w:rsid w:val="008C04A8"/>
    <w:rsid w:val="008C0DFD"/>
    <w:rsid w:val="008C1155"/>
    <w:rsid w:val="008C1468"/>
    <w:rsid w:val="008C2524"/>
    <w:rsid w:val="008C2870"/>
    <w:rsid w:val="008C2C9E"/>
    <w:rsid w:val="008C31BC"/>
    <w:rsid w:val="008C3433"/>
    <w:rsid w:val="008C36BB"/>
    <w:rsid w:val="008C398B"/>
    <w:rsid w:val="008C4135"/>
    <w:rsid w:val="008C4593"/>
    <w:rsid w:val="008C602B"/>
    <w:rsid w:val="008C6427"/>
    <w:rsid w:val="008C646B"/>
    <w:rsid w:val="008C6745"/>
    <w:rsid w:val="008C7F83"/>
    <w:rsid w:val="008D038D"/>
    <w:rsid w:val="008D08E7"/>
    <w:rsid w:val="008D0965"/>
    <w:rsid w:val="008D0E4D"/>
    <w:rsid w:val="008D1273"/>
    <w:rsid w:val="008D136D"/>
    <w:rsid w:val="008D1E1E"/>
    <w:rsid w:val="008D494B"/>
    <w:rsid w:val="008D4D5E"/>
    <w:rsid w:val="008D4F05"/>
    <w:rsid w:val="008D58D6"/>
    <w:rsid w:val="008D6055"/>
    <w:rsid w:val="008D6DED"/>
    <w:rsid w:val="008D7D1D"/>
    <w:rsid w:val="008D7FF2"/>
    <w:rsid w:val="008E0285"/>
    <w:rsid w:val="008E0A1F"/>
    <w:rsid w:val="008E1371"/>
    <w:rsid w:val="008E174C"/>
    <w:rsid w:val="008E1E05"/>
    <w:rsid w:val="008E2031"/>
    <w:rsid w:val="008E2607"/>
    <w:rsid w:val="008E36E4"/>
    <w:rsid w:val="008E419D"/>
    <w:rsid w:val="008E48A6"/>
    <w:rsid w:val="008E4C9A"/>
    <w:rsid w:val="008E4EE6"/>
    <w:rsid w:val="008E4F8F"/>
    <w:rsid w:val="008E528C"/>
    <w:rsid w:val="008E5867"/>
    <w:rsid w:val="008E5B5D"/>
    <w:rsid w:val="008E6AD3"/>
    <w:rsid w:val="008E7BD6"/>
    <w:rsid w:val="008F0397"/>
    <w:rsid w:val="008F08D3"/>
    <w:rsid w:val="008F1468"/>
    <w:rsid w:val="008F19CF"/>
    <w:rsid w:val="008F1BB5"/>
    <w:rsid w:val="008F221F"/>
    <w:rsid w:val="008F2AAD"/>
    <w:rsid w:val="008F2D49"/>
    <w:rsid w:val="008F3AA9"/>
    <w:rsid w:val="008F4048"/>
    <w:rsid w:val="008F4757"/>
    <w:rsid w:val="008F5149"/>
    <w:rsid w:val="008F6067"/>
    <w:rsid w:val="008F74F1"/>
    <w:rsid w:val="008F7589"/>
    <w:rsid w:val="008F76E8"/>
    <w:rsid w:val="008F7AE8"/>
    <w:rsid w:val="008F7F0D"/>
    <w:rsid w:val="00900CB5"/>
    <w:rsid w:val="00900E52"/>
    <w:rsid w:val="00901C4D"/>
    <w:rsid w:val="00901CF2"/>
    <w:rsid w:val="00901DB5"/>
    <w:rsid w:val="00902233"/>
    <w:rsid w:val="009022D9"/>
    <w:rsid w:val="00903156"/>
    <w:rsid w:val="00903184"/>
    <w:rsid w:val="009031CA"/>
    <w:rsid w:val="009032FB"/>
    <w:rsid w:val="00903B27"/>
    <w:rsid w:val="00904784"/>
    <w:rsid w:val="00906151"/>
    <w:rsid w:val="0090633D"/>
    <w:rsid w:val="00906AD1"/>
    <w:rsid w:val="009071B6"/>
    <w:rsid w:val="00907391"/>
    <w:rsid w:val="0090769F"/>
    <w:rsid w:val="00907CDB"/>
    <w:rsid w:val="009108D0"/>
    <w:rsid w:val="00910FDE"/>
    <w:rsid w:val="00911720"/>
    <w:rsid w:val="00912052"/>
    <w:rsid w:val="0091281D"/>
    <w:rsid w:val="00912FA3"/>
    <w:rsid w:val="00913FEC"/>
    <w:rsid w:val="00914B3C"/>
    <w:rsid w:val="009153EA"/>
    <w:rsid w:val="009158D0"/>
    <w:rsid w:val="00915B42"/>
    <w:rsid w:val="00915CDC"/>
    <w:rsid w:val="00915F60"/>
    <w:rsid w:val="0091632B"/>
    <w:rsid w:val="00916578"/>
    <w:rsid w:val="00916940"/>
    <w:rsid w:val="00916E04"/>
    <w:rsid w:val="00917CD9"/>
    <w:rsid w:val="00920115"/>
    <w:rsid w:val="0092056E"/>
    <w:rsid w:val="0092100A"/>
    <w:rsid w:val="009211B9"/>
    <w:rsid w:val="009232CE"/>
    <w:rsid w:val="009235FD"/>
    <w:rsid w:val="00924EC6"/>
    <w:rsid w:val="00925D1A"/>
    <w:rsid w:val="009263F3"/>
    <w:rsid w:val="0092783F"/>
    <w:rsid w:val="00927EDE"/>
    <w:rsid w:val="00927F33"/>
    <w:rsid w:val="00930885"/>
    <w:rsid w:val="00930A1B"/>
    <w:rsid w:val="00931220"/>
    <w:rsid w:val="0093170B"/>
    <w:rsid w:val="00931935"/>
    <w:rsid w:val="00931ED6"/>
    <w:rsid w:val="00932DFD"/>
    <w:rsid w:val="009342C5"/>
    <w:rsid w:val="009343E6"/>
    <w:rsid w:val="009345E8"/>
    <w:rsid w:val="009346A6"/>
    <w:rsid w:val="0093484D"/>
    <w:rsid w:val="00934D5F"/>
    <w:rsid w:val="009352B0"/>
    <w:rsid w:val="009355A7"/>
    <w:rsid w:val="00935F3B"/>
    <w:rsid w:val="00936B50"/>
    <w:rsid w:val="00936DD0"/>
    <w:rsid w:val="00936E1F"/>
    <w:rsid w:val="00937F60"/>
    <w:rsid w:val="0094003D"/>
    <w:rsid w:val="00940381"/>
    <w:rsid w:val="00940BB6"/>
    <w:rsid w:val="00940C7E"/>
    <w:rsid w:val="00941048"/>
    <w:rsid w:val="00941922"/>
    <w:rsid w:val="00941D03"/>
    <w:rsid w:val="009421C8"/>
    <w:rsid w:val="009423F3"/>
    <w:rsid w:val="0094254C"/>
    <w:rsid w:val="00942CFA"/>
    <w:rsid w:val="00942D95"/>
    <w:rsid w:val="0094313B"/>
    <w:rsid w:val="00943229"/>
    <w:rsid w:val="0094342E"/>
    <w:rsid w:val="009467A2"/>
    <w:rsid w:val="00946BED"/>
    <w:rsid w:val="009470AC"/>
    <w:rsid w:val="00947CA3"/>
    <w:rsid w:val="00950C54"/>
    <w:rsid w:val="00950E92"/>
    <w:rsid w:val="00951887"/>
    <w:rsid w:val="00951C5B"/>
    <w:rsid w:val="00951CED"/>
    <w:rsid w:val="009538D8"/>
    <w:rsid w:val="009549A4"/>
    <w:rsid w:val="00954BB0"/>
    <w:rsid w:val="00954F96"/>
    <w:rsid w:val="00956443"/>
    <w:rsid w:val="0095721A"/>
    <w:rsid w:val="00957334"/>
    <w:rsid w:val="00957471"/>
    <w:rsid w:val="0096039E"/>
    <w:rsid w:val="00960C28"/>
    <w:rsid w:val="00960E2D"/>
    <w:rsid w:val="00961CF0"/>
    <w:rsid w:val="00961DBB"/>
    <w:rsid w:val="00962044"/>
    <w:rsid w:val="0096220B"/>
    <w:rsid w:val="00962B4C"/>
    <w:rsid w:val="00962FD1"/>
    <w:rsid w:val="009642D3"/>
    <w:rsid w:val="009651B5"/>
    <w:rsid w:val="00965B7A"/>
    <w:rsid w:val="009671CE"/>
    <w:rsid w:val="00967B85"/>
    <w:rsid w:val="00967F18"/>
    <w:rsid w:val="00970031"/>
    <w:rsid w:val="0097032E"/>
    <w:rsid w:val="0097062B"/>
    <w:rsid w:val="009706D9"/>
    <w:rsid w:val="00970898"/>
    <w:rsid w:val="00970B4E"/>
    <w:rsid w:val="00970D11"/>
    <w:rsid w:val="00971619"/>
    <w:rsid w:val="009718E4"/>
    <w:rsid w:val="00972E85"/>
    <w:rsid w:val="0097308F"/>
    <w:rsid w:val="00973F90"/>
    <w:rsid w:val="009742AF"/>
    <w:rsid w:val="00974314"/>
    <w:rsid w:val="00975BED"/>
    <w:rsid w:val="00976A22"/>
    <w:rsid w:val="0098107F"/>
    <w:rsid w:val="0098118A"/>
    <w:rsid w:val="009815D5"/>
    <w:rsid w:val="0098185A"/>
    <w:rsid w:val="00981B4A"/>
    <w:rsid w:val="00982338"/>
    <w:rsid w:val="00982341"/>
    <w:rsid w:val="0098259D"/>
    <w:rsid w:val="00982DC1"/>
    <w:rsid w:val="00983F38"/>
    <w:rsid w:val="009842BE"/>
    <w:rsid w:val="0098486E"/>
    <w:rsid w:val="009849F5"/>
    <w:rsid w:val="00984CE3"/>
    <w:rsid w:val="00985619"/>
    <w:rsid w:val="009856DB"/>
    <w:rsid w:val="009857CC"/>
    <w:rsid w:val="00985BC1"/>
    <w:rsid w:val="00985E4F"/>
    <w:rsid w:val="00985E7D"/>
    <w:rsid w:val="00986B74"/>
    <w:rsid w:val="00986CF9"/>
    <w:rsid w:val="00987802"/>
    <w:rsid w:val="00987983"/>
    <w:rsid w:val="00987B33"/>
    <w:rsid w:val="009904C2"/>
    <w:rsid w:val="00991B4D"/>
    <w:rsid w:val="009922BA"/>
    <w:rsid w:val="00992504"/>
    <w:rsid w:val="00992C90"/>
    <w:rsid w:val="00992E19"/>
    <w:rsid w:val="0099350F"/>
    <w:rsid w:val="00993ED1"/>
    <w:rsid w:val="00995AE1"/>
    <w:rsid w:val="00995D99"/>
    <w:rsid w:val="0099640F"/>
    <w:rsid w:val="00996CD0"/>
    <w:rsid w:val="00996E10"/>
    <w:rsid w:val="00997504"/>
    <w:rsid w:val="009A0B3F"/>
    <w:rsid w:val="009A0CAF"/>
    <w:rsid w:val="009A0F25"/>
    <w:rsid w:val="009A14B3"/>
    <w:rsid w:val="009A185C"/>
    <w:rsid w:val="009A1A6F"/>
    <w:rsid w:val="009A1F08"/>
    <w:rsid w:val="009A215F"/>
    <w:rsid w:val="009A2B0D"/>
    <w:rsid w:val="009A2F89"/>
    <w:rsid w:val="009A3103"/>
    <w:rsid w:val="009A34DA"/>
    <w:rsid w:val="009A40E4"/>
    <w:rsid w:val="009A425F"/>
    <w:rsid w:val="009A4587"/>
    <w:rsid w:val="009A5B8B"/>
    <w:rsid w:val="009A6DA1"/>
    <w:rsid w:val="009A79A4"/>
    <w:rsid w:val="009A7D20"/>
    <w:rsid w:val="009B02FA"/>
    <w:rsid w:val="009B05F4"/>
    <w:rsid w:val="009B08B4"/>
    <w:rsid w:val="009B1CA5"/>
    <w:rsid w:val="009B1E53"/>
    <w:rsid w:val="009B2E93"/>
    <w:rsid w:val="009B3391"/>
    <w:rsid w:val="009B34F2"/>
    <w:rsid w:val="009B3B5D"/>
    <w:rsid w:val="009B41AB"/>
    <w:rsid w:val="009B46A4"/>
    <w:rsid w:val="009B47DA"/>
    <w:rsid w:val="009B47E0"/>
    <w:rsid w:val="009B4933"/>
    <w:rsid w:val="009B547C"/>
    <w:rsid w:val="009B5951"/>
    <w:rsid w:val="009B5C76"/>
    <w:rsid w:val="009B6117"/>
    <w:rsid w:val="009B61D1"/>
    <w:rsid w:val="009B6208"/>
    <w:rsid w:val="009B65E1"/>
    <w:rsid w:val="009B67DF"/>
    <w:rsid w:val="009B7331"/>
    <w:rsid w:val="009B766A"/>
    <w:rsid w:val="009C0C21"/>
    <w:rsid w:val="009C1471"/>
    <w:rsid w:val="009C1586"/>
    <w:rsid w:val="009C15BD"/>
    <w:rsid w:val="009C1F4A"/>
    <w:rsid w:val="009C29B3"/>
    <w:rsid w:val="009C2ACB"/>
    <w:rsid w:val="009C2E34"/>
    <w:rsid w:val="009C2F70"/>
    <w:rsid w:val="009C2F8E"/>
    <w:rsid w:val="009C3D2D"/>
    <w:rsid w:val="009C3DCD"/>
    <w:rsid w:val="009C4097"/>
    <w:rsid w:val="009C40D8"/>
    <w:rsid w:val="009C40F5"/>
    <w:rsid w:val="009C48B4"/>
    <w:rsid w:val="009C48BF"/>
    <w:rsid w:val="009C500B"/>
    <w:rsid w:val="009C507D"/>
    <w:rsid w:val="009C5789"/>
    <w:rsid w:val="009C5965"/>
    <w:rsid w:val="009C607A"/>
    <w:rsid w:val="009C6518"/>
    <w:rsid w:val="009C7D72"/>
    <w:rsid w:val="009C7FDF"/>
    <w:rsid w:val="009D0C55"/>
    <w:rsid w:val="009D0C65"/>
    <w:rsid w:val="009D1607"/>
    <w:rsid w:val="009D1AD3"/>
    <w:rsid w:val="009D234F"/>
    <w:rsid w:val="009D2DCF"/>
    <w:rsid w:val="009D3593"/>
    <w:rsid w:val="009D50FD"/>
    <w:rsid w:val="009D5673"/>
    <w:rsid w:val="009D7880"/>
    <w:rsid w:val="009E0450"/>
    <w:rsid w:val="009E0477"/>
    <w:rsid w:val="009E0DDE"/>
    <w:rsid w:val="009E120B"/>
    <w:rsid w:val="009E15DB"/>
    <w:rsid w:val="009E333E"/>
    <w:rsid w:val="009E3A14"/>
    <w:rsid w:val="009E4389"/>
    <w:rsid w:val="009E4C3A"/>
    <w:rsid w:val="009E5D3F"/>
    <w:rsid w:val="009E64CC"/>
    <w:rsid w:val="009E6F23"/>
    <w:rsid w:val="009E72BC"/>
    <w:rsid w:val="009E79BA"/>
    <w:rsid w:val="009E7D81"/>
    <w:rsid w:val="009E7FD7"/>
    <w:rsid w:val="009F01D6"/>
    <w:rsid w:val="009F0B8C"/>
    <w:rsid w:val="009F144A"/>
    <w:rsid w:val="009F206B"/>
    <w:rsid w:val="009F28FF"/>
    <w:rsid w:val="009F2CED"/>
    <w:rsid w:val="009F3A33"/>
    <w:rsid w:val="009F515E"/>
    <w:rsid w:val="009F5252"/>
    <w:rsid w:val="009F53B3"/>
    <w:rsid w:val="009F5536"/>
    <w:rsid w:val="009F6444"/>
    <w:rsid w:val="009F6489"/>
    <w:rsid w:val="009F688E"/>
    <w:rsid w:val="009F6AA8"/>
    <w:rsid w:val="009F6CE0"/>
    <w:rsid w:val="009F74EB"/>
    <w:rsid w:val="009F76D6"/>
    <w:rsid w:val="009F796F"/>
    <w:rsid w:val="00A001F2"/>
    <w:rsid w:val="00A0021C"/>
    <w:rsid w:val="00A008B3"/>
    <w:rsid w:val="00A00D44"/>
    <w:rsid w:val="00A01508"/>
    <w:rsid w:val="00A01AAB"/>
    <w:rsid w:val="00A02CE0"/>
    <w:rsid w:val="00A02CE6"/>
    <w:rsid w:val="00A03152"/>
    <w:rsid w:val="00A035E1"/>
    <w:rsid w:val="00A0405E"/>
    <w:rsid w:val="00A051C6"/>
    <w:rsid w:val="00A05A0B"/>
    <w:rsid w:val="00A06062"/>
    <w:rsid w:val="00A062B1"/>
    <w:rsid w:val="00A066B8"/>
    <w:rsid w:val="00A06D2E"/>
    <w:rsid w:val="00A0762C"/>
    <w:rsid w:val="00A076F8"/>
    <w:rsid w:val="00A07A82"/>
    <w:rsid w:val="00A07CEB"/>
    <w:rsid w:val="00A10120"/>
    <w:rsid w:val="00A107FF"/>
    <w:rsid w:val="00A10F5D"/>
    <w:rsid w:val="00A10F76"/>
    <w:rsid w:val="00A116D7"/>
    <w:rsid w:val="00A11B0D"/>
    <w:rsid w:val="00A11EEB"/>
    <w:rsid w:val="00A12015"/>
    <w:rsid w:val="00A123AD"/>
    <w:rsid w:val="00A12776"/>
    <w:rsid w:val="00A13226"/>
    <w:rsid w:val="00A139C8"/>
    <w:rsid w:val="00A13A6C"/>
    <w:rsid w:val="00A14D4A"/>
    <w:rsid w:val="00A14E53"/>
    <w:rsid w:val="00A153A8"/>
    <w:rsid w:val="00A155C2"/>
    <w:rsid w:val="00A15B85"/>
    <w:rsid w:val="00A15C26"/>
    <w:rsid w:val="00A162D2"/>
    <w:rsid w:val="00A167B2"/>
    <w:rsid w:val="00A17DFC"/>
    <w:rsid w:val="00A17F5C"/>
    <w:rsid w:val="00A20A2F"/>
    <w:rsid w:val="00A20EA3"/>
    <w:rsid w:val="00A213E2"/>
    <w:rsid w:val="00A21C5D"/>
    <w:rsid w:val="00A21DC1"/>
    <w:rsid w:val="00A225D1"/>
    <w:rsid w:val="00A2319B"/>
    <w:rsid w:val="00A23C8F"/>
    <w:rsid w:val="00A24078"/>
    <w:rsid w:val="00A249F0"/>
    <w:rsid w:val="00A2568B"/>
    <w:rsid w:val="00A257D9"/>
    <w:rsid w:val="00A25897"/>
    <w:rsid w:val="00A258AA"/>
    <w:rsid w:val="00A2638E"/>
    <w:rsid w:val="00A26BB2"/>
    <w:rsid w:val="00A26EF1"/>
    <w:rsid w:val="00A30D12"/>
    <w:rsid w:val="00A30F2F"/>
    <w:rsid w:val="00A31008"/>
    <w:rsid w:val="00A31BFD"/>
    <w:rsid w:val="00A32066"/>
    <w:rsid w:val="00A32492"/>
    <w:rsid w:val="00A331C3"/>
    <w:rsid w:val="00A334CA"/>
    <w:rsid w:val="00A34054"/>
    <w:rsid w:val="00A34563"/>
    <w:rsid w:val="00A34B10"/>
    <w:rsid w:val="00A3623F"/>
    <w:rsid w:val="00A364EA"/>
    <w:rsid w:val="00A36F5D"/>
    <w:rsid w:val="00A3759E"/>
    <w:rsid w:val="00A37657"/>
    <w:rsid w:val="00A376D3"/>
    <w:rsid w:val="00A4196A"/>
    <w:rsid w:val="00A41F3C"/>
    <w:rsid w:val="00A42751"/>
    <w:rsid w:val="00A4356E"/>
    <w:rsid w:val="00A43C0A"/>
    <w:rsid w:val="00A4412F"/>
    <w:rsid w:val="00A44396"/>
    <w:rsid w:val="00A4457A"/>
    <w:rsid w:val="00A446B1"/>
    <w:rsid w:val="00A44E60"/>
    <w:rsid w:val="00A461B7"/>
    <w:rsid w:val="00A46219"/>
    <w:rsid w:val="00A47912"/>
    <w:rsid w:val="00A47E9C"/>
    <w:rsid w:val="00A50267"/>
    <w:rsid w:val="00A502D9"/>
    <w:rsid w:val="00A503B5"/>
    <w:rsid w:val="00A50A6E"/>
    <w:rsid w:val="00A511A2"/>
    <w:rsid w:val="00A512DB"/>
    <w:rsid w:val="00A51D6F"/>
    <w:rsid w:val="00A5278E"/>
    <w:rsid w:val="00A53FFB"/>
    <w:rsid w:val="00A54021"/>
    <w:rsid w:val="00A5463C"/>
    <w:rsid w:val="00A55239"/>
    <w:rsid w:val="00A5615B"/>
    <w:rsid w:val="00A562F4"/>
    <w:rsid w:val="00A5630D"/>
    <w:rsid w:val="00A563E3"/>
    <w:rsid w:val="00A565C8"/>
    <w:rsid w:val="00A574C5"/>
    <w:rsid w:val="00A577A3"/>
    <w:rsid w:val="00A57AF1"/>
    <w:rsid w:val="00A57E27"/>
    <w:rsid w:val="00A600A7"/>
    <w:rsid w:val="00A60CA0"/>
    <w:rsid w:val="00A61F42"/>
    <w:rsid w:val="00A62091"/>
    <w:rsid w:val="00A620C8"/>
    <w:rsid w:val="00A62459"/>
    <w:rsid w:val="00A627E6"/>
    <w:rsid w:val="00A63379"/>
    <w:rsid w:val="00A63832"/>
    <w:rsid w:val="00A63BB8"/>
    <w:rsid w:val="00A6439A"/>
    <w:rsid w:val="00A6441B"/>
    <w:rsid w:val="00A6445A"/>
    <w:rsid w:val="00A65195"/>
    <w:rsid w:val="00A65375"/>
    <w:rsid w:val="00A65489"/>
    <w:rsid w:val="00A658A2"/>
    <w:rsid w:val="00A66894"/>
    <w:rsid w:val="00A66D5B"/>
    <w:rsid w:val="00A66D81"/>
    <w:rsid w:val="00A679F5"/>
    <w:rsid w:val="00A67E30"/>
    <w:rsid w:val="00A7041E"/>
    <w:rsid w:val="00A721C9"/>
    <w:rsid w:val="00A72BD0"/>
    <w:rsid w:val="00A72C29"/>
    <w:rsid w:val="00A72FD3"/>
    <w:rsid w:val="00A74493"/>
    <w:rsid w:val="00A745BB"/>
    <w:rsid w:val="00A74619"/>
    <w:rsid w:val="00A7467D"/>
    <w:rsid w:val="00A74AA8"/>
    <w:rsid w:val="00A75040"/>
    <w:rsid w:val="00A75499"/>
    <w:rsid w:val="00A757FC"/>
    <w:rsid w:val="00A758DF"/>
    <w:rsid w:val="00A767D9"/>
    <w:rsid w:val="00A7694B"/>
    <w:rsid w:val="00A76C70"/>
    <w:rsid w:val="00A76F5D"/>
    <w:rsid w:val="00A77A97"/>
    <w:rsid w:val="00A77AD2"/>
    <w:rsid w:val="00A80E64"/>
    <w:rsid w:val="00A81592"/>
    <w:rsid w:val="00A815BA"/>
    <w:rsid w:val="00A817F5"/>
    <w:rsid w:val="00A81E08"/>
    <w:rsid w:val="00A822A8"/>
    <w:rsid w:val="00A82E05"/>
    <w:rsid w:val="00A831FC"/>
    <w:rsid w:val="00A83615"/>
    <w:rsid w:val="00A8387C"/>
    <w:rsid w:val="00A8441D"/>
    <w:rsid w:val="00A84B37"/>
    <w:rsid w:val="00A84E42"/>
    <w:rsid w:val="00A85625"/>
    <w:rsid w:val="00A85C22"/>
    <w:rsid w:val="00A85E0F"/>
    <w:rsid w:val="00A85FC3"/>
    <w:rsid w:val="00A86102"/>
    <w:rsid w:val="00A861BC"/>
    <w:rsid w:val="00A8672D"/>
    <w:rsid w:val="00A86C0C"/>
    <w:rsid w:val="00A90664"/>
    <w:rsid w:val="00A90898"/>
    <w:rsid w:val="00A91285"/>
    <w:rsid w:val="00A91775"/>
    <w:rsid w:val="00A91C3F"/>
    <w:rsid w:val="00A925AC"/>
    <w:rsid w:val="00A9283E"/>
    <w:rsid w:val="00A9299A"/>
    <w:rsid w:val="00A93065"/>
    <w:rsid w:val="00A9321F"/>
    <w:rsid w:val="00A934F3"/>
    <w:rsid w:val="00A93A7A"/>
    <w:rsid w:val="00A93D02"/>
    <w:rsid w:val="00A9444D"/>
    <w:rsid w:val="00A94D7D"/>
    <w:rsid w:val="00A95D1C"/>
    <w:rsid w:val="00A95D69"/>
    <w:rsid w:val="00A9668D"/>
    <w:rsid w:val="00A969EF"/>
    <w:rsid w:val="00AA000D"/>
    <w:rsid w:val="00AA06D9"/>
    <w:rsid w:val="00AA1412"/>
    <w:rsid w:val="00AA2289"/>
    <w:rsid w:val="00AA2865"/>
    <w:rsid w:val="00AA2A01"/>
    <w:rsid w:val="00AA3199"/>
    <w:rsid w:val="00AA3324"/>
    <w:rsid w:val="00AA339A"/>
    <w:rsid w:val="00AA40A4"/>
    <w:rsid w:val="00AA4D71"/>
    <w:rsid w:val="00AA53D7"/>
    <w:rsid w:val="00AA54D6"/>
    <w:rsid w:val="00AA5F8B"/>
    <w:rsid w:val="00AA6036"/>
    <w:rsid w:val="00AA6326"/>
    <w:rsid w:val="00AA6C48"/>
    <w:rsid w:val="00AA6C85"/>
    <w:rsid w:val="00AA718D"/>
    <w:rsid w:val="00AA71FC"/>
    <w:rsid w:val="00AA774F"/>
    <w:rsid w:val="00AB0B7E"/>
    <w:rsid w:val="00AB0E9A"/>
    <w:rsid w:val="00AB1295"/>
    <w:rsid w:val="00AB17A3"/>
    <w:rsid w:val="00AB1C61"/>
    <w:rsid w:val="00AB2146"/>
    <w:rsid w:val="00AB2CFA"/>
    <w:rsid w:val="00AB3518"/>
    <w:rsid w:val="00AB3A58"/>
    <w:rsid w:val="00AB3D5F"/>
    <w:rsid w:val="00AB41B4"/>
    <w:rsid w:val="00AB4A49"/>
    <w:rsid w:val="00AB4B2D"/>
    <w:rsid w:val="00AB5209"/>
    <w:rsid w:val="00AB5BEE"/>
    <w:rsid w:val="00AB5C47"/>
    <w:rsid w:val="00AB6D14"/>
    <w:rsid w:val="00AB776D"/>
    <w:rsid w:val="00AB7BBA"/>
    <w:rsid w:val="00AB7E1A"/>
    <w:rsid w:val="00AB7EF5"/>
    <w:rsid w:val="00AC02D6"/>
    <w:rsid w:val="00AC095C"/>
    <w:rsid w:val="00AC1AC0"/>
    <w:rsid w:val="00AC21AC"/>
    <w:rsid w:val="00AC255B"/>
    <w:rsid w:val="00AC274E"/>
    <w:rsid w:val="00AC32DC"/>
    <w:rsid w:val="00AC4286"/>
    <w:rsid w:val="00AC512C"/>
    <w:rsid w:val="00AC56A0"/>
    <w:rsid w:val="00AC5B16"/>
    <w:rsid w:val="00AC5B89"/>
    <w:rsid w:val="00AC5FD0"/>
    <w:rsid w:val="00AC6720"/>
    <w:rsid w:val="00AC6955"/>
    <w:rsid w:val="00AC6C66"/>
    <w:rsid w:val="00AC754F"/>
    <w:rsid w:val="00AC75B8"/>
    <w:rsid w:val="00AC7923"/>
    <w:rsid w:val="00AD084F"/>
    <w:rsid w:val="00AD0CA9"/>
    <w:rsid w:val="00AD0EF8"/>
    <w:rsid w:val="00AD1BB6"/>
    <w:rsid w:val="00AD21CA"/>
    <w:rsid w:val="00AD2FAB"/>
    <w:rsid w:val="00AD3D3B"/>
    <w:rsid w:val="00AD3F7B"/>
    <w:rsid w:val="00AD3FA4"/>
    <w:rsid w:val="00AD4E05"/>
    <w:rsid w:val="00AD4E38"/>
    <w:rsid w:val="00AD5589"/>
    <w:rsid w:val="00AD559D"/>
    <w:rsid w:val="00AD5F73"/>
    <w:rsid w:val="00AD68B5"/>
    <w:rsid w:val="00AD6A16"/>
    <w:rsid w:val="00AD6BF6"/>
    <w:rsid w:val="00AD6D36"/>
    <w:rsid w:val="00AD6D7D"/>
    <w:rsid w:val="00AD6F60"/>
    <w:rsid w:val="00AD6FD0"/>
    <w:rsid w:val="00AD723A"/>
    <w:rsid w:val="00AE06ED"/>
    <w:rsid w:val="00AE0770"/>
    <w:rsid w:val="00AE0B40"/>
    <w:rsid w:val="00AE0C59"/>
    <w:rsid w:val="00AE0E50"/>
    <w:rsid w:val="00AE171D"/>
    <w:rsid w:val="00AE2078"/>
    <w:rsid w:val="00AE2A7B"/>
    <w:rsid w:val="00AE3236"/>
    <w:rsid w:val="00AE33A3"/>
    <w:rsid w:val="00AE3DD9"/>
    <w:rsid w:val="00AE47C9"/>
    <w:rsid w:val="00AE47E5"/>
    <w:rsid w:val="00AE4A1D"/>
    <w:rsid w:val="00AE5080"/>
    <w:rsid w:val="00AE6186"/>
    <w:rsid w:val="00AE6284"/>
    <w:rsid w:val="00AE669E"/>
    <w:rsid w:val="00AE71B1"/>
    <w:rsid w:val="00AE77BA"/>
    <w:rsid w:val="00AF0711"/>
    <w:rsid w:val="00AF093C"/>
    <w:rsid w:val="00AF11A0"/>
    <w:rsid w:val="00AF14CE"/>
    <w:rsid w:val="00AF193D"/>
    <w:rsid w:val="00AF2E4A"/>
    <w:rsid w:val="00AF3154"/>
    <w:rsid w:val="00AF36E2"/>
    <w:rsid w:val="00AF4576"/>
    <w:rsid w:val="00AF4B35"/>
    <w:rsid w:val="00AF4B83"/>
    <w:rsid w:val="00AF4B90"/>
    <w:rsid w:val="00AF4E4C"/>
    <w:rsid w:val="00AF4F5D"/>
    <w:rsid w:val="00AF529E"/>
    <w:rsid w:val="00AF55F6"/>
    <w:rsid w:val="00AF5CD0"/>
    <w:rsid w:val="00AF5D2C"/>
    <w:rsid w:val="00AF643F"/>
    <w:rsid w:val="00AF6595"/>
    <w:rsid w:val="00AF6984"/>
    <w:rsid w:val="00AF700F"/>
    <w:rsid w:val="00AF7217"/>
    <w:rsid w:val="00AF77DF"/>
    <w:rsid w:val="00AF7F1C"/>
    <w:rsid w:val="00B0001A"/>
    <w:rsid w:val="00B009B3"/>
    <w:rsid w:val="00B010E6"/>
    <w:rsid w:val="00B01448"/>
    <w:rsid w:val="00B01493"/>
    <w:rsid w:val="00B01522"/>
    <w:rsid w:val="00B017F0"/>
    <w:rsid w:val="00B0186E"/>
    <w:rsid w:val="00B02CF8"/>
    <w:rsid w:val="00B03432"/>
    <w:rsid w:val="00B03695"/>
    <w:rsid w:val="00B042AE"/>
    <w:rsid w:val="00B04881"/>
    <w:rsid w:val="00B0491E"/>
    <w:rsid w:val="00B04AA6"/>
    <w:rsid w:val="00B052CD"/>
    <w:rsid w:val="00B0565F"/>
    <w:rsid w:val="00B06AD1"/>
    <w:rsid w:val="00B1013F"/>
    <w:rsid w:val="00B118AD"/>
    <w:rsid w:val="00B120BB"/>
    <w:rsid w:val="00B120E2"/>
    <w:rsid w:val="00B1316C"/>
    <w:rsid w:val="00B13EDD"/>
    <w:rsid w:val="00B14FE5"/>
    <w:rsid w:val="00B15150"/>
    <w:rsid w:val="00B15F61"/>
    <w:rsid w:val="00B1656D"/>
    <w:rsid w:val="00B16C27"/>
    <w:rsid w:val="00B17A69"/>
    <w:rsid w:val="00B17B3D"/>
    <w:rsid w:val="00B17DF6"/>
    <w:rsid w:val="00B20181"/>
    <w:rsid w:val="00B21296"/>
    <w:rsid w:val="00B21603"/>
    <w:rsid w:val="00B21775"/>
    <w:rsid w:val="00B2180B"/>
    <w:rsid w:val="00B21B66"/>
    <w:rsid w:val="00B21C5B"/>
    <w:rsid w:val="00B22188"/>
    <w:rsid w:val="00B2220F"/>
    <w:rsid w:val="00B2308B"/>
    <w:rsid w:val="00B25269"/>
    <w:rsid w:val="00B2670A"/>
    <w:rsid w:val="00B27FD1"/>
    <w:rsid w:val="00B3006C"/>
    <w:rsid w:val="00B308FC"/>
    <w:rsid w:val="00B31087"/>
    <w:rsid w:val="00B31194"/>
    <w:rsid w:val="00B311D8"/>
    <w:rsid w:val="00B312BE"/>
    <w:rsid w:val="00B31778"/>
    <w:rsid w:val="00B317FB"/>
    <w:rsid w:val="00B3181F"/>
    <w:rsid w:val="00B321EF"/>
    <w:rsid w:val="00B32BE9"/>
    <w:rsid w:val="00B33438"/>
    <w:rsid w:val="00B340A7"/>
    <w:rsid w:val="00B34275"/>
    <w:rsid w:val="00B346CC"/>
    <w:rsid w:val="00B34F2A"/>
    <w:rsid w:val="00B3559E"/>
    <w:rsid w:val="00B35FA0"/>
    <w:rsid w:val="00B3689F"/>
    <w:rsid w:val="00B36FC9"/>
    <w:rsid w:val="00B3782C"/>
    <w:rsid w:val="00B37F62"/>
    <w:rsid w:val="00B40C50"/>
    <w:rsid w:val="00B41203"/>
    <w:rsid w:val="00B41348"/>
    <w:rsid w:val="00B414C1"/>
    <w:rsid w:val="00B41A5B"/>
    <w:rsid w:val="00B41D7A"/>
    <w:rsid w:val="00B420C8"/>
    <w:rsid w:val="00B424CE"/>
    <w:rsid w:val="00B42788"/>
    <w:rsid w:val="00B4279C"/>
    <w:rsid w:val="00B4387B"/>
    <w:rsid w:val="00B43C8E"/>
    <w:rsid w:val="00B44160"/>
    <w:rsid w:val="00B44CB0"/>
    <w:rsid w:val="00B451FB"/>
    <w:rsid w:val="00B4564E"/>
    <w:rsid w:val="00B45A18"/>
    <w:rsid w:val="00B45E30"/>
    <w:rsid w:val="00B46830"/>
    <w:rsid w:val="00B46AC4"/>
    <w:rsid w:val="00B4709E"/>
    <w:rsid w:val="00B470D2"/>
    <w:rsid w:val="00B4728D"/>
    <w:rsid w:val="00B4789E"/>
    <w:rsid w:val="00B479AD"/>
    <w:rsid w:val="00B47B78"/>
    <w:rsid w:val="00B5028E"/>
    <w:rsid w:val="00B50454"/>
    <w:rsid w:val="00B5142F"/>
    <w:rsid w:val="00B5154E"/>
    <w:rsid w:val="00B515B1"/>
    <w:rsid w:val="00B518AA"/>
    <w:rsid w:val="00B519CB"/>
    <w:rsid w:val="00B51E24"/>
    <w:rsid w:val="00B51EDD"/>
    <w:rsid w:val="00B5204D"/>
    <w:rsid w:val="00B520D5"/>
    <w:rsid w:val="00B5229B"/>
    <w:rsid w:val="00B530F1"/>
    <w:rsid w:val="00B53BE0"/>
    <w:rsid w:val="00B53CC0"/>
    <w:rsid w:val="00B53F07"/>
    <w:rsid w:val="00B5412B"/>
    <w:rsid w:val="00B54306"/>
    <w:rsid w:val="00B54AA1"/>
    <w:rsid w:val="00B55A8E"/>
    <w:rsid w:val="00B56637"/>
    <w:rsid w:val="00B56F45"/>
    <w:rsid w:val="00B571C6"/>
    <w:rsid w:val="00B5722A"/>
    <w:rsid w:val="00B574B2"/>
    <w:rsid w:val="00B57787"/>
    <w:rsid w:val="00B57CF1"/>
    <w:rsid w:val="00B57F59"/>
    <w:rsid w:val="00B6084B"/>
    <w:rsid w:val="00B612A2"/>
    <w:rsid w:val="00B619B0"/>
    <w:rsid w:val="00B61BE2"/>
    <w:rsid w:val="00B61E34"/>
    <w:rsid w:val="00B622D1"/>
    <w:rsid w:val="00B62764"/>
    <w:rsid w:val="00B628D3"/>
    <w:rsid w:val="00B62C79"/>
    <w:rsid w:val="00B633AB"/>
    <w:rsid w:val="00B6353A"/>
    <w:rsid w:val="00B63958"/>
    <w:rsid w:val="00B63A84"/>
    <w:rsid w:val="00B63DCA"/>
    <w:rsid w:val="00B641ED"/>
    <w:rsid w:val="00B64409"/>
    <w:rsid w:val="00B64963"/>
    <w:rsid w:val="00B64EA2"/>
    <w:rsid w:val="00B64F92"/>
    <w:rsid w:val="00B659CE"/>
    <w:rsid w:val="00B66A4E"/>
    <w:rsid w:val="00B6781D"/>
    <w:rsid w:val="00B67A26"/>
    <w:rsid w:val="00B707EA"/>
    <w:rsid w:val="00B70822"/>
    <w:rsid w:val="00B7084C"/>
    <w:rsid w:val="00B7097D"/>
    <w:rsid w:val="00B70CDB"/>
    <w:rsid w:val="00B70FA0"/>
    <w:rsid w:val="00B7158E"/>
    <w:rsid w:val="00B7283C"/>
    <w:rsid w:val="00B73028"/>
    <w:rsid w:val="00B7349A"/>
    <w:rsid w:val="00B736BD"/>
    <w:rsid w:val="00B73A2A"/>
    <w:rsid w:val="00B73F14"/>
    <w:rsid w:val="00B74592"/>
    <w:rsid w:val="00B748D1"/>
    <w:rsid w:val="00B74CB9"/>
    <w:rsid w:val="00B7510B"/>
    <w:rsid w:val="00B75E15"/>
    <w:rsid w:val="00B76530"/>
    <w:rsid w:val="00B767CD"/>
    <w:rsid w:val="00B769D9"/>
    <w:rsid w:val="00B77066"/>
    <w:rsid w:val="00B77303"/>
    <w:rsid w:val="00B80047"/>
    <w:rsid w:val="00B800DF"/>
    <w:rsid w:val="00B80949"/>
    <w:rsid w:val="00B80FBD"/>
    <w:rsid w:val="00B8105F"/>
    <w:rsid w:val="00B8122D"/>
    <w:rsid w:val="00B8135C"/>
    <w:rsid w:val="00B81B16"/>
    <w:rsid w:val="00B824D8"/>
    <w:rsid w:val="00B83579"/>
    <w:rsid w:val="00B83779"/>
    <w:rsid w:val="00B84F1A"/>
    <w:rsid w:val="00B858B4"/>
    <w:rsid w:val="00B85BFE"/>
    <w:rsid w:val="00B87DA1"/>
    <w:rsid w:val="00B918F9"/>
    <w:rsid w:val="00B91D93"/>
    <w:rsid w:val="00B92DE1"/>
    <w:rsid w:val="00B92E6B"/>
    <w:rsid w:val="00B92FF5"/>
    <w:rsid w:val="00B938EB"/>
    <w:rsid w:val="00B93DAF"/>
    <w:rsid w:val="00B93DBC"/>
    <w:rsid w:val="00B94DC7"/>
    <w:rsid w:val="00B94F31"/>
    <w:rsid w:val="00B95D7C"/>
    <w:rsid w:val="00B967F5"/>
    <w:rsid w:val="00B96AFD"/>
    <w:rsid w:val="00B96CB4"/>
    <w:rsid w:val="00B9708C"/>
    <w:rsid w:val="00B979EB"/>
    <w:rsid w:val="00B97B87"/>
    <w:rsid w:val="00B97C99"/>
    <w:rsid w:val="00B97F40"/>
    <w:rsid w:val="00BA0162"/>
    <w:rsid w:val="00BA02E1"/>
    <w:rsid w:val="00BA0307"/>
    <w:rsid w:val="00BA031D"/>
    <w:rsid w:val="00BA06AA"/>
    <w:rsid w:val="00BA0971"/>
    <w:rsid w:val="00BA101B"/>
    <w:rsid w:val="00BA1C03"/>
    <w:rsid w:val="00BA2774"/>
    <w:rsid w:val="00BA3037"/>
    <w:rsid w:val="00BA4625"/>
    <w:rsid w:val="00BA470B"/>
    <w:rsid w:val="00BA4947"/>
    <w:rsid w:val="00BA508F"/>
    <w:rsid w:val="00BA5640"/>
    <w:rsid w:val="00BA67B8"/>
    <w:rsid w:val="00BA695B"/>
    <w:rsid w:val="00BA6D83"/>
    <w:rsid w:val="00BA6D90"/>
    <w:rsid w:val="00BA7559"/>
    <w:rsid w:val="00BA7AC6"/>
    <w:rsid w:val="00BA7D26"/>
    <w:rsid w:val="00BB01A3"/>
    <w:rsid w:val="00BB061D"/>
    <w:rsid w:val="00BB08A9"/>
    <w:rsid w:val="00BB0CBF"/>
    <w:rsid w:val="00BB1294"/>
    <w:rsid w:val="00BB158D"/>
    <w:rsid w:val="00BB1913"/>
    <w:rsid w:val="00BB333E"/>
    <w:rsid w:val="00BB3373"/>
    <w:rsid w:val="00BB3A7E"/>
    <w:rsid w:val="00BB3F93"/>
    <w:rsid w:val="00BB43C6"/>
    <w:rsid w:val="00BB4F38"/>
    <w:rsid w:val="00BB5167"/>
    <w:rsid w:val="00BB52CE"/>
    <w:rsid w:val="00BB57F4"/>
    <w:rsid w:val="00BB5B1F"/>
    <w:rsid w:val="00BB6740"/>
    <w:rsid w:val="00BB6C6F"/>
    <w:rsid w:val="00BB70FF"/>
    <w:rsid w:val="00BB7995"/>
    <w:rsid w:val="00BC004F"/>
    <w:rsid w:val="00BC0622"/>
    <w:rsid w:val="00BC0AEB"/>
    <w:rsid w:val="00BC14BA"/>
    <w:rsid w:val="00BC1A5A"/>
    <w:rsid w:val="00BC1C09"/>
    <w:rsid w:val="00BC21C0"/>
    <w:rsid w:val="00BC292A"/>
    <w:rsid w:val="00BC2A32"/>
    <w:rsid w:val="00BC3184"/>
    <w:rsid w:val="00BC355E"/>
    <w:rsid w:val="00BC3A30"/>
    <w:rsid w:val="00BC3C2D"/>
    <w:rsid w:val="00BC3E12"/>
    <w:rsid w:val="00BC3E2F"/>
    <w:rsid w:val="00BC42DB"/>
    <w:rsid w:val="00BC450F"/>
    <w:rsid w:val="00BC544F"/>
    <w:rsid w:val="00BC556E"/>
    <w:rsid w:val="00BC5B60"/>
    <w:rsid w:val="00BC62B0"/>
    <w:rsid w:val="00BC6618"/>
    <w:rsid w:val="00BC66C7"/>
    <w:rsid w:val="00BC6B80"/>
    <w:rsid w:val="00BC76CD"/>
    <w:rsid w:val="00BD0D76"/>
    <w:rsid w:val="00BD1608"/>
    <w:rsid w:val="00BD1A0A"/>
    <w:rsid w:val="00BD1F92"/>
    <w:rsid w:val="00BD207C"/>
    <w:rsid w:val="00BD2E09"/>
    <w:rsid w:val="00BD3153"/>
    <w:rsid w:val="00BD3637"/>
    <w:rsid w:val="00BD3FD8"/>
    <w:rsid w:val="00BD4106"/>
    <w:rsid w:val="00BD4662"/>
    <w:rsid w:val="00BD4844"/>
    <w:rsid w:val="00BD4B69"/>
    <w:rsid w:val="00BD4F80"/>
    <w:rsid w:val="00BD569A"/>
    <w:rsid w:val="00BD59FC"/>
    <w:rsid w:val="00BD5E6A"/>
    <w:rsid w:val="00BD60F2"/>
    <w:rsid w:val="00BD6B7B"/>
    <w:rsid w:val="00BE0602"/>
    <w:rsid w:val="00BE0AE9"/>
    <w:rsid w:val="00BE0CDB"/>
    <w:rsid w:val="00BE0E88"/>
    <w:rsid w:val="00BE1C0C"/>
    <w:rsid w:val="00BE271B"/>
    <w:rsid w:val="00BE376C"/>
    <w:rsid w:val="00BE3843"/>
    <w:rsid w:val="00BE5116"/>
    <w:rsid w:val="00BE55F0"/>
    <w:rsid w:val="00BE5CFF"/>
    <w:rsid w:val="00BE6004"/>
    <w:rsid w:val="00BE60CD"/>
    <w:rsid w:val="00BE610B"/>
    <w:rsid w:val="00BE6308"/>
    <w:rsid w:val="00BE65FB"/>
    <w:rsid w:val="00BE69F6"/>
    <w:rsid w:val="00BE6F3A"/>
    <w:rsid w:val="00BE761E"/>
    <w:rsid w:val="00BE79C0"/>
    <w:rsid w:val="00BE79F9"/>
    <w:rsid w:val="00BE7E54"/>
    <w:rsid w:val="00BE7E5F"/>
    <w:rsid w:val="00BF0092"/>
    <w:rsid w:val="00BF0AA6"/>
    <w:rsid w:val="00BF0B9F"/>
    <w:rsid w:val="00BF0FE6"/>
    <w:rsid w:val="00BF121E"/>
    <w:rsid w:val="00BF1BBF"/>
    <w:rsid w:val="00BF258E"/>
    <w:rsid w:val="00BF2689"/>
    <w:rsid w:val="00BF27F5"/>
    <w:rsid w:val="00BF33DE"/>
    <w:rsid w:val="00BF4005"/>
    <w:rsid w:val="00BF44BF"/>
    <w:rsid w:val="00BF4632"/>
    <w:rsid w:val="00BF476C"/>
    <w:rsid w:val="00BF52D1"/>
    <w:rsid w:val="00BF54F8"/>
    <w:rsid w:val="00BF68E3"/>
    <w:rsid w:val="00BF6F2A"/>
    <w:rsid w:val="00BF713B"/>
    <w:rsid w:val="00BF777B"/>
    <w:rsid w:val="00C002A5"/>
    <w:rsid w:val="00C0064A"/>
    <w:rsid w:val="00C0071B"/>
    <w:rsid w:val="00C00884"/>
    <w:rsid w:val="00C00AAD"/>
    <w:rsid w:val="00C00D00"/>
    <w:rsid w:val="00C013FC"/>
    <w:rsid w:val="00C01CAE"/>
    <w:rsid w:val="00C02AA4"/>
    <w:rsid w:val="00C02E80"/>
    <w:rsid w:val="00C03401"/>
    <w:rsid w:val="00C04412"/>
    <w:rsid w:val="00C04432"/>
    <w:rsid w:val="00C04F46"/>
    <w:rsid w:val="00C05352"/>
    <w:rsid w:val="00C06150"/>
    <w:rsid w:val="00C06618"/>
    <w:rsid w:val="00C072DB"/>
    <w:rsid w:val="00C10221"/>
    <w:rsid w:val="00C10799"/>
    <w:rsid w:val="00C10ABA"/>
    <w:rsid w:val="00C10EE4"/>
    <w:rsid w:val="00C1132F"/>
    <w:rsid w:val="00C11585"/>
    <w:rsid w:val="00C1189D"/>
    <w:rsid w:val="00C11C44"/>
    <w:rsid w:val="00C12027"/>
    <w:rsid w:val="00C12E37"/>
    <w:rsid w:val="00C13048"/>
    <w:rsid w:val="00C134DF"/>
    <w:rsid w:val="00C142BF"/>
    <w:rsid w:val="00C142D4"/>
    <w:rsid w:val="00C149DE"/>
    <w:rsid w:val="00C14BF6"/>
    <w:rsid w:val="00C153E1"/>
    <w:rsid w:val="00C1543E"/>
    <w:rsid w:val="00C156F5"/>
    <w:rsid w:val="00C15EA7"/>
    <w:rsid w:val="00C15EFE"/>
    <w:rsid w:val="00C1610E"/>
    <w:rsid w:val="00C16FE2"/>
    <w:rsid w:val="00C17076"/>
    <w:rsid w:val="00C1720B"/>
    <w:rsid w:val="00C174AA"/>
    <w:rsid w:val="00C205A6"/>
    <w:rsid w:val="00C21304"/>
    <w:rsid w:val="00C21A52"/>
    <w:rsid w:val="00C21BF7"/>
    <w:rsid w:val="00C21FC6"/>
    <w:rsid w:val="00C2239A"/>
    <w:rsid w:val="00C23204"/>
    <w:rsid w:val="00C2431E"/>
    <w:rsid w:val="00C245BB"/>
    <w:rsid w:val="00C24C21"/>
    <w:rsid w:val="00C250B0"/>
    <w:rsid w:val="00C250DF"/>
    <w:rsid w:val="00C252CB"/>
    <w:rsid w:val="00C25AC4"/>
    <w:rsid w:val="00C25E00"/>
    <w:rsid w:val="00C25FD8"/>
    <w:rsid w:val="00C265D7"/>
    <w:rsid w:val="00C26735"/>
    <w:rsid w:val="00C26825"/>
    <w:rsid w:val="00C26F99"/>
    <w:rsid w:val="00C273AD"/>
    <w:rsid w:val="00C276A3"/>
    <w:rsid w:val="00C27AB2"/>
    <w:rsid w:val="00C30C91"/>
    <w:rsid w:val="00C30DF0"/>
    <w:rsid w:val="00C30E18"/>
    <w:rsid w:val="00C316BB"/>
    <w:rsid w:val="00C3194A"/>
    <w:rsid w:val="00C31B2C"/>
    <w:rsid w:val="00C326B3"/>
    <w:rsid w:val="00C329EF"/>
    <w:rsid w:val="00C32E50"/>
    <w:rsid w:val="00C33629"/>
    <w:rsid w:val="00C34970"/>
    <w:rsid w:val="00C36A2F"/>
    <w:rsid w:val="00C37F58"/>
    <w:rsid w:val="00C407E7"/>
    <w:rsid w:val="00C410EF"/>
    <w:rsid w:val="00C41397"/>
    <w:rsid w:val="00C4141D"/>
    <w:rsid w:val="00C42BCA"/>
    <w:rsid w:val="00C42DBC"/>
    <w:rsid w:val="00C43176"/>
    <w:rsid w:val="00C43214"/>
    <w:rsid w:val="00C439FB"/>
    <w:rsid w:val="00C43BCF"/>
    <w:rsid w:val="00C43E33"/>
    <w:rsid w:val="00C44047"/>
    <w:rsid w:val="00C4408B"/>
    <w:rsid w:val="00C443E4"/>
    <w:rsid w:val="00C44BCF"/>
    <w:rsid w:val="00C45086"/>
    <w:rsid w:val="00C455EE"/>
    <w:rsid w:val="00C457A6"/>
    <w:rsid w:val="00C459D8"/>
    <w:rsid w:val="00C46C87"/>
    <w:rsid w:val="00C47755"/>
    <w:rsid w:val="00C5002C"/>
    <w:rsid w:val="00C50533"/>
    <w:rsid w:val="00C507A0"/>
    <w:rsid w:val="00C51D23"/>
    <w:rsid w:val="00C52219"/>
    <w:rsid w:val="00C5290E"/>
    <w:rsid w:val="00C53473"/>
    <w:rsid w:val="00C53B24"/>
    <w:rsid w:val="00C5485A"/>
    <w:rsid w:val="00C54D07"/>
    <w:rsid w:val="00C54D12"/>
    <w:rsid w:val="00C55194"/>
    <w:rsid w:val="00C55435"/>
    <w:rsid w:val="00C55BCD"/>
    <w:rsid w:val="00C5623B"/>
    <w:rsid w:val="00C56450"/>
    <w:rsid w:val="00C56F10"/>
    <w:rsid w:val="00C57333"/>
    <w:rsid w:val="00C573D2"/>
    <w:rsid w:val="00C5786A"/>
    <w:rsid w:val="00C57B0F"/>
    <w:rsid w:val="00C60E02"/>
    <w:rsid w:val="00C61099"/>
    <w:rsid w:val="00C61121"/>
    <w:rsid w:val="00C616B9"/>
    <w:rsid w:val="00C61F9D"/>
    <w:rsid w:val="00C624E2"/>
    <w:rsid w:val="00C62B80"/>
    <w:rsid w:val="00C63E25"/>
    <w:rsid w:val="00C63F66"/>
    <w:rsid w:val="00C6423B"/>
    <w:rsid w:val="00C643B2"/>
    <w:rsid w:val="00C645EA"/>
    <w:rsid w:val="00C64D22"/>
    <w:rsid w:val="00C65B93"/>
    <w:rsid w:val="00C661A4"/>
    <w:rsid w:val="00C6650A"/>
    <w:rsid w:val="00C672E3"/>
    <w:rsid w:val="00C6746D"/>
    <w:rsid w:val="00C679EA"/>
    <w:rsid w:val="00C70D8A"/>
    <w:rsid w:val="00C71FA9"/>
    <w:rsid w:val="00C73313"/>
    <w:rsid w:val="00C733D1"/>
    <w:rsid w:val="00C73923"/>
    <w:rsid w:val="00C73CE0"/>
    <w:rsid w:val="00C740BD"/>
    <w:rsid w:val="00C741D6"/>
    <w:rsid w:val="00C7455D"/>
    <w:rsid w:val="00C74A0B"/>
    <w:rsid w:val="00C750A8"/>
    <w:rsid w:val="00C75928"/>
    <w:rsid w:val="00C7604E"/>
    <w:rsid w:val="00C7637D"/>
    <w:rsid w:val="00C76AB5"/>
    <w:rsid w:val="00C77A8F"/>
    <w:rsid w:val="00C8009E"/>
    <w:rsid w:val="00C80F70"/>
    <w:rsid w:val="00C8184B"/>
    <w:rsid w:val="00C821D4"/>
    <w:rsid w:val="00C83366"/>
    <w:rsid w:val="00C8351E"/>
    <w:rsid w:val="00C8446D"/>
    <w:rsid w:val="00C84742"/>
    <w:rsid w:val="00C8537C"/>
    <w:rsid w:val="00C8580D"/>
    <w:rsid w:val="00C85D02"/>
    <w:rsid w:val="00C85FE7"/>
    <w:rsid w:val="00C86970"/>
    <w:rsid w:val="00C8728B"/>
    <w:rsid w:val="00C87C00"/>
    <w:rsid w:val="00C90975"/>
    <w:rsid w:val="00C92189"/>
    <w:rsid w:val="00C92350"/>
    <w:rsid w:val="00C92A38"/>
    <w:rsid w:val="00C9350A"/>
    <w:rsid w:val="00C93625"/>
    <w:rsid w:val="00C93EA3"/>
    <w:rsid w:val="00C9419B"/>
    <w:rsid w:val="00C944B3"/>
    <w:rsid w:val="00C94567"/>
    <w:rsid w:val="00C94882"/>
    <w:rsid w:val="00C94F2E"/>
    <w:rsid w:val="00C95732"/>
    <w:rsid w:val="00C95A2F"/>
    <w:rsid w:val="00C95D76"/>
    <w:rsid w:val="00C9600C"/>
    <w:rsid w:val="00C96185"/>
    <w:rsid w:val="00C961F3"/>
    <w:rsid w:val="00C96A4A"/>
    <w:rsid w:val="00C96C22"/>
    <w:rsid w:val="00C97965"/>
    <w:rsid w:val="00C97BD9"/>
    <w:rsid w:val="00C97E10"/>
    <w:rsid w:val="00CA07DB"/>
    <w:rsid w:val="00CA0FA1"/>
    <w:rsid w:val="00CA138C"/>
    <w:rsid w:val="00CA1585"/>
    <w:rsid w:val="00CA1936"/>
    <w:rsid w:val="00CA261F"/>
    <w:rsid w:val="00CA26B8"/>
    <w:rsid w:val="00CA2820"/>
    <w:rsid w:val="00CA2C1B"/>
    <w:rsid w:val="00CA2C3A"/>
    <w:rsid w:val="00CA2FBC"/>
    <w:rsid w:val="00CA3B71"/>
    <w:rsid w:val="00CA3D10"/>
    <w:rsid w:val="00CA46B6"/>
    <w:rsid w:val="00CA50F9"/>
    <w:rsid w:val="00CA5308"/>
    <w:rsid w:val="00CA5CF4"/>
    <w:rsid w:val="00CA6688"/>
    <w:rsid w:val="00CA69BE"/>
    <w:rsid w:val="00CA7719"/>
    <w:rsid w:val="00CA782E"/>
    <w:rsid w:val="00CA7B6E"/>
    <w:rsid w:val="00CA7E79"/>
    <w:rsid w:val="00CA7F52"/>
    <w:rsid w:val="00CB1460"/>
    <w:rsid w:val="00CB1649"/>
    <w:rsid w:val="00CB1727"/>
    <w:rsid w:val="00CB1E42"/>
    <w:rsid w:val="00CB253D"/>
    <w:rsid w:val="00CB30FB"/>
    <w:rsid w:val="00CB386A"/>
    <w:rsid w:val="00CB3B27"/>
    <w:rsid w:val="00CB438C"/>
    <w:rsid w:val="00CB4C66"/>
    <w:rsid w:val="00CB4E2C"/>
    <w:rsid w:val="00CB5462"/>
    <w:rsid w:val="00CB552F"/>
    <w:rsid w:val="00CB55D3"/>
    <w:rsid w:val="00CB5B01"/>
    <w:rsid w:val="00CB5C4E"/>
    <w:rsid w:val="00CB737E"/>
    <w:rsid w:val="00CC051C"/>
    <w:rsid w:val="00CC0AB5"/>
    <w:rsid w:val="00CC0B5C"/>
    <w:rsid w:val="00CC14A4"/>
    <w:rsid w:val="00CC1FA5"/>
    <w:rsid w:val="00CC218B"/>
    <w:rsid w:val="00CC29DE"/>
    <w:rsid w:val="00CC2C0C"/>
    <w:rsid w:val="00CC30D9"/>
    <w:rsid w:val="00CC3142"/>
    <w:rsid w:val="00CC358B"/>
    <w:rsid w:val="00CC3615"/>
    <w:rsid w:val="00CC369B"/>
    <w:rsid w:val="00CC378A"/>
    <w:rsid w:val="00CC4899"/>
    <w:rsid w:val="00CC4C8B"/>
    <w:rsid w:val="00CC523A"/>
    <w:rsid w:val="00CC6038"/>
    <w:rsid w:val="00CC7DA6"/>
    <w:rsid w:val="00CC7E8D"/>
    <w:rsid w:val="00CD0417"/>
    <w:rsid w:val="00CD0C4E"/>
    <w:rsid w:val="00CD0FA1"/>
    <w:rsid w:val="00CD1D06"/>
    <w:rsid w:val="00CD1DA0"/>
    <w:rsid w:val="00CD1DA4"/>
    <w:rsid w:val="00CD2D77"/>
    <w:rsid w:val="00CD3636"/>
    <w:rsid w:val="00CD36DE"/>
    <w:rsid w:val="00CD3E67"/>
    <w:rsid w:val="00CD3F92"/>
    <w:rsid w:val="00CD5D0A"/>
    <w:rsid w:val="00CD6AA1"/>
    <w:rsid w:val="00CD7523"/>
    <w:rsid w:val="00CD78B1"/>
    <w:rsid w:val="00CD7AF6"/>
    <w:rsid w:val="00CE0A0B"/>
    <w:rsid w:val="00CE13A0"/>
    <w:rsid w:val="00CE188D"/>
    <w:rsid w:val="00CE2BC4"/>
    <w:rsid w:val="00CE3284"/>
    <w:rsid w:val="00CE330E"/>
    <w:rsid w:val="00CE39C6"/>
    <w:rsid w:val="00CE3EBD"/>
    <w:rsid w:val="00CE3F7C"/>
    <w:rsid w:val="00CE4132"/>
    <w:rsid w:val="00CE42BF"/>
    <w:rsid w:val="00CE46AF"/>
    <w:rsid w:val="00CE4F6E"/>
    <w:rsid w:val="00CE51D5"/>
    <w:rsid w:val="00CE5242"/>
    <w:rsid w:val="00CE6DE1"/>
    <w:rsid w:val="00CE736E"/>
    <w:rsid w:val="00CE7B3C"/>
    <w:rsid w:val="00CF0044"/>
    <w:rsid w:val="00CF1449"/>
    <w:rsid w:val="00CF160E"/>
    <w:rsid w:val="00CF2A11"/>
    <w:rsid w:val="00CF31BF"/>
    <w:rsid w:val="00CF34C7"/>
    <w:rsid w:val="00CF36EF"/>
    <w:rsid w:val="00CF385F"/>
    <w:rsid w:val="00CF3F8C"/>
    <w:rsid w:val="00CF43ED"/>
    <w:rsid w:val="00CF4E82"/>
    <w:rsid w:val="00CF5780"/>
    <w:rsid w:val="00CF5B67"/>
    <w:rsid w:val="00CF5DA5"/>
    <w:rsid w:val="00CF60AE"/>
    <w:rsid w:val="00CF646E"/>
    <w:rsid w:val="00CF6762"/>
    <w:rsid w:val="00CF678A"/>
    <w:rsid w:val="00CF7174"/>
    <w:rsid w:val="00CF7199"/>
    <w:rsid w:val="00D006F9"/>
    <w:rsid w:val="00D0099B"/>
    <w:rsid w:val="00D00EFA"/>
    <w:rsid w:val="00D015ED"/>
    <w:rsid w:val="00D01D8E"/>
    <w:rsid w:val="00D027C5"/>
    <w:rsid w:val="00D02B1B"/>
    <w:rsid w:val="00D0330C"/>
    <w:rsid w:val="00D03B05"/>
    <w:rsid w:val="00D03EDF"/>
    <w:rsid w:val="00D0414A"/>
    <w:rsid w:val="00D0434C"/>
    <w:rsid w:val="00D05427"/>
    <w:rsid w:val="00D05A57"/>
    <w:rsid w:val="00D05D00"/>
    <w:rsid w:val="00D05D7D"/>
    <w:rsid w:val="00D06270"/>
    <w:rsid w:val="00D06292"/>
    <w:rsid w:val="00D06525"/>
    <w:rsid w:val="00D065E5"/>
    <w:rsid w:val="00D0786A"/>
    <w:rsid w:val="00D079BA"/>
    <w:rsid w:val="00D07B5B"/>
    <w:rsid w:val="00D10217"/>
    <w:rsid w:val="00D11087"/>
    <w:rsid w:val="00D11247"/>
    <w:rsid w:val="00D11574"/>
    <w:rsid w:val="00D11B04"/>
    <w:rsid w:val="00D11DEC"/>
    <w:rsid w:val="00D125BC"/>
    <w:rsid w:val="00D12BA8"/>
    <w:rsid w:val="00D13287"/>
    <w:rsid w:val="00D13784"/>
    <w:rsid w:val="00D13B0D"/>
    <w:rsid w:val="00D1407D"/>
    <w:rsid w:val="00D14DCC"/>
    <w:rsid w:val="00D1509D"/>
    <w:rsid w:val="00D15A96"/>
    <w:rsid w:val="00D1634C"/>
    <w:rsid w:val="00D1797A"/>
    <w:rsid w:val="00D20C3F"/>
    <w:rsid w:val="00D230D2"/>
    <w:rsid w:val="00D2312C"/>
    <w:rsid w:val="00D233FC"/>
    <w:rsid w:val="00D239AD"/>
    <w:rsid w:val="00D23F2F"/>
    <w:rsid w:val="00D24F56"/>
    <w:rsid w:val="00D257D1"/>
    <w:rsid w:val="00D259FD"/>
    <w:rsid w:val="00D25BF8"/>
    <w:rsid w:val="00D260A3"/>
    <w:rsid w:val="00D27998"/>
    <w:rsid w:val="00D279C9"/>
    <w:rsid w:val="00D27AE7"/>
    <w:rsid w:val="00D27BD3"/>
    <w:rsid w:val="00D27D9D"/>
    <w:rsid w:val="00D30B0F"/>
    <w:rsid w:val="00D30DC8"/>
    <w:rsid w:val="00D30E3C"/>
    <w:rsid w:val="00D31062"/>
    <w:rsid w:val="00D315F1"/>
    <w:rsid w:val="00D322AA"/>
    <w:rsid w:val="00D3339B"/>
    <w:rsid w:val="00D347A5"/>
    <w:rsid w:val="00D34F15"/>
    <w:rsid w:val="00D3559C"/>
    <w:rsid w:val="00D35B08"/>
    <w:rsid w:val="00D36048"/>
    <w:rsid w:val="00D3611D"/>
    <w:rsid w:val="00D3671A"/>
    <w:rsid w:val="00D3678F"/>
    <w:rsid w:val="00D3712A"/>
    <w:rsid w:val="00D378E8"/>
    <w:rsid w:val="00D40394"/>
    <w:rsid w:val="00D4039F"/>
    <w:rsid w:val="00D40932"/>
    <w:rsid w:val="00D40B57"/>
    <w:rsid w:val="00D40F59"/>
    <w:rsid w:val="00D41826"/>
    <w:rsid w:val="00D4200C"/>
    <w:rsid w:val="00D4203C"/>
    <w:rsid w:val="00D424B3"/>
    <w:rsid w:val="00D42B10"/>
    <w:rsid w:val="00D42F2C"/>
    <w:rsid w:val="00D43272"/>
    <w:rsid w:val="00D43B62"/>
    <w:rsid w:val="00D43DBB"/>
    <w:rsid w:val="00D454A1"/>
    <w:rsid w:val="00D457E4"/>
    <w:rsid w:val="00D45F9D"/>
    <w:rsid w:val="00D463D6"/>
    <w:rsid w:val="00D468F2"/>
    <w:rsid w:val="00D46C7B"/>
    <w:rsid w:val="00D46FDF"/>
    <w:rsid w:val="00D4783E"/>
    <w:rsid w:val="00D478E9"/>
    <w:rsid w:val="00D50AEB"/>
    <w:rsid w:val="00D50DEB"/>
    <w:rsid w:val="00D53542"/>
    <w:rsid w:val="00D5398A"/>
    <w:rsid w:val="00D540D2"/>
    <w:rsid w:val="00D540D7"/>
    <w:rsid w:val="00D54187"/>
    <w:rsid w:val="00D544EA"/>
    <w:rsid w:val="00D55544"/>
    <w:rsid w:val="00D55730"/>
    <w:rsid w:val="00D5580D"/>
    <w:rsid w:val="00D56080"/>
    <w:rsid w:val="00D564F8"/>
    <w:rsid w:val="00D57767"/>
    <w:rsid w:val="00D600EA"/>
    <w:rsid w:val="00D603D1"/>
    <w:rsid w:val="00D60ACD"/>
    <w:rsid w:val="00D60BF6"/>
    <w:rsid w:val="00D60D68"/>
    <w:rsid w:val="00D62B2F"/>
    <w:rsid w:val="00D633D5"/>
    <w:rsid w:val="00D63612"/>
    <w:rsid w:val="00D63939"/>
    <w:rsid w:val="00D63E7B"/>
    <w:rsid w:val="00D64B3A"/>
    <w:rsid w:val="00D64DFE"/>
    <w:rsid w:val="00D65AF5"/>
    <w:rsid w:val="00D65C81"/>
    <w:rsid w:val="00D65F19"/>
    <w:rsid w:val="00D67D77"/>
    <w:rsid w:val="00D67ED8"/>
    <w:rsid w:val="00D704D8"/>
    <w:rsid w:val="00D71159"/>
    <w:rsid w:val="00D71491"/>
    <w:rsid w:val="00D726E0"/>
    <w:rsid w:val="00D72DCD"/>
    <w:rsid w:val="00D73979"/>
    <w:rsid w:val="00D73D11"/>
    <w:rsid w:val="00D74147"/>
    <w:rsid w:val="00D741ED"/>
    <w:rsid w:val="00D7439C"/>
    <w:rsid w:val="00D74B3C"/>
    <w:rsid w:val="00D74FC4"/>
    <w:rsid w:val="00D758ED"/>
    <w:rsid w:val="00D75934"/>
    <w:rsid w:val="00D76847"/>
    <w:rsid w:val="00D768A3"/>
    <w:rsid w:val="00D76A3B"/>
    <w:rsid w:val="00D77301"/>
    <w:rsid w:val="00D8000A"/>
    <w:rsid w:val="00D802B2"/>
    <w:rsid w:val="00D804D2"/>
    <w:rsid w:val="00D80790"/>
    <w:rsid w:val="00D809B2"/>
    <w:rsid w:val="00D80F84"/>
    <w:rsid w:val="00D810D3"/>
    <w:rsid w:val="00D81237"/>
    <w:rsid w:val="00D8156B"/>
    <w:rsid w:val="00D8240D"/>
    <w:rsid w:val="00D826B2"/>
    <w:rsid w:val="00D82AF9"/>
    <w:rsid w:val="00D830A2"/>
    <w:rsid w:val="00D834A8"/>
    <w:rsid w:val="00D8480C"/>
    <w:rsid w:val="00D84880"/>
    <w:rsid w:val="00D8564C"/>
    <w:rsid w:val="00D85723"/>
    <w:rsid w:val="00D85F7F"/>
    <w:rsid w:val="00D860E2"/>
    <w:rsid w:val="00D86446"/>
    <w:rsid w:val="00D86D74"/>
    <w:rsid w:val="00D87853"/>
    <w:rsid w:val="00D87A08"/>
    <w:rsid w:val="00D87DB5"/>
    <w:rsid w:val="00D90325"/>
    <w:rsid w:val="00D9096D"/>
    <w:rsid w:val="00D90CD4"/>
    <w:rsid w:val="00D915CE"/>
    <w:rsid w:val="00D915EC"/>
    <w:rsid w:val="00D924D7"/>
    <w:rsid w:val="00D932E2"/>
    <w:rsid w:val="00D9368F"/>
    <w:rsid w:val="00D9381D"/>
    <w:rsid w:val="00D93AA0"/>
    <w:rsid w:val="00D93CF3"/>
    <w:rsid w:val="00D943BF"/>
    <w:rsid w:val="00D9501D"/>
    <w:rsid w:val="00D95607"/>
    <w:rsid w:val="00D96C93"/>
    <w:rsid w:val="00D96DE3"/>
    <w:rsid w:val="00D97108"/>
    <w:rsid w:val="00D97F14"/>
    <w:rsid w:val="00DA1CC1"/>
    <w:rsid w:val="00DA1E35"/>
    <w:rsid w:val="00DA20A2"/>
    <w:rsid w:val="00DA2673"/>
    <w:rsid w:val="00DA3B4B"/>
    <w:rsid w:val="00DA40B6"/>
    <w:rsid w:val="00DA4FC0"/>
    <w:rsid w:val="00DA53FF"/>
    <w:rsid w:val="00DA5936"/>
    <w:rsid w:val="00DA5D14"/>
    <w:rsid w:val="00DA678B"/>
    <w:rsid w:val="00DA7254"/>
    <w:rsid w:val="00DA7779"/>
    <w:rsid w:val="00DA7A6A"/>
    <w:rsid w:val="00DA7AC3"/>
    <w:rsid w:val="00DA7F72"/>
    <w:rsid w:val="00DB0241"/>
    <w:rsid w:val="00DB0FFF"/>
    <w:rsid w:val="00DB1844"/>
    <w:rsid w:val="00DB1A62"/>
    <w:rsid w:val="00DB1B2A"/>
    <w:rsid w:val="00DB1CB3"/>
    <w:rsid w:val="00DB25F0"/>
    <w:rsid w:val="00DB2A64"/>
    <w:rsid w:val="00DB2B53"/>
    <w:rsid w:val="00DB30F3"/>
    <w:rsid w:val="00DB326F"/>
    <w:rsid w:val="00DB3854"/>
    <w:rsid w:val="00DB3ADC"/>
    <w:rsid w:val="00DB3E7C"/>
    <w:rsid w:val="00DB447B"/>
    <w:rsid w:val="00DB455E"/>
    <w:rsid w:val="00DB4B20"/>
    <w:rsid w:val="00DB538C"/>
    <w:rsid w:val="00DB6120"/>
    <w:rsid w:val="00DB657A"/>
    <w:rsid w:val="00DB780A"/>
    <w:rsid w:val="00DC01F7"/>
    <w:rsid w:val="00DC0D84"/>
    <w:rsid w:val="00DC125F"/>
    <w:rsid w:val="00DC1837"/>
    <w:rsid w:val="00DC2378"/>
    <w:rsid w:val="00DC355A"/>
    <w:rsid w:val="00DC3F95"/>
    <w:rsid w:val="00DC4294"/>
    <w:rsid w:val="00DC4D14"/>
    <w:rsid w:val="00DC531C"/>
    <w:rsid w:val="00DC54DE"/>
    <w:rsid w:val="00DC571A"/>
    <w:rsid w:val="00DC5E53"/>
    <w:rsid w:val="00DC63DC"/>
    <w:rsid w:val="00DC7235"/>
    <w:rsid w:val="00DC73ED"/>
    <w:rsid w:val="00DC7CC6"/>
    <w:rsid w:val="00DC7CEE"/>
    <w:rsid w:val="00DD0124"/>
    <w:rsid w:val="00DD0E3F"/>
    <w:rsid w:val="00DD16A0"/>
    <w:rsid w:val="00DD1820"/>
    <w:rsid w:val="00DD1FD4"/>
    <w:rsid w:val="00DD2509"/>
    <w:rsid w:val="00DD2830"/>
    <w:rsid w:val="00DD3027"/>
    <w:rsid w:val="00DD3597"/>
    <w:rsid w:val="00DD3927"/>
    <w:rsid w:val="00DD3A0B"/>
    <w:rsid w:val="00DD4306"/>
    <w:rsid w:val="00DD43F4"/>
    <w:rsid w:val="00DD44B7"/>
    <w:rsid w:val="00DD46D2"/>
    <w:rsid w:val="00DD50A4"/>
    <w:rsid w:val="00DD5B83"/>
    <w:rsid w:val="00DD5FAC"/>
    <w:rsid w:val="00DD6029"/>
    <w:rsid w:val="00DD624C"/>
    <w:rsid w:val="00DD69B2"/>
    <w:rsid w:val="00DD6AA7"/>
    <w:rsid w:val="00DD6D68"/>
    <w:rsid w:val="00DD7200"/>
    <w:rsid w:val="00DD7BA1"/>
    <w:rsid w:val="00DD7CBF"/>
    <w:rsid w:val="00DE00D7"/>
    <w:rsid w:val="00DE01EC"/>
    <w:rsid w:val="00DE1632"/>
    <w:rsid w:val="00DE1ADF"/>
    <w:rsid w:val="00DE1B92"/>
    <w:rsid w:val="00DE2619"/>
    <w:rsid w:val="00DE30B2"/>
    <w:rsid w:val="00DE3552"/>
    <w:rsid w:val="00DE39A5"/>
    <w:rsid w:val="00DE4710"/>
    <w:rsid w:val="00DE4B1E"/>
    <w:rsid w:val="00DE4CD9"/>
    <w:rsid w:val="00DE500F"/>
    <w:rsid w:val="00DE5255"/>
    <w:rsid w:val="00DE6001"/>
    <w:rsid w:val="00DE678A"/>
    <w:rsid w:val="00DE7728"/>
    <w:rsid w:val="00DE7928"/>
    <w:rsid w:val="00DF1393"/>
    <w:rsid w:val="00DF13AF"/>
    <w:rsid w:val="00DF20AA"/>
    <w:rsid w:val="00DF3461"/>
    <w:rsid w:val="00DF367E"/>
    <w:rsid w:val="00DF39D1"/>
    <w:rsid w:val="00DF41C9"/>
    <w:rsid w:val="00DF4604"/>
    <w:rsid w:val="00DF4A10"/>
    <w:rsid w:val="00DF5514"/>
    <w:rsid w:val="00DF5C24"/>
    <w:rsid w:val="00DF5D56"/>
    <w:rsid w:val="00DF6631"/>
    <w:rsid w:val="00DF6CF2"/>
    <w:rsid w:val="00DF6E29"/>
    <w:rsid w:val="00DF7E23"/>
    <w:rsid w:val="00DF7F4B"/>
    <w:rsid w:val="00E014BD"/>
    <w:rsid w:val="00E01668"/>
    <w:rsid w:val="00E01C76"/>
    <w:rsid w:val="00E01E5A"/>
    <w:rsid w:val="00E02AB4"/>
    <w:rsid w:val="00E02B18"/>
    <w:rsid w:val="00E03060"/>
    <w:rsid w:val="00E03290"/>
    <w:rsid w:val="00E03455"/>
    <w:rsid w:val="00E04510"/>
    <w:rsid w:val="00E04B6F"/>
    <w:rsid w:val="00E04F3D"/>
    <w:rsid w:val="00E05026"/>
    <w:rsid w:val="00E057CE"/>
    <w:rsid w:val="00E059A8"/>
    <w:rsid w:val="00E06279"/>
    <w:rsid w:val="00E07702"/>
    <w:rsid w:val="00E07918"/>
    <w:rsid w:val="00E101A6"/>
    <w:rsid w:val="00E11018"/>
    <w:rsid w:val="00E1183F"/>
    <w:rsid w:val="00E119F0"/>
    <w:rsid w:val="00E11D1C"/>
    <w:rsid w:val="00E1306D"/>
    <w:rsid w:val="00E135BE"/>
    <w:rsid w:val="00E136A8"/>
    <w:rsid w:val="00E13705"/>
    <w:rsid w:val="00E13887"/>
    <w:rsid w:val="00E143BB"/>
    <w:rsid w:val="00E15751"/>
    <w:rsid w:val="00E15E48"/>
    <w:rsid w:val="00E16C04"/>
    <w:rsid w:val="00E16DE1"/>
    <w:rsid w:val="00E17399"/>
    <w:rsid w:val="00E17584"/>
    <w:rsid w:val="00E179CC"/>
    <w:rsid w:val="00E17ADE"/>
    <w:rsid w:val="00E20D93"/>
    <w:rsid w:val="00E20EAB"/>
    <w:rsid w:val="00E21234"/>
    <w:rsid w:val="00E2155A"/>
    <w:rsid w:val="00E21F28"/>
    <w:rsid w:val="00E229DC"/>
    <w:rsid w:val="00E22AD2"/>
    <w:rsid w:val="00E241BD"/>
    <w:rsid w:val="00E245F1"/>
    <w:rsid w:val="00E2494B"/>
    <w:rsid w:val="00E24C69"/>
    <w:rsid w:val="00E24EF1"/>
    <w:rsid w:val="00E25316"/>
    <w:rsid w:val="00E2627C"/>
    <w:rsid w:val="00E265F5"/>
    <w:rsid w:val="00E26E6A"/>
    <w:rsid w:val="00E278B4"/>
    <w:rsid w:val="00E27966"/>
    <w:rsid w:val="00E27E4A"/>
    <w:rsid w:val="00E30224"/>
    <w:rsid w:val="00E3052C"/>
    <w:rsid w:val="00E30566"/>
    <w:rsid w:val="00E31542"/>
    <w:rsid w:val="00E316B6"/>
    <w:rsid w:val="00E32556"/>
    <w:rsid w:val="00E32897"/>
    <w:rsid w:val="00E32E00"/>
    <w:rsid w:val="00E33816"/>
    <w:rsid w:val="00E338D7"/>
    <w:rsid w:val="00E33C67"/>
    <w:rsid w:val="00E33CD7"/>
    <w:rsid w:val="00E3404E"/>
    <w:rsid w:val="00E34E6A"/>
    <w:rsid w:val="00E35798"/>
    <w:rsid w:val="00E3623C"/>
    <w:rsid w:val="00E367DB"/>
    <w:rsid w:val="00E370D0"/>
    <w:rsid w:val="00E37D17"/>
    <w:rsid w:val="00E37DE3"/>
    <w:rsid w:val="00E4012C"/>
    <w:rsid w:val="00E40488"/>
    <w:rsid w:val="00E407B7"/>
    <w:rsid w:val="00E41402"/>
    <w:rsid w:val="00E4147D"/>
    <w:rsid w:val="00E4196B"/>
    <w:rsid w:val="00E41FFD"/>
    <w:rsid w:val="00E42061"/>
    <w:rsid w:val="00E420E2"/>
    <w:rsid w:val="00E42227"/>
    <w:rsid w:val="00E42990"/>
    <w:rsid w:val="00E430E6"/>
    <w:rsid w:val="00E434CE"/>
    <w:rsid w:val="00E43AD4"/>
    <w:rsid w:val="00E44123"/>
    <w:rsid w:val="00E44EBD"/>
    <w:rsid w:val="00E45DA4"/>
    <w:rsid w:val="00E45DB4"/>
    <w:rsid w:val="00E46831"/>
    <w:rsid w:val="00E46FCD"/>
    <w:rsid w:val="00E47303"/>
    <w:rsid w:val="00E47479"/>
    <w:rsid w:val="00E47641"/>
    <w:rsid w:val="00E47FB4"/>
    <w:rsid w:val="00E50B50"/>
    <w:rsid w:val="00E50DA7"/>
    <w:rsid w:val="00E51603"/>
    <w:rsid w:val="00E520BF"/>
    <w:rsid w:val="00E527C3"/>
    <w:rsid w:val="00E52D48"/>
    <w:rsid w:val="00E53118"/>
    <w:rsid w:val="00E53454"/>
    <w:rsid w:val="00E5347C"/>
    <w:rsid w:val="00E534A7"/>
    <w:rsid w:val="00E537BE"/>
    <w:rsid w:val="00E53A91"/>
    <w:rsid w:val="00E5401E"/>
    <w:rsid w:val="00E55447"/>
    <w:rsid w:val="00E55792"/>
    <w:rsid w:val="00E563C8"/>
    <w:rsid w:val="00E56627"/>
    <w:rsid w:val="00E56FAF"/>
    <w:rsid w:val="00E57156"/>
    <w:rsid w:val="00E571E2"/>
    <w:rsid w:val="00E57436"/>
    <w:rsid w:val="00E5799D"/>
    <w:rsid w:val="00E60422"/>
    <w:rsid w:val="00E60510"/>
    <w:rsid w:val="00E60CDA"/>
    <w:rsid w:val="00E613AC"/>
    <w:rsid w:val="00E6141C"/>
    <w:rsid w:val="00E61A69"/>
    <w:rsid w:val="00E61AD2"/>
    <w:rsid w:val="00E6258D"/>
    <w:rsid w:val="00E62712"/>
    <w:rsid w:val="00E632AA"/>
    <w:rsid w:val="00E63502"/>
    <w:rsid w:val="00E648EE"/>
    <w:rsid w:val="00E64C60"/>
    <w:rsid w:val="00E64CA5"/>
    <w:rsid w:val="00E66AE1"/>
    <w:rsid w:val="00E677E2"/>
    <w:rsid w:val="00E67C78"/>
    <w:rsid w:val="00E67E04"/>
    <w:rsid w:val="00E67F83"/>
    <w:rsid w:val="00E700D8"/>
    <w:rsid w:val="00E70192"/>
    <w:rsid w:val="00E702AA"/>
    <w:rsid w:val="00E707B5"/>
    <w:rsid w:val="00E7128B"/>
    <w:rsid w:val="00E71B48"/>
    <w:rsid w:val="00E722DE"/>
    <w:rsid w:val="00E72D1A"/>
    <w:rsid w:val="00E737CC"/>
    <w:rsid w:val="00E74ADD"/>
    <w:rsid w:val="00E766CD"/>
    <w:rsid w:val="00E76985"/>
    <w:rsid w:val="00E77317"/>
    <w:rsid w:val="00E77ECC"/>
    <w:rsid w:val="00E804B0"/>
    <w:rsid w:val="00E80E3C"/>
    <w:rsid w:val="00E80F03"/>
    <w:rsid w:val="00E81171"/>
    <w:rsid w:val="00E81406"/>
    <w:rsid w:val="00E8198F"/>
    <w:rsid w:val="00E81A8E"/>
    <w:rsid w:val="00E83088"/>
    <w:rsid w:val="00E8371F"/>
    <w:rsid w:val="00E83A33"/>
    <w:rsid w:val="00E84086"/>
    <w:rsid w:val="00E841F2"/>
    <w:rsid w:val="00E848E7"/>
    <w:rsid w:val="00E85A3F"/>
    <w:rsid w:val="00E85A96"/>
    <w:rsid w:val="00E86B78"/>
    <w:rsid w:val="00E87A80"/>
    <w:rsid w:val="00E87E1B"/>
    <w:rsid w:val="00E91462"/>
    <w:rsid w:val="00E91AF3"/>
    <w:rsid w:val="00E91B3A"/>
    <w:rsid w:val="00E93297"/>
    <w:rsid w:val="00E937BA"/>
    <w:rsid w:val="00E93C97"/>
    <w:rsid w:val="00E93CB7"/>
    <w:rsid w:val="00E94236"/>
    <w:rsid w:val="00E95334"/>
    <w:rsid w:val="00E9594B"/>
    <w:rsid w:val="00E95D62"/>
    <w:rsid w:val="00E95DCB"/>
    <w:rsid w:val="00E969D1"/>
    <w:rsid w:val="00E979A7"/>
    <w:rsid w:val="00EA0310"/>
    <w:rsid w:val="00EA16E5"/>
    <w:rsid w:val="00EA1CB2"/>
    <w:rsid w:val="00EA2931"/>
    <w:rsid w:val="00EA2FF9"/>
    <w:rsid w:val="00EA33F8"/>
    <w:rsid w:val="00EA34DB"/>
    <w:rsid w:val="00EA3A1C"/>
    <w:rsid w:val="00EA3B82"/>
    <w:rsid w:val="00EA436A"/>
    <w:rsid w:val="00EA487C"/>
    <w:rsid w:val="00EA498D"/>
    <w:rsid w:val="00EA50E5"/>
    <w:rsid w:val="00EA5359"/>
    <w:rsid w:val="00EA5EE2"/>
    <w:rsid w:val="00EA6333"/>
    <w:rsid w:val="00EA643A"/>
    <w:rsid w:val="00EA6673"/>
    <w:rsid w:val="00EA7138"/>
    <w:rsid w:val="00EA768E"/>
    <w:rsid w:val="00EA77CC"/>
    <w:rsid w:val="00EA7C1E"/>
    <w:rsid w:val="00EA7F89"/>
    <w:rsid w:val="00EB07F7"/>
    <w:rsid w:val="00EB0BB1"/>
    <w:rsid w:val="00EB10D7"/>
    <w:rsid w:val="00EB1962"/>
    <w:rsid w:val="00EB19D4"/>
    <w:rsid w:val="00EB1B41"/>
    <w:rsid w:val="00EB1CD3"/>
    <w:rsid w:val="00EB2E78"/>
    <w:rsid w:val="00EB316B"/>
    <w:rsid w:val="00EB38FB"/>
    <w:rsid w:val="00EB402E"/>
    <w:rsid w:val="00EB459B"/>
    <w:rsid w:val="00EB4787"/>
    <w:rsid w:val="00EB4865"/>
    <w:rsid w:val="00EB4C44"/>
    <w:rsid w:val="00EB4CB6"/>
    <w:rsid w:val="00EB597E"/>
    <w:rsid w:val="00EB6475"/>
    <w:rsid w:val="00EB6A82"/>
    <w:rsid w:val="00EC0256"/>
    <w:rsid w:val="00EC02ED"/>
    <w:rsid w:val="00EC09AF"/>
    <w:rsid w:val="00EC1310"/>
    <w:rsid w:val="00EC13F9"/>
    <w:rsid w:val="00EC1506"/>
    <w:rsid w:val="00EC26D1"/>
    <w:rsid w:val="00EC29E5"/>
    <w:rsid w:val="00EC2B60"/>
    <w:rsid w:val="00EC35A1"/>
    <w:rsid w:val="00EC36F6"/>
    <w:rsid w:val="00EC3871"/>
    <w:rsid w:val="00EC3B4B"/>
    <w:rsid w:val="00EC4435"/>
    <w:rsid w:val="00EC4D1E"/>
    <w:rsid w:val="00EC5855"/>
    <w:rsid w:val="00EC6957"/>
    <w:rsid w:val="00EC734A"/>
    <w:rsid w:val="00EC7423"/>
    <w:rsid w:val="00EC7CC1"/>
    <w:rsid w:val="00ED07CC"/>
    <w:rsid w:val="00ED0A46"/>
    <w:rsid w:val="00ED1787"/>
    <w:rsid w:val="00ED197B"/>
    <w:rsid w:val="00ED2875"/>
    <w:rsid w:val="00ED2CB1"/>
    <w:rsid w:val="00ED2DD5"/>
    <w:rsid w:val="00ED330F"/>
    <w:rsid w:val="00ED380C"/>
    <w:rsid w:val="00ED4863"/>
    <w:rsid w:val="00ED4AA2"/>
    <w:rsid w:val="00ED4E11"/>
    <w:rsid w:val="00ED538F"/>
    <w:rsid w:val="00ED6746"/>
    <w:rsid w:val="00ED6C67"/>
    <w:rsid w:val="00ED6DD0"/>
    <w:rsid w:val="00ED7A11"/>
    <w:rsid w:val="00ED7DC5"/>
    <w:rsid w:val="00EE074B"/>
    <w:rsid w:val="00EE1890"/>
    <w:rsid w:val="00EE2174"/>
    <w:rsid w:val="00EE21D5"/>
    <w:rsid w:val="00EE21E1"/>
    <w:rsid w:val="00EE23F4"/>
    <w:rsid w:val="00EE2432"/>
    <w:rsid w:val="00EE2A2F"/>
    <w:rsid w:val="00EE2E2A"/>
    <w:rsid w:val="00EE3281"/>
    <w:rsid w:val="00EE4414"/>
    <w:rsid w:val="00EE5177"/>
    <w:rsid w:val="00EE6354"/>
    <w:rsid w:val="00EE6397"/>
    <w:rsid w:val="00EE71D6"/>
    <w:rsid w:val="00EF0AAB"/>
    <w:rsid w:val="00EF1CF3"/>
    <w:rsid w:val="00EF1F7E"/>
    <w:rsid w:val="00EF214C"/>
    <w:rsid w:val="00EF21F8"/>
    <w:rsid w:val="00EF2212"/>
    <w:rsid w:val="00EF2487"/>
    <w:rsid w:val="00EF252F"/>
    <w:rsid w:val="00EF27F5"/>
    <w:rsid w:val="00EF2E4F"/>
    <w:rsid w:val="00EF2FB7"/>
    <w:rsid w:val="00EF3698"/>
    <w:rsid w:val="00EF3922"/>
    <w:rsid w:val="00EF4033"/>
    <w:rsid w:val="00EF40C2"/>
    <w:rsid w:val="00EF4664"/>
    <w:rsid w:val="00EF4989"/>
    <w:rsid w:val="00EF4AD7"/>
    <w:rsid w:val="00EF51F6"/>
    <w:rsid w:val="00EF5279"/>
    <w:rsid w:val="00EF54A7"/>
    <w:rsid w:val="00EF569D"/>
    <w:rsid w:val="00EF6085"/>
    <w:rsid w:val="00EF60DB"/>
    <w:rsid w:val="00EF623E"/>
    <w:rsid w:val="00EF6325"/>
    <w:rsid w:val="00EF6D48"/>
    <w:rsid w:val="00EF7590"/>
    <w:rsid w:val="00EF75E6"/>
    <w:rsid w:val="00EF78E4"/>
    <w:rsid w:val="00F0074A"/>
    <w:rsid w:val="00F02837"/>
    <w:rsid w:val="00F02A58"/>
    <w:rsid w:val="00F02AD7"/>
    <w:rsid w:val="00F02C3F"/>
    <w:rsid w:val="00F0302E"/>
    <w:rsid w:val="00F03D2F"/>
    <w:rsid w:val="00F03F18"/>
    <w:rsid w:val="00F04184"/>
    <w:rsid w:val="00F04599"/>
    <w:rsid w:val="00F05801"/>
    <w:rsid w:val="00F05B0C"/>
    <w:rsid w:val="00F06AC7"/>
    <w:rsid w:val="00F06E2E"/>
    <w:rsid w:val="00F07737"/>
    <w:rsid w:val="00F104F4"/>
    <w:rsid w:val="00F114B8"/>
    <w:rsid w:val="00F114F6"/>
    <w:rsid w:val="00F11909"/>
    <w:rsid w:val="00F11BF8"/>
    <w:rsid w:val="00F11C95"/>
    <w:rsid w:val="00F1229C"/>
    <w:rsid w:val="00F12547"/>
    <w:rsid w:val="00F126C4"/>
    <w:rsid w:val="00F12839"/>
    <w:rsid w:val="00F130A1"/>
    <w:rsid w:val="00F1350D"/>
    <w:rsid w:val="00F13968"/>
    <w:rsid w:val="00F14519"/>
    <w:rsid w:val="00F14B4D"/>
    <w:rsid w:val="00F15D09"/>
    <w:rsid w:val="00F16595"/>
    <w:rsid w:val="00F165C6"/>
    <w:rsid w:val="00F16953"/>
    <w:rsid w:val="00F16D8B"/>
    <w:rsid w:val="00F16F96"/>
    <w:rsid w:val="00F179FC"/>
    <w:rsid w:val="00F17F61"/>
    <w:rsid w:val="00F200F3"/>
    <w:rsid w:val="00F20196"/>
    <w:rsid w:val="00F21020"/>
    <w:rsid w:val="00F21404"/>
    <w:rsid w:val="00F214ED"/>
    <w:rsid w:val="00F222CA"/>
    <w:rsid w:val="00F22AA3"/>
    <w:rsid w:val="00F22BB3"/>
    <w:rsid w:val="00F23839"/>
    <w:rsid w:val="00F239B0"/>
    <w:rsid w:val="00F23E5E"/>
    <w:rsid w:val="00F2594E"/>
    <w:rsid w:val="00F259DC"/>
    <w:rsid w:val="00F260BB"/>
    <w:rsid w:val="00F26AE3"/>
    <w:rsid w:val="00F274AA"/>
    <w:rsid w:val="00F27822"/>
    <w:rsid w:val="00F30198"/>
    <w:rsid w:val="00F304B0"/>
    <w:rsid w:val="00F306D4"/>
    <w:rsid w:val="00F3101A"/>
    <w:rsid w:val="00F3119E"/>
    <w:rsid w:val="00F311F8"/>
    <w:rsid w:val="00F31316"/>
    <w:rsid w:val="00F31D75"/>
    <w:rsid w:val="00F336C5"/>
    <w:rsid w:val="00F33B72"/>
    <w:rsid w:val="00F33D8B"/>
    <w:rsid w:val="00F34696"/>
    <w:rsid w:val="00F3494D"/>
    <w:rsid w:val="00F3570B"/>
    <w:rsid w:val="00F36781"/>
    <w:rsid w:val="00F36E30"/>
    <w:rsid w:val="00F37DF4"/>
    <w:rsid w:val="00F40610"/>
    <w:rsid w:val="00F40767"/>
    <w:rsid w:val="00F40F54"/>
    <w:rsid w:val="00F41F5F"/>
    <w:rsid w:val="00F421F2"/>
    <w:rsid w:val="00F422AE"/>
    <w:rsid w:val="00F42D45"/>
    <w:rsid w:val="00F43107"/>
    <w:rsid w:val="00F43A6A"/>
    <w:rsid w:val="00F43C10"/>
    <w:rsid w:val="00F44222"/>
    <w:rsid w:val="00F4480D"/>
    <w:rsid w:val="00F44A2D"/>
    <w:rsid w:val="00F44A3D"/>
    <w:rsid w:val="00F44C7A"/>
    <w:rsid w:val="00F45897"/>
    <w:rsid w:val="00F45F3D"/>
    <w:rsid w:val="00F4605B"/>
    <w:rsid w:val="00F46860"/>
    <w:rsid w:val="00F46B20"/>
    <w:rsid w:val="00F46B71"/>
    <w:rsid w:val="00F47620"/>
    <w:rsid w:val="00F47ECA"/>
    <w:rsid w:val="00F50390"/>
    <w:rsid w:val="00F506A0"/>
    <w:rsid w:val="00F50739"/>
    <w:rsid w:val="00F50BEA"/>
    <w:rsid w:val="00F51221"/>
    <w:rsid w:val="00F51251"/>
    <w:rsid w:val="00F514B9"/>
    <w:rsid w:val="00F51621"/>
    <w:rsid w:val="00F51C59"/>
    <w:rsid w:val="00F524C3"/>
    <w:rsid w:val="00F534B0"/>
    <w:rsid w:val="00F53A4A"/>
    <w:rsid w:val="00F53B7B"/>
    <w:rsid w:val="00F53BBA"/>
    <w:rsid w:val="00F53C88"/>
    <w:rsid w:val="00F544FA"/>
    <w:rsid w:val="00F5528F"/>
    <w:rsid w:val="00F559A8"/>
    <w:rsid w:val="00F55C98"/>
    <w:rsid w:val="00F57480"/>
    <w:rsid w:val="00F57FA1"/>
    <w:rsid w:val="00F604F8"/>
    <w:rsid w:val="00F60DD8"/>
    <w:rsid w:val="00F611A4"/>
    <w:rsid w:val="00F61604"/>
    <w:rsid w:val="00F61AEE"/>
    <w:rsid w:val="00F61FD2"/>
    <w:rsid w:val="00F621DD"/>
    <w:rsid w:val="00F62266"/>
    <w:rsid w:val="00F622E7"/>
    <w:rsid w:val="00F63808"/>
    <w:rsid w:val="00F63CBB"/>
    <w:rsid w:val="00F645EE"/>
    <w:rsid w:val="00F64EB3"/>
    <w:rsid w:val="00F65256"/>
    <w:rsid w:val="00F65E95"/>
    <w:rsid w:val="00F67CC2"/>
    <w:rsid w:val="00F70592"/>
    <w:rsid w:val="00F70BC9"/>
    <w:rsid w:val="00F71ABB"/>
    <w:rsid w:val="00F725F2"/>
    <w:rsid w:val="00F738D3"/>
    <w:rsid w:val="00F739FA"/>
    <w:rsid w:val="00F74B64"/>
    <w:rsid w:val="00F74BFA"/>
    <w:rsid w:val="00F74F2D"/>
    <w:rsid w:val="00F75A32"/>
    <w:rsid w:val="00F75BED"/>
    <w:rsid w:val="00F7615B"/>
    <w:rsid w:val="00F76F91"/>
    <w:rsid w:val="00F77916"/>
    <w:rsid w:val="00F7794B"/>
    <w:rsid w:val="00F77CB3"/>
    <w:rsid w:val="00F80770"/>
    <w:rsid w:val="00F8081A"/>
    <w:rsid w:val="00F8166F"/>
    <w:rsid w:val="00F81DDC"/>
    <w:rsid w:val="00F83564"/>
    <w:rsid w:val="00F839E5"/>
    <w:rsid w:val="00F83AD3"/>
    <w:rsid w:val="00F83F5D"/>
    <w:rsid w:val="00F84468"/>
    <w:rsid w:val="00F84DBE"/>
    <w:rsid w:val="00F84DE1"/>
    <w:rsid w:val="00F8555E"/>
    <w:rsid w:val="00F85778"/>
    <w:rsid w:val="00F858B2"/>
    <w:rsid w:val="00F85F25"/>
    <w:rsid w:val="00F85F44"/>
    <w:rsid w:val="00F86640"/>
    <w:rsid w:val="00F86773"/>
    <w:rsid w:val="00F86C22"/>
    <w:rsid w:val="00F86C9E"/>
    <w:rsid w:val="00F87393"/>
    <w:rsid w:val="00F876C9"/>
    <w:rsid w:val="00F877D5"/>
    <w:rsid w:val="00F87B9E"/>
    <w:rsid w:val="00F87C9A"/>
    <w:rsid w:val="00F90077"/>
    <w:rsid w:val="00F9018C"/>
    <w:rsid w:val="00F908BA"/>
    <w:rsid w:val="00F90D04"/>
    <w:rsid w:val="00F9155F"/>
    <w:rsid w:val="00F91AFF"/>
    <w:rsid w:val="00F91F2A"/>
    <w:rsid w:val="00F9211F"/>
    <w:rsid w:val="00F925A1"/>
    <w:rsid w:val="00F9350A"/>
    <w:rsid w:val="00F937A3"/>
    <w:rsid w:val="00F93E89"/>
    <w:rsid w:val="00F944E9"/>
    <w:rsid w:val="00F958F2"/>
    <w:rsid w:val="00F9594E"/>
    <w:rsid w:val="00F96491"/>
    <w:rsid w:val="00F968F8"/>
    <w:rsid w:val="00F96EA6"/>
    <w:rsid w:val="00F96F96"/>
    <w:rsid w:val="00F9733E"/>
    <w:rsid w:val="00F97B03"/>
    <w:rsid w:val="00F97F73"/>
    <w:rsid w:val="00F97FEE"/>
    <w:rsid w:val="00FA1387"/>
    <w:rsid w:val="00FA1953"/>
    <w:rsid w:val="00FA1AE3"/>
    <w:rsid w:val="00FA1D95"/>
    <w:rsid w:val="00FA1F05"/>
    <w:rsid w:val="00FA37CB"/>
    <w:rsid w:val="00FA39B1"/>
    <w:rsid w:val="00FA4185"/>
    <w:rsid w:val="00FA53BA"/>
    <w:rsid w:val="00FA589D"/>
    <w:rsid w:val="00FA65FF"/>
    <w:rsid w:val="00FA7059"/>
    <w:rsid w:val="00FA76FE"/>
    <w:rsid w:val="00FA77A8"/>
    <w:rsid w:val="00FA7A08"/>
    <w:rsid w:val="00FA7A7A"/>
    <w:rsid w:val="00FA7C26"/>
    <w:rsid w:val="00FB0087"/>
    <w:rsid w:val="00FB0349"/>
    <w:rsid w:val="00FB08EF"/>
    <w:rsid w:val="00FB2377"/>
    <w:rsid w:val="00FB2575"/>
    <w:rsid w:val="00FB294A"/>
    <w:rsid w:val="00FB3B3C"/>
    <w:rsid w:val="00FB3D69"/>
    <w:rsid w:val="00FB3E6B"/>
    <w:rsid w:val="00FB4433"/>
    <w:rsid w:val="00FB4B8E"/>
    <w:rsid w:val="00FB62C2"/>
    <w:rsid w:val="00FB637F"/>
    <w:rsid w:val="00FB67AC"/>
    <w:rsid w:val="00FB7122"/>
    <w:rsid w:val="00FB773F"/>
    <w:rsid w:val="00FB78E4"/>
    <w:rsid w:val="00FB7C93"/>
    <w:rsid w:val="00FC0124"/>
    <w:rsid w:val="00FC031F"/>
    <w:rsid w:val="00FC07BF"/>
    <w:rsid w:val="00FC096B"/>
    <w:rsid w:val="00FC0980"/>
    <w:rsid w:val="00FC140B"/>
    <w:rsid w:val="00FC27D3"/>
    <w:rsid w:val="00FC2C8F"/>
    <w:rsid w:val="00FC34D2"/>
    <w:rsid w:val="00FC3763"/>
    <w:rsid w:val="00FC39BA"/>
    <w:rsid w:val="00FC3FC5"/>
    <w:rsid w:val="00FC4CB3"/>
    <w:rsid w:val="00FC5CC4"/>
    <w:rsid w:val="00FC6313"/>
    <w:rsid w:val="00FC783C"/>
    <w:rsid w:val="00FC78AD"/>
    <w:rsid w:val="00FC7BF0"/>
    <w:rsid w:val="00FD0395"/>
    <w:rsid w:val="00FD0B41"/>
    <w:rsid w:val="00FD1137"/>
    <w:rsid w:val="00FD1163"/>
    <w:rsid w:val="00FD2B4D"/>
    <w:rsid w:val="00FD3300"/>
    <w:rsid w:val="00FD3693"/>
    <w:rsid w:val="00FD3773"/>
    <w:rsid w:val="00FD3784"/>
    <w:rsid w:val="00FD3854"/>
    <w:rsid w:val="00FD45B3"/>
    <w:rsid w:val="00FD48AD"/>
    <w:rsid w:val="00FD48B8"/>
    <w:rsid w:val="00FD5125"/>
    <w:rsid w:val="00FD58BC"/>
    <w:rsid w:val="00FD58EE"/>
    <w:rsid w:val="00FD59A4"/>
    <w:rsid w:val="00FD7FDC"/>
    <w:rsid w:val="00FE0535"/>
    <w:rsid w:val="00FE06BD"/>
    <w:rsid w:val="00FE101E"/>
    <w:rsid w:val="00FE1088"/>
    <w:rsid w:val="00FE1A0E"/>
    <w:rsid w:val="00FE2869"/>
    <w:rsid w:val="00FE2D4B"/>
    <w:rsid w:val="00FE2F89"/>
    <w:rsid w:val="00FE3475"/>
    <w:rsid w:val="00FE35E3"/>
    <w:rsid w:val="00FE375B"/>
    <w:rsid w:val="00FE383F"/>
    <w:rsid w:val="00FE4A20"/>
    <w:rsid w:val="00FE4E47"/>
    <w:rsid w:val="00FE4F49"/>
    <w:rsid w:val="00FE5348"/>
    <w:rsid w:val="00FE5ABD"/>
    <w:rsid w:val="00FE6B7D"/>
    <w:rsid w:val="00FE714A"/>
    <w:rsid w:val="00FE7238"/>
    <w:rsid w:val="00FE7AB2"/>
    <w:rsid w:val="00FE7CC3"/>
    <w:rsid w:val="00FE7D8C"/>
    <w:rsid w:val="00FF0A6B"/>
    <w:rsid w:val="00FF1574"/>
    <w:rsid w:val="00FF2E7A"/>
    <w:rsid w:val="00FF3F67"/>
    <w:rsid w:val="00FF435B"/>
    <w:rsid w:val="00FF443E"/>
    <w:rsid w:val="00FF48DE"/>
    <w:rsid w:val="00FF5354"/>
    <w:rsid w:val="00FF54F5"/>
    <w:rsid w:val="00FF58FB"/>
    <w:rsid w:val="00FF5E96"/>
    <w:rsid w:val="00FF5EB5"/>
    <w:rsid w:val="00FF616F"/>
    <w:rsid w:val="00FF6422"/>
    <w:rsid w:val="00FF6438"/>
    <w:rsid w:val="00FF7212"/>
    <w:rsid w:val="00FF7437"/>
    <w:rsid w:val="00FF7876"/>
    <w:rsid w:val="00FF7F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7EE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98B"/>
    <w:pPr>
      <w:suppressAutoHyphens/>
      <w:spacing w:after="0" w:line="240" w:lineRule="exact"/>
    </w:pPr>
    <w:rPr>
      <w:rFonts w:ascii="Times New Roman" w:eastAsia="Calibri" w:hAnsi="Times New Roman" w:cs="Times New Roman"/>
      <w:spacing w:val="4"/>
      <w:w w:val="103"/>
      <w:kern w:val="14"/>
      <w:sz w:val="20"/>
      <w:szCs w:val="20"/>
      <w:lang w:val="en-GB" w:eastAsia="en-US"/>
    </w:rPr>
  </w:style>
  <w:style w:type="paragraph" w:styleId="Heading1">
    <w:name w:val="heading 1"/>
    <w:basedOn w:val="Normal"/>
    <w:next w:val="Normal"/>
    <w:link w:val="Heading1Char"/>
    <w:rsid w:val="00A44E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8C398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70" w:lineRule="exact"/>
      <w:ind w:left="1267" w:right="1267" w:hanging="1267"/>
      <w:outlineLvl w:val="0"/>
    </w:pPr>
    <w:rPr>
      <w:b/>
      <w:sz w:val="24"/>
    </w:rPr>
  </w:style>
  <w:style w:type="paragraph" w:customStyle="1" w:styleId="H23">
    <w:name w:val="_ H_2/3"/>
    <w:basedOn w:val="H1"/>
    <w:next w:val="SingleTxt"/>
    <w:rsid w:val="008C398B"/>
    <w:pPr>
      <w:spacing w:line="240" w:lineRule="exact"/>
      <w:outlineLvl w:val="1"/>
    </w:pPr>
    <w:rPr>
      <w:spacing w:val="2"/>
      <w:sz w:val="20"/>
    </w:rPr>
  </w:style>
  <w:style w:type="paragraph" w:customStyle="1" w:styleId="SingleTxt">
    <w:name w:val="__Single Txt"/>
    <w:basedOn w:val="Normal"/>
    <w:rsid w:val="008C398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character" w:styleId="FootnoteReference">
    <w:name w:val="footnote reference"/>
    <w:aliases w:val="4_G,ftref,Ref,de nota al pie,16 Point,Superscript 6 Point,Footnote Reference Number,(NECG) Footnote Reference"/>
    <w:uiPriority w:val="99"/>
    <w:rsid w:val="008C398B"/>
    <w:rPr>
      <w:spacing w:val="-5"/>
      <w:w w:val="130"/>
      <w:position w:val="-4"/>
      <w:vertAlign w:val="superscript"/>
    </w:rPr>
  </w:style>
  <w:style w:type="paragraph" w:styleId="FootnoteText">
    <w:name w:val="footnote text"/>
    <w:aliases w:val="5_G,Char,single space,FOOTNOTES,fn,ADB,WB-Fußnotentext,Footnote,Fußnote,WB-Fuﬂnotentext,Fuﬂnote,ft,(NECG) Footnote Text,ft1,Footnote Text Char Char Char,Footnote Text Char Char,ALTS FOOTNOTE,Geneva 9,Font: Geneva 9,Boston 10,f,footnote te"/>
    <w:basedOn w:val="Normal"/>
    <w:link w:val="FootnoteTextChar"/>
    <w:uiPriority w:val="99"/>
    <w:rsid w:val="008C398B"/>
    <w:pPr>
      <w:widowControl w:val="0"/>
      <w:tabs>
        <w:tab w:val="right" w:pos="418"/>
      </w:tabs>
      <w:spacing w:line="210" w:lineRule="exact"/>
      <w:ind w:left="475" w:hanging="475"/>
    </w:pPr>
    <w:rPr>
      <w:spacing w:val="5"/>
      <w:w w:val="104"/>
      <w:sz w:val="17"/>
    </w:rPr>
  </w:style>
  <w:style w:type="character" w:customStyle="1" w:styleId="FootnoteTextChar">
    <w:name w:val="Footnote Text Char"/>
    <w:aliases w:val="5_G Char,Char Char,single space Char,FOOTNOTES Char,fn Char,ADB Char,WB-Fußnotentext Char,Footnote Char,Fußnote Char,WB-Fuﬂnotentext Char,Fuﬂnote Char,ft Char,(NECG) Footnote Text Char,ft1 Char,Footnote Text Char Char Char Char,f Char"/>
    <w:basedOn w:val="DefaultParagraphFont"/>
    <w:link w:val="FootnoteText"/>
    <w:uiPriority w:val="99"/>
    <w:rsid w:val="008C398B"/>
    <w:rPr>
      <w:rFonts w:ascii="Times New Roman" w:eastAsia="Calibri" w:hAnsi="Times New Roman" w:cs="Times New Roman"/>
      <w:spacing w:val="5"/>
      <w:w w:val="104"/>
      <w:kern w:val="14"/>
      <w:sz w:val="17"/>
      <w:szCs w:val="20"/>
      <w:lang w:val="en-GB" w:eastAsia="en-US"/>
    </w:rPr>
  </w:style>
  <w:style w:type="character" w:styleId="Hyperlink">
    <w:name w:val="Hyperlink"/>
    <w:rsid w:val="008C398B"/>
    <w:rPr>
      <w:color w:val="0000FF"/>
      <w:u w:val="none"/>
    </w:rPr>
  </w:style>
  <w:style w:type="table" w:styleId="TableGrid">
    <w:name w:val="Table Grid"/>
    <w:basedOn w:val="TableNormal"/>
    <w:uiPriority w:val="59"/>
    <w:rsid w:val="008C398B"/>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uiPriority w:val="99"/>
    <w:rsid w:val="008C398B"/>
    <w:pPr>
      <w:spacing w:after="120" w:line="240" w:lineRule="atLeast"/>
      <w:ind w:left="1134" w:right="1134"/>
      <w:jc w:val="both"/>
    </w:pPr>
    <w:rPr>
      <w:rFonts w:eastAsia="Times New Roman"/>
      <w:spacing w:val="0"/>
      <w:w w:val="100"/>
      <w:kern w:val="0"/>
      <w:sz w:val="22"/>
      <w:szCs w:val="24"/>
    </w:rPr>
  </w:style>
  <w:style w:type="paragraph" w:customStyle="1" w:styleId="H1G">
    <w:name w:val="_ H_1_G"/>
    <w:basedOn w:val="Normal"/>
    <w:next w:val="Normal"/>
    <w:rsid w:val="008C398B"/>
    <w:pPr>
      <w:keepNext/>
      <w:keepLines/>
      <w:tabs>
        <w:tab w:val="right" w:pos="851"/>
      </w:tabs>
      <w:spacing w:before="360" w:after="240" w:line="270" w:lineRule="exact"/>
      <w:ind w:left="1134" w:right="1134" w:hanging="1134"/>
    </w:pPr>
    <w:rPr>
      <w:rFonts w:eastAsia="Times New Roman"/>
      <w:b/>
      <w:spacing w:val="0"/>
      <w:w w:val="100"/>
      <w:kern w:val="0"/>
      <w:sz w:val="24"/>
      <w:szCs w:val="24"/>
    </w:rPr>
  </w:style>
  <w:style w:type="character" w:styleId="Emphasis">
    <w:name w:val="Emphasis"/>
    <w:uiPriority w:val="20"/>
    <w:qFormat/>
    <w:rsid w:val="008C398B"/>
    <w:rPr>
      <w:i/>
      <w:iCs/>
    </w:rPr>
  </w:style>
  <w:style w:type="paragraph" w:customStyle="1" w:styleId="ParaNoG">
    <w:name w:val="_ParaNo._G"/>
    <w:basedOn w:val="SingleTxtG"/>
    <w:rsid w:val="008D0E4D"/>
    <w:pPr>
      <w:numPr>
        <w:numId w:val="2"/>
      </w:numPr>
    </w:pPr>
  </w:style>
  <w:style w:type="paragraph" w:styleId="BalloonText">
    <w:name w:val="Balloon Text"/>
    <w:basedOn w:val="Normal"/>
    <w:link w:val="BalloonTextChar"/>
    <w:uiPriority w:val="99"/>
    <w:semiHidden/>
    <w:unhideWhenUsed/>
    <w:rsid w:val="002254D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54DA"/>
    <w:rPr>
      <w:rFonts w:ascii="Lucida Grande" w:eastAsia="Calibri" w:hAnsi="Lucida Grande" w:cs="Lucida Grande"/>
      <w:spacing w:val="4"/>
      <w:w w:val="103"/>
      <w:kern w:val="14"/>
      <w:sz w:val="18"/>
      <w:szCs w:val="18"/>
      <w:lang w:val="en-GB" w:eastAsia="en-US"/>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rsid w:val="00F126C4"/>
    <w:pPr>
      <w:ind w:left="720"/>
      <w:contextualSpacing/>
    </w:pPr>
  </w:style>
  <w:style w:type="paragraph" w:styleId="NoSpacing">
    <w:name w:val="No Spacing"/>
    <w:uiPriority w:val="1"/>
    <w:qFormat/>
    <w:rsid w:val="000D61ED"/>
    <w:pPr>
      <w:suppressAutoHyphens/>
      <w:spacing w:after="0" w:line="240" w:lineRule="auto"/>
    </w:pPr>
    <w:rPr>
      <w:rFonts w:ascii="Times New Roman" w:eastAsia="Calibri" w:hAnsi="Times New Roman" w:cs="Times New Roman"/>
      <w:spacing w:val="4"/>
      <w:w w:val="103"/>
      <w:kern w:val="14"/>
      <w:sz w:val="20"/>
      <w:szCs w:val="20"/>
      <w:lang w:val="en-GB" w:eastAsia="en-US"/>
    </w:rPr>
  </w:style>
  <w:style w:type="character" w:customStyle="1" w:styleId="Heading1Char">
    <w:name w:val="Heading 1 Char"/>
    <w:basedOn w:val="DefaultParagraphFont"/>
    <w:link w:val="Heading1"/>
    <w:rsid w:val="00A44E60"/>
    <w:rPr>
      <w:rFonts w:asciiTheme="majorHAnsi" w:eastAsiaTheme="majorEastAsia" w:hAnsiTheme="majorHAnsi" w:cstheme="majorBidi"/>
      <w:b/>
      <w:bCs/>
      <w:color w:val="365F91" w:themeColor="accent1" w:themeShade="BF"/>
      <w:spacing w:val="4"/>
      <w:w w:val="103"/>
      <w:kern w:val="14"/>
      <w:sz w:val="28"/>
      <w:szCs w:val="28"/>
      <w:lang w:val="en-GB" w:eastAsia="en-US"/>
    </w:rPr>
  </w:style>
  <w:style w:type="paragraph" w:styleId="Header">
    <w:name w:val="header"/>
    <w:basedOn w:val="Normal"/>
    <w:link w:val="HeaderChar"/>
    <w:uiPriority w:val="99"/>
    <w:unhideWhenUsed/>
    <w:rsid w:val="00A44E60"/>
    <w:pPr>
      <w:tabs>
        <w:tab w:val="center" w:pos="4513"/>
        <w:tab w:val="right" w:pos="9026"/>
      </w:tabs>
      <w:spacing w:line="240" w:lineRule="auto"/>
    </w:pPr>
  </w:style>
  <w:style w:type="character" w:customStyle="1" w:styleId="HeaderChar">
    <w:name w:val="Header Char"/>
    <w:basedOn w:val="DefaultParagraphFont"/>
    <w:link w:val="Header"/>
    <w:uiPriority w:val="99"/>
    <w:rsid w:val="00A44E60"/>
    <w:rPr>
      <w:rFonts w:ascii="Times New Roman" w:eastAsia="Calibri" w:hAnsi="Times New Roman" w:cs="Times New Roman"/>
      <w:spacing w:val="4"/>
      <w:w w:val="103"/>
      <w:kern w:val="14"/>
      <w:sz w:val="20"/>
      <w:szCs w:val="20"/>
      <w:lang w:val="en-GB" w:eastAsia="en-US"/>
    </w:rPr>
  </w:style>
  <w:style w:type="paragraph" w:styleId="Footer">
    <w:name w:val="footer"/>
    <w:aliases w:val="3_G"/>
    <w:basedOn w:val="Normal"/>
    <w:link w:val="FooterChar"/>
    <w:uiPriority w:val="99"/>
    <w:unhideWhenUsed/>
    <w:rsid w:val="00A44E60"/>
    <w:pPr>
      <w:tabs>
        <w:tab w:val="center" w:pos="4513"/>
        <w:tab w:val="right" w:pos="9026"/>
      </w:tabs>
      <w:spacing w:line="240" w:lineRule="auto"/>
    </w:pPr>
  </w:style>
  <w:style w:type="character" w:customStyle="1" w:styleId="FooterChar">
    <w:name w:val="Footer Char"/>
    <w:aliases w:val="3_G Char"/>
    <w:basedOn w:val="DefaultParagraphFont"/>
    <w:link w:val="Footer"/>
    <w:uiPriority w:val="99"/>
    <w:rsid w:val="00A44E60"/>
    <w:rPr>
      <w:rFonts w:ascii="Times New Roman" w:eastAsia="Calibri" w:hAnsi="Times New Roman" w:cs="Times New Roman"/>
      <w:spacing w:val="4"/>
      <w:w w:val="103"/>
      <w:kern w:val="14"/>
      <w:sz w:val="20"/>
      <w:szCs w:val="20"/>
      <w:lang w:val="en-GB" w:eastAsia="en-US"/>
    </w:rPr>
  </w:style>
  <w:style w:type="paragraph" w:customStyle="1" w:styleId="MediumGrid1-Accent22">
    <w:name w:val="Medium Grid 1 - Accent 22"/>
    <w:basedOn w:val="Normal"/>
    <w:qFormat/>
    <w:rsid w:val="00A44E60"/>
    <w:pPr>
      <w:suppressAutoHyphens w:val="0"/>
      <w:spacing w:after="200" w:line="276" w:lineRule="auto"/>
      <w:ind w:left="720"/>
      <w:contextualSpacing/>
    </w:pPr>
    <w:rPr>
      <w:rFonts w:ascii="Calibri" w:eastAsia="SimSun" w:hAnsi="Calibri" w:cs="Courier New"/>
      <w:spacing w:val="0"/>
      <w:w w:val="100"/>
      <w:kern w:val="0"/>
      <w:sz w:val="22"/>
      <w:szCs w:val="22"/>
      <w:lang w:val="en-US" w:eastAsia="zh-CN"/>
    </w:rPr>
  </w:style>
  <w:style w:type="character" w:styleId="CommentReference">
    <w:name w:val="annotation reference"/>
    <w:uiPriority w:val="99"/>
    <w:unhideWhenUsed/>
    <w:rsid w:val="00A44E60"/>
    <w:rPr>
      <w:sz w:val="18"/>
      <w:szCs w:val="18"/>
    </w:rPr>
  </w:style>
  <w:style w:type="paragraph" w:styleId="CommentText">
    <w:name w:val="annotation text"/>
    <w:basedOn w:val="Normal"/>
    <w:link w:val="CommentTextChar"/>
    <w:uiPriority w:val="99"/>
    <w:unhideWhenUsed/>
    <w:rsid w:val="00A44E60"/>
    <w:pPr>
      <w:suppressAutoHyphens w:val="0"/>
      <w:spacing w:after="200" w:line="240" w:lineRule="auto"/>
    </w:pPr>
    <w:rPr>
      <w:rFonts w:ascii="Calibri" w:eastAsia="SimSun" w:hAnsi="Calibri" w:cs="Angsana New"/>
      <w:spacing w:val="0"/>
      <w:w w:val="100"/>
      <w:kern w:val="0"/>
      <w:sz w:val="24"/>
      <w:szCs w:val="24"/>
      <w:lang w:val="x-none" w:eastAsia="zh-CN" w:bidi="th-TH"/>
    </w:rPr>
  </w:style>
  <w:style w:type="character" w:customStyle="1" w:styleId="CommentTextChar">
    <w:name w:val="Comment Text Char"/>
    <w:basedOn w:val="DefaultParagraphFont"/>
    <w:link w:val="CommentText"/>
    <w:uiPriority w:val="99"/>
    <w:rsid w:val="00A44E60"/>
    <w:rPr>
      <w:rFonts w:ascii="Calibri" w:eastAsia="SimSun" w:hAnsi="Calibri" w:cs="Angsana New"/>
      <w:sz w:val="24"/>
      <w:szCs w:val="24"/>
      <w:lang w:val="x-none" w:bidi="th-TH"/>
    </w:rPr>
  </w:style>
  <w:style w:type="paragraph" w:customStyle="1" w:styleId="Default">
    <w:name w:val="Default"/>
    <w:rsid w:val="00A44E60"/>
    <w:pPr>
      <w:autoSpaceDE w:val="0"/>
      <w:autoSpaceDN w:val="0"/>
      <w:adjustRightInd w:val="0"/>
      <w:spacing w:after="0" w:line="240" w:lineRule="auto"/>
    </w:pPr>
    <w:rPr>
      <w:rFonts w:ascii="Times New Roman" w:eastAsiaTheme="minorHAnsi" w:hAnsi="Times New Roman" w:cs="Times New Roman"/>
      <w:color w:val="000000"/>
      <w:sz w:val="24"/>
      <w:szCs w:val="24"/>
      <w:lang w:val="es-ES" w:eastAsia="en-US"/>
    </w:r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basedOn w:val="DefaultParagraphFont"/>
    <w:link w:val="ListParagraph"/>
    <w:uiPriority w:val="34"/>
    <w:qFormat/>
    <w:locked/>
    <w:rsid w:val="00A44E60"/>
    <w:rPr>
      <w:rFonts w:ascii="Times New Roman" w:eastAsia="Calibri" w:hAnsi="Times New Roman" w:cs="Times New Roman"/>
      <w:spacing w:val="4"/>
      <w:w w:val="103"/>
      <w:kern w:val="14"/>
      <w:sz w:val="20"/>
      <w:szCs w:val="20"/>
      <w:lang w:val="en-GB" w:eastAsia="en-US"/>
    </w:rPr>
  </w:style>
  <w:style w:type="paragraph" w:styleId="NormalWeb">
    <w:name w:val="Normal (Web)"/>
    <w:basedOn w:val="Normal"/>
    <w:uiPriority w:val="99"/>
    <w:semiHidden/>
    <w:unhideWhenUsed/>
    <w:rsid w:val="00A44E60"/>
    <w:rPr>
      <w:sz w:val="24"/>
      <w:szCs w:val="24"/>
    </w:rPr>
  </w:style>
  <w:style w:type="paragraph" w:customStyle="1" w:styleId="SLG">
    <w:name w:val="__S_L_G"/>
    <w:basedOn w:val="Normal"/>
    <w:next w:val="Normal"/>
    <w:rsid w:val="00750479"/>
    <w:pPr>
      <w:keepNext/>
      <w:keepLines/>
      <w:spacing w:before="240" w:after="240" w:line="580" w:lineRule="exact"/>
      <w:ind w:left="1134" w:right="1134"/>
    </w:pPr>
    <w:rPr>
      <w:rFonts w:eastAsia="Times New Roman"/>
      <w:b/>
      <w:spacing w:val="0"/>
      <w:w w:val="100"/>
      <w:kern w:val="0"/>
      <w:sz w:val="56"/>
      <w:szCs w:val="24"/>
    </w:rPr>
  </w:style>
  <w:style w:type="paragraph" w:styleId="CommentSubject">
    <w:name w:val="annotation subject"/>
    <w:basedOn w:val="CommentText"/>
    <w:next w:val="CommentText"/>
    <w:link w:val="CommentSubjectChar"/>
    <w:uiPriority w:val="99"/>
    <w:semiHidden/>
    <w:unhideWhenUsed/>
    <w:rsid w:val="00CB1727"/>
    <w:pPr>
      <w:suppressAutoHyphens/>
      <w:spacing w:after="0"/>
    </w:pPr>
    <w:rPr>
      <w:rFonts w:ascii="Times New Roman" w:eastAsia="Calibri" w:hAnsi="Times New Roman" w:cs="Times New Roman"/>
      <w:b/>
      <w:bCs/>
      <w:spacing w:val="4"/>
      <w:w w:val="103"/>
      <w:kern w:val="14"/>
      <w:sz w:val="20"/>
      <w:szCs w:val="20"/>
      <w:lang w:val="en-GB" w:eastAsia="en-US" w:bidi="ar-SA"/>
    </w:rPr>
  </w:style>
  <w:style w:type="character" w:customStyle="1" w:styleId="CommentSubjectChar">
    <w:name w:val="Comment Subject Char"/>
    <w:basedOn w:val="CommentTextChar"/>
    <w:link w:val="CommentSubject"/>
    <w:uiPriority w:val="99"/>
    <w:semiHidden/>
    <w:rsid w:val="00CB1727"/>
    <w:rPr>
      <w:rFonts w:ascii="Times New Roman" w:eastAsia="Calibri" w:hAnsi="Times New Roman" w:cs="Times New Roman"/>
      <w:b/>
      <w:bCs/>
      <w:spacing w:val="4"/>
      <w:w w:val="103"/>
      <w:kern w:val="14"/>
      <w:sz w:val="20"/>
      <w:szCs w:val="20"/>
      <w:lang w:val="en-GB" w:eastAsia="en-US" w:bidi="th-TH"/>
    </w:rPr>
  </w:style>
  <w:style w:type="paragraph" w:styleId="Revision">
    <w:name w:val="Revision"/>
    <w:hidden/>
    <w:uiPriority w:val="99"/>
    <w:semiHidden/>
    <w:rsid w:val="00BA031D"/>
    <w:pPr>
      <w:spacing w:after="0" w:line="240" w:lineRule="auto"/>
    </w:pPr>
    <w:rPr>
      <w:rFonts w:ascii="Times New Roman" w:eastAsia="Calibri" w:hAnsi="Times New Roman" w:cs="Times New Roman"/>
      <w:spacing w:val="4"/>
      <w:w w:val="103"/>
      <w:kern w:val="14"/>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98B"/>
    <w:pPr>
      <w:suppressAutoHyphens/>
      <w:spacing w:after="0" w:line="240" w:lineRule="exact"/>
    </w:pPr>
    <w:rPr>
      <w:rFonts w:ascii="Times New Roman" w:eastAsia="Calibri" w:hAnsi="Times New Roman" w:cs="Times New Roman"/>
      <w:spacing w:val="4"/>
      <w:w w:val="103"/>
      <w:kern w:val="14"/>
      <w:sz w:val="20"/>
      <w:szCs w:val="20"/>
      <w:lang w:val="en-GB" w:eastAsia="en-US"/>
    </w:rPr>
  </w:style>
  <w:style w:type="paragraph" w:styleId="Heading1">
    <w:name w:val="heading 1"/>
    <w:basedOn w:val="Normal"/>
    <w:next w:val="Normal"/>
    <w:link w:val="Heading1Char"/>
    <w:rsid w:val="00A44E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8C398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70" w:lineRule="exact"/>
      <w:ind w:left="1267" w:right="1267" w:hanging="1267"/>
      <w:outlineLvl w:val="0"/>
    </w:pPr>
    <w:rPr>
      <w:b/>
      <w:sz w:val="24"/>
    </w:rPr>
  </w:style>
  <w:style w:type="paragraph" w:customStyle="1" w:styleId="H23">
    <w:name w:val="_ H_2/3"/>
    <w:basedOn w:val="H1"/>
    <w:next w:val="SingleTxt"/>
    <w:rsid w:val="008C398B"/>
    <w:pPr>
      <w:spacing w:line="240" w:lineRule="exact"/>
      <w:outlineLvl w:val="1"/>
    </w:pPr>
    <w:rPr>
      <w:spacing w:val="2"/>
      <w:sz w:val="20"/>
    </w:rPr>
  </w:style>
  <w:style w:type="paragraph" w:customStyle="1" w:styleId="SingleTxt">
    <w:name w:val="__Single Txt"/>
    <w:basedOn w:val="Normal"/>
    <w:rsid w:val="008C398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character" w:styleId="FootnoteReference">
    <w:name w:val="footnote reference"/>
    <w:aliases w:val="4_G,ftref,Ref,de nota al pie,16 Point,Superscript 6 Point,Footnote Reference Number,(NECG) Footnote Reference"/>
    <w:uiPriority w:val="99"/>
    <w:rsid w:val="008C398B"/>
    <w:rPr>
      <w:spacing w:val="-5"/>
      <w:w w:val="130"/>
      <w:position w:val="-4"/>
      <w:vertAlign w:val="superscript"/>
    </w:rPr>
  </w:style>
  <w:style w:type="paragraph" w:styleId="FootnoteText">
    <w:name w:val="footnote text"/>
    <w:aliases w:val="5_G,Char,single space,FOOTNOTES,fn,ADB,WB-Fußnotentext,Footnote,Fußnote,WB-Fuﬂnotentext,Fuﬂnote,ft,(NECG) Footnote Text,ft1,Footnote Text Char Char Char,Footnote Text Char Char,ALTS FOOTNOTE,Geneva 9,Font: Geneva 9,Boston 10,f,footnote te"/>
    <w:basedOn w:val="Normal"/>
    <w:link w:val="FootnoteTextChar"/>
    <w:uiPriority w:val="99"/>
    <w:rsid w:val="008C398B"/>
    <w:pPr>
      <w:widowControl w:val="0"/>
      <w:tabs>
        <w:tab w:val="right" w:pos="418"/>
      </w:tabs>
      <w:spacing w:line="210" w:lineRule="exact"/>
      <w:ind w:left="475" w:hanging="475"/>
    </w:pPr>
    <w:rPr>
      <w:spacing w:val="5"/>
      <w:w w:val="104"/>
      <w:sz w:val="17"/>
    </w:rPr>
  </w:style>
  <w:style w:type="character" w:customStyle="1" w:styleId="FootnoteTextChar">
    <w:name w:val="Footnote Text Char"/>
    <w:aliases w:val="5_G Char,Char Char,single space Char,FOOTNOTES Char,fn Char,ADB Char,WB-Fußnotentext Char,Footnote Char,Fußnote Char,WB-Fuﬂnotentext Char,Fuﬂnote Char,ft Char,(NECG) Footnote Text Char,ft1 Char,Footnote Text Char Char Char Char,f Char"/>
    <w:basedOn w:val="DefaultParagraphFont"/>
    <w:link w:val="FootnoteText"/>
    <w:uiPriority w:val="99"/>
    <w:rsid w:val="008C398B"/>
    <w:rPr>
      <w:rFonts w:ascii="Times New Roman" w:eastAsia="Calibri" w:hAnsi="Times New Roman" w:cs="Times New Roman"/>
      <w:spacing w:val="5"/>
      <w:w w:val="104"/>
      <w:kern w:val="14"/>
      <w:sz w:val="17"/>
      <w:szCs w:val="20"/>
      <w:lang w:val="en-GB" w:eastAsia="en-US"/>
    </w:rPr>
  </w:style>
  <w:style w:type="character" w:styleId="Hyperlink">
    <w:name w:val="Hyperlink"/>
    <w:rsid w:val="008C398B"/>
    <w:rPr>
      <w:color w:val="0000FF"/>
      <w:u w:val="none"/>
    </w:rPr>
  </w:style>
  <w:style w:type="table" w:styleId="TableGrid">
    <w:name w:val="Table Grid"/>
    <w:basedOn w:val="TableNormal"/>
    <w:uiPriority w:val="59"/>
    <w:rsid w:val="008C398B"/>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uiPriority w:val="99"/>
    <w:rsid w:val="008C398B"/>
    <w:pPr>
      <w:spacing w:after="120" w:line="240" w:lineRule="atLeast"/>
      <w:ind w:left="1134" w:right="1134"/>
      <w:jc w:val="both"/>
    </w:pPr>
    <w:rPr>
      <w:rFonts w:eastAsia="Times New Roman"/>
      <w:spacing w:val="0"/>
      <w:w w:val="100"/>
      <w:kern w:val="0"/>
      <w:sz w:val="22"/>
      <w:szCs w:val="24"/>
    </w:rPr>
  </w:style>
  <w:style w:type="paragraph" w:customStyle="1" w:styleId="H1G">
    <w:name w:val="_ H_1_G"/>
    <w:basedOn w:val="Normal"/>
    <w:next w:val="Normal"/>
    <w:rsid w:val="008C398B"/>
    <w:pPr>
      <w:keepNext/>
      <w:keepLines/>
      <w:tabs>
        <w:tab w:val="right" w:pos="851"/>
      </w:tabs>
      <w:spacing w:before="360" w:after="240" w:line="270" w:lineRule="exact"/>
      <w:ind w:left="1134" w:right="1134" w:hanging="1134"/>
    </w:pPr>
    <w:rPr>
      <w:rFonts w:eastAsia="Times New Roman"/>
      <w:b/>
      <w:spacing w:val="0"/>
      <w:w w:val="100"/>
      <w:kern w:val="0"/>
      <w:sz w:val="24"/>
      <w:szCs w:val="24"/>
    </w:rPr>
  </w:style>
  <w:style w:type="character" w:styleId="Emphasis">
    <w:name w:val="Emphasis"/>
    <w:uiPriority w:val="20"/>
    <w:qFormat/>
    <w:rsid w:val="008C398B"/>
    <w:rPr>
      <w:i/>
      <w:iCs/>
    </w:rPr>
  </w:style>
  <w:style w:type="paragraph" w:customStyle="1" w:styleId="ParaNoG">
    <w:name w:val="_ParaNo._G"/>
    <w:basedOn w:val="SingleTxtG"/>
    <w:rsid w:val="008D0E4D"/>
    <w:pPr>
      <w:numPr>
        <w:numId w:val="2"/>
      </w:numPr>
    </w:pPr>
  </w:style>
  <w:style w:type="paragraph" w:styleId="BalloonText">
    <w:name w:val="Balloon Text"/>
    <w:basedOn w:val="Normal"/>
    <w:link w:val="BalloonTextChar"/>
    <w:uiPriority w:val="99"/>
    <w:semiHidden/>
    <w:unhideWhenUsed/>
    <w:rsid w:val="002254D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54DA"/>
    <w:rPr>
      <w:rFonts w:ascii="Lucida Grande" w:eastAsia="Calibri" w:hAnsi="Lucida Grande" w:cs="Lucida Grande"/>
      <w:spacing w:val="4"/>
      <w:w w:val="103"/>
      <w:kern w:val="14"/>
      <w:sz w:val="18"/>
      <w:szCs w:val="18"/>
      <w:lang w:val="en-GB" w:eastAsia="en-US"/>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rsid w:val="00F126C4"/>
    <w:pPr>
      <w:ind w:left="720"/>
      <w:contextualSpacing/>
    </w:pPr>
  </w:style>
  <w:style w:type="paragraph" w:styleId="NoSpacing">
    <w:name w:val="No Spacing"/>
    <w:uiPriority w:val="1"/>
    <w:qFormat/>
    <w:rsid w:val="000D61ED"/>
    <w:pPr>
      <w:suppressAutoHyphens/>
      <w:spacing w:after="0" w:line="240" w:lineRule="auto"/>
    </w:pPr>
    <w:rPr>
      <w:rFonts w:ascii="Times New Roman" w:eastAsia="Calibri" w:hAnsi="Times New Roman" w:cs="Times New Roman"/>
      <w:spacing w:val="4"/>
      <w:w w:val="103"/>
      <w:kern w:val="14"/>
      <w:sz w:val="20"/>
      <w:szCs w:val="20"/>
      <w:lang w:val="en-GB" w:eastAsia="en-US"/>
    </w:rPr>
  </w:style>
  <w:style w:type="character" w:customStyle="1" w:styleId="Heading1Char">
    <w:name w:val="Heading 1 Char"/>
    <w:basedOn w:val="DefaultParagraphFont"/>
    <w:link w:val="Heading1"/>
    <w:rsid w:val="00A44E60"/>
    <w:rPr>
      <w:rFonts w:asciiTheme="majorHAnsi" w:eastAsiaTheme="majorEastAsia" w:hAnsiTheme="majorHAnsi" w:cstheme="majorBidi"/>
      <w:b/>
      <w:bCs/>
      <w:color w:val="365F91" w:themeColor="accent1" w:themeShade="BF"/>
      <w:spacing w:val="4"/>
      <w:w w:val="103"/>
      <w:kern w:val="14"/>
      <w:sz w:val="28"/>
      <w:szCs w:val="28"/>
      <w:lang w:val="en-GB" w:eastAsia="en-US"/>
    </w:rPr>
  </w:style>
  <w:style w:type="paragraph" w:styleId="Header">
    <w:name w:val="header"/>
    <w:basedOn w:val="Normal"/>
    <w:link w:val="HeaderChar"/>
    <w:uiPriority w:val="99"/>
    <w:unhideWhenUsed/>
    <w:rsid w:val="00A44E60"/>
    <w:pPr>
      <w:tabs>
        <w:tab w:val="center" w:pos="4513"/>
        <w:tab w:val="right" w:pos="9026"/>
      </w:tabs>
      <w:spacing w:line="240" w:lineRule="auto"/>
    </w:pPr>
  </w:style>
  <w:style w:type="character" w:customStyle="1" w:styleId="HeaderChar">
    <w:name w:val="Header Char"/>
    <w:basedOn w:val="DefaultParagraphFont"/>
    <w:link w:val="Header"/>
    <w:uiPriority w:val="99"/>
    <w:rsid w:val="00A44E60"/>
    <w:rPr>
      <w:rFonts w:ascii="Times New Roman" w:eastAsia="Calibri" w:hAnsi="Times New Roman" w:cs="Times New Roman"/>
      <w:spacing w:val="4"/>
      <w:w w:val="103"/>
      <w:kern w:val="14"/>
      <w:sz w:val="20"/>
      <w:szCs w:val="20"/>
      <w:lang w:val="en-GB" w:eastAsia="en-US"/>
    </w:rPr>
  </w:style>
  <w:style w:type="paragraph" w:styleId="Footer">
    <w:name w:val="footer"/>
    <w:aliases w:val="3_G"/>
    <w:basedOn w:val="Normal"/>
    <w:link w:val="FooterChar"/>
    <w:uiPriority w:val="99"/>
    <w:unhideWhenUsed/>
    <w:rsid w:val="00A44E60"/>
    <w:pPr>
      <w:tabs>
        <w:tab w:val="center" w:pos="4513"/>
        <w:tab w:val="right" w:pos="9026"/>
      </w:tabs>
      <w:spacing w:line="240" w:lineRule="auto"/>
    </w:pPr>
  </w:style>
  <w:style w:type="character" w:customStyle="1" w:styleId="FooterChar">
    <w:name w:val="Footer Char"/>
    <w:aliases w:val="3_G Char"/>
    <w:basedOn w:val="DefaultParagraphFont"/>
    <w:link w:val="Footer"/>
    <w:uiPriority w:val="99"/>
    <w:rsid w:val="00A44E60"/>
    <w:rPr>
      <w:rFonts w:ascii="Times New Roman" w:eastAsia="Calibri" w:hAnsi="Times New Roman" w:cs="Times New Roman"/>
      <w:spacing w:val="4"/>
      <w:w w:val="103"/>
      <w:kern w:val="14"/>
      <w:sz w:val="20"/>
      <w:szCs w:val="20"/>
      <w:lang w:val="en-GB" w:eastAsia="en-US"/>
    </w:rPr>
  </w:style>
  <w:style w:type="paragraph" w:customStyle="1" w:styleId="MediumGrid1-Accent22">
    <w:name w:val="Medium Grid 1 - Accent 22"/>
    <w:basedOn w:val="Normal"/>
    <w:qFormat/>
    <w:rsid w:val="00A44E60"/>
    <w:pPr>
      <w:suppressAutoHyphens w:val="0"/>
      <w:spacing w:after="200" w:line="276" w:lineRule="auto"/>
      <w:ind w:left="720"/>
      <w:contextualSpacing/>
    </w:pPr>
    <w:rPr>
      <w:rFonts w:ascii="Calibri" w:eastAsia="SimSun" w:hAnsi="Calibri" w:cs="Courier New"/>
      <w:spacing w:val="0"/>
      <w:w w:val="100"/>
      <w:kern w:val="0"/>
      <w:sz w:val="22"/>
      <w:szCs w:val="22"/>
      <w:lang w:val="en-US" w:eastAsia="zh-CN"/>
    </w:rPr>
  </w:style>
  <w:style w:type="character" w:styleId="CommentReference">
    <w:name w:val="annotation reference"/>
    <w:uiPriority w:val="99"/>
    <w:unhideWhenUsed/>
    <w:rsid w:val="00A44E60"/>
    <w:rPr>
      <w:sz w:val="18"/>
      <w:szCs w:val="18"/>
    </w:rPr>
  </w:style>
  <w:style w:type="paragraph" w:styleId="CommentText">
    <w:name w:val="annotation text"/>
    <w:basedOn w:val="Normal"/>
    <w:link w:val="CommentTextChar"/>
    <w:uiPriority w:val="99"/>
    <w:unhideWhenUsed/>
    <w:rsid w:val="00A44E60"/>
    <w:pPr>
      <w:suppressAutoHyphens w:val="0"/>
      <w:spacing w:after="200" w:line="240" w:lineRule="auto"/>
    </w:pPr>
    <w:rPr>
      <w:rFonts w:ascii="Calibri" w:eastAsia="SimSun" w:hAnsi="Calibri" w:cs="Angsana New"/>
      <w:spacing w:val="0"/>
      <w:w w:val="100"/>
      <w:kern w:val="0"/>
      <w:sz w:val="24"/>
      <w:szCs w:val="24"/>
      <w:lang w:val="x-none" w:eastAsia="zh-CN" w:bidi="th-TH"/>
    </w:rPr>
  </w:style>
  <w:style w:type="character" w:customStyle="1" w:styleId="CommentTextChar">
    <w:name w:val="Comment Text Char"/>
    <w:basedOn w:val="DefaultParagraphFont"/>
    <w:link w:val="CommentText"/>
    <w:uiPriority w:val="99"/>
    <w:rsid w:val="00A44E60"/>
    <w:rPr>
      <w:rFonts w:ascii="Calibri" w:eastAsia="SimSun" w:hAnsi="Calibri" w:cs="Angsana New"/>
      <w:sz w:val="24"/>
      <w:szCs w:val="24"/>
      <w:lang w:val="x-none" w:bidi="th-TH"/>
    </w:rPr>
  </w:style>
  <w:style w:type="paragraph" w:customStyle="1" w:styleId="Default">
    <w:name w:val="Default"/>
    <w:rsid w:val="00A44E60"/>
    <w:pPr>
      <w:autoSpaceDE w:val="0"/>
      <w:autoSpaceDN w:val="0"/>
      <w:adjustRightInd w:val="0"/>
      <w:spacing w:after="0" w:line="240" w:lineRule="auto"/>
    </w:pPr>
    <w:rPr>
      <w:rFonts w:ascii="Times New Roman" w:eastAsiaTheme="minorHAnsi" w:hAnsi="Times New Roman" w:cs="Times New Roman"/>
      <w:color w:val="000000"/>
      <w:sz w:val="24"/>
      <w:szCs w:val="24"/>
      <w:lang w:val="es-ES" w:eastAsia="en-US"/>
    </w:r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basedOn w:val="DefaultParagraphFont"/>
    <w:link w:val="ListParagraph"/>
    <w:uiPriority w:val="34"/>
    <w:qFormat/>
    <w:locked/>
    <w:rsid w:val="00A44E60"/>
    <w:rPr>
      <w:rFonts w:ascii="Times New Roman" w:eastAsia="Calibri" w:hAnsi="Times New Roman" w:cs="Times New Roman"/>
      <w:spacing w:val="4"/>
      <w:w w:val="103"/>
      <w:kern w:val="14"/>
      <w:sz w:val="20"/>
      <w:szCs w:val="20"/>
      <w:lang w:val="en-GB" w:eastAsia="en-US"/>
    </w:rPr>
  </w:style>
  <w:style w:type="paragraph" w:styleId="NormalWeb">
    <w:name w:val="Normal (Web)"/>
    <w:basedOn w:val="Normal"/>
    <w:uiPriority w:val="99"/>
    <w:semiHidden/>
    <w:unhideWhenUsed/>
    <w:rsid w:val="00A44E60"/>
    <w:rPr>
      <w:sz w:val="24"/>
      <w:szCs w:val="24"/>
    </w:rPr>
  </w:style>
  <w:style w:type="paragraph" w:customStyle="1" w:styleId="SLG">
    <w:name w:val="__S_L_G"/>
    <w:basedOn w:val="Normal"/>
    <w:next w:val="Normal"/>
    <w:rsid w:val="00750479"/>
    <w:pPr>
      <w:keepNext/>
      <w:keepLines/>
      <w:spacing w:before="240" w:after="240" w:line="580" w:lineRule="exact"/>
      <w:ind w:left="1134" w:right="1134"/>
    </w:pPr>
    <w:rPr>
      <w:rFonts w:eastAsia="Times New Roman"/>
      <w:b/>
      <w:spacing w:val="0"/>
      <w:w w:val="100"/>
      <w:kern w:val="0"/>
      <w:sz w:val="56"/>
      <w:szCs w:val="24"/>
    </w:rPr>
  </w:style>
  <w:style w:type="paragraph" w:styleId="CommentSubject">
    <w:name w:val="annotation subject"/>
    <w:basedOn w:val="CommentText"/>
    <w:next w:val="CommentText"/>
    <w:link w:val="CommentSubjectChar"/>
    <w:uiPriority w:val="99"/>
    <w:semiHidden/>
    <w:unhideWhenUsed/>
    <w:rsid w:val="00CB1727"/>
    <w:pPr>
      <w:suppressAutoHyphens/>
      <w:spacing w:after="0"/>
    </w:pPr>
    <w:rPr>
      <w:rFonts w:ascii="Times New Roman" w:eastAsia="Calibri" w:hAnsi="Times New Roman" w:cs="Times New Roman"/>
      <w:b/>
      <w:bCs/>
      <w:spacing w:val="4"/>
      <w:w w:val="103"/>
      <w:kern w:val="14"/>
      <w:sz w:val="20"/>
      <w:szCs w:val="20"/>
      <w:lang w:val="en-GB" w:eastAsia="en-US" w:bidi="ar-SA"/>
    </w:rPr>
  </w:style>
  <w:style w:type="character" w:customStyle="1" w:styleId="CommentSubjectChar">
    <w:name w:val="Comment Subject Char"/>
    <w:basedOn w:val="CommentTextChar"/>
    <w:link w:val="CommentSubject"/>
    <w:uiPriority w:val="99"/>
    <w:semiHidden/>
    <w:rsid w:val="00CB1727"/>
    <w:rPr>
      <w:rFonts w:ascii="Times New Roman" w:eastAsia="Calibri" w:hAnsi="Times New Roman" w:cs="Times New Roman"/>
      <w:b/>
      <w:bCs/>
      <w:spacing w:val="4"/>
      <w:w w:val="103"/>
      <w:kern w:val="14"/>
      <w:sz w:val="20"/>
      <w:szCs w:val="20"/>
      <w:lang w:val="en-GB" w:eastAsia="en-US" w:bidi="th-TH"/>
    </w:rPr>
  </w:style>
  <w:style w:type="paragraph" w:styleId="Revision">
    <w:name w:val="Revision"/>
    <w:hidden/>
    <w:uiPriority w:val="99"/>
    <w:semiHidden/>
    <w:rsid w:val="00BA031D"/>
    <w:pPr>
      <w:spacing w:after="0" w:line="240" w:lineRule="auto"/>
    </w:pPr>
    <w:rPr>
      <w:rFonts w:ascii="Times New Roman" w:eastAsia="Calibri" w:hAnsi="Times New Roman" w:cs="Times New Roman"/>
      <w:spacing w:val="4"/>
      <w:w w:val="103"/>
      <w:kern w:val="14"/>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976410">
      <w:bodyDiv w:val="1"/>
      <w:marLeft w:val="0"/>
      <w:marRight w:val="0"/>
      <w:marTop w:val="0"/>
      <w:marBottom w:val="0"/>
      <w:divBdr>
        <w:top w:val="none" w:sz="0" w:space="0" w:color="auto"/>
        <w:left w:val="none" w:sz="0" w:space="0" w:color="auto"/>
        <w:bottom w:val="none" w:sz="0" w:space="0" w:color="auto"/>
        <w:right w:val="none" w:sz="0" w:space="0" w:color="auto"/>
      </w:divBdr>
      <w:divsChild>
        <w:div w:id="1969627677">
          <w:marLeft w:val="0"/>
          <w:marRight w:val="0"/>
          <w:marTop w:val="0"/>
          <w:marBottom w:val="0"/>
          <w:divBdr>
            <w:top w:val="none" w:sz="0" w:space="0" w:color="auto"/>
            <w:left w:val="none" w:sz="0" w:space="0" w:color="auto"/>
            <w:bottom w:val="none" w:sz="0" w:space="0" w:color="auto"/>
            <w:right w:val="none" w:sz="0" w:space="0" w:color="auto"/>
          </w:divBdr>
        </w:div>
        <w:div w:id="1095789708">
          <w:marLeft w:val="0"/>
          <w:marRight w:val="0"/>
          <w:marTop w:val="0"/>
          <w:marBottom w:val="0"/>
          <w:divBdr>
            <w:top w:val="none" w:sz="0" w:space="0" w:color="auto"/>
            <w:left w:val="none" w:sz="0" w:space="0" w:color="auto"/>
            <w:bottom w:val="none" w:sz="0" w:space="0" w:color="auto"/>
            <w:right w:val="none" w:sz="0" w:space="0" w:color="auto"/>
          </w:divBdr>
        </w:div>
        <w:div w:id="1500388833">
          <w:marLeft w:val="0"/>
          <w:marRight w:val="0"/>
          <w:marTop w:val="0"/>
          <w:marBottom w:val="0"/>
          <w:divBdr>
            <w:top w:val="none" w:sz="0" w:space="0" w:color="auto"/>
            <w:left w:val="none" w:sz="0" w:space="0" w:color="auto"/>
            <w:bottom w:val="none" w:sz="0" w:space="0" w:color="auto"/>
            <w:right w:val="none" w:sz="0" w:space="0" w:color="auto"/>
          </w:divBdr>
        </w:div>
        <w:div w:id="1268738215">
          <w:marLeft w:val="0"/>
          <w:marRight w:val="0"/>
          <w:marTop w:val="0"/>
          <w:marBottom w:val="0"/>
          <w:divBdr>
            <w:top w:val="none" w:sz="0" w:space="0" w:color="auto"/>
            <w:left w:val="none" w:sz="0" w:space="0" w:color="auto"/>
            <w:bottom w:val="none" w:sz="0" w:space="0" w:color="auto"/>
            <w:right w:val="none" w:sz="0" w:space="0" w:color="auto"/>
          </w:divBdr>
        </w:div>
        <w:div w:id="99302753">
          <w:marLeft w:val="0"/>
          <w:marRight w:val="0"/>
          <w:marTop w:val="0"/>
          <w:marBottom w:val="0"/>
          <w:divBdr>
            <w:top w:val="none" w:sz="0" w:space="0" w:color="auto"/>
            <w:left w:val="none" w:sz="0" w:space="0" w:color="auto"/>
            <w:bottom w:val="none" w:sz="0" w:space="0" w:color="auto"/>
            <w:right w:val="none" w:sz="0" w:space="0" w:color="auto"/>
          </w:divBdr>
        </w:div>
        <w:div w:id="1367366246">
          <w:marLeft w:val="0"/>
          <w:marRight w:val="0"/>
          <w:marTop w:val="0"/>
          <w:marBottom w:val="0"/>
          <w:divBdr>
            <w:top w:val="none" w:sz="0" w:space="0" w:color="auto"/>
            <w:left w:val="none" w:sz="0" w:space="0" w:color="auto"/>
            <w:bottom w:val="none" w:sz="0" w:space="0" w:color="auto"/>
            <w:right w:val="none" w:sz="0" w:space="0" w:color="auto"/>
          </w:divBdr>
        </w:div>
        <w:div w:id="211314627">
          <w:marLeft w:val="0"/>
          <w:marRight w:val="0"/>
          <w:marTop w:val="0"/>
          <w:marBottom w:val="0"/>
          <w:divBdr>
            <w:top w:val="none" w:sz="0" w:space="0" w:color="auto"/>
            <w:left w:val="none" w:sz="0" w:space="0" w:color="auto"/>
            <w:bottom w:val="none" w:sz="0" w:space="0" w:color="auto"/>
            <w:right w:val="none" w:sz="0" w:space="0" w:color="auto"/>
          </w:divBdr>
        </w:div>
        <w:div w:id="1486047209">
          <w:marLeft w:val="0"/>
          <w:marRight w:val="0"/>
          <w:marTop w:val="0"/>
          <w:marBottom w:val="0"/>
          <w:divBdr>
            <w:top w:val="none" w:sz="0" w:space="0" w:color="auto"/>
            <w:left w:val="none" w:sz="0" w:space="0" w:color="auto"/>
            <w:bottom w:val="none" w:sz="0" w:space="0" w:color="auto"/>
            <w:right w:val="none" w:sz="0" w:space="0" w:color="auto"/>
          </w:divBdr>
        </w:div>
        <w:div w:id="1368947700">
          <w:marLeft w:val="0"/>
          <w:marRight w:val="0"/>
          <w:marTop w:val="0"/>
          <w:marBottom w:val="0"/>
          <w:divBdr>
            <w:top w:val="none" w:sz="0" w:space="0" w:color="auto"/>
            <w:left w:val="none" w:sz="0" w:space="0" w:color="auto"/>
            <w:bottom w:val="none" w:sz="0" w:space="0" w:color="auto"/>
            <w:right w:val="none" w:sz="0" w:space="0" w:color="auto"/>
          </w:divBdr>
        </w:div>
        <w:div w:id="1681468061">
          <w:marLeft w:val="0"/>
          <w:marRight w:val="0"/>
          <w:marTop w:val="0"/>
          <w:marBottom w:val="0"/>
          <w:divBdr>
            <w:top w:val="none" w:sz="0" w:space="0" w:color="auto"/>
            <w:left w:val="none" w:sz="0" w:space="0" w:color="auto"/>
            <w:bottom w:val="none" w:sz="0" w:space="0" w:color="auto"/>
            <w:right w:val="none" w:sz="0" w:space="0" w:color="auto"/>
          </w:divBdr>
        </w:div>
        <w:div w:id="1268079590">
          <w:marLeft w:val="0"/>
          <w:marRight w:val="0"/>
          <w:marTop w:val="0"/>
          <w:marBottom w:val="0"/>
          <w:divBdr>
            <w:top w:val="none" w:sz="0" w:space="0" w:color="auto"/>
            <w:left w:val="none" w:sz="0" w:space="0" w:color="auto"/>
            <w:bottom w:val="none" w:sz="0" w:space="0" w:color="auto"/>
            <w:right w:val="none" w:sz="0" w:space="0" w:color="auto"/>
          </w:divBdr>
        </w:div>
      </w:divsChild>
    </w:div>
    <w:div w:id="1801998160">
      <w:bodyDiv w:val="1"/>
      <w:marLeft w:val="0"/>
      <w:marRight w:val="0"/>
      <w:marTop w:val="0"/>
      <w:marBottom w:val="0"/>
      <w:divBdr>
        <w:top w:val="none" w:sz="0" w:space="0" w:color="auto"/>
        <w:left w:val="none" w:sz="0" w:space="0" w:color="auto"/>
        <w:bottom w:val="none" w:sz="0" w:space="0" w:color="auto"/>
        <w:right w:val="none" w:sz="0" w:space="0" w:color="auto"/>
      </w:divBdr>
      <w:divsChild>
        <w:div w:id="1172067183">
          <w:marLeft w:val="0"/>
          <w:marRight w:val="0"/>
          <w:marTop w:val="0"/>
          <w:marBottom w:val="0"/>
          <w:divBdr>
            <w:top w:val="none" w:sz="0" w:space="0" w:color="auto"/>
            <w:left w:val="none" w:sz="0" w:space="0" w:color="auto"/>
            <w:bottom w:val="none" w:sz="0" w:space="0" w:color="auto"/>
            <w:right w:val="none" w:sz="0" w:space="0" w:color="auto"/>
          </w:divBdr>
        </w:div>
        <w:div w:id="1816291256">
          <w:marLeft w:val="0"/>
          <w:marRight w:val="0"/>
          <w:marTop w:val="0"/>
          <w:marBottom w:val="0"/>
          <w:divBdr>
            <w:top w:val="none" w:sz="0" w:space="0" w:color="auto"/>
            <w:left w:val="none" w:sz="0" w:space="0" w:color="auto"/>
            <w:bottom w:val="none" w:sz="0" w:space="0" w:color="auto"/>
            <w:right w:val="none" w:sz="0" w:space="0" w:color="auto"/>
          </w:divBdr>
        </w:div>
        <w:div w:id="365260133">
          <w:marLeft w:val="0"/>
          <w:marRight w:val="0"/>
          <w:marTop w:val="0"/>
          <w:marBottom w:val="0"/>
          <w:divBdr>
            <w:top w:val="none" w:sz="0" w:space="0" w:color="auto"/>
            <w:left w:val="none" w:sz="0" w:space="0" w:color="auto"/>
            <w:bottom w:val="none" w:sz="0" w:space="0" w:color="auto"/>
            <w:right w:val="none" w:sz="0" w:space="0" w:color="auto"/>
          </w:divBdr>
        </w:div>
        <w:div w:id="1738089365">
          <w:marLeft w:val="0"/>
          <w:marRight w:val="0"/>
          <w:marTop w:val="0"/>
          <w:marBottom w:val="0"/>
          <w:divBdr>
            <w:top w:val="none" w:sz="0" w:space="0" w:color="auto"/>
            <w:left w:val="none" w:sz="0" w:space="0" w:color="auto"/>
            <w:bottom w:val="none" w:sz="0" w:space="0" w:color="auto"/>
            <w:right w:val="none" w:sz="0" w:space="0" w:color="auto"/>
          </w:divBdr>
        </w:div>
        <w:div w:id="341981116">
          <w:marLeft w:val="0"/>
          <w:marRight w:val="0"/>
          <w:marTop w:val="0"/>
          <w:marBottom w:val="0"/>
          <w:divBdr>
            <w:top w:val="none" w:sz="0" w:space="0" w:color="auto"/>
            <w:left w:val="none" w:sz="0" w:space="0" w:color="auto"/>
            <w:bottom w:val="none" w:sz="0" w:space="0" w:color="auto"/>
            <w:right w:val="none" w:sz="0" w:space="0" w:color="auto"/>
          </w:divBdr>
        </w:div>
        <w:div w:id="1289582035">
          <w:marLeft w:val="0"/>
          <w:marRight w:val="0"/>
          <w:marTop w:val="0"/>
          <w:marBottom w:val="0"/>
          <w:divBdr>
            <w:top w:val="none" w:sz="0" w:space="0" w:color="auto"/>
            <w:left w:val="none" w:sz="0" w:space="0" w:color="auto"/>
            <w:bottom w:val="none" w:sz="0" w:space="0" w:color="auto"/>
            <w:right w:val="none" w:sz="0" w:space="0" w:color="auto"/>
          </w:divBdr>
        </w:div>
        <w:div w:id="1240142809">
          <w:marLeft w:val="0"/>
          <w:marRight w:val="0"/>
          <w:marTop w:val="0"/>
          <w:marBottom w:val="0"/>
          <w:divBdr>
            <w:top w:val="none" w:sz="0" w:space="0" w:color="auto"/>
            <w:left w:val="none" w:sz="0" w:space="0" w:color="auto"/>
            <w:bottom w:val="none" w:sz="0" w:space="0" w:color="auto"/>
            <w:right w:val="none" w:sz="0" w:space="0" w:color="auto"/>
          </w:divBdr>
        </w:div>
        <w:div w:id="1952396807">
          <w:marLeft w:val="0"/>
          <w:marRight w:val="0"/>
          <w:marTop w:val="0"/>
          <w:marBottom w:val="0"/>
          <w:divBdr>
            <w:top w:val="none" w:sz="0" w:space="0" w:color="auto"/>
            <w:left w:val="none" w:sz="0" w:space="0" w:color="auto"/>
            <w:bottom w:val="none" w:sz="0" w:space="0" w:color="auto"/>
            <w:right w:val="none" w:sz="0" w:space="0" w:color="auto"/>
          </w:divBdr>
        </w:div>
        <w:div w:id="909728285">
          <w:marLeft w:val="0"/>
          <w:marRight w:val="0"/>
          <w:marTop w:val="0"/>
          <w:marBottom w:val="0"/>
          <w:divBdr>
            <w:top w:val="none" w:sz="0" w:space="0" w:color="auto"/>
            <w:left w:val="none" w:sz="0" w:space="0" w:color="auto"/>
            <w:bottom w:val="none" w:sz="0" w:space="0" w:color="auto"/>
            <w:right w:val="none" w:sz="0" w:space="0" w:color="auto"/>
          </w:divBdr>
        </w:div>
        <w:div w:id="726223761">
          <w:marLeft w:val="0"/>
          <w:marRight w:val="0"/>
          <w:marTop w:val="0"/>
          <w:marBottom w:val="0"/>
          <w:divBdr>
            <w:top w:val="none" w:sz="0" w:space="0" w:color="auto"/>
            <w:left w:val="none" w:sz="0" w:space="0" w:color="auto"/>
            <w:bottom w:val="none" w:sz="0" w:space="0" w:color="auto"/>
            <w:right w:val="none" w:sz="0" w:space="0" w:color="auto"/>
          </w:divBdr>
        </w:div>
        <w:div w:id="605887792">
          <w:marLeft w:val="0"/>
          <w:marRight w:val="0"/>
          <w:marTop w:val="0"/>
          <w:marBottom w:val="0"/>
          <w:divBdr>
            <w:top w:val="none" w:sz="0" w:space="0" w:color="auto"/>
            <w:left w:val="none" w:sz="0" w:space="0" w:color="auto"/>
            <w:bottom w:val="none" w:sz="0" w:space="0" w:color="auto"/>
            <w:right w:val="none" w:sz="0" w:space="0" w:color="auto"/>
          </w:divBdr>
        </w:div>
        <w:div w:id="1559976399">
          <w:marLeft w:val="0"/>
          <w:marRight w:val="0"/>
          <w:marTop w:val="0"/>
          <w:marBottom w:val="0"/>
          <w:divBdr>
            <w:top w:val="none" w:sz="0" w:space="0" w:color="auto"/>
            <w:left w:val="none" w:sz="0" w:space="0" w:color="auto"/>
            <w:bottom w:val="none" w:sz="0" w:space="0" w:color="auto"/>
            <w:right w:val="none" w:sz="0" w:space="0" w:color="auto"/>
          </w:divBdr>
        </w:div>
      </w:divsChild>
    </w:div>
    <w:div w:id="2059011011">
      <w:bodyDiv w:val="1"/>
      <w:marLeft w:val="0"/>
      <w:marRight w:val="0"/>
      <w:marTop w:val="0"/>
      <w:marBottom w:val="0"/>
      <w:divBdr>
        <w:top w:val="none" w:sz="0" w:space="0" w:color="auto"/>
        <w:left w:val="none" w:sz="0" w:space="0" w:color="auto"/>
        <w:bottom w:val="none" w:sz="0" w:space="0" w:color="auto"/>
        <w:right w:val="none" w:sz="0" w:space="0" w:color="auto"/>
      </w:divBdr>
      <w:divsChild>
        <w:div w:id="958146337">
          <w:marLeft w:val="0"/>
          <w:marRight w:val="0"/>
          <w:marTop w:val="0"/>
          <w:marBottom w:val="0"/>
          <w:divBdr>
            <w:top w:val="none" w:sz="0" w:space="0" w:color="auto"/>
            <w:left w:val="none" w:sz="0" w:space="0" w:color="auto"/>
            <w:bottom w:val="none" w:sz="0" w:space="0" w:color="auto"/>
            <w:right w:val="none" w:sz="0" w:space="0" w:color="auto"/>
          </w:divBdr>
        </w:div>
        <w:div w:id="507718349">
          <w:marLeft w:val="0"/>
          <w:marRight w:val="0"/>
          <w:marTop w:val="0"/>
          <w:marBottom w:val="0"/>
          <w:divBdr>
            <w:top w:val="none" w:sz="0" w:space="0" w:color="auto"/>
            <w:left w:val="none" w:sz="0" w:space="0" w:color="auto"/>
            <w:bottom w:val="none" w:sz="0" w:space="0" w:color="auto"/>
            <w:right w:val="none" w:sz="0" w:space="0" w:color="auto"/>
          </w:divBdr>
        </w:div>
        <w:div w:id="308175507">
          <w:marLeft w:val="0"/>
          <w:marRight w:val="0"/>
          <w:marTop w:val="0"/>
          <w:marBottom w:val="0"/>
          <w:divBdr>
            <w:top w:val="none" w:sz="0" w:space="0" w:color="auto"/>
            <w:left w:val="none" w:sz="0" w:space="0" w:color="auto"/>
            <w:bottom w:val="none" w:sz="0" w:space="0" w:color="auto"/>
            <w:right w:val="none" w:sz="0" w:space="0" w:color="auto"/>
          </w:divBdr>
        </w:div>
        <w:div w:id="1059597040">
          <w:marLeft w:val="0"/>
          <w:marRight w:val="0"/>
          <w:marTop w:val="0"/>
          <w:marBottom w:val="0"/>
          <w:divBdr>
            <w:top w:val="none" w:sz="0" w:space="0" w:color="auto"/>
            <w:left w:val="none" w:sz="0" w:space="0" w:color="auto"/>
            <w:bottom w:val="none" w:sz="0" w:space="0" w:color="auto"/>
            <w:right w:val="none" w:sz="0" w:space="0" w:color="auto"/>
          </w:divBdr>
        </w:div>
        <w:div w:id="1100249990">
          <w:marLeft w:val="0"/>
          <w:marRight w:val="0"/>
          <w:marTop w:val="0"/>
          <w:marBottom w:val="0"/>
          <w:divBdr>
            <w:top w:val="none" w:sz="0" w:space="0" w:color="auto"/>
            <w:left w:val="none" w:sz="0" w:space="0" w:color="auto"/>
            <w:bottom w:val="none" w:sz="0" w:space="0" w:color="auto"/>
            <w:right w:val="none" w:sz="0" w:space="0" w:color="auto"/>
          </w:divBdr>
        </w:div>
        <w:div w:id="2130388669">
          <w:marLeft w:val="0"/>
          <w:marRight w:val="0"/>
          <w:marTop w:val="0"/>
          <w:marBottom w:val="0"/>
          <w:divBdr>
            <w:top w:val="none" w:sz="0" w:space="0" w:color="auto"/>
            <w:left w:val="none" w:sz="0" w:space="0" w:color="auto"/>
            <w:bottom w:val="none" w:sz="0" w:space="0" w:color="auto"/>
            <w:right w:val="none" w:sz="0" w:space="0" w:color="auto"/>
          </w:divBdr>
        </w:div>
        <w:div w:id="904071172">
          <w:marLeft w:val="0"/>
          <w:marRight w:val="0"/>
          <w:marTop w:val="0"/>
          <w:marBottom w:val="0"/>
          <w:divBdr>
            <w:top w:val="none" w:sz="0" w:space="0" w:color="auto"/>
            <w:left w:val="none" w:sz="0" w:space="0" w:color="auto"/>
            <w:bottom w:val="none" w:sz="0" w:space="0" w:color="auto"/>
            <w:right w:val="none" w:sz="0" w:space="0" w:color="auto"/>
          </w:divBdr>
        </w:div>
        <w:div w:id="346103624">
          <w:marLeft w:val="0"/>
          <w:marRight w:val="0"/>
          <w:marTop w:val="0"/>
          <w:marBottom w:val="0"/>
          <w:divBdr>
            <w:top w:val="none" w:sz="0" w:space="0" w:color="auto"/>
            <w:left w:val="none" w:sz="0" w:space="0" w:color="auto"/>
            <w:bottom w:val="none" w:sz="0" w:space="0" w:color="auto"/>
            <w:right w:val="none" w:sz="0" w:space="0" w:color="auto"/>
          </w:divBdr>
        </w:div>
        <w:div w:id="701131514">
          <w:marLeft w:val="0"/>
          <w:marRight w:val="0"/>
          <w:marTop w:val="0"/>
          <w:marBottom w:val="0"/>
          <w:divBdr>
            <w:top w:val="none" w:sz="0" w:space="0" w:color="auto"/>
            <w:left w:val="none" w:sz="0" w:space="0" w:color="auto"/>
            <w:bottom w:val="none" w:sz="0" w:space="0" w:color="auto"/>
            <w:right w:val="none" w:sz="0" w:space="0" w:color="auto"/>
          </w:divBdr>
        </w:div>
        <w:div w:id="266237015">
          <w:marLeft w:val="0"/>
          <w:marRight w:val="0"/>
          <w:marTop w:val="0"/>
          <w:marBottom w:val="0"/>
          <w:divBdr>
            <w:top w:val="none" w:sz="0" w:space="0" w:color="auto"/>
            <w:left w:val="none" w:sz="0" w:space="0" w:color="auto"/>
            <w:bottom w:val="none" w:sz="0" w:space="0" w:color="auto"/>
            <w:right w:val="none" w:sz="0" w:space="0" w:color="auto"/>
          </w:divBdr>
        </w:div>
        <w:div w:id="1215652499">
          <w:marLeft w:val="0"/>
          <w:marRight w:val="0"/>
          <w:marTop w:val="0"/>
          <w:marBottom w:val="0"/>
          <w:divBdr>
            <w:top w:val="none" w:sz="0" w:space="0" w:color="auto"/>
            <w:left w:val="none" w:sz="0" w:space="0" w:color="auto"/>
            <w:bottom w:val="none" w:sz="0" w:space="0" w:color="auto"/>
            <w:right w:val="none" w:sz="0" w:space="0" w:color="auto"/>
          </w:divBdr>
        </w:div>
        <w:div w:id="1321739050">
          <w:marLeft w:val="0"/>
          <w:marRight w:val="0"/>
          <w:marTop w:val="0"/>
          <w:marBottom w:val="0"/>
          <w:divBdr>
            <w:top w:val="none" w:sz="0" w:space="0" w:color="auto"/>
            <w:left w:val="none" w:sz="0" w:space="0" w:color="auto"/>
            <w:bottom w:val="none" w:sz="0" w:space="0" w:color="auto"/>
            <w:right w:val="none" w:sz="0" w:space="0" w:color="auto"/>
          </w:divBdr>
        </w:div>
        <w:div w:id="30158348">
          <w:marLeft w:val="0"/>
          <w:marRight w:val="0"/>
          <w:marTop w:val="0"/>
          <w:marBottom w:val="0"/>
          <w:divBdr>
            <w:top w:val="none" w:sz="0" w:space="0" w:color="auto"/>
            <w:left w:val="none" w:sz="0" w:space="0" w:color="auto"/>
            <w:bottom w:val="none" w:sz="0" w:space="0" w:color="auto"/>
            <w:right w:val="none" w:sz="0" w:space="0" w:color="auto"/>
          </w:divBdr>
        </w:div>
        <w:div w:id="209221794">
          <w:marLeft w:val="0"/>
          <w:marRight w:val="0"/>
          <w:marTop w:val="0"/>
          <w:marBottom w:val="0"/>
          <w:divBdr>
            <w:top w:val="none" w:sz="0" w:space="0" w:color="auto"/>
            <w:left w:val="none" w:sz="0" w:space="0" w:color="auto"/>
            <w:bottom w:val="none" w:sz="0" w:space="0" w:color="auto"/>
            <w:right w:val="none" w:sz="0" w:space="0" w:color="auto"/>
          </w:divBdr>
        </w:div>
        <w:div w:id="26412753">
          <w:marLeft w:val="0"/>
          <w:marRight w:val="0"/>
          <w:marTop w:val="0"/>
          <w:marBottom w:val="0"/>
          <w:divBdr>
            <w:top w:val="none" w:sz="0" w:space="0" w:color="auto"/>
            <w:left w:val="none" w:sz="0" w:space="0" w:color="auto"/>
            <w:bottom w:val="none" w:sz="0" w:space="0" w:color="auto"/>
            <w:right w:val="none" w:sz="0" w:space="0" w:color="auto"/>
          </w:divBdr>
        </w:div>
        <w:div w:id="83886870">
          <w:marLeft w:val="0"/>
          <w:marRight w:val="0"/>
          <w:marTop w:val="0"/>
          <w:marBottom w:val="0"/>
          <w:divBdr>
            <w:top w:val="none" w:sz="0" w:space="0" w:color="auto"/>
            <w:left w:val="none" w:sz="0" w:space="0" w:color="auto"/>
            <w:bottom w:val="none" w:sz="0" w:space="0" w:color="auto"/>
            <w:right w:val="none" w:sz="0" w:space="0" w:color="auto"/>
          </w:divBdr>
        </w:div>
        <w:div w:id="1597250927">
          <w:marLeft w:val="0"/>
          <w:marRight w:val="0"/>
          <w:marTop w:val="0"/>
          <w:marBottom w:val="0"/>
          <w:divBdr>
            <w:top w:val="none" w:sz="0" w:space="0" w:color="auto"/>
            <w:left w:val="none" w:sz="0" w:space="0" w:color="auto"/>
            <w:bottom w:val="none" w:sz="0" w:space="0" w:color="auto"/>
            <w:right w:val="none" w:sz="0" w:space="0" w:color="auto"/>
          </w:divBdr>
        </w:div>
        <w:div w:id="1130318433">
          <w:marLeft w:val="0"/>
          <w:marRight w:val="0"/>
          <w:marTop w:val="0"/>
          <w:marBottom w:val="0"/>
          <w:divBdr>
            <w:top w:val="none" w:sz="0" w:space="0" w:color="auto"/>
            <w:left w:val="none" w:sz="0" w:space="0" w:color="auto"/>
            <w:bottom w:val="none" w:sz="0" w:space="0" w:color="auto"/>
            <w:right w:val="none" w:sz="0" w:space="0" w:color="auto"/>
          </w:divBdr>
        </w:div>
        <w:div w:id="122770232">
          <w:marLeft w:val="0"/>
          <w:marRight w:val="0"/>
          <w:marTop w:val="0"/>
          <w:marBottom w:val="0"/>
          <w:divBdr>
            <w:top w:val="none" w:sz="0" w:space="0" w:color="auto"/>
            <w:left w:val="none" w:sz="0" w:space="0" w:color="auto"/>
            <w:bottom w:val="none" w:sz="0" w:space="0" w:color="auto"/>
            <w:right w:val="none" w:sz="0" w:space="0" w:color="auto"/>
          </w:divBdr>
        </w:div>
        <w:div w:id="877620464">
          <w:marLeft w:val="0"/>
          <w:marRight w:val="0"/>
          <w:marTop w:val="0"/>
          <w:marBottom w:val="0"/>
          <w:divBdr>
            <w:top w:val="none" w:sz="0" w:space="0" w:color="auto"/>
            <w:left w:val="none" w:sz="0" w:space="0" w:color="auto"/>
            <w:bottom w:val="none" w:sz="0" w:space="0" w:color="auto"/>
            <w:right w:val="none" w:sz="0" w:space="0" w:color="auto"/>
          </w:divBdr>
        </w:div>
        <w:div w:id="1601719459">
          <w:marLeft w:val="0"/>
          <w:marRight w:val="0"/>
          <w:marTop w:val="0"/>
          <w:marBottom w:val="0"/>
          <w:divBdr>
            <w:top w:val="none" w:sz="0" w:space="0" w:color="auto"/>
            <w:left w:val="none" w:sz="0" w:space="0" w:color="auto"/>
            <w:bottom w:val="none" w:sz="0" w:space="0" w:color="auto"/>
            <w:right w:val="none" w:sz="0" w:space="0" w:color="auto"/>
          </w:divBdr>
        </w:div>
        <w:div w:id="980578647">
          <w:marLeft w:val="0"/>
          <w:marRight w:val="0"/>
          <w:marTop w:val="0"/>
          <w:marBottom w:val="0"/>
          <w:divBdr>
            <w:top w:val="none" w:sz="0" w:space="0" w:color="auto"/>
            <w:left w:val="none" w:sz="0" w:space="0" w:color="auto"/>
            <w:bottom w:val="none" w:sz="0" w:space="0" w:color="auto"/>
            <w:right w:val="none" w:sz="0" w:space="0" w:color="auto"/>
          </w:divBdr>
        </w:div>
        <w:div w:id="1269044221">
          <w:marLeft w:val="0"/>
          <w:marRight w:val="0"/>
          <w:marTop w:val="0"/>
          <w:marBottom w:val="0"/>
          <w:divBdr>
            <w:top w:val="none" w:sz="0" w:space="0" w:color="auto"/>
            <w:left w:val="none" w:sz="0" w:space="0" w:color="auto"/>
            <w:bottom w:val="none" w:sz="0" w:space="0" w:color="auto"/>
            <w:right w:val="none" w:sz="0" w:space="0" w:color="auto"/>
          </w:divBdr>
        </w:div>
        <w:div w:id="1612545694">
          <w:marLeft w:val="0"/>
          <w:marRight w:val="0"/>
          <w:marTop w:val="0"/>
          <w:marBottom w:val="0"/>
          <w:divBdr>
            <w:top w:val="none" w:sz="0" w:space="0" w:color="auto"/>
            <w:left w:val="none" w:sz="0" w:space="0" w:color="auto"/>
            <w:bottom w:val="none" w:sz="0" w:space="0" w:color="auto"/>
            <w:right w:val="none" w:sz="0" w:space="0" w:color="auto"/>
          </w:divBdr>
        </w:div>
        <w:div w:id="561335891">
          <w:marLeft w:val="0"/>
          <w:marRight w:val="0"/>
          <w:marTop w:val="0"/>
          <w:marBottom w:val="0"/>
          <w:divBdr>
            <w:top w:val="none" w:sz="0" w:space="0" w:color="auto"/>
            <w:left w:val="none" w:sz="0" w:space="0" w:color="auto"/>
            <w:bottom w:val="none" w:sz="0" w:space="0" w:color="auto"/>
            <w:right w:val="none" w:sz="0" w:space="0" w:color="auto"/>
          </w:divBdr>
        </w:div>
        <w:div w:id="1943142954">
          <w:marLeft w:val="0"/>
          <w:marRight w:val="0"/>
          <w:marTop w:val="0"/>
          <w:marBottom w:val="0"/>
          <w:divBdr>
            <w:top w:val="none" w:sz="0" w:space="0" w:color="auto"/>
            <w:left w:val="none" w:sz="0" w:space="0" w:color="auto"/>
            <w:bottom w:val="none" w:sz="0" w:space="0" w:color="auto"/>
            <w:right w:val="none" w:sz="0" w:space="0" w:color="auto"/>
          </w:divBdr>
        </w:div>
        <w:div w:id="2111924099">
          <w:marLeft w:val="0"/>
          <w:marRight w:val="0"/>
          <w:marTop w:val="0"/>
          <w:marBottom w:val="0"/>
          <w:divBdr>
            <w:top w:val="none" w:sz="0" w:space="0" w:color="auto"/>
            <w:left w:val="none" w:sz="0" w:space="0" w:color="auto"/>
            <w:bottom w:val="none" w:sz="0" w:space="0" w:color="auto"/>
            <w:right w:val="none" w:sz="0" w:space="0" w:color="auto"/>
          </w:divBdr>
        </w:div>
        <w:div w:id="1030841405">
          <w:marLeft w:val="0"/>
          <w:marRight w:val="0"/>
          <w:marTop w:val="0"/>
          <w:marBottom w:val="0"/>
          <w:divBdr>
            <w:top w:val="none" w:sz="0" w:space="0" w:color="auto"/>
            <w:left w:val="none" w:sz="0" w:space="0" w:color="auto"/>
            <w:bottom w:val="none" w:sz="0" w:space="0" w:color="auto"/>
            <w:right w:val="none" w:sz="0" w:space="0" w:color="auto"/>
          </w:divBdr>
        </w:div>
        <w:div w:id="401022172">
          <w:marLeft w:val="0"/>
          <w:marRight w:val="0"/>
          <w:marTop w:val="0"/>
          <w:marBottom w:val="0"/>
          <w:divBdr>
            <w:top w:val="none" w:sz="0" w:space="0" w:color="auto"/>
            <w:left w:val="none" w:sz="0" w:space="0" w:color="auto"/>
            <w:bottom w:val="none" w:sz="0" w:space="0" w:color="auto"/>
            <w:right w:val="none" w:sz="0" w:space="0" w:color="auto"/>
          </w:divBdr>
        </w:div>
        <w:div w:id="762070598">
          <w:marLeft w:val="0"/>
          <w:marRight w:val="0"/>
          <w:marTop w:val="0"/>
          <w:marBottom w:val="0"/>
          <w:divBdr>
            <w:top w:val="none" w:sz="0" w:space="0" w:color="auto"/>
            <w:left w:val="none" w:sz="0" w:space="0" w:color="auto"/>
            <w:bottom w:val="none" w:sz="0" w:space="0" w:color="auto"/>
            <w:right w:val="none" w:sz="0" w:space="0" w:color="auto"/>
          </w:divBdr>
        </w:div>
        <w:div w:id="67311999">
          <w:marLeft w:val="0"/>
          <w:marRight w:val="0"/>
          <w:marTop w:val="0"/>
          <w:marBottom w:val="0"/>
          <w:divBdr>
            <w:top w:val="none" w:sz="0" w:space="0" w:color="auto"/>
            <w:left w:val="none" w:sz="0" w:space="0" w:color="auto"/>
            <w:bottom w:val="none" w:sz="0" w:space="0" w:color="auto"/>
            <w:right w:val="none" w:sz="0" w:space="0" w:color="auto"/>
          </w:divBdr>
        </w:div>
        <w:div w:id="1033459891">
          <w:marLeft w:val="0"/>
          <w:marRight w:val="0"/>
          <w:marTop w:val="0"/>
          <w:marBottom w:val="0"/>
          <w:divBdr>
            <w:top w:val="none" w:sz="0" w:space="0" w:color="auto"/>
            <w:left w:val="none" w:sz="0" w:space="0" w:color="auto"/>
            <w:bottom w:val="none" w:sz="0" w:space="0" w:color="auto"/>
            <w:right w:val="none" w:sz="0" w:space="0" w:color="auto"/>
          </w:divBdr>
        </w:div>
        <w:div w:id="1617101683">
          <w:marLeft w:val="0"/>
          <w:marRight w:val="0"/>
          <w:marTop w:val="0"/>
          <w:marBottom w:val="0"/>
          <w:divBdr>
            <w:top w:val="none" w:sz="0" w:space="0" w:color="auto"/>
            <w:left w:val="none" w:sz="0" w:space="0" w:color="auto"/>
            <w:bottom w:val="none" w:sz="0" w:space="0" w:color="auto"/>
            <w:right w:val="none" w:sz="0" w:space="0" w:color="auto"/>
          </w:divBdr>
        </w:div>
        <w:div w:id="1436516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B1496-1C02-450B-B003-E10AFB67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10741</Words>
  <Characters>61228</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United Nations Office at Geneva</Company>
  <LinksUpToDate>false</LinksUpToDate>
  <CharactersWithSpaces>71826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TORELLI</dc:creator>
  <cp:lastModifiedBy>Fred Doulton</cp:lastModifiedBy>
  <cp:revision>2</cp:revision>
  <cp:lastPrinted>2015-01-20T16:46:00Z</cp:lastPrinted>
  <dcterms:created xsi:type="dcterms:W3CDTF">2015-01-20T16:59:00Z</dcterms:created>
  <dcterms:modified xsi:type="dcterms:W3CDTF">2015-01-20T16:59:00Z</dcterms:modified>
</cp:coreProperties>
</file>