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C54D8" w14:textId="77777777" w:rsidR="00F07B0D" w:rsidRPr="00D33446" w:rsidRDefault="00F07B0D" w:rsidP="00D33446">
      <w:pPr>
        <w:shd w:val="clear" w:color="auto" w:fill="FFFFFF"/>
        <w:spacing w:after="0" w:line="240" w:lineRule="auto"/>
        <w:contextualSpacing/>
        <w:jc w:val="center"/>
        <w:outlineLvl w:val="2"/>
        <w:rPr>
          <w:rFonts w:ascii="Times New Roman" w:eastAsia="Times New Roman" w:hAnsi="Times New Roman" w:cs="Times New Roman"/>
          <w:b/>
          <w:sz w:val="28"/>
          <w:szCs w:val="28"/>
          <w:lang w:eastAsia="zh-CN"/>
        </w:rPr>
      </w:pPr>
      <w:bookmarkStart w:id="0" w:name="_GoBack"/>
      <w:bookmarkEnd w:id="0"/>
      <w:r w:rsidRPr="00D33446">
        <w:rPr>
          <w:rFonts w:ascii="Times New Roman" w:eastAsia="Times New Roman" w:hAnsi="Times New Roman" w:cs="Times New Roman"/>
          <w:b/>
          <w:sz w:val="28"/>
          <w:szCs w:val="28"/>
        </w:rPr>
        <w:t>B</w:t>
      </w:r>
      <w:r w:rsidRPr="00D33446">
        <w:rPr>
          <w:rFonts w:ascii="Times New Roman" w:eastAsia="Times New Roman" w:hAnsi="Times New Roman" w:cs="Times New Roman"/>
          <w:b/>
          <w:sz w:val="28"/>
          <w:szCs w:val="28"/>
          <w:lang w:eastAsia="zh-CN"/>
        </w:rPr>
        <w:t>ackground Note on Women and Girls with Disabilities</w:t>
      </w:r>
    </w:p>
    <w:p w14:paraId="4ADFB424" w14:textId="77777777" w:rsidR="00F07B0D" w:rsidRPr="00D33446" w:rsidRDefault="00F07B0D" w:rsidP="00D33446">
      <w:pPr>
        <w:shd w:val="clear" w:color="auto" w:fill="FFFFFF"/>
        <w:spacing w:after="0" w:line="240" w:lineRule="auto"/>
        <w:ind w:firstLine="720"/>
        <w:contextualSpacing/>
        <w:jc w:val="center"/>
        <w:outlineLvl w:val="2"/>
        <w:rPr>
          <w:rFonts w:ascii="Times New Roman" w:eastAsia="Times New Roman" w:hAnsi="Times New Roman" w:cs="Times New Roman"/>
          <w:sz w:val="28"/>
          <w:szCs w:val="28"/>
        </w:rPr>
      </w:pPr>
    </w:p>
    <w:p w14:paraId="030EA279" w14:textId="274A00FA" w:rsidR="00F07B0D" w:rsidRPr="00D33446" w:rsidRDefault="00F07B0D" w:rsidP="00F07B0D">
      <w:pPr>
        <w:autoSpaceDE w:val="0"/>
        <w:autoSpaceDN w:val="0"/>
        <w:adjustRightInd w:val="0"/>
        <w:spacing w:line="240" w:lineRule="atLeast"/>
        <w:ind w:firstLine="720"/>
        <w:jc w:val="both"/>
        <w:rPr>
          <w:rFonts w:ascii="Times New Roman" w:hAnsi="Times New Roman" w:cs="Times New Roman"/>
          <w:sz w:val="24"/>
          <w:szCs w:val="24"/>
          <w:lang w:eastAsia="zh-CN"/>
        </w:rPr>
      </w:pPr>
      <w:r w:rsidRPr="00D33446">
        <w:rPr>
          <w:rFonts w:ascii="Times New Roman" w:hAnsi="Times New Roman" w:cs="Times New Roman"/>
          <w:sz w:val="24"/>
          <w:szCs w:val="24"/>
          <w:lang w:eastAsia="zh-CN"/>
        </w:rPr>
        <w:t xml:space="preserve">There are more than one billion people with </w:t>
      </w:r>
      <w:r w:rsidR="002B2C8B">
        <w:rPr>
          <w:rFonts w:ascii="Times New Roman" w:hAnsi="Times New Roman" w:cs="Times New Roman"/>
          <w:sz w:val="24"/>
          <w:szCs w:val="24"/>
          <w:lang w:eastAsia="zh-CN"/>
        </w:rPr>
        <w:t>disabilities</w:t>
      </w:r>
      <w:r w:rsidRPr="00D33446">
        <w:rPr>
          <w:rFonts w:ascii="Times New Roman" w:hAnsi="Times New Roman" w:cs="Times New Roman"/>
          <w:sz w:val="24"/>
          <w:szCs w:val="24"/>
          <w:lang w:eastAsia="zh-CN"/>
        </w:rPr>
        <w:t xml:space="preserve"> worldwide, and there are significant differences in the prevalence of disability between men and women in both developing and developed countries: male disability prevalence rate is 12% while female disability prevalence rate is 19.2%</w:t>
      </w:r>
      <w:r w:rsidRPr="00D33446">
        <w:rPr>
          <w:rStyle w:val="FootnoteReference"/>
          <w:rFonts w:ascii="Times New Roman" w:hAnsi="Times New Roman" w:cs="Times New Roman"/>
          <w:sz w:val="24"/>
          <w:szCs w:val="24"/>
          <w:lang w:eastAsia="zh-CN"/>
        </w:rPr>
        <w:footnoteReference w:id="1"/>
      </w:r>
      <w:r w:rsidRPr="00D33446">
        <w:rPr>
          <w:rFonts w:ascii="Times New Roman" w:hAnsi="Times New Roman" w:cs="Times New Roman"/>
          <w:sz w:val="24"/>
          <w:szCs w:val="24"/>
          <w:lang w:eastAsia="zh-CN"/>
        </w:rPr>
        <w:t xml:space="preserve">. Moreover, there is a strong evidence to show that women and girls with disabilities disproportionally face greater poverty, lack of opportunity, denial of political and social rights due to the persistence of certain cultural, legal and institutional barriers, which makes them the victims of </w:t>
      </w:r>
      <w:r w:rsidRPr="00D33446">
        <w:rPr>
          <w:rFonts w:ascii="Times New Roman" w:eastAsia="Times New Roman" w:hAnsi="Times New Roman" w:cs="Times New Roman"/>
          <w:sz w:val="24"/>
          <w:szCs w:val="24"/>
        </w:rPr>
        <w:t>multiple and intersectional discrimination</w:t>
      </w:r>
      <w:r w:rsidRPr="00D33446">
        <w:rPr>
          <w:rFonts w:ascii="Times New Roman" w:hAnsi="Times New Roman" w:cs="Times New Roman"/>
          <w:sz w:val="24"/>
          <w:szCs w:val="24"/>
          <w:lang w:eastAsia="zh-CN"/>
        </w:rPr>
        <w:t xml:space="preserve"> --</w:t>
      </w:r>
      <w:r w:rsidRPr="00D33446">
        <w:rPr>
          <w:rFonts w:ascii="Times New Roman" w:hAnsi="Times New Roman" w:cs="Times New Roman"/>
          <w:sz w:val="24"/>
          <w:szCs w:val="24"/>
        </w:rPr>
        <w:t xml:space="preserve"> on the basis of both gender and </w:t>
      </w:r>
      <w:r w:rsidR="00753F1D">
        <w:rPr>
          <w:rFonts w:ascii="Times New Roman" w:hAnsi="Times New Roman" w:cs="Times New Roman"/>
          <w:sz w:val="24"/>
          <w:szCs w:val="24"/>
        </w:rPr>
        <w:t>dis</w:t>
      </w:r>
      <w:r w:rsidRPr="00D33446">
        <w:rPr>
          <w:rFonts w:ascii="Times New Roman" w:hAnsi="Times New Roman" w:cs="Times New Roman"/>
          <w:sz w:val="24"/>
          <w:szCs w:val="24"/>
        </w:rPr>
        <w:t xml:space="preserve">ability. </w:t>
      </w:r>
      <w:r w:rsidRPr="00D33446">
        <w:rPr>
          <w:rFonts w:ascii="Times New Roman" w:hAnsi="Times New Roman" w:cs="Times New Roman"/>
          <w:sz w:val="24"/>
          <w:szCs w:val="24"/>
          <w:lang w:eastAsia="zh-CN"/>
        </w:rPr>
        <w:t>High rates of gender-based violence, lack of access to justice, and denial of access to information, goods, and services are particularly pernicious manifestations of the discrimination to which women and girls with disabilities are subjected.</w:t>
      </w:r>
    </w:p>
    <w:p w14:paraId="637BA3D1" w14:textId="77777777" w:rsidR="00F07B0D" w:rsidRPr="00D33446" w:rsidRDefault="00F07B0D" w:rsidP="00F07B0D">
      <w:pPr>
        <w:shd w:val="clear" w:color="auto" w:fill="FFFFFF"/>
        <w:spacing w:after="0" w:line="240" w:lineRule="auto"/>
        <w:ind w:firstLine="720"/>
        <w:contextualSpacing/>
        <w:jc w:val="both"/>
        <w:outlineLvl w:val="2"/>
        <w:rPr>
          <w:rFonts w:ascii="Times New Roman" w:eastAsia="Times New Roman" w:hAnsi="Times New Roman" w:cs="Times New Roman"/>
          <w:sz w:val="24"/>
          <w:szCs w:val="24"/>
          <w:lang w:eastAsia="zh-CN"/>
        </w:rPr>
      </w:pPr>
    </w:p>
    <w:p w14:paraId="19487B0C" w14:textId="77777777" w:rsidR="00F07B0D" w:rsidRPr="00D33446" w:rsidRDefault="00F07B0D" w:rsidP="00F07B0D">
      <w:pPr>
        <w:shd w:val="clear" w:color="auto" w:fill="FFFFFF"/>
        <w:spacing w:after="0" w:line="240" w:lineRule="auto"/>
        <w:ind w:firstLine="720"/>
        <w:contextualSpacing/>
        <w:jc w:val="both"/>
        <w:outlineLvl w:val="2"/>
        <w:rPr>
          <w:rFonts w:ascii="Times New Roman" w:eastAsia="Times New Roman" w:hAnsi="Times New Roman" w:cs="Times New Roman"/>
          <w:sz w:val="24"/>
          <w:szCs w:val="24"/>
        </w:rPr>
      </w:pPr>
      <w:r w:rsidRPr="00D33446">
        <w:rPr>
          <w:rFonts w:ascii="Times New Roman" w:hAnsi="Times New Roman" w:cs="Times New Roman"/>
          <w:sz w:val="24"/>
          <w:szCs w:val="24"/>
          <w:lang w:eastAsia="zh-CN"/>
        </w:rPr>
        <w:t xml:space="preserve">The United Nations (UN) has sought to promote the empowerment of women with disabilities both within the context of its work to empower women, as well as in its work to advance the rights and inclusion of persons with disabilities in society and development. </w:t>
      </w:r>
      <w:r w:rsidRPr="00D33446">
        <w:rPr>
          <w:rFonts w:ascii="Times New Roman" w:eastAsia="Times New Roman" w:hAnsi="Times New Roman" w:cs="Times New Roman"/>
          <w:sz w:val="24"/>
          <w:szCs w:val="24"/>
        </w:rPr>
        <w:t xml:space="preserve">Notable progress has been made over the past decades towards gender equality and the empowerment of women, including through gender mainstreaming. Significant advances have also been made in the promotion of the rights and perspectives of persons with disabilities. However, significant gaps remain in terms of addressing the situation of women and girls with disabilities, who have been historically neglected in national </w:t>
      </w:r>
      <w:r w:rsidRPr="00D33446">
        <w:rPr>
          <w:rFonts w:ascii="Times New Roman" w:eastAsia="Times New Roman" w:hAnsi="Times New Roman" w:cs="Times New Roman"/>
          <w:sz w:val="24"/>
          <w:szCs w:val="24"/>
          <w:lang w:eastAsia="zh-CN"/>
        </w:rPr>
        <w:t>legislature and policy development</w:t>
      </w:r>
      <w:r w:rsidRPr="00D33446">
        <w:rPr>
          <w:rFonts w:ascii="Times New Roman" w:eastAsia="Times New Roman" w:hAnsi="Times New Roman" w:cs="Times New Roman"/>
          <w:sz w:val="24"/>
          <w:szCs w:val="24"/>
        </w:rPr>
        <w:t>. The laws and policies that focus on women and the promotion of gender equality have traditionally failed to respond to disability issues in their implementation. This historic invisibility has</w:t>
      </w:r>
      <w:r w:rsidRPr="00D33446">
        <w:rPr>
          <w:rFonts w:ascii="Times New Roman" w:eastAsia="Times New Roman" w:hAnsi="Times New Roman" w:cs="Times New Roman"/>
          <w:sz w:val="24"/>
          <w:szCs w:val="24"/>
          <w:lang w:eastAsia="zh-CN"/>
        </w:rPr>
        <w:t xml:space="preserve"> continued to</w:t>
      </w:r>
      <w:r w:rsidRPr="00D33446">
        <w:rPr>
          <w:rFonts w:ascii="Times New Roman" w:eastAsia="Times New Roman" w:hAnsi="Times New Roman" w:cs="Times New Roman"/>
          <w:sz w:val="24"/>
          <w:szCs w:val="24"/>
        </w:rPr>
        <w:t xml:space="preserve"> contribute to the multiple forms of discrimination that experienced by women with disabilities. </w:t>
      </w:r>
    </w:p>
    <w:p w14:paraId="0CA537FB" w14:textId="77777777" w:rsidR="00F07B0D" w:rsidRPr="00D33446" w:rsidRDefault="00F07B0D" w:rsidP="00F07B0D">
      <w:pPr>
        <w:shd w:val="clear" w:color="auto" w:fill="FFFFFF"/>
        <w:spacing w:after="0" w:line="240" w:lineRule="auto"/>
        <w:ind w:firstLine="720"/>
        <w:contextualSpacing/>
        <w:jc w:val="both"/>
        <w:outlineLvl w:val="2"/>
        <w:rPr>
          <w:rFonts w:ascii="Times New Roman" w:eastAsia="Times New Roman" w:hAnsi="Times New Roman" w:cs="Times New Roman"/>
          <w:sz w:val="24"/>
          <w:szCs w:val="24"/>
          <w:lang w:eastAsia="zh-CN"/>
        </w:rPr>
      </w:pPr>
    </w:p>
    <w:p w14:paraId="396149A3" w14:textId="67E3F12A" w:rsidR="00F07B0D" w:rsidRPr="00D33446" w:rsidRDefault="00F07B0D" w:rsidP="00F07B0D">
      <w:pPr>
        <w:shd w:val="clear" w:color="auto" w:fill="FFFFFF"/>
        <w:spacing w:after="0" w:line="240" w:lineRule="auto"/>
        <w:ind w:firstLine="720"/>
        <w:contextualSpacing/>
        <w:jc w:val="both"/>
        <w:outlineLvl w:val="2"/>
        <w:rPr>
          <w:rFonts w:ascii="Times New Roman" w:eastAsia="Times New Roman" w:hAnsi="Times New Roman" w:cs="Times New Roman"/>
          <w:sz w:val="24"/>
          <w:szCs w:val="24"/>
          <w:lang w:eastAsia="zh-CN"/>
        </w:rPr>
      </w:pPr>
      <w:r w:rsidRPr="00D33446">
        <w:rPr>
          <w:rFonts w:ascii="Times New Roman" w:eastAsia="Times New Roman" w:hAnsi="Times New Roman" w:cs="Times New Roman"/>
          <w:sz w:val="24"/>
          <w:szCs w:val="24"/>
        </w:rPr>
        <w:t>The Convention on the Elimination of All Forms of Discrimination against Women (CEDAW)</w:t>
      </w:r>
      <w:r w:rsidRPr="00D33446">
        <w:rPr>
          <w:rFonts w:ascii="Times New Roman" w:eastAsia="Times New Roman" w:hAnsi="Times New Roman" w:cs="Times New Roman"/>
          <w:sz w:val="24"/>
          <w:szCs w:val="24"/>
          <w:lang w:eastAsia="zh-CN"/>
        </w:rPr>
        <w:t>, adopted in 1979,</w:t>
      </w:r>
      <w:r w:rsidRPr="00D33446">
        <w:rPr>
          <w:rFonts w:ascii="Times New Roman" w:eastAsia="Times New Roman" w:hAnsi="Times New Roman" w:cs="Times New Roman"/>
          <w:sz w:val="24"/>
          <w:szCs w:val="24"/>
        </w:rPr>
        <w:t xml:space="preserve"> protects and promotes the rights of all women</w:t>
      </w:r>
      <w:r w:rsidRPr="00D33446">
        <w:rPr>
          <w:rFonts w:ascii="Times New Roman" w:eastAsia="Times New Roman" w:hAnsi="Times New Roman" w:cs="Times New Roman"/>
          <w:sz w:val="24"/>
          <w:szCs w:val="24"/>
          <w:lang w:eastAsia="zh-CN"/>
        </w:rPr>
        <w:t xml:space="preserve"> and provides the basis for realizing equality between women and men. And </w:t>
      </w:r>
      <w:r w:rsidRPr="00D33446">
        <w:rPr>
          <w:rFonts w:ascii="Times New Roman" w:hAnsi="Times New Roman" w:cs="Times New Roman"/>
          <w:sz w:val="24"/>
          <w:szCs w:val="24"/>
          <w:lang w:eastAsia="zh-CN"/>
        </w:rPr>
        <w:t xml:space="preserve">the Beijing Declaration </w:t>
      </w:r>
      <w:r w:rsidR="00AD1612">
        <w:rPr>
          <w:rFonts w:ascii="Times New Roman" w:hAnsi="Times New Roman" w:cs="Times New Roman"/>
          <w:sz w:val="24"/>
          <w:szCs w:val="24"/>
          <w:lang w:eastAsia="zh-CN"/>
        </w:rPr>
        <w:t xml:space="preserve">and Platform for Action (1995) </w:t>
      </w:r>
      <w:r w:rsidRPr="00D33446">
        <w:rPr>
          <w:rFonts w:ascii="Times New Roman" w:hAnsi="Times New Roman" w:cs="Times New Roman"/>
          <w:sz w:val="24"/>
          <w:szCs w:val="24"/>
          <w:lang w:eastAsia="zh-CN"/>
        </w:rPr>
        <w:t>has developed a more concrete roadmap for the Governments not only to advance the gender equality in general, but also to give due consideration on women with disabilities</w:t>
      </w:r>
      <w:r w:rsidRPr="00D33446">
        <w:rPr>
          <w:rStyle w:val="FootnoteReference"/>
          <w:rFonts w:ascii="Times New Roman" w:hAnsi="Times New Roman" w:cs="Times New Roman"/>
          <w:sz w:val="24"/>
          <w:szCs w:val="24"/>
          <w:lang w:eastAsia="zh-CN"/>
        </w:rPr>
        <w:footnoteReference w:id="2"/>
      </w:r>
      <w:r w:rsidRPr="00D33446">
        <w:rPr>
          <w:rFonts w:ascii="Times New Roman" w:hAnsi="Times New Roman" w:cs="Times New Roman"/>
          <w:sz w:val="24"/>
          <w:szCs w:val="24"/>
          <w:lang w:eastAsia="zh-CN"/>
        </w:rPr>
        <w:t>.</w:t>
      </w:r>
      <w:r w:rsidRPr="00D33446">
        <w:rPr>
          <w:rFonts w:ascii="Times New Roman" w:eastAsia="Times New Roman" w:hAnsi="Times New Roman" w:cs="Times New Roman"/>
          <w:sz w:val="24"/>
          <w:szCs w:val="24"/>
          <w:lang w:eastAsia="zh-CN"/>
        </w:rPr>
        <w:t>Furthermore, t</w:t>
      </w:r>
      <w:r w:rsidRPr="00D33446">
        <w:rPr>
          <w:rFonts w:ascii="Times New Roman" w:hAnsi="Times New Roman" w:cs="Times New Roman"/>
          <w:sz w:val="24"/>
          <w:szCs w:val="24"/>
        </w:rPr>
        <w:t xml:space="preserve">he Convention on the Rights of Persons with Disabilities (CRPD), adopted in 2006, as a benchmark document that works to ensure the enjoyment of human rights and fundamental freedoms by persons with disabilities, provides a twin track approach to the promotion of the rights of women and girls with disabilities, through mainstreaming gender as one of its overarching principles and by including a specific article (Article 6) on women with disabilities that </w:t>
      </w:r>
      <w:r w:rsidRPr="00D33446">
        <w:rPr>
          <w:rFonts w:ascii="Times New Roman" w:eastAsia="Times New Roman" w:hAnsi="Times New Roman" w:cs="Times New Roman"/>
          <w:sz w:val="24"/>
          <w:szCs w:val="24"/>
        </w:rPr>
        <w:t xml:space="preserve">singles out women with disabilities to support the strengthening of their voice, agency and confidence to act as rights holders on an equal basis with others. </w:t>
      </w:r>
    </w:p>
    <w:p w14:paraId="6452C78E" w14:textId="77777777" w:rsidR="00F07B0D" w:rsidRPr="00D33446" w:rsidRDefault="00F07B0D" w:rsidP="00F07B0D">
      <w:pPr>
        <w:shd w:val="clear" w:color="auto" w:fill="FFFFFF" w:themeFill="background1"/>
        <w:autoSpaceDE w:val="0"/>
        <w:autoSpaceDN w:val="0"/>
        <w:adjustRightInd w:val="0"/>
        <w:spacing w:line="240" w:lineRule="atLeast"/>
        <w:ind w:firstLine="720"/>
        <w:jc w:val="both"/>
        <w:rPr>
          <w:rFonts w:ascii="Times New Roman" w:eastAsia="Times New Roman" w:hAnsi="Times New Roman" w:cs="Times New Roman"/>
          <w:sz w:val="24"/>
          <w:szCs w:val="24"/>
          <w:lang w:eastAsia="zh-CN"/>
        </w:rPr>
      </w:pPr>
    </w:p>
    <w:p w14:paraId="56BE8E84" w14:textId="77777777" w:rsidR="00F07B0D" w:rsidRPr="00D33446" w:rsidRDefault="00F07B0D" w:rsidP="00F07B0D">
      <w:pPr>
        <w:shd w:val="clear" w:color="auto" w:fill="FFFFFF"/>
        <w:spacing w:after="0" w:line="240" w:lineRule="auto"/>
        <w:ind w:firstLine="720"/>
        <w:contextualSpacing/>
        <w:jc w:val="both"/>
        <w:outlineLvl w:val="2"/>
        <w:rPr>
          <w:rFonts w:ascii="Times New Roman" w:eastAsia="Times New Roman" w:hAnsi="Times New Roman" w:cs="Times New Roman"/>
          <w:sz w:val="24"/>
          <w:szCs w:val="24"/>
        </w:rPr>
      </w:pPr>
      <w:r w:rsidRPr="00D33446">
        <w:rPr>
          <w:rFonts w:ascii="Times New Roman" w:eastAsia="Times New Roman" w:hAnsi="Times New Roman" w:cs="Times New Roman"/>
          <w:sz w:val="24"/>
          <w:szCs w:val="24"/>
        </w:rPr>
        <w:t>Globally, these Conventions have received close to universal ratification.</w:t>
      </w:r>
      <w:r w:rsidRPr="00D33446">
        <w:rPr>
          <w:rStyle w:val="FootnoteReference"/>
          <w:rFonts w:ascii="Times New Roman" w:eastAsia="Times New Roman" w:hAnsi="Times New Roman" w:cs="Times New Roman"/>
          <w:sz w:val="24"/>
          <w:szCs w:val="24"/>
        </w:rPr>
        <w:footnoteReference w:id="3"/>
      </w:r>
      <w:r w:rsidRPr="00D33446">
        <w:rPr>
          <w:rFonts w:ascii="Times New Roman" w:eastAsia="Times New Roman" w:hAnsi="Times New Roman" w:cs="Times New Roman"/>
          <w:sz w:val="24"/>
          <w:szCs w:val="24"/>
        </w:rPr>
        <w:t xml:space="preserve"> </w:t>
      </w:r>
      <w:r w:rsidRPr="00D33446">
        <w:rPr>
          <w:rFonts w:ascii="Times New Roman" w:hAnsi="Times New Roman" w:cs="Times New Roman"/>
          <w:sz w:val="24"/>
          <w:szCs w:val="24"/>
        </w:rPr>
        <w:t xml:space="preserve">However, while these instruments provide an international normative framework to promote the inclusion of women with disabilities, they require public policies and effective implementation to realize real change. Responding to the </w:t>
      </w:r>
      <w:proofErr w:type="spellStart"/>
      <w:r w:rsidRPr="00D33446">
        <w:rPr>
          <w:rFonts w:ascii="Times New Roman" w:hAnsi="Times New Roman" w:cs="Times New Roman"/>
          <w:sz w:val="24"/>
          <w:szCs w:val="24"/>
        </w:rPr>
        <w:t>intersectionalities</w:t>
      </w:r>
      <w:proofErr w:type="spellEnd"/>
      <w:r w:rsidRPr="00D33446">
        <w:rPr>
          <w:rFonts w:ascii="Times New Roman" w:hAnsi="Times New Roman" w:cs="Times New Roman"/>
          <w:sz w:val="24"/>
          <w:szCs w:val="24"/>
        </w:rPr>
        <w:t xml:space="preserve"> and diversity of needs and perspectives of women with disabilities calls for new forms of collaboration, </w:t>
      </w:r>
      <w:r w:rsidRPr="00D33446">
        <w:rPr>
          <w:rFonts w:ascii="Times New Roman" w:hAnsi="Times New Roman" w:cs="Times New Roman"/>
          <w:sz w:val="24"/>
          <w:szCs w:val="24"/>
        </w:rPr>
        <w:lastRenderedPageBreak/>
        <w:t xml:space="preserve">coordination and sharing of expertise beyond traditional spheres. </w:t>
      </w:r>
      <w:r w:rsidRPr="00D33446">
        <w:rPr>
          <w:rFonts w:ascii="Times New Roman" w:eastAsia="Times New Roman" w:hAnsi="Times New Roman" w:cs="Times New Roman"/>
          <w:sz w:val="24"/>
          <w:szCs w:val="24"/>
        </w:rPr>
        <w:t xml:space="preserve">Bridges need to be constructed to break down </w:t>
      </w:r>
      <w:proofErr w:type="spellStart"/>
      <w:r w:rsidRPr="00D33446">
        <w:rPr>
          <w:rFonts w:ascii="Times New Roman" w:eastAsia="Times New Roman" w:hAnsi="Times New Roman" w:cs="Times New Roman"/>
          <w:sz w:val="24"/>
          <w:szCs w:val="24"/>
        </w:rPr>
        <w:t>siloed</w:t>
      </w:r>
      <w:proofErr w:type="spellEnd"/>
      <w:r w:rsidRPr="00D33446">
        <w:rPr>
          <w:rFonts w:ascii="Times New Roman" w:eastAsia="Times New Roman" w:hAnsi="Times New Roman" w:cs="Times New Roman"/>
          <w:sz w:val="24"/>
          <w:szCs w:val="24"/>
        </w:rPr>
        <w:t xml:space="preserve"> agendas. In this regard, law and programmatic reform need to recognize and respond to the </w:t>
      </w:r>
      <w:proofErr w:type="spellStart"/>
      <w:r w:rsidRPr="00D33446">
        <w:rPr>
          <w:rFonts w:ascii="Times New Roman" w:eastAsia="Times New Roman" w:hAnsi="Times New Roman" w:cs="Times New Roman"/>
          <w:sz w:val="24"/>
          <w:szCs w:val="24"/>
        </w:rPr>
        <w:t>intersectionalities</w:t>
      </w:r>
      <w:proofErr w:type="spellEnd"/>
      <w:r w:rsidRPr="00D33446">
        <w:rPr>
          <w:rFonts w:ascii="Times New Roman" w:eastAsia="Times New Roman" w:hAnsi="Times New Roman" w:cs="Times New Roman"/>
          <w:sz w:val="24"/>
          <w:szCs w:val="24"/>
        </w:rPr>
        <w:t xml:space="preserve"> of gender and disability to effectively mainstream the rights and perspectives of women with disabilities into the landscape of the broader regulatory system as well as gender empowerment programmes.</w:t>
      </w:r>
    </w:p>
    <w:p w14:paraId="676E486D" w14:textId="77777777" w:rsidR="00F07B0D" w:rsidRPr="00D33446" w:rsidRDefault="00F07B0D" w:rsidP="00F07B0D">
      <w:pPr>
        <w:shd w:val="clear" w:color="auto" w:fill="FFFFFF"/>
        <w:spacing w:after="0" w:line="240" w:lineRule="auto"/>
        <w:ind w:firstLine="720"/>
        <w:contextualSpacing/>
        <w:jc w:val="both"/>
        <w:outlineLvl w:val="2"/>
        <w:rPr>
          <w:rFonts w:ascii="Times New Roman" w:eastAsia="Times New Roman" w:hAnsi="Times New Roman" w:cs="Times New Roman"/>
          <w:sz w:val="24"/>
          <w:szCs w:val="24"/>
        </w:rPr>
      </w:pPr>
    </w:p>
    <w:p w14:paraId="0CDD5BB6" w14:textId="77777777" w:rsidR="00F07B0D" w:rsidRPr="00D33446" w:rsidRDefault="00F07B0D" w:rsidP="00F07B0D">
      <w:pPr>
        <w:shd w:val="clear" w:color="auto" w:fill="FFFFFF"/>
        <w:spacing w:after="0" w:line="240" w:lineRule="auto"/>
        <w:ind w:firstLine="720"/>
        <w:contextualSpacing/>
        <w:jc w:val="both"/>
        <w:outlineLvl w:val="2"/>
        <w:rPr>
          <w:rFonts w:ascii="Times New Roman" w:hAnsi="Times New Roman" w:cs="Times New Roman"/>
          <w:sz w:val="24"/>
          <w:szCs w:val="24"/>
          <w:lang w:eastAsia="zh-CN"/>
        </w:rPr>
      </w:pPr>
      <w:r w:rsidRPr="00D33446">
        <w:rPr>
          <w:rFonts w:ascii="Times New Roman" w:eastAsia="Times New Roman" w:hAnsi="Times New Roman" w:cs="Times New Roman"/>
          <w:sz w:val="24"/>
          <w:szCs w:val="24"/>
        </w:rPr>
        <w:t xml:space="preserve">The 2030 Agenda for Sustainable Development offers an opportunity to advance gender-responsive and disability-inclusive development. </w:t>
      </w:r>
      <w:r w:rsidRPr="00D33446">
        <w:rPr>
          <w:rFonts w:ascii="Times New Roman" w:hAnsi="Times New Roman" w:cs="Times New Roman"/>
          <w:sz w:val="24"/>
          <w:szCs w:val="24"/>
        </w:rPr>
        <w:t xml:space="preserve">The 2030 Agenda recognizes gender equality and disability as cross-cutting issues that are integral and indivisible in all three dimensions of sustainable development: economic, social and environmental. The SDGs demand systematic mainstreaming of a gender perspective in all Goals, with Goal 5 dedicated to advancing gender equality and the empowerment of all women. Disability is specifically included in the Sustainable Development Goals (SDGs) related to education, growth and employment, inequality, accessibility of human settlements, as well as data, monitoring and accountability. Effective implementation of the 2030 Agenda therefore requires an integrated approach to gender equality, women’s empowerment, and disability and development that responds to and addresses the rights and perspectives of women with disabilities throughout. </w:t>
      </w:r>
    </w:p>
    <w:p w14:paraId="23140DFD" w14:textId="77777777" w:rsidR="00F07B0D" w:rsidRPr="00D33446" w:rsidRDefault="00F07B0D" w:rsidP="00F07B0D">
      <w:pPr>
        <w:shd w:val="clear" w:color="auto" w:fill="FFFFFF"/>
        <w:spacing w:after="0" w:line="240" w:lineRule="auto"/>
        <w:ind w:firstLine="720"/>
        <w:contextualSpacing/>
        <w:jc w:val="both"/>
        <w:outlineLvl w:val="2"/>
        <w:rPr>
          <w:rFonts w:ascii="Times New Roman" w:hAnsi="Times New Roman" w:cs="Times New Roman"/>
          <w:sz w:val="24"/>
          <w:szCs w:val="24"/>
          <w:lang w:eastAsia="zh-CN"/>
        </w:rPr>
      </w:pPr>
    </w:p>
    <w:p w14:paraId="53697794" w14:textId="77777777" w:rsidR="00F07B0D" w:rsidRPr="00D33446" w:rsidRDefault="00F07B0D" w:rsidP="00F07B0D">
      <w:pPr>
        <w:shd w:val="clear" w:color="auto" w:fill="FFFFFF"/>
        <w:spacing w:after="0" w:line="240" w:lineRule="auto"/>
        <w:ind w:firstLine="720"/>
        <w:contextualSpacing/>
        <w:jc w:val="both"/>
        <w:outlineLvl w:val="2"/>
        <w:rPr>
          <w:rFonts w:ascii="Times New Roman" w:hAnsi="Times New Roman" w:cs="Times New Roman"/>
          <w:bCs/>
          <w:sz w:val="24"/>
          <w:szCs w:val="24"/>
        </w:rPr>
      </w:pPr>
      <w:r w:rsidRPr="00D33446">
        <w:rPr>
          <w:rFonts w:ascii="Times New Roman" w:hAnsi="Times New Roman" w:cs="Times New Roman"/>
          <w:sz w:val="24"/>
          <w:szCs w:val="24"/>
        </w:rPr>
        <w:t>The Beijing Declaration and Platform for Action adopted at the Fourth World Conference,</w:t>
      </w:r>
      <w:r w:rsidRPr="00D33446">
        <w:rPr>
          <w:rStyle w:val="FootnoteReference"/>
          <w:rFonts w:ascii="Times New Roman" w:hAnsi="Times New Roman" w:cs="Times New Roman"/>
          <w:sz w:val="24"/>
          <w:szCs w:val="24"/>
        </w:rPr>
        <w:footnoteReference w:id="4"/>
      </w:r>
      <w:r w:rsidRPr="00D33446">
        <w:rPr>
          <w:rFonts w:ascii="Times New Roman" w:hAnsi="Times New Roman" w:cs="Times New Roman"/>
          <w:sz w:val="24"/>
          <w:szCs w:val="24"/>
        </w:rPr>
        <w:t xml:space="preserve"> and agreed conclusions on “</w:t>
      </w:r>
      <w:r w:rsidRPr="00D33446">
        <w:rPr>
          <w:rFonts w:ascii="Times New Roman" w:hAnsi="Times New Roman" w:cs="Times New Roman"/>
          <w:bCs/>
          <w:sz w:val="24"/>
          <w:szCs w:val="24"/>
        </w:rPr>
        <w:t>Women’s empowerment and the link to sustainable development”</w:t>
      </w:r>
      <w:r w:rsidRPr="00D33446">
        <w:rPr>
          <w:rFonts w:ascii="Times New Roman" w:hAnsi="Times New Roman" w:cs="Times New Roman"/>
          <w:sz w:val="24"/>
          <w:szCs w:val="24"/>
        </w:rPr>
        <w:t xml:space="preserve"> adopted by the Commission on the Status of Women in March 2016, also provide guidance for the adoption of integrated</w:t>
      </w:r>
      <w:r w:rsidRPr="00D33446">
        <w:rPr>
          <w:rFonts w:ascii="Times New Roman" w:hAnsi="Times New Roman" w:cs="Times New Roman"/>
          <w:bCs/>
          <w:sz w:val="24"/>
          <w:szCs w:val="24"/>
        </w:rPr>
        <w:t xml:space="preserve"> measures to protect and promote the rights of all women and girls with disabilities, to ensure their full and effective participation and inclusion in society, and to address the multiple and intersecting forms of discrimination they face. </w:t>
      </w:r>
    </w:p>
    <w:p w14:paraId="101D4C59" w14:textId="77777777" w:rsidR="00F07B0D" w:rsidRPr="00D33446" w:rsidRDefault="00F07B0D" w:rsidP="00F07B0D">
      <w:pPr>
        <w:shd w:val="clear" w:color="auto" w:fill="FFFFFF"/>
        <w:spacing w:after="0" w:line="240" w:lineRule="auto"/>
        <w:ind w:firstLine="720"/>
        <w:contextualSpacing/>
        <w:jc w:val="both"/>
        <w:outlineLvl w:val="2"/>
        <w:rPr>
          <w:rFonts w:ascii="Times New Roman" w:hAnsi="Times New Roman" w:cs="Times New Roman"/>
          <w:bCs/>
          <w:sz w:val="24"/>
          <w:szCs w:val="24"/>
        </w:rPr>
      </w:pPr>
    </w:p>
    <w:p w14:paraId="4F06B52B" w14:textId="5D8F1CA7" w:rsidR="00F07B0D" w:rsidRPr="00D33446" w:rsidRDefault="00F07B0D" w:rsidP="00F07B0D">
      <w:pPr>
        <w:shd w:val="clear" w:color="auto" w:fill="FFFFFF"/>
        <w:spacing w:after="0" w:line="240" w:lineRule="auto"/>
        <w:ind w:firstLine="720"/>
        <w:contextualSpacing/>
        <w:jc w:val="both"/>
        <w:outlineLvl w:val="2"/>
        <w:rPr>
          <w:rFonts w:ascii="Times New Roman" w:hAnsi="Times New Roman" w:cs="Times New Roman"/>
          <w:bCs/>
          <w:sz w:val="24"/>
          <w:szCs w:val="24"/>
        </w:rPr>
      </w:pPr>
      <w:r w:rsidRPr="00D33446">
        <w:rPr>
          <w:rFonts w:ascii="Times New Roman" w:hAnsi="Times New Roman" w:cs="Times New Roman"/>
          <w:bCs/>
          <w:sz w:val="24"/>
          <w:szCs w:val="24"/>
        </w:rPr>
        <w:t>Most recently, the General Assembly in its resolution on Inclusive development for persons</w:t>
      </w:r>
      <w:r w:rsidR="00FC15FF">
        <w:rPr>
          <w:rFonts w:ascii="Times New Roman" w:hAnsi="Times New Roman" w:cs="Times New Roman"/>
          <w:bCs/>
          <w:sz w:val="24"/>
          <w:szCs w:val="24"/>
        </w:rPr>
        <w:t xml:space="preserve"> </w:t>
      </w:r>
      <w:r w:rsidRPr="00D33446">
        <w:rPr>
          <w:rFonts w:ascii="Times New Roman" w:hAnsi="Times New Roman" w:cs="Times New Roman"/>
          <w:bCs/>
          <w:sz w:val="24"/>
          <w:szCs w:val="24"/>
        </w:rPr>
        <w:t>with disabilities</w:t>
      </w:r>
      <w:r w:rsidRPr="00D33446">
        <w:rPr>
          <w:rStyle w:val="FootnoteReference"/>
          <w:rFonts w:ascii="Times New Roman" w:hAnsi="Times New Roman" w:cs="Times New Roman"/>
          <w:bCs/>
          <w:sz w:val="24"/>
          <w:szCs w:val="24"/>
        </w:rPr>
        <w:footnoteReference w:id="5"/>
      </w:r>
      <w:r w:rsidRPr="00D33446">
        <w:rPr>
          <w:rFonts w:ascii="Times New Roman" w:hAnsi="Times New Roman" w:cs="Times New Roman"/>
          <w:bCs/>
          <w:sz w:val="24"/>
          <w:szCs w:val="24"/>
        </w:rPr>
        <w:t xml:space="preserve"> urges </w:t>
      </w:r>
      <w:r w:rsidRPr="00D33446">
        <w:rPr>
          <w:rFonts w:ascii="Times New Roman" w:eastAsia="Calibri" w:hAnsi="Times New Roman" w:cs="Times New Roman"/>
          <w:sz w:val="24"/>
          <w:szCs w:val="24"/>
          <w:lang w:val="en-US"/>
        </w:rPr>
        <w:t xml:space="preserve">Member States, United Nations agencies and other stakeholders to design and implement policies and programmes to address fully the rights of women and girls with disabilities and to ensure that the 2030 Agenda for Sustainable Development will be inclusive of and accessible to women and girls with disabilities. It recognizes </w:t>
      </w:r>
      <w:r w:rsidRPr="00D33446">
        <w:rPr>
          <w:rFonts w:ascii="Times New Roman" w:eastAsia="Calibri" w:hAnsi="Times New Roman" w:cs="Times New Roman"/>
          <w:sz w:val="24"/>
          <w:szCs w:val="24"/>
        </w:rPr>
        <w:t>the disproportionate impact disasters have on women and girls with disabilities.</w:t>
      </w:r>
      <w:r w:rsidRPr="00D33446">
        <w:rPr>
          <w:rFonts w:ascii="Times New Roman" w:eastAsia="Calibri" w:hAnsi="Times New Roman" w:cs="Times New Roman"/>
          <w:sz w:val="24"/>
          <w:szCs w:val="24"/>
          <w:lang w:val="en-US"/>
        </w:rPr>
        <w:t xml:space="preserve"> </w:t>
      </w:r>
    </w:p>
    <w:p w14:paraId="4F610D5C" w14:textId="77777777" w:rsidR="00F07B0D" w:rsidRPr="00D33446" w:rsidRDefault="00F07B0D" w:rsidP="00F07B0D">
      <w:pPr>
        <w:shd w:val="clear" w:color="auto" w:fill="FFFFFF"/>
        <w:spacing w:after="0" w:line="240" w:lineRule="auto"/>
        <w:ind w:firstLine="720"/>
        <w:contextualSpacing/>
        <w:jc w:val="both"/>
        <w:outlineLvl w:val="2"/>
        <w:rPr>
          <w:rFonts w:ascii="Times New Roman" w:hAnsi="Times New Roman" w:cs="Times New Roman"/>
          <w:sz w:val="24"/>
          <w:szCs w:val="24"/>
        </w:rPr>
      </w:pPr>
    </w:p>
    <w:p w14:paraId="0CD0318C" w14:textId="77777777" w:rsidR="00753F1D" w:rsidRDefault="00753F1D" w:rsidP="00753F1D">
      <w:pPr>
        <w:shd w:val="clear" w:color="auto" w:fill="FFFFFF"/>
        <w:spacing w:after="0" w:line="240" w:lineRule="auto"/>
        <w:ind w:firstLine="720"/>
        <w:contextualSpacing/>
        <w:jc w:val="both"/>
        <w:outlineLvl w:val="2"/>
        <w:rPr>
          <w:rFonts w:ascii="Times New Roman" w:hAnsi="Times New Roman" w:cs="Times New Roman"/>
          <w:sz w:val="24"/>
          <w:szCs w:val="24"/>
        </w:rPr>
      </w:pPr>
      <w:r w:rsidRPr="00F572B0">
        <w:rPr>
          <w:rFonts w:ascii="Times New Roman" w:hAnsi="Times New Roman" w:cs="Times New Roman"/>
          <w:sz w:val="24"/>
          <w:szCs w:val="24"/>
        </w:rPr>
        <w:t xml:space="preserve">The 2030 </w:t>
      </w:r>
      <w:r>
        <w:rPr>
          <w:rFonts w:ascii="Times New Roman" w:hAnsi="Times New Roman" w:cs="Times New Roman"/>
          <w:sz w:val="24"/>
          <w:szCs w:val="24"/>
        </w:rPr>
        <w:t xml:space="preserve">Agenda for Sustainable Development </w:t>
      </w:r>
      <w:r w:rsidRPr="00F572B0">
        <w:rPr>
          <w:rFonts w:ascii="Times New Roman" w:hAnsi="Times New Roman" w:cs="Times New Roman"/>
          <w:sz w:val="24"/>
          <w:szCs w:val="24"/>
        </w:rPr>
        <w:t>acknowledges the negative impact that humanitarian crisis can have on development progress, and in building effective, accountable and inclusive communities</w:t>
      </w:r>
      <w:r>
        <w:rPr>
          <w:rFonts w:ascii="Times New Roman" w:hAnsi="Times New Roman" w:cs="Times New Roman"/>
          <w:sz w:val="24"/>
          <w:szCs w:val="24"/>
        </w:rPr>
        <w:t xml:space="preserve">. </w:t>
      </w:r>
      <w:r w:rsidRPr="00CB0D73">
        <w:rPr>
          <w:rFonts w:ascii="Times New Roman" w:hAnsi="Times New Roman" w:cs="Times New Roman"/>
          <w:sz w:val="24"/>
          <w:szCs w:val="24"/>
        </w:rPr>
        <w:t>This has been further addressed in the Sendai Framework for Disaster Risk Reduction 2015 – 2030, which recognizes the need for, and </w:t>
      </w:r>
      <w:hyperlink r:id="rId8" w:anchor="disasters" w:history="1">
        <w:r w:rsidRPr="00CB0D73">
          <w:rPr>
            <w:rFonts w:ascii="Times New Roman" w:hAnsi="Times New Roman" w:cs="Times New Roman"/>
            <w:sz w:val="24"/>
            <w:szCs w:val="24"/>
          </w:rPr>
          <w:t>committed to</w:t>
        </w:r>
      </w:hyperlink>
      <w:r w:rsidRPr="00CB0D73">
        <w:rPr>
          <w:rFonts w:ascii="Times New Roman" w:hAnsi="Times New Roman" w:cs="Times New Roman"/>
          <w:sz w:val="24"/>
          <w:szCs w:val="24"/>
        </w:rPr>
        <w:t>, a strong focus on gender equality and women’s rights, as well as to disability inclusive disaster risk reduction. One of its guiding principles is that “a gender, age, disability and cultural perspective should be integrated in all policies and practices, and women and youth leadership should be promoted”.</w:t>
      </w:r>
      <w:r w:rsidRPr="00CB0D73">
        <w:rPr>
          <w:rFonts w:ascii="Times New Roman" w:hAnsi="Times New Roman" w:cs="Times New Roman"/>
          <w:sz w:val="24"/>
          <w:szCs w:val="24"/>
          <w:vertAlign w:val="superscript"/>
        </w:rPr>
        <w:footnoteReference w:id="6"/>
      </w:r>
      <w:r w:rsidRPr="00CB0D73">
        <w:rPr>
          <w:rFonts w:ascii="Times New Roman" w:hAnsi="Times New Roman" w:cs="Times New Roman"/>
          <w:sz w:val="24"/>
          <w:szCs w:val="24"/>
        </w:rPr>
        <w:t xml:space="preserve"> Furthermore, it recognizes the importance of empowering women and persons with disabilities to take on greater leadership roles in response, recovery, rehabilitation and reconstruction.</w:t>
      </w:r>
      <w:r w:rsidRPr="00CB0D73">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w:t>
      </w:r>
      <w:r w:rsidRPr="00CB0D73">
        <w:rPr>
          <w:rFonts w:ascii="Times New Roman" w:hAnsi="Times New Roman" w:cs="Times New Roman"/>
          <w:sz w:val="24"/>
          <w:szCs w:val="24"/>
        </w:rPr>
        <w:t xml:space="preserve">Similarly, the Agenda for </w:t>
      </w:r>
      <w:r w:rsidRPr="00CB0D73">
        <w:rPr>
          <w:rFonts w:ascii="Times New Roman" w:hAnsi="Times New Roman" w:cs="Times New Roman"/>
          <w:sz w:val="24"/>
          <w:szCs w:val="24"/>
        </w:rPr>
        <w:lastRenderedPageBreak/>
        <w:t>Humanity calls upon stakeholders to reach everyone in situations of conflict, disasters, vulnerability and risk.</w:t>
      </w:r>
      <w:r w:rsidRPr="00CB0D73">
        <w:rPr>
          <w:rFonts w:ascii="Times New Roman" w:hAnsi="Times New Roman" w:cs="Times New Roman"/>
          <w:sz w:val="24"/>
          <w:szCs w:val="24"/>
          <w:vertAlign w:val="superscript"/>
        </w:rPr>
        <w:footnoteReference w:id="8"/>
      </w:r>
      <w:r w:rsidRPr="00CB0D73">
        <w:rPr>
          <w:rFonts w:ascii="Times New Roman" w:hAnsi="Times New Roman" w:cs="Times New Roman"/>
          <w:sz w:val="24"/>
          <w:szCs w:val="24"/>
          <w:vertAlign w:val="superscript"/>
        </w:rPr>
        <w:t xml:space="preserve"> </w:t>
      </w:r>
      <w:r w:rsidRPr="00CB0D73">
        <w:rPr>
          <w:rFonts w:ascii="Times New Roman" w:hAnsi="Times New Roman" w:cs="Times New Roman"/>
          <w:sz w:val="24"/>
          <w:szCs w:val="24"/>
        </w:rPr>
        <w:t>Commitments made at the World Humanitarian Summit (in May 2016), including increased funding to women’s groups, must be inclusive of women and girls with disabilities and their representative organizations. The Charter on Inclusion of Persons with Disabilities</w:t>
      </w:r>
      <w:r>
        <w:rPr>
          <w:rFonts w:ascii="Times New Roman" w:hAnsi="Times New Roman" w:cs="Times New Roman"/>
          <w:sz w:val="24"/>
          <w:szCs w:val="24"/>
        </w:rPr>
        <w:t xml:space="preserve"> in Humanitarian Action</w:t>
      </w:r>
      <w:r w:rsidRPr="00CB0D73">
        <w:rPr>
          <w:rFonts w:ascii="Times New Roman" w:hAnsi="Times New Roman" w:cs="Times New Roman"/>
          <w:sz w:val="24"/>
          <w:szCs w:val="24"/>
        </w:rPr>
        <w:t xml:space="preserve">, endorsed by more than 140 stakeholders, contains commitments to </w:t>
      </w:r>
      <w:r>
        <w:rPr>
          <w:rFonts w:ascii="Times New Roman" w:hAnsi="Times New Roman" w:cs="Times New Roman"/>
          <w:sz w:val="24"/>
          <w:szCs w:val="24"/>
        </w:rPr>
        <w:t>the protection and empowerment of women and girls with disabilities in situations of crisis.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466A672C" w14:textId="77777777" w:rsidR="00753F1D" w:rsidRDefault="00753F1D" w:rsidP="00F07B0D">
      <w:pPr>
        <w:shd w:val="clear" w:color="auto" w:fill="FFFFFF"/>
        <w:spacing w:after="0" w:line="240" w:lineRule="auto"/>
        <w:ind w:firstLine="720"/>
        <w:contextualSpacing/>
        <w:jc w:val="both"/>
        <w:outlineLvl w:val="2"/>
        <w:rPr>
          <w:rFonts w:ascii="Times New Roman" w:hAnsi="Times New Roman" w:cs="Times New Roman"/>
          <w:sz w:val="24"/>
          <w:szCs w:val="24"/>
        </w:rPr>
      </w:pPr>
    </w:p>
    <w:p w14:paraId="594A5AFC" w14:textId="5349846F" w:rsidR="00F07B0D" w:rsidRPr="00D33446" w:rsidRDefault="00F07B0D" w:rsidP="00F07B0D">
      <w:pPr>
        <w:shd w:val="clear" w:color="auto" w:fill="FFFFFF"/>
        <w:spacing w:after="0" w:line="240" w:lineRule="auto"/>
        <w:ind w:firstLine="720"/>
        <w:contextualSpacing/>
        <w:jc w:val="both"/>
        <w:outlineLvl w:val="2"/>
        <w:rPr>
          <w:rFonts w:ascii="Times New Roman" w:hAnsi="Times New Roman" w:cs="Times New Roman"/>
          <w:sz w:val="24"/>
          <w:szCs w:val="24"/>
        </w:rPr>
      </w:pPr>
      <w:r w:rsidRPr="00D33446">
        <w:rPr>
          <w:rFonts w:ascii="Times New Roman" w:hAnsi="Times New Roman" w:cs="Times New Roman"/>
          <w:sz w:val="24"/>
          <w:szCs w:val="24"/>
        </w:rPr>
        <w:t>The Commission for Social Development, emphasizes the need for equal opportunities and for measures to ensure that all persons with disabilities are not subject to any forms of discrimination or stigmatization, in particular women, children, youth, indigenous peoples, older persons, migrants and refugees who continue to be subject to multiple or aggravated forms of discrimination, and to ensure that they are included in participation on an equal basis with others in the implementation of the 2030 Agenda for Sustainable Development,</w:t>
      </w:r>
      <w:r w:rsidR="00FC15FF">
        <w:rPr>
          <w:rFonts w:ascii="Times New Roman" w:hAnsi="Times New Roman" w:cs="Times New Roman"/>
          <w:sz w:val="24"/>
          <w:szCs w:val="24"/>
        </w:rPr>
        <w:t xml:space="preserve"> </w:t>
      </w:r>
      <w:r w:rsidRPr="00D33446">
        <w:rPr>
          <w:rFonts w:ascii="Times New Roman" w:hAnsi="Times New Roman" w:cs="Times New Roman"/>
          <w:sz w:val="24"/>
          <w:szCs w:val="24"/>
        </w:rPr>
        <w:t>and other internationally agreed development goals.</w:t>
      </w:r>
    </w:p>
    <w:p w14:paraId="14916A37" w14:textId="77777777" w:rsidR="00F07B0D" w:rsidRPr="00D33446" w:rsidRDefault="00F07B0D" w:rsidP="00F07B0D">
      <w:pPr>
        <w:shd w:val="clear" w:color="auto" w:fill="FFFFFF"/>
        <w:spacing w:after="0" w:line="240" w:lineRule="auto"/>
        <w:ind w:firstLine="720"/>
        <w:contextualSpacing/>
        <w:jc w:val="both"/>
        <w:outlineLvl w:val="2"/>
        <w:rPr>
          <w:rFonts w:ascii="Times New Roman" w:hAnsi="Times New Roman" w:cs="Times New Roman"/>
          <w:sz w:val="24"/>
          <w:szCs w:val="24"/>
        </w:rPr>
      </w:pPr>
    </w:p>
    <w:p w14:paraId="725A491F" w14:textId="619CF5D0" w:rsidR="00DD5FB0" w:rsidRPr="00D33446" w:rsidRDefault="00F07B0D" w:rsidP="00FC15FF">
      <w:pPr>
        <w:shd w:val="clear" w:color="auto" w:fill="FFFFFF"/>
        <w:spacing w:after="0" w:line="240" w:lineRule="auto"/>
        <w:ind w:firstLine="720"/>
        <w:contextualSpacing/>
        <w:jc w:val="both"/>
        <w:outlineLvl w:val="2"/>
        <w:rPr>
          <w:rFonts w:ascii="Times New Roman" w:eastAsia="Times New Roman" w:hAnsi="Times New Roman" w:cs="Times New Roman"/>
          <w:b/>
          <w:sz w:val="24"/>
          <w:szCs w:val="24"/>
          <w:lang w:eastAsia="zh-CN"/>
        </w:rPr>
      </w:pPr>
      <w:r w:rsidRPr="00D33446">
        <w:rPr>
          <w:rFonts w:ascii="Times New Roman" w:hAnsi="Times New Roman" w:cs="Times New Roman"/>
          <w:sz w:val="24"/>
          <w:szCs w:val="24"/>
        </w:rPr>
        <w:t xml:space="preserve">In pursuit of the “operationalization” of the 2030 Agenda inclusive of all, there is a need for the international community to promote dialogue between regional and national experts and identify strategies and actions to empower women and girls with disabilities in the implementation of the new agenda. </w:t>
      </w:r>
    </w:p>
    <w:sectPr w:rsidR="00DD5FB0" w:rsidRPr="00D33446">
      <w:headerReference w:type="default" r:id="rId9"/>
      <w:footerReference w:type="even"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A68E9" w14:textId="77777777" w:rsidR="00BD0DB5" w:rsidRDefault="00BD0DB5" w:rsidP="00F07B0D">
      <w:pPr>
        <w:spacing w:after="0" w:line="240" w:lineRule="auto"/>
      </w:pPr>
      <w:r>
        <w:separator/>
      </w:r>
    </w:p>
  </w:endnote>
  <w:endnote w:type="continuationSeparator" w:id="0">
    <w:p w14:paraId="2399E458" w14:textId="77777777" w:rsidR="00BD0DB5" w:rsidRDefault="00BD0DB5" w:rsidP="00F0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B7F27" w14:textId="77777777" w:rsidR="00913CB7" w:rsidRDefault="00913CB7" w:rsidP="007B3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B9B5C3" w14:textId="77777777" w:rsidR="00913CB7" w:rsidRDefault="00913CB7" w:rsidP="00913C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AE00A" w14:textId="1CB2EF7E" w:rsidR="00913CB7" w:rsidRDefault="00913CB7" w:rsidP="007B3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AD2">
      <w:rPr>
        <w:rStyle w:val="PageNumber"/>
        <w:noProof/>
      </w:rPr>
      <w:t>3</w:t>
    </w:r>
    <w:r>
      <w:rPr>
        <w:rStyle w:val="PageNumber"/>
      </w:rPr>
      <w:fldChar w:fldCharType="end"/>
    </w:r>
  </w:p>
  <w:p w14:paraId="6301C861" w14:textId="77777777" w:rsidR="00913CB7" w:rsidRDefault="00913CB7" w:rsidP="00913C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49F8B" w14:textId="77777777" w:rsidR="00BD0DB5" w:rsidRDefault="00BD0DB5" w:rsidP="00F07B0D">
      <w:pPr>
        <w:spacing w:after="0" w:line="240" w:lineRule="auto"/>
      </w:pPr>
      <w:r>
        <w:separator/>
      </w:r>
    </w:p>
  </w:footnote>
  <w:footnote w:type="continuationSeparator" w:id="0">
    <w:p w14:paraId="266246C2" w14:textId="77777777" w:rsidR="00BD0DB5" w:rsidRDefault="00BD0DB5" w:rsidP="00F07B0D">
      <w:pPr>
        <w:spacing w:after="0" w:line="240" w:lineRule="auto"/>
      </w:pPr>
      <w:r>
        <w:continuationSeparator/>
      </w:r>
    </w:p>
  </w:footnote>
  <w:footnote w:id="1">
    <w:p w14:paraId="3929BB51" w14:textId="77777777" w:rsidR="00F07B0D" w:rsidRPr="004014CD" w:rsidRDefault="00F07B0D" w:rsidP="00F07B0D">
      <w:pPr>
        <w:pStyle w:val="FootnoteText"/>
        <w:rPr>
          <w:rFonts w:ascii="Times New Roman" w:hAnsi="Times New Roman" w:cs="Times New Roman"/>
          <w:sz w:val="16"/>
          <w:szCs w:val="16"/>
        </w:rPr>
      </w:pPr>
      <w:r w:rsidRPr="004014CD">
        <w:rPr>
          <w:rStyle w:val="FootnoteReference"/>
          <w:rFonts w:ascii="Times New Roman" w:hAnsi="Times New Roman" w:cs="Times New Roman"/>
          <w:sz w:val="16"/>
          <w:szCs w:val="16"/>
        </w:rPr>
        <w:footnoteRef/>
      </w:r>
      <w:r w:rsidRPr="004014CD">
        <w:rPr>
          <w:rFonts w:ascii="Times New Roman" w:hAnsi="Times New Roman" w:cs="Times New Roman"/>
          <w:sz w:val="16"/>
          <w:szCs w:val="16"/>
        </w:rPr>
        <w:t xml:space="preserve"> The World Health Organization, World Report on Disability (2011).</w:t>
      </w:r>
    </w:p>
  </w:footnote>
  <w:footnote w:id="2">
    <w:p w14:paraId="1103D3EB" w14:textId="77777777" w:rsidR="00F07B0D" w:rsidRPr="004014CD" w:rsidRDefault="00F07B0D" w:rsidP="00F07B0D">
      <w:pPr>
        <w:pStyle w:val="FootnoteText"/>
        <w:rPr>
          <w:rFonts w:ascii="Times New Roman" w:hAnsi="Times New Roman" w:cs="Times New Roman"/>
          <w:sz w:val="16"/>
          <w:szCs w:val="16"/>
        </w:rPr>
      </w:pPr>
      <w:r w:rsidRPr="004014CD">
        <w:rPr>
          <w:rStyle w:val="FootnoteReference"/>
          <w:rFonts w:ascii="Times New Roman" w:hAnsi="Times New Roman" w:cs="Times New Roman"/>
          <w:sz w:val="16"/>
          <w:szCs w:val="16"/>
        </w:rPr>
        <w:footnoteRef/>
      </w:r>
      <w:r w:rsidRPr="004014CD">
        <w:rPr>
          <w:rFonts w:ascii="Times New Roman" w:hAnsi="Times New Roman" w:cs="Times New Roman"/>
          <w:sz w:val="16"/>
          <w:szCs w:val="16"/>
        </w:rPr>
        <w:t xml:space="preserve">  Beijing Platform for </w:t>
      </w:r>
      <w:proofErr w:type="gramStart"/>
      <w:r w:rsidRPr="004014CD">
        <w:rPr>
          <w:rFonts w:ascii="Times New Roman" w:hAnsi="Times New Roman" w:cs="Times New Roman"/>
          <w:sz w:val="16"/>
          <w:szCs w:val="16"/>
        </w:rPr>
        <w:t>Action(</w:t>
      </w:r>
      <w:proofErr w:type="gramEnd"/>
      <w:r w:rsidRPr="004014CD">
        <w:rPr>
          <w:rFonts w:ascii="Times New Roman" w:hAnsi="Times New Roman" w:cs="Times New Roman"/>
          <w:sz w:val="16"/>
          <w:szCs w:val="16"/>
        </w:rPr>
        <w:t>1995).</w:t>
      </w:r>
    </w:p>
  </w:footnote>
  <w:footnote w:id="3">
    <w:p w14:paraId="5AE58868" w14:textId="77777777" w:rsidR="00F07B0D" w:rsidRPr="0075426B" w:rsidRDefault="00F07B0D" w:rsidP="00F07B0D">
      <w:pPr>
        <w:pStyle w:val="FootnoteText"/>
        <w:rPr>
          <w:rFonts w:ascii="Times New Roman" w:hAnsi="Times New Roman" w:cs="Times New Roman"/>
        </w:rPr>
      </w:pPr>
      <w:r w:rsidRPr="004014CD">
        <w:rPr>
          <w:rStyle w:val="FootnoteReference"/>
          <w:rFonts w:ascii="Times New Roman" w:hAnsi="Times New Roman" w:cs="Times New Roman"/>
          <w:sz w:val="16"/>
          <w:szCs w:val="16"/>
        </w:rPr>
        <w:footnoteRef/>
      </w:r>
      <w:r w:rsidRPr="004014CD">
        <w:rPr>
          <w:rFonts w:ascii="Times New Roman" w:hAnsi="Times New Roman" w:cs="Times New Roman"/>
          <w:sz w:val="16"/>
          <w:szCs w:val="16"/>
        </w:rPr>
        <w:t xml:space="preserve"> As of 15 August 2016, CEDAW has 189 State Parties; CRC has 196 State Parties; and CRPD has 166 State Parties. </w:t>
      </w:r>
    </w:p>
  </w:footnote>
  <w:footnote w:id="4">
    <w:p w14:paraId="32AED3CD" w14:textId="77777777" w:rsidR="00F07B0D" w:rsidRPr="0075426B" w:rsidRDefault="00F07B0D" w:rsidP="00F07B0D">
      <w:pPr>
        <w:pStyle w:val="FootnoteText"/>
        <w:rPr>
          <w:rFonts w:ascii="Times New Roman" w:hAnsi="Times New Roman" w:cs="Times New Roman"/>
          <w:sz w:val="16"/>
          <w:szCs w:val="18"/>
        </w:rPr>
      </w:pPr>
      <w:r w:rsidRPr="0075426B">
        <w:rPr>
          <w:rStyle w:val="FootnoteReference"/>
          <w:rFonts w:ascii="Times New Roman" w:hAnsi="Times New Roman" w:cs="Times New Roman"/>
        </w:rPr>
        <w:footnoteRef/>
      </w:r>
      <w:r w:rsidRPr="0075426B">
        <w:rPr>
          <w:rFonts w:ascii="Times New Roman" w:hAnsi="Times New Roman" w:cs="Times New Roman"/>
        </w:rPr>
        <w:t xml:space="preserve"> </w:t>
      </w:r>
      <w:r w:rsidRPr="0075426B">
        <w:rPr>
          <w:rFonts w:ascii="Times New Roman" w:hAnsi="Times New Roman" w:cs="Times New Roman"/>
          <w:sz w:val="16"/>
          <w:szCs w:val="18"/>
        </w:rPr>
        <w:t xml:space="preserve">Beijing Declaration and Platform for Action: adopted by the Fourth World Conference on Women: action for equality, development and peace, Beijing, China, 4-15 September 1995. (1995). Beijing: United Nations. The Beijing Declaration and the Platform for Action recognize disability as a barrier to full equality and advancement, and the enjoyment of human rights (paragraphs 46 and 225), and identify specific actions to ensure the empowerment of women with disabilities in various areas (paragraphs 60(a), 175(d), 280(c), 82(k), 106(c), 106(o), 124(m), 126(d), 178(f), 178(j), 195(a), 206(k), 101, 233(a), 233(b), 81(a), 278(d)). </w:t>
      </w:r>
    </w:p>
  </w:footnote>
  <w:footnote w:id="5">
    <w:p w14:paraId="78002707" w14:textId="77777777" w:rsidR="00F07B0D" w:rsidRPr="00F66A8B" w:rsidRDefault="00F07B0D" w:rsidP="00F07B0D">
      <w:pPr>
        <w:pStyle w:val="FootnoteText"/>
        <w:rPr>
          <w:rFonts w:ascii="Times New Roman" w:hAnsi="Times New Roman" w:cs="Times New Roman"/>
          <w:sz w:val="16"/>
          <w:szCs w:val="16"/>
        </w:rPr>
      </w:pPr>
      <w:r w:rsidRPr="00F66A8B">
        <w:rPr>
          <w:rStyle w:val="FootnoteReference"/>
          <w:rFonts w:ascii="Times New Roman" w:hAnsi="Times New Roman" w:cs="Times New Roman"/>
          <w:sz w:val="16"/>
          <w:szCs w:val="16"/>
        </w:rPr>
        <w:footnoteRef/>
      </w:r>
      <w:r w:rsidRPr="00F66A8B">
        <w:rPr>
          <w:rFonts w:ascii="Times New Roman" w:hAnsi="Times New Roman" w:cs="Times New Roman"/>
          <w:sz w:val="16"/>
          <w:szCs w:val="16"/>
        </w:rPr>
        <w:t xml:space="preserve"> </w:t>
      </w:r>
      <w:proofErr w:type="gramStart"/>
      <w:r w:rsidRPr="00F66A8B">
        <w:rPr>
          <w:rFonts w:ascii="Times New Roman" w:hAnsi="Times New Roman" w:cs="Times New Roman"/>
          <w:sz w:val="16"/>
          <w:szCs w:val="16"/>
        </w:rPr>
        <w:t>A/RES/71/165.</w:t>
      </w:r>
      <w:proofErr w:type="gramEnd"/>
    </w:p>
  </w:footnote>
  <w:footnote w:id="6">
    <w:p w14:paraId="2A0979EA" w14:textId="77777777" w:rsidR="00753F1D" w:rsidRPr="00CB0D73" w:rsidRDefault="00753F1D" w:rsidP="00753F1D">
      <w:pPr>
        <w:pStyle w:val="FootnoteText"/>
        <w:rPr>
          <w:rFonts w:ascii="Times New Roman" w:hAnsi="Times New Roman" w:cs="Times New Roman"/>
          <w:sz w:val="16"/>
          <w:szCs w:val="16"/>
        </w:rPr>
      </w:pPr>
      <w:r w:rsidRPr="00CB0D73">
        <w:rPr>
          <w:rStyle w:val="FootnoteReference"/>
          <w:rFonts w:ascii="Times New Roman" w:hAnsi="Times New Roman" w:cs="Times New Roman"/>
          <w:sz w:val="16"/>
          <w:szCs w:val="16"/>
        </w:rPr>
        <w:footnoteRef/>
      </w:r>
      <w:r w:rsidRPr="00CB0D73">
        <w:rPr>
          <w:rFonts w:ascii="Times New Roman" w:hAnsi="Times New Roman" w:cs="Times New Roman"/>
          <w:sz w:val="16"/>
          <w:szCs w:val="16"/>
        </w:rPr>
        <w:t xml:space="preserve"> </w:t>
      </w:r>
      <w:r w:rsidRPr="00CB0D73">
        <w:rPr>
          <w:rFonts w:ascii="Times New Roman" w:eastAsia="Times New Roman" w:hAnsi="Times New Roman" w:cs="Times New Roman"/>
          <w:sz w:val="16"/>
          <w:szCs w:val="16"/>
        </w:rPr>
        <w:t xml:space="preserve">The </w:t>
      </w:r>
      <w:r w:rsidRPr="00CB0D73">
        <w:rPr>
          <w:rFonts w:ascii="Times New Roman" w:hAnsi="Times New Roman" w:cs="Times New Roman"/>
          <w:sz w:val="16"/>
          <w:szCs w:val="16"/>
        </w:rPr>
        <w:t>Sendai Framework for Disaster Risk Reduction 2015 – 2030, Guiding Principles, paragraph 19 (d).</w:t>
      </w:r>
    </w:p>
  </w:footnote>
  <w:footnote w:id="7">
    <w:p w14:paraId="4896C65F" w14:textId="77777777" w:rsidR="00753F1D" w:rsidRPr="006251F6" w:rsidRDefault="00753F1D" w:rsidP="00753F1D">
      <w:pPr>
        <w:pStyle w:val="FootnoteText"/>
        <w:rPr>
          <w:rFonts w:cstheme="minorHAnsi"/>
          <w:sz w:val="18"/>
          <w:szCs w:val="18"/>
        </w:rPr>
      </w:pPr>
      <w:r w:rsidRPr="00CB0D73">
        <w:rPr>
          <w:rStyle w:val="FootnoteReference"/>
          <w:rFonts w:ascii="Times New Roman" w:hAnsi="Times New Roman" w:cs="Times New Roman"/>
          <w:sz w:val="16"/>
          <w:szCs w:val="16"/>
        </w:rPr>
        <w:footnoteRef/>
      </w:r>
      <w:r w:rsidRPr="00CB0D73">
        <w:rPr>
          <w:rFonts w:ascii="Times New Roman" w:hAnsi="Times New Roman" w:cs="Times New Roman"/>
          <w:sz w:val="16"/>
          <w:szCs w:val="16"/>
        </w:rPr>
        <w:t xml:space="preserve"> Ibid. Priority 4: Enhancing disaster preparedness for effective response and to “Build Back Better” in recovery, rehabilitation and reconstruction, paragraph 32.</w:t>
      </w:r>
    </w:p>
  </w:footnote>
  <w:footnote w:id="8">
    <w:p w14:paraId="5B450579" w14:textId="77777777" w:rsidR="00753F1D" w:rsidRPr="00CB0D73" w:rsidRDefault="00753F1D" w:rsidP="00753F1D">
      <w:pPr>
        <w:pStyle w:val="FootnoteText"/>
        <w:rPr>
          <w:rFonts w:ascii="Times New Roman" w:hAnsi="Times New Roman" w:cs="Times New Roman"/>
          <w:sz w:val="16"/>
          <w:szCs w:val="16"/>
        </w:rPr>
      </w:pPr>
      <w:r w:rsidRPr="00CB0D73">
        <w:rPr>
          <w:rStyle w:val="FootnoteReference"/>
          <w:rFonts w:ascii="Times New Roman" w:hAnsi="Times New Roman" w:cs="Times New Roman"/>
          <w:sz w:val="16"/>
          <w:szCs w:val="16"/>
        </w:rPr>
        <w:footnoteRef/>
      </w:r>
      <w:hyperlink r:id="rId1" w:history="1">
        <w:r w:rsidRPr="00CB0D73">
          <w:rPr>
            <w:rStyle w:val="Hyperlink"/>
            <w:rFonts w:ascii="Times New Roman" w:hAnsi="Times New Roman" w:cs="Times New Roman"/>
            <w:sz w:val="16"/>
            <w:szCs w:val="16"/>
          </w:rPr>
          <w:t>https://consultations.worldhumanitariansummit.org/bitcache/e49881ca33e3740b5f37162857cedc92c7c1e354?vid=569103&amp;disposition=inline&amp;op=view</w:t>
        </w:r>
      </w:hyperlink>
      <w:r w:rsidRPr="00CB0D73">
        <w:rPr>
          <w:rFonts w:ascii="Times New Roman" w:hAnsi="Times New Roman" w:cs="Times New Roman"/>
          <w:sz w:val="16"/>
          <w:szCs w:val="16"/>
        </w:rPr>
        <w:t xml:space="preserve"> </w:t>
      </w:r>
    </w:p>
  </w:footnote>
  <w:footnote w:id="9">
    <w:p w14:paraId="01EFE06E" w14:textId="77777777" w:rsidR="00753F1D" w:rsidRDefault="00753F1D" w:rsidP="00753F1D">
      <w:pPr>
        <w:pStyle w:val="FootnoteText"/>
      </w:pPr>
      <w:r w:rsidRPr="00CB0D73">
        <w:rPr>
          <w:rStyle w:val="FootnoteReference"/>
          <w:rFonts w:ascii="Times New Roman" w:hAnsi="Times New Roman" w:cs="Times New Roman"/>
          <w:sz w:val="16"/>
          <w:szCs w:val="16"/>
        </w:rPr>
        <w:footnoteRef/>
      </w:r>
      <w:r w:rsidRPr="00CB0D73">
        <w:rPr>
          <w:rFonts w:ascii="Times New Roman" w:hAnsi="Times New Roman" w:cs="Times New Roman"/>
          <w:sz w:val="16"/>
          <w:szCs w:val="16"/>
        </w:rPr>
        <w:t xml:space="preserve"> </w:t>
      </w:r>
      <w:hyperlink r:id="rId2" w:history="1">
        <w:r w:rsidRPr="00CB0D73">
          <w:rPr>
            <w:rStyle w:val="Hyperlink"/>
            <w:rFonts w:ascii="Times New Roman" w:hAnsi="Times New Roman" w:cs="Times New Roman"/>
            <w:sz w:val="16"/>
            <w:szCs w:val="16"/>
          </w:rPr>
          <w:t>http://humanitariandisabilitycharter.org/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5308C" w14:textId="724F4499" w:rsidR="00F07B0D" w:rsidRPr="001E5F8A" w:rsidRDefault="001E5F8A">
    <w:pPr>
      <w:pStyle w:val="Header"/>
      <w:rPr>
        <w:rFonts w:ascii="Times New Roman" w:hAnsi="Times New Roman" w:cs="Times New Roman"/>
        <w:lang w:eastAsia="zh-CN"/>
      </w:rPr>
    </w:pPr>
    <w:r w:rsidRPr="001B46D7">
      <w:rPr>
        <w:rFonts w:ascii="Times New Roman" w:hAnsi="Times New Roman" w:cs="Times New Roman"/>
      </w:rPr>
      <w:t xml:space="preserve">Last revised: </w:t>
    </w:r>
    <w:r w:rsidR="00753F1D">
      <w:rPr>
        <w:rFonts w:ascii="Times New Roman" w:hAnsi="Times New Roman" w:cs="Times New Roman"/>
        <w:lang w:eastAsia="zh-CN"/>
      </w:rPr>
      <w:t>06</w:t>
    </w:r>
    <w:r w:rsidR="00FC15FF">
      <w:rPr>
        <w:rFonts w:ascii="Times New Roman" w:hAnsi="Times New Roman" w:cs="Times New Roman"/>
        <w:lang w:eastAsia="zh-CN"/>
      </w:rPr>
      <w:t xml:space="preserve"> March</w:t>
    </w:r>
    <w:r w:rsidRPr="001B46D7">
      <w:rPr>
        <w:rFonts w:ascii="Times New Roman" w:hAnsi="Times New Roman" w:cs="Times New Roman"/>
        <w:lang w:eastAsia="zh-CN"/>
      </w:rPr>
      <w:t>, 2017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bel Derjani-Bayeh">
    <w15:presenceInfo w15:providerId="AD" w15:userId="S-1-5-21-93243902-586966057-1356250972-2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0D"/>
    <w:rsid w:val="000D1B89"/>
    <w:rsid w:val="0017473E"/>
    <w:rsid w:val="001E3693"/>
    <w:rsid w:val="001E5F8A"/>
    <w:rsid w:val="00257CCF"/>
    <w:rsid w:val="002B2C8B"/>
    <w:rsid w:val="004014CD"/>
    <w:rsid w:val="0057185D"/>
    <w:rsid w:val="005E777B"/>
    <w:rsid w:val="00753F1D"/>
    <w:rsid w:val="0075426B"/>
    <w:rsid w:val="00913CB7"/>
    <w:rsid w:val="00972AD2"/>
    <w:rsid w:val="00981D07"/>
    <w:rsid w:val="009C18F2"/>
    <w:rsid w:val="00A331E2"/>
    <w:rsid w:val="00AD1612"/>
    <w:rsid w:val="00B839EF"/>
    <w:rsid w:val="00BD0DB5"/>
    <w:rsid w:val="00C82A99"/>
    <w:rsid w:val="00C956CD"/>
    <w:rsid w:val="00D33446"/>
    <w:rsid w:val="00EF7337"/>
    <w:rsid w:val="00F07B0D"/>
    <w:rsid w:val="00F66A8B"/>
    <w:rsid w:val="00FC15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E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7B0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07B0D"/>
    <w:rPr>
      <w:rFonts w:eastAsiaTheme="minorEastAsia"/>
      <w:sz w:val="20"/>
      <w:szCs w:val="20"/>
      <w:lang w:val="en-US"/>
    </w:rPr>
  </w:style>
  <w:style w:type="character" w:styleId="FootnoteReference">
    <w:name w:val="footnote reference"/>
    <w:basedOn w:val="DefaultParagraphFont"/>
    <w:uiPriority w:val="99"/>
    <w:unhideWhenUsed/>
    <w:rsid w:val="00F07B0D"/>
    <w:rPr>
      <w:vertAlign w:val="superscript"/>
    </w:rPr>
  </w:style>
  <w:style w:type="paragraph" w:styleId="Header">
    <w:name w:val="header"/>
    <w:basedOn w:val="Normal"/>
    <w:link w:val="HeaderChar"/>
    <w:uiPriority w:val="99"/>
    <w:unhideWhenUsed/>
    <w:rsid w:val="00F0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B0D"/>
    <w:rPr>
      <w:rFonts w:eastAsiaTheme="minorEastAsia"/>
    </w:rPr>
  </w:style>
  <w:style w:type="paragraph" w:styleId="Footer">
    <w:name w:val="footer"/>
    <w:basedOn w:val="Normal"/>
    <w:link w:val="FooterChar"/>
    <w:uiPriority w:val="99"/>
    <w:unhideWhenUsed/>
    <w:rsid w:val="00F0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B0D"/>
    <w:rPr>
      <w:rFonts w:eastAsiaTheme="minorEastAsia"/>
    </w:rPr>
  </w:style>
  <w:style w:type="paragraph" w:styleId="BalloonText">
    <w:name w:val="Balloon Text"/>
    <w:basedOn w:val="Normal"/>
    <w:link w:val="BalloonTextChar"/>
    <w:uiPriority w:val="99"/>
    <w:semiHidden/>
    <w:unhideWhenUsed/>
    <w:rsid w:val="00F07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B0D"/>
    <w:rPr>
      <w:rFonts w:ascii="Tahoma" w:eastAsiaTheme="minorEastAsia" w:hAnsi="Tahoma" w:cs="Tahoma"/>
      <w:sz w:val="16"/>
      <w:szCs w:val="16"/>
    </w:rPr>
  </w:style>
  <w:style w:type="character" w:styleId="PageNumber">
    <w:name w:val="page number"/>
    <w:basedOn w:val="DefaultParagraphFont"/>
    <w:uiPriority w:val="99"/>
    <w:semiHidden/>
    <w:unhideWhenUsed/>
    <w:rsid w:val="00913CB7"/>
  </w:style>
  <w:style w:type="character" w:styleId="Hyperlink">
    <w:name w:val="Hyperlink"/>
    <w:basedOn w:val="DefaultParagraphFont"/>
    <w:uiPriority w:val="99"/>
    <w:unhideWhenUsed/>
    <w:rsid w:val="00753F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7B0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07B0D"/>
    <w:rPr>
      <w:rFonts w:eastAsiaTheme="minorEastAsia"/>
      <w:sz w:val="20"/>
      <w:szCs w:val="20"/>
      <w:lang w:val="en-US"/>
    </w:rPr>
  </w:style>
  <w:style w:type="character" w:styleId="FootnoteReference">
    <w:name w:val="footnote reference"/>
    <w:basedOn w:val="DefaultParagraphFont"/>
    <w:uiPriority w:val="99"/>
    <w:unhideWhenUsed/>
    <w:rsid w:val="00F07B0D"/>
    <w:rPr>
      <w:vertAlign w:val="superscript"/>
    </w:rPr>
  </w:style>
  <w:style w:type="paragraph" w:styleId="Header">
    <w:name w:val="header"/>
    <w:basedOn w:val="Normal"/>
    <w:link w:val="HeaderChar"/>
    <w:uiPriority w:val="99"/>
    <w:unhideWhenUsed/>
    <w:rsid w:val="00F0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B0D"/>
    <w:rPr>
      <w:rFonts w:eastAsiaTheme="minorEastAsia"/>
    </w:rPr>
  </w:style>
  <w:style w:type="paragraph" w:styleId="Footer">
    <w:name w:val="footer"/>
    <w:basedOn w:val="Normal"/>
    <w:link w:val="FooterChar"/>
    <w:uiPriority w:val="99"/>
    <w:unhideWhenUsed/>
    <w:rsid w:val="00F0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B0D"/>
    <w:rPr>
      <w:rFonts w:eastAsiaTheme="minorEastAsia"/>
    </w:rPr>
  </w:style>
  <w:style w:type="paragraph" w:styleId="BalloonText">
    <w:name w:val="Balloon Text"/>
    <w:basedOn w:val="Normal"/>
    <w:link w:val="BalloonTextChar"/>
    <w:uiPriority w:val="99"/>
    <w:semiHidden/>
    <w:unhideWhenUsed/>
    <w:rsid w:val="00F07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B0D"/>
    <w:rPr>
      <w:rFonts w:ascii="Tahoma" w:eastAsiaTheme="minorEastAsia" w:hAnsi="Tahoma" w:cs="Tahoma"/>
      <w:sz w:val="16"/>
      <w:szCs w:val="16"/>
    </w:rPr>
  </w:style>
  <w:style w:type="character" w:styleId="PageNumber">
    <w:name w:val="page number"/>
    <w:basedOn w:val="DefaultParagraphFont"/>
    <w:uiPriority w:val="99"/>
    <w:semiHidden/>
    <w:unhideWhenUsed/>
    <w:rsid w:val="00913CB7"/>
  </w:style>
  <w:style w:type="character" w:styleId="Hyperlink">
    <w:name w:val="Hyperlink"/>
    <w:basedOn w:val="DefaultParagraphFont"/>
    <w:uiPriority w:val="99"/>
    <w:unhideWhenUsed/>
    <w:rsid w:val="00753F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women.org/en/what-we-do/humanitarian-action/global-norms-and-standard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humanitariandisabilitycharter.org/" TargetMode="External"/><Relationship Id="rId1" Type="http://schemas.openxmlformats.org/officeDocument/2006/relationships/hyperlink" Target="https://consultations.worldhumanitariansummit.org/bitcache/e49881ca33e3740b5f37162857cedc92c7c1e354?vid=569103&amp;disposition=inline&amp;o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4945-6097-4BA3-A392-1B8043FE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 Lu</dc:creator>
  <cp:lastModifiedBy>Fred Doulton</cp:lastModifiedBy>
  <cp:revision>2</cp:revision>
  <dcterms:created xsi:type="dcterms:W3CDTF">2017-03-07T15:08:00Z</dcterms:created>
  <dcterms:modified xsi:type="dcterms:W3CDTF">2017-03-07T15:08:00Z</dcterms:modified>
</cp:coreProperties>
</file>