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58779" w14:textId="77777777" w:rsidR="00091354" w:rsidRDefault="00091354" w:rsidP="00091354">
      <w:pPr>
        <w:pBdr>
          <w:top w:val="single" w:sz="4" w:space="4" w:color="auto"/>
          <w:left w:val="single" w:sz="4" w:space="4" w:color="auto"/>
          <w:bottom w:val="single" w:sz="4" w:space="1" w:color="auto"/>
          <w:right w:val="single" w:sz="4" w:space="4" w:color="auto"/>
        </w:pBdr>
        <w:spacing w:after="0"/>
        <w:jc w:val="center"/>
        <w:rPr>
          <w:rFonts w:asciiTheme="majorHAnsi" w:hAnsiTheme="majorHAnsi"/>
          <w:b/>
          <w:sz w:val="28"/>
          <w:lang w:val="en-GB"/>
        </w:rPr>
      </w:pPr>
      <w:bookmarkStart w:id="0" w:name="_GoBack"/>
      <w:bookmarkEnd w:id="0"/>
      <w:r>
        <w:rPr>
          <w:rFonts w:asciiTheme="majorHAnsi" w:hAnsiTheme="majorHAnsi"/>
          <w:b/>
          <w:sz w:val="28"/>
          <w:lang w:val="en-GB"/>
        </w:rPr>
        <w:t>Charter on I</w:t>
      </w:r>
      <w:r w:rsidR="0021603E" w:rsidRPr="004E2B6E">
        <w:rPr>
          <w:rFonts w:asciiTheme="majorHAnsi" w:hAnsiTheme="majorHAnsi"/>
          <w:b/>
          <w:sz w:val="28"/>
          <w:lang w:val="en-GB"/>
        </w:rPr>
        <w:t>ncl</w:t>
      </w:r>
      <w:r>
        <w:rPr>
          <w:rFonts w:asciiTheme="majorHAnsi" w:hAnsiTheme="majorHAnsi"/>
          <w:b/>
          <w:sz w:val="28"/>
          <w:lang w:val="en-GB"/>
        </w:rPr>
        <w:t>usion of Persons with D</w:t>
      </w:r>
      <w:r w:rsidR="00426FA4">
        <w:rPr>
          <w:rFonts w:asciiTheme="majorHAnsi" w:hAnsiTheme="majorHAnsi"/>
          <w:b/>
          <w:sz w:val="28"/>
          <w:lang w:val="en-GB"/>
        </w:rPr>
        <w:t>isabilities</w:t>
      </w:r>
      <w:r w:rsidR="0021603E" w:rsidRPr="004E2B6E">
        <w:rPr>
          <w:rFonts w:asciiTheme="majorHAnsi" w:hAnsiTheme="majorHAnsi"/>
          <w:b/>
          <w:sz w:val="28"/>
          <w:lang w:val="en-GB"/>
        </w:rPr>
        <w:t xml:space="preserve"> </w:t>
      </w:r>
    </w:p>
    <w:p w14:paraId="409AF172" w14:textId="77777777" w:rsidR="0021603E" w:rsidRPr="004E2B6E" w:rsidRDefault="00091354" w:rsidP="0021603E">
      <w:pPr>
        <w:pBdr>
          <w:top w:val="single" w:sz="4" w:space="4" w:color="auto"/>
          <w:left w:val="single" w:sz="4" w:space="4" w:color="auto"/>
          <w:bottom w:val="single" w:sz="4" w:space="1" w:color="auto"/>
          <w:right w:val="single" w:sz="4" w:space="4" w:color="auto"/>
        </w:pBdr>
        <w:jc w:val="center"/>
        <w:rPr>
          <w:rFonts w:asciiTheme="majorHAnsi" w:hAnsiTheme="majorHAnsi"/>
          <w:b/>
          <w:sz w:val="28"/>
          <w:lang w:val="en-GB"/>
        </w:rPr>
      </w:pPr>
      <w:r>
        <w:rPr>
          <w:rFonts w:asciiTheme="majorHAnsi" w:hAnsiTheme="majorHAnsi"/>
          <w:b/>
          <w:sz w:val="28"/>
          <w:lang w:val="en-GB"/>
        </w:rPr>
        <w:t>in Humanitarian A</w:t>
      </w:r>
      <w:r w:rsidR="0021603E">
        <w:rPr>
          <w:rFonts w:asciiTheme="majorHAnsi" w:hAnsiTheme="majorHAnsi"/>
          <w:b/>
          <w:sz w:val="28"/>
          <w:lang w:val="en-GB"/>
        </w:rPr>
        <w:t>ction</w:t>
      </w:r>
    </w:p>
    <w:p w14:paraId="132D6DA5" w14:textId="77777777" w:rsidR="00F067B2" w:rsidRPr="0066516B" w:rsidRDefault="008F6178" w:rsidP="00751423">
      <w:pPr>
        <w:jc w:val="center"/>
        <w:rPr>
          <w:rStyle w:val="Strong"/>
          <w:lang w:val="en-US"/>
        </w:rPr>
      </w:pPr>
      <w:r>
        <w:rPr>
          <w:rStyle w:val="Strong"/>
          <w:rFonts w:asciiTheme="majorHAnsi" w:hAnsiTheme="majorHAnsi" w:cs="Arial"/>
          <w:b w:val="0"/>
          <w:i/>
          <w:sz w:val="20"/>
          <w:lang w:val="en-GB"/>
        </w:rPr>
        <w:t xml:space="preserve">Final </w:t>
      </w:r>
      <w:r w:rsidR="00091354">
        <w:rPr>
          <w:rStyle w:val="Strong"/>
          <w:rFonts w:asciiTheme="majorHAnsi" w:hAnsiTheme="majorHAnsi" w:cs="Arial"/>
          <w:b w:val="0"/>
          <w:i/>
          <w:sz w:val="20"/>
          <w:lang w:val="en-GB"/>
        </w:rPr>
        <w:t xml:space="preserve">version </w:t>
      </w:r>
    </w:p>
    <w:p w14:paraId="50D41481" w14:textId="77777777" w:rsidR="0059069E" w:rsidRPr="00091AC9" w:rsidRDefault="00ED1BB9" w:rsidP="00536A70">
      <w:pPr>
        <w:pStyle w:val="ListParagraph"/>
        <w:spacing w:after="0"/>
        <w:ind w:left="0"/>
        <w:jc w:val="both"/>
        <w:rPr>
          <w:rFonts w:asciiTheme="majorHAnsi" w:hAnsiTheme="majorHAnsi" w:cs="Arial"/>
          <w:sz w:val="20"/>
          <w:szCs w:val="20"/>
          <w:lang w:val="en-GB"/>
        </w:rPr>
      </w:pPr>
      <w:r w:rsidRPr="00091AC9">
        <w:rPr>
          <w:rFonts w:asciiTheme="majorHAnsi" w:hAnsiTheme="majorHAnsi" w:cs="Arial"/>
          <w:b/>
          <w:sz w:val="20"/>
          <w:szCs w:val="20"/>
          <w:lang w:val="en-GB"/>
        </w:rPr>
        <w:t>1.1)</w:t>
      </w:r>
      <w:r w:rsidRPr="00091AC9">
        <w:rPr>
          <w:rFonts w:asciiTheme="majorHAnsi" w:hAnsiTheme="majorHAnsi" w:cs="Arial"/>
          <w:sz w:val="20"/>
          <w:szCs w:val="20"/>
          <w:lang w:val="en-GB"/>
        </w:rPr>
        <w:t xml:space="preserve"> </w:t>
      </w:r>
      <w:r w:rsidR="00E30C7F" w:rsidRPr="00091AC9">
        <w:rPr>
          <w:rFonts w:asciiTheme="majorHAnsi" w:hAnsiTheme="majorHAnsi" w:cs="Arial"/>
          <w:sz w:val="20"/>
          <w:szCs w:val="20"/>
          <w:lang w:val="en-GB"/>
        </w:rPr>
        <w:t>We, t</w:t>
      </w:r>
      <w:r w:rsidR="000D4339" w:rsidRPr="00091AC9">
        <w:rPr>
          <w:rFonts w:asciiTheme="majorHAnsi" w:hAnsiTheme="majorHAnsi" w:cs="Arial"/>
          <w:sz w:val="20"/>
          <w:szCs w:val="20"/>
          <w:lang w:val="en-GB"/>
        </w:rPr>
        <w:t xml:space="preserve">he signatories </w:t>
      </w:r>
      <w:r w:rsidR="008332B3" w:rsidRPr="00091AC9">
        <w:rPr>
          <w:rFonts w:asciiTheme="majorHAnsi" w:hAnsiTheme="majorHAnsi" w:cs="Arial"/>
          <w:sz w:val="20"/>
          <w:szCs w:val="20"/>
          <w:lang w:val="en-GB"/>
        </w:rPr>
        <w:t>o</w:t>
      </w:r>
      <w:r w:rsidR="000D4339" w:rsidRPr="00091AC9">
        <w:rPr>
          <w:rFonts w:asciiTheme="majorHAnsi" w:hAnsiTheme="majorHAnsi" w:cs="Arial"/>
          <w:sz w:val="20"/>
          <w:szCs w:val="20"/>
          <w:lang w:val="en-GB"/>
        </w:rPr>
        <w:t>f</w:t>
      </w:r>
      <w:r w:rsidR="008332B3" w:rsidRPr="00091AC9">
        <w:rPr>
          <w:rFonts w:asciiTheme="majorHAnsi" w:hAnsiTheme="majorHAnsi" w:cs="Arial"/>
          <w:sz w:val="20"/>
          <w:szCs w:val="20"/>
          <w:lang w:val="en-GB"/>
        </w:rPr>
        <w:t xml:space="preserve"> this Charter</w:t>
      </w:r>
      <w:r w:rsidR="00512006">
        <w:rPr>
          <w:rStyle w:val="FootnoteReference"/>
          <w:rFonts w:asciiTheme="majorHAnsi" w:hAnsiTheme="majorHAnsi" w:cs="Arial"/>
          <w:sz w:val="20"/>
          <w:szCs w:val="20"/>
          <w:lang w:val="en-GB"/>
        </w:rPr>
        <w:footnoteReference w:id="1"/>
      </w:r>
      <w:r w:rsidR="00E30C7F" w:rsidRPr="00091AC9">
        <w:rPr>
          <w:rFonts w:asciiTheme="majorHAnsi" w:hAnsiTheme="majorHAnsi" w:cs="Arial"/>
          <w:sz w:val="20"/>
          <w:szCs w:val="20"/>
          <w:lang w:val="en-GB"/>
        </w:rPr>
        <w:t>,</w:t>
      </w:r>
      <w:r w:rsidR="00F067B2" w:rsidRPr="00091AC9">
        <w:rPr>
          <w:rFonts w:asciiTheme="majorHAnsi" w:hAnsiTheme="majorHAnsi" w:cs="Arial"/>
          <w:sz w:val="20"/>
          <w:szCs w:val="20"/>
          <w:lang w:val="en-GB"/>
        </w:rPr>
        <w:t xml:space="preserve"> reaffirm our </w:t>
      </w:r>
      <w:r w:rsidR="00F067B2" w:rsidRPr="00091AC9">
        <w:rPr>
          <w:rStyle w:val="Strong"/>
          <w:rFonts w:asciiTheme="majorHAnsi" w:hAnsiTheme="majorHAnsi" w:cs="Arial"/>
          <w:b w:val="0"/>
          <w:sz w:val="20"/>
          <w:szCs w:val="20"/>
          <w:lang w:val="en-GB"/>
        </w:rPr>
        <w:t>determination</w:t>
      </w:r>
      <w:r w:rsidR="00F067B2" w:rsidRPr="00091AC9">
        <w:rPr>
          <w:rFonts w:asciiTheme="majorHAnsi" w:hAnsiTheme="majorHAnsi" w:cs="Arial"/>
          <w:b/>
          <w:sz w:val="20"/>
          <w:szCs w:val="20"/>
          <w:lang w:val="en-GB"/>
        </w:rPr>
        <w:t> </w:t>
      </w:r>
      <w:r w:rsidR="00F067B2" w:rsidRPr="00091AC9">
        <w:rPr>
          <w:rFonts w:asciiTheme="majorHAnsi" w:hAnsiTheme="majorHAnsi" w:cs="Arial"/>
          <w:sz w:val="20"/>
          <w:szCs w:val="20"/>
          <w:lang w:val="en-GB"/>
        </w:rPr>
        <w:t>to make humanitarian action inclusive of persons with disabilities and</w:t>
      </w:r>
      <w:r w:rsidR="00F067B2" w:rsidRPr="00091AC9">
        <w:rPr>
          <w:rFonts w:asciiTheme="majorHAnsi" w:hAnsiTheme="majorHAnsi"/>
          <w:sz w:val="20"/>
          <w:szCs w:val="20"/>
          <w:lang w:val="en-GB"/>
        </w:rPr>
        <w:t xml:space="preserve"> </w:t>
      </w:r>
      <w:r w:rsidR="00F067B2" w:rsidRPr="00091AC9">
        <w:rPr>
          <w:rStyle w:val="Strong"/>
          <w:rFonts w:asciiTheme="majorHAnsi" w:hAnsiTheme="majorHAnsi" w:cs="Arial"/>
          <w:b w:val="0"/>
          <w:sz w:val="20"/>
          <w:szCs w:val="20"/>
          <w:lang w:val="en-GB"/>
        </w:rPr>
        <w:t xml:space="preserve">to take all </w:t>
      </w:r>
      <w:r w:rsidR="00971CEC">
        <w:rPr>
          <w:rStyle w:val="Strong"/>
          <w:rFonts w:asciiTheme="majorHAnsi" w:hAnsiTheme="majorHAnsi" w:cs="Arial"/>
          <w:b w:val="0"/>
          <w:sz w:val="20"/>
          <w:szCs w:val="20"/>
          <w:lang w:val="en-GB"/>
        </w:rPr>
        <w:t xml:space="preserve">steps </w:t>
      </w:r>
      <w:r w:rsidR="002D4C7F" w:rsidRPr="00091AC9">
        <w:rPr>
          <w:rStyle w:val="Strong"/>
          <w:rFonts w:asciiTheme="majorHAnsi" w:hAnsiTheme="majorHAnsi" w:cs="Arial"/>
          <w:b w:val="0"/>
          <w:sz w:val="20"/>
          <w:szCs w:val="20"/>
          <w:lang w:val="en-GB"/>
        </w:rPr>
        <w:t xml:space="preserve">to </w:t>
      </w:r>
      <w:r w:rsidRPr="00091AC9">
        <w:rPr>
          <w:rFonts w:asciiTheme="majorHAnsi" w:hAnsiTheme="majorHAnsi" w:cs="Arial"/>
          <w:sz w:val="20"/>
          <w:szCs w:val="20"/>
          <w:lang w:val="en-GB"/>
        </w:rPr>
        <w:t>meet the</w:t>
      </w:r>
      <w:r w:rsidR="00E36E22">
        <w:rPr>
          <w:rFonts w:asciiTheme="majorHAnsi" w:hAnsiTheme="majorHAnsi" w:cs="Arial"/>
          <w:sz w:val="20"/>
          <w:szCs w:val="20"/>
          <w:lang w:val="en-GB"/>
        </w:rPr>
        <w:t>ir</w:t>
      </w:r>
      <w:r w:rsidRPr="00091AC9">
        <w:rPr>
          <w:rFonts w:asciiTheme="majorHAnsi" w:hAnsiTheme="majorHAnsi" w:cs="Arial"/>
          <w:sz w:val="20"/>
          <w:szCs w:val="20"/>
          <w:lang w:val="en-GB"/>
        </w:rPr>
        <w:t xml:space="preserve"> essential needs and </w:t>
      </w:r>
      <w:r w:rsidR="003B78D6" w:rsidRPr="00091AC9">
        <w:rPr>
          <w:rFonts w:asciiTheme="majorHAnsi" w:hAnsiTheme="majorHAnsi" w:cs="Arial"/>
          <w:sz w:val="20"/>
          <w:szCs w:val="20"/>
          <w:lang w:val="en-GB"/>
        </w:rPr>
        <w:t xml:space="preserve">promote </w:t>
      </w:r>
      <w:r w:rsidR="00F067B2" w:rsidRPr="00091AC9">
        <w:rPr>
          <w:rFonts w:asciiTheme="majorHAnsi" w:hAnsiTheme="majorHAnsi" w:cs="Arial"/>
          <w:sz w:val="20"/>
          <w:szCs w:val="20"/>
          <w:lang w:val="en-GB"/>
        </w:rPr>
        <w:t>the protection, safety and respect for the dignity of persons with disabilities in situations of risk</w:t>
      </w:r>
      <w:r w:rsidR="003B78D6" w:rsidRPr="00091AC9">
        <w:rPr>
          <w:rFonts w:asciiTheme="majorHAnsi" w:eastAsia="Times New Roman" w:hAnsiTheme="majorHAnsi" w:cs="Arial"/>
          <w:sz w:val="20"/>
          <w:szCs w:val="20"/>
          <w:lang w:val="en-GB" w:eastAsia="fr-FR"/>
        </w:rPr>
        <w:t>, including situations of armed conflict, humanitarian emergencies and the occurrence of natural disasters.</w:t>
      </w:r>
    </w:p>
    <w:p w14:paraId="7323703A" w14:textId="77777777" w:rsidR="0021603E" w:rsidRPr="00091AC9" w:rsidRDefault="0021603E" w:rsidP="00536A70">
      <w:pPr>
        <w:pStyle w:val="ListParagraph"/>
        <w:spacing w:after="0"/>
        <w:ind w:left="0"/>
        <w:jc w:val="both"/>
        <w:rPr>
          <w:rFonts w:asciiTheme="majorHAnsi" w:hAnsiTheme="majorHAnsi"/>
          <w:sz w:val="20"/>
          <w:szCs w:val="20"/>
          <w:lang w:val="en-US"/>
        </w:rPr>
      </w:pPr>
    </w:p>
    <w:p w14:paraId="31955955" w14:textId="77777777" w:rsidR="0021603E" w:rsidRDefault="00ED1BB9" w:rsidP="00536A70">
      <w:pPr>
        <w:pStyle w:val="ListParagraph"/>
        <w:spacing w:after="0"/>
        <w:ind w:left="0"/>
        <w:jc w:val="both"/>
        <w:rPr>
          <w:rFonts w:asciiTheme="majorHAnsi" w:hAnsiTheme="majorHAnsi"/>
          <w:sz w:val="20"/>
          <w:szCs w:val="20"/>
          <w:lang w:val="en-GB"/>
        </w:rPr>
      </w:pPr>
      <w:r w:rsidRPr="00091AC9">
        <w:rPr>
          <w:rFonts w:asciiTheme="majorHAnsi" w:eastAsia="Times New Roman" w:hAnsiTheme="majorHAnsi" w:cs="Arial"/>
          <w:b/>
          <w:bCs/>
          <w:sz w:val="20"/>
          <w:szCs w:val="20"/>
          <w:lang w:val="en-GB" w:eastAsia="fr-FR"/>
        </w:rPr>
        <w:t>1.2</w:t>
      </w:r>
      <w:r w:rsidR="00536A70">
        <w:rPr>
          <w:rFonts w:asciiTheme="majorHAnsi" w:eastAsia="Times New Roman" w:hAnsiTheme="majorHAnsi" w:cs="Arial"/>
          <w:b/>
          <w:bCs/>
          <w:sz w:val="20"/>
          <w:szCs w:val="20"/>
          <w:lang w:val="en-GB" w:eastAsia="fr-FR"/>
        </w:rPr>
        <w:t>)</w:t>
      </w:r>
      <w:r w:rsidR="0021603E" w:rsidRPr="00091AC9">
        <w:rPr>
          <w:rFonts w:asciiTheme="majorHAnsi" w:hAnsiTheme="majorHAnsi"/>
          <w:sz w:val="20"/>
          <w:szCs w:val="20"/>
          <w:lang w:val="en-GB"/>
        </w:rPr>
        <w:t xml:space="preserve"> </w:t>
      </w:r>
      <w:r w:rsidRPr="00091AC9">
        <w:rPr>
          <w:rFonts w:asciiTheme="majorHAnsi" w:hAnsiTheme="majorHAnsi"/>
          <w:sz w:val="20"/>
          <w:szCs w:val="20"/>
          <w:lang w:val="en-GB"/>
        </w:rPr>
        <w:t xml:space="preserve">We </w:t>
      </w:r>
      <w:r w:rsidR="008332B3" w:rsidRPr="00091AC9">
        <w:rPr>
          <w:rFonts w:asciiTheme="majorHAnsi" w:hAnsiTheme="majorHAnsi"/>
          <w:sz w:val="20"/>
          <w:szCs w:val="20"/>
          <w:lang w:val="en-GB"/>
        </w:rPr>
        <w:t xml:space="preserve">shall strive </w:t>
      </w:r>
      <w:r w:rsidR="00C20F33">
        <w:rPr>
          <w:rFonts w:asciiTheme="majorHAnsi" w:hAnsiTheme="majorHAnsi"/>
          <w:sz w:val="20"/>
          <w:szCs w:val="20"/>
          <w:lang w:val="en-GB"/>
        </w:rPr>
        <w:t>to ensure</w:t>
      </w:r>
      <w:r w:rsidR="0021603E" w:rsidRPr="00091AC9">
        <w:rPr>
          <w:rFonts w:asciiTheme="majorHAnsi" w:hAnsiTheme="majorHAnsi"/>
          <w:sz w:val="20"/>
          <w:szCs w:val="20"/>
          <w:lang w:val="en-GB"/>
        </w:rPr>
        <w:t xml:space="preserve"> </w:t>
      </w:r>
      <w:r w:rsidR="00D526C0" w:rsidRPr="00091AC9">
        <w:rPr>
          <w:rFonts w:asciiTheme="majorHAnsi" w:hAnsiTheme="majorHAnsi"/>
          <w:sz w:val="20"/>
          <w:szCs w:val="20"/>
          <w:lang w:val="en-GB"/>
        </w:rPr>
        <w:t xml:space="preserve">that </w:t>
      </w:r>
      <w:r w:rsidR="002C1905" w:rsidRPr="00091AC9">
        <w:rPr>
          <w:rFonts w:asciiTheme="majorHAnsi" w:hAnsiTheme="majorHAnsi"/>
          <w:sz w:val="20"/>
          <w:szCs w:val="20"/>
          <w:lang w:val="en-GB"/>
        </w:rPr>
        <w:t>persons with disabilities</w:t>
      </w:r>
      <w:r w:rsidR="0021603E" w:rsidRPr="00091AC9">
        <w:rPr>
          <w:rFonts w:asciiTheme="majorHAnsi" w:hAnsiTheme="majorHAnsi"/>
          <w:sz w:val="20"/>
          <w:szCs w:val="20"/>
          <w:lang w:val="en-GB"/>
        </w:rPr>
        <w:t xml:space="preserve"> have access to humanitarian </w:t>
      </w:r>
      <w:r w:rsidR="008641AD" w:rsidRPr="00091AC9">
        <w:rPr>
          <w:rFonts w:asciiTheme="majorHAnsi" w:hAnsiTheme="majorHAnsi"/>
          <w:sz w:val="20"/>
          <w:szCs w:val="20"/>
          <w:lang w:val="en-GB"/>
        </w:rPr>
        <w:t>respons</w:t>
      </w:r>
      <w:r w:rsidR="00D526C0" w:rsidRPr="00091AC9">
        <w:rPr>
          <w:rFonts w:asciiTheme="majorHAnsi" w:hAnsiTheme="majorHAnsi"/>
          <w:sz w:val="20"/>
          <w:szCs w:val="20"/>
          <w:lang w:val="en-GB"/>
        </w:rPr>
        <w:t>e</w:t>
      </w:r>
      <w:r w:rsidR="008332B3" w:rsidRPr="00091AC9">
        <w:rPr>
          <w:rFonts w:asciiTheme="majorHAnsi" w:hAnsiTheme="majorHAnsi"/>
          <w:sz w:val="20"/>
          <w:szCs w:val="20"/>
          <w:lang w:val="en-GB"/>
        </w:rPr>
        <w:t>, both in terms of protection and assistance,</w:t>
      </w:r>
      <w:r w:rsidR="0021603E" w:rsidRPr="00091AC9">
        <w:rPr>
          <w:rFonts w:asciiTheme="majorHAnsi" w:hAnsiTheme="majorHAnsi"/>
          <w:sz w:val="20"/>
          <w:szCs w:val="20"/>
          <w:lang w:val="en-GB"/>
        </w:rPr>
        <w:t xml:space="preserve"> </w:t>
      </w:r>
      <w:r w:rsidR="00D96ACD">
        <w:rPr>
          <w:rFonts w:asciiTheme="majorHAnsi" w:hAnsiTheme="majorHAnsi"/>
          <w:sz w:val="20"/>
          <w:szCs w:val="20"/>
          <w:lang w:val="en-GB"/>
        </w:rPr>
        <w:t>without</w:t>
      </w:r>
      <w:r w:rsidR="00C20F33">
        <w:rPr>
          <w:rFonts w:asciiTheme="majorHAnsi" w:hAnsiTheme="majorHAnsi"/>
          <w:sz w:val="20"/>
          <w:szCs w:val="20"/>
          <w:lang w:val="en-GB"/>
        </w:rPr>
        <w:t xml:space="preserve"> </w:t>
      </w:r>
      <w:r w:rsidR="000F55AA">
        <w:rPr>
          <w:rFonts w:asciiTheme="majorHAnsi" w:hAnsiTheme="majorHAnsi"/>
          <w:sz w:val="20"/>
          <w:szCs w:val="20"/>
          <w:lang w:val="en-GB"/>
        </w:rPr>
        <w:t>discrimination</w:t>
      </w:r>
      <w:r w:rsidR="000D4339" w:rsidRPr="00091AC9">
        <w:rPr>
          <w:rFonts w:asciiTheme="majorHAnsi" w:hAnsiTheme="majorHAnsi"/>
          <w:sz w:val="20"/>
          <w:szCs w:val="20"/>
          <w:lang w:val="en-US"/>
        </w:rPr>
        <w:t>,</w:t>
      </w:r>
      <w:r w:rsidR="00F4631F" w:rsidRPr="00091AC9">
        <w:rPr>
          <w:rFonts w:asciiTheme="majorHAnsi" w:hAnsiTheme="majorHAnsi"/>
          <w:sz w:val="20"/>
          <w:szCs w:val="20"/>
          <w:lang w:val="en-GB"/>
        </w:rPr>
        <w:t xml:space="preserve"> </w:t>
      </w:r>
      <w:r w:rsidR="008641AD" w:rsidRPr="00091AC9">
        <w:rPr>
          <w:rFonts w:asciiTheme="majorHAnsi" w:hAnsiTheme="majorHAnsi"/>
          <w:sz w:val="20"/>
          <w:szCs w:val="20"/>
          <w:lang w:val="en-GB"/>
        </w:rPr>
        <w:t xml:space="preserve">and </w:t>
      </w:r>
      <w:r w:rsidR="0021603E" w:rsidRPr="00091AC9">
        <w:rPr>
          <w:rFonts w:asciiTheme="majorHAnsi" w:hAnsiTheme="majorHAnsi"/>
          <w:sz w:val="20"/>
          <w:szCs w:val="20"/>
          <w:lang w:val="en-GB"/>
        </w:rPr>
        <w:t>allowing them</w:t>
      </w:r>
      <w:r w:rsidR="0021603E" w:rsidRPr="00091AC9">
        <w:rPr>
          <w:rFonts w:asciiTheme="majorHAnsi" w:hAnsiTheme="majorHAnsi"/>
          <w:b/>
          <w:sz w:val="20"/>
          <w:szCs w:val="20"/>
          <w:lang w:val="en-GB"/>
        </w:rPr>
        <w:t xml:space="preserve"> </w:t>
      </w:r>
      <w:r w:rsidR="0021603E" w:rsidRPr="00091AC9">
        <w:rPr>
          <w:rFonts w:asciiTheme="majorHAnsi" w:hAnsiTheme="majorHAnsi"/>
          <w:sz w:val="20"/>
          <w:szCs w:val="20"/>
          <w:lang w:val="en-GB"/>
        </w:rPr>
        <w:t xml:space="preserve">to fully enjoy their rights. By this Charter, we reaffirm our </w:t>
      </w:r>
      <w:r w:rsidR="00C20F33">
        <w:rPr>
          <w:rFonts w:asciiTheme="majorHAnsi" w:hAnsiTheme="majorHAnsi"/>
          <w:sz w:val="20"/>
          <w:szCs w:val="20"/>
          <w:lang w:val="en-GB"/>
        </w:rPr>
        <w:t xml:space="preserve">collective </w:t>
      </w:r>
      <w:r w:rsidR="0021603E" w:rsidRPr="00091AC9">
        <w:rPr>
          <w:rFonts w:asciiTheme="majorHAnsi" w:hAnsiTheme="majorHAnsi"/>
          <w:sz w:val="20"/>
          <w:szCs w:val="20"/>
          <w:lang w:val="en-GB"/>
        </w:rPr>
        <w:t>will</w:t>
      </w:r>
      <w:r w:rsidR="00091EEF">
        <w:rPr>
          <w:rFonts w:asciiTheme="majorHAnsi" w:hAnsiTheme="majorHAnsi"/>
          <w:sz w:val="20"/>
          <w:szCs w:val="20"/>
          <w:lang w:val="en-GB"/>
        </w:rPr>
        <w:t xml:space="preserve"> </w:t>
      </w:r>
      <w:r w:rsidR="0021603E" w:rsidRPr="00091AC9">
        <w:rPr>
          <w:rFonts w:asciiTheme="majorHAnsi" w:hAnsiTheme="majorHAnsi"/>
          <w:sz w:val="20"/>
          <w:szCs w:val="20"/>
          <w:lang w:val="en-GB"/>
        </w:rPr>
        <w:t>to</w:t>
      </w:r>
      <w:r w:rsidR="0021603E" w:rsidRPr="00091AC9">
        <w:rPr>
          <w:rFonts w:asciiTheme="majorHAnsi" w:hAnsiTheme="majorHAnsi"/>
          <w:b/>
          <w:sz w:val="20"/>
          <w:szCs w:val="20"/>
          <w:lang w:val="en-GB"/>
        </w:rPr>
        <w:t xml:space="preserve"> </w:t>
      </w:r>
      <w:r w:rsidR="0021603E" w:rsidRPr="00091AC9">
        <w:rPr>
          <w:rFonts w:asciiTheme="majorHAnsi" w:hAnsiTheme="majorHAnsi"/>
          <w:sz w:val="20"/>
          <w:szCs w:val="20"/>
          <w:lang w:val="en-GB"/>
        </w:rPr>
        <w:t>place</w:t>
      </w:r>
      <w:r w:rsidR="0021603E" w:rsidRPr="00091AC9">
        <w:rPr>
          <w:rFonts w:asciiTheme="majorHAnsi" w:hAnsiTheme="majorHAnsi"/>
          <w:b/>
          <w:sz w:val="20"/>
          <w:szCs w:val="20"/>
          <w:lang w:val="en-GB"/>
        </w:rPr>
        <w:t xml:space="preserve"> </w:t>
      </w:r>
      <w:r w:rsidR="0021603E" w:rsidRPr="00091AC9">
        <w:rPr>
          <w:rFonts w:asciiTheme="majorHAnsi" w:hAnsiTheme="majorHAnsi"/>
          <w:sz w:val="20"/>
          <w:szCs w:val="20"/>
          <w:lang w:val="en-GB"/>
        </w:rPr>
        <w:t xml:space="preserve">persons with disabilities at the </w:t>
      </w:r>
      <w:r w:rsidR="008332B3" w:rsidRPr="00091AC9">
        <w:rPr>
          <w:rFonts w:asciiTheme="majorHAnsi" w:hAnsiTheme="majorHAnsi"/>
          <w:sz w:val="20"/>
          <w:szCs w:val="20"/>
          <w:lang w:val="en-GB"/>
        </w:rPr>
        <w:t xml:space="preserve">centre </w:t>
      </w:r>
      <w:r w:rsidR="0021603E" w:rsidRPr="00091AC9">
        <w:rPr>
          <w:rFonts w:asciiTheme="majorHAnsi" w:hAnsiTheme="majorHAnsi"/>
          <w:sz w:val="20"/>
          <w:szCs w:val="20"/>
          <w:lang w:val="en-GB"/>
        </w:rPr>
        <w:t xml:space="preserve">of </w:t>
      </w:r>
      <w:r w:rsidR="00C26503">
        <w:rPr>
          <w:rFonts w:asciiTheme="majorHAnsi" w:hAnsiTheme="majorHAnsi"/>
          <w:sz w:val="20"/>
          <w:szCs w:val="20"/>
          <w:lang w:val="en-GB"/>
        </w:rPr>
        <w:t>humanitarian response</w:t>
      </w:r>
      <w:r w:rsidR="0021603E" w:rsidRPr="00091AC9">
        <w:rPr>
          <w:rFonts w:asciiTheme="majorHAnsi" w:hAnsiTheme="majorHAnsi"/>
          <w:sz w:val="20"/>
          <w:szCs w:val="20"/>
          <w:lang w:val="en-GB"/>
        </w:rPr>
        <w:t>.</w:t>
      </w:r>
    </w:p>
    <w:p w14:paraId="4990D9E2" w14:textId="77777777" w:rsidR="00536A70" w:rsidRPr="00091AC9" w:rsidRDefault="00536A70" w:rsidP="00536A70">
      <w:pPr>
        <w:pStyle w:val="ListParagraph"/>
        <w:spacing w:after="0"/>
        <w:ind w:left="0"/>
        <w:jc w:val="both"/>
        <w:rPr>
          <w:rFonts w:asciiTheme="majorHAnsi" w:hAnsiTheme="majorHAnsi"/>
          <w:sz w:val="20"/>
          <w:szCs w:val="20"/>
          <w:lang w:val="en-GB"/>
        </w:rPr>
      </w:pPr>
    </w:p>
    <w:p w14:paraId="5503A24B" w14:textId="77777777" w:rsidR="00D14219" w:rsidRDefault="00D14219" w:rsidP="00536A70">
      <w:pPr>
        <w:spacing w:after="0"/>
        <w:jc w:val="both"/>
        <w:rPr>
          <w:rFonts w:asciiTheme="majorHAnsi" w:eastAsia="Times New Roman" w:hAnsiTheme="majorHAnsi" w:cs="Arial"/>
          <w:sz w:val="20"/>
          <w:szCs w:val="20"/>
          <w:lang w:val="en-GB" w:eastAsia="fr-FR"/>
        </w:rPr>
      </w:pPr>
      <w:r w:rsidRPr="00091AC9">
        <w:rPr>
          <w:rFonts w:asciiTheme="majorHAnsi" w:eastAsia="Times New Roman" w:hAnsiTheme="majorHAnsi" w:cs="Arial"/>
          <w:b/>
          <w:bCs/>
          <w:sz w:val="20"/>
          <w:szCs w:val="20"/>
          <w:lang w:val="en-GB" w:eastAsia="fr-FR"/>
        </w:rPr>
        <w:t>1.3)</w:t>
      </w:r>
      <w:r w:rsidR="00536A70">
        <w:rPr>
          <w:rFonts w:asciiTheme="majorHAnsi" w:eastAsia="Times New Roman" w:hAnsiTheme="majorHAnsi" w:cs="Arial"/>
          <w:b/>
          <w:bCs/>
          <w:sz w:val="20"/>
          <w:szCs w:val="20"/>
          <w:lang w:val="en-GB" w:eastAsia="fr-FR"/>
        </w:rPr>
        <w:t xml:space="preserve"> </w:t>
      </w:r>
      <w:r w:rsidR="00971CEC" w:rsidRPr="002E4D3A">
        <w:rPr>
          <w:rFonts w:asciiTheme="majorHAnsi" w:eastAsia="Times New Roman" w:hAnsiTheme="majorHAnsi" w:cs="Arial"/>
          <w:bCs/>
          <w:sz w:val="20"/>
          <w:szCs w:val="20"/>
          <w:lang w:val="en-GB" w:eastAsia="fr-FR"/>
        </w:rPr>
        <w:t>For the purpose of this charter</w:t>
      </w:r>
      <w:r w:rsidR="00971CEC" w:rsidRPr="0066516B">
        <w:rPr>
          <w:rFonts w:asciiTheme="majorHAnsi" w:eastAsia="Times New Roman" w:hAnsiTheme="majorHAnsi" w:cs="Arial"/>
          <w:bCs/>
          <w:sz w:val="20"/>
          <w:szCs w:val="20"/>
          <w:lang w:val="en-GB" w:eastAsia="fr-FR"/>
        </w:rPr>
        <w:t xml:space="preserve">, </w:t>
      </w:r>
      <w:r w:rsidR="00971CEC" w:rsidRPr="00971CEC">
        <w:rPr>
          <w:rFonts w:asciiTheme="majorHAnsi" w:eastAsia="Times New Roman" w:hAnsiTheme="majorHAnsi" w:cs="Arial"/>
          <w:bCs/>
          <w:sz w:val="20"/>
          <w:szCs w:val="20"/>
          <w:lang w:val="en-GB" w:eastAsia="fr-FR"/>
        </w:rPr>
        <w:t>p</w:t>
      </w:r>
      <w:r w:rsidRPr="00971CEC">
        <w:rPr>
          <w:rFonts w:asciiTheme="majorHAnsi" w:eastAsia="Times New Roman" w:hAnsiTheme="majorHAnsi" w:cs="Arial"/>
          <w:bCs/>
          <w:sz w:val="20"/>
          <w:szCs w:val="20"/>
          <w:lang w:val="en-GB" w:eastAsia="fr-FR"/>
        </w:rPr>
        <w:t>ersons</w:t>
      </w:r>
      <w:r w:rsidRPr="00091AC9">
        <w:rPr>
          <w:rFonts w:asciiTheme="majorHAnsi" w:eastAsia="Times New Roman" w:hAnsiTheme="majorHAnsi" w:cs="Arial"/>
          <w:bCs/>
          <w:sz w:val="20"/>
          <w:szCs w:val="20"/>
          <w:lang w:val="en-GB" w:eastAsia="fr-FR"/>
        </w:rPr>
        <w:t xml:space="preserve"> with disabilities </w:t>
      </w:r>
      <w:r w:rsidRPr="00091AC9">
        <w:rPr>
          <w:rFonts w:asciiTheme="majorHAnsi" w:eastAsia="Times New Roman" w:hAnsiTheme="majorHAnsi" w:cs="Arial"/>
          <w:sz w:val="20"/>
          <w:szCs w:val="20"/>
          <w:lang w:val="en-GB" w:eastAsia="fr-FR"/>
        </w:rPr>
        <w:t>includ</w:t>
      </w:r>
      <w:r w:rsidR="004A3AE8" w:rsidRPr="00091AC9">
        <w:rPr>
          <w:rFonts w:asciiTheme="majorHAnsi" w:eastAsia="Times New Roman" w:hAnsiTheme="majorHAnsi" w:cs="Arial"/>
          <w:bCs/>
          <w:sz w:val="20"/>
          <w:szCs w:val="20"/>
          <w:lang w:val="en-GB" w:eastAsia="fr-FR"/>
        </w:rPr>
        <w:t>e</w:t>
      </w:r>
      <w:r w:rsidRPr="00091AC9">
        <w:rPr>
          <w:rFonts w:asciiTheme="majorHAnsi" w:eastAsia="Times New Roman" w:hAnsiTheme="majorHAnsi" w:cs="Arial"/>
          <w:sz w:val="20"/>
          <w:szCs w:val="20"/>
          <w:lang w:val="en-GB" w:eastAsia="fr-FR"/>
        </w:rPr>
        <w:t xml:space="preserve"> those who have long-term physical, </w:t>
      </w:r>
      <w:r w:rsidRPr="00091AC9">
        <w:rPr>
          <w:rFonts w:asciiTheme="majorHAnsi" w:eastAsia="Times New Roman" w:hAnsiTheme="majorHAnsi" w:cs="Arial"/>
          <w:bCs/>
          <w:sz w:val="20"/>
          <w:szCs w:val="20"/>
          <w:lang w:val="en-GB" w:eastAsia="fr-FR"/>
        </w:rPr>
        <w:t>psychosocial,</w:t>
      </w:r>
      <w:r w:rsidRPr="00091AC9">
        <w:rPr>
          <w:rFonts w:asciiTheme="majorHAnsi" w:eastAsia="Times New Roman" w:hAnsiTheme="majorHAnsi" w:cs="Arial"/>
          <w:b/>
          <w:bCs/>
          <w:sz w:val="20"/>
          <w:szCs w:val="20"/>
          <w:lang w:val="en-GB" w:eastAsia="fr-FR"/>
        </w:rPr>
        <w:t xml:space="preserve"> </w:t>
      </w:r>
      <w:r w:rsidRPr="00091AC9">
        <w:rPr>
          <w:rFonts w:asciiTheme="majorHAnsi" w:eastAsia="Times New Roman" w:hAnsiTheme="majorHAnsi" w:cs="Arial"/>
          <w:sz w:val="20"/>
          <w:szCs w:val="20"/>
          <w:lang w:val="en-GB" w:eastAsia="fr-FR"/>
        </w:rPr>
        <w:t>intellectual or sensory impairments, which in interaction with various barriers may hinder their full and effective participation</w:t>
      </w:r>
      <w:r w:rsidR="00C20F33">
        <w:rPr>
          <w:rFonts w:asciiTheme="majorHAnsi" w:eastAsia="Times New Roman" w:hAnsiTheme="majorHAnsi" w:cs="Arial"/>
          <w:sz w:val="20"/>
          <w:szCs w:val="20"/>
          <w:lang w:val="en-GB" w:eastAsia="fr-FR"/>
        </w:rPr>
        <w:t xml:space="preserve"> in</w:t>
      </w:r>
      <w:r w:rsidR="0066516B">
        <w:rPr>
          <w:rFonts w:asciiTheme="majorHAnsi" w:eastAsia="Times New Roman" w:hAnsiTheme="majorHAnsi" w:cs="Arial"/>
          <w:sz w:val="20"/>
          <w:szCs w:val="20"/>
          <w:lang w:val="en-GB" w:eastAsia="fr-FR"/>
        </w:rPr>
        <w:t>,</w:t>
      </w:r>
      <w:r w:rsidRPr="00091AC9">
        <w:rPr>
          <w:rFonts w:asciiTheme="majorHAnsi" w:eastAsia="Times New Roman" w:hAnsiTheme="majorHAnsi" w:cs="Arial"/>
          <w:sz w:val="20"/>
          <w:szCs w:val="20"/>
          <w:lang w:val="en-GB" w:eastAsia="fr-FR"/>
        </w:rPr>
        <w:t xml:space="preserve"> and access to</w:t>
      </w:r>
      <w:r w:rsidR="0066516B">
        <w:rPr>
          <w:rFonts w:asciiTheme="majorHAnsi" w:eastAsia="Times New Roman" w:hAnsiTheme="majorHAnsi" w:cs="Arial"/>
          <w:sz w:val="20"/>
          <w:szCs w:val="20"/>
          <w:lang w:val="en-GB" w:eastAsia="fr-FR"/>
        </w:rPr>
        <w:t>,</w:t>
      </w:r>
      <w:r w:rsidRPr="00091AC9">
        <w:rPr>
          <w:rFonts w:asciiTheme="majorHAnsi" w:eastAsia="Times New Roman" w:hAnsiTheme="majorHAnsi" w:cs="Arial"/>
          <w:sz w:val="20"/>
          <w:szCs w:val="20"/>
          <w:lang w:val="en-GB" w:eastAsia="fr-FR"/>
        </w:rPr>
        <w:t xml:space="preserve"> </w:t>
      </w:r>
      <w:r w:rsidR="00C26503">
        <w:rPr>
          <w:rFonts w:asciiTheme="majorHAnsi" w:eastAsia="Times New Roman" w:hAnsiTheme="majorHAnsi" w:cs="Arial"/>
          <w:sz w:val="20"/>
          <w:szCs w:val="20"/>
          <w:lang w:val="en-GB" w:eastAsia="fr-FR"/>
        </w:rPr>
        <w:t>humanitarian programmes</w:t>
      </w:r>
      <w:r w:rsidRPr="00091AC9">
        <w:rPr>
          <w:rFonts w:asciiTheme="majorHAnsi" w:eastAsia="Times New Roman" w:hAnsiTheme="majorHAnsi" w:cs="Arial"/>
          <w:sz w:val="20"/>
          <w:szCs w:val="20"/>
          <w:lang w:val="en-GB" w:eastAsia="fr-FR"/>
        </w:rPr>
        <w:t>.</w:t>
      </w:r>
    </w:p>
    <w:p w14:paraId="0776065E" w14:textId="77777777" w:rsidR="00536A70" w:rsidRPr="00091AC9" w:rsidRDefault="00536A70" w:rsidP="00536A70">
      <w:pPr>
        <w:spacing w:after="0"/>
        <w:jc w:val="both"/>
        <w:rPr>
          <w:rFonts w:asciiTheme="majorHAnsi" w:eastAsia="Times New Roman" w:hAnsiTheme="majorHAnsi" w:cs="Arial"/>
          <w:sz w:val="20"/>
          <w:szCs w:val="20"/>
          <w:lang w:val="en-GB" w:eastAsia="fr-FR"/>
        </w:rPr>
      </w:pPr>
    </w:p>
    <w:p w14:paraId="55DF05EF" w14:textId="77777777" w:rsidR="00327A0F" w:rsidRPr="00536A70" w:rsidRDefault="0009586C" w:rsidP="00536A70">
      <w:pPr>
        <w:spacing w:after="0"/>
        <w:jc w:val="both"/>
        <w:rPr>
          <w:rFonts w:asciiTheme="majorHAnsi" w:hAnsiTheme="majorHAnsi"/>
          <w:sz w:val="20"/>
          <w:szCs w:val="20"/>
          <w:lang w:val="en-GB"/>
        </w:rPr>
      </w:pPr>
      <w:r w:rsidRPr="00091AC9">
        <w:rPr>
          <w:rFonts w:asciiTheme="majorHAnsi" w:eastAsia="Times New Roman" w:hAnsiTheme="majorHAnsi" w:cs="Arial"/>
          <w:b/>
          <w:sz w:val="20"/>
          <w:szCs w:val="20"/>
          <w:lang w:val="en-GB" w:eastAsia="fr-FR"/>
        </w:rPr>
        <w:t>1.4)</w:t>
      </w:r>
      <w:r w:rsidRPr="00091AC9">
        <w:rPr>
          <w:rFonts w:asciiTheme="majorHAnsi" w:eastAsia="Times New Roman" w:hAnsiTheme="majorHAnsi" w:cs="Arial"/>
          <w:sz w:val="20"/>
          <w:szCs w:val="20"/>
          <w:lang w:val="en-GB" w:eastAsia="fr-FR"/>
        </w:rPr>
        <w:t xml:space="preserve"> This Charter refers</w:t>
      </w:r>
      <w:r w:rsidRPr="00091AC9">
        <w:rPr>
          <w:rFonts w:asciiTheme="majorHAnsi" w:eastAsia="Times New Roman" w:hAnsiTheme="majorHAnsi" w:cs="Arial"/>
          <w:b/>
          <w:sz w:val="20"/>
          <w:szCs w:val="20"/>
          <w:lang w:val="en-GB" w:eastAsia="fr-FR"/>
        </w:rPr>
        <w:t xml:space="preserve"> </w:t>
      </w:r>
      <w:r w:rsidRPr="00091AC9">
        <w:rPr>
          <w:rFonts w:asciiTheme="majorHAnsi" w:hAnsiTheme="majorHAnsi"/>
          <w:sz w:val="20"/>
          <w:szCs w:val="20"/>
          <w:lang w:val="en-GB"/>
        </w:rPr>
        <w:t>to</w:t>
      </w:r>
      <w:r w:rsidRPr="00091AC9">
        <w:rPr>
          <w:rFonts w:asciiTheme="majorHAnsi" w:eastAsia="Times New Roman" w:hAnsiTheme="majorHAnsi" w:cs="Arial"/>
          <w:sz w:val="20"/>
          <w:szCs w:val="20"/>
          <w:lang w:val="en-GB" w:eastAsia="fr-FR"/>
        </w:rPr>
        <w:t xml:space="preserve"> all </w:t>
      </w:r>
      <w:r w:rsidRPr="00091AC9">
        <w:rPr>
          <w:rFonts w:asciiTheme="majorHAnsi" w:hAnsiTheme="majorHAnsi"/>
          <w:sz w:val="20"/>
          <w:szCs w:val="20"/>
          <w:lang w:val="en-GB"/>
        </w:rPr>
        <w:t>persons with disabilities</w:t>
      </w:r>
      <w:r w:rsidR="00AE5882">
        <w:rPr>
          <w:rFonts w:asciiTheme="majorHAnsi" w:hAnsiTheme="majorHAnsi"/>
          <w:sz w:val="20"/>
          <w:szCs w:val="20"/>
          <w:lang w:val="en-GB"/>
        </w:rPr>
        <w:t>,</w:t>
      </w:r>
      <w:r w:rsidR="00512006">
        <w:rPr>
          <w:rFonts w:asciiTheme="majorHAnsi" w:eastAsia="Times New Roman" w:hAnsiTheme="majorHAnsi" w:cs="Arial"/>
          <w:sz w:val="20"/>
          <w:szCs w:val="20"/>
          <w:lang w:val="en-GB" w:eastAsia="fr-FR"/>
        </w:rPr>
        <w:t xml:space="preserve"> </w:t>
      </w:r>
      <w:r w:rsidRPr="00091AC9">
        <w:rPr>
          <w:rFonts w:asciiTheme="majorHAnsi" w:eastAsia="Times New Roman" w:hAnsiTheme="majorHAnsi" w:cs="Arial"/>
          <w:sz w:val="20"/>
          <w:szCs w:val="20"/>
          <w:lang w:val="en-GB" w:eastAsia="fr-FR"/>
        </w:rPr>
        <w:t>applies to all situations of risk</w:t>
      </w:r>
      <w:r w:rsidR="008810C0" w:rsidRPr="00091AC9">
        <w:rPr>
          <w:rFonts w:asciiTheme="majorHAnsi" w:eastAsia="Times New Roman" w:hAnsiTheme="majorHAnsi" w:cs="Arial"/>
          <w:sz w:val="20"/>
          <w:szCs w:val="20"/>
          <w:lang w:val="en-GB" w:eastAsia="fr-FR"/>
        </w:rPr>
        <w:t xml:space="preserve"> and humanitarian emergencies</w:t>
      </w:r>
      <w:r w:rsidRPr="00091AC9">
        <w:rPr>
          <w:rFonts w:asciiTheme="majorHAnsi" w:eastAsia="Times New Roman" w:hAnsiTheme="majorHAnsi" w:cs="Arial"/>
          <w:sz w:val="20"/>
          <w:szCs w:val="20"/>
          <w:lang w:val="en-GB" w:eastAsia="fr-FR"/>
        </w:rPr>
        <w:t xml:space="preserve"> and at all phases of a humanitarian response, from preparedness and crisis onset through transition into </w:t>
      </w:r>
      <w:r w:rsidR="00C26503">
        <w:rPr>
          <w:rFonts w:asciiTheme="majorHAnsi" w:eastAsia="Times New Roman" w:hAnsiTheme="majorHAnsi" w:cs="Arial"/>
          <w:sz w:val="20"/>
          <w:szCs w:val="20"/>
          <w:lang w:val="en-GB" w:eastAsia="fr-FR"/>
        </w:rPr>
        <w:t>re</w:t>
      </w:r>
      <w:r w:rsidR="0033668E">
        <w:rPr>
          <w:rFonts w:asciiTheme="majorHAnsi" w:eastAsia="Times New Roman" w:hAnsiTheme="majorHAnsi" w:cs="Arial"/>
          <w:sz w:val="20"/>
          <w:szCs w:val="20"/>
          <w:lang w:val="en-GB" w:eastAsia="fr-FR"/>
        </w:rPr>
        <w:t>covery</w:t>
      </w:r>
      <w:r w:rsidRPr="00536A70">
        <w:rPr>
          <w:rFonts w:asciiTheme="majorHAnsi" w:hAnsiTheme="majorHAnsi"/>
          <w:b/>
          <w:sz w:val="20"/>
          <w:szCs w:val="20"/>
          <w:lang w:val="en-GB"/>
        </w:rPr>
        <w:t>.</w:t>
      </w:r>
      <w:r w:rsidR="008641AD" w:rsidRPr="00536A70">
        <w:rPr>
          <w:rFonts w:asciiTheme="majorHAnsi" w:hAnsiTheme="majorHAnsi"/>
          <w:sz w:val="20"/>
          <w:szCs w:val="20"/>
          <w:lang w:val="en-GB"/>
        </w:rPr>
        <w:t xml:space="preserve"> </w:t>
      </w:r>
    </w:p>
    <w:p w14:paraId="67F38E18" w14:textId="77777777" w:rsidR="00536A70" w:rsidRPr="00536A70" w:rsidRDefault="00536A70" w:rsidP="00536A70">
      <w:pPr>
        <w:spacing w:after="0"/>
        <w:jc w:val="both"/>
        <w:rPr>
          <w:rFonts w:asciiTheme="majorHAnsi" w:hAnsiTheme="majorHAnsi"/>
          <w:sz w:val="20"/>
          <w:szCs w:val="20"/>
          <w:lang w:val="en-GB"/>
        </w:rPr>
      </w:pPr>
    </w:p>
    <w:p w14:paraId="059F1A9F" w14:textId="77777777" w:rsidR="0009586C" w:rsidRDefault="00A03A31" w:rsidP="00536A70">
      <w:pPr>
        <w:spacing w:after="0"/>
        <w:jc w:val="both"/>
        <w:rPr>
          <w:rFonts w:asciiTheme="majorHAnsi" w:hAnsiTheme="majorHAnsi" w:cs="Arial"/>
          <w:sz w:val="20"/>
          <w:szCs w:val="20"/>
          <w:lang w:val="en-US"/>
        </w:rPr>
      </w:pPr>
      <w:r w:rsidRPr="00536A70">
        <w:rPr>
          <w:rStyle w:val="Strong"/>
          <w:rFonts w:asciiTheme="majorHAnsi" w:hAnsiTheme="majorHAnsi" w:cs="Arial"/>
          <w:sz w:val="20"/>
          <w:szCs w:val="20"/>
          <w:lang w:val="en-GB"/>
        </w:rPr>
        <w:t>1.5)</w:t>
      </w:r>
      <w:r w:rsidR="000D4339" w:rsidRPr="00536A70">
        <w:rPr>
          <w:rStyle w:val="Strong"/>
          <w:rFonts w:asciiTheme="majorHAnsi" w:hAnsiTheme="majorHAnsi" w:cs="Arial"/>
          <w:sz w:val="20"/>
          <w:szCs w:val="20"/>
          <w:lang w:val="en-GB"/>
        </w:rPr>
        <w:t xml:space="preserve"> </w:t>
      </w:r>
      <w:r w:rsidR="00FF591E" w:rsidRPr="00536A70">
        <w:rPr>
          <w:rFonts w:asciiTheme="majorHAnsi" w:hAnsiTheme="majorHAnsi" w:cs="Arial"/>
          <w:sz w:val="20"/>
          <w:szCs w:val="20"/>
          <w:lang w:val="en-US"/>
        </w:rPr>
        <w:t xml:space="preserve">We recognize that </w:t>
      </w:r>
      <w:r w:rsidR="00D526C0" w:rsidRPr="00536A70">
        <w:rPr>
          <w:rFonts w:asciiTheme="majorHAnsi" w:hAnsiTheme="majorHAnsi" w:cs="Arial"/>
          <w:sz w:val="20"/>
          <w:szCs w:val="20"/>
          <w:lang w:val="en-US"/>
        </w:rPr>
        <w:t xml:space="preserve">further </w:t>
      </w:r>
      <w:r w:rsidR="00FF591E" w:rsidRPr="00536A70">
        <w:rPr>
          <w:rFonts w:asciiTheme="majorHAnsi" w:hAnsiTheme="majorHAnsi" w:cs="Arial"/>
          <w:sz w:val="20"/>
          <w:szCs w:val="20"/>
          <w:lang w:val="en-US"/>
        </w:rPr>
        <w:t xml:space="preserve">progress towards </w:t>
      </w:r>
      <w:r w:rsidR="00FF591E" w:rsidRPr="00091AC9">
        <w:rPr>
          <w:rFonts w:asciiTheme="majorHAnsi" w:hAnsiTheme="majorHAnsi" w:cs="Arial"/>
          <w:sz w:val="20"/>
          <w:szCs w:val="20"/>
          <w:lang w:val="en-US"/>
        </w:rPr>
        <w:t>principled and effective humanitarian action will only be realized if humanitarian preparedness and response becomes inclusive of persons with disabilities, in line with the humanitarian principles of humanity and impartiality, and the human rights principles of inherent d</w:t>
      </w:r>
      <w:r w:rsidR="00280E16" w:rsidRPr="00091AC9">
        <w:rPr>
          <w:rFonts w:asciiTheme="majorHAnsi" w:hAnsiTheme="majorHAnsi" w:cs="Arial"/>
          <w:sz w:val="20"/>
          <w:szCs w:val="20"/>
          <w:lang w:val="en-US"/>
        </w:rPr>
        <w:t>ignity</w:t>
      </w:r>
      <w:r w:rsidR="00C20F33">
        <w:rPr>
          <w:rFonts w:asciiTheme="majorHAnsi" w:hAnsiTheme="majorHAnsi" w:cs="Arial"/>
          <w:sz w:val="20"/>
          <w:szCs w:val="20"/>
          <w:lang w:val="en-US"/>
        </w:rPr>
        <w:t>, equality</w:t>
      </w:r>
      <w:r w:rsidR="00280E16" w:rsidRPr="00091AC9">
        <w:rPr>
          <w:rFonts w:asciiTheme="majorHAnsi" w:hAnsiTheme="majorHAnsi" w:cs="Arial"/>
          <w:sz w:val="20"/>
          <w:szCs w:val="20"/>
          <w:lang w:val="en-US"/>
        </w:rPr>
        <w:t xml:space="preserve"> and non-discrimination. </w:t>
      </w:r>
      <w:r w:rsidR="00FF591E" w:rsidRPr="00091AC9">
        <w:rPr>
          <w:rFonts w:asciiTheme="majorHAnsi" w:hAnsiTheme="majorHAnsi" w:cs="Arial"/>
          <w:sz w:val="20"/>
          <w:szCs w:val="20"/>
          <w:lang w:val="en-US"/>
        </w:rPr>
        <w:t xml:space="preserve">We recall the obligations of States under international human rights law, in particular the Convention on the Rights of Persons with Disabilities, </w:t>
      </w:r>
      <w:r w:rsidR="0033668E" w:rsidRPr="00091AC9">
        <w:rPr>
          <w:rFonts w:asciiTheme="majorHAnsi" w:hAnsiTheme="majorHAnsi" w:cs="Arial"/>
          <w:iCs/>
          <w:sz w:val="20"/>
          <w:szCs w:val="20"/>
          <w:lang w:val="en-GB"/>
        </w:rPr>
        <w:t>international refugee law</w:t>
      </w:r>
      <w:r w:rsidR="0033668E" w:rsidRPr="00091AC9">
        <w:rPr>
          <w:rFonts w:asciiTheme="majorHAnsi" w:hAnsiTheme="majorHAnsi" w:cs="Arial"/>
          <w:sz w:val="20"/>
          <w:szCs w:val="20"/>
          <w:lang w:val="en-US"/>
        </w:rPr>
        <w:t xml:space="preserve"> </w:t>
      </w:r>
      <w:r w:rsidR="00FF591E" w:rsidRPr="00091AC9">
        <w:rPr>
          <w:rFonts w:asciiTheme="majorHAnsi" w:hAnsiTheme="majorHAnsi" w:cs="Arial"/>
          <w:sz w:val="20"/>
          <w:szCs w:val="20"/>
          <w:lang w:val="en-US"/>
        </w:rPr>
        <w:t xml:space="preserve">and further stress </w:t>
      </w:r>
      <w:r w:rsidR="00C20F33">
        <w:rPr>
          <w:rFonts w:asciiTheme="majorHAnsi" w:hAnsiTheme="majorHAnsi" w:cs="Arial"/>
          <w:sz w:val="20"/>
          <w:szCs w:val="20"/>
          <w:lang w:val="en-US"/>
        </w:rPr>
        <w:t xml:space="preserve">the </w:t>
      </w:r>
      <w:r w:rsidR="00FF591E" w:rsidRPr="00091AC9">
        <w:rPr>
          <w:rFonts w:asciiTheme="majorHAnsi" w:hAnsiTheme="majorHAnsi" w:cs="Arial"/>
          <w:sz w:val="20"/>
          <w:szCs w:val="20"/>
          <w:lang w:val="en-US"/>
        </w:rPr>
        <w:t>obligations of States and all parties to armed conflict under international humanitarian law, including their obligations under the Geneva Conventions of 1949 and the obligations applicable to them under the Additional Protocols thereto of 1977, to respect and protect  persons with disabilities and pay attention to their specific needs during armed conflicts</w:t>
      </w:r>
      <w:r w:rsidR="00980D83" w:rsidRPr="00091AC9">
        <w:rPr>
          <w:rFonts w:asciiTheme="majorHAnsi" w:hAnsiTheme="majorHAnsi" w:cs="Arial"/>
          <w:sz w:val="20"/>
          <w:szCs w:val="20"/>
          <w:lang w:val="en-US"/>
        </w:rPr>
        <w:t>.</w:t>
      </w:r>
    </w:p>
    <w:p w14:paraId="43CCE874" w14:textId="77777777" w:rsidR="00536A70" w:rsidRPr="00091AC9" w:rsidRDefault="00536A70" w:rsidP="00536A70">
      <w:pPr>
        <w:spacing w:after="0"/>
        <w:jc w:val="both"/>
        <w:rPr>
          <w:rFonts w:asciiTheme="majorHAnsi" w:hAnsiTheme="majorHAnsi" w:cs="Arial"/>
          <w:sz w:val="20"/>
          <w:szCs w:val="20"/>
          <w:lang w:val="en-US"/>
        </w:rPr>
      </w:pPr>
    </w:p>
    <w:p w14:paraId="26FE87CE" w14:textId="77777777" w:rsidR="00D526C0" w:rsidRDefault="00A03A31" w:rsidP="00536A70">
      <w:pPr>
        <w:spacing w:after="0"/>
        <w:jc w:val="both"/>
        <w:rPr>
          <w:rFonts w:asciiTheme="majorHAnsi" w:hAnsiTheme="majorHAnsi"/>
          <w:sz w:val="20"/>
          <w:szCs w:val="20"/>
          <w:lang w:val="en-GB"/>
        </w:rPr>
      </w:pPr>
      <w:r w:rsidRPr="00091AC9">
        <w:rPr>
          <w:rFonts w:asciiTheme="majorHAnsi" w:hAnsiTheme="majorHAnsi"/>
          <w:b/>
          <w:sz w:val="20"/>
          <w:szCs w:val="20"/>
          <w:lang w:val="en-GB"/>
        </w:rPr>
        <w:t xml:space="preserve">1.6) </w:t>
      </w:r>
      <w:r w:rsidR="00D96ACD" w:rsidRPr="0066516B">
        <w:rPr>
          <w:rFonts w:asciiTheme="majorHAnsi" w:hAnsiTheme="majorHAnsi"/>
          <w:sz w:val="20"/>
          <w:szCs w:val="20"/>
          <w:lang w:val="en-GB"/>
        </w:rPr>
        <w:t>With the intention of leaving no one behind,</w:t>
      </w:r>
      <w:r w:rsidR="00D96ACD" w:rsidRPr="00091EEF">
        <w:rPr>
          <w:rFonts w:asciiTheme="majorHAnsi" w:hAnsiTheme="majorHAnsi"/>
          <w:sz w:val="20"/>
          <w:szCs w:val="20"/>
          <w:lang w:val="en-GB"/>
        </w:rPr>
        <w:t xml:space="preserve"> </w:t>
      </w:r>
      <w:r w:rsidR="00D96ACD" w:rsidRPr="00971CEC">
        <w:rPr>
          <w:rFonts w:asciiTheme="majorHAnsi" w:hAnsiTheme="majorHAnsi"/>
          <w:sz w:val="20"/>
          <w:szCs w:val="20"/>
          <w:lang w:val="en-GB"/>
        </w:rPr>
        <w:t xml:space="preserve">we </w:t>
      </w:r>
      <w:r w:rsidR="00D96ACD" w:rsidRPr="0066516B">
        <w:rPr>
          <w:rFonts w:asciiTheme="majorHAnsi" w:hAnsiTheme="majorHAnsi"/>
          <w:sz w:val="20"/>
          <w:szCs w:val="20"/>
          <w:lang w:val="en-GB"/>
        </w:rPr>
        <w:t>reiterate our commitment to fully support the implemen</w:t>
      </w:r>
      <w:r w:rsidR="00D96ACD" w:rsidRPr="00091EEF">
        <w:rPr>
          <w:rFonts w:asciiTheme="majorHAnsi" w:hAnsiTheme="majorHAnsi"/>
          <w:sz w:val="20"/>
          <w:szCs w:val="20"/>
          <w:lang w:val="en-GB"/>
        </w:rPr>
        <w:t>tation</w:t>
      </w:r>
      <w:r w:rsidRPr="00091AC9">
        <w:rPr>
          <w:rFonts w:asciiTheme="majorHAnsi" w:hAnsiTheme="majorHAnsi"/>
          <w:sz w:val="20"/>
          <w:szCs w:val="20"/>
          <w:lang w:val="en-GB"/>
        </w:rPr>
        <w:t xml:space="preserve"> of the 2030 Agenda for Sustainable Development as a core element in</w:t>
      </w:r>
      <w:r w:rsidR="00D96ACD">
        <w:rPr>
          <w:rFonts w:asciiTheme="majorHAnsi" w:hAnsiTheme="majorHAnsi"/>
          <w:sz w:val="20"/>
          <w:szCs w:val="20"/>
          <w:lang w:val="en-GB"/>
        </w:rPr>
        <w:t xml:space="preserve"> ensuring</w:t>
      </w:r>
      <w:r w:rsidR="00D96ACD" w:rsidRPr="00091AC9">
        <w:rPr>
          <w:rFonts w:asciiTheme="majorHAnsi" w:hAnsiTheme="majorHAnsi"/>
          <w:sz w:val="20"/>
          <w:szCs w:val="20"/>
          <w:lang w:val="en-GB"/>
        </w:rPr>
        <w:t xml:space="preserve"> </w:t>
      </w:r>
      <w:r w:rsidRPr="00091AC9">
        <w:rPr>
          <w:rFonts w:asciiTheme="majorHAnsi" w:hAnsiTheme="majorHAnsi"/>
          <w:sz w:val="20"/>
          <w:szCs w:val="20"/>
          <w:lang w:val="en-GB"/>
        </w:rPr>
        <w:t>the inclusion of persons with disabilities</w:t>
      </w:r>
      <w:r w:rsidR="00960BE8" w:rsidRPr="00091AC9">
        <w:rPr>
          <w:rFonts w:asciiTheme="majorHAnsi" w:hAnsiTheme="majorHAnsi"/>
          <w:sz w:val="20"/>
          <w:szCs w:val="20"/>
          <w:lang w:val="en-GB"/>
        </w:rPr>
        <w:t>.</w:t>
      </w:r>
      <w:r w:rsidRPr="00091AC9">
        <w:rPr>
          <w:rFonts w:asciiTheme="majorHAnsi" w:hAnsiTheme="majorHAnsi"/>
          <w:sz w:val="20"/>
          <w:szCs w:val="20"/>
          <w:lang w:val="en-GB"/>
        </w:rPr>
        <w:t xml:space="preserve"> </w:t>
      </w:r>
      <w:r w:rsidR="00BE1CBD" w:rsidRPr="00091AC9">
        <w:rPr>
          <w:rFonts w:asciiTheme="majorHAnsi" w:hAnsiTheme="majorHAnsi"/>
          <w:sz w:val="20"/>
          <w:szCs w:val="20"/>
          <w:lang w:val="en-GB"/>
        </w:rPr>
        <w:t xml:space="preserve">We </w:t>
      </w:r>
      <w:r w:rsidR="00D96ACD">
        <w:rPr>
          <w:rFonts w:asciiTheme="majorHAnsi" w:hAnsiTheme="majorHAnsi"/>
          <w:sz w:val="20"/>
          <w:szCs w:val="20"/>
          <w:lang w:val="en-GB"/>
        </w:rPr>
        <w:t xml:space="preserve">highlight our </w:t>
      </w:r>
      <w:r w:rsidR="00AE5882">
        <w:rPr>
          <w:rFonts w:asciiTheme="majorHAnsi" w:hAnsiTheme="majorHAnsi"/>
          <w:sz w:val="20"/>
          <w:szCs w:val="20"/>
          <w:lang w:val="en-GB"/>
        </w:rPr>
        <w:t>will</w:t>
      </w:r>
      <w:r w:rsidR="00D96ACD">
        <w:rPr>
          <w:rFonts w:asciiTheme="majorHAnsi" w:hAnsiTheme="majorHAnsi"/>
          <w:sz w:val="20"/>
          <w:szCs w:val="20"/>
          <w:lang w:val="en-GB"/>
        </w:rPr>
        <w:t xml:space="preserve"> to translate into action </w:t>
      </w:r>
      <w:r w:rsidR="00BE1CBD" w:rsidRPr="00091AC9">
        <w:rPr>
          <w:rFonts w:asciiTheme="majorHAnsi" w:hAnsiTheme="majorHAnsi"/>
          <w:sz w:val="20"/>
          <w:szCs w:val="20"/>
          <w:lang w:val="en-GB"/>
        </w:rPr>
        <w:t xml:space="preserve">the Sendai Framework on Disaster Risk Reduction and stress the necessity to support its implementation as an essential instrument </w:t>
      </w:r>
      <w:r w:rsidR="008641AD" w:rsidRPr="00091AC9">
        <w:rPr>
          <w:rFonts w:asciiTheme="majorHAnsi" w:hAnsiTheme="majorHAnsi"/>
          <w:sz w:val="20"/>
          <w:szCs w:val="20"/>
          <w:lang w:val="en-GB"/>
        </w:rPr>
        <w:t xml:space="preserve">to empower </w:t>
      </w:r>
      <w:r w:rsidR="008641AD" w:rsidRPr="0007253E">
        <w:rPr>
          <w:rFonts w:asciiTheme="majorHAnsi" w:hAnsiTheme="majorHAnsi"/>
          <w:sz w:val="20"/>
          <w:szCs w:val="20"/>
          <w:lang w:val="en-GB"/>
        </w:rPr>
        <w:t>persons with</w:t>
      </w:r>
      <w:r w:rsidR="008641AD" w:rsidRPr="00091AC9">
        <w:rPr>
          <w:rFonts w:asciiTheme="majorHAnsi" w:hAnsiTheme="majorHAnsi"/>
          <w:sz w:val="20"/>
          <w:szCs w:val="20"/>
          <w:lang w:val="en-GB"/>
        </w:rPr>
        <w:t xml:space="preserve"> </w:t>
      </w:r>
      <w:r w:rsidR="0007253E">
        <w:rPr>
          <w:rFonts w:asciiTheme="majorHAnsi" w:hAnsiTheme="majorHAnsi"/>
          <w:sz w:val="20"/>
          <w:szCs w:val="20"/>
          <w:lang w:val="en-GB"/>
        </w:rPr>
        <w:t xml:space="preserve">disabilities </w:t>
      </w:r>
      <w:r w:rsidR="008641AD" w:rsidRPr="00091AC9">
        <w:rPr>
          <w:rFonts w:asciiTheme="majorHAnsi" w:hAnsiTheme="majorHAnsi"/>
          <w:sz w:val="20"/>
          <w:szCs w:val="20"/>
          <w:lang w:val="en-GB"/>
        </w:rPr>
        <w:t xml:space="preserve">and promote universally accessible response, recovery, rehabilitation and reconstruction. </w:t>
      </w:r>
    </w:p>
    <w:p w14:paraId="0DAC9F43" w14:textId="77777777" w:rsidR="00536A70" w:rsidRPr="00091AC9" w:rsidRDefault="00536A70" w:rsidP="00536A70">
      <w:pPr>
        <w:spacing w:after="0"/>
        <w:jc w:val="both"/>
        <w:rPr>
          <w:rFonts w:asciiTheme="majorHAnsi" w:hAnsiTheme="majorHAnsi"/>
          <w:sz w:val="20"/>
          <w:szCs w:val="20"/>
          <w:lang w:val="en-GB"/>
        </w:rPr>
      </w:pPr>
    </w:p>
    <w:p w14:paraId="3266945F" w14:textId="77777777" w:rsidR="001710CE" w:rsidRDefault="001710CE" w:rsidP="00536A70">
      <w:pPr>
        <w:spacing w:after="0"/>
        <w:jc w:val="both"/>
        <w:rPr>
          <w:rFonts w:asciiTheme="majorHAnsi" w:hAnsiTheme="majorHAnsi"/>
          <w:sz w:val="20"/>
          <w:szCs w:val="20"/>
          <w:lang w:val="en-GB"/>
        </w:rPr>
      </w:pPr>
      <w:r w:rsidRPr="00091AC9">
        <w:rPr>
          <w:rStyle w:val="Strong"/>
          <w:rFonts w:asciiTheme="majorHAnsi" w:hAnsiTheme="majorHAnsi" w:cs="Arial"/>
          <w:sz w:val="20"/>
          <w:szCs w:val="20"/>
          <w:lang w:val="en-GB"/>
        </w:rPr>
        <w:t>1.7)</w:t>
      </w:r>
      <w:r w:rsidRPr="00091AC9">
        <w:rPr>
          <w:rFonts w:asciiTheme="majorHAnsi" w:hAnsiTheme="majorHAnsi" w:cs="Arial"/>
          <w:sz w:val="20"/>
          <w:szCs w:val="20"/>
          <w:lang w:val="en-GB"/>
        </w:rPr>
        <w:t> We recall that persons with disabilities are disproportionately affected in</w:t>
      </w:r>
      <w:r w:rsidRPr="00091AC9">
        <w:rPr>
          <w:rStyle w:val="Strong"/>
          <w:rFonts w:asciiTheme="majorHAnsi" w:hAnsiTheme="majorHAnsi" w:cs="Arial"/>
          <w:sz w:val="20"/>
          <w:szCs w:val="20"/>
          <w:lang w:val="en-GB"/>
        </w:rPr>
        <w:t xml:space="preserve"> </w:t>
      </w:r>
      <w:r w:rsidRPr="00091AC9">
        <w:rPr>
          <w:rFonts w:asciiTheme="majorHAnsi" w:hAnsiTheme="majorHAnsi" w:cs="Arial"/>
          <w:sz w:val="20"/>
          <w:szCs w:val="20"/>
          <w:lang w:val="en-GB"/>
        </w:rPr>
        <w:t>situations of</w:t>
      </w:r>
      <w:r w:rsidRPr="00091AC9">
        <w:rPr>
          <w:rStyle w:val="Strong"/>
          <w:rFonts w:asciiTheme="majorHAnsi" w:hAnsiTheme="majorHAnsi" w:cs="Arial"/>
          <w:sz w:val="20"/>
          <w:szCs w:val="20"/>
          <w:lang w:val="en-GB"/>
        </w:rPr>
        <w:t xml:space="preserve"> </w:t>
      </w:r>
      <w:r w:rsidRPr="00091AC9">
        <w:rPr>
          <w:rStyle w:val="Strong"/>
          <w:rFonts w:asciiTheme="majorHAnsi" w:hAnsiTheme="majorHAnsi" w:cs="Arial"/>
          <w:b w:val="0"/>
          <w:sz w:val="20"/>
          <w:szCs w:val="20"/>
          <w:lang w:val="en-GB"/>
        </w:rPr>
        <w:t>risk and</w:t>
      </w:r>
      <w:r w:rsidRPr="00091AC9">
        <w:rPr>
          <w:rStyle w:val="Strong"/>
          <w:rFonts w:asciiTheme="majorHAnsi" w:hAnsiTheme="majorHAnsi" w:cs="Arial"/>
          <w:sz w:val="20"/>
          <w:szCs w:val="20"/>
          <w:lang w:val="en-GB"/>
        </w:rPr>
        <w:t xml:space="preserve"> </w:t>
      </w:r>
      <w:r w:rsidR="007D5D6F" w:rsidRPr="00091AC9">
        <w:rPr>
          <w:rStyle w:val="Strong"/>
          <w:rFonts w:asciiTheme="majorHAnsi" w:hAnsiTheme="majorHAnsi" w:cs="Arial"/>
          <w:b w:val="0"/>
          <w:sz w:val="20"/>
          <w:szCs w:val="20"/>
          <w:lang w:val="en-GB"/>
        </w:rPr>
        <w:t>humanitarian emergenci</w:t>
      </w:r>
      <w:r w:rsidR="00C47447" w:rsidRPr="00091AC9">
        <w:rPr>
          <w:rStyle w:val="Strong"/>
          <w:rFonts w:asciiTheme="majorHAnsi" w:hAnsiTheme="majorHAnsi" w:cs="Arial"/>
          <w:b w:val="0"/>
          <w:sz w:val="20"/>
          <w:szCs w:val="20"/>
          <w:lang w:val="en-GB"/>
        </w:rPr>
        <w:t>es</w:t>
      </w:r>
      <w:r w:rsidR="008641AD" w:rsidRPr="00091AC9">
        <w:rPr>
          <w:rStyle w:val="Strong"/>
          <w:rFonts w:asciiTheme="majorHAnsi" w:hAnsiTheme="majorHAnsi" w:cs="Arial"/>
          <w:b w:val="0"/>
          <w:sz w:val="20"/>
          <w:szCs w:val="20"/>
          <w:lang w:val="en-GB"/>
        </w:rPr>
        <w:t>,</w:t>
      </w:r>
      <w:r w:rsidR="00C47447" w:rsidRPr="00091AC9">
        <w:rPr>
          <w:rStyle w:val="Strong"/>
          <w:rFonts w:asciiTheme="majorHAnsi" w:hAnsiTheme="majorHAnsi" w:cs="Arial"/>
          <w:b w:val="0"/>
          <w:sz w:val="20"/>
          <w:szCs w:val="20"/>
          <w:lang w:val="en-GB"/>
        </w:rPr>
        <w:t xml:space="preserve"> </w:t>
      </w:r>
      <w:r w:rsidR="00E36E22">
        <w:rPr>
          <w:rStyle w:val="Strong"/>
          <w:rFonts w:asciiTheme="majorHAnsi" w:hAnsiTheme="majorHAnsi" w:cs="Arial"/>
          <w:b w:val="0"/>
          <w:sz w:val="20"/>
          <w:szCs w:val="20"/>
          <w:lang w:val="en-GB"/>
        </w:rPr>
        <w:t xml:space="preserve">and </w:t>
      </w:r>
      <w:r w:rsidR="00D96ACD">
        <w:rPr>
          <w:rStyle w:val="Strong"/>
          <w:rFonts w:asciiTheme="majorHAnsi" w:hAnsiTheme="majorHAnsi" w:cs="Arial"/>
          <w:b w:val="0"/>
          <w:sz w:val="20"/>
          <w:szCs w:val="20"/>
          <w:lang w:val="en-GB"/>
        </w:rPr>
        <w:t>face</w:t>
      </w:r>
      <w:r w:rsidR="008641AD" w:rsidRPr="00091AC9">
        <w:rPr>
          <w:rStyle w:val="Strong"/>
          <w:rFonts w:asciiTheme="majorHAnsi" w:hAnsiTheme="majorHAnsi" w:cs="Arial"/>
          <w:b w:val="0"/>
          <w:sz w:val="20"/>
          <w:szCs w:val="20"/>
          <w:lang w:val="en-GB"/>
        </w:rPr>
        <w:t xml:space="preserve"> </w:t>
      </w:r>
      <w:r w:rsidRPr="00091AC9">
        <w:rPr>
          <w:rStyle w:val="Strong"/>
          <w:rFonts w:asciiTheme="majorHAnsi" w:hAnsiTheme="majorHAnsi" w:cs="Arial"/>
          <w:b w:val="0"/>
          <w:sz w:val="20"/>
          <w:szCs w:val="20"/>
          <w:lang w:val="en-GB"/>
        </w:rPr>
        <w:t xml:space="preserve">multiple barriers </w:t>
      </w:r>
      <w:r w:rsidR="00C20F33">
        <w:rPr>
          <w:rStyle w:val="Strong"/>
          <w:rFonts w:asciiTheme="majorHAnsi" w:hAnsiTheme="majorHAnsi" w:cs="Arial"/>
          <w:b w:val="0"/>
          <w:sz w:val="20"/>
          <w:szCs w:val="20"/>
          <w:lang w:val="en-GB"/>
        </w:rPr>
        <w:t>in</w:t>
      </w:r>
      <w:r w:rsidR="00C20F33" w:rsidRPr="00091AC9">
        <w:rPr>
          <w:rStyle w:val="Strong"/>
          <w:rFonts w:asciiTheme="majorHAnsi" w:hAnsiTheme="majorHAnsi" w:cs="Arial"/>
          <w:b w:val="0"/>
          <w:sz w:val="20"/>
          <w:szCs w:val="20"/>
          <w:lang w:val="en-GB"/>
        </w:rPr>
        <w:t xml:space="preserve"> </w:t>
      </w:r>
      <w:r w:rsidRPr="00091AC9">
        <w:rPr>
          <w:rStyle w:val="Strong"/>
          <w:rFonts w:asciiTheme="majorHAnsi" w:hAnsiTheme="majorHAnsi" w:cs="Arial"/>
          <w:b w:val="0"/>
          <w:sz w:val="20"/>
          <w:szCs w:val="20"/>
          <w:lang w:val="en-GB"/>
        </w:rPr>
        <w:t xml:space="preserve">accessing </w:t>
      </w:r>
      <w:r w:rsidR="00C26503">
        <w:rPr>
          <w:rStyle w:val="Strong"/>
          <w:rFonts w:asciiTheme="majorHAnsi" w:hAnsiTheme="majorHAnsi" w:cs="Arial"/>
          <w:b w:val="0"/>
          <w:sz w:val="20"/>
          <w:szCs w:val="20"/>
          <w:lang w:val="en-GB"/>
        </w:rPr>
        <w:t xml:space="preserve">protection and </w:t>
      </w:r>
      <w:r w:rsidRPr="00091AC9">
        <w:rPr>
          <w:rStyle w:val="Strong"/>
          <w:rFonts w:asciiTheme="majorHAnsi" w:hAnsiTheme="majorHAnsi" w:cs="Arial"/>
          <w:b w:val="0"/>
          <w:sz w:val="20"/>
          <w:szCs w:val="20"/>
          <w:lang w:val="en-GB"/>
        </w:rPr>
        <w:t>humanitarian assistance, including</w:t>
      </w:r>
      <w:r w:rsidRPr="00091AC9">
        <w:rPr>
          <w:rStyle w:val="Strong"/>
          <w:rFonts w:asciiTheme="majorHAnsi" w:hAnsiTheme="majorHAnsi" w:cs="Arial"/>
          <w:sz w:val="20"/>
          <w:szCs w:val="20"/>
          <w:lang w:val="en-GB"/>
        </w:rPr>
        <w:t xml:space="preserve"> </w:t>
      </w:r>
      <w:r w:rsidRPr="00091AC9">
        <w:rPr>
          <w:rFonts w:asciiTheme="majorHAnsi" w:hAnsiTheme="majorHAnsi" w:cs="Arial"/>
          <w:sz w:val="20"/>
          <w:szCs w:val="20"/>
          <w:lang w:val="en-GB"/>
        </w:rPr>
        <w:t>relief and recovery support</w:t>
      </w:r>
      <w:r w:rsidR="000D4339" w:rsidRPr="00091AC9">
        <w:rPr>
          <w:rFonts w:asciiTheme="majorHAnsi" w:hAnsiTheme="majorHAnsi" w:cs="Arial"/>
          <w:sz w:val="20"/>
          <w:szCs w:val="20"/>
          <w:lang w:val="en-GB"/>
        </w:rPr>
        <w:t xml:space="preserve">. They </w:t>
      </w:r>
      <w:r w:rsidRPr="00091AC9">
        <w:rPr>
          <w:rFonts w:asciiTheme="majorHAnsi" w:hAnsiTheme="majorHAnsi"/>
          <w:sz w:val="20"/>
          <w:szCs w:val="20"/>
          <w:lang w:val="en-GB"/>
        </w:rPr>
        <w:t>are also particularly exposed to targeted violence, ex</w:t>
      </w:r>
      <w:r w:rsidR="000D4339" w:rsidRPr="00091AC9">
        <w:rPr>
          <w:rFonts w:asciiTheme="majorHAnsi" w:hAnsiTheme="majorHAnsi"/>
          <w:sz w:val="20"/>
          <w:szCs w:val="20"/>
          <w:lang w:val="en-GB"/>
        </w:rPr>
        <w:t>ploitation and abuse, including</w:t>
      </w:r>
      <w:r w:rsidRPr="00091AC9">
        <w:rPr>
          <w:rFonts w:asciiTheme="majorHAnsi" w:hAnsiTheme="majorHAnsi"/>
          <w:sz w:val="20"/>
          <w:szCs w:val="20"/>
          <w:lang w:val="en-GB"/>
        </w:rPr>
        <w:t xml:space="preserve"> sexual and gender-based violence.</w:t>
      </w:r>
      <w:r w:rsidR="00C47447" w:rsidRPr="00091AC9">
        <w:rPr>
          <w:rFonts w:asciiTheme="majorHAnsi" w:hAnsiTheme="majorHAnsi"/>
          <w:sz w:val="20"/>
          <w:szCs w:val="20"/>
          <w:lang w:val="en-GB"/>
        </w:rPr>
        <w:t xml:space="preserve"> </w:t>
      </w:r>
    </w:p>
    <w:p w14:paraId="2456E1D8" w14:textId="77777777" w:rsidR="00536A70" w:rsidRPr="00091AC9" w:rsidRDefault="00536A70" w:rsidP="00536A70">
      <w:pPr>
        <w:spacing w:after="0"/>
        <w:jc w:val="both"/>
        <w:rPr>
          <w:rFonts w:asciiTheme="majorHAnsi" w:hAnsiTheme="majorHAnsi"/>
          <w:sz w:val="20"/>
          <w:szCs w:val="20"/>
          <w:lang w:val="en-GB"/>
        </w:rPr>
      </w:pPr>
    </w:p>
    <w:p w14:paraId="3422F370" w14:textId="77777777" w:rsidR="00EA2DA7" w:rsidRDefault="00F624D2" w:rsidP="00536A70">
      <w:pPr>
        <w:spacing w:after="0"/>
        <w:jc w:val="both"/>
        <w:rPr>
          <w:rFonts w:asciiTheme="majorHAnsi" w:eastAsia="Times New Roman" w:hAnsiTheme="majorHAnsi" w:cs="Arial"/>
          <w:bCs/>
          <w:sz w:val="20"/>
          <w:szCs w:val="20"/>
          <w:lang w:val="en-GB" w:eastAsia="fr-FR"/>
        </w:rPr>
      </w:pPr>
      <w:r w:rsidRPr="0066516B">
        <w:rPr>
          <w:rStyle w:val="Strong"/>
          <w:rFonts w:asciiTheme="majorHAnsi" w:hAnsiTheme="majorHAnsi" w:cs="Arial"/>
          <w:sz w:val="20"/>
          <w:szCs w:val="20"/>
          <w:lang w:val="en-US"/>
        </w:rPr>
        <w:lastRenderedPageBreak/>
        <w:t>1.</w:t>
      </w:r>
      <w:r w:rsidR="00EA2DA7" w:rsidRPr="0066516B">
        <w:rPr>
          <w:rStyle w:val="Strong"/>
          <w:rFonts w:asciiTheme="majorHAnsi" w:hAnsiTheme="majorHAnsi" w:cs="Arial"/>
          <w:sz w:val="20"/>
          <w:szCs w:val="20"/>
          <w:lang w:val="en-US"/>
        </w:rPr>
        <w:t>8</w:t>
      </w:r>
      <w:r w:rsidRPr="0066516B">
        <w:rPr>
          <w:rStyle w:val="Strong"/>
          <w:rFonts w:asciiTheme="majorHAnsi" w:hAnsiTheme="majorHAnsi" w:cs="Arial"/>
          <w:sz w:val="20"/>
          <w:szCs w:val="20"/>
          <w:lang w:val="en-US"/>
        </w:rPr>
        <w:t>) </w:t>
      </w:r>
      <w:r w:rsidRPr="00091AC9">
        <w:rPr>
          <w:rFonts w:asciiTheme="majorHAnsi" w:hAnsiTheme="majorHAnsi"/>
          <w:sz w:val="20"/>
          <w:szCs w:val="20"/>
          <w:lang w:val="en-GB"/>
        </w:rPr>
        <w:t xml:space="preserve">We recognize the multiple </w:t>
      </w:r>
      <w:r w:rsidRPr="00CE646F">
        <w:rPr>
          <w:rFonts w:asciiTheme="majorHAnsi" w:hAnsiTheme="majorHAnsi"/>
          <w:sz w:val="20"/>
          <w:szCs w:val="20"/>
          <w:lang w:val="en-GB"/>
        </w:rPr>
        <w:t>and intersecting</w:t>
      </w:r>
      <w:r w:rsidRPr="00091AC9">
        <w:rPr>
          <w:rFonts w:asciiTheme="majorHAnsi" w:hAnsiTheme="majorHAnsi"/>
          <w:sz w:val="20"/>
          <w:szCs w:val="20"/>
          <w:lang w:val="en-GB"/>
        </w:rPr>
        <w:t xml:space="preserve"> forms of discrimination </w:t>
      </w:r>
      <w:r w:rsidR="00D526C0" w:rsidRPr="00091AC9">
        <w:rPr>
          <w:rFonts w:asciiTheme="majorHAnsi" w:hAnsiTheme="majorHAnsi"/>
          <w:sz w:val="20"/>
          <w:szCs w:val="20"/>
          <w:lang w:val="en-GB"/>
        </w:rPr>
        <w:t>that</w:t>
      </w:r>
      <w:r w:rsidR="00D526C0" w:rsidRPr="00091AC9">
        <w:rPr>
          <w:rFonts w:asciiTheme="majorHAnsi" w:eastAsia="Times New Roman" w:hAnsiTheme="majorHAnsi" w:cs="Arial"/>
          <w:sz w:val="20"/>
          <w:szCs w:val="20"/>
          <w:lang w:val="en-GB" w:eastAsia="fr-FR"/>
        </w:rPr>
        <w:t xml:space="preserve"> f</w:t>
      </w:r>
      <w:r w:rsidR="007C3F8D">
        <w:rPr>
          <w:rFonts w:asciiTheme="majorHAnsi" w:eastAsia="Times New Roman" w:hAnsiTheme="majorHAnsi" w:cs="Arial"/>
          <w:sz w:val="20"/>
          <w:szCs w:val="20"/>
          <w:lang w:val="en-GB" w:eastAsia="fr-FR"/>
        </w:rPr>
        <w:t>urther exacerbate the exclusion</w:t>
      </w:r>
      <w:r w:rsidR="00B96552">
        <w:rPr>
          <w:rFonts w:asciiTheme="majorHAnsi" w:eastAsia="Times New Roman" w:hAnsiTheme="majorHAnsi" w:cs="Arial"/>
          <w:sz w:val="20"/>
          <w:szCs w:val="20"/>
          <w:lang w:val="en-GB" w:eastAsia="fr-FR"/>
        </w:rPr>
        <w:t xml:space="preserve"> </w:t>
      </w:r>
      <w:r w:rsidR="00AE5882">
        <w:rPr>
          <w:rFonts w:asciiTheme="majorHAnsi" w:eastAsia="Times New Roman" w:hAnsiTheme="majorHAnsi" w:cs="Arial"/>
          <w:sz w:val="20"/>
          <w:szCs w:val="20"/>
          <w:lang w:val="en-GB" w:eastAsia="fr-FR"/>
        </w:rPr>
        <w:t xml:space="preserve">of </w:t>
      </w:r>
      <w:r w:rsidR="00B96552">
        <w:rPr>
          <w:rFonts w:asciiTheme="majorHAnsi" w:eastAsia="Times New Roman" w:hAnsiTheme="majorHAnsi" w:cs="Arial"/>
          <w:sz w:val="20"/>
          <w:szCs w:val="20"/>
          <w:lang w:val="en-GB" w:eastAsia="fr-FR"/>
        </w:rPr>
        <w:t xml:space="preserve">all persons with disabilities </w:t>
      </w:r>
      <w:r w:rsidR="00071BB5" w:rsidRPr="00091AC9">
        <w:rPr>
          <w:rFonts w:asciiTheme="majorHAnsi" w:hAnsiTheme="majorHAnsi"/>
          <w:sz w:val="20"/>
          <w:szCs w:val="20"/>
          <w:lang w:val="en-GB"/>
        </w:rPr>
        <w:t xml:space="preserve">in </w:t>
      </w:r>
      <w:r w:rsidR="00917A78" w:rsidRPr="00091AC9">
        <w:rPr>
          <w:rFonts w:asciiTheme="majorHAnsi" w:hAnsiTheme="majorHAnsi"/>
          <w:sz w:val="20"/>
          <w:szCs w:val="20"/>
          <w:lang w:val="en-GB"/>
        </w:rPr>
        <w:t>situations of risk and humanitarian emergencies</w:t>
      </w:r>
      <w:r w:rsidR="00FD6FC5" w:rsidRPr="00091AC9">
        <w:rPr>
          <w:rFonts w:asciiTheme="majorHAnsi" w:eastAsia="Times New Roman" w:hAnsiTheme="majorHAnsi" w:cs="Arial"/>
          <w:bCs/>
          <w:sz w:val="20"/>
          <w:szCs w:val="20"/>
          <w:lang w:val="en-GB" w:eastAsia="fr-FR"/>
        </w:rPr>
        <w:t xml:space="preserve"> </w:t>
      </w:r>
      <w:r w:rsidR="00261680">
        <w:rPr>
          <w:rFonts w:asciiTheme="majorHAnsi" w:eastAsia="Times New Roman" w:hAnsiTheme="majorHAnsi" w:cs="Arial"/>
          <w:bCs/>
          <w:sz w:val="20"/>
          <w:szCs w:val="20"/>
          <w:lang w:val="en-GB" w:eastAsia="fr-FR"/>
        </w:rPr>
        <w:t xml:space="preserve">and </w:t>
      </w:r>
      <w:r w:rsidR="00536A70">
        <w:rPr>
          <w:rFonts w:asciiTheme="majorHAnsi" w:eastAsia="Times New Roman" w:hAnsiTheme="majorHAnsi" w:cs="Arial"/>
          <w:bCs/>
          <w:sz w:val="20"/>
          <w:szCs w:val="20"/>
          <w:lang w:val="en-GB" w:eastAsia="fr-FR"/>
        </w:rPr>
        <w:t>whether they are living</w:t>
      </w:r>
      <w:r w:rsidR="00E73705" w:rsidRPr="00091AC9">
        <w:rPr>
          <w:rFonts w:asciiTheme="majorHAnsi" w:eastAsia="Times New Roman" w:hAnsiTheme="majorHAnsi" w:cs="Arial"/>
          <w:bCs/>
          <w:sz w:val="20"/>
          <w:szCs w:val="20"/>
          <w:lang w:val="en-GB" w:eastAsia="fr-FR"/>
        </w:rPr>
        <w:t xml:space="preserve"> </w:t>
      </w:r>
      <w:r w:rsidR="00071BB5" w:rsidRPr="00091AC9">
        <w:rPr>
          <w:rFonts w:asciiTheme="majorHAnsi" w:eastAsia="Times New Roman" w:hAnsiTheme="majorHAnsi" w:cs="Arial"/>
          <w:bCs/>
          <w:sz w:val="20"/>
          <w:szCs w:val="20"/>
          <w:lang w:val="en-GB" w:eastAsia="fr-FR"/>
        </w:rPr>
        <w:t xml:space="preserve">in </w:t>
      </w:r>
      <w:r w:rsidR="00E73705" w:rsidRPr="00091AC9">
        <w:rPr>
          <w:rFonts w:asciiTheme="majorHAnsi" w:eastAsia="Times New Roman" w:hAnsiTheme="majorHAnsi" w:cs="Arial"/>
          <w:sz w:val="20"/>
          <w:szCs w:val="20"/>
          <w:lang w:val="en-GB" w:eastAsia="fr-FR"/>
        </w:rPr>
        <w:t xml:space="preserve">urban, rural </w:t>
      </w:r>
      <w:r w:rsidR="00E73705" w:rsidRPr="00091AC9">
        <w:rPr>
          <w:rFonts w:asciiTheme="majorHAnsi" w:eastAsia="Times New Roman" w:hAnsiTheme="majorHAnsi" w:cs="Arial"/>
          <w:bCs/>
          <w:sz w:val="20"/>
          <w:szCs w:val="20"/>
          <w:lang w:val="en-GB" w:eastAsia="fr-FR"/>
        </w:rPr>
        <w:t>or</w:t>
      </w:r>
      <w:r w:rsidR="00536A70">
        <w:rPr>
          <w:rFonts w:asciiTheme="majorHAnsi" w:eastAsia="Times New Roman" w:hAnsiTheme="majorHAnsi" w:cs="Arial"/>
          <w:sz w:val="20"/>
          <w:szCs w:val="20"/>
          <w:lang w:val="en-GB" w:eastAsia="fr-FR"/>
        </w:rPr>
        <w:t xml:space="preserve"> </w:t>
      </w:r>
      <w:r w:rsidR="00E73705" w:rsidRPr="00091AC9">
        <w:rPr>
          <w:rFonts w:asciiTheme="majorHAnsi" w:eastAsia="Times New Roman" w:hAnsiTheme="majorHAnsi" w:cs="Arial"/>
          <w:sz w:val="20"/>
          <w:szCs w:val="20"/>
          <w:lang w:val="en-GB" w:eastAsia="fr-FR"/>
        </w:rPr>
        <w:t xml:space="preserve">remote areas, </w:t>
      </w:r>
      <w:r w:rsidR="00C20F33">
        <w:rPr>
          <w:rFonts w:asciiTheme="majorHAnsi" w:eastAsia="Times New Roman" w:hAnsiTheme="majorHAnsi" w:cs="Arial"/>
          <w:sz w:val="20"/>
          <w:szCs w:val="20"/>
          <w:lang w:val="en-GB" w:eastAsia="fr-FR"/>
        </w:rPr>
        <w:t xml:space="preserve">in poverty, </w:t>
      </w:r>
      <w:r w:rsidR="00E73705" w:rsidRPr="00091AC9">
        <w:rPr>
          <w:rFonts w:asciiTheme="majorHAnsi" w:eastAsia="Times New Roman" w:hAnsiTheme="majorHAnsi" w:cs="Arial"/>
          <w:sz w:val="20"/>
          <w:szCs w:val="20"/>
          <w:lang w:val="en-GB" w:eastAsia="fr-FR"/>
        </w:rPr>
        <w:t>in isolation or in institutions</w:t>
      </w:r>
      <w:r w:rsidR="00071BB5" w:rsidRPr="00091AC9">
        <w:rPr>
          <w:rFonts w:asciiTheme="majorHAnsi" w:eastAsia="Times New Roman" w:hAnsiTheme="majorHAnsi" w:cs="Arial"/>
          <w:sz w:val="20"/>
          <w:szCs w:val="20"/>
          <w:lang w:val="en-GB" w:eastAsia="fr-FR"/>
        </w:rPr>
        <w:t xml:space="preserve">, </w:t>
      </w:r>
      <w:r w:rsidR="00C20F33">
        <w:rPr>
          <w:rFonts w:asciiTheme="majorHAnsi" w:eastAsia="Times New Roman" w:hAnsiTheme="majorHAnsi" w:cs="Arial"/>
          <w:sz w:val="20"/>
          <w:szCs w:val="20"/>
          <w:lang w:val="en-GB" w:eastAsia="fr-FR"/>
        </w:rPr>
        <w:t>and</w:t>
      </w:r>
      <w:r w:rsidR="00C20F33" w:rsidRPr="00091AC9">
        <w:rPr>
          <w:rFonts w:asciiTheme="majorHAnsi" w:eastAsia="Times New Roman" w:hAnsiTheme="majorHAnsi" w:cs="Arial"/>
          <w:bCs/>
          <w:sz w:val="20"/>
          <w:szCs w:val="20"/>
          <w:lang w:val="en-GB" w:eastAsia="fr-FR"/>
        </w:rPr>
        <w:t xml:space="preserve"> </w:t>
      </w:r>
      <w:r w:rsidR="00FD6FC5" w:rsidRPr="00091AC9">
        <w:rPr>
          <w:rFonts w:asciiTheme="majorHAnsi" w:eastAsia="Times New Roman" w:hAnsiTheme="majorHAnsi" w:cs="Arial"/>
          <w:bCs/>
          <w:sz w:val="20"/>
          <w:szCs w:val="20"/>
          <w:lang w:val="en-GB" w:eastAsia="fr-FR"/>
        </w:rPr>
        <w:t>regardless</w:t>
      </w:r>
      <w:r w:rsidR="002D4C7F" w:rsidRPr="00091AC9">
        <w:rPr>
          <w:rFonts w:asciiTheme="majorHAnsi" w:eastAsia="Times New Roman" w:hAnsiTheme="majorHAnsi" w:cs="Arial"/>
          <w:bCs/>
          <w:sz w:val="20"/>
          <w:szCs w:val="20"/>
          <w:lang w:val="en-GB" w:eastAsia="fr-FR"/>
        </w:rPr>
        <w:t xml:space="preserve"> </w:t>
      </w:r>
      <w:r w:rsidR="00E73705" w:rsidRPr="00091AC9">
        <w:rPr>
          <w:rFonts w:asciiTheme="majorHAnsi" w:eastAsia="Times New Roman" w:hAnsiTheme="majorHAnsi" w:cs="Arial"/>
          <w:bCs/>
          <w:sz w:val="20"/>
          <w:szCs w:val="20"/>
          <w:lang w:val="en-GB" w:eastAsia="fr-FR"/>
        </w:rPr>
        <w:t xml:space="preserve">of </w:t>
      </w:r>
      <w:r w:rsidR="00372DF4">
        <w:rPr>
          <w:rFonts w:asciiTheme="majorHAnsi" w:eastAsia="Times New Roman" w:hAnsiTheme="majorHAnsi" w:cs="Arial"/>
          <w:bCs/>
          <w:sz w:val="20"/>
          <w:szCs w:val="20"/>
          <w:lang w:val="en-GB" w:eastAsia="fr-FR"/>
        </w:rPr>
        <w:t>their status</w:t>
      </w:r>
      <w:r w:rsidR="00C839C3">
        <w:rPr>
          <w:rFonts w:asciiTheme="majorHAnsi" w:eastAsia="Times New Roman" w:hAnsiTheme="majorHAnsi" w:cs="Arial"/>
          <w:bCs/>
          <w:sz w:val="20"/>
          <w:szCs w:val="20"/>
          <w:lang w:val="en-GB" w:eastAsia="fr-FR"/>
        </w:rPr>
        <w:t>,</w:t>
      </w:r>
      <w:r w:rsidR="00372DF4">
        <w:rPr>
          <w:rFonts w:asciiTheme="majorHAnsi" w:eastAsia="Times New Roman" w:hAnsiTheme="majorHAnsi" w:cs="Arial"/>
          <w:bCs/>
          <w:sz w:val="20"/>
          <w:szCs w:val="20"/>
          <w:lang w:val="en-GB" w:eastAsia="fr-FR"/>
        </w:rPr>
        <w:t xml:space="preserve"> including </w:t>
      </w:r>
      <w:r w:rsidR="00C26503">
        <w:rPr>
          <w:rFonts w:asciiTheme="majorHAnsi" w:eastAsia="Times New Roman" w:hAnsiTheme="majorHAnsi" w:cs="Arial"/>
          <w:sz w:val="20"/>
          <w:szCs w:val="20"/>
          <w:lang w:val="en-GB" w:eastAsia="fr-FR"/>
        </w:rPr>
        <w:t xml:space="preserve">migrants, </w:t>
      </w:r>
      <w:r w:rsidR="00536A70">
        <w:rPr>
          <w:rFonts w:asciiTheme="majorHAnsi" w:eastAsia="Times New Roman" w:hAnsiTheme="majorHAnsi" w:cs="Arial"/>
          <w:sz w:val="20"/>
          <w:szCs w:val="20"/>
          <w:lang w:val="en-GB" w:eastAsia="fr-FR"/>
        </w:rPr>
        <w:t xml:space="preserve">refugees </w:t>
      </w:r>
      <w:r w:rsidR="00EA2DA7" w:rsidRPr="00091AC9">
        <w:rPr>
          <w:rFonts w:asciiTheme="majorHAnsi" w:eastAsia="Times New Roman" w:hAnsiTheme="majorHAnsi" w:cs="Arial"/>
          <w:bCs/>
          <w:sz w:val="20"/>
          <w:szCs w:val="20"/>
          <w:lang w:val="en-GB" w:eastAsia="fr-FR"/>
        </w:rPr>
        <w:t xml:space="preserve">or </w:t>
      </w:r>
      <w:r w:rsidR="00C26503">
        <w:rPr>
          <w:rFonts w:asciiTheme="majorHAnsi" w:eastAsia="Times New Roman" w:hAnsiTheme="majorHAnsi" w:cs="Arial"/>
          <w:bCs/>
          <w:sz w:val="20"/>
          <w:szCs w:val="20"/>
          <w:lang w:val="en-GB" w:eastAsia="fr-FR"/>
        </w:rPr>
        <w:t xml:space="preserve">other </w:t>
      </w:r>
      <w:r w:rsidR="00FD6FC5" w:rsidRPr="00091AC9">
        <w:rPr>
          <w:rFonts w:asciiTheme="majorHAnsi" w:eastAsia="Times New Roman" w:hAnsiTheme="majorHAnsi" w:cs="Arial"/>
          <w:bCs/>
          <w:sz w:val="20"/>
          <w:szCs w:val="20"/>
          <w:lang w:val="en-GB" w:eastAsia="fr-FR"/>
        </w:rPr>
        <w:t>displaced persons</w:t>
      </w:r>
      <w:r w:rsidR="00C839C3">
        <w:rPr>
          <w:rFonts w:asciiTheme="majorHAnsi" w:eastAsia="Times New Roman" w:hAnsiTheme="majorHAnsi" w:cs="Arial"/>
          <w:bCs/>
          <w:sz w:val="20"/>
          <w:szCs w:val="20"/>
          <w:lang w:val="en-GB" w:eastAsia="fr-FR"/>
        </w:rPr>
        <w:t>,</w:t>
      </w:r>
      <w:r w:rsidR="004F6EC2">
        <w:rPr>
          <w:rFonts w:asciiTheme="majorHAnsi" w:eastAsia="Times New Roman" w:hAnsiTheme="majorHAnsi" w:cs="Arial"/>
          <w:bCs/>
          <w:sz w:val="20"/>
          <w:szCs w:val="20"/>
          <w:lang w:val="en-GB" w:eastAsia="fr-FR"/>
        </w:rPr>
        <w:t xml:space="preserve"> and that crisis </w:t>
      </w:r>
      <w:r w:rsidR="004F6EC2">
        <w:rPr>
          <w:rFonts w:asciiTheme="majorHAnsi" w:hAnsiTheme="majorHAnsi"/>
          <w:sz w:val="20"/>
          <w:szCs w:val="20"/>
          <w:lang w:val="en-GB"/>
        </w:rPr>
        <w:t>often lead</w:t>
      </w:r>
      <w:r w:rsidR="00D755FA">
        <w:rPr>
          <w:rFonts w:asciiTheme="majorHAnsi" w:hAnsiTheme="majorHAnsi"/>
          <w:sz w:val="20"/>
          <w:szCs w:val="20"/>
          <w:lang w:val="en-GB"/>
        </w:rPr>
        <w:t>s</w:t>
      </w:r>
      <w:r w:rsidR="004F6EC2">
        <w:rPr>
          <w:rFonts w:asciiTheme="majorHAnsi" w:hAnsiTheme="majorHAnsi"/>
          <w:sz w:val="20"/>
          <w:szCs w:val="20"/>
          <w:lang w:val="en-GB"/>
        </w:rPr>
        <w:t xml:space="preserve"> to</w:t>
      </w:r>
      <w:r w:rsidR="004F6EC2" w:rsidRPr="00091AC9">
        <w:rPr>
          <w:rFonts w:asciiTheme="majorHAnsi" w:hAnsiTheme="majorHAnsi"/>
          <w:sz w:val="20"/>
          <w:szCs w:val="20"/>
          <w:lang w:val="en-GB"/>
        </w:rPr>
        <w:t xml:space="preserve"> further impairment</w:t>
      </w:r>
      <w:r w:rsidR="00EA2DA7" w:rsidRPr="00091AC9">
        <w:rPr>
          <w:rFonts w:asciiTheme="majorHAnsi" w:eastAsia="Times New Roman" w:hAnsiTheme="majorHAnsi" w:cs="Arial"/>
          <w:bCs/>
          <w:sz w:val="20"/>
          <w:szCs w:val="20"/>
          <w:lang w:val="en-GB" w:eastAsia="fr-FR"/>
        </w:rPr>
        <w:t>.</w:t>
      </w:r>
    </w:p>
    <w:p w14:paraId="3BE1CC9B" w14:textId="77777777" w:rsidR="00536A70" w:rsidRPr="00091AC9" w:rsidRDefault="00536A70" w:rsidP="00536A70">
      <w:pPr>
        <w:spacing w:after="0"/>
        <w:jc w:val="both"/>
        <w:rPr>
          <w:rFonts w:asciiTheme="majorHAnsi" w:hAnsiTheme="majorHAnsi"/>
          <w:sz w:val="20"/>
          <w:szCs w:val="20"/>
          <w:lang w:val="en-GB"/>
        </w:rPr>
      </w:pPr>
    </w:p>
    <w:p w14:paraId="607323A2" w14:textId="77777777" w:rsidR="00536A70" w:rsidRPr="0066516B" w:rsidRDefault="00817352" w:rsidP="00536A70">
      <w:pPr>
        <w:spacing w:after="0"/>
        <w:jc w:val="both"/>
        <w:rPr>
          <w:rFonts w:asciiTheme="majorHAnsi" w:hAnsiTheme="majorHAnsi" w:cs="Arial"/>
          <w:sz w:val="20"/>
          <w:szCs w:val="20"/>
          <w:lang w:val="en-US"/>
        </w:rPr>
      </w:pPr>
      <w:r w:rsidRPr="0066516B">
        <w:rPr>
          <w:rFonts w:asciiTheme="majorHAnsi" w:hAnsiTheme="majorHAnsi" w:cs="Arial"/>
          <w:b/>
          <w:sz w:val="20"/>
          <w:szCs w:val="20"/>
          <w:lang w:val="en-US"/>
        </w:rPr>
        <w:t>1.</w:t>
      </w:r>
      <w:r w:rsidR="004F6EC2" w:rsidRPr="0066516B">
        <w:rPr>
          <w:rFonts w:asciiTheme="majorHAnsi" w:hAnsiTheme="majorHAnsi" w:cs="Arial"/>
          <w:b/>
          <w:sz w:val="20"/>
          <w:szCs w:val="20"/>
          <w:lang w:val="en-US"/>
        </w:rPr>
        <w:t>9</w:t>
      </w:r>
      <w:r w:rsidRPr="0066516B">
        <w:rPr>
          <w:rFonts w:asciiTheme="majorHAnsi" w:hAnsiTheme="majorHAnsi" w:cs="Arial"/>
          <w:b/>
          <w:sz w:val="20"/>
          <w:szCs w:val="20"/>
          <w:lang w:val="en-US"/>
        </w:rPr>
        <w:t>)</w:t>
      </w:r>
      <w:r w:rsidR="00536A70" w:rsidRPr="0066516B">
        <w:rPr>
          <w:rFonts w:asciiTheme="majorHAnsi" w:hAnsiTheme="majorHAnsi" w:cs="Arial"/>
          <w:sz w:val="20"/>
          <w:szCs w:val="20"/>
          <w:lang w:val="en-US"/>
        </w:rPr>
        <w:t xml:space="preserve"> We </w:t>
      </w:r>
      <w:r w:rsidR="00AA58B4" w:rsidRPr="0066516B">
        <w:rPr>
          <w:rStyle w:val="Strong"/>
          <w:rFonts w:asciiTheme="majorHAnsi" w:hAnsiTheme="majorHAnsi" w:cs="Arial"/>
          <w:b w:val="0"/>
          <w:sz w:val="20"/>
          <w:szCs w:val="20"/>
          <w:lang w:val="en-US"/>
        </w:rPr>
        <w:t xml:space="preserve">stress the importance of </w:t>
      </w:r>
      <w:r w:rsidR="00CE332D" w:rsidRPr="0066516B">
        <w:rPr>
          <w:rStyle w:val="Strong"/>
          <w:rFonts w:asciiTheme="majorHAnsi" w:hAnsiTheme="majorHAnsi" w:cs="Arial"/>
          <w:b w:val="0"/>
          <w:sz w:val="20"/>
          <w:szCs w:val="20"/>
          <w:lang w:val="en-US"/>
        </w:rPr>
        <w:t xml:space="preserve">improving </w:t>
      </w:r>
      <w:r w:rsidR="008E4CF4" w:rsidRPr="0066516B">
        <w:rPr>
          <w:rStyle w:val="Strong"/>
          <w:rFonts w:asciiTheme="majorHAnsi" w:hAnsiTheme="majorHAnsi" w:cs="Arial"/>
          <w:b w:val="0"/>
          <w:sz w:val="20"/>
          <w:szCs w:val="20"/>
          <w:lang w:val="en-US"/>
        </w:rPr>
        <w:t xml:space="preserve">capacity building </w:t>
      </w:r>
      <w:r w:rsidR="00C20F33">
        <w:rPr>
          <w:lang w:val="en-GB"/>
        </w:rPr>
        <w:t xml:space="preserve">of </w:t>
      </w:r>
      <w:r w:rsidR="003C07EF" w:rsidRPr="0066516B">
        <w:rPr>
          <w:rFonts w:asciiTheme="majorHAnsi" w:hAnsiTheme="majorHAnsi" w:cs="Arial"/>
          <w:sz w:val="20"/>
          <w:szCs w:val="20"/>
          <w:lang w:val="en-US"/>
        </w:rPr>
        <w:t>national and local authorities</w:t>
      </w:r>
      <w:r w:rsidR="00C20F33" w:rsidRPr="0066516B">
        <w:rPr>
          <w:rFonts w:asciiTheme="majorHAnsi" w:hAnsiTheme="majorHAnsi" w:cs="Arial"/>
          <w:sz w:val="20"/>
          <w:szCs w:val="20"/>
          <w:lang w:val="en-US"/>
        </w:rPr>
        <w:t xml:space="preserve"> and </w:t>
      </w:r>
      <w:r w:rsidR="004F6EC2">
        <w:rPr>
          <w:lang w:val="en-GB"/>
        </w:rPr>
        <w:t xml:space="preserve">the </w:t>
      </w:r>
      <w:r w:rsidR="00D755FA">
        <w:rPr>
          <w:lang w:val="en-GB"/>
        </w:rPr>
        <w:t xml:space="preserve">broader </w:t>
      </w:r>
      <w:r w:rsidR="004F6EC2">
        <w:rPr>
          <w:lang w:val="en-GB"/>
        </w:rPr>
        <w:t xml:space="preserve">humanitarian community </w:t>
      </w:r>
      <w:r w:rsidRPr="0066516B">
        <w:rPr>
          <w:rStyle w:val="Strong"/>
          <w:rFonts w:asciiTheme="majorHAnsi" w:hAnsiTheme="majorHAnsi" w:cs="Arial"/>
          <w:b w:val="0"/>
          <w:sz w:val="20"/>
          <w:szCs w:val="20"/>
          <w:lang w:val="en-US"/>
        </w:rPr>
        <w:t>on issues related to persons with disabilities</w:t>
      </w:r>
      <w:r w:rsidR="005C0261" w:rsidRPr="0066516B">
        <w:rPr>
          <w:rStyle w:val="Strong"/>
          <w:rFonts w:asciiTheme="majorHAnsi" w:hAnsiTheme="majorHAnsi" w:cs="Arial"/>
          <w:b w:val="0"/>
          <w:sz w:val="20"/>
          <w:szCs w:val="20"/>
          <w:lang w:val="en-US"/>
        </w:rPr>
        <w:t>, including though increased awareness and adequate</w:t>
      </w:r>
      <w:r w:rsidR="000F55AA" w:rsidRPr="0066516B">
        <w:rPr>
          <w:rStyle w:val="Strong"/>
          <w:rFonts w:asciiTheme="majorHAnsi" w:hAnsiTheme="majorHAnsi" w:cs="Arial"/>
          <w:b w:val="0"/>
          <w:sz w:val="20"/>
          <w:szCs w:val="20"/>
          <w:lang w:val="en-US"/>
        </w:rPr>
        <w:t xml:space="preserve"> </w:t>
      </w:r>
      <w:r w:rsidR="00AB0498" w:rsidRPr="0066516B">
        <w:rPr>
          <w:rStyle w:val="Strong"/>
          <w:rFonts w:asciiTheme="majorHAnsi" w:hAnsiTheme="majorHAnsi" w:cs="Arial"/>
          <w:b w:val="0"/>
          <w:sz w:val="20"/>
          <w:szCs w:val="20"/>
          <w:lang w:val="en-US"/>
        </w:rPr>
        <w:t>resourcing</w:t>
      </w:r>
      <w:r w:rsidRPr="0066516B">
        <w:rPr>
          <w:rStyle w:val="Strong"/>
          <w:rFonts w:asciiTheme="majorHAnsi" w:hAnsiTheme="majorHAnsi" w:cs="Arial"/>
          <w:b w:val="0"/>
          <w:sz w:val="20"/>
          <w:szCs w:val="20"/>
          <w:lang w:val="en-US"/>
        </w:rPr>
        <w:t xml:space="preserve">. </w:t>
      </w:r>
      <w:r w:rsidR="00194604" w:rsidRPr="00AB0498">
        <w:rPr>
          <w:rStyle w:val="Strong"/>
          <w:rFonts w:asciiTheme="majorHAnsi" w:hAnsiTheme="majorHAnsi" w:cs="Arial"/>
          <w:b w:val="0"/>
          <w:sz w:val="20"/>
          <w:lang w:val="en-US"/>
        </w:rPr>
        <w:t>We</w:t>
      </w:r>
      <w:r w:rsidR="00194604" w:rsidRPr="00AB0498">
        <w:rPr>
          <w:rStyle w:val="Strong"/>
          <w:rFonts w:asciiTheme="majorHAnsi" w:hAnsiTheme="majorHAnsi" w:cs="Arial"/>
          <w:sz w:val="20"/>
          <w:lang w:val="en-US"/>
        </w:rPr>
        <w:t xml:space="preserve"> </w:t>
      </w:r>
      <w:r w:rsidR="00194604" w:rsidRPr="00AB0498">
        <w:rPr>
          <w:rFonts w:asciiTheme="majorHAnsi" w:hAnsiTheme="majorHAnsi" w:cs="Arial"/>
          <w:sz w:val="20"/>
          <w:lang w:val="en-US"/>
        </w:rPr>
        <w:t xml:space="preserve">recognize </w:t>
      </w:r>
      <w:r w:rsidR="005C0261" w:rsidRPr="00AB0498">
        <w:rPr>
          <w:rFonts w:asciiTheme="majorHAnsi" w:hAnsiTheme="majorHAnsi" w:cs="Arial"/>
          <w:sz w:val="20"/>
          <w:lang w:val="en-US"/>
        </w:rPr>
        <w:t>that existing policies</w:t>
      </w:r>
      <w:r w:rsidR="00AB0498" w:rsidRPr="00AB0498">
        <w:rPr>
          <w:rFonts w:asciiTheme="majorHAnsi" w:hAnsiTheme="majorHAnsi" w:cs="Arial"/>
          <w:sz w:val="20"/>
          <w:lang w:val="en-US"/>
        </w:rPr>
        <w:t>, procedures</w:t>
      </w:r>
      <w:r w:rsidR="005C0261" w:rsidRPr="00AB0498">
        <w:rPr>
          <w:rFonts w:asciiTheme="majorHAnsi" w:hAnsiTheme="majorHAnsi" w:cs="Arial"/>
          <w:sz w:val="20"/>
          <w:lang w:val="en-US"/>
        </w:rPr>
        <w:t xml:space="preserve"> and </w:t>
      </w:r>
      <w:r w:rsidR="004F6EC2">
        <w:rPr>
          <w:rFonts w:asciiTheme="majorHAnsi" w:hAnsiTheme="majorHAnsi" w:cs="Arial"/>
          <w:sz w:val="20"/>
          <w:lang w:val="en-US"/>
        </w:rPr>
        <w:t>practices</w:t>
      </w:r>
      <w:r w:rsidR="004F6EC2" w:rsidRPr="00AB0498">
        <w:rPr>
          <w:rFonts w:asciiTheme="majorHAnsi" w:hAnsiTheme="majorHAnsi" w:cs="Arial"/>
          <w:sz w:val="20"/>
          <w:lang w:val="en-US"/>
        </w:rPr>
        <w:t xml:space="preserve"> </w:t>
      </w:r>
      <w:r w:rsidR="00194604" w:rsidRPr="00AB0498">
        <w:rPr>
          <w:rFonts w:asciiTheme="majorHAnsi" w:hAnsiTheme="majorHAnsi" w:cs="Arial"/>
          <w:sz w:val="20"/>
          <w:lang w:val="en-US"/>
        </w:rPr>
        <w:t xml:space="preserve">on inclusion of persons with disabilities </w:t>
      </w:r>
      <w:r w:rsidR="004F6EC2">
        <w:rPr>
          <w:rFonts w:asciiTheme="majorHAnsi" w:hAnsiTheme="majorHAnsi" w:cs="Arial"/>
          <w:sz w:val="20"/>
          <w:lang w:val="en-US"/>
        </w:rPr>
        <w:t xml:space="preserve">in humanitarian programs </w:t>
      </w:r>
      <w:r w:rsidR="00194604" w:rsidRPr="00AB0498">
        <w:rPr>
          <w:rFonts w:asciiTheme="majorHAnsi" w:hAnsiTheme="majorHAnsi" w:cs="Arial"/>
          <w:sz w:val="20"/>
          <w:lang w:val="en-US"/>
        </w:rPr>
        <w:t>need to be strengthened</w:t>
      </w:r>
      <w:r w:rsidR="00AB0498" w:rsidRPr="00AB0498">
        <w:rPr>
          <w:rFonts w:asciiTheme="majorHAnsi" w:hAnsiTheme="majorHAnsi" w:cs="Arial"/>
          <w:sz w:val="20"/>
          <w:lang w:val="en-US"/>
        </w:rPr>
        <w:t xml:space="preserve"> and </w:t>
      </w:r>
      <w:r w:rsidR="00194604" w:rsidRPr="00AB0498">
        <w:rPr>
          <w:rFonts w:asciiTheme="majorHAnsi" w:hAnsiTheme="majorHAnsi" w:cs="Arial"/>
          <w:sz w:val="20"/>
          <w:lang w:val="en-US"/>
        </w:rPr>
        <w:t>systematized</w:t>
      </w:r>
      <w:r w:rsidR="004F6EC2">
        <w:rPr>
          <w:rFonts w:asciiTheme="majorHAnsi" w:hAnsiTheme="majorHAnsi" w:cs="Arial"/>
          <w:sz w:val="20"/>
          <w:lang w:val="en-US"/>
        </w:rPr>
        <w:t>.</w:t>
      </w:r>
      <w:r w:rsidR="00194604" w:rsidRPr="00AB0498">
        <w:rPr>
          <w:rFonts w:asciiTheme="majorHAnsi" w:hAnsiTheme="majorHAnsi" w:cs="Arial"/>
          <w:sz w:val="20"/>
          <w:lang w:val="en-US"/>
        </w:rPr>
        <w:t xml:space="preserve"> </w:t>
      </w:r>
      <w:r w:rsidRPr="0066516B">
        <w:rPr>
          <w:rFonts w:asciiTheme="majorHAnsi" w:hAnsiTheme="majorHAnsi" w:cs="Arial"/>
          <w:sz w:val="20"/>
          <w:szCs w:val="20"/>
          <w:lang w:val="en-US"/>
        </w:rPr>
        <w:t>We</w:t>
      </w:r>
      <w:r w:rsidR="00536A70" w:rsidRPr="0066516B">
        <w:rPr>
          <w:rFonts w:asciiTheme="majorHAnsi" w:hAnsiTheme="majorHAnsi" w:cs="Arial"/>
          <w:sz w:val="20"/>
          <w:szCs w:val="20"/>
          <w:lang w:val="en-US"/>
        </w:rPr>
        <w:t xml:space="preserve"> </w:t>
      </w:r>
      <w:r w:rsidRPr="0066516B">
        <w:rPr>
          <w:rFonts w:asciiTheme="majorHAnsi" w:hAnsiTheme="majorHAnsi" w:cs="Arial"/>
          <w:sz w:val="20"/>
          <w:szCs w:val="20"/>
          <w:lang w:val="en-US"/>
        </w:rPr>
        <w:t xml:space="preserve">further stress the importance of </w:t>
      </w:r>
      <w:r w:rsidR="00C26503" w:rsidRPr="0066516B">
        <w:rPr>
          <w:rFonts w:asciiTheme="majorHAnsi" w:hAnsiTheme="majorHAnsi" w:cs="Arial"/>
          <w:sz w:val="20"/>
          <w:szCs w:val="20"/>
          <w:lang w:val="en-US"/>
        </w:rPr>
        <w:t xml:space="preserve">collection and analysis of disability data </w:t>
      </w:r>
      <w:r w:rsidRPr="0066516B">
        <w:rPr>
          <w:rFonts w:asciiTheme="majorHAnsi" w:hAnsiTheme="majorHAnsi" w:cs="Arial"/>
          <w:sz w:val="20"/>
          <w:szCs w:val="20"/>
          <w:lang w:val="en-US"/>
        </w:rPr>
        <w:t xml:space="preserve">disaggregated by </w:t>
      </w:r>
      <w:r w:rsidR="005E46EC" w:rsidRPr="0066516B">
        <w:rPr>
          <w:rFonts w:asciiTheme="majorHAnsi" w:hAnsiTheme="majorHAnsi" w:cs="Arial"/>
          <w:sz w:val="20"/>
          <w:szCs w:val="20"/>
          <w:lang w:val="en-US"/>
        </w:rPr>
        <w:t>age</w:t>
      </w:r>
      <w:r w:rsidR="00C26503" w:rsidRPr="0066516B">
        <w:rPr>
          <w:rFonts w:asciiTheme="majorHAnsi" w:hAnsiTheme="majorHAnsi" w:cs="Arial"/>
          <w:sz w:val="20"/>
          <w:szCs w:val="20"/>
          <w:lang w:val="en-US"/>
        </w:rPr>
        <w:t xml:space="preserve"> and</w:t>
      </w:r>
      <w:r w:rsidR="00AB0498" w:rsidRPr="0066516B">
        <w:rPr>
          <w:rFonts w:asciiTheme="majorHAnsi" w:hAnsiTheme="majorHAnsi" w:cs="Arial"/>
          <w:sz w:val="20"/>
          <w:szCs w:val="20"/>
          <w:lang w:val="en-US"/>
        </w:rPr>
        <w:t xml:space="preserve"> </w:t>
      </w:r>
      <w:r w:rsidR="000F55AA" w:rsidRPr="0066516B">
        <w:rPr>
          <w:rFonts w:asciiTheme="majorHAnsi" w:hAnsiTheme="majorHAnsi" w:cs="Arial"/>
          <w:sz w:val="20"/>
          <w:szCs w:val="20"/>
          <w:lang w:val="en-US"/>
        </w:rPr>
        <w:t>sex</w:t>
      </w:r>
      <w:r w:rsidRPr="0066516B">
        <w:rPr>
          <w:rFonts w:asciiTheme="majorHAnsi" w:hAnsiTheme="majorHAnsi" w:cs="Arial"/>
          <w:sz w:val="20"/>
          <w:szCs w:val="20"/>
          <w:lang w:val="en-US"/>
        </w:rPr>
        <w:t xml:space="preserve">, as an important element </w:t>
      </w:r>
      <w:r w:rsidR="005E46EC" w:rsidRPr="0066516B">
        <w:rPr>
          <w:rFonts w:asciiTheme="majorHAnsi" w:hAnsiTheme="majorHAnsi" w:cs="Arial"/>
          <w:sz w:val="20"/>
          <w:szCs w:val="20"/>
          <w:lang w:val="en-US"/>
        </w:rPr>
        <w:t xml:space="preserve">in the design </w:t>
      </w:r>
      <w:r w:rsidR="003F5FB7" w:rsidRPr="0066516B">
        <w:rPr>
          <w:rFonts w:asciiTheme="majorHAnsi" w:hAnsiTheme="majorHAnsi" w:cs="Arial"/>
          <w:sz w:val="20"/>
          <w:szCs w:val="20"/>
          <w:lang w:val="en-US"/>
        </w:rPr>
        <w:t xml:space="preserve">and monitoring </w:t>
      </w:r>
      <w:r w:rsidRPr="0066516B">
        <w:rPr>
          <w:rFonts w:asciiTheme="majorHAnsi" w:hAnsiTheme="majorHAnsi" w:cs="Arial"/>
          <w:sz w:val="20"/>
          <w:szCs w:val="20"/>
          <w:lang w:val="en-US"/>
        </w:rPr>
        <w:t xml:space="preserve">of </w:t>
      </w:r>
      <w:r w:rsidR="003F5FB7" w:rsidRPr="0066516B">
        <w:rPr>
          <w:rFonts w:asciiTheme="majorHAnsi" w:hAnsiTheme="majorHAnsi" w:cs="Arial"/>
          <w:sz w:val="20"/>
          <w:szCs w:val="20"/>
          <w:lang w:val="en-US"/>
        </w:rPr>
        <w:t>State</w:t>
      </w:r>
      <w:r w:rsidR="00D755FA">
        <w:rPr>
          <w:rFonts w:asciiTheme="majorHAnsi" w:hAnsiTheme="majorHAnsi" w:cs="Arial"/>
          <w:sz w:val="20"/>
          <w:szCs w:val="20"/>
          <w:lang w:val="en-US"/>
        </w:rPr>
        <w:t>s</w:t>
      </w:r>
      <w:r w:rsidR="00EA2DA7" w:rsidRPr="0066516B">
        <w:rPr>
          <w:rFonts w:asciiTheme="majorHAnsi" w:hAnsiTheme="majorHAnsi" w:cs="Arial"/>
          <w:sz w:val="20"/>
          <w:szCs w:val="20"/>
          <w:lang w:val="en-US"/>
        </w:rPr>
        <w:t>’</w:t>
      </w:r>
      <w:r w:rsidR="003F5FB7" w:rsidRPr="0066516B">
        <w:rPr>
          <w:rFonts w:asciiTheme="majorHAnsi" w:hAnsiTheme="majorHAnsi" w:cs="Arial"/>
          <w:sz w:val="20"/>
          <w:szCs w:val="20"/>
          <w:lang w:val="en-US"/>
        </w:rPr>
        <w:t xml:space="preserve"> obligations</w:t>
      </w:r>
      <w:r w:rsidR="00EA2DA7" w:rsidRPr="0066516B">
        <w:rPr>
          <w:rFonts w:asciiTheme="majorHAnsi" w:hAnsiTheme="majorHAnsi" w:cs="Arial"/>
          <w:sz w:val="20"/>
          <w:szCs w:val="20"/>
          <w:lang w:val="en-US"/>
        </w:rPr>
        <w:t>, humanitarian</w:t>
      </w:r>
      <w:r w:rsidRPr="0066516B">
        <w:rPr>
          <w:rFonts w:asciiTheme="majorHAnsi" w:hAnsiTheme="majorHAnsi" w:cs="Arial"/>
          <w:sz w:val="20"/>
          <w:szCs w:val="20"/>
          <w:lang w:val="en-US"/>
        </w:rPr>
        <w:t xml:space="preserve"> programming and policy </w:t>
      </w:r>
      <w:r w:rsidR="003F5FB7" w:rsidRPr="0066516B">
        <w:rPr>
          <w:rFonts w:asciiTheme="majorHAnsi" w:hAnsiTheme="majorHAnsi" w:cs="Arial"/>
          <w:sz w:val="20"/>
          <w:szCs w:val="20"/>
          <w:lang w:val="en-US"/>
        </w:rPr>
        <w:t>as a whole</w:t>
      </w:r>
      <w:r w:rsidRPr="0066516B">
        <w:rPr>
          <w:rFonts w:asciiTheme="majorHAnsi" w:hAnsiTheme="majorHAnsi" w:cs="Arial"/>
          <w:sz w:val="20"/>
          <w:szCs w:val="20"/>
          <w:lang w:val="en-US"/>
        </w:rPr>
        <w:t>.</w:t>
      </w:r>
    </w:p>
    <w:p w14:paraId="3C2AE913" w14:textId="77777777" w:rsidR="00AB0498" w:rsidRPr="0066516B" w:rsidRDefault="00AB0498" w:rsidP="00536A70">
      <w:pPr>
        <w:spacing w:after="0"/>
        <w:jc w:val="both"/>
        <w:rPr>
          <w:rFonts w:asciiTheme="majorHAnsi" w:hAnsiTheme="majorHAnsi" w:cs="Arial"/>
          <w:bCs/>
          <w:strike/>
          <w:sz w:val="20"/>
          <w:szCs w:val="20"/>
          <w:lang w:val="en-US"/>
        </w:rPr>
      </w:pPr>
    </w:p>
    <w:p w14:paraId="553C54F8" w14:textId="77777777" w:rsidR="00EA2DA7" w:rsidRPr="0066516B" w:rsidRDefault="00AA58B4" w:rsidP="00536A70">
      <w:pPr>
        <w:spacing w:after="0"/>
        <w:jc w:val="both"/>
        <w:rPr>
          <w:rFonts w:asciiTheme="majorHAnsi" w:hAnsiTheme="majorHAnsi" w:cs="Arial"/>
          <w:strike/>
          <w:sz w:val="20"/>
          <w:szCs w:val="20"/>
          <w:lang w:val="en-US"/>
        </w:rPr>
      </w:pPr>
      <w:r w:rsidRPr="0066516B">
        <w:rPr>
          <w:rFonts w:asciiTheme="majorHAnsi" w:hAnsiTheme="majorHAnsi" w:cs="Arial"/>
          <w:b/>
          <w:sz w:val="20"/>
          <w:szCs w:val="20"/>
          <w:lang w:val="en-US"/>
        </w:rPr>
        <w:t>1.</w:t>
      </w:r>
      <w:r w:rsidR="004F6EC2" w:rsidRPr="0066516B">
        <w:rPr>
          <w:rFonts w:asciiTheme="majorHAnsi" w:hAnsiTheme="majorHAnsi" w:cs="Arial"/>
          <w:b/>
          <w:sz w:val="20"/>
          <w:szCs w:val="20"/>
          <w:lang w:val="en-US"/>
        </w:rPr>
        <w:t>10</w:t>
      </w:r>
      <w:r w:rsidRPr="0066516B">
        <w:rPr>
          <w:rFonts w:asciiTheme="majorHAnsi" w:hAnsiTheme="majorHAnsi" w:cs="Arial"/>
          <w:b/>
          <w:sz w:val="20"/>
          <w:szCs w:val="20"/>
          <w:lang w:val="en-US"/>
        </w:rPr>
        <w:t>)</w:t>
      </w:r>
      <w:r w:rsidRPr="0066516B">
        <w:rPr>
          <w:rFonts w:asciiTheme="majorHAnsi" w:hAnsiTheme="majorHAnsi" w:cs="Arial"/>
          <w:sz w:val="20"/>
          <w:szCs w:val="20"/>
          <w:lang w:val="en-US"/>
        </w:rPr>
        <w:t xml:space="preserve"> We recall that persons with disabilities and their representative organizations have untapped capacity </w:t>
      </w:r>
      <w:r w:rsidR="00342A1A" w:rsidRPr="0066516B">
        <w:rPr>
          <w:rFonts w:asciiTheme="majorHAnsi" w:hAnsiTheme="majorHAnsi" w:cs="Arial"/>
          <w:sz w:val="20"/>
          <w:szCs w:val="20"/>
          <w:lang w:val="en-US"/>
        </w:rPr>
        <w:t xml:space="preserve">and </w:t>
      </w:r>
      <w:r w:rsidRPr="0066516B">
        <w:rPr>
          <w:rFonts w:asciiTheme="majorHAnsi" w:hAnsiTheme="majorHAnsi" w:cs="Arial"/>
          <w:sz w:val="20"/>
          <w:szCs w:val="20"/>
          <w:lang w:val="en-US"/>
        </w:rPr>
        <w:t xml:space="preserve">are not sufficiently consulted </w:t>
      </w:r>
      <w:r w:rsidR="00D96ACD" w:rsidRPr="0066516B">
        <w:rPr>
          <w:rFonts w:asciiTheme="majorHAnsi" w:hAnsiTheme="majorHAnsi" w:cs="Arial"/>
          <w:sz w:val="20"/>
          <w:szCs w:val="20"/>
          <w:lang w:val="en-US"/>
        </w:rPr>
        <w:t xml:space="preserve">nor </w:t>
      </w:r>
      <w:r w:rsidR="00342A1A" w:rsidRPr="0066516B">
        <w:rPr>
          <w:rFonts w:asciiTheme="majorHAnsi" w:hAnsiTheme="majorHAnsi" w:cs="Arial"/>
          <w:sz w:val="20"/>
          <w:szCs w:val="20"/>
          <w:lang w:val="en-US"/>
        </w:rPr>
        <w:t xml:space="preserve">actively involved </w:t>
      </w:r>
      <w:r w:rsidRPr="0066516B">
        <w:rPr>
          <w:rFonts w:asciiTheme="majorHAnsi" w:hAnsiTheme="majorHAnsi" w:cs="Arial"/>
          <w:sz w:val="20"/>
          <w:szCs w:val="20"/>
          <w:lang w:val="en-US"/>
        </w:rPr>
        <w:t>in decision-making processes</w:t>
      </w:r>
      <w:r w:rsidR="00072572" w:rsidRPr="0066516B">
        <w:rPr>
          <w:rFonts w:asciiTheme="majorHAnsi" w:hAnsiTheme="majorHAnsi" w:cs="Arial"/>
          <w:sz w:val="20"/>
          <w:szCs w:val="20"/>
          <w:lang w:val="en-US"/>
        </w:rPr>
        <w:t xml:space="preserve"> </w:t>
      </w:r>
      <w:r w:rsidR="00072572" w:rsidRPr="00091AC9">
        <w:rPr>
          <w:rFonts w:asciiTheme="majorHAnsi" w:hAnsiTheme="majorHAnsi" w:cs="TimesNewRoman"/>
          <w:sz w:val="20"/>
          <w:szCs w:val="20"/>
          <w:lang w:val="en-US"/>
        </w:rPr>
        <w:t xml:space="preserve">concerning </w:t>
      </w:r>
      <w:r w:rsidR="00D96ACD">
        <w:rPr>
          <w:rFonts w:asciiTheme="majorHAnsi" w:hAnsiTheme="majorHAnsi" w:cs="TimesNewRoman"/>
          <w:sz w:val="20"/>
          <w:szCs w:val="20"/>
          <w:lang w:val="en-US"/>
        </w:rPr>
        <w:t>their lives</w:t>
      </w:r>
      <w:r w:rsidR="00F429B7" w:rsidRPr="00091AC9">
        <w:rPr>
          <w:rFonts w:asciiTheme="majorHAnsi" w:hAnsiTheme="majorHAnsi" w:cs="TimesNewRoman"/>
          <w:sz w:val="20"/>
          <w:szCs w:val="20"/>
          <w:lang w:val="en-US"/>
        </w:rPr>
        <w:t>,</w:t>
      </w:r>
      <w:r w:rsidR="00536A70" w:rsidRPr="0066516B">
        <w:rPr>
          <w:rFonts w:asciiTheme="majorHAnsi" w:hAnsiTheme="majorHAnsi" w:cs="Arial"/>
          <w:sz w:val="20"/>
          <w:szCs w:val="20"/>
          <w:lang w:val="en-US"/>
        </w:rPr>
        <w:t xml:space="preserve"> including in crisis </w:t>
      </w:r>
      <w:r w:rsidRPr="0066516B">
        <w:rPr>
          <w:rStyle w:val="Strong"/>
          <w:rFonts w:asciiTheme="majorHAnsi" w:hAnsiTheme="majorHAnsi" w:cs="Arial"/>
          <w:b w:val="0"/>
          <w:sz w:val="20"/>
          <w:szCs w:val="20"/>
          <w:lang w:val="en-US"/>
        </w:rPr>
        <w:t>preparedness and</w:t>
      </w:r>
      <w:r w:rsidR="00536A70" w:rsidRPr="0066516B">
        <w:rPr>
          <w:rStyle w:val="Strong"/>
          <w:rFonts w:asciiTheme="majorHAnsi" w:hAnsiTheme="majorHAnsi" w:cs="Arial"/>
          <w:sz w:val="20"/>
          <w:szCs w:val="20"/>
          <w:lang w:val="en-US"/>
        </w:rPr>
        <w:t xml:space="preserve"> </w:t>
      </w:r>
      <w:r w:rsidRPr="0066516B">
        <w:rPr>
          <w:rFonts w:asciiTheme="majorHAnsi" w:hAnsiTheme="majorHAnsi" w:cs="Arial"/>
          <w:sz w:val="20"/>
          <w:szCs w:val="20"/>
          <w:lang w:val="en-US"/>
        </w:rPr>
        <w:t>response coordination mechanisms</w:t>
      </w:r>
      <w:r w:rsidR="00EA2DA7" w:rsidRPr="0066516B">
        <w:rPr>
          <w:rFonts w:asciiTheme="majorHAnsi" w:hAnsiTheme="majorHAnsi" w:cs="Arial"/>
          <w:sz w:val="20"/>
          <w:szCs w:val="20"/>
          <w:lang w:val="en-US"/>
        </w:rPr>
        <w:t>.</w:t>
      </w:r>
      <w:r w:rsidR="00641D59" w:rsidRPr="0066516B">
        <w:rPr>
          <w:rFonts w:asciiTheme="majorHAnsi" w:hAnsiTheme="majorHAnsi" w:cs="Arial"/>
          <w:sz w:val="20"/>
          <w:szCs w:val="20"/>
          <w:lang w:val="en-US"/>
        </w:rPr>
        <w:t xml:space="preserve"> </w:t>
      </w:r>
    </w:p>
    <w:p w14:paraId="06948A7C" w14:textId="77777777" w:rsidR="00536A70" w:rsidRPr="0066516B" w:rsidRDefault="00536A70" w:rsidP="00536A70">
      <w:pPr>
        <w:spacing w:after="0"/>
        <w:jc w:val="both"/>
        <w:rPr>
          <w:rFonts w:asciiTheme="majorHAnsi" w:hAnsiTheme="majorHAnsi" w:cs="Arial"/>
          <w:strike/>
          <w:sz w:val="20"/>
          <w:szCs w:val="20"/>
          <w:lang w:val="en-US"/>
        </w:rPr>
      </w:pPr>
    </w:p>
    <w:p w14:paraId="0B91691A" w14:textId="77777777" w:rsidR="00F15D13" w:rsidRDefault="00ED6650" w:rsidP="00536A70">
      <w:pPr>
        <w:spacing w:after="0"/>
        <w:jc w:val="both"/>
        <w:rPr>
          <w:rFonts w:asciiTheme="majorHAnsi" w:hAnsiTheme="majorHAnsi" w:cs="Arial"/>
          <w:i/>
          <w:sz w:val="20"/>
          <w:szCs w:val="20"/>
        </w:rPr>
      </w:pPr>
      <w:r w:rsidRPr="00091AC9">
        <w:rPr>
          <w:rFonts w:asciiTheme="majorHAnsi" w:hAnsiTheme="majorHAnsi" w:cs="Arial"/>
          <w:i/>
          <w:sz w:val="20"/>
          <w:szCs w:val="20"/>
        </w:rPr>
        <w:t>We commit to:</w:t>
      </w:r>
    </w:p>
    <w:p w14:paraId="6479CACF" w14:textId="77777777" w:rsidR="00536A70" w:rsidRPr="00091AC9" w:rsidRDefault="00536A70" w:rsidP="00536A70">
      <w:pPr>
        <w:spacing w:after="0"/>
        <w:jc w:val="both"/>
        <w:rPr>
          <w:rFonts w:asciiTheme="majorHAnsi" w:hAnsiTheme="majorHAnsi" w:cs="Arial"/>
          <w:i/>
          <w:sz w:val="20"/>
          <w:szCs w:val="20"/>
        </w:rPr>
      </w:pPr>
    </w:p>
    <w:p w14:paraId="2F66422A" w14:textId="77777777" w:rsidR="00F15D13" w:rsidRPr="00091AC9" w:rsidRDefault="00A66344" w:rsidP="00536A70">
      <w:pPr>
        <w:spacing w:after="0"/>
        <w:jc w:val="both"/>
        <w:rPr>
          <w:rFonts w:asciiTheme="majorHAnsi" w:hAnsiTheme="majorHAnsi"/>
          <w:b/>
          <w:sz w:val="20"/>
          <w:szCs w:val="20"/>
          <w:lang w:val="en-US"/>
        </w:rPr>
      </w:pPr>
      <w:r w:rsidRPr="00091AC9">
        <w:rPr>
          <w:rFonts w:asciiTheme="majorHAnsi" w:hAnsiTheme="majorHAnsi"/>
          <w:b/>
          <w:sz w:val="20"/>
          <w:szCs w:val="20"/>
          <w:lang w:val="en-US"/>
        </w:rPr>
        <w:t xml:space="preserve">2.1) </w:t>
      </w:r>
      <w:r w:rsidR="00F15D13" w:rsidRPr="00091AC9">
        <w:rPr>
          <w:rFonts w:asciiTheme="majorHAnsi" w:hAnsiTheme="majorHAnsi"/>
          <w:b/>
          <w:sz w:val="20"/>
          <w:szCs w:val="20"/>
          <w:lang w:val="en-US"/>
        </w:rPr>
        <w:t>Non-discrimination</w:t>
      </w:r>
    </w:p>
    <w:p w14:paraId="01050C5E" w14:textId="77777777" w:rsidR="001426E9" w:rsidRPr="001426E9" w:rsidRDefault="001426E9" w:rsidP="001426E9">
      <w:pPr>
        <w:pStyle w:val="ListParagraph"/>
        <w:numPr>
          <w:ilvl w:val="0"/>
          <w:numId w:val="3"/>
        </w:numPr>
        <w:jc w:val="both"/>
        <w:rPr>
          <w:rFonts w:asciiTheme="majorHAnsi" w:hAnsiTheme="majorHAnsi"/>
          <w:sz w:val="20"/>
          <w:szCs w:val="20"/>
          <w:lang w:val="en-GB"/>
        </w:rPr>
      </w:pPr>
      <w:r w:rsidRPr="001426E9">
        <w:rPr>
          <w:rFonts w:asciiTheme="majorHAnsi" w:hAnsiTheme="majorHAnsi"/>
          <w:sz w:val="20"/>
          <w:szCs w:val="20"/>
          <w:lang w:val="en-GB"/>
        </w:rPr>
        <w:t xml:space="preserve">Condemn and eliminate all forms of discrimination </w:t>
      </w:r>
      <w:r w:rsidRPr="0066516B">
        <w:rPr>
          <w:rFonts w:asciiTheme="majorHAnsi" w:hAnsiTheme="majorHAnsi"/>
          <w:sz w:val="20"/>
          <w:szCs w:val="20"/>
          <w:lang w:val="en-GB"/>
        </w:rPr>
        <w:t>against persons with disabilities</w:t>
      </w:r>
      <w:r w:rsidRPr="00091EEF">
        <w:rPr>
          <w:rFonts w:asciiTheme="majorHAnsi" w:hAnsiTheme="majorHAnsi"/>
          <w:sz w:val="20"/>
          <w:szCs w:val="20"/>
          <w:lang w:val="en-GB"/>
        </w:rPr>
        <w:t xml:space="preserve"> </w:t>
      </w:r>
      <w:r w:rsidRPr="0066516B">
        <w:rPr>
          <w:rFonts w:asciiTheme="majorHAnsi" w:hAnsiTheme="majorHAnsi"/>
          <w:sz w:val="20"/>
          <w:szCs w:val="20"/>
          <w:lang w:val="en-GB"/>
        </w:rPr>
        <w:t>in humanitarian programming and policy</w:t>
      </w:r>
      <w:r w:rsidRPr="00091EEF">
        <w:rPr>
          <w:rFonts w:asciiTheme="majorHAnsi" w:hAnsiTheme="majorHAnsi"/>
          <w:sz w:val="20"/>
          <w:szCs w:val="20"/>
          <w:lang w:val="en-GB"/>
        </w:rPr>
        <w:t>,</w:t>
      </w:r>
      <w:r w:rsidRPr="001426E9">
        <w:rPr>
          <w:rFonts w:asciiTheme="majorHAnsi" w:hAnsiTheme="majorHAnsi"/>
          <w:sz w:val="20"/>
          <w:szCs w:val="20"/>
          <w:lang w:val="en-GB"/>
        </w:rPr>
        <w:t xml:space="preserve"> including by guaranteeing protection and equal access </w:t>
      </w:r>
      <w:r w:rsidRPr="0066516B">
        <w:rPr>
          <w:rFonts w:asciiTheme="majorHAnsi" w:hAnsiTheme="majorHAnsi"/>
          <w:sz w:val="20"/>
          <w:szCs w:val="20"/>
          <w:lang w:val="en-GB"/>
        </w:rPr>
        <w:t>to assistance</w:t>
      </w:r>
      <w:r w:rsidRPr="001426E9">
        <w:rPr>
          <w:rFonts w:asciiTheme="majorHAnsi" w:hAnsiTheme="majorHAnsi"/>
          <w:sz w:val="20"/>
          <w:szCs w:val="20"/>
          <w:lang w:val="en-GB"/>
        </w:rPr>
        <w:t xml:space="preserve"> for all persons with disabilities. </w:t>
      </w:r>
    </w:p>
    <w:p w14:paraId="39B83416" w14:textId="77777777" w:rsidR="001426E9" w:rsidRPr="00091AC9" w:rsidRDefault="00F15D13" w:rsidP="00536A70">
      <w:pPr>
        <w:pStyle w:val="ListParagraph"/>
        <w:numPr>
          <w:ilvl w:val="0"/>
          <w:numId w:val="3"/>
        </w:numPr>
        <w:spacing w:after="0"/>
        <w:jc w:val="both"/>
        <w:rPr>
          <w:rFonts w:asciiTheme="majorHAnsi" w:hAnsiTheme="majorHAnsi"/>
          <w:sz w:val="20"/>
          <w:szCs w:val="20"/>
          <w:lang w:val="en-GB"/>
        </w:rPr>
      </w:pPr>
      <w:r w:rsidRPr="00091AC9">
        <w:rPr>
          <w:rFonts w:asciiTheme="majorHAnsi" w:hAnsiTheme="majorHAnsi"/>
          <w:sz w:val="20"/>
          <w:szCs w:val="20"/>
          <w:lang w:val="en-GB"/>
        </w:rPr>
        <w:t xml:space="preserve">Facilitate the protection and safety of all </w:t>
      </w:r>
      <w:r w:rsidR="00641D59">
        <w:rPr>
          <w:rFonts w:asciiTheme="majorHAnsi" w:hAnsiTheme="majorHAnsi"/>
          <w:sz w:val="20"/>
          <w:szCs w:val="20"/>
          <w:lang w:val="en-GB"/>
        </w:rPr>
        <w:t xml:space="preserve">children and adults </w:t>
      </w:r>
      <w:r w:rsidRPr="00091AC9">
        <w:rPr>
          <w:rFonts w:asciiTheme="majorHAnsi" w:hAnsiTheme="majorHAnsi"/>
          <w:sz w:val="20"/>
          <w:szCs w:val="20"/>
          <w:lang w:val="en-GB"/>
        </w:rPr>
        <w:t>with disabilities, recognising that</w:t>
      </w:r>
      <w:r w:rsidR="001426E9">
        <w:rPr>
          <w:rFonts w:asciiTheme="majorHAnsi" w:hAnsiTheme="majorHAnsi"/>
          <w:sz w:val="20"/>
          <w:szCs w:val="20"/>
          <w:lang w:val="en-GB"/>
        </w:rPr>
        <w:t xml:space="preserve"> multiple and</w:t>
      </w:r>
      <w:r w:rsidRPr="00091AC9">
        <w:rPr>
          <w:rFonts w:asciiTheme="majorHAnsi" w:hAnsiTheme="majorHAnsi"/>
          <w:sz w:val="20"/>
          <w:szCs w:val="20"/>
          <w:lang w:val="en-GB"/>
        </w:rPr>
        <w:t xml:space="preserve"> intersecting </w:t>
      </w:r>
      <w:r w:rsidR="00AE5882">
        <w:rPr>
          <w:rFonts w:asciiTheme="majorHAnsi" w:hAnsiTheme="majorHAnsi"/>
          <w:sz w:val="20"/>
          <w:szCs w:val="20"/>
          <w:lang w:val="en-GB"/>
        </w:rPr>
        <w:t xml:space="preserve">factors such </w:t>
      </w:r>
      <w:r w:rsidR="00AE5882" w:rsidRPr="007C3F8D">
        <w:rPr>
          <w:rFonts w:asciiTheme="majorHAnsi" w:hAnsiTheme="majorHAnsi"/>
          <w:sz w:val="20"/>
          <w:szCs w:val="20"/>
          <w:lang w:val="en-GB"/>
        </w:rPr>
        <w:t>as</w:t>
      </w:r>
      <w:r w:rsidRPr="007C3F8D">
        <w:rPr>
          <w:rFonts w:asciiTheme="majorHAnsi" w:hAnsiTheme="majorHAnsi"/>
          <w:sz w:val="20"/>
          <w:szCs w:val="20"/>
          <w:lang w:val="en-GB"/>
        </w:rPr>
        <w:t xml:space="preserve"> gender, age, ethnicity, minority status, as well as other </w:t>
      </w:r>
      <w:r w:rsidR="00327A0F" w:rsidRPr="007C3F8D">
        <w:rPr>
          <w:rFonts w:asciiTheme="majorHAnsi" w:hAnsiTheme="majorHAnsi"/>
          <w:sz w:val="20"/>
          <w:szCs w:val="20"/>
          <w:lang w:val="en-GB"/>
        </w:rPr>
        <w:t>div</w:t>
      </w:r>
      <w:r w:rsidR="00327A0F" w:rsidRPr="00091AC9">
        <w:rPr>
          <w:rFonts w:asciiTheme="majorHAnsi" w:hAnsiTheme="majorHAnsi"/>
          <w:sz w:val="20"/>
          <w:szCs w:val="20"/>
          <w:lang w:val="en-GB"/>
        </w:rPr>
        <w:t xml:space="preserve">ersity and </w:t>
      </w:r>
      <w:r w:rsidRPr="00091AC9">
        <w:rPr>
          <w:rFonts w:asciiTheme="majorHAnsi" w:hAnsiTheme="majorHAnsi"/>
          <w:sz w:val="20"/>
          <w:szCs w:val="20"/>
          <w:lang w:val="en-GB"/>
        </w:rPr>
        <w:t>context-specific factors necessitate distinct responses and measures.</w:t>
      </w:r>
      <w:r w:rsidR="00FD6FC5" w:rsidRPr="00091AC9">
        <w:rPr>
          <w:rFonts w:asciiTheme="majorHAnsi" w:hAnsiTheme="majorHAnsi"/>
          <w:sz w:val="20"/>
          <w:szCs w:val="20"/>
          <w:lang w:val="en-GB"/>
        </w:rPr>
        <w:t xml:space="preserve"> </w:t>
      </w:r>
    </w:p>
    <w:p w14:paraId="6AB303D6" w14:textId="77777777" w:rsidR="00AE5882" w:rsidRPr="00512006" w:rsidRDefault="001426E9" w:rsidP="00512006">
      <w:pPr>
        <w:pStyle w:val="ListParagraph"/>
        <w:numPr>
          <w:ilvl w:val="0"/>
          <w:numId w:val="3"/>
        </w:numPr>
        <w:spacing w:after="0"/>
        <w:jc w:val="both"/>
        <w:rPr>
          <w:rFonts w:asciiTheme="majorHAnsi" w:hAnsiTheme="majorHAnsi"/>
          <w:b/>
          <w:sz w:val="20"/>
          <w:szCs w:val="20"/>
          <w:lang w:val="en-GB"/>
        </w:rPr>
      </w:pPr>
      <w:r w:rsidRPr="00512006">
        <w:rPr>
          <w:rFonts w:asciiTheme="majorHAnsi" w:hAnsiTheme="majorHAnsi"/>
          <w:sz w:val="20"/>
          <w:szCs w:val="20"/>
          <w:lang w:val="en-GB"/>
        </w:rPr>
        <w:t>Pay specific attention to the situation of women and girls of all ages with disabilities</w:t>
      </w:r>
      <w:r w:rsidRPr="00512006">
        <w:rPr>
          <w:rFonts w:asciiTheme="majorHAnsi" w:hAnsiTheme="majorHAnsi"/>
          <w:b/>
          <w:sz w:val="20"/>
          <w:szCs w:val="20"/>
          <w:lang w:val="en-GB"/>
        </w:rPr>
        <w:t xml:space="preserve"> </w:t>
      </w:r>
      <w:r w:rsidRPr="00512006">
        <w:rPr>
          <w:rFonts w:asciiTheme="majorHAnsi" w:hAnsiTheme="majorHAnsi"/>
          <w:sz w:val="20"/>
          <w:szCs w:val="20"/>
          <w:lang w:val="en-GB"/>
        </w:rPr>
        <w:t>in the context of situation</w:t>
      </w:r>
      <w:r w:rsidR="003C07EF">
        <w:rPr>
          <w:rFonts w:asciiTheme="majorHAnsi" w:hAnsiTheme="majorHAnsi"/>
          <w:sz w:val="20"/>
          <w:szCs w:val="20"/>
          <w:lang w:val="en-GB"/>
        </w:rPr>
        <w:t>s of risk and humanitarian emergencies</w:t>
      </w:r>
      <w:r w:rsidRPr="00512006">
        <w:rPr>
          <w:rFonts w:asciiTheme="majorHAnsi" w:hAnsiTheme="majorHAnsi"/>
          <w:sz w:val="20"/>
          <w:szCs w:val="20"/>
          <w:lang w:val="en-GB"/>
        </w:rPr>
        <w:t xml:space="preserve"> and further take </w:t>
      </w:r>
      <w:r w:rsidRPr="0066516B">
        <w:rPr>
          <w:rFonts w:asciiTheme="majorHAnsi" w:hAnsiTheme="majorHAnsi"/>
          <w:sz w:val="20"/>
          <w:szCs w:val="20"/>
          <w:lang w:val="en-GB"/>
        </w:rPr>
        <w:t>all necessary</w:t>
      </w:r>
      <w:r w:rsidRPr="00091EEF">
        <w:rPr>
          <w:rFonts w:asciiTheme="majorHAnsi" w:hAnsiTheme="majorHAnsi"/>
          <w:sz w:val="20"/>
          <w:szCs w:val="20"/>
          <w:lang w:val="en-GB"/>
        </w:rPr>
        <w:t xml:space="preserve"> action </w:t>
      </w:r>
      <w:r w:rsidRPr="0066516B">
        <w:rPr>
          <w:rFonts w:asciiTheme="majorHAnsi" w:hAnsiTheme="majorHAnsi"/>
          <w:sz w:val="20"/>
          <w:szCs w:val="20"/>
          <w:lang w:val="en-GB"/>
        </w:rPr>
        <w:t>to empower and</w:t>
      </w:r>
      <w:r w:rsidRPr="00512006">
        <w:rPr>
          <w:rFonts w:asciiTheme="majorHAnsi" w:hAnsiTheme="majorHAnsi"/>
          <w:b/>
          <w:sz w:val="20"/>
          <w:szCs w:val="20"/>
          <w:lang w:val="en-GB"/>
        </w:rPr>
        <w:t xml:space="preserve"> </w:t>
      </w:r>
      <w:r w:rsidRPr="00512006">
        <w:rPr>
          <w:rFonts w:asciiTheme="majorHAnsi" w:hAnsiTheme="majorHAnsi"/>
          <w:sz w:val="20"/>
          <w:szCs w:val="20"/>
          <w:lang w:val="en-GB"/>
        </w:rPr>
        <w:t>protect them from physical, sexual and other forms of violence, abus</w:t>
      </w:r>
      <w:r w:rsidR="00AE5882" w:rsidRPr="00AE5882">
        <w:rPr>
          <w:rFonts w:asciiTheme="majorHAnsi" w:hAnsiTheme="majorHAnsi"/>
          <w:sz w:val="20"/>
          <w:szCs w:val="20"/>
          <w:lang w:val="en-GB"/>
        </w:rPr>
        <w:t>e, exploitation and harassment</w:t>
      </w:r>
      <w:r w:rsidR="00AE5882">
        <w:rPr>
          <w:rFonts w:asciiTheme="majorHAnsi" w:hAnsiTheme="majorHAnsi"/>
          <w:sz w:val="20"/>
          <w:szCs w:val="20"/>
          <w:lang w:val="en-GB"/>
        </w:rPr>
        <w:t>.</w:t>
      </w:r>
    </w:p>
    <w:p w14:paraId="70A717DC" w14:textId="77777777" w:rsidR="00536A70" w:rsidRPr="00536A70" w:rsidRDefault="00536A70" w:rsidP="00512006">
      <w:pPr>
        <w:pStyle w:val="ListParagraph"/>
        <w:spacing w:after="0"/>
        <w:jc w:val="both"/>
        <w:rPr>
          <w:b/>
          <w:lang w:val="en-GB"/>
        </w:rPr>
      </w:pPr>
    </w:p>
    <w:p w14:paraId="554B3B12" w14:textId="77777777" w:rsidR="00F15D13" w:rsidRPr="00091AC9" w:rsidRDefault="00A66344" w:rsidP="00536A70">
      <w:pPr>
        <w:spacing w:after="0"/>
        <w:jc w:val="both"/>
        <w:rPr>
          <w:rFonts w:asciiTheme="majorHAnsi" w:hAnsiTheme="majorHAnsi"/>
          <w:b/>
          <w:sz w:val="20"/>
          <w:szCs w:val="20"/>
          <w:lang w:val="en-GB"/>
        </w:rPr>
      </w:pPr>
      <w:r w:rsidRPr="00091AC9">
        <w:rPr>
          <w:rFonts w:asciiTheme="majorHAnsi" w:hAnsiTheme="majorHAnsi"/>
          <w:b/>
          <w:sz w:val="20"/>
          <w:szCs w:val="20"/>
          <w:lang w:val="en-GB"/>
        </w:rPr>
        <w:t xml:space="preserve">2.2) </w:t>
      </w:r>
      <w:r w:rsidR="008A7B82" w:rsidRPr="00091AC9">
        <w:rPr>
          <w:rFonts w:asciiTheme="majorHAnsi" w:hAnsiTheme="majorHAnsi"/>
          <w:b/>
          <w:sz w:val="20"/>
          <w:szCs w:val="20"/>
          <w:lang w:val="en-GB"/>
        </w:rPr>
        <w:t>Participation</w:t>
      </w:r>
    </w:p>
    <w:p w14:paraId="42260DF6" w14:textId="77777777" w:rsidR="00FB7361" w:rsidRPr="00091AC9" w:rsidRDefault="00F15D13" w:rsidP="00FB7361">
      <w:pPr>
        <w:pStyle w:val="ListParagraph"/>
        <w:numPr>
          <w:ilvl w:val="0"/>
          <w:numId w:val="4"/>
        </w:numPr>
        <w:spacing w:after="0"/>
        <w:jc w:val="both"/>
        <w:rPr>
          <w:rFonts w:asciiTheme="majorHAnsi" w:hAnsiTheme="majorHAnsi"/>
          <w:sz w:val="20"/>
          <w:szCs w:val="20"/>
          <w:lang w:val="en-GB"/>
        </w:rPr>
      </w:pPr>
      <w:r w:rsidRPr="0066516B">
        <w:rPr>
          <w:rFonts w:asciiTheme="majorHAnsi" w:hAnsiTheme="majorHAnsi"/>
          <w:bCs/>
          <w:sz w:val="20"/>
          <w:szCs w:val="20"/>
          <w:lang w:val="en-US"/>
        </w:rPr>
        <w:t xml:space="preserve">Promote meaningful </w:t>
      </w:r>
      <w:r w:rsidR="008E56A1" w:rsidRPr="0066516B">
        <w:rPr>
          <w:rFonts w:asciiTheme="majorHAnsi" w:hAnsiTheme="majorHAnsi"/>
          <w:bCs/>
          <w:sz w:val="20"/>
          <w:szCs w:val="20"/>
          <w:lang w:val="en-US"/>
        </w:rPr>
        <w:t xml:space="preserve">involvement </w:t>
      </w:r>
      <w:r w:rsidR="008F2E0B" w:rsidRPr="0066516B">
        <w:rPr>
          <w:rFonts w:asciiTheme="majorHAnsi" w:hAnsiTheme="majorHAnsi"/>
          <w:bCs/>
          <w:sz w:val="20"/>
          <w:szCs w:val="20"/>
          <w:lang w:val="en-US"/>
        </w:rPr>
        <w:t xml:space="preserve">of </w:t>
      </w:r>
      <w:r w:rsidRPr="0066516B">
        <w:rPr>
          <w:rFonts w:asciiTheme="majorHAnsi" w:hAnsiTheme="majorHAnsi"/>
          <w:bCs/>
          <w:sz w:val="20"/>
          <w:szCs w:val="20"/>
          <w:lang w:val="en-US"/>
        </w:rPr>
        <w:t>persons with disabilities</w:t>
      </w:r>
      <w:r w:rsidR="00536A70" w:rsidRPr="0066516B">
        <w:rPr>
          <w:rFonts w:asciiTheme="majorHAnsi" w:hAnsiTheme="majorHAnsi"/>
          <w:bCs/>
          <w:sz w:val="20"/>
          <w:szCs w:val="20"/>
          <w:lang w:val="en-US"/>
        </w:rPr>
        <w:t xml:space="preserve"> </w:t>
      </w:r>
      <w:r w:rsidRPr="0066516B">
        <w:rPr>
          <w:rFonts w:asciiTheme="majorHAnsi" w:hAnsiTheme="majorHAnsi"/>
          <w:sz w:val="20"/>
          <w:szCs w:val="20"/>
          <w:lang w:val="en-US"/>
        </w:rPr>
        <w:t>and their representati</w:t>
      </w:r>
      <w:r w:rsidR="00536A70" w:rsidRPr="0066516B">
        <w:rPr>
          <w:rFonts w:asciiTheme="majorHAnsi" w:hAnsiTheme="majorHAnsi"/>
          <w:sz w:val="20"/>
          <w:szCs w:val="20"/>
          <w:lang w:val="en-US"/>
        </w:rPr>
        <w:t xml:space="preserve">ve organizations in the </w:t>
      </w:r>
      <w:r w:rsidR="007C3F8D" w:rsidRPr="0066516B">
        <w:rPr>
          <w:rFonts w:asciiTheme="majorHAnsi" w:hAnsiTheme="majorHAnsi"/>
          <w:sz w:val="20"/>
          <w:szCs w:val="20"/>
          <w:lang w:val="en-US"/>
        </w:rPr>
        <w:t xml:space="preserve">needs </w:t>
      </w:r>
      <w:r w:rsidR="00FB7361" w:rsidRPr="0066516B">
        <w:rPr>
          <w:rFonts w:asciiTheme="majorHAnsi" w:hAnsiTheme="majorHAnsi"/>
          <w:sz w:val="20"/>
          <w:szCs w:val="20"/>
          <w:lang w:val="en-US"/>
        </w:rPr>
        <w:t xml:space="preserve">assessment, </w:t>
      </w:r>
      <w:r w:rsidR="00536A70" w:rsidRPr="0066516B">
        <w:rPr>
          <w:rFonts w:asciiTheme="majorHAnsi" w:hAnsiTheme="majorHAnsi"/>
          <w:sz w:val="20"/>
          <w:szCs w:val="20"/>
          <w:lang w:val="en-US"/>
        </w:rPr>
        <w:t xml:space="preserve">design, </w:t>
      </w:r>
      <w:r w:rsidR="00536A70" w:rsidRPr="0066516B">
        <w:rPr>
          <w:rFonts w:asciiTheme="majorHAnsi" w:hAnsiTheme="majorHAnsi"/>
          <w:bCs/>
          <w:sz w:val="20"/>
          <w:szCs w:val="20"/>
          <w:lang w:val="en-US"/>
        </w:rPr>
        <w:t>implementation,</w:t>
      </w:r>
      <w:r w:rsidR="00FB7361" w:rsidRPr="0066516B">
        <w:rPr>
          <w:rFonts w:asciiTheme="majorHAnsi" w:hAnsiTheme="majorHAnsi"/>
          <w:bCs/>
          <w:sz w:val="20"/>
          <w:szCs w:val="20"/>
          <w:lang w:val="en-US"/>
        </w:rPr>
        <w:t xml:space="preserve"> coordination,</w:t>
      </w:r>
      <w:r w:rsidR="00536A70" w:rsidRPr="0066516B">
        <w:rPr>
          <w:rFonts w:asciiTheme="majorHAnsi" w:hAnsiTheme="majorHAnsi"/>
          <w:bCs/>
          <w:sz w:val="20"/>
          <w:szCs w:val="20"/>
          <w:lang w:val="en-US"/>
        </w:rPr>
        <w:t xml:space="preserve"> monitoring and </w:t>
      </w:r>
      <w:r w:rsidR="008E56A1" w:rsidRPr="0066516B">
        <w:rPr>
          <w:rFonts w:asciiTheme="majorHAnsi" w:hAnsiTheme="majorHAnsi"/>
          <w:bCs/>
          <w:sz w:val="20"/>
          <w:szCs w:val="20"/>
          <w:lang w:val="en-US"/>
        </w:rPr>
        <w:t xml:space="preserve">evaluation </w:t>
      </w:r>
      <w:r w:rsidRPr="0066516B">
        <w:rPr>
          <w:rFonts w:asciiTheme="majorHAnsi" w:hAnsiTheme="majorHAnsi"/>
          <w:sz w:val="20"/>
          <w:szCs w:val="20"/>
          <w:lang w:val="en-US"/>
        </w:rPr>
        <w:t xml:space="preserve">of </w:t>
      </w:r>
      <w:r w:rsidR="00FB7361" w:rsidRPr="0066516B">
        <w:rPr>
          <w:rFonts w:asciiTheme="majorHAnsi" w:hAnsiTheme="majorHAnsi"/>
          <w:sz w:val="20"/>
          <w:szCs w:val="20"/>
          <w:lang w:val="en-US"/>
        </w:rPr>
        <w:t xml:space="preserve">humanitarian </w:t>
      </w:r>
      <w:r w:rsidR="008F2E0B" w:rsidRPr="0066516B">
        <w:rPr>
          <w:rFonts w:asciiTheme="majorHAnsi" w:hAnsiTheme="majorHAnsi"/>
          <w:sz w:val="20"/>
          <w:szCs w:val="20"/>
          <w:lang w:val="en-US"/>
        </w:rPr>
        <w:t xml:space="preserve">preparedness and response </w:t>
      </w:r>
      <w:r w:rsidRPr="0066516B">
        <w:rPr>
          <w:rFonts w:asciiTheme="majorHAnsi" w:hAnsiTheme="majorHAnsi"/>
          <w:sz w:val="20"/>
          <w:szCs w:val="20"/>
          <w:lang w:val="en-US"/>
        </w:rPr>
        <w:t>program</w:t>
      </w:r>
      <w:r w:rsidR="001E3894" w:rsidRPr="0066516B">
        <w:rPr>
          <w:rFonts w:asciiTheme="majorHAnsi" w:hAnsiTheme="majorHAnsi"/>
          <w:sz w:val="20"/>
          <w:szCs w:val="20"/>
          <w:lang w:val="en-US"/>
        </w:rPr>
        <w:t>s</w:t>
      </w:r>
      <w:r w:rsidR="00327A0F" w:rsidRPr="0066516B">
        <w:rPr>
          <w:rFonts w:asciiTheme="majorHAnsi" w:hAnsiTheme="majorHAnsi"/>
          <w:sz w:val="20"/>
          <w:szCs w:val="20"/>
          <w:lang w:val="en-US"/>
        </w:rPr>
        <w:t xml:space="preserve"> and </w:t>
      </w:r>
      <w:r w:rsidR="00327A0F" w:rsidRPr="00FB7361">
        <w:rPr>
          <w:rFonts w:asciiTheme="majorHAnsi" w:hAnsiTheme="majorHAnsi"/>
          <w:sz w:val="20"/>
          <w:szCs w:val="20"/>
          <w:lang w:val="en-GB"/>
        </w:rPr>
        <w:t>d</w:t>
      </w:r>
      <w:r w:rsidRPr="00FB7361">
        <w:rPr>
          <w:rFonts w:asciiTheme="majorHAnsi" w:hAnsiTheme="majorHAnsi"/>
          <w:sz w:val="20"/>
          <w:szCs w:val="20"/>
          <w:lang w:val="en-GB"/>
        </w:rPr>
        <w:t>raw from</w:t>
      </w:r>
      <w:r w:rsidRPr="00FB7361">
        <w:rPr>
          <w:rFonts w:asciiTheme="majorHAnsi" w:hAnsiTheme="majorHAnsi"/>
          <w:b/>
          <w:sz w:val="20"/>
          <w:szCs w:val="20"/>
          <w:lang w:val="en-GB"/>
        </w:rPr>
        <w:t xml:space="preserve"> </w:t>
      </w:r>
      <w:r w:rsidRPr="00FB7361">
        <w:rPr>
          <w:rFonts w:asciiTheme="majorHAnsi" w:hAnsiTheme="majorHAnsi"/>
          <w:sz w:val="20"/>
          <w:szCs w:val="20"/>
          <w:lang w:val="en-GB"/>
        </w:rPr>
        <w:t>the</w:t>
      </w:r>
      <w:r w:rsidR="008A7B82" w:rsidRPr="00FB7361">
        <w:rPr>
          <w:rFonts w:asciiTheme="majorHAnsi" w:hAnsiTheme="majorHAnsi"/>
          <w:sz w:val="20"/>
          <w:szCs w:val="20"/>
          <w:lang w:val="en-GB"/>
        </w:rPr>
        <w:t>ir</w:t>
      </w:r>
      <w:r w:rsidRPr="00FB7361">
        <w:rPr>
          <w:rFonts w:asciiTheme="majorHAnsi" w:hAnsiTheme="majorHAnsi"/>
          <w:sz w:val="20"/>
          <w:szCs w:val="20"/>
          <w:lang w:val="en-GB"/>
        </w:rPr>
        <w:t xml:space="preserve"> leadership, skills, experience and other capabilities</w:t>
      </w:r>
      <w:r w:rsidRPr="00FB7361">
        <w:rPr>
          <w:rFonts w:asciiTheme="majorHAnsi" w:hAnsiTheme="majorHAnsi"/>
          <w:b/>
          <w:sz w:val="20"/>
          <w:szCs w:val="20"/>
          <w:lang w:val="en-GB"/>
        </w:rPr>
        <w:t xml:space="preserve"> </w:t>
      </w:r>
      <w:r w:rsidR="007C3F8D">
        <w:rPr>
          <w:rFonts w:asciiTheme="majorHAnsi" w:hAnsiTheme="majorHAnsi"/>
          <w:sz w:val="20"/>
          <w:szCs w:val="20"/>
          <w:lang w:val="en-GB"/>
        </w:rPr>
        <w:t>to ensure</w:t>
      </w:r>
      <w:r w:rsidRPr="00FB7361">
        <w:rPr>
          <w:rFonts w:asciiTheme="majorHAnsi" w:hAnsiTheme="majorHAnsi"/>
          <w:sz w:val="20"/>
          <w:szCs w:val="20"/>
          <w:lang w:val="en-GB"/>
        </w:rPr>
        <w:t xml:space="preserve"> their active participation in decision making and planning processes including in appropriate coordination mechanisms</w:t>
      </w:r>
      <w:r w:rsidR="001E3894" w:rsidRPr="00FB7361">
        <w:rPr>
          <w:rFonts w:asciiTheme="majorHAnsi" w:hAnsiTheme="majorHAnsi"/>
          <w:sz w:val="20"/>
          <w:szCs w:val="20"/>
          <w:lang w:val="en-GB"/>
        </w:rPr>
        <w:t>.</w:t>
      </w:r>
    </w:p>
    <w:p w14:paraId="48F269D6" w14:textId="77777777" w:rsidR="00C33579" w:rsidRPr="00FB7361" w:rsidRDefault="00F15D13" w:rsidP="00FB7361">
      <w:pPr>
        <w:pStyle w:val="ListParagraph"/>
        <w:numPr>
          <w:ilvl w:val="0"/>
          <w:numId w:val="4"/>
        </w:numPr>
        <w:spacing w:after="0"/>
        <w:jc w:val="both"/>
        <w:rPr>
          <w:rFonts w:asciiTheme="majorHAnsi" w:hAnsiTheme="majorHAnsi"/>
          <w:sz w:val="20"/>
          <w:szCs w:val="20"/>
          <w:lang w:val="en-GB"/>
        </w:rPr>
      </w:pPr>
      <w:r w:rsidRPr="00FB7361">
        <w:rPr>
          <w:rFonts w:asciiTheme="majorHAnsi" w:hAnsiTheme="majorHAnsi"/>
          <w:sz w:val="20"/>
          <w:szCs w:val="20"/>
          <w:lang w:val="en-GB"/>
        </w:rPr>
        <w:t xml:space="preserve">Work to foster inclusive community-based protection </w:t>
      </w:r>
      <w:r w:rsidR="006351F2" w:rsidRPr="00FB7361">
        <w:rPr>
          <w:rFonts w:asciiTheme="majorHAnsi" w:hAnsiTheme="majorHAnsi"/>
          <w:sz w:val="20"/>
          <w:szCs w:val="20"/>
          <w:lang w:val="en-GB"/>
        </w:rPr>
        <w:t xml:space="preserve">mechanisms </w:t>
      </w:r>
      <w:r w:rsidRPr="00FB7361">
        <w:rPr>
          <w:rFonts w:asciiTheme="majorHAnsi" w:hAnsiTheme="majorHAnsi"/>
          <w:sz w:val="20"/>
          <w:szCs w:val="20"/>
          <w:lang w:val="en-GB"/>
        </w:rPr>
        <w:t>so as to better provide tailored and context specific response and strengthen the resilience of persons with disabilities, their communit</w:t>
      </w:r>
      <w:r w:rsidR="00E91599" w:rsidRPr="00FB7361">
        <w:rPr>
          <w:rFonts w:asciiTheme="majorHAnsi" w:hAnsiTheme="majorHAnsi"/>
          <w:sz w:val="20"/>
          <w:szCs w:val="20"/>
          <w:lang w:val="en-GB"/>
        </w:rPr>
        <w:t>ies</w:t>
      </w:r>
      <w:r w:rsidRPr="00FB7361">
        <w:rPr>
          <w:rFonts w:asciiTheme="majorHAnsi" w:hAnsiTheme="majorHAnsi"/>
          <w:sz w:val="20"/>
          <w:szCs w:val="20"/>
          <w:lang w:val="en-GB"/>
        </w:rPr>
        <w:t>, their families and caregivers.</w:t>
      </w:r>
      <w:r w:rsidR="00C33579" w:rsidRPr="00FB7361">
        <w:rPr>
          <w:rFonts w:asciiTheme="majorHAnsi" w:hAnsiTheme="majorHAnsi"/>
          <w:sz w:val="20"/>
          <w:szCs w:val="20"/>
          <w:lang w:val="en-GB"/>
        </w:rPr>
        <w:t xml:space="preserve"> </w:t>
      </w:r>
    </w:p>
    <w:p w14:paraId="16D31DEC" w14:textId="77777777" w:rsidR="00536A70" w:rsidRPr="00536A70" w:rsidRDefault="00536A70" w:rsidP="00536A70">
      <w:pPr>
        <w:spacing w:after="0"/>
        <w:jc w:val="both"/>
        <w:rPr>
          <w:rFonts w:asciiTheme="majorHAnsi" w:hAnsiTheme="majorHAnsi"/>
          <w:sz w:val="20"/>
          <w:szCs w:val="20"/>
          <w:lang w:val="en-GB"/>
        </w:rPr>
      </w:pPr>
    </w:p>
    <w:p w14:paraId="3C2F9EC8" w14:textId="77777777" w:rsidR="00F15D13" w:rsidRPr="00091AC9" w:rsidRDefault="00A66344" w:rsidP="00536A70">
      <w:pPr>
        <w:spacing w:after="0"/>
        <w:jc w:val="both"/>
        <w:rPr>
          <w:rFonts w:asciiTheme="majorHAnsi" w:hAnsiTheme="majorHAnsi"/>
          <w:sz w:val="20"/>
          <w:szCs w:val="20"/>
          <w:lang w:val="en-GB"/>
        </w:rPr>
      </w:pPr>
      <w:r w:rsidRPr="00091AC9">
        <w:rPr>
          <w:rFonts w:asciiTheme="majorHAnsi" w:hAnsiTheme="majorHAnsi"/>
          <w:b/>
          <w:sz w:val="20"/>
          <w:szCs w:val="20"/>
          <w:lang w:val="en-GB"/>
        </w:rPr>
        <w:t xml:space="preserve">2.3) </w:t>
      </w:r>
      <w:r w:rsidR="00E91599">
        <w:rPr>
          <w:rFonts w:asciiTheme="majorHAnsi" w:hAnsiTheme="majorHAnsi"/>
          <w:b/>
          <w:sz w:val="20"/>
          <w:szCs w:val="20"/>
          <w:lang w:val="en-GB"/>
        </w:rPr>
        <w:t>Inclusive p</w:t>
      </w:r>
      <w:r w:rsidR="00F15D13" w:rsidRPr="00091AC9">
        <w:rPr>
          <w:rFonts w:asciiTheme="majorHAnsi" w:hAnsiTheme="majorHAnsi"/>
          <w:b/>
          <w:sz w:val="20"/>
          <w:szCs w:val="20"/>
          <w:lang w:val="en-GB"/>
        </w:rPr>
        <w:t>olicy</w:t>
      </w:r>
    </w:p>
    <w:p w14:paraId="09EB3367" w14:textId="77777777" w:rsidR="008A7B82" w:rsidRPr="00091AC9" w:rsidRDefault="001426E9" w:rsidP="00536A70">
      <w:pPr>
        <w:numPr>
          <w:ilvl w:val="0"/>
          <w:numId w:val="5"/>
        </w:numPr>
        <w:spacing w:after="0"/>
        <w:jc w:val="both"/>
        <w:rPr>
          <w:rFonts w:asciiTheme="majorHAnsi" w:hAnsiTheme="majorHAnsi" w:cs="Arial"/>
          <w:sz w:val="20"/>
          <w:szCs w:val="20"/>
          <w:lang w:val="en-GB"/>
        </w:rPr>
      </w:pPr>
      <w:r>
        <w:rPr>
          <w:rFonts w:asciiTheme="majorHAnsi" w:hAnsiTheme="majorHAnsi" w:cs="Arial"/>
          <w:iCs/>
          <w:sz w:val="20"/>
          <w:szCs w:val="20"/>
          <w:lang w:val="en-GB"/>
        </w:rPr>
        <w:t>E</w:t>
      </w:r>
      <w:r w:rsidR="008A7B82" w:rsidRPr="00091AC9">
        <w:rPr>
          <w:rFonts w:asciiTheme="majorHAnsi" w:hAnsiTheme="majorHAnsi" w:cs="Arial"/>
          <w:iCs/>
          <w:sz w:val="20"/>
          <w:szCs w:val="20"/>
          <w:lang w:val="en-GB"/>
        </w:rPr>
        <w:t>ngage with all relevant State</w:t>
      </w:r>
      <w:r w:rsidR="008A7B82" w:rsidRPr="00091AC9">
        <w:rPr>
          <w:rFonts w:asciiTheme="majorHAnsi" w:hAnsiTheme="majorHAnsi" w:cs="Arial"/>
          <w:bCs/>
          <w:iCs/>
          <w:sz w:val="20"/>
          <w:szCs w:val="20"/>
          <w:lang w:val="en-GB"/>
        </w:rPr>
        <w:t>s</w:t>
      </w:r>
      <w:r w:rsidR="008A7B82" w:rsidRPr="00091AC9">
        <w:rPr>
          <w:rFonts w:asciiTheme="majorHAnsi" w:hAnsiTheme="majorHAnsi" w:cs="Arial"/>
          <w:iCs/>
          <w:sz w:val="20"/>
          <w:szCs w:val="20"/>
          <w:lang w:val="en-GB"/>
        </w:rPr>
        <w:t xml:space="preserve">, </w:t>
      </w:r>
      <w:r w:rsidR="00BE2D99">
        <w:rPr>
          <w:rFonts w:asciiTheme="majorHAnsi" w:hAnsiTheme="majorHAnsi" w:cs="Arial"/>
          <w:iCs/>
          <w:sz w:val="20"/>
          <w:szCs w:val="20"/>
          <w:lang w:val="en-GB"/>
        </w:rPr>
        <w:t xml:space="preserve">and other </w:t>
      </w:r>
      <w:r w:rsidR="008A7B82" w:rsidRPr="00091AC9">
        <w:rPr>
          <w:rFonts w:asciiTheme="majorHAnsi" w:hAnsiTheme="majorHAnsi" w:cs="Arial"/>
          <w:bCs/>
          <w:iCs/>
          <w:sz w:val="20"/>
          <w:szCs w:val="20"/>
          <w:lang w:val="en-GB"/>
        </w:rPr>
        <w:t>stakeholders and partners</w:t>
      </w:r>
      <w:r w:rsidR="008A7B82" w:rsidRPr="00091AC9">
        <w:rPr>
          <w:rFonts w:asciiTheme="majorHAnsi" w:hAnsiTheme="majorHAnsi" w:cs="Arial"/>
          <w:iCs/>
          <w:sz w:val="20"/>
          <w:szCs w:val="20"/>
          <w:lang w:val="en-GB"/>
        </w:rPr>
        <w:t xml:space="preserve"> to ensure protection for persons with disabilities</w:t>
      </w:r>
      <w:r>
        <w:rPr>
          <w:rFonts w:asciiTheme="majorHAnsi" w:hAnsiTheme="majorHAnsi" w:cs="Arial"/>
          <w:iCs/>
          <w:sz w:val="20"/>
          <w:szCs w:val="20"/>
          <w:lang w:val="en-GB"/>
        </w:rPr>
        <w:t xml:space="preserve"> as required by </w:t>
      </w:r>
      <w:r w:rsidR="00285DC4">
        <w:rPr>
          <w:rFonts w:asciiTheme="majorHAnsi" w:hAnsiTheme="majorHAnsi" w:cs="Arial"/>
          <w:iCs/>
          <w:sz w:val="20"/>
          <w:szCs w:val="20"/>
          <w:lang w:val="en-GB"/>
        </w:rPr>
        <w:t xml:space="preserve">international </w:t>
      </w:r>
      <w:r>
        <w:rPr>
          <w:rFonts w:asciiTheme="majorHAnsi" w:hAnsiTheme="majorHAnsi" w:cs="Arial"/>
          <w:iCs/>
          <w:sz w:val="20"/>
          <w:szCs w:val="20"/>
          <w:lang w:val="en-GB"/>
        </w:rPr>
        <w:t>law</w:t>
      </w:r>
      <w:r w:rsidR="008A7B82" w:rsidRPr="00091AC9">
        <w:rPr>
          <w:rFonts w:asciiTheme="majorHAnsi" w:hAnsiTheme="majorHAnsi" w:cs="Arial"/>
          <w:sz w:val="20"/>
          <w:szCs w:val="20"/>
          <w:lang w:val="en-GB"/>
        </w:rPr>
        <w:t>.</w:t>
      </w:r>
    </w:p>
    <w:p w14:paraId="1F1FBA9B" w14:textId="77777777" w:rsidR="00F15D13" w:rsidRPr="00091AC9" w:rsidRDefault="00F15D13" w:rsidP="00536A70">
      <w:pPr>
        <w:pStyle w:val="ListParagraph"/>
        <w:numPr>
          <w:ilvl w:val="0"/>
          <w:numId w:val="5"/>
        </w:numPr>
        <w:spacing w:after="0"/>
        <w:jc w:val="both"/>
        <w:rPr>
          <w:rFonts w:asciiTheme="majorHAnsi" w:hAnsiTheme="majorHAnsi"/>
          <w:sz w:val="20"/>
          <w:szCs w:val="20"/>
          <w:lang w:val="en-GB"/>
        </w:rPr>
      </w:pPr>
      <w:r w:rsidRPr="0066516B">
        <w:rPr>
          <w:rFonts w:asciiTheme="majorHAnsi" w:hAnsiTheme="majorHAnsi" w:cs="Arial"/>
          <w:sz w:val="20"/>
          <w:szCs w:val="20"/>
          <w:lang w:val="en-US"/>
        </w:rPr>
        <w:t>Develop, endorse and implement policies and guidelines based on existing frameworks and standards</w:t>
      </w:r>
      <w:r w:rsidR="00E91599" w:rsidRPr="0066516B">
        <w:rPr>
          <w:rFonts w:asciiTheme="majorHAnsi" w:hAnsiTheme="majorHAnsi" w:cs="Arial"/>
          <w:sz w:val="20"/>
          <w:szCs w:val="20"/>
          <w:lang w:val="en-US"/>
        </w:rPr>
        <w:t xml:space="preserve">, </w:t>
      </w:r>
      <w:r w:rsidR="00AC624A" w:rsidRPr="0066516B">
        <w:rPr>
          <w:rFonts w:asciiTheme="majorHAnsi" w:hAnsiTheme="majorHAnsi" w:cs="Arial"/>
          <w:sz w:val="20"/>
          <w:szCs w:val="20"/>
          <w:lang w:val="en-US"/>
        </w:rPr>
        <w:t>supporting humanitarian actors to improve inclusion</w:t>
      </w:r>
      <w:r w:rsidR="00E91599" w:rsidRPr="0066516B">
        <w:rPr>
          <w:rStyle w:val="Strong"/>
          <w:rFonts w:asciiTheme="majorHAnsi" w:hAnsiTheme="majorHAnsi" w:cs="Arial"/>
          <w:b w:val="0"/>
          <w:sz w:val="20"/>
          <w:szCs w:val="20"/>
          <w:lang w:val="en-US"/>
        </w:rPr>
        <w:t xml:space="preserve"> of persons with disabilities in </w:t>
      </w:r>
      <w:r w:rsidRPr="0066516B">
        <w:rPr>
          <w:rFonts w:asciiTheme="majorHAnsi" w:hAnsiTheme="majorHAnsi" w:cs="Arial"/>
          <w:sz w:val="20"/>
          <w:szCs w:val="20"/>
          <w:lang w:val="en-US"/>
        </w:rPr>
        <w:t>emergency preparedness and responses</w:t>
      </w:r>
      <w:r w:rsidR="008A7B82" w:rsidRPr="0066516B">
        <w:rPr>
          <w:rFonts w:asciiTheme="majorHAnsi" w:hAnsiTheme="majorHAnsi" w:cs="Arial"/>
          <w:sz w:val="20"/>
          <w:szCs w:val="20"/>
          <w:lang w:val="en-US"/>
        </w:rPr>
        <w:t>.</w:t>
      </w:r>
      <w:r w:rsidR="008A7B82" w:rsidRPr="0066516B">
        <w:rPr>
          <w:rFonts w:asciiTheme="majorHAnsi" w:hAnsiTheme="majorHAnsi" w:cs="Arial"/>
          <w:strike/>
          <w:sz w:val="20"/>
          <w:szCs w:val="20"/>
          <w:lang w:val="en-US"/>
        </w:rPr>
        <w:t xml:space="preserve"> </w:t>
      </w:r>
    </w:p>
    <w:p w14:paraId="1F468B07" w14:textId="77777777" w:rsidR="00A9480E" w:rsidRDefault="00E91599" w:rsidP="00536A70">
      <w:pPr>
        <w:pStyle w:val="ListParagraph"/>
        <w:numPr>
          <w:ilvl w:val="0"/>
          <w:numId w:val="5"/>
        </w:numPr>
        <w:spacing w:after="0"/>
        <w:jc w:val="both"/>
        <w:rPr>
          <w:rFonts w:asciiTheme="majorHAnsi" w:hAnsiTheme="majorHAnsi"/>
          <w:sz w:val="20"/>
          <w:szCs w:val="20"/>
          <w:lang w:val="en-GB"/>
        </w:rPr>
      </w:pPr>
      <w:r>
        <w:rPr>
          <w:rFonts w:asciiTheme="majorHAnsi" w:hAnsiTheme="majorHAnsi"/>
          <w:sz w:val="20"/>
          <w:szCs w:val="20"/>
          <w:lang w:val="en-GB"/>
        </w:rPr>
        <w:t>Adopt policies and processes to i</w:t>
      </w:r>
      <w:r w:rsidR="00F15D13" w:rsidRPr="00091AC9">
        <w:rPr>
          <w:rFonts w:asciiTheme="majorHAnsi" w:hAnsiTheme="majorHAnsi"/>
          <w:sz w:val="20"/>
          <w:szCs w:val="20"/>
          <w:lang w:val="en-GB"/>
        </w:rPr>
        <w:t xml:space="preserve">mprove </w:t>
      </w:r>
      <w:r w:rsidR="00541F4D" w:rsidRPr="00091AC9">
        <w:rPr>
          <w:rFonts w:asciiTheme="majorHAnsi" w:hAnsiTheme="majorHAnsi"/>
          <w:sz w:val="20"/>
          <w:szCs w:val="20"/>
          <w:lang w:val="en-GB"/>
        </w:rPr>
        <w:t xml:space="preserve">quantitative and qualitative </w:t>
      </w:r>
      <w:r w:rsidR="00F15D13" w:rsidRPr="00091AC9">
        <w:rPr>
          <w:rFonts w:asciiTheme="majorHAnsi" w:hAnsiTheme="majorHAnsi"/>
          <w:sz w:val="20"/>
          <w:szCs w:val="20"/>
          <w:lang w:val="en-GB"/>
        </w:rPr>
        <w:t xml:space="preserve">data </w:t>
      </w:r>
      <w:r w:rsidR="00B82965" w:rsidRPr="00091AC9">
        <w:rPr>
          <w:rFonts w:asciiTheme="majorHAnsi" w:hAnsiTheme="majorHAnsi"/>
          <w:sz w:val="20"/>
          <w:szCs w:val="20"/>
          <w:lang w:val="en-GB"/>
        </w:rPr>
        <w:t>collection</w:t>
      </w:r>
      <w:r w:rsidR="001E3894" w:rsidRPr="00091AC9">
        <w:rPr>
          <w:rFonts w:asciiTheme="majorHAnsi" w:hAnsiTheme="majorHAnsi"/>
          <w:sz w:val="20"/>
          <w:szCs w:val="20"/>
          <w:lang w:val="en-GB"/>
        </w:rPr>
        <w:t xml:space="preserve"> </w:t>
      </w:r>
      <w:r w:rsidR="00F15D13" w:rsidRPr="00091AC9">
        <w:rPr>
          <w:rFonts w:asciiTheme="majorHAnsi" w:hAnsiTheme="majorHAnsi"/>
          <w:sz w:val="20"/>
          <w:szCs w:val="20"/>
          <w:lang w:val="en-GB"/>
        </w:rPr>
        <w:t xml:space="preserve">on persons with disabilities </w:t>
      </w:r>
      <w:r w:rsidR="00E753C1" w:rsidRPr="00091AC9">
        <w:rPr>
          <w:rFonts w:asciiTheme="majorHAnsi" w:hAnsiTheme="majorHAnsi"/>
          <w:sz w:val="20"/>
          <w:szCs w:val="20"/>
          <w:lang w:val="en-GB"/>
        </w:rPr>
        <w:t>that</w:t>
      </w:r>
      <w:r w:rsidR="00541F4D" w:rsidRPr="00091AC9">
        <w:rPr>
          <w:rFonts w:asciiTheme="majorHAnsi" w:hAnsiTheme="majorHAnsi"/>
          <w:b/>
          <w:sz w:val="20"/>
          <w:szCs w:val="20"/>
          <w:lang w:val="en-GB"/>
        </w:rPr>
        <w:t xml:space="preserve"> </w:t>
      </w:r>
      <w:r w:rsidR="00541F4D" w:rsidRPr="00091AC9">
        <w:rPr>
          <w:rFonts w:asciiTheme="majorHAnsi" w:hAnsiTheme="majorHAnsi"/>
          <w:sz w:val="20"/>
          <w:szCs w:val="20"/>
          <w:lang w:val="en-GB"/>
        </w:rPr>
        <w:t>deliver</w:t>
      </w:r>
      <w:r w:rsidR="00E753C1" w:rsidRPr="00091AC9">
        <w:rPr>
          <w:rFonts w:asciiTheme="majorHAnsi" w:hAnsiTheme="majorHAnsi"/>
          <w:sz w:val="20"/>
          <w:szCs w:val="20"/>
          <w:lang w:val="en-GB"/>
        </w:rPr>
        <w:t>s</w:t>
      </w:r>
      <w:r w:rsidR="00541F4D" w:rsidRPr="00091AC9">
        <w:rPr>
          <w:rFonts w:asciiTheme="majorHAnsi" w:hAnsiTheme="majorHAnsi"/>
          <w:b/>
          <w:sz w:val="20"/>
          <w:szCs w:val="20"/>
          <w:lang w:val="en-GB"/>
        </w:rPr>
        <w:t xml:space="preserve"> </w:t>
      </w:r>
      <w:r w:rsidR="00E753C1" w:rsidRPr="00091AC9">
        <w:rPr>
          <w:rFonts w:asciiTheme="majorHAnsi" w:hAnsiTheme="majorHAnsi"/>
          <w:sz w:val="20"/>
          <w:szCs w:val="20"/>
          <w:lang w:val="en-GB"/>
        </w:rPr>
        <w:t>comparable and reliable</w:t>
      </w:r>
      <w:r w:rsidR="00E753C1" w:rsidRPr="00091AC9">
        <w:rPr>
          <w:rFonts w:asciiTheme="majorHAnsi" w:hAnsiTheme="majorHAnsi"/>
          <w:b/>
          <w:sz w:val="20"/>
          <w:szCs w:val="20"/>
          <w:lang w:val="en-GB"/>
        </w:rPr>
        <w:t xml:space="preserve"> </w:t>
      </w:r>
      <w:r w:rsidR="00541F4D" w:rsidRPr="00091AC9">
        <w:rPr>
          <w:rFonts w:asciiTheme="majorHAnsi" w:hAnsiTheme="majorHAnsi"/>
          <w:sz w:val="20"/>
          <w:szCs w:val="20"/>
          <w:lang w:val="en-GB"/>
        </w:rPr>
        <w:t>evidence</w:t>
      </w:r>
      <w:r w:rsidR="00E753C1" w:rsidRPr="00091AC9">
        <w:rPr>
          <w:rFonts w:asciiTheme="majorHAnsi" w:hAnsiTheme="majorHAnsi"/>
          <w:sz w:val="20"/>
          <w:szCs w:val="20"/>
          <w:lang w:val="en-GB"/>
        </w:rPr>
        <w:t xml:space="preserve"> and is ethically collected, respectful of confidentiality and privacy</w:t>
      </w:r>
      <w:r w:rsidR="00F15D13" w:rsidRPr="00091AC9">
        <w:rPr>
          <w:rFonts w:asciiTheme="majorHAnsi" w:hAnsiTheme="majorHAnsi"/>
          <w:sz w:val="20"/>
          <w:szCs w:val="20"/>
          <w:lang w:val="en-GB"/>
        </w:rPr>
        <w:t xml:space="preserve">. Ensure that data collected on persons with disabilities is </w:t>
      </w:r>
      <w:r w:rsidR="00F15D13" w:rsidRPr="00091AC9">
        <w:rPr>
          <w:rFonts w:asciiTheme="majorHAnsi" w:hAnsiTheme="majorHAnsi"/>
          <w:sz w:val="20"/>
          <w:szCs w:val="20"/>
          <w:lang w:val="en-GB"/>
        </w:rPr>
        <w:lastRenderedPageBreak/>
        <w:t xml:space="preserve">disaggregated by age and sex, and analysed and used on an ongoing basis to assess and </w:t>
      </w:r>
      <w:r w:rsidR="004F6EC2" w:rsidRPr="00091AC9">
        <w:rPr>
          <w:rFonts w:asciiTheme="majorHAnsi" w:hAnsiTheme="majorHAnsi"/>
          <w:sz w:val="20"/>
          <w:szCs w:val="20"/>
          <w:lang w:val="en-GB"/>
        </w:rPr>
        <w:t>advance</w:t>
      </w:r>
      <w:r w:rsidR="00F15D13" w:rsidRPr="00091AC9">
        <w:rPr>
          <w:rFonts w:asciiTheme="majorHAnsi" w:hAnsiTheme="majorHAnsi"/>
          <w:sz w:val="20"/>
          <w:szCs w:val="20"/>
          <w:lang w:val="en-GB"/>
        </w:rPr>
        <w:t xml:space="preserve"> accessibility of humanitarian services and assistance, as well as participation in policy and program design, implementation and evaluation.</w:t>
      </w:r>
    </w:p>
    <w:p w14:paraId="7050404A" w14:textId="77777777" w:rsidR="00536A70" w:rsidRPr="00536A70" w:rsidRDefault="00536A70" w:rsidP="00536A70">
      <w:pPr>
        <w:spacing w:after="0"/>
        <w:jc w:val="both"/>
        <w:rPr>
          <w:rFonts w:asciiTheme="majorHAnsi" w:hAnsiTheme="majorHAnsi"/>
          <w:sz w:val="20"/>
          <w:szCs w:val="20"/>
          <w:lang w:val="en-GB"/>
        </w:rPr>
      </w:pPr>
    </w:p>
    <w:p w14:paraId="51BF524A" w14:textId="77777777" w:rsidR="00A9480E" w:rsidRPr="00091AC9" w:rsidRDefault="00A66344" w:rsidP="00536A70">
      <w:pPr>
        <w:spacing w:after="0"/>
        <w:jc w:val="both"/>
        <w:rPr>
          <w:rFonts w:asciiTheme="majorHAnsi" w:hAnsiTheme="majorHAnsi"/>
          <w:b/>
          <w:sz w:val="20"/>
          <w:szCs w:val="20"/>
          <w:lang w:val="en-GB"/>
        </w:rPr>
      </w:pPr>
      <w:r w:rsidRPr="00091AC9">
        <w:rPr>
          <w:rFonts w:asciiTheme="majorHAnsi" w:hAnsiTheme="majorHAnsi"/>
          <w:b/>
          <w:sz w:val="20"/>
          <w:szCs w:val="20"/>
          <w:lang w:val="en-GB"/>
        </w:rPr>
        <w:t xml:space="preserve">2.4) </w:t>
      </w:r>
      <w:r w:rsidR="00A9480E" w:rsidRPr="00091AC9">
        <w:rPr>
          <w:rFonts w:asciiTheme="majorHAnsi" w:hAnsiTheme="majorHAnsi"/>
          <w:b/>
          <w:sz w:val="20"/>
          <w:szCs w:val="20"/>
          <w:lang w:val="en-GB"/>
        </w:rPr>
        <w:t>Inclusive response and services</w:t>
      </w:r>
    </w:p>
    <w:p w14:paraId="33C4C104" w14:textId="77777777" w:rsidR="00C708A0" w:rsidRPr="0066516B" w:rsidRDefault="00C708A0" w:rsidP="00C708A0">
      <w:pPr>
        <w:spacing w:after="0"/>
        <w:ind w:left="709" w:hanging="283"/>
        <w:jc w:val="both"/>
        <w:rPr>
          <w:rStyle w:val="Strong"/>
          <w:lang w:val="en-US"/>
        </w:rPr>
      </w:pPr>
      <w:r>
        <w:rPr>
          <w:rFonts w:asciiTheme="majorHAnsi" w:hAnsiTheme="majorHAnsi"/>
          <w:sz w:val="20"/>
          <w:szCs w:val="20"/>
          <w:lang w:val="en-GB"/>
        </w:rPr>
        <w:t xml:space="preserve">a. </w:t>
      </w:r>
      <w:r w:rsidR="00A9480E" w:rsidRPr="00AC624A">
        <w:rPr>
          <w:rFonts w:asciiTheme="majorHAnsi" w:hAnsiTheme="majorHAnsi"/>
          <w:sz w:val="20"/>
          <w:szCs w:val="20"/>
          <w:lang w:val="en-GB"/>
        </w:rPr>
        <w:t>Ensure that emergency and preparedness planning</w:t>
      </w:r>
      <w:r w:rsidR="002B61BA">
        <w:rPr>
          <w:rFonts w:asciiTheme="majorHAnsi" w:hAnsiTheme="majorHAnsi"/>
          <w:sz w:val="20"/>
          <w:szCs w:val="20"/>
          <w:lang w:val="en-GB"/>
        </w:rPr>
        <w:t xml:space="preserve"> a</w:t>
      </w:r>
      <w:r w:rsidR="00A9480E" w:rsidRPr="00AC624A">
        <w:rPr>
          <w:rFonts w:asciiTheme="majorHAnsi" w:hAnsiTheme="majorHAnsi"/>
          <w:sz w:val="20"/>
          <w:szCs w:val="20"/>
          <w:lang w:val="en-GB"/>
        </w:rPr>
        <w:t xml:space="preserve">re designed </w:t>
      </w:r>
      <w:r w:rsidR="002B61BA">
        <w:rPr>
          <w:rFonts w:asciiTheme="majorHAnsi" w:hAnsiTheme="majorHAnsi"/>
          <w:sz w:val="20"/>
          <w:szCs w:val="20"/>
          <w:lang w:val="en-GB"/>
        </w:rPr>
        <w:t>to</w:t>
      </w:r>
      <w:r w:rsidR="00A9480E" w:rsidRPr="00AC624A">
        <w:rPr>
          <w:rFonts w:asciiTheme="majorHAnsi" w:hAnsiTheme="majorHAnsi"/>
          <w:sz w:val="20"/>
          <w:szCs w:val="20"/>
          <w:lang w:val="en-GB"/>
        </w:rPr>
        <w:t xml:space="preserve"> </w:t>
      </w:r>
      <w:r w:rsidR="00A9480E" w:rsidRPr="0066516B">
        <w:rPr>
          <w:rStyle w:val="Strong"/>
          <w:rFonts w:asciiTheme="majorHAnsi" w:hAnsiTheme="majorHAnsi" w:cs="Arial"/>
          <w:b w:val="0"/>
          <w:sz w:val="20"/>
          <w:szCs w:val="20"/>
          <w:lang w:val="en-US"/>
        </w:rPr>
        <w:t xml:space="preserve">take into account the </w:t>
      </w:r>
      <w:r w:rsidR="003C07EF" w:rsidRPr="0066516B">
        <w:rPr>
          <w:rStyle w:val="Strong"/>
          <w:rFonts w:asciiTheme="majorHAnsi" w:hAnsiTheme="majorHAnsi" w:cs="Arial"/>
          <w:b w:val="0"/>
          <w:sz w:val="20"/>
          <w:szCs w:val="20"/>
          <w:lang w:val="en-US"/>
        </w:rPr>
        <w:t>diverse</w:t>
      </w:r>
      <w:r w:rsidR="002B61BA" w:rsidRPr="0066516B">
        <w:rPr>
          <w:rStyle w:val="Strong"/>
          <w:rFonts w:asciiTheme="majorHAnsi" w:hAnsiTheme="majorHAnsi" w:cs="Arial"/>
          <w:b w:val="0"/>
          <w:sz w:val="20"/>
          <w:szCs w:val="20"/>
          <w:lang w:val="en-US"/>
        </w:rPr>
        <w:t xml:space="preserve"> needs </w:t>
      </w:r>
      <w:r w:rsidR="00A9480E" w:rsidRPr="0066516B">
        <w:rPr>
          <w:rStyle w:val="Strong"/>
          <w:rFonts w:asciiTheme="majorHAnsi" w:hAnsiTheme="majorHAnsi" w:cs="Arial"/>
          <w:b w:val="0"/>
          <w:sz w:val="20"/>
          <w:szCs w:val="20"/>
          <w:lang w:val="en-US"/>
        </w:rPr>
        <w:t>of persons with disabilities</w:t>
      </w:r>
    </w:p>
    <w:p w14:paraId="1E2D9205" w14:textId="77777777" w:rsidR="00C708A0" w:rsidRPr="0066516B" w:rsidRDefault="00C708A0" w:rsidP="00C708A0">
      <w:pPr>
        <w:spacing w:after="0"/>
        <w:ind w:left="709" w:hanging="283"/>
        <w:jc w:val="both"/>
        <w:rPr>
          <w:rStyle w:val="Strong"/>
          <w:lang w:val="en-US"/>
        </w:rPr>
      </w:pPr>
      <w:r w:rsidRPr="0066516B">
        <w:rPr>
          <w:rStyle w:val="Strong"/>
          <w:rFonts w:asciiTheme="majorHAnsi" w:hAnsiTheme="majorHAnsi" w:cs="Arial"/>
          <w:b w:val="0"/>
          <w:sz w:val="20"/>
          <w:szCs w:val="20"/>
          <w:lang w:val="en-US"/>
        </w:rPr>
        <w:t xml:space="preserve">b.  </w:t>
      </w:r>
      <w:r w:rsidR="000F59BA" w:rsidRPr="0066516B">
        <w:rPr>
          <w:rFonts w:asciiTheme="majorHAnsi" w:hAnsiTheme="majorHAnsi" w:cs="Arial"/>
          <w:sz w:val="20"/>
          <w:szCs w:val="20"/>
          <w:lang w:val="en-US"/>
        </w:rPr>
        <w:t>Strive to ensure</w:t>
      </w:r>
      <w:r w:rsidR="00A9480E" w:rsidRPr="0066516B">
        <w:rPr>
          <w:rFonts w:asciiTheme="majorHAnsi" w:hAnsiTheme="majorHAnsi" w:cs="Arial"/>
          <w:sz w:val="20"/>
          <w:szCs w:val="20"/>
          <w:lang w:val="en-US"/>
        </w:rPr>
        <w:t xml:space="preserve"> </w:t>
      </w:r>
      <w:r w:rsidR="000F59BA" w:rsidRPr="0066516B">
        <w:rPr>
          <w:rFonts w:asciiTheme="majorHAnsi" w:hAnsiTheme="majorHAnsi" w:cs="Arial"/>
          <w:sz w:val="20"/>
          <w:szCs w:val="20"/>
          <w:lang w:val="en-US"/>
        </w:rPr>
        <w:t xml:space="preserve">that </w:t>
      </w:r>
      <w:r w:rsidR="00A9480E" w:rsidRPr="0066516B">
        <w:rPr>
          <w:rFonts w:asciiTheme="majorHAnsi" w:hAnsiTheme="majorHAnsi" w:cs="Arial"/>
          <w:sz w:val="20"/>
          <w:szCs w:val="20"/>
          <w:lang w:val="en-US"/>
        </w:rPr>
        <w:t xml:space="preserve">services and </w:t>
      </w:r>
      <w:r w:rsidR="00ED6650" w:rsidRPr="0066516B">
        <w:rPr>
          <w:rFonts w:asciiTheme="majorHAnsi" w:hAnsiTheme="majorHAnsi" w:cs="Arial"/>
          <w:sz w:val="20"/>
          <w:szCs w:val="20"/>
          <w:lang w:val="en-US"/>
        </w:rPr>
        <w:t xml:space="preserve">humanitarian </w:t>
      </w:r>
      <w:r w:rsidR="00A9480E" w:rsidRPr="0066516B">
        <w:rPr>
          <w:rFonts w:asciiTheme="majorHAnsi" w:hAnsiTheme="majorHAnsi" w:cs="Arial"/>
          <w:sz w:val="20"/>
          <w:szCs w:val="20"/>
          <w:lang w:val="en-US"/>
        </w:rPr>
        <w:t>assistance are equally available for and accessible to all</w:t>
      </w:r>
      <w:r w:rsidR="00F429B7" w:rsidRPr="0066516B">
        <w:rPr>
          <w:rFonts w:asciiTheme="majorHAnsi" w:hAnsiTheme="majorHAnsi" w:cs="Arial"/>
          <w:sz w:val="20"/>
          <w:szCs w:val="20"/>
          <w:lang w:val="en-US"/>
        </w:rPr>
        <w:t xml:space="preserve"> persons with disabilities, and</w:t>
      </w:r>
      <w:r w:rsidR="000F59BA" w:rsidRPr="0066516B">
        <w:rPr>
          <w:rFonts w:asciiTheme="majorHAnsi" w:hAnsiTheme="majorHAnsi" w:cs="Arial"/>
          <w:sz w:val="20"/>
          <w:szCs w:val="20"/>
          <w:lang w:val="en-US"/>
        </w:rPr>
        <w:t xml:space="preserve"> </w:t>
      </w:r>
      <w:r w:rsidR="00F429B7" w:rsidRPr="0066516B">
        <w:rPr>
          <w:rFonts w:asciiTheme="majorHAnsi" w:hAnsiTheme="majorHAnsi" w:cs="Arial"/>
          <w:sz w:val="20"/>
          <w:szCs w:val="20"/>
          <w:lang w:val="en-US"/>
        </w:rPr>
        <w:t>guarantee</w:t>
      </w:r>
      <w:r w:rsidR="00A9480E" w:rsidRPr="0066516B">
        <w:rPr>
          <w:rFonts w:asciiTheme="majorHAnsi" w:hAnsiTheme="majorHAnsi" w:cs="Arial"/>
          <w:sz w:val="20"/>
          <w:szCs w:val="20"/>
          <w:lang w:val="en-US"/>
        </w:rPr>
        <w:t xml:space="preserve"> the availability</w:t>
      </w:r>
      <w:r w:rsidR="00A9480E" w:rsidRPr="0066516B">
        <w:rPr>
          <w:rStyle w:val="Strong"/>
          <w:rFonts w:asciiTheme="majorHAnsi" w:hAnsiTheme="majorHAnsi" w:cs="Arial"/>
          <w:b w:val="0"/>
          <w:sz w:val="20"/>
          <w:szCs w:val="20"/>
          <w:lang w:val="en-US"/>
        </w:rPr>
        <w:t>,</w:t>
      </w:r>
      <w:r w:rsidR="00A9480E" w:rsidRPr="0066516B">
        <w:rPr>
          <w:rStyle w:val="Strong"/>
          <w:rFonts w:asciiTheme="majorHAnsi" w:hAnsiTheme="majorHAnsi" w:cs="Arial"/>
          <w:sz w:val="20"/>
          <w:szCs w:val="20"/>
          <w:lang w:val="en-US"/>
        </w:rPr>
        <w:t xml:space="preserve"> </w:t>
      </w:r>
      <w:r w:rsidR="00A9480E" w:rsidRPr="0066516B">
        <w:rPr>
          <w:rStyle w:val="Strong"/>
          <w:rFonts w:asciiTheme="majorHAnsi" w:hAnsiTheme="majorHAnsi" w:cs="Arial"/>
          <w:b w:val="0"/>
          <w:sz w:val="20"/>
          <w:szCs w:val="20"/>
          <w:lang w:val="en-US"/>
        </w:rPr>
        <w:t>affordability</w:t>
      </w:r>
      <w:r w:rsidR="00536A70" w:rsidRPr="0066516B">
        <w:rPr>
          <w:rStyle w:val="Strong"/>
          <w:rFonts w:asciiTheme="majorHAnsi" w:hAnsiTheme="majorHAnsi" w:cs="Arial"/>
          <w:b w:val="0"/>
          <w:sz w:val="20"/>
          <w:szCs w:val="20"/>
          <w:lang w:val="en-US"/>
        </w:rPr>
        <w:t xml:space="preserve"> </w:t>
      </w:r>
      <w:r w:rsidR="00A9480E" w:rsidRPr="0066516B">
        <w:rPr>
          <w:rFonts w:asciiTheme="majorHAnsi" w:hAnsiTheme="majorHAnsi" w:cs="Arial"/>
          <w:sz w:val="20"/>
          <w:szCs w:val="20"/>
          <w:lang w:val="en-US"/>
        </w:rPr>
        <w:t>and access to specialized services</w:t>
      </w:r>
      <w:r w:rsidR="000F59BA" w:rsidRPr="0066516B">
        <w:rPr>
          <w:rFonts w:asciiTheme="majorHAnsi" w:hAnsiTheme="majorHAnsi" w:cs="Arial"/>
          <w:sz w:val="20"/>
          <w:szCs w:val="20"/>
          <w:lang w:val="en-US"/>
        </w:rPr>
        <w:t xml:space="preserve">, including </w:t>
      </w:r>
      <w:r w:rsidR="000F59BA" w:rsidRPr="00C708A0">
        <w:rPr>
          <w:rFonts w:asciiTheme="majorHAnsi" w:hAnsiTheme="majorHAnsi"/>
          <w:sz w:val="20"/>
          <w:szCs w:val="20"/>
          <w:lang w:val="en-US"/>
        </w:rPr>
        <w:t>assistive technology</w:t>
      </w:r>
      <w:r w:rsidR="00A9480E" w:rsidRPr="0066516B">
        <w:rPr>
          <w:rFonts w:asciiTheme="majorHAnsi" w:hAnsiTheme="majorHAnsi" w:cs="Arial"/>
          <w:sz w:val="20"/>
          <w:szCs w:val="20"/>
          <w:lang w:val="en-US"/>
        </w:rPr>
        <w:t xml:space="preserve"> in the short, medium and long term</w:t>
      </w:r>
      <w:r w:rsidR="0074556E" w:rsidRPr="0066516B">
        <w:rPr>
          <w:rStyle w:val="Strong"/>
          <w:rFonts w:asciiTheme="majorHAnsi" w:hAnsiTheme="majorHAnsi" w:cs="Arial"/>
          <w:b w:val="0"/>
          <w:sz w:val="20"/>
          <w:szCs w:val="20"/>
          <w:lang w:val="en-US"/>
        </w:rPr>
        <w:t>.</w:t>
      </w:r>
    </w:p>
    <w:p w14:paraId="55477BF1" w14:textId="77777777" w:rsidR="00F429B7" w:rsidRPr="00C708A0" w:rsidRDefault="00C708A0" w:rsidP="00C708A0">
      <w:pPr>
        <w:spacing w:after="0"/>
        <w:ind w:left="709" w:hanging="283"/>
        <w:jc w:val="both"/>
        <w:rPr>
          <w:rFonts w:asciiTheme="majorHAnsi" w:hAnsiTheme="majorHAnsi"/>
          <w:sz w:val="20"/>
          <w:szCs w:val="20"/>
          <w:lang w:val="en-US"/>
        </w:rPr>
      </w:pPr>
      <w:r>
        <w:rPr>
          <w:rFonts w:asciiTheme="majorHAnsi" w:hAnsiTheme="majorHAnsi"/>
          <w:sz w:val="20"/>
          <w:szCs w:val="20"/>
          <w:lang w:val="en-GB"/>
        </w:rPr>
        <w:t xml:space="preserve">c. </w:t>
      </w:r>
      <w:r>
        <w:rPr>
          <w:rFonts w:asciiTheme="majorHAnsi" w:hAnsiTheme="majorHAnsi"/>
          <w:sz w:val="20"/>
          <w:szCs w:val="20"/>
          <w:lang w:val="en-GB"/>
        </w:rPr>
        <w:tab/>
      </w:r>
      <w:r w:rsidR="00B82965" w:rsidRPr="00C708A0">
        <w:rPr>
          <w:rFonts w:asciiTheme="majorHAnsi" w:hAnsiTheme="majorHAnsi"/>
          <w:sz w:val="20"/>
          <w:szCs w:val="20"/>
          <w:lang w:val="en-GB"/>
        </w:rPr>
        <w:t>Work toward</w:t>
      </w:r>
      <w:r w:rsidR="002541A0" w:rsidRPr="00C708A0">
        <w:rPr>
          <w:rFonts w:asciiTheme="majorHAnsi" w:hAnsiTheme="majorHAnsi"/>
          <w:sz w:val="20"/>
          <w:szCs w:val="20"/>
          <w:lang w:val="en-GB"/>
        </w:rPr>
        <w:t>s</w:t>
      </w:r>
      <w:r w:rsidR="00B82965" w:rsidRPr="00C708A0">
        <w:rPr>
          <w:rFonts w:asciiTheme="majorHAnsi" w:hAnsiTheme="majorHAnsi"/>
          <w:sz w:val="20"/>
          <w:szCs w:val="20"/>
          <w:lang w:val="en-GB"/>
        </w:rPr>
        <w:t xml:space="preserve"> </w:t>
      </w:r>
      <w:r w:rsidR="002B61BA">
        <w:rPr>
          <w:rFonts w:asciiTheme="majorHAnsi" w:hAnsiTheme="majorHAnsi"/>
          <w:sz w:val="20"/>
          <w:szCs w:val="20"/>
          <w:lang w:val="en-GB"/>
        </w:rPr>
        <w:t xml:space="preserve">the </w:t>
      </w:r>
      <w:r w:rsidR="00B82965" w:rsidRPr="00C708A0">
        <w:rPr>
          <w:rFonts w:asciiTheme="majorHAnsi" w:hAnsiTheme="majorHAnsi"/>
          <w:sz w:val="20"/>
          <w:szCs w:val="20"/>
          <w:lang w:val="en-GB"/>
        </w:rPr>
        <w:t>e</w:t>
      </w:r>
      <w:r w:rsidR="00A9480E" w:rsidRPr="00C708A0">
        <w:rPr>
          <w:rFonts w:asciiTheme="majorHAnsi" w:hAnsiTheme="majorHAnsi"/>
          <w:sz w:val="20"/>
          <w:szCs w:val="20"/>
          <w:lang w:val="en-GB"/>
        </w:rPr>
        <w:t>liminat</w:t>
      </w:r>
      <w:r w:rsidR="00B82965" w:rsidRPr="00C708A0">
        <w:rPr>
          <w:rFonts w:asciiTheme="majorHAnsi" w:hAnsiTheme="majorHAnsi"/>
          <w:sz w:val="20"/>
          <w:szCs w:val="20"/>
          <w:lang w:val="en-GB"/>
        </w:rPr>
        <w:t>ion of</w:t>
      </w:r>
      <w:r w:rsidR="00A9480E" w:rsidRPr="00C708A0">
        <w:rPr>
          <w:rFonts w:asciiTheme="majorHAnsi" w:hAnsiTheme="majorHAnsi"/>
          <w:sz w:val="20"/>
          <w:szCs w:val="20"/>
          <w:lang w:val="en-GB"/>
        </w:rPr>
        <w:t xml:space="preserve"> </w:t>
      </w:r>
      <w:r w:rsidR="006A7DDA" w:rsidRPr="00C708A0">
        <w:rPr>
          <w:rFonts w:asciiTheme="majorHAnsi" w:hAnsiTheme="majorHAnsi"/>
          <w:sz w:val="20"/>
          <w:szCs w:val="20"/>
          <w:lang w:val="en-GB"/>
        </w:rPr>
        <w:t>physical, communication</w:t>
      </w:r>
      <w:r w:rsidR="00093907" w:rsidRPr="00C708A0">
        <w:rPr>
          <w:rFonts w:asciiTheme="majorHAnsi" w:hAnsiTheme="majorHAnsi"/>
          <w:sz w:val="20"/>
          <w:szCs w:val="20"/>
          <w:lang w:val="en-GB"/>
        </w:rPr>
        <w:t xml:space="preserve">, </w:t>
      </w:r>
      <w:r w:rsidR="006A7DDA" w:rsidRPr="00C708A0">
        <w:rPr>
          <w:rFonts w:asciiTheme="majorHAnsi" w:hAnsiTheme="majorHAnsi"/>
          <w:sz w:val="20"/>
          <w:szCs w:val="20"/>
          <w:lang w:val="en-GB"/>
        </w:rPr>
        <w:t xml:space="preserve">and attitudinal </w:t>
      </w:r>
      <w:r w:rsidR="00A9480E" w:rsidRPr="00C708A0">
        <w:rPr>
          <w:rFonts w:asciiTheme="majorHAnsi" w:hAnsiTheme="majorHAnsi"/>
          <w:sz w:val="20"/>
          <w:szCs w:val="20"/>
          <w:lang w:val="en-GB"/>
        </w:rPr>
        <w:t xml:space="preserve">barriers including through systematic provision of information for all in planning, preparedness and response, and </w:t>
      </w:r>
      <w:r w:rsidR="000F59BA" w:rsidRPr="00C708A0">
        <w:rPr>
          <w:rFonts w:asciiTheme="majorHAnsi" w:hAnsiTheme="majorHAnsi"/>
          <w:sz w:val="20"/>
          <w:szCs w:val="20"/>
          <w:lang w:val="en-GB"/>
        </w:rPr>
        <w:t xml:space="preserve">strive to ensure the </w:t>
      </w:r>
      <w:r w:rsidR="00A9480E" w:rsidRPr="00C708A0">
        <w:rPr>
          <w:rFonts w:asciiTheme="majorHAnsi" w:hAnsiTheme="majorHAnsi"/>
          <w:sz w:val="20"/>
          <w:szCs w:val="20"/>
          <w:lang w:val="en-GB"/>
        </w:rPr>
        <w:t>accessibility of services including through universal design in programming, policies and in all post-emergency reconstruction.</w:t>
      </w:r>
    </w:p>
    <w:p w14:paraId="326ABA3F" w14:textId="77777777" w:rsidR="00536A70" w:rsidRPr="00536A70" w:rsidRDefault="00536A70" w:rsidP="00536A70">
      <w:pPr>
        <w:spacing w:after="0"/>
        <w:jc w:val="both"/>
        <w:rPr>
          <w:rFonts w:asciiTheme="majorHAnsi" w:hAnsiTheme="majorHAnsi"/>
          <w:sz w:val="20"/>
          <w:szCs w:val="20"/>
          <w:lang w:val="en-US"/>
        </w:rPr>
      </w:pPr>
    </w:p>
    <w:p w14:paraId="4377D9BB" w14:textId="77777777" w:rsidR="00A9480E" w:rsidRPr="00091AC9" w:rsidRDefault="00A66344" w:rsidP="00536A70">
      <w:pPr>
        <w:spacing w:after="0"/>
        <w:jc w:val="both"/>
        <w:rPr>
          <w:rFonts w:asciiTheme="majorHAnsi" w:hAnsiTheme="majorHAnsi"/>
          <w:sz w:val="20"/>
          <w:szCs w:val="20"/>
          <w:lang w:val="en-US"/>
        </w:rPr>
      </w:pPr>
      <w:r w:rsidRPr="00091AC9">
        <w:rPr>
          <w:rFonts w:asciiTheme="majorHAnsi" w:hAnsiTheme="majorHAnsi"/>
          <w:b/>
          <w:sz w:val="20"/>
          <w:szCs w:val="20"/>
          <w:lang w:val="en-GB"/>
        </w:rPr>
        <w:t xml:space="preserve">2.5) </w:t>
      </w:r>
      <w:r w:rsidR="00A9480E" w:rsidRPr="00091AC9">
        <w:rPr>
          <w:rFonts w:asciiTheme="majorHAnsi" w:hAnsiTheme="majorHAnsi"/>
          <w:b/>
          <w:sz w:val="20"/>
          <w:szCs w:val="20"/>
          <w:lang w:val="en-GB"/>
        </w:rPr>
        <w:t>Cooperation</w:t>
      </w:r>
      <w:r w:rsidR="00E821E5" w:rsidRPr="00091AC9">
        <w:rPr>
          <w:rFonts w:asciiTheme="majorHAnsi" w:hAnsiTheme="majorHAnsi"/>
          <w:b/>
          <w:sz w:val="20"/>
          <w:szCs w:val="20"/>
          <w:lang w:val="en-GB"/>
        </w:rPr>
        <w:t xml:space="preserve"> and coordination </w:t>
      </w:r>
    </w:p>
    <w:p w14:paraId="67E8A26A" w14:textId="77777777" w:rsidR="00A66344" w:rsidRPr="00091AC9" w:rsidRDefault="00261680" w:rsidP="00536A70">
      <w:pPr>
        <w:pStyle w:val="ListParagraph"/>
        <w:numPr>
          <w:ilvl w:val="0"/>
          <w:numId w:val="7"/>
        </w:numPr>
        <w:spacing w:after="0"/>
        <w:jc w:val="both"/>
        <w:rPr>
          <w:rFonts w:asciiTheme="majorHAnsi" w:hAnsiTheme="majorHAnsi"/>
          <w:sz w:val="20"/>
          <w:szCs w:val="20"/>
          <w:lang w:val="en-GB"/>
        </w:rPr>
      </w:pPr>
      <w:r>
        <w:rPr>
          <w:rFonts w:asciiTheme="majorHAnsi" w:hAnsiTheme="majorHAnsi"/>
          <w:sz w:val="20"/>
          <w:szCs w:val="20"/>
          <w:lang w:val="en-GB"/>
        </w:rPr>
        <w:t>Foster</w:t>
      </w:r>
      <w:r w:rsidRPr="00091AC9">
        <w:rPr>
          <w:rFonts w:asciiTheme="majorHAnsi" w:hAnsiTheme="majorHAnsi"/>
          <w:sz w:val="20"/>
          <w:szCs w:val="20"/>
          <w:lang w:val="en-GB"/>
        </w:rPr>
        <w:t xml:space="preserve"> technical cooperation and coordination among </w:t>
      </w:r>
      <w:r w:rsidR="00DB3595" w:rsidRPr="00091AC9">
        <w:rPr>
          <w:rFonts w:asciiTheme="majorHAnsi" w:hAnsiTheme="majorHAnsi"/>
          <w:sz w:val="20"/>
          <w:szCs w:val="20"/>
          <w:lang w:val="en-GB"/>
        </w:rPr>
        <w:t xml:space="preserve">national and local authorities and </w:t>
      </w:r>
      <w:r w:rsidR="00A66344" w:rsidRPr="00091AC9">
        <w:rPr>
          <w:rFonts w:asciiTheme="majorHAnsi" w:hAnsiTheme="majorHAnsi"/>
          <w:sz w:val="20"/>
          <w:szCs w:val="20"/>
          <w:lang w:val="en-GB"/>
        </w:rPr>
        <w:t xml:space="preserve">all humanitarian actors, including international and national </w:t>
      </w:r>
      <w:r w:rsidR="002B61BA">
        <w:rPr>
          <w:rFonts w:asciiTheme="majorHAnsi" w:hAnsiTheme="majorHAnsi"/>
          <w:sz w:val="20"/>
          <w:szCs w:val="20"/>
          <w:lang w:val="en-GB"/>
        </w:rPr>
        <w:t>civil society</w:t>
      </w:r>
      <w:r w:rsidR="00A66344" w:rsidRPr="00091AC9">
        <w:rPr>
          <w:rFonts w:asciiTheme="majorHAnsi" w:hAnsiTheme="majorHAnsi"/>
          <w:sz w:val="20"/>
          <w:szCs w:val="20"/>
          <w:lang w:val="en-GB"/>
        </w:rPr>
        <w:t xml:space="preserve">, </w:t>
      </w:r>
      <w:r w:rsidR="00905757" w:rsidRPr="00091AC9">
        <w:rPr>
          <w:rFonts w:asciiTheme="majorHAnsi" w:hAnsiTheme="majorHAnsi"/>
          <w:sz w:val="20"/>
          <w:szCs w:val="20"/>
          <w:lang w:val="en-GB"/>
        </w:rPr>
        <w:t>UN agencies</w:t>
      </w:r>
      <w:r w:rsidR="00F429B7" w:rsidRPr="00091AC9">
        <w:rPr>
          <w:rFonts w:asciiTheme="majorHAnsi" w:hAnsiTheme="majorHAnsi"/>
          <w:sz w:val="20"/>
          <w:szCs w:val="20"/>
          <w:lang w:val="en-GB"/>
        </w:rPr>
        <w:t>,</w:t>
      </w:r>
      <w:r w:rsidR="00905757" w:rsidRPr="00091AC9">
        <w:rPr>
          <w:rFonts w:asciiTheme="majorHAnsi" w:hAnsiTheme="majorHAnsi"/>
          <w:sz w:val="20"/>
          <w:szCs w:val="20"/>
          <w:lang w:val="en-GB"/>
        </w:rPr>
        <w:t xml:space="preserve"> </w:t>
      </w:r>
      <w:r w:rsidR="00A724CA">
        <w:rPr>
          <w:rFonts w:asciiTheme="majorHAnsi" w:hAnsiTheme="majorHAnsi"/>
          <w:sz w:val="20"/>
          <w:szCs w:val="20"/>
          <w:lang w:val="en-GB"/>
        </w:rPr>
        <w:t>the Red Cross and Red Crescent Movement</w:t>
      </w:r>
      <w:r w:rsidR="00DB3595" w:rsidRPr="00091AC9">
        <w:rPr>
          <w:rFonts w:asciiTheme="majorHAnsi" w:hAnsiTheme="majorHAnsi"/>
          <w:sz w:val="20"/>
          <w:szCs w:val="20"/>
          <w:lang w:val="en-GB"/>
        </w:rPr>
        <w:t>,</w:t>
      </w:r>
      <w:r w:rsidR="00A66344" w:rsidRPr="00091AC9">
        <w:rPr>
          <w:rFonts w:asciiTheme="majorHAnsi" w:hAnsiTheme="majorHAnsi"/>
          <w:sz w:val="20"/>
          <w:szCs w:val="20"/>
          <w:lang w:val="en-GB"/>
        </w:rPr>
        <w:t xml:space="preserve"> and</w:t>
      </w:r>
      <w:r w:rsidR="00A66344" w:rsidRPr="00091AC9">
        <w:rPr>
          <w:rFonts w:asciiTheme="majorHAnsi" w:hAnsiTheme="majorHAnsi"/>
          <w:b/>
          <w:sz w:val="20"/>
          <w:szCs w:val="20"/>
          <w:lang w:val="en-GB"/>
        </w:rPr>
        <w:t xml:space="preserve"> </w:t>
      </w:r>
      <w:r w:rsidR="00187628" w:rsidRPr="00091AC9">
        <w:rPr>
          <w:rFonts w:asciiTheme="majorHAnsi" w:hAnsiTheme="majorHAnsi"/>
          <w:sz w:val="20"/>
          <w:szCs w:val="20"/>
          <w:lang w:val="en-GB"/>
        </w:rPr>
        <w:t xml:space="preserve">representative </w:t>
      </w:r>
      <w:r w:rsidR="00A66344" w:rsidRPr="00091AC9">
        <w:rPr>
          <w:rFonts w:asciiTheme="majorHAnsi" w:hAnsiTheme="majorHAnsi"/>
          <w:sz w:val="20"/>
          <w:szCs w:val="20"/>
          <w:lang w:val="en-GB"/>
        </w:rPr>
        <w:t xml:space="preserve">organisations </w:t>
      </w:r>
      <w:r w:rsidR="00187628" w:rsidRPr="00091AC9">
        <w:rPr>
          <w:rFonts w:asciiTheme="majorHAnsi" w:hAnsiTheme="majorHAnsi"/>
          <w:sz w:val="20"/>
          <w:szCs w:val="20"/>
          <w:lang w:val="en-GB"/>
        </w:rPr>
        <w:t xml:space="preserve">of </w:t>
      </w:r>
      <w:r w:rsidR="00A66344" w:rsidRPr="00091AC9">
        <w:rPr>
          <w:rFonts w:asciiTheme="majorHAnsi" w:hAnsiTheme="majorHAnsi"/>
          <w:sz w:val="20"/>
          <w:szCs w:val="20"/>
          <w:lang w:val="en-GB"/>
        </w:rPr>
        <w:t>persons with disabilities, to facilitate cross-learning</w:t>
      </w:r>
      <w:r w:rsidR="00A66344" w:rsidRPr="00091AC9">
        <w:rPr>
          <w:rFonts w:asciiTheme="majorHAnsi" w:hAnsiTheme="majorHAnsi"/>
          <w:strike/>
          <w:sz w:val="20"/>
          <w:szCs w:val="20"/>
          <w:lang w:val="en-GB"/>
        </w:rPr>
        <w:t xml:space="preserve">, </w:t>
      </w:r>
      <w:r w:rsidR="00A66344" w:rsidRPr="00091AC9">
        <w:rPr>
          <w:rFonts w:asciiTheme="majorHAnsi" w:hAnsiTheme="majorHAnsi"/>
          <w:sz w:val="20"/>
          <w:szCs w:val="20"/>
          <w:lang w:val="en-GB"/>
        </w:rPr>
        <w:t>and sharing of information</w:t>
      </w:r>
      <w:r w:rsidR="00DB3595" w:rsidRPr="00091AC9">
        <w:rPr>
          <w:rFonts w:asciiTheme="majorHAnsi" w:hAnsiTheme="majorHAnsi"/>
          <w:sz w:val="20"/>
          <w:szCs w:val="20"/>
          <w:lang w:val="en-GB"/>
        </w:rPr>
        <w:t>,</w:t>
      </w:r>
      <w:r w:rsidR="00A66344" w:rsidRPr="00091AC9">
        <w:rPr>
          <w:rFonts w:asciiTheme="majorHAnsi" w:hAnsiTheme="majorHAnsi"/>
          <w:sz w:val="20"/>
          <w:szCs w:val="20"/>
          <w:lang w:val="en-GB"/>
        </w:rPr>
        <w:t xml:space="preserve"> practices</w:t>
      </w:r>
      <w:r>
        <w:rPr>
          <w:rFonts w:asciiTheme="majorHAnsi" w:hAnsiTheme="majorHAnsi"/>
          <w:sz w:val="20"/>
          <w:szCs w:val="20"/>
          <w:lang w:val="en-GB"/>
        </w:rPr>
        <w:t xml:space="preserve">, </w:t>
      </w:r>
      <w:r w:rsidR="00DB3595" w:rsidRPr="00091AC9">
        <w:rPr>
          <w:rFonts w:asciiTheme="majorHAnsi" w:hAnsiTheme="majorHAnsi"/>
          <w:sz w:val="20"/>
          <w:szCs w:val="20"/>
          <w:lang w:val="en-GB"/>
        </w:rPr>
        <w:t>tools</w:t>
      </w:r>
      <w:r>
        <w:rPr>
          <w:rFonts w:asciiTheme="majorHAnsi" w:hAnsiTheme="majorHAnsi"/>
          <w:sz w:val="20"/>
          <w:szCs w:val="20"/>
          <w:lang w:val="en-GB"/>
        </w:rPr>
        <w:t xml:space="preserve"> and </w:t>
      </w:r>
      <w:r w:rsidR="00AB0498">
        <w:rPr>
          <w:rFonts w:asciiTheme="majorHAnsi" w:hAnsiTheme="majorHAnsi"/>
          <w:sz w:val="20"/>
          <w:szCs w:val="20"/>
          <w:lang w:val="en-GB"/>
        </w:rPr>
        <w:t>resources</w:t>
      </w:r>
      <w:r>
        <w:rPr>
          <w:rFonts w:asciiTheme="majorHAnsi" w:hAnsiTheme="majorHAnsi"/>
          <w:sz w:val="20"/>
          <w:szCs w:val="20"/>
          <w:lang w:val="en-GB"/>
        </w:rPr>
        <w:t xml:space="preserve"> inclusive of persons with disabilities</w:t>
      </w:r>
      <w:r w:rsidR="00476786">
        <w:rPr>
          <w:rFonts w:asciiTheme="majorHAnsi" w:hAnsiTheme="majorHAnsi"/>
          <w:sz w:val="20"/>
          <w:szCs w:val="20"/>
          <w:lang w:val="en-GB"/>
        </w:rPr>
        <w:t>.</w:t>
      </w:r>
    </w:p>
    <w:p w14:paraId="62ABA149" w14:textId="77777777" w:rsidR="00F4404D" w:rsidRPr="00A9480E" w:rsidDel="00AB0498" w:rsidRDefault="00F4404D" w:rsidP="00F4404D">
      <w:pPr>
        <w:pStyle w:val="ListParagraph"/>
        <w:numPr>
          <w:ilvl w:val="0"/>
          <w:numId w:val="7"/>
        </w:numPr>
        <w:rPr>
          <w:rFonts w:asciiTheme="majorHAnsi" w:hAnsiTheme="majorHAnsi"/>
          <w:sz w:val="20"/>
          <w:lang w:val="en-GB"/>
        </w:rPr>
      </w:pPr>
      <w:r w:rsidDel="00AB0498">
        <w:rPr>
          <w:rFonts w:asciiTheme="majorHAnsi" w:hAnsiTheme="majorHAnsi"/>
          <w:sz w:val="20"/>
          <w:lang w:val="en-GB"/>
        </w:rPr>
        <w:t>Foster coordination between development and humanitarian actors with a view to strengthening local</w:t>
      </w:r>
      <w:r w:rsidR="00476786">
        <w:rPr>
          <w:rFonts w:asciiTheme="majorHAnsi" w:hAnsiTheme="majorHAnsi"/>
          <w:sz w:val="20"/>
          <w:lang w:val="en-GB"/>
        </w:rPr>
        <w:t xml:space="preserve"> and national</w:t>
      </w:r>
      <w:r w:rsidDel="00AB0498">
        <w:rPr>
          <w:rFonts w:asciiTheme="majorHAnsi" w:hAnsiTheme="majorHAnsi"/>
          <w:sz w:val="20"/>
          <w:lang w:val="en-GB"/>
        </w:rPr>
        <w:t xml:space="preserve"> service systems inclusive of persons with disabilities and capitalizing on opportunities to rebuild more inclusive societies and communities</w:t>
      </w:r>
      <w:r w:rsidR="004B0496">
        <w:rPr>
          <w:rFonts w:asciiTheme="majorHAnsi" w:hAnsiTheme="majorHAnsi"/>
          <w:sz w:val="20"/>
          <w:lang w:val="en-GB"/>
        </w:rPr>
        <w:t>.</w:t>
      </w:r>
    </w:p>
    <w:p w14:paraId="6D57531F" w14:textId="77777777" w:rsidR="00F15D13" w:rsidRPr="00F4404D" w:rsidRDefault="00A9480E" w:rsidP="00536A70">
      <w:pPr>
        <w:pStyle w:val="ListParagraph"/>
        <w:numPr>
          <w:ilvl w:val="0"/>
          <w:numId w:val="7"/>
        </w:numPr>
        <w:spacing w:after="0"/>
        <w:jc w:val="both"/>
        <w:rPr>
          <w:rFonts w:asciiTheme="majorHAnsi" w:hAnsiTheme="majorHAnsi"/>
          <w:sz w:val="20"/>
          <w:szCs w:val="20"/>
          <w:lang w:val="en-US"/>
        </w:rPr>
      </w:pPr>
      <w:r w:rsidRPr="00091AC9">
        <w:rPr>
          <w:rFonts w:asciiTheme="majorHAnsi" w:hAnsiTheme="majorHAnsi"/>
          <w:sz w:val="20"/>
          <w:szCs w:val="20"/>
          <w:lang w:val="en-GB"/>
        </w:rPr>
        <w:t xml:space="preserve">Sensitize </w:t>
      </w:r>
      <w:r w:rsidRPr="0066516B">
        <w:rPr>
          <w:rFonts w:asciiTheme="majorHAnsi" w:hAnsiTheme="majorHAnsi" w:cs="Arial"/>
          <w:sz w:val="20"/>
          <w:szCs w:val="20"/>
          <w:lang w:val="en-US"/>
        </w:rPr>
        <w:t>all international and national humanitarian staff</w:t>
      </w:r>
      <w:r w:rsidR="00AB0498" w:rsidRPr="0066516B">
        <w:rPr>
          <w:rFonts w:asciiTheme="majorHAnsi" w:hAnsiTheme="majorHAnsi" w:cs="Arial"/>
          <w:sz w:val="20"/>
          <w:szCs w:val="20"/>
          <w:lang w:val="en-US"/>
        </w:rPr>
        <w:t>, local and national authorities on</w:t>
      </w:r>
      <w:r w:rsidRPr="0066516B">
        <w:rPr>
          <w:rFonts w:asciiTheme="majorHAnsi" w:hAnsiTheme="majorHAnsi" w:cs="Arial"/>
          <w:sz w:val="20"/>
          <w:szCs w:val="20"/>
          <w:lang w:val="en-US"/>
        </w:rPr>
        <w:t xml:space="preserve"> the rights, protection and safety of persons with disabilities and further strengthen their capacity and skills to identify and include persons with disabilities</w:t>
      </w:r>
      <w:r w:rsidR="00F4404D" w:rsidRPr="0066516B">
        <w:rPr>
          <w:rFonts w:asciiTheme="majorHAnsi" w:hAnsiTheme="majorHAnsi" w:cs="Arial"/>
          <w:sz w:val="20"/>
          <w:szCs w:val="20"/>
          <w:lang w:val="en-US"/>
        </w:rPr>
        <w:t xml:space="preserve"> </w:t>
      </w:r>
      <w:r w:rsidRPr="0066516B">
        <w:rPr>
          <w:rFonts w:asciiTheme="majorHAnsi" w:hAnsiTheme="majorHAnsi" w:cs="Arial"/>
          <w:sz w:val="20"/>
          <w:szCs w:val="20"/>
          <w:lang w:val="en-US"/>
        </w:rPr>
        <w:t xml:space="preserve">in </w:t>
      </w:r>
      <w:r w:rsidRPr="0066516B">
        <w:rPr>
          <w:rStyle w:val="Strong"/>
          <w:rFonts w:asciiTheme="majorHAnsi" w:hAnsiTheme="majorHAnsi" w:cs="Arial"/>
          <w:b w:val="0"/>
          <w:sz w:val="20"/>
          <w:szCs w:val="20"/>
          <w:lang w:val="en-US"/>
        </w:rPr>
        <w:t>humanitarian</w:t>
      </w:r>
      <w:r w:rsidR="00536A70" w:rsidRPr="0066516B">
        <w:rPr>
          <w:rStyle w:val="Strong"/>
          <w:rFonts w:asciiTheme="majorHAnsi" w:hAnsiTheme="majorHAnsi" w:cs="Arial"/>
          <w:sz w:val="20"/>
          <w:szCs w:val="20"/>
          <w:lang w:val="en-US"/>
        </w:rPr>
        <w:t xml:space="preserve"> </w:t>
      </w:r>
      <w:r w:rsidR="004F28AE" w:rsidRPr="0066516B">
        <w:rPr>
          <w:rFonts w:asciiTheme="majorHAnsi" w:hAnsiTheme="majorHAnsi" w:cs="Arial"/>
          <w:sz w:val="20"/>
          <w:szCs w:val="20"/>
          <w:lang w:val="en-US"/>
        </w:rPr>
        <w:t xml:space="preserve">preparedness </w:t>
      </w:r>
      <w:r w:rsidR="00AB64B2" w:rsidRPr="0066516B">
        <w:rPr>
          <w:rFonts w:asciiTheme="majorHAnsi" w:hAnsiTheme="majorHAnsi" w:cs="Arial"/>
          <w:sz w:val="20"/>
          <w:szCs w:val="20"/>
          <w:lang w:val="en-US"/>
        </w:rPr>
        <w:t xml:space="preserve">and </w:t>
      </w:r>
      <w:r w:rsidRPr="0066516B">
        <w:rPr>
          <w:rFonts w:asciiTheme="majorHAnsi" w:hAnsiTheme="majorHAnsi" w:cs="Arial"/>
          <w:sz w:val="20"/>
          <w:szCs w:val="20"/>
          <w:lang w:val="en-US"/>
        </w:rPr>
        <w:t>response mechanism</w:t>
      </w:r>
      <w:r w:rsidR="004F28AE" w:rsidRPr="0066516B">
        <w:rPr>
          <w:rFonts w:asciiTheme="majorHAnsi" w:hAnsiTheme="majorHAnsi" w:cs="Arial"/>
          <w:sz w:val="20"/>
          <w:szCs w:val="20"/>
          <w:lang w:val="en-US"/>
        </w:rPr>
        <w:t>s</w:t>
      </w:r>
      <w:r w:rsidR="006A7DDA" w:rsidRPr="0066516B">
        <w:rPr>
          <w:rFonts w:asciiTheme="majorHAnsi" w:hAnsiTheme="majorHAnsi" w:cs="Arial"/>
          <w:sz w:val="20"/>
          <w:szCs w:val="20"/>
          <w:lang w:val="en-US"/>
        </w:rPr>
        <w:t>.</w:t>
      </w:r>
    </w:p>
    <w:p w14:paraId="4A1CB1CA" w14:textId="77777777" w:rsidR="00B41A09" w:rsidRPr="00091AC9" w:rsidRDefault="00B41A09" w:rsidP="00F4404D">
      <w:pPr>
        <w:pStyle w:val="ListParagraph"/>
        <w:spacing w:after="0"/>
        <w:jc w:val="both"/>
        <w:rPr>
          <w:rFonts w:asciiTheme="majorHAnsi" w:hAnsiTheme="majorHAnsi"/>
          <w:sz w:val="20"/>
          <w:szCs w:val="20"/>
          <w:lang w:val="en-US"/>
        </w:rPr>
      </w:pPr>
    </w:p>
    <w:p w14:paraId="49DD7104" w14:textId="77777777" w:rsidR="00AB64B2" w:rsidRDefault="00AB64B2" w:rsidP="00536A70">
      <w:pPr>
        <w:spacing w:after="0"/>
        <w:rPr>
          <w:rFonts w:asciiTheme="majorHAnsi" w:hAnsiTheme="majorHAnsi"/>
          <w:sz w:val="20"/>
          <w:lang w:val="en-US"/>
        </w:rPr>
      </w:pPr>
    </w:p>
    <w:p w14:paraId="4F45901A" w14:textId="77777777" w:rsidR="003A2D8B" w:rsidRPr="00AB64B2" w:rsidRDefault="003A2D8B" w:rsidP="00536A70">
      <w:pPr>
        <w:spacing w:after="0"/>
        <w:rPr>
          <w:rFonts w:asciiTheme="majorHAnsi" w:hAnsiTheme="majorHAnsi"/>
          <w:sz w:val="20"/>
          <w:lang w:val="en-US"/>
        </w:rPr>
      </w:pPr>
    </w:p>
    <w:sectPr w:rsidR="003A2D8B" w:rsidRPr="00AB64B2" w:rsidSect="00ED1BB9">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6DB09" w14:textId="77777777" w:rsidR="009738D9" w:rsidRDefault="009738D9" w:rsidP="00791CC5">
      <w:pPr>
        <w:spacing w:after="0" w:line="240" w:lineRule="auto"/>
      </w:pPr>
      <w:r>
        <w:separator/>
      </w:r>
    </w:p>
  </w:endnote>
  <w:endnote w:type="continuationSeparator" w:id="0">
    <w:p w14:paraId="14427380" w14:textId="77777777" w:rsidR="009738D9" w:rsidRDefault="009738D9" w:rsidP="0079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847078"/>
      <w:docPartObj>
        <w:docPartGallery w:val="Page Numbers (Bottom of Page)"/>
        <w:docPartUnique/>
      </w:docPartObj>
    </w:sdtPr>
    <w:sdtEndPr/>
    <w:sdtContent>
      <w:p w14:paraId="72DBECEB" w14:textId="77777777" w:rsidR="00791CC5" w:rsidRDefault="00BA4435">
        <w:pPr>
          <w:pStyle w:val="Footer"/>
          <w:jc w:val="right"/>
        </w:pPr>
        <w:r>
          <w:fldChar w:fldCharType="begin"/>
        </w:r>
        <w:r>
          <w:instrText>PAGE   \* MERGEFORMAT</w:instrText>
        </w:r>
        <w:r>
          <w:fldChar w:fldCharType="separate"/>
        </w:r>
        <w:r w:rsidR="00AC025F">
          <w:rPr>
            <w:noProof/>
          </w:rPr>
          <w:t>1</w:t>
        </w:r>
        <w:r>
          <w:rPr>
            <w:noProof/>
          </w:rPr>
          <w:fldChar w:fldCharType="end"/>
        </w:r>
      </w:p>
    </w:sdtContent>
  </w:sdt>
  <w:p w14:paraId="7A1CE5C9" w14:textId="77777777" w:rsidR="00791CC5" w:rsidRDefault="00791C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B0B8A" w14:textId="77777777" w:rsidR="009738D9" w:rsidRDefault="009738D9" w:rsidP="00791CC5">
      <w:pPr>
        <w:spacing w:after="0" w:line="240" w:lineRule="auto"/>
      </w:pPr>
      <w:r>
        <w:separator/>
      </w:r>
    </w:p>
  </w:footnote>
  <w:footnote w:type="continuationSeparator" w:id="0">
    <w:p w14:paraId="0037803E" w14:textId="77777777" w:rsidR="009738D9" w:rsidRDefault="009738D9" w:rsidP="00791CC5">
      <w:pPr>
        <w:spacing w:after="0" w:line="240" w:lineRule="auto"/>
      </w:pPr>
      <w:r>
        <w:continuationSeparator/>
      </w:r>
    </w:p>
  </w:footnote>
  <w:footnote w:id="1">
    <w:p w14:paraId="0CA179ED" w14:textId="77777777" w:rsidR="00091EEF" w:rsidRPr="0066516B" w:rsidRDefault="00512006" w:rsidP="00091EEF">
      <w:pPr>
        <w:spacing w:after="0"/>
        <w:rPr>
          <w:sz w:val="18"/>
          <w:szCs w:val="18"/>
          <w:lang w:val="en-US"/>
        </w:rPr>
      </w:pPr>
      <w:r w:rsidRPr="0066516B">
        <w:rPr>
          <w:rStyle w:val="FootnoteReference"/>
          <w:sz w:val="18"/>
          <w:szCs w:val="18"/>
        </w:rPr>
        <w:footnoteRef/>
      </w:r>
      <w:r w:rsidRPr="0066516B">
        <w:rPr>
          <w:sz w:val="18"/>
          <w:szCs w:val="18"/>
          <w:lang w:val="en-US"/>
        </w:rPr>
        <w:t xml:space="preserve"> </w:t>
      </w:r>
      <w:r w:rsidR="00091EEF" w:rsidRPr="0066516B">
        <w:rPr>
          <w:sz w:val="18"/>
          <w:szCs w:val="18"/>
          <w:lang w:val="en-US"/>
        </w:rPr>
        <w:t>This document expresses our common political intention and intended course of action, however, it does not establish legally binding obligations to the States and other actors and does not affect the signatories’ exi</w:t>
      </w:r>
      <w:r w:rsidR="00C839C3">
        <w:rPr>
          <w:sz w:val="18"/>
          <w:szCs w:val="18"/>
          <w:lang w:val="en-US"/>
        </w:rPr>
        <w:t>s</w:t>
      </w:r>
      <w:r w:rsidR="00091EEF" w:rsidRPr="0066516B">
        <w:rPr>
          <w:sz w:val="18"/>
          <w:szCs w:val="18"/>
          <w:lang w:val="en-US"/>
        </w:rPr>
        <w:t>ting obligations under applicable international and domestic law.</w:t>
      </w:r>
    </w:p>
    <w:p w14:paraId="29CF3D0F" w14:textId="77777777" w:rsidR="00512006" w:rsidRPr="0066516B" w:rsidRDefault="00512006">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D5A3D"/>
    <w:multiLevelType w:val="hybridMultilevel"/>
    <w:tmpl w:val="A7FE3350"/>
    <w:lvl w:ilvl="0" w:tplc="0A304F84">
      <w:start w:val="1"/>
      <w:numFmt w:val="lowerLetter"/>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8C4E72"/>
    <w:multiLevelType w:val="hybridMultilevel"/>
    <w:tmpl w:val="C93234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834969"/>
    <w:multiLevelType w:val="hybridMultilevel"/>
    <w:tmpl w:val="235CF18C"/>
    <w:lvl w:ilvl="0" w:tplc="159C4AB0">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8C51C11"/>
    <w:multiLevelType w:val="hybridMultilevel"/>
    <w:tmpl w:val="5F4451C8"/>
    <w:lvl w:ilvl="0" w:tplc="04100019">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96057EE"/>
    <w:multiLevelType w:val="hybridMultilevel"/>
    <w:tmpl w:val="BDC4C28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3C44929"/>
    <w:multiLevelType w:val="hybridMultilevel"/>
    <w:tmpl w:val="565214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8E6C41"/>
    <w:multiLevelType w:val="hybridMultilevel"/>
    <w:tmpl w:val="8C889FD8"/>
    <w:lvl w:ilvl="0" w:tplc="46743C4C">
      <w:start w:val="1"/>
      <w:numFmt w:val="lowerLetter"/>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80B11A1"/>
    <w:multiLevelType w:val="multilevel"/>
    <w:tmpl w:val="0D06165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7"/>
  </w:num>
  <w:num w:numId="2">
    <w:abstractNumId w:val="3"/>
  </w:num>
  <w:num w:numId="3">
    <w:abstractNumId w:val="2"/>
  </w:num>
  <w:num w:numId="4">
    <w:abstractNumId w:val="1"/>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7B2"/>
    <w:rsid w:val="0001183D"/>
    <w:rsid w:val="00071BB5"/>
    <w:rsid w:val="0007253E"/>
    <w:rsid w:val="00072572"/>
    <w:rsid w:val="00091354"/>
    <w:rsid w:val="00091AC9"/>
    <w:rsid w:val="00091EEF"/>
    <w:rsid w:val="00093907"/>
    <w:rsid w:val="0009586C"/>
    <w:rsid w:val="000C0791"/>
    <w:rsid w:val="000D08A5"/>
    <w:rsid w:val="000D4339"/>
    <w:rsid w:val="000F55AA"/>
    <w:rsid w:val="000F59BA"/>
    <w:rsid w:val="000F6544"/>
    <w:rsid w:val="0014054D"/>
    <w:rsid w:val="001426E9"/>
    <w:rsid w:val="00144DCB"/>
    <w:rsid w:val="001710CE"/>
    <w:rsid w:val="00173D95"/>
    <w:rsid w:val="00187628"/>
    <w:rsid w:val="00194604"/>
    <w:rsid w:val="001E3894"/>
    <w:rsid w:val="001F1E33"/>
    <w:rsid w:val="0021603E"/>
    <w:rsid w:val="002171C0"/>
    <w:rsid w:val="00234EFD"/>
    <w:rsid w:val="002541A0"/>
    <w:rsid w:val="00257652"/>
    <w:rsid w:val="00261680"/>
    <w:rsid w:val="00280E16"/>
    <w:rsid w:val="00285DC4"/>
    <w:rsid w:val="00290C5A"/>
    <w:rsid w:val="002B61BA"/>
    <w:rsid w:val="002C1905"/>
    <w:rsid w:val="002D4C7F"/>
    <w:rsid w:val="002E4D3A"/>
    <w:rsid w:val="00327A0F"/>
    <w:rsid w:val="003322E0"/>
    <w:rsid w:val="0033668E"/>
    <w:rsid w:val="00342A1A"/>
    <w:rsid w:val="00372DF4"/>
    <w:rsid w:val="00382781"/>
    <w:rsid w:val="003A2D8B"/>
    <w:rsid w:val="003B5140"/>
    <w:rsid w:val="003B78D6"/>
    <w:rsid w:val="003C07EF"/>
    <w:rsid w:val="003E23CC"/>
    <w:rsid w:val="003E2C7A"/>
    <w:rsid w:val="003F5FB7"/>
    <w:rsid w:val="004232DE"/>
    <w:rsid w:val="004256FB"/>
    <w:rsid w:val="00426FA4"/>
    <w:rsid w:val="00431DB7"/>
    <w:rsid w:val="004754E9"/>
    <w:rsid w:val="00476786"/>
    <w:rsid w:val="004A3AE8"/>
    <w:rsid w:val="004A3BA3"/>
    <w:rsid w:val="004B0496"/>
    <w:rsid w:val="004B0675"/>
    <w:rsid w:val="004B17D9"/>
    <w:rsid w:val="004E11E9"/>
    <w:rsid w:val="004F28AE"/>
    <w:rsid w:val="004F63E1"/>
    <w:rsid w:val="004F6EC2"/>
    <w:rsid w:val="00502C48"/>
    <w:rsid w:val="005058EF"/>
    <w:rsid w:val="00512006"/>
    <w:rsid w:val="005204B1"/>
    <w:rsid w:val="00536A70"/>
    <w:rsid w:val="00541F4D"/>
    <w:rsid w:val="005456A0"/>
    <w:rsid w:val="00550504"/>
    <w:rsid w:val="00571A2F"/>
    <w:rsid w:val="0058526D"/>
    <w:rsid w:val="0058691E"/>
    <w:rsid w:val="0059069E"/>
    <w:rsid w:val="0059308D"/>
    <w:rsid w:val="005946D2"/>
    <w:rsid w:val="005B0A12"/>
    <w:rsid w:val="005C0261"/>
    <w:rsid w:val="005D57EE"/>
    <w:rsid w:val="005E0BA0"/>
    <w:rsid w:val="005E46EC"/>
    <w:rsid w:val="005F6FB5"/>
    <w:rsid w:val="00612C2E"/>
    <w:rsid w:val="006351F2"/>
    <w:rsid w:val="006416BB"/>
    <w:rsid w:val="00641D59"/>
    <w:rsid w:val="0066516B"/>
    <w:rsid w:val="006A744F"/>
    <w:rsid w:val="006A7564"/>
    <w:rsid w:val="006A7DDA"/>
    <w:rsid w:val="006D2E4D"/>
    <w:rsid w:val="006F3CE0"/>
    <w:rsid w:val="0074556E"/>
    <w:rsid w:val="0075071B"/>
    <w:rsid w:val="00751423"/>
    <w:rsid w:val="007543C6"/>
    <w:rsid w:val="00785D87"/>
    <w:rsid w:val="0079060A"/>
    <w:rsid w:val="00791CC5"/>
    <w:rsid w:val="007C3F8D"/>
    <w:rsid w:val="007D5D6F"/>
    <w:rsid w:val="007E4E75"/>
    <w:rsid w:val="007F4254"/>
    <w:rsid w:val="007F5862"/>
    <w:rsid w:val="007F78C6"/>
    <w:rsid w:val="007F7FBA"/>
    <w:rsid w:val="00801D54"/>
    <w:rsid w:val="00817352"/>
    <w:rsid w:val="008332B3"/>
    <w:rsid w:val="00851F12"/>
    <w:rsid w:val="008641AD"/>
    <w:rsid w:val="008810C0"/>
    <w:rsid w:val="008A2E6A"/>
    <w:rsid w:val="008A7B82"/>
    <w:rsid w:val="008E4CF4"/>
    <w:rsid w:val="008E56A1"/>
    <w:rsid w:val="008F2E0B"/>
    <w:rsid w:val="008F6178"/>
    <w:rsid w:val="00905757"/>
    <w:rsid w:val="00917A78"/>
    <w:rsid w:val="00942834"/>
    <w:rsid w:val="00960BE8"/>
    <w:rsid w:val="00962BBE"/>
    <w:rsid w:val="00971BD0"/>
    <w:rsid w:val="00971CEC"/>
    <w:rsid w:val="009738D9"/>
    <w:rsid w:val="00976920"/>
    <w:rsid w:val="00980D83"/>
    <w:rsid w:val="009E2E1B"/>
    <w:rsid w:val="00A03A31"/>
    <w:rsid w:val="00A30C6F"/>
    <w:rsid w:val="00A30E83"/>
    <w:rsid w:val="00A47C09"/>
    <w:rsid w:val="00A66344"/>
    <w:rsid w:val="00A724CA"/>
    <w:rsid w:val="00A92833"/>
    <w:rsid w:val="00A9480E"/>
    <w:rsid w:val="00AA58B4"/>
    <w:rsid w:val="00AB048E"/>
    <w:rsid w:val="00AB0498"/>
    <w:rsid w:val="00AB504B"/>
    <w:rsid w:val="00AB64B2"/>
    <w:rsid w:val="00AC025F"/>
    <w:rsid w:val="00AC378A"/>
    <w:rsid w:val="00AC624A"/>
    <w:rsid w:val="00AE5882"/>
    <w:rsid w:val="00B01381"/>
    <w:rsid w:val="00B14988"/>
    <w:rsid w:val="00B20A32"/>
    <w:rsid w:val="00B30889"/>
    <w:rsid w:val="00B41A09"/>
    <w:rsid w:val="00B41CDE"/>
    <w:rsid w:val="00B67AE8"/>
    <w:rsid w:val="00B82965"/>
    <w:rsid w:val="00B952B0"/>
    <w:rsid w:val="00B96552"/>
    <w:rsid w:val="00BA4435"/>
    <w:rsid w:val="00BE1CBD"/>
    <w:rsid w:val="00BE2D99"/>
    <w:rsid w:val="00BF6248"/>
    <w:rsid w:val="00C029B9"/>
    <w:rsid w:val="00C05F71"/>
    <w:rsid w:val="00C06CE7"/>
    <w:rsid w:val="00C20F33"/>
    <w:rsid w:val="00C26503"/>
    <w:rsid w:val="00C33579"/>
    <w:rsid w:val="00C47447"/>
    <w:rsid w:val="00C56F11"/>
    <w:rsid w:val="00C579C2"/>
    <w:rsid w:val="00C708A0"/>
    <w:rsid w:val="00C72F32"/>
    <w:rsid w:val="00C839C3"/>
    <w:rsid w:val="00CA528D"/>
    <w:rsid w:val="00CC6DA7"/>
    <w:rsid w:val="00CD2124"/>
    <w:rsid w:val="00CD42B1"/>
    <w:rsid w:val="00CE332D"/>
    <w:rsid w:val="00CE605A"/>
    <w:rsid w:val="00CE646F"/>
    <w:rsid w:val="00D14219"/>
    <w:rsid w:val="00D31024"/>
    <w:rsid w:val="00D526C0"/>
    <w:rsid w:val="00D57B24"/>
    <w:rsid w:val="00D70152"/>
    <w:rsid w:val="00D755FA"/>
    <w:rsid w:val="00D75801"/>
    <w:rsid w:val="00D96ACD"/>
    <w:rsid w:val="00DB0414"/>
    <w:rsid w:val="00DB3595"/>
    <w:rsid w:val="00E05441"/>
    <w:rsid w:val="00E126BC"/>
    <w:rsid w:val="00E139B6"/>
    <w:rsid w:val="00E2526B"/>
    <w:rsid w:val="00E30C7F"/>
    <w:rsid w:val="00E36E22"/>
    <w:rsid w:val="00E51D95"/>
    <w:rsid w:val="00E73705"/>
    <w:rsid w:val="00E753C1"/>
    <w:rsid w:val="00E804D0"/>
    <w:rsid w:val="00E821E5"/>
    <w:rsid w:val="00E86D42"/>
    <w:rsid w:val="00E91599"/>
    <w:rsid w:val="00E95035"/>
    <w:rsid w:val="00E974C8"/>
    <w:rsid w:val="00EA1065"/>
    <w:rsid w:val="00EA2DA7"/>
    <w:rsid w:val="00EB5C90"/>
    <w:rsid w:val="00EB5ECA"/>
    <w:rsid w:val="00EC1A23"/>
    <w:rsid w:val="00ED1BB9"/>
    <w:rsid w:val="00ED6650"/>
    <w:rsid w:val="00EE52E9"/>
    <w:rsid w:val="00F067B2"/>
    <w:rsid w:val="00F15D13"/>
    <w:rsid w:val="00F35B0E"/>
    <w:rsid w:val="00F36AFC"/>
    <w:rsid w:val="00F429B7"/>
    <w:rsid w:val="00F4404D"/>
    <w:rsid w:val="00F4631F"/>
    <w:rsid w:val="00F53E48"/>
    <w:rsid w:val="00F624D2"/>
    <w:rsid w:val="00FA0B70"/>
    <w:rsid w:val="00FA1F9D"/>
    <w:rsid w:val="00FA7E5C"/>
    <w:rsid w:val="00FB7361"/>
    <w:rsid w:val="00FC23B4"/>
    <w:rsid w:val="00FD1657"/>
    <w:rsid w:val="00FD6FC5"/>
    <w:rsid w:val="00FF591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9DF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603E"/>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06B40"/>
    <w:rPr>
      <w:rFonts w:ascii="Lucida Grande" w:hAnsi="Lucida Grande"/>
      <w:sz w:val="18"/>
      <w:szCs w:val="18"/>
    </w:rPr>
  </w:style>
  <w:style w:type="character" w:styleId="Strong">
    <w:name w:val="Strong"/>
    <w:basedOn w:val="DefaultParagraphFont"/>
    <w:uiPriority w:val="22"/>
    <w:qFormat/>
    <w:rsid w:val="00F067B2"/>
    <w:rPr>
      <w:b/>
      <w:bCs/>
    </w:rPr>
  </w:style>
  <w:style w:type="paragraph" w:styleId="ListParagraph">
    <w:name w:val="List Paragraph"/>
    <w:basedOn w:val="Normal"/>
    <w:uiPriority w:val="34"/>
    <w:qFormat/>
    <w:rsid w:val="0021603E"/>
    <w:pPr>
      <w:ind w:left="720"/>
      <w:contextualSpacing/>
    </w:pPr>
  </w:style>
  <w:style w:type="character" w:styleId="CommentReference">
    <w:name w:val="annotation reference"/>
    <w:basedOn w:val="DefaultParagraphFont"/>
    <w:uiPriority w:val="99"/>
    <w:semiHidden/>
    <w:unhideWhenUsed/>
    <w:rsid w:val="0021603E"/>
    <w:rPr>
      <w:sz w:val="16"/>
      <w:szCs w:val="16"/>
    </w:rPr>
  </w:style>
  <w:style w:type="paragraph" w:styleId="CommentText">
    <w:name w:val="annotation text"/>
    <w:basedOn w:val="Normal"/>
    <w:link w:val="CommentTextChar"/>
    <w:uiPriority w:val="99"/>
    <w:semiHidden/>
    <w:unhideWhenUsed/>
    <w:rsid w:val="0021603E"/>
    <w:pPr>
      <w:spacing w:after="0" w:line="240" w:lineRule="auto"/>
    </w:pPr>
    <w:rPr>
      <w:rFonts w:eastAsiaTheme="minorEastAsia"/>
      <w:sz w:val="20"/>
      <w:szCs w:val="20"/>
      <w:lang w:val="it-IT" w:eastAsia="it-IT"/>
    </w:rPr>
  </w:style>
  <w:style w:type="character" w:customStyle="1" w:styleId="CommentTextChar">
    <w:name w:val="Comment Text Char"/>
    <w:basedOn w:val="DefaultParagraphFont"/>
    <w:link w:val="CommentText"/>
    <w:uiPriority w:val="99"/>
    <w:semiHidden/>
    <w:rsid w:val="0021603E"/>
    <w:rPr>
      <w:rFonts w:eastAsiaTheme="minorEastAsia"/>
      <w:sz w:val="20"/>
      <w:szCs w:val="20"/>
      <w:lang w:val="it-IT" w:eastAsia="it-IT"/>
    </w:rPr>
  </w:style>
  <w:style w:type="character" w:customStyle="1" w:styleId="BalloonTextChar1">
    <w:name w:val="Balloon Text Char1"/>
    <w:basedOn w:val="DefaultParagraphFont"/>
    <w:link w:val="BalloonText"/>
    <w:uiPriority w:val="99"/>
    <w:semiHidden/>
    <w:rsid w:val="0021603E"/>
    <w:rPr>
      <w:rFonts w:ascii="Tahoma" w:hAnsi="Tahoma" w:cs="Tahoma"/>
      <w:sz w:val="16"/>
      <w:szCs w:val="16"/>
    </w:rPr>
  </w:style>
  <w:style w:type="paragraph" w:styleId="Header">
    <w:name w:val="header"/>
    <w:basedOn w:val="Normal"/>
    <w:link w:val="HeaderChar"/>
    <w:uiPriority w:val="99"/>
    <w:unhideWhenUsed/>
    <w:rsid w:val="00D14219"/>
    <w:pPr>
      <w:tabs>
        <w:tab w:val="center" w:pos="4536"/>
        <w:tab w:val="right" w:pos="9072"/>
      </w:tabs>
      <w:spacing w:after="0" w:line="240" w:lineRule="auto"/>
    </w:pPr>
    <w:rPr>
      <w:rFonts w:eastAsiaTheme="minorEastAsia"/>
      <w:sz w:val="24"/>
      <w:szCs w:val="24"/>
      <w:lang w:val="it-IT" w:eastAsia="it-IT"/>
    </w:rPr>
  </w:style>
  <w:style w:type="character" w:customStyle="1" w:styleId="HeaderChar">
    <w:name w:val="Header Char"/>
    <w:basedOn w:val="DefaultParagraphFont"/>
    <w:link w:val="Header"/>
    <w:uiPriority w:val="99"/>
    <w:rsid w:val="00D14219"/>
    <w:rPr>
      <w:rFonts w:eastAsiaTheme="minorEastAsia"/>
      <w:sz w:val="24"/>
      <w:szCs w:val="24"/>
      <w:lang w:val="it-IT" w:eastAsia="it-IT"/>
    </w:rPr>
  </w:style>
  <w:style w:type="character" w:styleId="Emphasis">
    <w:name w:val="Emphasis"/>
    <w:basedOn w:val="DefaultParagraphFont"/>
    <w:uiPriority w:val="20"/>
    <w:qFormat/>
    <w:rsid w:val="00F15D13"/>
    <w:rPr>
      <w:i/>
      <w:iCs/>
    </w:rPr>
  </w:style>
  <w:style w:type="paragraph" w:styleId="Footer">
    <w:name w:val="footer"/>
    <w:basedOn w:val="Normal"/>
    <w:link w:val="FooterChar"/>
    <w:uiPriority w:val="99"/>
    <w:unhideWhenUsed/>
    <w:rsid w:val="00791C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1CC5"/>
  </w:style>
  <w:style w:type="paragraph" w:styleId="CommentSubject">
    <w:name w:val="annotation subject"/>
    <w:basedOn w:val="CommentText"/>
    <w:next w:val="CommentText"/>
    <w:link w:val="CommentSubjectChar"/>
    <w:uiPriority w:val="99"/>
    <w:semiHidden/>
    <w:unhideWhenUsed/>
    <w:rsid w:val="004A3AE8"/>
    <w:pPr>
      <w:spacing w:after="200"/>
    </w:pPr>
    <w:rPr>
      <w:rFonts w:eastAsiaTheme="minorHAnsi"/>
      <w:b/>
      <w:bCs/>
      <w:lang w:val="fr-FR" w:eastAsia="en-US"/>
    </w:rPr>
  </w:style>
  <w:style w:type="character" w:customStyle="1" w:styleId="CommentSubjectChar">
    <w:name w:val="Comment Subject Char"/>
    <w:basedOn w:val="CommentTextChar"/>
    <w:link w:val="CommentSubject"/>
    <w:uiPriority w:val="99"/>
    <w:semiHidden/>
    <w:rsid w:val="004A3AE8"/>
    <w:rPr>
      <w:rFonts w:eastAsiaTheme="minorEastAsia"/>
      <w:b/>
      <w:bCs/>
      <w:sz w:val="20"/>
      <w:szCs w:val="20"/>
      <w:lang w:val="it-IT" w:eastAsia="it-IT"/>
    </w:rPr>
  </w:style>
  <w:style w:type="character" w:customStyle="1" w:styleId="highlight">
    <w:name w:val="highlight"/>
    <w:basedOn w:val="DefaultParagraphFont"/>
    <w:rsid w:val="003F5FB7"/>
  </w:style>
  <w:style w:type="character" w:styleId="Hyperlink">
    <w:name w:val="Hyperlink"/>
    <w:basedOn w:val="DefaultParagraphFont"/>
    <w:uiPriority w:val="99"/>
    <w:unhideWhenUsed/>
    <w:rsid w:val="00E91599"/>
    <w:rPr>
      <w:color w:val="0000FF" w:themeColor="hyperlink"/>
      <w:u w:val="single"/>
    </w:rPr>
  </w:style>
  <w:style w:type="character" w:styleId="FollowedHyperlink">
    <w:name w:val="FollowedHyperlink"/>
    <w:basedOn w:val="DefaultParagraphFont"/>
    <w:uiPriority w:val="99"/>
    <w:semiHidden/>
    <w:unhideWhenUsed/>
    <w:rsid w:val="00AC624A"/>
    <w:rPr>
      <w:color w:val="800080" w:themeColor="followedHyperlink"/>
      <w:u w:val="single"/>
    </w:rPr>
  </w:style>
  <w:style w:type="paragraph" w:styleId="FootnoteText">
    <w:name w:val="footnote text"/>
    <w:basedOn w:val="Normal"/>
    <w:link w:val="FootnoteTextChar"/>
    <w:uiPriority w:val="99"/>
    <w:semiHidden/>
    <w:unhideWhenUsed/>
    <w:rsid w:val="005120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006"/>
    <w:rPr>
      <w:sz w:val="20"/>
      <w:szCs w:val="20"/>
    </w:rPr>
  </w:style>
  <w:style w:type="character" w:styleId="FootnoteReference">
    <w:name w:val="footnote reference"/>
    <w:basedOn w:val="DefaultParagraphFont"/>
    <w:uiPriority w:val="99"/>
    <w:semiHidden/>
    <w:unhideWhenUsed/>
    <w:rsid w:val="005120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47085">
      <w:bodyDiv w:val="1"/>
      <w:marLeft w:val="0"/>
      <w:marRight w:val="0"/>
      <w:marTop w:val="0"/>
      <w:marBottom w:val="0"/>
      <w:divBdr>
        <w:top w:val="none" w:sz="0" w:space="0" w:color="auto"/>
        <w:left w:val="none" w:sz="0" w:space="0" w:color="auto"/>
        <w:bottom w:val="none" w:sz="0" w:space="0" w:color="auto"/>
        <w:right w:val="none" w:sz="0" w:space="0" w:color="auto"/>
      </w:divBdr>
      <w:divsChild>
        <w:div w:id="1823230269">
          <w:marLeft w:val="0"/>
          <w:marRight w:val="0"/>
          <w:marTop w:val="0"/>
          <w:marBottom w:val="0"/>
          <w:divBdr>
            <w:top w:val="none" w:sz="0" w:space="0" w:color="auto"/>
            <w:left w:val="none" w:sz="0" w:space="0" w:color="auto"/>
            <w:bottom w:val="none" w:sz="0" w:space="0" w:color="auto"/>
            <w:right w:val="none" w:sz="0" w:space="0" w:color="auto"/>
          </w:divBdr>
        </w:div>
        <w:div w:id="1062563972">
          <w:marLeft w:val="0"/>
          <w:marRight w:val="0"/>
          <w:marTop w:val="0"/>
          <w:marBottom w:val="0"/>
          <w:divBdr>
            <w:top w:val="none" w:sz="0" w:space="0" w:color="auto"/>
            <w:left w:val="none" w:sz="0" w:space="0" w:color="auto"/>
            <w:bottom w:val="none" w:sz="0" w:space="0" w:color="auto"/>
            <w:right w:val="none" w:sz="0" w:space="0" w:color="auto"/>
          </w:divBdr>
        </w:div>
      </w:divsChild>
    </w:div>
    <w:div w:id="15988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21C6-F05E-9849-A3D7-974DE53F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7565</Characters>
  <Application>Microsoft Macintosh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HANDICAP INTERNATIONAL</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GOSSELIN</dc:creator>
  <cp:lastModifiedBy>Georgia  Dominik</cp:lastModifiedBy>
  <cp:revision>2</cp:revision>
  <cp:lastPrinted>2016-04-22T13:13:00Z</cp:lastPrinted>
  <dcterms:created xsi:type="dcterms:W3CDTF">2016-05-11T23:31:00Z</dcterms:created>
  <dcterms:modified xsi:type="dcterms:W3CDTF">2016-05-11T23:31:00Z</dcterms:modified>
</cp:coreProperties>
</file>